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B95" w:rsidRPr="00F554ED" w:rsidRDefault="00E52B95" w:rsidP="00E52B95">
      <w:pPr>
        <w:autoSpaceDN w:val="0"/>
        <w:adjustRightInd w:val="0"/>
        <w:spacing w:after="0" w:line="240" w:lineRule="auto"/>
        <w:jc w:val="center"/>
        <w:rPr>
          <w:rFonts w:ascii="Times New Roman" w:hAnsi="Times New Roman" w:cs="Times New Roman"/>
          <w:snapToGrid w:val="0"/>
          <w:sz w:val="28"/>
          <w:szCs w:val="28"/>
          <w:lang w:eastAsia="ru-RU"/>
        </w:rPr>
      </w:pPr>
      <w:r w:rsidRPr="00F554ED">
        <w:rPr>
          <w:rFonts w:ascii="Times New Roman" w:hAnsi="Times New Roman" w:cs="Times New Roman"/>
          <w:snapToGrid w:val="0"/>
          <w:sz w:val="28"/>
          <w:szCs w:val="28"/>
          <w:lang w:eastAsia="ru-RU"/>
        </w:rPr>
        <w:t>ИТОГИ</w:t>
      </w:r>
    </w:p>
    <w:p w:rsidR="00E52B95" w:rsidRPr="00F554ED" w:rsidRDefault="00E52B95" w:rsidP="00E52B95">
      <w:pPr>
        <w:autoSpaceDN w:val="0"/>
        <w:adjustRightInd w:val="0"/>
        <w:spacing w:after="0" w:line="240" w:lineRule="auto"/>
        <w:jc w:val="center"/>
        <w:rPr>
          <w:rFonts w:ascii="Times New Roman" w:hAnsi="Times New Roman" w:cs="Times New Roman"/>
          <w:snapToGrid w:val="0"/>
          <w:sz w:val="28"/>
          <w:szCs w:val="28"/>
          <w:lang w:eastAsia="ru-RU"/>
        </w:rPr>
      </w:pPr>
      <w:r w:rsidRPr="00F554ED">
        <w:rPr>
          <w:rFonts w:ascii="Times New Roman" w:hAnsi="Times New Roman" w:cs="Times New Roman"/>
          <w:snapToGrid w:val="0"/>
          <w:sz w:val="28"/>
          <w:szCs w:val="28"/>
          <w:lang w:eastAsia="ru-RU"/>
        </w:rPr>
        <w:t>СОЦИАЛЬНО-ЭКОНОМИЧЕСКОГО РАЗВИТИЯ</w:t>
      </w:r>
    </w:p>
    <w:p w:rsidR="00591C34" w:rsidRDefault="00591C34" w:rsidP="00E52B95">
      <w:pPr>
        <w:autoSpaceDN w:val="0"/>
        <w:adjustRightInd w:val="0"/>
        <w:spacing w:after="0" w:line="240" w:lineRule="auto"/>
        <w:jc w:val="center"/>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СЕЛЬСКОГО ПОСЕЛЕНИЯ ГОРНОПРАВДИНСК</w:t>
      </w:r>
    </w:p>
    <w:p w:rsidR="00E52B95" w:rsidRPr="00F554ED" w:rsidRDefault="00121A06" w:rsidP="00E52B95">
      <w:pPr>
        <w:autoSpaceDN w:val="0"/>
        <w:adjustRightInd w:val="0"/>
        <w:spacing w:after="0" w:line="240" w:lineRule="auto"/>
        <w:jc w:val="center"/>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за</w:t>
      </w:r>
      <w:r w:rsidR="00F605B6">
        <w:rPr>
          <w:rFonts w:ascii="Times New Roman" w:hAnsi="Times New Roman" w:cs="Times New Roman"/>
          <w:snapToGrid w:val="0"/>
          <w:sz w:val="28"/>
          <w:szCs w:val="28"/>
          <w:lang w:eastAsia="ru-RU"/>
        </w:rPr>
        <w:t xml:space="preserve"> </w:t>
      </w:r>
      <w:r w:rsidR="00022A20">
        <w:rPr>
          <w:rFonts w:ascii="Times New Roman" w:hAnsi="Times New Roman" w:cs="Times New Roman"/>
          <w:snapToGrid w:val="0"/>
          <w:sz w:val="28"/>
          <w:szCs w:val="28"/>
          <w:lang w:eastAsia="ru-RU"/>
        </w:rPr>
        <w:t>1 квартал</w:t>
      </w:r>
      <w:r w:rsidR="00937089">
        <w:rPr>
          <w:rFonts w:ascii="Times New Roman" w:hAnsi="Times New Roman" w:cs="Times New Roman"/>
          <w:snapToGrid w:val="0"/>
          <w:sz w:val="28"/>
          <w:szCs w:val="28"/>
          <w:lang w:eastAsia="ru-RU"/>
        </w:rPr>
        <w:t xml:space="preserve"> 2023</w:t>
      </w:r>
      <w:r>
        <w:rPr>
          <w:rFonts w:ascii="Times New Roman" w:hAnsi="Times New Roman" w:cs="Times New Roman"/>
          <w:snapToGrid w:val="0"/>
          <w:sz w:val="28"/>
          <w:szCs w:val="28"/>
          <w:lang w:eastAsia="ru-RU"/>
        </w:rPr>
        <w:t xml:space="preserve"> </w:t>
      </w:r>
      <w:r w:rsidR="00937089">
        <w:rPr>
          <w:rFonts w:ascii="Times New Roman" w:hAnsi="Times New Roman" w:cs="Times New Roman"/>
          <w:snapToGrid w:val="0"/>
          <w:sz w:val="28"/>
          <w:szCs w:val="28"/>
          <w:lang w:eastAsia="ru-RU"/>
        </w:rPr>
        <w:t>года</w:t>
      </w:r>
    </w:p>
    <w:p w:rsidR="00E52B95" w:rsidRPr="00F554ED" w:rsidRDefault="00E52B95" w:rsidP="00E52B95">
      <w:pPr>
        <w:autoSpaceDN w:val="0"/>
        <w:adjustRightInd w:val="0"/>
        <w:spacing w:after="0" w:line="240" w:lineRule="auto"/>
        <w:jc w:val="center"/>
        <w:rPr>
          <w:rFonts w:ascii="Times New Roman" w:hAnsi="Times New Roman" w:cs="Times New Roman"/>
          <w:b/>
          <w:snapToGrid w:val="0"/>
          <w:color w:val="FF0000"/>
          <w:sz w:val="28"/>
          <w:szCs w:val="28"/>
        </w:rPr>
      </w:pPr>
    </w:p>
    <w:p w:rsidR="00E52B95" w:rsidRDefault="00E52B95" w:rsidP="009F3D80">
      <w:pPr>
        <w:spacing w:after="0" w:line="240" w:lineRule="auto"/>
        <w:ind w:firstLine="708"/>
        <w:jc w:val="both"/>
        <w:rPr>
          <w:rFonts w:ascii="Times New Roman" w:hAnsi="Times New Roman" w:cs="Times New Roman"/>
          <w:snapToGrid w:val="0"/>
          <w:sz w:val="28"/>
          <w:szCs w:val="28"/>
          <w:lang w:eastAsia="ru-RU"/>
        </w:rPr>
      </w:pPr>
      <w:r w:rsidRPr="00591C34">
        <w:rPr>
          <w:rFonts w:ascii="Times New Roman" w:hAnsi="Times New Roman" w:cs="Times New Roman"/>
          <w:snapToGrid w:val="0"/>
          <w:sz w:val="28"/>
          <w:szCs w:val="28"/>
          <w:lang w:eastAsia="ru-RU"/>
        </w:rPr>
        <w:t xml:space="preserve">Итоги социально-экономического развития </w:t>
      </w:r>
      <w:r w:rsidR="00591C34" w:rsidRPr="00591C34">
        <w:rPr>
          <w:rFonts w:ascii="Times New Roman" w:hAnsi="Times New Roman" w:cs="Times New Roman"/>
          <w:snapToGrid w:val="0"/>
          <w:sz w:val="28"/>
          <w:szCs w:val="28"/>
          <w:lang w:eastAsia="ru-RU"/>
        </w:rPr>
        <w:t>сельского поселения Горноправдинск</w:t>
      </w:r>
      <w:r w:rsidR="00121A06">
        <w:rPr>
          <w:rFonts w:ascii="Times New Roman" w:hAnsi="Times New Roman" w:cs="Times New Roman"/>
          <w:snapToGrid w:val="0"/>
          <w:sz w:val="28"/>
          <w:szCs w:val="28"/>
          <w:lang w:eastAsia="ru-RU"/>
        </w:rPr>
        <w:t xml:space="preserve"> за</w:t>
      </w:r>
      <w:r w:rsidR="00F605B6">
        <w:rPr>
          <w:rFonts w:ascii="Times New Roman" w:hAnsi="Times New Roman" w:cs="Times New Roman"/>
          <w:snapToGrid w:val="0"/>
          <w:sz w:val="28"/>
          <w:szCs w:val="28"/>
          <w:lang w:eastAsia="ru-RU"/>
        </w:rPr>
        <w:t xml:space="preserve"> </w:t>
      </w:r>
      <w:r w:rsidR="00022A20">
        <w:rPr>
          <w:rFonts w:ascii="Times New Roman" w:hAnsi="Times New Roman" w:cs="Times New Roman"/>
          <w:snapToGrid w:val="0"/>
          <w:sz w:val="28"/>
          <w:szCs w:val="28"/>
          <w:lang w:eastAsia="ru-RU"/>
        </w:rPr>
        <w:t xml:space="preserve">1 квартал </w:t>
      </w:r>
      <w:r w:rsidR="00F605B6">
        <w:rPr>
          <w:rFonts w:ascii="Times New Roman" w:hAnsi="Times New Roman" w:cs="Times New Roman"/>
          <w:snapToGrid w:val="0"/>
          <w:sz w:val="28"/>
          <w:szCs w:val="28"/>
          <w:lang w:eastAsia="ru-RU"/>
        </w:rPr>
        <w:t>202</w:t>
      </w:r>
      <w:r w:rsidR="00022A20">
        <w:rPr>
          <w:rFonts w:ascii="Times New Roman" w:hAnsi="Times New Roman" w:cs="Times New Roman"/>
          <w:snapToGrid w:val="0"/>
          <w:sz w:val="28"/>
          <w:szCs w:val="28"/>
          <w:lang w:eastAsia="ru-RU"/>
        </w:rPr>
        <w:t>3</w:t>
      </w:r>
      <w:r w:rsidR="00121A06">
        <w:rPr>
          <w:rFonts w:ascii="Times New Roman" w:hAnsi="Times New Roman" w:cs="Times New Roman"/>
          <w:snapToGrid w:val="0"/>
          <w:sz w:val="28"/>
          <w:szCs w:val="28"/>
          <w:lang w:eastAsia="ru-RU"/>
        </w:rPr>
        <w:t xml:space="preserve"> год</w:t>
      </w:r>
      <w:r w:rsidRPr="00591C34">
        <w:rPr>
          <w:rFonts w:ascii="Times New Roman" w:hAnsi="Times New Roman" w:cs="Times New Roman"/>
          <w:snapToGrid w:val="0"/>
          <w:sz w:val="28"/>
          <w:szCs w:val="28"/>
          <w:lang w:eastAsia="ru-RU"/>
        </w:rPr>
        <w:t xml:space="preserve"> можно охарактеризовать следующими основными изменениями (приложение 1 «</w:t>
      </w:r>
      <w:r w:rsidR="00E147B3">
        <w:rPr>
          <w:rFonts w:ascii="Times New Roman" w:hAnsi="Times New Roman" w:cs="Times New Roman"/>
          <w:snapToGrid w:val="0"/>
          <w:sz w:val="28"/>
          <w:szCs w:val="28"/>
          <w:lang w:eastAsia="ru-RU"/>
        </w:rPr>
        <w:t>О</w:t>
      </w:r>
      <w:r w:rsidR="00591C34">
        <w:rPr>
          <w:rFonts w:ascii="Times New Roman" w:hAnsi="Times New Roman" w:cs="Times New Roman"/>
          <w:snapToGrid w:val="0"/>
          <w:sz w:val="28"/>
          <w:szCs w:val="28"/>
          <w:lang w:eastAsia="ru-RU"/>
        </w:rPr>
        <w:t xml:space="preserve">сновные показатели </w:t>
      </w:r>
      <w:r w:rsidR="00591C34" w:rsidRPr="00591C34">
        <w:rPr>
          <w:rFonts w:ascii="Times New Roman" w:hAnsi="Times New Roman" w:cs="Times New Roman"/>
          <w:sz w:val="28"/>
          <w:szCs w:val="28"/>
        </w:rPr>
        <w:t>социально-экономического развития сельского поселения Горноправдинск</w:t>
      </w:r>
      <w:r w:rsidR="00E147B3">
        <w:rPr>
          <w:rFonts w:ascii="Times New Roman" w:hAnsi="Times New Roman" w:cs="Times New Roman"/>
          <w:sz w:val="28"/>
          <w:szCs w:val="28"/>
        </w:rPr>
        <w:t xml:space="preserve"> </w:t>
      </w:r>
      <w:r w:rsidR="00F554ED" w:rsidRPr="00591C34">
        <w:rPr>
          <w:rFonts w:ascii="Times New Roman" w:hAnsi="Times New Roman" w:cs="Times New Roman"/>
          <w:snapToGrid w:val="0"/>
          <w:sz w:val="28"/>
          <w:szCs w:val="28"/>
          <w:lang w:eastAsia="ru-RU"/>
        </w:rPr>
        <w:t>за январь-</w:t>
      </w:r>
      <w:r w:rsidR="00022A20">
        <w:rPr>
          <w:rFonts w:ascii="Times New Roman" w:hAnsi="Times New Roman" w:cs="Times New Roman"/>
          <w:snapToGrid w:val="0"/>
          <w:sz w:val="28"/>
          <w:szCs w:val="28"/>
          <w:lang w:eastAsia="ru-RU"/>
        </w:rPr>
        <w:t>март</w:t>
      </w:r>
      <w:r w:rsidR="00F605B6">
        <w:rPr>
          <w:rFonts w:ascii="Times New Roman" w:hAnsi="Times New Roman" w:cs="Times New Roman"/>
          <w:snapToGrid w:val="0"/>
          <w:sz w:val="28"/>
          <w:szCs w:val="28"/>
          <w:lang w:eastAsia="ru-RU"/>
        </w:rPr>
        <w:t xml:space="preserve"> 202</w:t>
      </w:r>
      <w:r w:rsidR="00022A20">
        <w:rPr>
          <w:rFonts w:ascii="Times New Roman" w:hAnsi="Times New Roman" w:cs="Times New Roman"/>
          <w:snapToGrid w:val="0"/>
          <w:sz w:val="28"/>
          <w:szCs w:val="28"/>
          <w:lang w:eastAsia="ru-RU"/>
        </w:rPr>
        <w:t>3</w:t>
      </w:r>
      <w:r w:rsidRPr="00591C34">
        <w:rPr>
          <w:rFonts w:ascii="Times New Roman" w:hAnsi="Times New Roman" w:cs="Times New Roman"/>
          <w:snapToGrid w:val="0"/>
          <w:sz w:val="28"/>
          <w:szCs w:val="28"/>
          <w:lang w:eastAsia="ru-RU"/>
        </w:rPr>
        <w:t xml:space="preserve"> года»).</w:t>
      </w:r>
    </w:p>
    <w:p w:rsidR="00BD006C" w:rsidRDefault="00BD006C" w:rsidP="00BD006C">
      <w:pPr>
        <w:spacing w:after="0" w:line="240" w:lineRule="auto"/>
        <w:ind w:firstLine="708"/>
        <w:jc w:val="both"/>
        <w:rPr>
          <w:rFonts w:ascii="Times New Roman" w:hAnsi="Times New Roman" w:cs="Times New Roman"/>
          <w:color w:val="FF0000"/>
          <w:sz w:val="28"/>
          <w:szCs w:val="28"/>
          <w:lang w:eastAsia="ru-RU"/>
        </w:rPr>
      </w:pPr>
      <w:r w:rsidRPr="00BD006C">
        <w:rPr>
          <w:rFonts w:ascii="Times New Roman" w:hAnsi="Times New Roman" w:cs="Times New Roman"/>
          <w:sz w:val="28"/>
          <w:szCs w:val="28"/>
        </w:rPr>
        <w:t xml:space="preserve">Численность постоянного населения по сельскому поселению </w:t>
      </w:r>
      <w:r w:rsidR="00F605B6">
        <w:rPr>
          <w:rFonts w:ascii="Times New Roman" w:hAnsi="Times New Roman" w:cs="Times New Roman"/>
          <w:sz w:val="28"/>
          <w:szCs w:val="28"/>
        </w:rPr>
        <w:t>Горно</w:t>
      </w:r>
      <w:r w:rsidR="00121A06">
        <w:rPr>
          <w:rFonts w:ascii="Times New Roman" w:hAnsi="Times New Roman" w:cs="Times New Roman"/>
          <w:sz w:val="28"/>
          <w:szCs w:val="28"/>
        </w:rPr>
        <w:t>правдинск за январь-</w:t>
      </w:r>
      <w:r w:rsidR="00964C42">
        <w:rPr>
          <w:rFonts w:ascii="Times New Roman" w:hAnsi="Times New Roman" w:cs="Times New Roman"/>
          <w:sz w:val="28"/>
          <w:szCs w:val="28"/>
        </w:rPr>
        <w:t>март</w:t>
      </w:r>
      <w:r w:rsidR="00F605B6">
        <w:rPr>
          <w:rFonts w:ascii="Times New Roman" w:hAnsi="Times New Roman" w:cs="Times New Roman"/>
          <w:sz w:val="28"/>
          <w:szCs w:val="28"/>
        </w:rPr>
        <w:t xml:space="preserve"> 202</w:t>
      </w:r>
      <w:r w:rsidR="00964C42">
        <w:rPr>
          <w:rFonts w:ascii="Times New Roman" w:hAnsi="Times New Roman" w:cs="Times New Roman"/>
          <w:sz w:val="28"/>
          <w:szCs w:val="28"/>
        </w:rPr>
        <w:t>3</w:t>
      </w:r>
      <w:r w:rsidRPr="00BD006C">
        <w:rPr>
          <w:rFonts w:ascii="Times New Roman" w:hAnsi="Times New Roman" w:cs="Times New Roman"/>
          <w:sz w:val="28"/>
          <w:szCs w:val="28"/>
        </w:rPr>
        <w:t xml:space="preserve"> года составила</w:t>
      </w:r>
      <w:r w:rsidRPr="00D35CAE">
        <w:rPr>
          <w:rFonts w:ascii="Times New Roman" w:hAnsi="Times New Roman" w:cs="Times New Roman"/>
          <w:sz w:val="28"/>
          <w:szCs w:val="28"/>
        </w:rPr>
        <w:t xml:space="preserve"> </w:t>
      </w:r>
      <w:r w:rsidR="00964C42">
        <w:rPr>
          <w:rFonts w:ascii="Times New Roman" w:hAnsi="Times New Roman" w:cs="Times New Roman"/>
          <w:sz w:val="28"/>
          <w:szCs w:val="28"/>
        </w:rPr>
        <w:t>5004</w:t>
      </w:r>
      <w:r w:rsidRPr="00DF086E">
        <w:rPr>
          <w:rFonts w:ascii="Times New Roman" w:hAnsi="Times New Roman" w:cs="Times New Roman"/>
          <w:sz w:val="28"/>
          <w:szCs w:val="28"/>
        </w:rPr>
        <w:t xml:space="preserve"> человек</w:t>
      </w:r>
      <w:r w:rsidRPr="00BD006C">
        <w:rPr>
          <w:rFonts w:ascii="Times New Roman" w:hAnsi="Times New Roman" w:cs="Times New Roman"/>
          <w:sz w:val="28"/>
          <w:szCs w:val="28"/>
        </w:rPr>
        <w:t xml:space="preserve">, </w:t>
      </w:r>
      <w:r w:rsidRPr="0065632C">
        <w:rPr>
          <w:rFonts w:ascii="Times New Roman" w:hAnsi="Times New Roman" w:cs="Times New Roman"/>
          <w:sz w:val="28"/>
          <w:szCs w:val="28"/>
          <w:lang w:eastAsia="ru-RU"/>
        </w:rPr>
        <w:t xml:space="preserve">что </w:t>
      </w:r>
      <w:r w:rsidR="00665133" w:rsidRPr="00D543E8">
        <w:rPr>
          <w:rFonts w:ascii="Times New Roman" w:hAnsi="Times New Roman" w:cs="Times New Roman"/>
          <w:sz w:val="28"/>
          <w:szCs w:val="28"/>
          <w:lang w:eastAsia="ru-RU"/>
        </w:rPr>
        <w:t xml:space="preserve">на </w:t>
      </w:r>
      <w:r w:rsidR="00665133">
        <w:rPr>
          <w:rFonts w:ascii="Times New Roman" w:hAnsi="Times New Roman" w:cs="Times New Roman"/>
          <w:sz w:val="28"/>
          <w:szCs w:val="28"/>
          <w:lang w:eastAsia="ru-RU"/>
        </w:rPr>
        <w:t>21</w:t>
      </w:r>
      <w:r w:rsidR="00665133" w:rsidRPr="00D543E8">
        <w:rPr>
          <w:rFonts w:ascii="Times New Roman" w:hAnsi="Times New Roman" w:cs="Times New Roman"/>
          <w:sz w:val="28"/>
          <w:szCs w:val="28"/>
          <w:lang w:eastAsia="ru-RU"/>
        </w:rPr>
        <w:t xml:space="preserve"> </w:t>
      </w:r>
      <w:r w:rsidR="00665133">
        <w:rPr>
          <w:rFonts w:ascii="Times New Roman" w:hAnsi="Times New Roman" w:cs="Times New Roman"/>
          <w:sz w:val="28"/>
          <w:szCs w:val="28"/>
          <w:lang w:eastAsia="ru-RU"/>
        </w:rPr>
        <w:t>человека</w:t>
      </w:r>
      <w:r w:rsidR="00665133" w:rsidRPr="00D543E8">
        <w:rPr>
          <w:rFonts w:ascii="Times New Roman" w:hAnsi="Times New Roman" w:cs="Times New Roman"/>
          <w:sz w:val="28"/>
          <w:szCs w:val="28"/>
          <w:lang w:eastAsia="ru-RU"/>
        </w:rPr>
        <w:t xml:space="preserve"> </w:t>
      </w:r>
      <w:r w:rsidR="00665133">
        <w:rPr>
          <w:rFonts w:ascii="Times New Roman" w:hAnsi="Times New Roman" w:cs="Times New Roman"/>
          <w:sz w:val="28"/>
          <w:szCs w:val="28"/>
          <w:lang w:eastAsia="ru-RU"/>
        </w:rPr>
        <w:t>меньше</w:t>
      </w:r>
      <w:r w:rsidR="00665133" w:rsidRPr="00D543E8">
        <w:rPr>
          <w:rFonts w:ascii="Times New Roman" w:hAnsi="Times New Roman" w:cs="Times New Roman"/>
          <w:sz w:val="28"/>
          <w:szCs w:val="28"/>
          <w:lang w:eastAsia="ru-RU"/>
        </w:rPr>
        <w:t>, чем за аналогичный период прошлого года</w:t>
      </w:r>
      <w:r w:rsidRPr="0065632C">
        <w:rPr>
          <w:rFonts w:ascii="Times New Roman" w:hAnsi="Times New Roman" w:cs="Times New Roman"/>
          <w:sz w:val="28"/>
          <w:szCs w:val="28"/>
          <w:lang w:eastAsia="ru-RU"/>
        </w:rPr>
        <w:t>.</w:t>
      </w:r>
      <w:r w:rsidRPr="00F554ED">
        <w:rPr>
          <w:rFonts w:ascii="Times New Roman" w:hAnsi="Times New Roman" w:cs="Times New Roman"/>
          <w:color w:val="FF0000"/>
          <w:sz w:val="28"/>
          <w:szCs w:val="28"/>
          <w:lang w:eastAsia="ru-RU"/>
        </w:rPr>
        <w:t xml:space="preserve"> </w:t>
      </w:r>
    </w:p>
    <w:p w:rsidR="00665133" w:rsidRDefault="009F3D80" w:rsidP="00E52B95">
      <w:pPr>
        <w:autoSpaceDN w:val="0"/>
        <w:adjustRightInd w:val="0"/>
        <w:spacing w:after="0" w:line="240" w:lineRule="auto"/>
        <w:ind w:firstLine="709"/>
        <w:jc w:val="both"/>
        <w:rPr>
          <w:rFonts w:ascii="Times New Roman" w:hAnsi="Times New Roman" w:cs="Times New Roman"/>
          <w:color w:val="FF0000"/>
          <w:sz w:val="28"/>
          <w:szCs w:val="28"/>
          <w:lang w:eastAsia="ru-RU"/>
        </w:rPr>
      </w:pPr>
      <w:r w:rsidRPr="0007443C">
        <w:rPr>
          <w:rFonts w:ascii="Times New Roman" w:hAnsi="Times New Roman" w:cs="Times New Roman"/>
          <w:sz w:val="28"/>
          <w:szCs w:val="28"/>
          <w:lang w:eastAsia="ru-RU"/>
        </w:rPr>
        <w:t xml:space="preserve">По </w:t>
      </w:r>
      <w:r w:rsidR="00E52B95" w:rsidRPr="0007443C">
        <w:rPr>
          <w:rFonts w:ascii="Times New Roman" w:hAnsi="Times New Roman" w:cs="Times New Roman"/>
          <w:sz w:val="28"/>
          <w:szCs w:val="28"/>
          <w:lang w:eastAsia="ru-RU"/>
        </w:rPr>
        <w:t xml:space="preserve">данным </w:t>
      </w:r>
      <w:r w:rsidRPr="0007443C">
        <w:rPr>
          <w:rFonts w:ascii="Times New Roman" w:hAnsi="Times New Roman" w:cs="Times New Roman"/>
          <w:sz w:val="28"/>
          <w:szCs w:val="28"/>
          <w:lang w:eastAsia="ru-RU"/>
        </w:rPr>
        <w:t xml:space="preserve">администрации сельского поселения Горноправдинск </w:t>
      </w:r>
      <w:r w:rsidR="00E52B95" w:rsidRPr="0007443C">
        <w:rPr>
          <w:rFonts w:ascii="Times New Roman" w:hAnsi="Times New Roman" w:cs="Times New Roman"/>
          <w:sz w:val="28"/>
          <w:szCs w:val="28"/>
          <w:lang w:eastAsia="ru-RU"/>
        </w:rPr>
        <w:t>количество рождений</w:t>
      </w:r>
      <w:r w:rsidR="00E52B95" w:rsidRPr="0007443C">
        <w:rPr>
          <w:rFonts w:ascii="Times New Roman" w:hAnsi="Times New Roman" w:cs="Times New Roman"/>
          <w:b/>
          <w:sz w:val="28"/>
          <w:szCs w:val="28"/>
          <w:lang w:eastAsia="ru-RU"/>
        </w:rPr>
        <w:t xml:space="preserve"> </w:t>
      </w:r>
      <w:r w:rsidRPr="0007443C">
        <w:rPr>
          <w:rFonts w:ascii="Times New Roman" w:hAnsi="Times New Roman" w:cs="Times New Roman"/>
          <w:sz w:val="28"/>
          <w:szCs w:val="28"/>
          <w:lang w:eastAsia="ru-RU"/>
        </w:rPr>
        <w:t>(</w:t>
      </w:r>
      <w:r w:rsidRPr="0007443C">
        <w:rPr>
          <w:rFonts w:ascii="Times New Roman" w:hAnsi="Times New Roman" w:cs="Times New Roman"/>
          <w:sz w:val="28"/>
          <w:szCs w:val="28"/>
        </w:rPr>
        <w:t>зарегистрированных в администрации сельского поселения Горноправдинск)</w:t>
      </w:r>
      <w:r w:rsidRPr="0007443C">
        <w:rPr>
          <w:rFonts w:ascii="Times New Roman" w:hAnsi="Times New Roman" w:cs="Times New Roman"/>
          <w:sz w:val="28"/>
          <w:szCs w:val="28"/>
          <w:lang w:eastAsia="ru-RU"/>
        </w:rPr>
        <w:t xml:space="preserve"> </w:t>
      </w:r>
      <w:r w:rsidR="00665133">
        <w:rPr>
          <w:rFonts w:ascii="Times New Roman" w:hAnsi="Times New Roman" w:cs="Times New Roman"/>
          <w:sz w:val="28"/>
          <w:szCs w:val="28"/>
          <w:lang w:eastAsia="ru-RU"/>
        </w:rPr>
        <w:t xml:space="preserve">в сельском поселении </w:t>
      </w:r>
      <w:r w:rsidR="005F75B4" w:rsidRPr="0007443C">
        <w:rPr>
          <w:rFonts w:ascii="Times New Roman" w:hAnsi="Times New Roman" w:cs="Times New Roman"/>
          <w:sz w:val="28"/>
          <w:szCs w:val="28"/>
          <w:lang w:eastAsia="ru-RU"/>
        </w:rPr>
        <w:t>за январь</w:t>
      </w:r>
      <w:r w:rsidR="00665133">
        <w:rPr>
          <w:rFonts w:ascii="Times New Roman" w:hAnsi="Times New Roman" w:cs="Times New Roman"/>
          <w:sz w:val="28"/>
          <w:szCs w:val="28"/>
          <w:lang w:eastAsia="ru-RU"/>
        </w:rPr>
        <w:t xml:space="preserve"> </w:t>
      </w:r>
      <w:r w:rsidR="005F75B4" w:rsidRPr="0007443C">
        <w:rPr>
          <w:rFonts w:ascii="Times New Roman" w:hAnsi="Times New Roman" w:cs="Times New Roman"/>
          <w:sz w:val="28"/>
          <w:szCs w:val="28"/>
          <w:lang w:eastAsia="ru-RU"/>
        </w:rPr>
        <w:t>-</w:t>
      </w:r>
      <w:r w:rsidR="00665133" w:rsidRPr="00665133">
        <w:rPr>
          <w:rFonts w:ascii="Times New Roman" w:hAnsi="Times New Roman" w:cs="Times New Roman"/>
          <w:snapToGrid w:val="0"/>
          <w:sz w:val="28"/>
          <w:szCs w:val="28"/>
          <w:lang w:eastAsia="ru-RU"/>
        </w:rPr>
        <w:t xml:space="preserve"> </w:t>
      </w:r>
      <w:r w:rsidR="00665133">
        <w:rPr>
          <w:rFonts w:ascii="Times New Roman" w:hAnsi="Times New Roman" w:cs="Times New Roman"/>
          <w:snapToGrid w:val="0"/>
          <w:sz w:val="28"/>
          <w:szCs w:val="28"/>
          <w:lang w:eastAsia="ru-RU"/>
        </w:rPr>
        <w:t>март</w:t>
      </w:r>
      <w:r w:rsidR="00E52B95" w:rsidRPr="0007443C">
        <w:rPr>
          <w:rFonts w:ascii="Times New Roman" w:hAnsi="Times New Roman" w:cs="Times New Roman"/>
          <w:sz w:val="28"/>
          <w:szCs w:val="28"/>
          <w:lang w:eastAsia="ru-RU"/>
        </w:rPr>
        <w:t xml:space="preserve"> </w:t>
      </w:r>
      <w:r w:rsidR="00F605B6" w:rsidRPr="0007443C">
        <w:rPr>
          <w:rFonts w:ascii="Times New Roman" w:hAnsi="Times New Roman" w:cs="Times New Roman"/>
          <w:snapToGrid w:val="0"/>
          <w:sz w:val="28"/>
          <w:szCs w:val="28"/>
          <w:lang w:eastAsia="ru-RU"/>
        </w:rPr>
        <w:t>202</w:t>
      </w:r>
      <w:r w:rsidR="00665133">
        <w:rPr>
          <w:rFonts w:ascii="Times New Roman" w:hAnsi="Times New Roman" w:cs="Times New Roman"/>
          <w:snapToGrid w:val="0"/>
          <w:sz w:val="28"/>
          <w:szCs w:val="28"/>
          <w:lang w:eastAsia="ru-RU"/>
        </w:rPr>
        <w:t>3</w:t>
      </w:r>
      <w:r w:rsidR="00E52B95" w:rsidRPr="0007443C">
        <w:rPr>
          <w:rFonts w:ascii="Times New Roman" w:hAnsi="Times New Roman" w:cs="Times New Roman"/>
          <w:snapToGrid w:val="0"/>
          <w:sz w:val="28"/>
          <w:szCs w:val="28"/>
          <w:lang w:eastAsia="ru-RU"/>
        </w:rPr>
        <w:t xml:space="preserve"> года</w:t>
      </w:r>
      <w:r w:rsidR="005F75B4" w:rsidRPr="0007443C">
        <w:rPr>
          <w:rFonts w:ascii="Times New Roman" w:hAnsi="Times New Roman" w:cs="Times New Roman"/>
          <w:sz w:val="28"/>
          <w:szCs w:val="28"/>
          <w:lang w:eastAsia="ru-RU"/>
        </w:rPr>
        <w:t xml:space="preserve"> </w:t>
      </w:r>
      <w:r w:rsidR="00665133">
        <w:rPr>
          <w:rFonts w:ascii="Times New Roman" w:hAnsi="Times New Roman" w:cs="Times New Roman"/>
          <w:sz w:val="28"/>
          <w:szCs w:val="28"/>
          <w:lang w:eastAsia="ru-RU"/>
        </w:rPr>
        <w:t>родилось 9 малышей</w:t>
      </w:r>
      <w:r w:rsidR="005F75B4" w:rsidRPr="0007443C">
        <w:rPr>
          <w:rFonts w:ascii="Times New Roman" w:hAnsi="Times New Roman" w:cs="Times New Roman"/>
          <w:sz w:val="28"/>
          <w:szCs w:val="28"/>
          <w:lang w:eastAsia="ru-RU"/>
        </w:rPr>
        <w:t xml:space="preserve"> (за январь</w:t>
      </w:r>
      <w:r w:rsidR="00665133">
        <w:rPr>
          <w:rFonts w:ascii="Times New Roman" w:hAnsi="Times New Roman" w:cs="Times New Roman"/>
          <w:sz w:val="28"/>
          <w:szCs w:val="28"/>
          <w:lang w:eastAsia="ru-RU"/>
        </w:rPr>
        <w:t xml:space="preserve"> </w:t>
      </w:r>
      <w:r w:rsidR="005F75B4" w:rsidRPr="0007443C">
        <w:rPr>
          <w:rFonts w:ascii="Times New Roman" w:hAnsi="Times New Roman" w:cs="Times New Roman"/>
          <w:sz w:val="28"/>
          <w:szCs w:val="28"/>
          <w:lang w:eastAsia="ru-RU"/>
        </w:rPr>
        <w:t>-</w:t>
      </w:r>
      <w:r w:rsidR="00665133" w:rsidRPr="00665133">
        <w:rPr>
          <w:rFonts w:ascii="Times New Roman" w:hAnsi="Times New Roman" w:cs="Times New Roman"/>
          <w:snapToGrid w:val="0"/>
          <w:sz w:val="28"/>
          <w:szCs w:val="28"/>
          <w:lang w:eastAsia="ru-RU"/>
        </w:rPr>
        <w:t xml:space="preserve"> </w:t>
      </w:r>
      <w:r w:rsidR="00665133">
        <w:rPr>
          <w:rFonts w:ascii="Times New Roman" w:hAnsi="Times New Roman" w:cs="Times New Roman"/>
          <w:snapToGrid w:val="0"/>
          <w:sz w:val="28"/>
          <w:szCs w:val="28"/>
          <w:lang w:eastAsia="ru-RU"/>
        </w:rPr>
        <w:t>март</w:t>
      </w:r>
      <w:r w:rsidR="00F605B6" w:rsidRPr="0007443C">
        <w:rPr>
          <w:rFonts w:ascii="Times New Roman" w:hAnsi="Times New Roman" w:cs="Times New Roman"/>
          <w:sz w:val="28"/>
          <w:szCs w:val="28"/>
          <w:lang w:eastAsia="ru-RU"/>
        </w:rPr>
        <w:t xml:space="preserve">  202</w:t>
      </w:r>
      <w:r w:rsidR="00665133">
        <w:rPr>
          <w:rFonts w:ascii="Times New Roman" w:hAnsi="Times New Roman" w:cs="Times New Roman"/>
          <w:sz w:val="28"/>
          <w:szCs w:val="28"/>
          <w:lang w:eastAsia="ru-RU"/>
        </w:rPr>
        <w:t>2</w:t>
      </w:r>
      <w:r w:rsidR="005F75B4" w:rsidRPr="0007443C">
        <w:rPr>
          <w:rFonts w:ascii="Times New Roman" w:hAnsi="Times New Roman" w:cs="Times New Roman"/>
          <w:sz w:val="28"/>
          <w:szCs w:val="28"/>
          <w:lang w:eastAsia="ru-RU"/>
        </w:rPr>
        <w:t xml:space="preserve"> года – </w:t>
      </w:r>
      <w:r w:rsidR="00665133">
        <w:rPr>
          <w:rFonts w:ascii="Times New Roman" w:hAnsi="Times New Roman" w:cs="Times New Roman"/>
          <w:sz w:val="28"/>
          <w:szCs w:val="28"/>
          <w:lang w:eastAsia="ru-RU"/>
        </w:rPr>
        <w:t>6 малышей</w:t>
      </w:r>
      <w:r w:rsidR="00E52B95" w:rsidRPr="0007443C">
        <w:rPr>
          <w:rFonts w:ascii="Times New Roman" w:hAnsi="Times New Roman" w:cs="Times New Roman"/>
          <w:sz w:val="28"/>
          <w:szCs w:val="28"/>
          <w:lang w:eastAsia="ru-RU"/>
        </w:rPr>
        <w:t>).</w:t>
      </w:r>
      <w:r w:rsidR="00E52B95" w:rsidRPr="0007443C">
        <w:rPr>
          <w:rFonts w:ascii="Times New Roman" w:hAnsi="Times New Roman" w:cs="Times New Roman"/>
          <w:color w:val="FF0000"/>
          <w:sz w:val="28"/>
          <w:szCs w:val="28"/>
          <w:lang w:eastAsia="ru-RU"/>
        </w:rPr>
        <w:t xml:space="preserve"> </w:t>
      </w:r>
    </w:p>
    <w:p w:rsidR="00E52B95" w:rsidRPr="00167A7F"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07443C">
        <w:rPr>
          <w:rFonts w:ascii="Times New Roman" w:hAnsi="Times New Roman" w:cs="Times New Roman"/>
          <w:sz w:val="28"/>
          <w:szCs w:val="28"/>
          <w:lang w:eastAsia="ru-RU"/>
        </w:rPr>
        <w:t>Количество смертей</w:t>
      </w:r>
      <w:r w:rsidRPr="0007443C">
        <w:rPr>
          <w:rFonts w:ascii="Times New Roman" w:hAnsi="Times New Roman" w:cs="Times New Roman"/>
          <w:b/>
          <w:sz w:val="28"/>
          <w:szCs w:val="28"/>
          <w:lang w:eastAsia="ru-RU"/>
        </w:rPr>
        <w:t xml:space="preserve"> </w:t>
      </w:r>
      <w:r w:rsidRPr="0007443C">
        <w:rPr>
          <w:rFonts w:ascii="Times New Roman" w:hAnsi="Times New Roman" w:cs="Times New Roman"/>
          <w:sz w:val="28"/>
          <w:szCs w:val="28"/>
          <w:lang w:eastAsia="ru-RU"/>
        </w:rPr>
        <w:t xml:space="preserve">за этот же период отчетного </w:t>
      </w:r>
      <w:r w:rsidRPr="0007443C">
        <w:rPr>
          <w:rFonts w:ascii="Times New Roman" w:hAnsi="Times New Roman" w:cs="Times New Roman"/>
          <w:snapToGrid w:val="0"/>
          <w:sz w:val="28"/>
          <w:szCs w:val="28"/>
          <w:lang w:eastAsia="ru-RU"/>
        </w:rPr>
        <w:t>года</w:t>
      </w:r>
      <w:r w:rsidR="005F75B4" w:rsidRPr="0007443C">
        <w:rPr>
          <w:rFonts w:ascii="Times New Roman" w:hAnsi="Times New Roman" w:cs="Times New Roman"/>
          <w:sz w:val="28"/>
          <w:szCs w:val="28"/>
          <w:lang w:eastAsia="ru-RU"/>
        </w:rPr>
        <w:t xml:space="preserve"> составило </w:t>
      </w:r>
      <w:r w:rsidR="00665133">
        <w:rPr>
          <w:rFonts w:ascii="Times New Roman" w:hAnsi="Times New Roman" w:cs="Times New Roman"/>
          <w:sz w:val="28"/>
          <w:szCs w:val="28"/>
          <w:lang w:eastAsia="ru-RU"/>
        </w:rPr>
        <w:t xml:space="preserve">          9</w:t>
      </w:r>
      <w:r w:rsidR="005F75B4" w:rsidRPr="0007443C">
        <w:rPr>
          <w:rFonts w:ascii="Times New Roman" w:hAnsi="Times New Roman" w:cs="Times New Roman"/>
          <w:sz w:val="28"/>
          <w:szCs w:val="28"/>
          <w:lang w:eastAsia="ru-RU"/>
        </w:rPr>
        <w:t xml:space="preserve"> случаев </w:t>
      </w:r>
      <w:r w:rsidRPr="0007443C">
        <w:rPr>
          <w:rFonts w:ascii="Times New Roman" w:hAnsi="Times New Roman" w:cs="Times New Roman"/>
          <w:sz w:val="28"/>
          <w:szCs w:val="28"/>
          <w:lang w:eastAsia="ru-RU"/>
        </w:rPr>
        <w:t>(за январь</w:t>
      </w:r>
      <w:r w:rsidR="00665133">
        <w:rPr>
          <w:rFonts w:ascii="Times New Roman" w:hAnsi="Times New Roman" w:cs="Times New Roman"/>
          <w:sz w:val="28"/>
          <w:szCs w:val="28"/>
          <w:lang w:eastAsia="ru-RU"/>
        </w:rPr>
        <w:t xml:space="preserve"> </w:t>
      </w:r>
      <w:r w:rsidRPr="0007443C">
        <w:rPr>
          <w:rFonts w:ascii="Times New Roman" w:hAnsi="Times New Roman" w:cs="Times New Roman"/>
          <w:sz w:val="28"/>
          <w:szCs w:val="28"/>
          <w:lang w:eastAsia="ru-RU"/>
        </w:rPr>
        <w:t>-</w:t>
      </w:r>
      <w:r w:rsidR="00665133" w:rsidRPr="00665133">
        <w:rPr>
          <w:rFonts w:ascii="Times New Roman" w:hAnsi="Times New Roman" w:cs="Times New Roman"/>
          <w:snapToGrid w:val="0"/>
          <w:sz w:val="28"/>
          <w:szCs w:val="28"/>
          <w:lang w:eastAsia="ru-RU"/>
        </w:rPr>
        <w:t xml:space="preserve"> </w:t>
      </w:r>
      <w:r w:rsidR="00665133">
        <w:rPr>
          <w:rFonts w:ascii="Times New Roman" w:hAnsi="Times New Roman" w:cs="Times New Roman"/>
          <w:snapToGrid w:val="0"/>
          <w:sz w:val="28"/>
          <w:szCs w:val="28"/>
          <w:lang w:eastAsia="ru-RU"/>
        </w:rPr>
        <w:t>март</w:t>
      </w:r>
      <w:r w:rsidR="00F605B6" w:rsidRPr="0007443C">
        <w:rPr>
          <w:rFonts w:ascii="Times New Roman" w:hAnsi="Times New Roman" w:cs="Times New Roman"/>
          <w:sz w:val="28"/>
          <w:szCs w:val="28"/>
          <w:lang w:eastAsia="ru-RU"/>
        </w:rPr>
        <w:t xml:space="preserve"> 202</w:t>
      </w:r>
      <w:r w:rsidR="00665133">
        <w:rPr>
          <w:rFonts w:ascii="Times New Roman" w:hAnsi="Times New Roman" w:cs="Times New Roman"/>
          <w:sz w:val="28"/>
          <w:szCs w:val="28"/>
          <w:lang w:eastAsia="ru-RU"/>
        </w:rPr>
        <w:t>2</w:t>
      </w:r>
      <w:r w:rsidR="005F75B4" w:rsidRPr="0007443C">
        <w:rPr>
          <w:rFonts w:ascii="Times New Roman" w:hAnsi="Times New Roman" w:cs="Times New Roman"/>
          <w:sz w:val="28"/>
          <w:szCs w:val="28"/>
          <w:lang w:eastAsia="ru-RU"/>
        </w:rPr>
        <w:t xml:space="preserve"> года – </w:t>
      </w:r>
      <w:r w:rsidR="00665133">
        <w:rPr>
          <w:rFonts w:ascii="Times New Roman" w:hAnsi="Times New Roman" w:cs="Times New Roman"/>
          <w:sz w:val="28"/>
          <w:szCs w:val="28"/>
          <w:lang w:eastAsia="ru-RU"/>
        </w:rPr>
        <w:t>14</w:t>
      </w:r>
      <w:r w:rsidR="00702FFC" w:rsidRPr="0007443C">
        <w:rPr>
          <w:rFonts w:ascii="Times New Roman" w:hAnsi="Times New Roman" w:cs="Times New Roman"/>
          <w:sz w:val="28"/>
          <w:szCs w:val="28"/>
          <w:lang w:eastAsia="ru-RU"/>
        </w:rPr>
        <w:t xml:space="preserve"> с</w:t>
      </w:r>
      <w:r w:rsidR="00665133">
        <w:rPr>
          <w:rFonts w:ascii="Times New Roman" w:hAnsi="Times New Roman" w:cs="Times New Roman"/>
          <w:sz w:val="28"/>
          <w:szCs w:val="28"/>
          <w:lang w:eastAsia="ru-RU"/>
        </w:rPr>
        <w:t>лучаев</w:t>
      </w:r>
      <w:r w:rsidRPr="0007443C">
        <w:rPr>
          <w:rFonts w:ascii="Times New Roman" w:hAnsi="Times New Roman" w:cs="Times New Roman"/>
          <w:sz w:val="28"/>
          <w:szCs w:val="28"/>
          <w:lang w:eastAsia="ru-RU"/>
        </w:rPr>
        <w:t xml:space="preserve">). Естественная убыль населения за  </w:t>
      </w:r>
      <w:r w:rsidRPr="004251F5">
        <w:rPr>
          <w:rFonts w:ascii="Times New Roman" w:hAnsi="Times New Roman" w:cs="Times New Roman"/>
          <w:sz w:val="28"/>
          <w:szCs w:val="28"/>
          <w:lang w:eastAsia="ru-RU"/>
        </w:rPr>
        <w:t>январь</w:t>
      </w:r>
      <w:r w:rsidR="00665133">
        <w:rPr>
          <w:rFonts w:ascii="Times New Roman" w:hAnsi="Times New Roman" w:cs="Times New Roman"/>
          <w:sz w:val="28"/>
          <w:szCs w:val="28"/>
          <w:lang w:eastAsia="ru-RU"/>
        </w:rPr>
        <w:t xml:space="preserve"> </w:t>
      </w:r>
      <w:r w:rsidRPr="004251F5">
        <w:rPr>
          <w:rFonts w:ascii="Times New Roman" w:hAnsi="Times New Roman" w:cs="Times New Roman"/>
          <w:sz w:val="28"/>
          <w:szCs w:val="28"/>
          <w:lang w:eastAsia="ru-RU"/>
        </w:rPr>
        <w:t>-</w:t>
      </w:r>
      <w:r w:rsidR="00665133" w:rsidRPr="00665133">
        <w:rPr>
          <w:rFonts w:ascii="Times New Roman" w:hAnsi="Times New Roman" w:cs="Times New Roman"/>
          <w:snapToGrid w:val="0"/>
          <w:sz w:val="28"/>
          <w:szCs w:val="28"/>
          <w:lang w:eastAsia="ru-RU"/>
        </w:rPr>
        <w:t xml:space="preserve"> </w:t>
      </w:r>
      <w:r w:rsidR="00665133">
        <w:rPr>
          <w:rFonts w:ascii="Times New Roman" w:hAnsi="Times New Roman" w:cs="Times New Roman"/>
          <w:snapToGrid w:val="0"/>
          <w:sz w:val="28"/>
          <w:szCs w:val="28"/>
          <w:lang w:eastAsia="ru-RU"/>
        </w:rPr>
        <w:t>март</w:t>
      </w:r>
      <w:r w:rsidR="00F605B6" w:rsidRPr="004251F5">
        <w:rPr>
          <w:rFonts w:ascii="Times New Roman" w:hAnsi="Times New Roman" w:cs="Times New Roman"/>
          <w:sz w:val="28"/>
          <w:szCs w:val="28"/>
          <w:lang w:eastAsia="ru-RU"/>
        </w:rPr>
        <w:t xml:space="preserve"> 202</w:t>
      </w:r>
      <w:r w:rsidR="00665133">
        <w:rPr>
          <w:rFonts w:ascii="Times New Roman" w:hAnsi="Times New Roman" w:cs="Times New Roman"/>
          <w:sz w:val="28"/>
          <w:szCs w:val="28"/>
          <w:lang w:eastAsia="ru-RU"/>
        </w:rPr>
        <w:t>3</w:t>
      </w:r>
      <w:r w:rsidR="005F75B4" w:rsidRPr="004251F5">
        <w:rPr>
          <w:rFonts w:ascii="Times New Roman" w:hAnsi="Times New Roman" w:cs="Times New Roman"/>
          <w:sz w:val="28"/>
          <w:szCs w:val="28"/>
          <w:lang w:eastAsia="ru-RU"/>
        </w:rPr>
        <w:t xml:space="preserve"> года составила </w:t>
      </w:r>
      <w:r w:rsidR="00665133">
        <w:rPr>
          <w:rFonts w:ascii="Times New Roman" w:hAnsi="Times New Roman" w:cs="Times New Roman"/>
          <w:sz w:val="28"/>
          <w:szCs w:val="28"/>
          <w:lang w:eastAsia="ru-RU"/>
        </w:rPr>
        <w:t>0</w:t>
      </w:r>
      <w:r w:rsidR="005F75B4" w:rsidRPr="0007443C">
        <w:rPr>
          <w:rFonts w:ascii="Times New Roman" w:hAnsi="Times New Roman" w:cs="Times New Roman"/>
          <w:sz w:val="28"/>
          <w:szCs w:val="28"/>
          <w:lang w:eastAsia="ru-RU"/>
        </w:rPr>
        <w:t xml:space="preserve"> человек, </w:t>
      </w:r>
      <w:r w:rsidRPr="0007443C">
        <w:rPr>
          <w:rFonts w:ascii="Times New Roman" w:hAnsi="Times New Roman" w:cs="Times New Roman"/>
          <w:sz w:val="28"/>
          <w:szCs w:val="28"/>
          <w:lang w:eastAsia="ru-RU"/>
        </w:rPr>
        <w:t>естественн</w:t>
      </w:r>
      <w:r w:rsidR="005F75B4" w:rsidRPr="0007443C">
        <w:rPr>
          <w:rFonts w:ascii="Times New Roman" w:hAnsi="Times New Roman" w:cs="Times New Roman"/>
          <w:sz w:val="28"/>
          <w:szCs w:val="28"/>
          <w:lang w:eastAsia="ru-RU"/>
        </w:rPr>
        <w:t xml:space="preserve">ая убыль населения </w:t>
      </w:r>
      <w:r w:rsidR="009F3D80" w:rsidRPr="0007443C">
        <w:rPr>
          <w:rFonts w:ascii="Times New Roman" w:hAnsi="Times New Roman" w:cs="Times New Roman"/>
          <w:sz w:val="28"/>
          <w:szCs w:val="28"/>
          <w:lang w:eastAsia="ru-RU"/>
        </w:rPr>
        <w:t xml:space="preserve">к аналогичному показателю прошлого года </w:t>
      </w:r>
      <w:r w:rsidR="00665133" w:rsidRPr="0007443C">
        <w:rPr>
          <w:rFonts w:ascii="Times New Roman" w:hAnsi="Times New Roman" w:cs="Times New Roman"/>
          <w:sz w:val="28"/>
          <w:szCs w:val="28"/>
          <w:lang w:eastAsia="ru-RU"/>
        </w:rPr>
        <w:t xml:space="preserve">составила </w:t>
      </w:r>
      <w:r w:rsidR="00665133" w:rsidRPr="00167A7F">
        <w:rPr>
          <w:rFonts w:ascii="Times New Roman" w:hAnsi="Times New Roman" w:cs="Times New Roman"/>
          <w:sz w:val="28"/>
          <w:szCs w:val="28"/>
          <w:lang w:eastAsia="ru-RU"/>
        </w:rPr>
        <w:t>минус 8</w:t>
      </w:r>
      <w:r w:rsidR="00665133" w:rsidRPr="00167A7F">
        <w:rPr>
          <w:rFonts w:ascii="Times New Roman" w:hAnsi="Times New Roman" w:cs="Times New Roman"/>
          <w:color w:val="FF0000"/>
          <w:sz w:val="28"/>
          <w:szCs w:val="28"/>
          <w:lang w:eastAsia="ru-RU"/>
        </w:rPr>
        <w:t xml:space="preserve"> </w:t>
      </w:r>
      <w:r w:rsidR="00665133" w:rsidRPr="00167A7F">
        <w:rPr>
          <w:rFonts w:ascii="Times New Roman" w:hAnsi="Times New Roman" w:cs="Times New Roman"/>
          <w:sz w:val="28"/>
          <w:szCs w:val="28"/>
          <w:lang w:eastAsia="ru-RU"/>
        </w:rPr>
        <w:t>человек</w:t>
      </w:r>
      <w:r w:rsidRPr="00167A7F">
        <w:rPr>
          <w:rFonts w:ascii="Times New Roman" w:hAnsi="Times New Roman" w:cs="Times New Roman"/>
          <w:sz w:val="28"/>
          <w:szCs w:val="28"/>
          <w:lang w:eastAsia="ru-RU"/>
        </w:rPr>
        <w:t>.</w:t>
      </w:r>
    </w:p>
    <w:p w:rsidR="00091CB6" w:rsidRPr="00D543E8" w:rsidRDefault="009C315B" w:rsidP="00091CB6">
      <w:pPr>
        <w:autoSpaceDN w:val="0"/>
        <w:adjustRightInd w:val="0"/>
        <w:spacing w:after="0" w:line="240" w:lineRule="auto"/>
        <w:ind w:firstLine="709"/>
        <w:jc w:val="both"/>
        <w:rPr>
          <w:rFonts w:ascii="Times New Roman" w:hAnsi="Times New Roman" w:cs="Times New Roman"/>
          <w:sz w:val="28"/>
          <w:szCs w:val="28"/>
          <w:lang w:eastAsia="ru-RU"/>
        </w:rPr>
      </w:pPr>
      <w:r w:rsidRPr="00167A7F">
        <w:rPr>
          <w:rFonts w:ascii="Times New Roman" w:hAnsi="Times New Roman" w:cs="Times New Roman"/>
          <w:sz w:val="28"/>
          <w:szCs w:val="28"/>
          <w:lang w:eastAsia="ru-RU"/>
        </w:rPr>
        <w:t>По данным отдела ЗАГС администрации сельского поселения Горноправдинск</w:t>
      </w:r>
      <w:r w:rsidR="00121A06" w:rsidRPr="00167A7F">
        <w:rPr>
          <w:rFonts w:ascii="Times New Roman" w:hAnsi="Times New Roman" w:cs="Times New Roman"/>
          <w:sz w:val="28"/>
          <w:szCs w:val="28"/>
          <w:lang w:eastAsia="ru-RU"/>
        </w:rPr>
        <w:t xml:space="preserve"> за</w:t>
      </w:r>
      <w:r w:rsidR="00F04F1C" w:rsidRPr="00167A7F">
        <w:rPr>
          <w:rFonts w:ascii="Times New Roman" w:hAnsi="Times New Roman" w:cs="Times New Roman"/>
          <w:snapToGrid w:val="0"/>
          <w:sz w:val="28"/>
          <w:szCs w:val="28"/>
          <w:lang w:eastAsia="ru-RU"/>
        </w:rPr>
        <w:t xml:space="preserve"> </w:t>
      </w:r>
      <w:r w:rsidR="00F56601" w:rsidRPr="00167A7F">
        <w:rPr>
          <w:rFonts w:ascii="Times New Roman" w:hAnsi="Times New Roman" w:cs="Times New Roman"/>
          <w:sz w:val="28"/>
          <w:szCs w:val="28"/>
          <w:lang w:eastAsia="ru-RU"/>
        </w:rPr>
        <w:t>январь -</w:t>
      </w:r>
      <w:r w:rsidR="00F56601" w:rsidRPr="00167A7F">
        <w:rPr>
          <w:rFonts w:ascii="Times New Roman" w:hAnsi="Times New Roman" w:cs="Times New Roman"/>
          <w:snapToGrid w:val="0"/>
          <w:sz w:val="28"/>
          <w:szCs w:val="28"/>
          <w:lang w:eastAsia="ru-RU"/>
        </w:rPr>
        <w:t xml:space="preserve"> март</w:t>
      </w:r>
      <w:r w:rsidR="00F56601" w:rsidRPr="00167A7F">
        <w:rPr>
          <w:rFonts w:ascii="Times New Roman" w:hAnsi="Times New Roman" w:cs="Times New Roman"/>
          <w:sz w:val="28"/>
          <w:szCs w:val="28"/>
          <w:lang w:eastAsia="ru-RU"/>
        </w:rPr>
        <w:t xml:space="preserve"> </w:t>
      </w:r>
      <w:r w:rsidR="00F56601" w:rsidRPr="00167A7F">
        <w:rPr>
          <w:rFonts w:ascii="Times New Roman" w:hAnsi="Times New Roman" w:cs="Times New Roman"/>
          <w:snapToGrid w:val="0"/>
          <w:sz w:val="28"/>
          <w:szCs w:val="28"/>
          <w:lang w:eastAsia="ru-RU"/>
        </w:rPr>
        <w:t xml:space="preserve">2023 </w:t>
      </w:r>
      <w:r w:rsidRPr="00167A7F">
        <w:rPr>
          <w:rFonts w:ascii="Times New Roman" w:hAnsi="Times New Roman" w:cs="Times New Roman"/>
          <w:sz w:val="28"/>
          <w:szCs w:val="28"/>
          <w:lang w:eastAsia="ru-RU"/>
        </w:rPr>
        <w:t>(</w:t>
      </w:r>
      <w:r w:rsidRPr="00167A7F">
        <w:rPr>
          <w:rFonts w:ascii="Times New Roman" w:hAnsi="Times New Roman" w:cs="Times New Roman"/>
          <w:sz w:val="28"/>
          <w:szCs w:val="28"/>
        </w:rPr>
        <w:t>зарегистрированных в администрации сельского поселения Горноправдинск)</w:t>
      </w:r>
      <w:r w:rsidRPr="00167A7F">
        <w:rPr>
          <w:rFonts w:ascii="Times New Roman" w:hAnsi="Times New Roman" w:cs="Times New Roman"/>
          <w:sz w:val="28"/>
          <w:szCs w:val="28"/>
          <w:lang w:eastAsia="ru-RU"/>
        </w:rPr>
        <w:t xml:space="preserve"> количество регистраций заключения браков  составило </w:t>
      </w:r>
      <w:r w:rsidR="00F56601" w:rsidRPr="00167A7F">
        <w:rPr>
          <w:rFonts w:ascii="Times New Roman" w:hAnsi="Times New Roman" w:cs="Times New Roman"/>
          <w:sz w:val="28"/>
          <w:szCs w:val="28"/>
          <w:lang w:eastAsia="ru-RU"/>
        </w:rPr>
        <w:t>4</w:t>
      </w:r>
      <w:r w:rsidRPr="00167A7F">
        <w:rPr>
          <w:rFonts w:ascii="Times New Roman" w:hAnsi="Times New Roman" w:cs="Times New Roman"/>
          <w:sz w:val="28"/>
          <w:szCs w:val="28"/>
          <w:lang w:eastAsia="ru-RU"/>
        </w:rPr>
        <w:t xml:space="preserve"> единиц</w:t>
      </w:r>
      <w:r w:rsidR="00D22ECF" w:rsidRPr="00167A7F">
        <w:rPr>
          <w:rFonts w:ascii="Times New Roman" w:hAnsi="Times New Roman" w:cs="Times New Roman"/>
          <w:sz w:val="28"/>
          <w:szCs w:val="28"/>
          <w:lang w:eastAsia="ru-RU"/>
        </w:rPr>
        <w:t>ы</w:t>
      </w:r>
      <w:r w:rsidRPr="00167A7F">
        <w:rPr>
          <w:rFonts w:ascii="Times New Roman" w:hAnsi="Times New Roman" w:cs="Times New Roman"/>
          <w:sz w:val="28"/>
          <w:szCs w:val="28"/>
          <w:lang w:eastAsia="ru-RU"/>
        </w:rPr>
        <w:t xml:space="preserve">, </w:t>
      </w:r>
      <w:r w:rsidR="00091CB6" w:rsidRPr="00167A7F">
        <w:rPr>
          <w:rFonts w:ascii="Times New Roman" w:hAnsi="Times New Roman" w:cs="Times New Roman"/>
          <w:sz w:val="28"/>
          <w:szCs w:val="28"/>
          <w:lang w:eastAsia="ru-RU"/>
        </w:rPr>
        <w:t xml:space="preserve">что на </w:t>
      </w:r>
      <w:r w:rsidR="00F56601" w:rsidRPr="00167A7F">
        <w:rPr>
          <w:rFonts w:ascii="Times New Roman" w:hAnsi="Times New Roman" w:cs="Times New Roman"/>
          <w:sz w:val="28"/>
          <w:szCs w:val="28"/>
          <w:lang w:eastAsia="ru-RU"/>
        </w:rPr>
        <w:t>2</w:t>
      </w:r>
      <w:r w:rsidR="00091CB6" w:rsidRPr="00167A7F">
        <w:rPr>
          <w:rFonts w:ascii="Times New Roman" w:hAnsi="Times New Roman" w:cs="Times New Roman"/>
          <w:sz w:val="28"/>
          <w:szCs w:val="28"/>
          <w:lang w:eastAsia="ru-RU"/>
        </w:rPr>
        <w:t xml:space="preserve"> единиц</w:t>
      </w:r>
      <w:r w:rsidR="00F56601" w:rsidRPr="00167A7F">
        <w:rPr>
          <w:rFonts w:ascii="Times New Roman" w:hAnsi="Times New Roman" w:cs="Times New Roman"/>
          <w:sz w:val="28"/>
          <w:szCs w:val="28"/>
          <w:lang w:eastAsia="ru-RU"/>
        </w:rPr>
        <w:t>ы</w:t>
      </w:r>
      <w:r w:rsidR="00091CB6" w:rsidRPr="00D543E8">
        <w:rPr>
          <w:rFonts w:ascii="Times New Roman" w:hAnsi="Times New Roman" w:cs="Times New Roman"/>
          <w:sz w:val="28"/>
          <w:szCs w:val="28"/>
          <w:lang w:eastAsia="ru-RU"/>
        </w:rPr>
        <w:t xml:space="preserve"> </w:t>
      </w:r>
      <w:r w:rsidR="00D35CAE" w:rsidRPr="00D543E8">
        <w:rPr>
          <w:rFonts w:ascii="Times New Roman" w:hAnsi="Times New Roman" w:cs="Times New Roman"/>
          <w:sz w:val="28"/>
          <w:szCs w:val="28"/>
          <w:lang w:eastAsia="ru-RU"/>
        </w:rPr>
        <w:t>больше</w:t>
      </w:r>
      <w:r w:rsidR="00091CB6" w:rsidRPr="00D543E8">
        <w:rPr>
          <w:rFonts w:ascii="Times New Roman" w:hAnsi="Times New Roman" w:cs="Times New Roman"/>
          <w:sz w:val="28"/>
          <w:szCs w:val="28"/>
          <w:lang w:eastAsia="ru-RU"/>
        </w:rPr>
        <w:t>, чем за ана</w:t>
      </w:r>
      <w:r w:rsidR="00121A06" w:rsidRPr="00D543E8">
        <w:rPr>
          <w:rFonts w:ascii="Times New Roman" w:hAnsi="Times New Roman" w:cs="Times New Roman"/>
          <w:sz w:val="28"/>
          <w:szCs w:val="28"/>
          <w:lang w:eastAsia="ru-RU"/>
        </w:rPr>
        <w:t>логичный период прошлого года (за</w:t>
      </w:r>
      <w:r w:rsidR="00470DD7" w:rsidRPr="00D543E8">
        <w:rPr>
          <w:rFonts w:ascii="Times New Roman" w:hAnsi="Times New Roman" w:cs="Times New Roman"/>
          <w:sz w:val="28"/>
          <w:szCs w:val="28"/>
          <w:lang w:eastAsia="ru-RU"/>
        </w:rPr>
        <w:t xml:space="preserve"> </w:t>
      </w:r>
      <w:r w:rsidR="00F56601" w:rsidRPr="0007443C">
        <w:rPr>
          <w:rFonts w:ascii="Times New Roman" w:hAnsi="Times New Roman" w:cs="Times New Roman"/>
          <w:sz w:val="28"/>
          <w:szCs w:val="28"/>
          <w:lang w:eastAsia="ru-RU"/>
        </w:rPr>
        <w:t>январь</w:t>
      </w:r>
      <w:r w:rsidR="00F56601">
        <w:rPr>
          <w:rFonts w:ascii="Times New Roman" w:hAnsi="Times New Roman" w:cs="Times New Roman"/>
          <w:sz w:val="28"/>
          <w:szCs w:val="28"/>
          <w:lang w:eastAsia="ru-RU"/>
        </w:rPr>
        <w:t xml:space="preserve"> </w:t>
      </w:r>
      <w:r w:rsidR="00F56601" w:rsidRPr="0007443C">
        <w:rPr>
          <w:rFonts w:ascii="Times New Roman" w:hAnsi="Times New Roman" w:cs="Times New Roman"/>
          <w:sz w:val="28"/>
          <w:szCs w:val="28"/>
          <w:lang w:eastAsia="ru-RU"/>
        </w:rPr>
        <w:t>-</w:t>
      </w:r>
      <w:r w:rsidR="00F56601" w:rsidRPr="00665133">
        <w:rPr>
          <w:rFonts w:ascii="Times New Roman" w:hAnsi="Times New Roman" w:cs="Times New Roman"/>
          <w:snapToGrid w:val="0"/>
          <w:sz w:val="28"/>
          <w:szCs w:val="28"/>
          <w:lang w:eastAsia="ru-RU"/>
        </w:rPr>
        <w:t xml:space="preserve"> </w:t>
      </w:r>
      <w:r w:rsidR="00F56601">
        <w:rPr>
          <w:rFonts w:ascii="Times New Roman" w:hAnsi="Times New Roman" w:cs="Times New Roman"/>
          <w:snapToGrid w:val="0"/>
          <w:sz w:val="28"/>
          <w:szCs w:val="28"/>
          <w:lang w:eastAsia="ru-RU"/>
        </w:rPr>
        <w:t>март</w:t>
      </w:r>
      <w:r w:rsidR="00F56601" w:rsidRPr="0007443C">
        <w:rPr>
          <w:rFonts w:ascii="Times New Roman" w:hAnsi="Times New Roman" w:cs="Times New Roman"/>
          <w:sz w:val="28"/>
          <w:szCs w:val="28"/>
          <w:lang w:eastAsia="ru-RU"/>
        </w:rPr>
        <w:t xml:space="preserve"> </w:t>
      </w:r>
      <w:r w:rsidR="00F56601" w:rsidRPr="0007443C">
        <w:rPr>
          <w:rFonts w:ascii="Times New Roman" w:hAnsi="Times New Roman" w:cs="Times New Roman"/>
          <w:snapToGrid w:val="0"/>
          <w:sz w:val="28"/>
          <w:szCs w:val="28"/>
          <w:lang w:eastAsia="ru-RU"/>
        </w:rPr>
        <w:t>202</w:t>
      </w:r>
      <w:r w:rsidR="00F56601">
        <w:rPr>
          <w:rFonts w:ascii="Times New Roman" w:hAnsi="Times New Roman" w:cs="Times New Roman"/>
          <w:snapToGrid w:val="0"/>
          <w:sz w:val="28"/>
          <w:szCs w:val="28"/>
          <w:lang w:eastAsia="ru-RU"/>
        </w:rPr>
        <w:t>2</w:t>
      </w:r>
      <w:r w:rsidR="00F56601" w:rsidRPr="0007443C">
        <w:rPr>
          <w:rFonts w:ascii="Times New Roman" w:hAnsi="Times New Roman" w:cs="Times New Roman"/>
          <w:snapToGrid w:val="0"/>
          <w:sz w:val="28"/>
          <w:szCs w:val="28"/>
          <w:lang w:eastAsia="ru-RU"/>
        </w:rPr>
        <w:t xml:space="preserve"> </w:t>
      </w:r>
      <w:r w:rsidR="00091CB6" w:rsidRPr="00D543E8">
        <w:rPr>
          <w:rFonts w:ascii="Times New Roman" w:hAnsi="Times New Roman" w:cs="Times New Roman"/>
          <w:sz w:val="28"/>
          <w:szCs w:val="28"/>
          <w:lang w:eastAsia="ru-RU"/>
        </w:rPr>
        <w:t xml:space="preserve">– </w:t>
      </w:r>
      <w:r w:rsidR="00F56601">
        <w:rPr>
          <w:rFonts w:ascii="Times New Roman" w:hAnsi="Times New Roman" w:cs="Times New Roman"/>
          <w:sz w:val="28"/>
          <w:szCs w:val="28"/>
          <w:lang w:eastAsia="ru-RU"/>
        </w:rPr>
        <w:t>2</w:t>
      </w:r>
      <w:r w:rsidR="00B6053F" w:rsidRPr="00D543E8">
        <w:rPr>
          <w:rFonts w:ascii="Times New Roman" w:hAnsi="Times New Roman" w:cs="Times New Roman"/>
          <w:color w:val="FF0000"/>
          <w:sz w:val="28"/>
          <w:szCs w:val="28"/>
          <w:lang w:eastAsia="ru-RU"/>
        </w:rPr>
        <w:t xml:space="preserve"> </w:t>
      </w:r>
      <w:r w:rsidR="00BD006C" w:rsidRPr="00D543E8">
        <w:rPr>
          <w:rFonts w:ascii="Times New Roman" w:hAnsi="Times New Roman" w:cs="Times New Roman"/>
          <w:sz w:val="28"/>
          <w:szCs w:val="28"/>
          <w:lang w:eastAsia="ru-RU"/>
        </w:rPr>
        <w:t>регистраци</w:t>
      </w:r>
      <w:r w:rsidR="00F56601">
        <w:rPr>
          <w:rFonts w:ascii="Times New Roman" w:hAnsi="Times New Roman" w:cs="Times New Roman"/>
          <w:sz w:val="28"/>
          <w:szCs w:val="28"/>
          <w:lang w:eastAsia="ru-RU"/>
        </w:rPr>
        <w:t>и</w:t>
      </w:r>
      <w:r w:rsidR="00BD006C" w:rsidRPr="00D543E8">
        <w:rPr>
          <w:rFonts w:ascii="Times New Roman" w:hAnsi="Times New Roman" w:cs="Times New Roman"/>
          <w:sz w:val="28"/>
          <w:szCs w:val="28"/>
          <w:lang w:eastAsia="ru-RU"/>
        </w:rPr>
        <w:t xml:space="preserve"> заключения брак</w:t>
      </w:r>
      <w:r w:rsidR="00F56601">
        <w:rPr>
          <w:rFonts w:ascii="Times New Roman" w:hAnsi="Times New Roman" w:cs="Times New Roman"/>
          <w:sz w:val="28"/>
          <w:szCs w:val="28"/>
          <w:lang w:eastAsia="ru-RU"/>
        </w:rPr>
        <w:t>а</w:t>
      </w:r>
      <w:r w:rsidR="00091CB6" w:rsidRPr="00D543E8">
        <w:rPr>
          <w:rFonts w:ascii="Times New Roman" w:hAnsi="Times New Roman" w:cs="Times New Roman"/>
          <w:sz w:val="28"/>
          <w:szCs w:val="28"/>
          <w:lang w:eastAsia="ru-RU"/>
        </w:rPr>
        <w:t>).</w:t>
      </w:r>
    </w:p>
    <w:p w:rsidR="009C315B" w:rsidRPr="00D543E8" w:rsidRDefault="009C315B" w:rsidP="009C315B">
      <w:pPr>
        <w:autoSpaceDN w:val="0"/>
        <w:adjustRightInd w:val="0"/>
        <w:spacing w:after="0" w:line="240" w:lineRule="auto"/>
        <w:ind w:firstLine="709"/>
        <w:jc w:val="both"/>
        <w:rPr>
          <w:rFonts w:ascii="Times New Roman" w:hAnsi="Times New Roman" w:cs="Times New Roman"/>
          <w:sz w:val="28"/>
          <w:szCs w:val="28"/>
          <w:lang w:eastAsia="ru-RU"/>
        </w:rPr>
      </w:pPr>
      <w:r w:rsidRPr="00D543E8">
        <w:rPr>
          <w:rFonts w:ascii="Times New Roman" w:hAnsi="Times New Roman" w:cs="Times New Roman"/>
          <w:sz w:val="28"/>
          <w:szCs w:val="28"/>
          <w:lang w:eastAsia="ru-RU"/>
        </w:rPr>
        <w:t xml:space="preserve">Количество регистраций расторжения браков за отчетный период составило </w:t>
      </w:r>
      <w:r w:rsidR="00F56601">
        <w:rPr>
          <w:rFonts w:ascii="Times New Roman" w:hAnsi="Times New Roman" w:cs="Times New Roman"/>
          <w:sz w:val="28"/>
          <w:szCs w:val="28"/>
          <w:lang w:eastAsia="ru-RU"/>
        </w:rPr>
        <w:t>3</w:t>
      </w:r>
      <w:r w:rsidRPr="00D543E8">
        <w:rPr>
          <w:rFonts w:ascii="Times New Roman" w:hAnsi="Times New Roman" w:cs="Times New Roman"/>
          <w:sz w:val="28"/>
          <w:szCs w:val="28"/>
          <w:lang w:eastAsia="ru-RU"/>
        </w:rPr>
        <w:t xml:space="preserve"> единиц</w:t>
      </w:r>
      <w:r w:rsidR="00F56601">
        <w:rPr>
          <w:rFonts w:ascii="Times New Roman" w:hAnsi="Times New Roman" w:cs="Times New Roman"/>
          <w:sz w:val="28"/>
          <w:szCs w:val="28"/>
          <w:lang w:eastAsia="ru-RU"/>
        </w:rPr>
        <w:t>ы</w:t>
      </w:r>
      <w:r w:rsidRPr="00D543E8">
        <w:rPr>
          <w:rFonts w:ascii="Times New Roman" w:hAnsi="Times New Roman" w:cs="Times New Roman"/>
          <w:sz w:val="28"/>
          <w:szCs w:val="28"/>
          <w:lang w:eastAsia="ru-RU"/>
        </w:rPr>
        <w:t xml:space="preserve">, что </w:t>
      </w:r>
      <w:r w:rsidR="00F56601">
        <w:rPr>
          <w:rFonts w:ascii="Times New Roman" w:hAnsi="Times New Roman" w:cs="Times New Roman"/>
          <w:sz w:val="28"/>
          <w:szCs w:val="28"/>
          <w:lang w:eastAsia="ru-RU"/>
        </w:rPr>
        <w:t>соответствует</w:t>
      </w:r>
      <w:r w:rsidRPr="00D543E8">
        <w:rPr>
          <w:rFonts w:ascii="Times New Roman" w:hAnsi="Times New Roman" w:cs="Times New Roman"/>
          <w:sz w:val="28"/>
          <w:szCs w:val="28"/>
          <w:lang w:eastAsia="ru-RU"/>
        </w:rPr>
        <w:t xml:space="preserve"> </w:t>
      </w:r>
      <w:r w:rsidR="00F56601" w:rsidRPr="00D543E8">
        <w:rPr>
          <w:rFonts w:ascii="Times New Roman" w:hAnsi="Times New Roman" w:cs="Times New Roman"/>
          <w:sz w:val="28"/>
          <w:szCs w:val="28"/>
          <w:lang w:eastAsia="ru-RU"/>
        </w:rPr>
        <w:t>аналогичн</w:t>
      </w:r>
      <w:r w:rsidR="00F56601">
        <w:rPr>
          <w:rFonts w:ascii="Times New Roman" w:hAnsi="Times New Roman" w:cs="Times New Roman"/>
          <w:sz w:val="28"/>
          <w:szCs w:val="28"/>
          <w:lang w:eastAsia="ru-RU"/>
        </w:rPr>
        <w:t>ому</w:t>
      </w:r>
      <w:r w:rsidR="00121A06" w:rsidRPr="00D543E8">
        <w:rPr>
          <w:rFonts w:ascii="Times New Roman" w:hAnsi="Times New Roman" w:cs="Times New Roman"/>
          <w:sz w:val="28"/>
          <w:szCs w:val="28"/>
          <w:lang w:eastAsia="ru-RU"/>
        </w:rPr>
        <w:t xml:space="preserve"> период</w:t>
      </w:r>
      <w:r w:rsidR="00F56601">
        <w:rPr>
          <w:rFonts w:ascii="Times New Roman" w:hAnsi="Times New Roman" w:cs="Times New Roman"/>
          <w:sz w:val="28"/>
          <w:szCs w:val="28"/>
          <w:lang w:eastAsia="ru-RU"/>
        </w:rPr>
        <w:t>у</w:t>
      </w:r>
      <w:r w:rsidR="00121A06" w:rsidRPr="00D543E8">
        <w:rPr>
          <w:rFonts w:ascii="Times New Roman" w:hAnsi="Times New Roman" w:cs="Times New Roman"/>
          <w:sz w:val="28"/>
          <w:szCs w:val="28"/>
          <w:lang w:eastAsia="ru-RU"/>
        </w:rPr>
        <w:t xml:space="preserve"> прошлого года (</w:t>
      </w:r>
      <w:r w:rsidR="00F56601" w:rsidRPr="0007443C">
        <w:rPr>
          <w:rFonts w:ascii="Times New Roman" w:hAnsi="Times New Roman" w:cs="Times New Roman"/>
          <w:sz w:val="28"/>
          <w:szCs w:val="28"/>
          <w:lang w:eastAsia="ru-RU"/>
        </w:rPr>
        <w:t>за январь</w:t>
      </w:r>
      <w:r w:rsidR="00F56601">
        <w:rPr>
          <w:rFonts w:ascii="Times New Roman" w:hAnsi="Times New Roman" w:cs="Times New Roman"/>
          <w:sz w:val="28"/>
          <w:szCs w:val="28"/>
          <w:lang w:eastAsia="ru-RU"/>
        </w:rPr>
        <w:t xml:space="preserve"> </w:t>
      </w:r>
      <w:r w:rsidR="00F56601" w:rsidRPr="0007443C">
        <w:rPr>
          <w:rFonts w:ascii="Times New Roman" w:hAnsi="Times New Roman" w:cs="Times New Roman"/>
          <w:sz w:val="28"/>
          <w:szCs w:val="28"/>
          <w:lang w:eastAsia="ru-RU"/>
        </w:rPr>
        <w:t>-</w:t>
      </w:r>
      <w:r w:rsidR="00F56601" w:rsidRPr="00665133">
        <w:rPr>
          <w:rFonts w:ascii="Times New Roman" w:hAnsi="Times New Roman" w:cs="Times New Roman"/>
          <w:snapToGrid w:val="0"/>
          <w:sz w:val="28"/>
          <w:szCs w:val="28"/>
          <w:lang w:eastAsia="ru-RU"/>
        </w:rPr>
        <w:t xml:space="preserve"> </w:t>
      </w:r>
      <w:r w:rsidR="00F56601">
        <w:rPr>
          <w:rFonts w:ascii="Times New Roman" w:hAnsi="Times New Roman" w:cs="Times New Roman"/>
          <w:snapToGrid w:val="0"/>
          <w:sz w:val="28"/>
          <w:szCs w:val="28"/>
          <w:lang w:eastAsia="ru-RU"/>
        </w:rPr>
        <w:t>март</w:t>
      </w:r>
      <w:r w:rsidR="00F56601" w:rsidRPr="0007443C">
        <w:rPr>
          <w:rFonts w:ascii="Times New Roman" w:hAnsi="Times New Roman" w:cs="Times New Roman"/>
          <w:sz w:val="28"/>
          <w:szCs w:val="28"/>
          <w:lang w:eastAsia="ru-RU"/>
        </w:rPr>
        <w:t xml:space="preserve"> </w:t>
      </w:r>
      <w:r w:rsidR="00F56601" w:rsidRPr="0007443C">
        <w:rPr>
          <w:rFonts w:ascii="Times New Roman" w:hAnsi="Times New Roman" w:cs="Times New Roman"/>
          <w:snapToGrid w:val="0"/>
          <w:sz w:val="28"/>
          <w:szCs w:val="28"/>
          <w:lang w:eastAsia="ru-RU"/>
        </w:rPr>
        <w:t>202</w:t>
      </w:r>
      <w:r w:rsidR="00F56601">
        <w:rPr>
          <w:rFonts w:ascii="Times New Roman" w:hAnsi="Times New Roman" w:cs="Times New Roman"/>
          <w:snapToGrid w:val="0"/>
          <w:sz w:val="28"/>
          <w:szCs w:val="28"/>
          <w:lang w:eastAsia="ru-RU"/>
        </w:rPr>
        <w:t>2 года</w:t>
      </w:r>
      <w:r w:rsidR="00F56601" w:rsidRPr="0007443C">
        <w:rPr>
          <w:rFonts w:ascii="Times New Roman" w:hAnsi="Times New Roman" w:cs="Times New Roman"/>
          <w:snapToGrid w:val="0"/>
          <w:sz w:val="28"/>
          <w:szCs w:val="28"/>
          <w:lang w:eastAsia="ru-RU"/>
        </w:rPr>
        <w:t xml:space="preserve"> </w:t>
      </w:r>
      <w:r w:rsidRPr="00D543E8">
        <w:rPr>
          <w:rFonts w:ascii="Times New Roman" w:hAnsi="Times New Roman" w:cs="Times New Roman"/>
          <w:sz w:val="28"/>
          <w:szCs w:val="28"/>
          <w:lang w:eastAsia="ru-RU"/>
        </w:rPr>
        <w:t xml:space="preserve">– </w:t>
      </w:r>
      <w:r w:rsidR="00F56601">
        <w:rPr>
          <w:rFonts w:ascii="Times New Roman" w:hAnsi="Times New Roman" w:cs="Times New Roman"/>
          <w:sz w:val="28"/>
          <w:szCs w:val="28"/>
          <w:lang w:eastAsia="ru-RU"/>
        </w:rPr>
        <w:t>3</w:t>
      </w:r>
      <w:r w:rsidRPr="00D543E8">
        <w:rPr>
          <w:rFonts w:ascii="Times New Roman" w:hAnsi="Times New Roman" w:cs="Times New Roman"/>
          <w:sz w:val="28"/>
          <w:szCs w:val="28"/>
          <w:lang w:eastAsia="ru-RU"/>
        </w:rPr>
        <w:t xml:space="preserve"> регистраци</w:t>
      </w:r>
      <w:r w:rsidR="00F56601">
        <w:rPr>
          <w:rFonts w:ascii="Times New Roman" w:hAnsi="Times New Roman" w:cs="Times New Roman"/>
          <w:sz w:val="28"/>
          <w:szCs w:val="28"/>
          <w:lang w:eastAsia="ru-RU"/>
        </w:rPr>
        <w:t>и</w:t>
      </w:r>
      <w:r w:rsidRPr="00D543E8">
        <w:rPr>
          <w:rFonts w:ascii="Times New Roman" w:hAnsi="Times New Roman" w:cs="Times New Roman"/>
          <w:sz w:val="28"/>
          <w:szCs w:val="28"/>
          <w:lang w:eastAsia="ru-RU"/>
        </w:rPr>
        <w:t xml:space="preserve"> расторжения брак</w:t>
      </w:r>
      <w:r w:rsidR="00F56601">
        <w:rPr>
          <w:rFonts w:ascii="Times New Roman" w:hAnsi="Times New Roman" w:cs="Times New Roman"/>
          <w:sz w:val="28"/>
          <w:szCs w:val="28"/>
          <w:lang w:eastAsia="ru-RU"/>
        </w:rPr>
        <w:t>а</w:t>
      </w:r>
      <w:r w:rsidRPr="00D543E8">
        <w:rPr>
          <w:rFonts w:ascii="Times New Roman" w:hAnsi="Times New Roman" w:cs="Times New Roman"/>
          <w:sz w:val="28"/>
          <w:szCs w:val="28"/>
          <w:lang w:eastAsia="ru-RU"/>
        </w:rPr>
        <w:t>).</w:t>
      </w:r>
    </w:p>
    <w:p w:rsidR="00E52B95" w:rsidRPr="00D562D8" w:rsidRDefault="000A09C5" w:rsidP="00E52B95">
      <w:pPr>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Ч</w:t>
      </w:r>
      <w:r w:rsidR="00E52B95" w:rsidRPr="00D543E8">
        <w:rPr>
          <w:rFonts w:ascii="Times New Roman" w:hAnsi="Times New Roman" w:cs="Times New Roman"/>
          <w:sz w:val="28"/>
          <w:szCs w:val="28"/>
          <w:lang w:eastAsia="ru-RU"/>
        </w:rPr>
        <w:t>исленность работников по крупным и средним предприятиям, осуществляющим деятельность на территории</w:t>
      </w:r>
      <w:r w:rsidR="00E52B95" w:rsidRPr="005F75B4">
        <w:rPr>
          <w:rFonts w:ascii="Times New Roman" w:hAnsi="Times New Roman" w:cs="Times New Roman"/>
          <w:sz w:val="28"/>
          <w:szCs w:val="28"/>
          <w:lang w:eastAsia="ru-RU"/>
        </w:rPr>
        <w:t xml:space="preserve"> </w:t>
      </w:r>
      <w:r w:rsidR="008D0CB0">
        <w:rPr>
          <w:rFonts w:ascii="Times New Roman" w:hAnsi="Times New Roman" w:cs="Times New Roman"/>
          <w:sz w:val="28"/>
          <w:szCs w:val="28"/>
          <w:lang w:eastAsia="ru-RU"/>
        </w:rPr>
        <w:t xml:space="preserve">сельского поселения Горноправдинск, </w:t>
      </w:r>
      <w:r w:rsidR="00E52B95" w:rsidRPr="0033709C">
        <w:rPr>
          <w:rFonts w:ascii="Times New Roman" w:hAnsi="Times New Roman" w:cs="Times New Roman"/>
          <w:sz w:val="28"/>
          <w:szCs w:val="28"/>
          <w:lang w:eastAsia="ru-RU"/>
        </w:rPr>
        <w:t>за</w:t>
      </w:r>
      <w:r w:rsidR="0033709C" w:rsidRPr="0033709C">
        <w:rPr>
          <w:rFonts w:ascii="Times New Roman" w:hAnsi="Times New Roman" w:cs="Times New Roman"/>
          <w:sz w:val="28"/>
          <w:szCs w:val="28"/>
          <w:lang w:eastAsia="ru-RU"/>
        </w:rPr>
        <w:t xml:space="preserve"> январь-</w:t>
      </w:r>
      <w:r>
        <w:rPr>
          <w:rFonts w:ascii="Times New Roman" w:hAnsi="Times New Roman" w:cs="Times New Roman"/>
          <w:sz w:val="28"/>
          <w:szCs w:val="28"/>
          <w:lang w:eastAsia="ru-RU"/>
        </w:rPr>
        <w:t>март</w:t>
      </w:r>
      <w:r w:rsidR="00470DD7">
        <w:rPr>
          <w:rFonts w:ascii="Times New Roman" w:hAnsi="Times New Roman" w:cs="Times New Roman"/>
          <w:sz w:val="28"/>
          <w:szCs w:val="28"/>
          <w:lang w:eastAsia="ru-RU"/>
        </w:rPr>
        <w:t xml:space="preserve"> 202</w:t>
      </w:r>
      <w:r>
        <w:rPr>
          <w:rFonts w:ascii="Times New Roman" w:hAnsi="Times New Roman" w:cs="Times New Roman"/>
          <w:sz w:val="28"/>
          <w:szCs w:val="28"/>
          <w:lang w:eastAsia="ru-RU"/>
        </w:rPr>
        <w:t>3</w:t>
      </w:r>
      <w:r w:rsidR="00E52B95" w:rsidRPr="0033709C">
        <w:rPr>
          <w:rFonts w:ascii="Times New Roman" w:hAnsi="Times New Roman" w:cs="Times New Roman"/>
          <w:sz w:val="28"/>
          <w:szCs w:val="28"/>
          <w:lang w:eastAsia="ru-RU"/>
        </w:rPr>
        <w:t xml:space="preserve"> года  </w:t>
      </w:r>
      <w:r w:rsidR="00E52B95" w:rsidRPr="00D562D8">
        <w:rPr>
          <w:rFonts w:ascii="Times New Roman" w:hAnsi="Times New Roman" w:cs="Times New Roman"/>
          <w:sz w:val="28"/>
          <w:szCs w:val="28"/>
          <w:lang w:eastAsia="ru-RU"/>
        </w:rPr>
        <w:t>сост</w:t>
      </w:r>
      <w:r w:rsidR="0033709C" w:rsidRPr="00D562D8">
        <w:rPr>
          <w:rFonts w:ascii="Times New Roman" w:hAnsi="Times New Roman" w:cs="Times New Roman"/>
          <w:sz w:val="28"/>
          <w:szCs w:val="28"/>
          <w:lang w:eastAsia="ru-RU"/>
        </w:rPr>
        <w:t xml:space="preserve">авила  </w:t>
      </w:r>
      <w:r>
        <w:rPr>
          <w:rFonts w:ascii="Times New Roman" w:hAnsi="Times New Roman" w:cs="Times New Roman"/>
          <w:sz w:val="28"/>
          <w:szCs w:val="28"/>
          <w:lang w:eastAsia="ru-RU"/>
        </w:rPr>
        <w:t>2961</w:t>
      </w:r>
      <w:r w:rsidR="0033709C" w:rsidRPr="00702FFC">
        <w:rPr>
          <w:rFonts w:ascii="Times New Roman" w:hAnsi="Times New Roman" w:cs="Times New Roman"/>
          <w:sz w:val="28"/>
          <w:szCs w:val="28"/>
          <w:lang w:eastAsia="ru-RU"/>
        </w:rPr>
        <w:t xml:space="preserve"> человек или </w:t>
      </w:r>
      <w:r>
        <w:rPr>
          <w:rFonts w:ascii="Times New Roman" w:hAnsi="Times New Roman" w:cs="Times New Roman"/>
          <w:sz w:val="28"/>
          <w:szCs w:val="28"/>
          <w:lang w:eastAsia="ru-RU"/>
        </w:rPr>
        <w:t>107,4</w:t>
      </w:r>
      <w:r w:rsidR="0033709C" w:rsidRPr="00702FFC">
        <w:rPr>
          <w:rFonts w:ascii="Times New Roman" w:hAnsi="Times New Roman" w:cs="Times New Roman"/>
          <w:sz w:val="28"/>
          <w:szCs w:val="28"/>
          <w:lang w:eastAsia="ru-RU"/>
        </w:rPr>
        <w:t xml:space="preserve"> </w:t>
      </w:r>
      <w:r w:rsidR="00E52B95" w:rsidRPr="00702FFC">
        <w:rPr>
          <w:rFonts w:ascii="Times New Roman" w:hAnsi="Times New Roman" w:cs="Times New Roman"/>
          <w:sz w:val="28"/>
          <w:szCs w:val="28"/>
          <w:lang w:eastAsia="ru-RU"/>
        </w:rPr>
        <w:t>% к аналогичному показателю пр</w:t>
      </w:r>
      <w:r w:rsidR="0033709C" w:rsidRPr="00702FFC">
        <w:rPr>
          <w:rFonts w:ascii="Times New Roman" w:hAnsi="Times New Roman" w:cs="Times New Roman"/>
          <w:sz w:val="28"/>
          <w:szCs w:val="28"/>
          <w:lang w:eastAsia="ru-RU"/>
        </w:rPr>
        <w:t>ошлого года (январь-</w:t>
      </w:r>
      <w:r>
        <w:rPr>
          <w:rFonts w:ascii="Times New Roman" w:hAnsi="Times New Roman" w:cs="Times New Roman"/>
          <w:sz w:val="28"/>
          <w:szCs w:val="28"/>
          <w:lang w:eastAsia="ru-RU"/>
        </w:rPr>
        <w:t>март</w:t>
      </w:r>
      <w:r w:rsidR="00A21425" w:rsidRPr="00702FFC">
        <w:rPr>
          <w:rFonts w:ascii="Times New Roman" w:hAnsi="Times New Roman" w:cs="Times New Roman"/>
          <w:sz w:val="28"/>
          <w:szCs w:val="28"/>
          <w:lang w:eastAsia="ru-RU"/>
        </w:rPr>
        <w:t xml:space="preserve"> 202</w:t>
      </w:r>
      <w:r>
        <w:rPr>
          <w:rFonts w:ascii="Times New Roman" w:hAnsi="Times New Roman" w:cs="Times New Roman"/>
          <w:sz w:val="28"/>
          <w:szCs w:val="28"/>
          <w:lang w:eastAsia="ru-RU"/>
        </w:rPr>
        <w:t>2</w:t>
      </w:r>
      <w:r w:rsidR="0033709C" w:rsidRPr="00702FFC">
        <w:rPr>
          <w:rFonts w:ascii="Times New Roman" w:hAnsi="Times New Roman" w:cs="Times New Roman"/>
          <w:sz w:val="28"/>
          <w:szCs w:val="28"/>
          <w:lang w:eastAsia="ru-RU"/>
        </w:rPr>
        <w:t xml:space="preserve"> года – </w:t>
      </w:r>
      <w:r>
        <w:rPr>
          <w:rFonts w:ascii="Times New Roman" w:hAnsi="Times New Roman" w:cs="Times New Roman"/>
          <w:sz w:val="28"/>
          <w:szCs w:val="28"/>
          <w:lang w:eastAsia="ru-RU"/>
        </w:rPr>
        <w:t>2756</w:t>
      </w:r>
      <w:r w:rsidR="00E52B95" w:rsidRPr="00702FFC">
        <w:rPr>
          <w:rFonts w:ascii="Times New Roman" w:hAnsi="Times New Roman" w:cs="Times New Roman"/>
          <w:sz w:val="28"/>
          <w:szCs w:val="28"/>
          <w:lang w:eastAsia="ru-RU"/>
        </w:rPr>
        <w:t xml:space="preserve"> человек</w:t>
      </w:r>
      <w:r w:rsidR="00E52B95" w:rsidRPr="00D562D8">
        <w:rPr>
          <w:rFonts w:ascii="Times New Roman" w:hAnsi="Times New Roman" w:cs="Times New Roman"/>
          <w:sz w:val="28"/>
          <w:szCs w:val="28"/>
          <w:lang w:eastAsia="ru-RU"/>
        </w:rPr>
        <w:t xml:space="preserve">). </w:t>
      </w:r>
    </w:p>
    <w:p w:rsidR="000A09C5" w:rsidRPr="00D562D8" w:rsidRDefault="00E52B95" w:rsidP="000A09C5">
      <w:pPr>
        <w:autoSpaceDN w:val="0"/>
        <w:adjustRightInd w:val="0"/>
        <w:spacing w:after="0" w:line="240" w:lineRule="auto"/>
        <w:ind w:firstLine="709"/>
        <w:jc w:val="both"/>
        <w:rPr>
          <w:rFonts w:ascii="Times New Roman" w:hAnsi="Times New Roman" w:cs="Times New Roman"/>
          <w:sz w:val="28"/>
          <w:szCs w:val="28"/>
          <w:lang w:eastAsia="ru-RU"/>
        </w:rPr>
      </w:pPr>
      <w:r w:rsidRPr="00D562D8">
        <w:rPr>
          <w:rFonts w:ascii="Times New Roman" w:hAnsi="Times New Roman" w:cs="Times New Roman"/>
          <w:sz w:val="28"/>
          <w:szCs w:val="28"/>
          <w:lang w:eastAsia="ru-RU"/>
        </w:rPr>
        <w:t>Численность официально зарегистрированных</w:t>
      </w:r>
      <w:r w:rsidR="00121A06">
        <w:rPr>
          <w:rFonts w:ascii="Times New Roman" w:hAnsi="Times New Roman" w:cs="Times New Roman"/>
          <w:sz w:val="28"/>
          <w:szCs w:val="28"/>
          <w:lang w:eastAsia="ru-RU"/>
        </w:rPr>
        <w:t xml:space="preserve"> безработных </w:t>
      </w:r>
      <w:r w:rsidR="000A09C5">
        <w:rPr>
          <w:rFonts w:ascii="Times New Roman" w:hAnsi="Times New Roman" w:cs="Times New Roman"/>
          <w:sz w:val="28"/>
          <w:szCs w:val="28"/>
          <w:lang w:eastAsia="ru-RU"/>
        </w:rPr>
        <w:t>за</w:t>
      </w:r>
      <w:r w:rsidR="00121A06">
        <w:rPr>
          <w:rFonts w:ascii="Times New Roman" w:hAnsi="Times New Roman" w:cs="Times New Roman"/>
          <w:sz w:val="28"/>
          <w:szCs w:val="28"/>
          <w:lang w:eastAsia="ru-RU"/>
        </w:rPr>
        <w:br/>
      </w:r>
      <w:r w:rsidR="000A09C5" w:rsidRPr="0007443C">
        <w:rPr>
          <w:rFonts w:ascii="Times New Roman" w:hAnsi="Times New Roman" w:cs="Times New Roman"/>
          <w:sz w:val="28"/>
          <w:szCs w:val="28"/>
          <w:lang w:eastAsia="ru-RU"/>
        </w:rPr>
        <w:t xml:space="preserve">период отчетного </w:t>
      </w:r>
      <w:r w:rsidR="000A09C5" w:rsidRPr="0007443C">
        <w:rPr>
          <w:rFonts w:ascii="Times New Roman" w:hAnsi="Times New Roman" w:cs="Times New Roman"/>
          <w:snapToGrid w:val="0"/>
          <w:sz w:val="28"/>
          <w:szCs w:val="28"/>
          <w:lang w:eastAsia="ru-RU"/>
        </w:rPr>
        <w:t>года</w:t>
      </w:r>
      <w:r w:rsidR="000A09C5">
        <w:rPr>
          <w:rFonts w:ascii="Times New Roman" w:hAnsi="Times New Roman" w:cs="Times New Roman"/>
          <w:snapToGrid w:val="0"/>
          <w:sz w:val="28"/>
          <w:szCs w:val="28"/>
          <w:lang w:eastAsia="ru-RU"/>
        </w:rPr>
        <w:t xml:space="preserve"> </w:t>
      </w:r>
      <w:r w:rsidR="00F829E2" w:rsidRPr="00D543E8">
        <w:rPr>
          <w:rFonts w:ascii="Times New Roman" w:hAnsi="Times New Roman" w:cs="Times New Roman"/>
          <w:sz w:val="28"/>
          <w:szCs w:val="28"/>
          <w:lang w:eastAsia="ru-RU"/>
        </w:rPr>
        <w:t xml:space="preserve">составила </w:t>
      </w:r>
      <w:r w:rsidR="000A09C5">
        <w:rPr>
          <w:rFonts w:ascii="Times New Roman" w:hAnsi="Times New Roman" w:cs="Times New Roman"/>
          <w:sz w:val="28"/>
          <w:szCs w:val="28"/>
          <w:lang w:eastAsia="ru-RU"/>
        </w:rPr>
        <w:t>20</w:t>
      </w:r>
      <w:r w:rsidRPr="00D543E8">
        <w:rPr>
          <w:rFonts w:ascii="Times New Roman" w:hAnsi="Times New Roman" w:cs="Times New Roman"/>
          <w:sz w:val="28"/>
          <w:szCs w:val="28"/>
          <w:lang w:eastAsia="ru-RU"/>
        </w:rPr>
        <w:t xml:space="preserve"> человек,</w:t>
      </w:r>
      <w:r w:rsidRPr="00D562D8">
        <w:rPr>
          <w:rFonts w:ascii="Times New Roman" w:hAnsi="Times New Roman" w:cs="Times New Roman"/>
          <w:sz w:val="28"/>
          <w:szCs w:val="28"/>
          <w:lang w:eastAsia="ru-RU"/>
        </w:rPr>
        <w:t xml:space="preserve"> </w:t>
      </w:r>
      <w:r w:rsidR="000A09C5" w:rsidRPr="00702FFC">
        <w:rPr>
          <w:rFonts w:ascii="Times New Roman" w:hAnsi="Times New Roman" w:cs="Times New Roman"/>
          <w:sz w:val="28"/>
          <w:szCs w:val="28"/>
          <w:lang w:eastAsia="ru-RU"/>
        </w:rPr>
        <w:t xml:space="preserve">или </w:t>
      </w:r>
      <w:r w:rsidR="000A09C5">
        <w:rPr>
          <w:rFonts w:ascii="Times New Roman" w:hAnsi="Times New Roman" w:cs="Times New Roman"/>
          <w:sz w:val="28"/>
          <w:szCs w:val="28"/>
          <w:lang w:eastAsia="ru-RU"/>
        </w:rPr>
        <w:t>71,4</w:t>
      </w:r>
      <w:r w:rsidR="000A09C5" w:rsidRPr="00702FFC">
        <w:rPr>
          <w:rFonts w:ascii="Times New Roman" w:hAnsi="Times New Roman" w:cs="Times New Roman"/>
          <w:sz w:val="28"/>
          <w:szCs w:val="28"/>
          <w:lang w:eastAsia="ru-RU"/>
        </w:rPr>
        <w:t xml:space="preserve"> % к аналогичному показателю прошлого года (январь-</w:t>
      </w:r>
      <w:r w:rsidR="000A09C5">
        <w:rPr>
          <w:rFonts w:ascii="Times New Roman" w:hAnsi="Times New Roman" w:cs="Times New Roman"/>
          <w:sz w:val="28"/>
          <w:szCs w:val="28"/>
          <w:lang w:eastAsia="ru-RU"/>
        </w:rPr>
        <w:t>март</w:t>
      </w:r>
      <w:r w:rsidR="000A09C5" w:rsidRPr="00702FFC">
        <w:rPr>
          <w:rFonts w:ascii="Times New Roman" w:hAnsi="Times New Roman" w:cs="Times New Roman"/>
          <w:sz w:val="28"/>
          <w:szCs w:val="28"/>
          <w:lang w:eastAsia="ru-RU"/>
        </w:rPr>
        <w:t xml:space="preserve"> 202</w:t>
      </w:r>
      <w:r w:rsidR="000A09C5">
        <w:rPr>
          <w:rFonts w:ascii="Times New Roman" w:hAnsi="Times New Roman" w:cs="Times New Roman"/>
          <w:sz w:val="28"/>
          <w:szCs w:val="28"/>
          <w:lang w:eastAsia="ru-RU"/>
        </w:rPr>
        <w:t>2</w:t>
      </w:r>
      <w:r w:rsidR="000A09C5" w:rsidRPr="00702FFC">
        <w:rPr>
          <w:rFonts w:ascii="Times New Roman" w:hAnsi="Times New Roman" w:cs="Times New Roman"/>
          <w:sz w:val="28"/>
          <w:szCs w:val="28"/>
          <w:lang w:eastAsia="ru-RU"/>
        </w:rPr>
        <w:t xml:space="preserve"> года – </w:t>
      </w:r>
      <w:r w:rsidR="000A09C5">
        <w:rPr>
          <w:rFonts w:ascii="Times New Roman" w:hAnsi="Times New Roman" w:cs="Times New Roman"/>
          <w:sz w:val="28"/>
          <w:szCs w:val="28"/>
          <w:lang w:eastAsia="ru-RU"/>
        </w:rPr>
        <w:t>28</w:t>
      </w:r>
      <w:r w:rsidR="000A09C5" w:rsidRPr="00702FFC">
        <w:rPr>
          <w:rFonts w:ascii="Times New Roman" w:hAnsi="Times New Roman" w:cs="Times New Roman"/>
          <w:sz w:val="28"/>
          <w:szCs w:val="28"/>
          <w:lang w:eastAsia="ru-RU"/>
        </w:rPr>
        <w:t xml:space="preserve"> человек</w:t>
      </w:r>
      <w:r w:rsidR="000A09C5" w:rsidRPr="00D562D8">
        <w:rPr>
          <w:rFonts w:ascii="Times New Roman" w:hAnsi="Times New Roman" w:cs="Times New Roman"/>
          <w:sz w:val="28"/>
          <w:szCs w:val="28"/>
          <w:lang w:eastAsia="ru-RU"/>
        </w:rPr>
        <w:t xml:space="preserve">). </w:t>
      </w:r>
    </w:p>
    <w:p w:rsidR="003A3906" w:rsidRPr="003A3906" w:rsidRDefault="00121A06" w:rsidP="00F707D2">
      <w:pPr>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Число малых предприятий на </w:t>
      </w:r>
      <w:r w:rsidR="000A09C5">
        <w:rPr>
          <w:rFonts w:ascii="Times New Roman" w:hAnsi="Times New Roman" w:cs="Times New Roman"/>
          <w:sz w:val="28"/>
          <w:szCs w:val="28"/>
        </w:rPr>
        <w:t>01</w:t>
      </w:r>
      <w:r>
        <w:rPr>
          <w:rFonts w:ascii="Times New Roman" w:hAnsi="Times New Roman" w:cs="Times New Roman"/>
          <w:sz w:val="28"/>
          <w:szCs w:val="28"/>
        </w:rPr>
        <w:t>.</w:t>
      </w:r>
      <w:r w:rsidR="000A09C5">
        <w:rPr>
          <w:rFonts w:ascii="Times New Roman" w:hAnsi="Times New Roman" w:cs="Times New Roman"/>
          <w:sz w:val="28"/>
          <w:szCs w:val="28"/>
        </w:rPr>
        <w:t>04</w:t>
      </w:r>
      <w:r w:rsidR="00A21425">
        <w:rPr>
          <w:rFonts w:ascii="Times New Roman" w:hAnsi="Times New Roman" w:cs="Times New Roman"/>
          <w:sz w:val="28"/>
          <w:szCs w:val="28"/>
        </w:rPr>
        <w:t>.202</w:t>
      </w:r>
      <w:r w:rsidR="000A09C5">
        <w:rPr>
          <w:rFonts w:ascii="Times New Roman" w:hAnsi="Times New Roman" w:cs="Times New Roman"/>
          <w:sz w:val="28"/>
          <w:szCs w:val="28"/>
        </w:rPr>
        <w:t>3</w:t>
      </w:r>
      <w:r w:rsidR="003A3906" w:rsidRPr="006877D8">
        <w:rPr>
          <w:rFonts w:ascii="Times New Roman" w:hAnsi="Times New Roman" w:cs="Times New Roman"/>
          <w:sz w:val="28"/>
          <w:szCs w:val="28"/>
        </w:rPr>
        <w:t xml:space="preserve"> </w:t>
      </w:r>
      <w:r w:rsidR="003A3906" w:rsidRPr="00973CEB">
        <w:rPr>
          <w:rFonts w:ascii="Times New Roman" w:hAnsi="Times New Roman" w:cs="Times New Roman"/>
          <w:sz w:val="28"/>
          <w:szCs w:val="28"/>
        </w:rPr>
        <w:t xml:space="preserve">составляет </w:t>
      </w:r>
      <w:r w:rsidR="00973CEB" w:rsidRPr="00973CEB">
        <w:rPr>
          <w:rFonts w:ascii="Times New Roman" w:hAnsi="Times New Roman" w:cs="Times New Roman"/>
          <w:sz w:val="28"/>
          <w:szCs w:val="28"/>
        </w:rPr>
        <w:t>3</w:t>
      </w:r>
      <w:r w:rsidR="000A09C5">
        <w:rPr>
          <w:rFonts w:ascii="Times New Roman" w:hAnsi="Times New Roman" w:cs="Times New Roman"/>
          <w:sz w:val="28"/>
          <w:szCs w:val="28"/>
        </w:rPr>
        <w:t>0</w:t>
      </w:r>
      <w:r w:rsidR="00973CEB">
        <w:rPr>
          <w:rFonts w:ascii="Times New Roman" w:hAnsi="Times New Roman" w:cs="Times New Roman"/>
          <w:sz w:val="28"/>
          <w:szCs w:val="28"/>
        </w:rPr>
        <w:t xml:space="preserve"> единиц, </w:t>
      </w:r>
      <w:r w:rsidR="000A09C5" w:rsidRPr="00702FFC">
        <w:rPr>
          <w:rFonts w:ascii="Times New Roman" w:hAnsi="Times New Roman" w:cs="Times New Roman"/>
          <w:sz w:val="28"/>
          <w:szCs w:val="28"/>
          <w:lang w:eastAsia="ru-RU"/>
        </w:rPr>
        <w:t xml:space="preserve">или </w:t>
      </w:r>
      <w:r w:rsidR="000A09C5">
        <w:rPr>
          <w:rFonts w:ascii="Times New Roman" w:hAnsi="Times New Roman" w:cs="Times New Roman"/>
          <w:sz w:val="28"/>
          <w:szCs w:val="28"/>
          <w:lang w:eastAsia="ru-RU"/>
        </w:rPr>
        <w:t>91</w:t>
      </w:r>
      <w:r w:rsidR="000A09C5" w:rsidRPr="00702FFC">
        <w:rPr>
          <w:rFonts w:ascii="Times New Roman" w:hAnsi="Times New Roman" w:cs="Times New Roman"/>
          <w:sz w:val="28"/>
          <w:szCs w:val="28"/>
          <w:lang w:eastAsia="ru-RU"/>
        </w:rPr>
        <w:t xml:space="preserve"> % к аналогичному показателю прошлого года (январь-</w:t>
      </w:r>
      <w:r w:rsidR="000A09C5">
        <w:rPr>
          <w:rFonts w:ascii="Times New Roman" w:hAnsi="Times New Roman" w:cs="Times New Roman"/>
          <w:sz w:val="28"/>
          <w:szCs w:val="28"/>
          <w:lang w:eastAsia="ru-RU"/>
        </w:rPr>
        <w:t>март</w:t>
      </w:r>
      <w:r w:rsidR="000A09C5" w:rsidRPr="00702FFC">
        <w:rPr>
          <w:rFonts w:ascii="Times New Roman" w:hAnsi="Times New Roman" w:cs="Times New Roman"/>
          <w:sz w:val="28"/>
          <w:szCs w:val="28"/>
          <w:lang w:eastAsia="ru-RU"/>
        </w:rPr>
        <w:t xml:space="preserve"> 202</w:t>
      </w:r>
      <w:r w:rsidR="000A09C5">
        <w:rPr>
          <w:rFonts w:ascii="Times New Roman" w:hAnsi="Times New Roman" w:cs="Times New Roman"/>
          <w:sz w:val="28"/>
          <w:szCs w:val="28"/>
          <w:lang w:eastAsia="ru-RU"/>
        </w:rPr>
        <w:t>2</w:t>
      </w:r>
      <w:r w:rsidR="000A09C5" w:rsidRPr="00702FFC">
        <w:rPr>
          <w:rFonts w:ascii="Times New Roman" w:hAnsi="Times New Roman" w:cs="Times New Roman"/>
          <w:sz w:val="28"/>
          <w:szCs w:val="28"/>
          <w:lang w:eastAsia="ru-RU"/>
        </w:rPr>
        <w:t xml:space="preserve"> года</w:t>
      </w:r>
      <w:r w:rsidR="000A09C5">
        <w:rPr>
          <w:rFonts w:ascii="Times New Roman" w:hAnsi="Times New Roman" w:cs="Times New Roman"/>
          <w:sz w:val="28"/>
          <w:szCs w:val="28"/>
          <w:lang w:eastAsia="ru-RU"/>
        </w:rPr>
        <w:t xml:space="preserve">         </w:t>
      </w:r>
      <w:r w:rsidR="000A09C5" w:rsidRPr="00702FFC">
        <w:rPr>
          <w:rFonts w:ascii="Times New Roman" w:hAnsi="Times New Roman" w:cs="Times New Roman"/>
          <w:sz w:val="28"/>
          <w:szCs w:val="28"/>
          <w:lang w:eastAsia="ru-RU"/>
        </w:rPr>
        <w:t xml:space="preserve"> – </w:t>
      </w:r>
      <w:r w:rsidR="000A09C5">
        <w:rPr>
          <w:rFonts w:ascii="Times New Roman" w:hAnsi="Times New Roman" w:cs="Times New Roman"/>
          <w:sz w:val="28"/>
          <w:szCs w:val="28"/>
          <w:lang w:eastAsia="ru-RU"/>
        </w:rPr>
        <w:t>33</w:t>
      </w:r>
      <w:r w:rsidR="000A09C5" w:rsidRPr="00702FFC">
        <w:rPr>
          <w:rFonts w:ascii="Times New Roman" w:hAnsi="Times New Roman" w:cs="Times New Roman"/>
          <w:sz w:val="28"/>
          <w:szCs w:val="28"/>
          <w:lang w:eastAsia="ru-RU"/>
        </w:rPr>
        <w:t xml:space="preserve"> </w:t>
      </w:r>
      <w:r w:rsidR="000A09C5">
        <w:rPr>
          <w:rFonts w:ascii="Times New Roman" w:hAnsi="Times New Roman" w:cs="Times New Roman"/>
          <w:sz w:val="28"/>
          <w:szCs w:val="28"/>
          <w:lang w:eastAsia="ru-RU"/>
        </w:rPr>
        <w:t>единицы</w:t>
      </w:r>
      <w:r w:rsidR="000A09C5" w:rsidRPr="00D562D8">
        <w:rPr>
          <w:rFonts w:ascii="Times New Roman" w:hAnsi="Times New Roman" w:cs="Times New Roman"/>
          <w:sz w:val="28"/>
          <w:szCs w:val="28"/>
          <w:lang w:eastAsia="ru-RU"/>
        </w:rPr>
        <w:t xml:space="preserve">). </w:t>
      </w:r>
      <w:r w:rsidR="003A3906" w:rsidRPr="003A3906">
        <w:rPr>
          <w:rFonts w:ascii="Times New Roman" w:hAnsi="Times New Roman" w:cs="Times New Roman"/>
          <w:sz w:val="28"/>
          <w:szCs w:val="28"/>
        </w:rPr>
        <w:t xml:space="preserve"> В том числе по видам экономической деятельности:</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обрабатываю</w:t>
      </w:r>
      <w:r w:rsidR="005F2A0B">
        <w:rPr>
          <w:rFonts w:ascii="Times New Roman" w:hAnsi="Times New Roman" w:cs="Times New Roman"/>
          <w:sz w:val="28"/>
          <w:szCs w:val="28"/>
        </w:rPr>
        <w:t xml:space="preserve">щие производства (хлеб, лес) – </w:t>
      </w:r>
      <w:r w:rsidR="000A09C5">
        <w:rPr>
          <w:rFonts w:ascii="Times New Roman" w:hAnsi="Times New Roman" w:cs="Times New Roman"/>
          <w:sz w:val="28"/>
          <w:szCs w:val="28"/>
        </w:rPr>
        <w:t>4</w:t>
      </w:r>
      <w:r w:rsidRPr="003A3906">
        <w:rPr>
          <w:rFonts w:ascii="Times New Roman" w:hAnsi="Times New Roman" w:cs="Times New Roman"/>
          <w:sz w:val="28"/>
          <w:szCs w:val="28"/>
        </w:rPr>
        <w:t>;</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xml:space="preserve">- строительство – </w:t>
      </w:r>
      <w:r w:rsidR="000A09C5">
        <w:rPr>
          <w:rFonts w:ascii="Times New Roman" w:hAnsi="Times New Roman" w:cs="Times New Roman"/>
          <w:sz w:val="28"/>
          <w:szCs w:val="28"/>
        </w:rPr>
        <w:t>1</w:t>
      </w:r>
      <w:r w:rsidRPr="003A3906">
        <w:rPr>
          <w:rFonts w:ascii="Times New Roman" w:hAnsi="Times New Roman" w:cs="Times New Roman"/>
          <w:sz w:val="28"/>
          <w:szCs w:val="28"/>
        </w:rPr>
        <w:t>;</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lastRenderedPageBreak/>
        <w:t xml:space="preserve">- оптовая </w:t>
      </w:r>
      <w:r w:rsidR="005F2A0B">
        <w:rPr>
          <w:rFonts w:ascii="Times New Roman" w:hAnsi="Times New Roman" w:cs="Times New Roman"/>
          <w:sz w:val="28"/>
          <w:szCs w:val="28"/>
        </w:rPr>
        <w:t>и розничная торговля – 10</w:t>
      </w:r>
      <w:r w:rsidRPr="003A3906">
        <w:rPr>
          <w:rFonts w:ascii="Times New Roman" w:hAnsi="Times New Roman" w:cs="Times New Roman"/>
          <w:sz w:val="28"/>
          <w:szCs w:val="28"/>
        </w:rPr>
        <w:t>;</w:t>
      </w:r>
    </w:p>
    <w:p w:rsidR="003A3906" w:rsidRPr="003A3906" w:rsidRDefault="00973CEB" w:rsidP="003A3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платные услуги – </w:t>
      </w:r>
      <w:r w:rsidR="000A09C5">
        <w:rPr>
          <w:rFonts w:ascii="Times New Roman" w:hAnsi="Times New Roman" w:cs="Times New Roman"/>
          <w:sz w:val="28"/>
          <w:szCs w:val="28"/>
        </w:rPr>
        <w:t>4</w:t>
      </w:r>
      <w:r w:rsidR="003A3906" w:rsidRPr="003A3906">
        <w:rPr>
          <w:rFonts w:ascii="Times New Roman" w:hAnsi="Times New Roman" w:cs="Times New Roman"/>
          <w:sz w:val="28"/>
          <w:szCs w:val="28"/>
        </w:rPr>
        <w:t>;</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xml:space="preserve">- деятельность ресторанов и кафе – </w:t>
      </w:r>
      <w:r w:rsidR="000A09C5">
        <w:rPr>
          <w:rFonts w:ascii="Times New Roman" w:hAnsi="Times New Roman" w:cs="Times New Roman"/>
          <w:sz w:val="28"/>
          <w:szCs w:val="28"/>
        </w:rPr>
        <w:t>3</w:t>
      </w:r>
      <w:r w:rsidRPr="003A3906">
        <w:rPr>
          <w:rFonts w:ascii="Times New Roman" w:hAnsi="Times New Roman" w:cs="Times New Roman"/>
          <w:sz w:val="28"/>
          <w:szCs w:val="28"/>
        </w:rPr>
        <w:t>;</w:t>
      </w:r>
    </w:p>
    <w:p w:rsidR="003A3906" w:rsidRDefault="00973CEB" w:rsidP="003A3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сельское хозяйство – </w:t>
      </w:r>
      <w:r w:rsidR="000A09C5">
        <w:rPr>
          <w:rFonts w:ascii="Times New Roman" w:hAnsi="Times New Roman" w:cs="Times New Roman"/>
          <w:sz w:val="28"/>
          <w:szCs w:val="28"/>
        </w:rPr>
        <w:t>3</w:t>
      </w:r>
      <w:r w:rsidR="003A3906" w:rsidRPr="003A3906">
        <w:rPr>
          <w:rFonts w:ascii="Times New Roman" w:hAnsi="Times New Roman" w:cs="Times New Roman"/>
          <w:sz w:val="28"/>
          <w:szCs w:val="28"/>
        </w:rPr>
        <w:t>;</w:t>
      </w:r>
    </w:p>
    <w:p w:rsidR="000A09C5" w:rsidRPr="003A3906" w:rsidRDefault="000A09C5" w:rsidP="003A3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прочие – 5.</w:t>
      </w:r>
    </w:p>
    <w:p w:rsidR="003A3906" w:rsidRPr="00264539" w:rsidRDefault="003A3906" w:rsidP="00264539">
      <w:pPr>
        <w:spacing w:after="0" w:line="240" w:lineRule="auto"/>
        <w:ind w:firstLine="709"/>
        <w:jc w:val="both"/>
        <w:rPr>
          <w:rFonts w:ascii="Times New Roman" w:hAnsi="Times New Roman" w:cs="Times New Roman"/>
          <w:sz w:val="28"/>
          <w:szCs w:val="28"/>
        </w:rPr>
      </w:pPr>
      <w:r w:rsidRPr="00D543E8">
        <w:rPr>
          <w:rFonts w:ascii="Times New Roman" w:hAnsi="Times New Roman" w:cs="Times New Roman"/>
          <w:sz w:val="28"/>
          <w:szCs w:val="28"/>
        </w:rPr>
        <w:t xml:space="preserve">Число зарегистрированных индивидуальных предпринимателей без образования юридического лица – </w:t>
      </w:r>
      <w:r w:rsidR="00013601">
        <w:rPr>
          <w:rFonts w:ascii="Times New Roman" w:hAnsi="Times New Roman" w:cs="Times New Roman"/>
          <w:sz w:val="28"/>
          <w:szCs w:val="28"/>
        </w:rPr>
        <w:t>92</w:t>
      </w:r>
      <w:r w:rsidRPr="00D543E8">
        <w:rPr>
          <w:rFonts w:ascii="Times New Roman" w:hAnsi="Times New Roman" w:cs="Times New Roman"/>
          <w:sz w:val="28"/>
          <w:szCs w:val="28"/>
        </w:rPr>
        <w:t xml:space="preserve"> человека, </w:t>
      </w:r>
      <w:r w:rsidR="001C74B2" w:rsidRPr="00702FFC">
        <w:rPr>
          <w:rFonts w:ascii="Times New Roman" w:hAnsi="Times New Roman" w:cs="Times New Roman"/>
          <w:sz w:val="28"/>
          <w:szCs w:val="28"/>
          <w:lang w:eastAsia="ru-RU"/>
        </w:rPr>
        <w:t xml:space="preserve">или </w:t>
      </w:r>
      <w:r w:rsidR="001C74B2">
        <w:rPr>
          <w:rFonts w:ascii="Times New Roman" w:hAnsi="Times New Roman" w:cs="Times New Roman"/>
          <w:sz w:val="28"/>
          <w:szCs w:val="28"/>
          <w:lang w:eastAsia="ru-RU"/>
        </w:rPr>
        <w:t>88,5</w:t>
      </w:r>
      <w:r w:rsidR="001C74B2" w:rsidRPr="00702FFC">
        <w:rPr>
          <w:rFonts w:ascii="Times New Roman" w:hAnsi="Times New Roman" w:cs="Times New Roman"/>
          <w:sz w:val="28"/>
          <w:szCs w:val="28"/>
          <w:lang w:eastAsia="ru-RU"/>
        </w:rPr>
        <w:t xml:space="preserve"> % к аналогичному показателю прошлого года</w:t>
      </w:r>
      <w:r w:rsidR="001C74B2">
        <w:rPr>
          <w:rFonts w:ascii="Times New Roman" w:hAnsi="Times New Roman" w:cs="Times New Roman"/>
          <w:sz w:val="28"/>
          <w:szCs w:val="28"/>
          <w:lang w:eastAsia="ru-RU"/>
        </w:rPr>
        <w:t xml:space="preserve"> (104 человека)</w:t>
      </w:r>
      <w:r w:rsidRPr="00D543E8">
        <w:rPr>
          <w:rFonts w:ascii="Times New Roman" w:hAnsi="Times New Roman" w:cs="Times New Roman"/>
          <w:sz w:val="28"/>
          <w:szCs w:val="28"/>
        </w:rPr>
        <w:t>.</w:t>
      </w:r>
    </w:p>
    <w:p w:rsidR="0027245B" w:rsidRPr="0027245B" w:rsidRDefault="0027245B" w:rsidP="0027245B">
      <w:pPr>
        <w:widowControl w:val="0"/>
        <w:spacing w:after="0" w:line="240" w:lineRule="auto"/>
        <w:ind w:firstLine="709"/>
        <w:jc w:val="both"/>
        <w:rPr>
          <w:rFonts w:ascii="Times New Roman" w:hAnsi="Times New Roman" w:cs="Times New Roman"/>
          <w:color w:val="000000"/>
          <w:sz w:val="28"/>
          <w:szCs w:val="28"/>
        </w:rPr>
      </w:pPr>
      <w:r w:rsidRPr="0027245B">
        <w:rPr>
          <w:rFonts w:ascii="Times New Roman" w:hAnsi="Times New Roman" w:cs="Times New Roman"/>
          <w:sz w:val="28"/>
          <w:szCs w:val="28"/>
        </w:rPr>
        <w:t xml:space="preserve">В соответствии с первоначальным планом доходы бюджета сельского поселения Горноправдинск на 2022 год составляли </w:t>
      </w:r>
      <w:r w:rsidRPr="0027245B">
        <w:rPr>
          <w:rFonts w:ascii="Times New Roman" w:hAnsi="Times New Roman" w:cs="Times New Roman"/>
          <w:color w:val="000000"/>
          <w:sz w:val="28"/>
          <w:szCs w:val="28"/>
        </w:rPr>
        <w:t xml:space="preserve">125 334 679,87 </w:t>
      </w:r>
      <w:r w:rsidRPr="0027245B">
        <w:rPr>
          <w:rFonts w:ascii="Times New Roman" w:hAnsi="Times New Roman" w:cs="Times New Roman"/>
          <w:sz w:val="28"/>
          <w:szCs w:val="28"/>
        </w:rPr>
        <w:t xml:space="preserve"> рублей, с учетом безвозмездных поступлений из бюджета Ханты-Мансийского района 83 874 699,25  рублей.</w:t>
      </w:r>
    </w:p>
    <w:p w:rsidR="00167A7F" w:rsidRPr="00167A7F" w:rsidRDefault="00167A7F" w:rsidP="00167A7F">
      <w:pPr>
        <w:widowControl w:val="0"/>
        <w:spacing w:after="0" w:line="240" w:lineRule="auto"/>
        <w:ind w:firstLine="709"/>
        <w:jc w:val="both"/>
        <w:rPr>
          <w:rFonts w:ascii="Times New Roman" w:hAnsi="Times New Roman" w:cs="Times New Roman"/>
          <w:color w:val="000000"/>
          <w:sz w:val="28"/>
          <w:szCs w:val="28"/>
        </w:rPr>
      </w:pPr>
      <w:r w:rsidRPr="00167A7F">
        <w:rPr>
          <w:rFonts w:ascii="Times New Roman" w:hAnsi="Times New Roman" w:cs="Times New Roman"/>
          <w:sz w:val="28"/>
          <w:szCs w:val="28"/>
        </w:rPr>
        <w:t xml:space="preserve">В соответствии с первоначальным планом доходы бюджета сельского поселения Горноправдинск на 2023 год составляли </w:t>
      </w:r>
      <w:r w:rsidRPr="00167A7F">
        <w:rPr>
          <w:rFonts w:ascii="Times New Roman" w:hAnsi="Times New Roman" w:cs="Times New Roman"/>
          <w:color w:val="000000"/>
          <w:sz w:val="28"/>
          <w:szCs w:val="28"/>
        </w:rPr>
        <w:t xml:space="preserve">125 473 300,0 </w:t>
      </w:r>
      <w:r w:rsidRPr="00167A7F">
        <w:rPr>
          <w:rFonts w:ascii="Times New Roman" w:hAnsi="Times New Roman" w:cs="Times New Roman"/>
          <w:sz w:val="28"/>
          <w:szCs w:val="28"/>
        </w:rPr>
        <w:t>рублей, с учетом безвозмездных поступлений из бюджета Ханты-Мансийского района 83 764 300,0 рублей.</w:t>
      </w:r>
    </w:p>
    <w:p w:rsidR="00167A7F" w:rsidRPr="00167A7F" w:rsidRDefault="00167A7F" w:rsidP="00167A7F">
      <w:pPr>
        <w:widowControl w:val="0"/>
        <w:spacing w:after="0" w:line="240" w:lineRule="auto"/>
        <w:ind w:firstLine="709"/>
        <w:jc w:val="both"/>
        <w:rPr>
          <w:rFonts w:ascii="Times New Roman" w:hAnsi="Times New Roman" w:cs="Times New Roman"/>
          <w:sz w:val="28"/>
          <w:szCs w:val="28"/>
        </w:rPr>
      </w:pPr>
      <w:r w:rsidRPr="00167A7F">
        <w:rPr>
          <w:rFonts w:ascii="Times New Roman" w:hAnsi="Times New Roman" w:cs="Times New Roman"/>
          <w:sz w:val="28"/>
          <w:szCs w:val="28"/>
        </w:rPr>
        <w:t xml:space="preserve">Уточненный план по доходам по состоянию на 31.03.2023г. составил – 125 941 967,13 рублей, безвозмездные поступления из бюджета Ханты-Мансийского района 83 764 300,00 рублей, в том числе субвенций на государственную регистрацию актов гражданского состояния 183 900,0 рублей, на осуществление первичного воинского учета 594 700,00 рублей. </w:t>
      </w:r>
    </w:p>
    <w:p w:rsidR="00167A7F" w:rsidRPr="00167A7F" w:rsidRDefault="00167A7F" w:rsidP="00167A7F">
      <w:pPr>
        <w:spacing w:after="0" w:line="240" w:lineRule="auto"/>
        <w:jc w:val="both"/>
        <w:rPr>
          <w:rFonts w:ascii="Times New Roman" w:hAnsi="Times New Roman" w:cs="Times New Roman"/>
          <w:sz w:val="28"/>
          <w:szCs w:val="28"/>
        </w:rPr>
      </w:pPr>
      <w:r w:rsidRPr="00167A7F">
        <w:rPr>
          <w:rFonts w:ascii="Times New Roman" w:hAnsi="Times New Roman" w:cs="Times New Roman"/>
          <w:sz w:val="28"/>
          <w:szCs w:val="28"/>
        </w:rPr>
        <w:t>Решением Совета депутатов сельского поселения Горноправдинск от 08.02.2023 №200 «О внесении изменений в решение Совета депутатов сельского поселения Горноправдинск от 15.12.2022 № 187 «О бюджете сельского поселения Горноправдинск на 2023 год и плановый период 2024 и 2025 годов» уточнены собственные доходы в сумме 468 667,13 рублей.</w:t>
      </w:r>
    </w:p>
    <w:p w:rsidR="00167A7F" w:rsidRPr="00167A7F" w:rsidRDefault="00167A7F" w:rsidP="00167A7F">
      <w:pPr>
        <w:widowControl w:val="0"/>
        <w:spacing w:after="0" w:line="240" w:lineRule="auto"/>
        <w:ind w:firstLine="709"/>
        <w:jc w:val="both"/>
        <w:rPr>
          <w:rFonts w:ascii="Times New Roman" w:hAnsi="Times New Roman" w:cs="Times New Roman"/>
          <w:sz w:val="28"/>
          <w:szCs w:val="28"/>
        </w:rPr>
      </w:pPr>
      <w:r w:rsidRPr="00167A7F">
        <w:rPr>
          <w:rFonts w:ascii="Times New Roman" w:hAnsi="Times New Roman" w:cs="Times New Roman"/>
          <w:sz w:val="28"/>
          <w:szCs w:val="28"/>
        </w:rPr>
        <w:t>Фактическое исполнение доходной части по состоянию на 31.03.2023 составило 28 612 397,86   или 91,28% от уточненного плана на 1 квартал 2023г.</w:t>
      </w:r>
    </w:p>
    <w:p w:rsidR="00167A7F" w:rsidRPr="00167A7F" w:rsidRDefault="00167A7F" w:rsidP="00167A7F">
      <w:pPr>
        <w:widowControl w:val="0"/>
        <w:spacing w:after="0" w:line="240" w:lineRule="auto"/>
        <w:ind w:firstLine="709"/>
        <w:jc w:val="both"/>
        <w:rPr>
          <w:rFonts w:ascii="Times New Roman" w:hAnsi="Times New Roman" w:cs="Times New Roman"/>
          <w:sz w:val="28"/>
          <w:szCs w:val="28"/>
        </w:rPr>
      </w:pPr>
      <w:r w:rsidRPr="00167A7F">
        <w:rPr>
          <w:rFonts w:ascii="Times New Roman" w:hAnsi="Times New Roman" w:cs="Times New Roman"/>
          <w:sz w:val="28"/>
          <w:szCs w:val="28"/>
        </w:rPr>
        <w:t>При сравнении поступления доходов в бюджет за аналогичный период 2022 года (29 355 298,92 рублей) наблюдается уменьшение доходов в абсолютном выражении на  -742 901,06 рублей или 97,47%.</w:t>
      </w:r>
    </w:p>
    <w:p w:rsidR="00167A7F" w:rsidRPr="00167A7F" w:rsidRDefault="00167A7F" w:rsidP="00167A7F">
      <w:pPr>
        <w:widowControl w:val="0"/>
        <w:spacing w:after="0" w:line="240" w:lineRule="auto"/>
        <w:ind w:firstLine="709"/>
        <w:jc w:val="both"/>
        <w:rPr>
          <w:rFonts w:ascii="Times New Roman" w:hAnsi="Times New Roman" w:cs="Times New Roman"/>
          <w:sz w:val="28"/>
          <w:szCs w:val="28"/>
        </w:rPr>
      </w:pPr>
      <w:r w:rsidRPr="00167A7F">
        <w:rPr>
          <w:rFonts w:ascii="Times New Roman" w:hAnsi="Times New Roman" w:cs="Times New Roman"/>
          <w:sz w:val="28"/>
          <w:szCs w:val="28"/>
        </w:rPr>
        <w:t xml:space="preserve">Собственные доходы бюджета сельского поселения на 2023 год планировались в сумме 42 177 667,13 рублей. Фактически, по состоянию на 31.03.2023г. поступило собственных доходов 8 398 572,55 рублей или 19,91% от плана на 2023 год.  При сравнении поступления собственных доходов бюджета с аналогичным периодом 2022 года (9 910 692,82 рублей) наблюдается понижение поступления доходов в абсолютном выражении на -1 512 120,27 рублей или на 84,74%. </w:t>
      </w:r>
    </w:p>
    <w:p w:rsidR="00E05DE5" w:rsidRPr="004251F5" w:rsidRDefault="00E05DE5" w:rsidP="008401BC">
      <w:pPr>
        <w:autoSpaceDN w:val="0"/>
        <w:adjustRightInd w:val="0"/>
        <w:spacing w:after="0" w:line="240" w:lineRule="auto"/>
        <w:ind w:firstLine="709"/>
        <w:jc w:val="both"/>
        <w:rPr>
          <w:rFonts w:ascii="Times New Roman" w:hAnsi="Times New Roman" w:cs="Times New Roman"/>
          <w:sz w:val="28"/>
          <w:szCs w:val="28"/>
          <w:shd w:val="clear" w:color="auto" w:fill="FFFFFF"/>
        </w:rPr>
      </w:pPr>
      <w:r w:rsidRPr="004251F5">
        <w:rPr>
          <w:rFonts w:ascii="Times New Roman" w:hAnsi="Times New Roman" w:cs="Times New Roman"/>
          <w:sz w:val="28"/>
          <w:szCs w:val="28"/>
          <w:shd w:val="clear" w:color="auto" w:fill="FFFFFF"/>
        </w:rPr>
        <w:t>Расходы  бюджета сельского п</w:t>
      </w:r>
      <w:r w:rsidR="00F659CC" w:rsidRPr="004251F5">
        <w:rPr>
          <w:rFonts w:ascii="Times New Roman" w:hAnsi="Times New Roman" w:cs="Times New Roman"/>
          <w:sz w:val="28"/>
          <w:szCs w:val="28"/>
          <w:shd w:val="clear" w:color="auto" w:fill="FFFFFF"/>
        </w:rPr>
        <w:t>оселения Горноправдинск на 31.</w:t>
      </w:r>
      <w:r w:rsidR="00167A7F">
        <w:rPr>
          <w:rFonts w:ascii="Times New Roman" w:hAnsi="Times New Roman" w:cs="Times New Roman"/>
          <w:sz w:val="28"/>
          <w:szCs w:val="28"/>
          <w:shd w:val="clear" w:color="auto" w:fill="FFFFFF"/>
        </w:rPr>
        <w:t>03</w:t>
      </w:r>
      <w:r w:rsidRPr="004251F5">
        <w:rPr>
          <w:rFonts w:ascii="Times New Roman" w:hAnsi="Times New Roman" w:cs="Times New Roman"/>
          <w:sz w:val="28"/>
          <w:szCs w:val="28"/>
          <w:shd w:val="clear" w:color="auto" w:fill="FFFFFF"/>
        </w:rPr>
        <w:t>.202</w:t>
      </w:r>
      <w:r w:rsidR="00167A7F">
        <w:rPr>
          <w:rFonts w:ascii="Times New Roman" w:hAnsi="Times New Roman" w:cs="Times New Roman"/>
          <w:sz w:val="28"/>
          <w:szCs w:val="28"/>
          <w:shd w:val="clear" w:color="auto" w:fill="FFFFFF"/>
        </w:rPr>
        <w:t>3</w:t>
      </w:r>
      <w:r w:rsidRPr="004251F5">
        <w:rPr>
          <w:rFonts w:ascii="Times New Roman" w:hAnsi="Times New Roman" w:cs="Times New Roman"/>
          <w:sz w:val="28"/>
          <w:szCs w:val="28"/>
          <w:shd w:val="clear" w:color="auto" w:fill="FFFFFF"/>
        </w:rPr>
        <w:t xml:space="preserve"> года –</w:t>
      </w:r>
      <w:r w:rsidR="00167A7F">
        <w:rPr>
          <w:rFonts w:ascii="Times New Roman" w:hAnsi="Times New Roman" w:cs="Times New Roman"/>
          <w:sz w:val="28"/>
          <w:szCs w:val="28"/>
          <w:shd w:val="clear" w:color="auto" w:fill="FFFFFF"/>
        </w:rPr>
        <w:t xml:space="preserve"> </w:t>
      </w:r>
      <w:r w:rsidRPr="004251F5">
        <w:rPr>
          <w:rFonts w:ascii="Times New Roman" w:hAnsi="Times New Roman" w:cs="Times New Roman"/>
          <w:sz w:val="28"/>
          <w:szCs w:val="28"/>
          <w:shd w:val="clear" w:color="auto" w:fill="FFFFFF"/>
        </w:rPr>
        <w:t xml:space="preserve">исполнены в сумме </w:t>
      </w:r>
      <w:r w:rsidR="00167A7F">
        <w:rPr>
          <w:rFonts w:ascii="Times New Roman" w:hAnsi="Times New Roman" w:cs="Times New Roman"/>
          <w:sz w:val="28"/>
          <w:szCs w:val="28"/>
          <w:shd w:val="clear" w:color="auto" w:fill="FFFFFF"/>
        </w:rPr>
        <w:t>31 336 527,71</w:t>
      </w:r>
      <w:r w:rsidRPr="004251F5">
        <w:rPr>
          <w:rFonts w:ascii="Times New Roman" w:hAnsi="Times New Roman" w:cs="Times New Roman"/>
          <w:sz w:val="28"/>
          <w:szCs w:val="28"/>
          <w:shd w:val="clear" w:color="auto" w:fill="FFFFFF"/>
        </w:rPr>
        <w:t xml:space="preserve"> рублей. Муниципального долга нет. Обслуживания муниципального долга нет.   </w:t>
      </w:r>
    </w:p>
    <w:p w:rsidR="008401BC" w:rsidRPr="00863E11" w:rsidRDefault="008401BC" w:rsidP="008401BC">
      <w:pPr>
        <w:autoSpaceDN w:val="0"/>
        <w:adjustRightInd w:val="0"/>
        <w:spacing w:after="0" w:line="240" w:lineRule="auto"/>
        <w:ind w:firstLine="709"/>
        <w:jc w:val="both"/>
        <w:rPr>
          <w:rFonts w:ascii="Times New Roman" w:hAnsi="Times New Roman" w:cs="Times New Roman"/>
          <w:bCs/>
          <w:sz w:val="28"/>
          <w:szCs w:val="28"/>
          <w:lang w:eastAsia="ru-RU"/>
        </w:rPr>
      </w:pPr>
    </w:p>
    <w:p w:rsidR="00167A7F" w:rsidRDefault="00167A7F" w:rsidP="00E52B95">
      <w:pPr>
        <w:autoSpaceDN w:val="0"/>
        <w:adjustRightInd w:val="0"/>
        <w:spacing w:after="0" w:line="240" w:lineRule="auto"/>
        <w:ind w:firstLine="709"/>
        <w:jc w:val="center"/>
        <w:rPr>
          <w:rFonts w:ascii="Times New Roman" w:hAnsi="Times New Roman" w:cs="Times New Roman"/>
          <w:sz w:val="28"/>
          <w:szCs w:val="28"/>
          <w:lang w:eastAsia="ru-RU"/>
        </w:rPr>
      </w:pPr>
    </w:p>
    <w:p w:rsidR="00E52B95" w:rsidRPr="003C6259" w:rsidRDefault="00E52B95" w:rsidP="00E52B95">
      <w:pPr>
        <w:autoSpaceDN w:val="0"/>
        <w:adjustRightInd w:val="0"/>
        <w:spacing w:after="0" w:line="240" w:lineRule="auto"/>
        <w:ind w:firstLine="709"/>
        <w:jc w:val="center"/>
        <w:rPr>
          <w:rFonts w:ascii="Times New Roman" w:hAnsi="Times New Roman" w:cs="Times New Roman"/>
          <w:sz w:val="28"/>
          <w:szCs w:val="28"/>
          <w:lang w:eastAsia="ru-RU"/>
        </w:rPr>
      </w:pPr>
      <w:r w:rsidRPr="002B2DDA">
        <w:rPr>
          <w:rFonts w:ascii="Times New Roman" w:hAnsi="Times New Roman" w:cs="Times New Roman"/>
          <w:sz w:val="28"/>
          <w:szCs w:val="28"/>
          <w:lang w:eastAsia="ru-RU"/>
        </w:rPr>
        <w:lastRenderedPageBreak/>
        <w:t>РЕАЛИЗАЦИЯ МУНИЦИПАЛЬНЫХ ПРОГРАММ</w:t>
      </w:r>
    </w:p>
    <w:p w:rsidR="007E322F" w:rsidRPr="00E74CAE" w:rsidRDefault="007E322F" w:rsidP="007E322F">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E74CAE">
        <w:rPr>
          <w:rFonts w:ascii="Times New Roman" w:hAnsi="Times New Roman" w:cs="Times New Roman"/>
          <w:sz w:val="28"/>
          <w:szCs w:val="28"/>
        </w:rPr>
        <w:t>202</w:t>
      </w:r>
      <w:r w:rsidR="006E2F1A">
        <w:rPr>
          <w:rFonts w:ascii="Times New Roman" w:hAnsi="Times New Roman" w:cs="Times New Roman"/>
          <w:sz w:val="28"/>
          <w:szCs w:val="28"/>
        </w:rPr>
        <w:t>3</w:t>
      </w:r>
      <w:r w:rsidRPr="00E74CAE">
        <w:rPr>
          <w:rFonts w:ascii="Times New Roman" w:hAnsi="Times New Roman" w:cs="Times New Roman"/>
          <w:sz w:val="28"/>
          <w:szCs w:val="28"/>
        </w:rPr>
        <w:t xml:space="preserve"> году на территории </w:t>
      </w:r>
      <w:r w:rsidR="00E559CD">
        <w:rPr>
          <w:rFonts w:ascii="Times New Roman" w:hAnsi="Times New Roman" w:cs="Times New Roman"/>
          <w:sz w:val="28"/>
          <w:szCs w:val="28"/>
        </w:rPr>
        <w:t>сельского поселения Горноправдинск</w:t>
      </w:r>
      <w:r w:rsidRPr="00E74CAE">
        <w:rPr>
          <w:rFonts w:ascii="Times New Roman" w:hAnsi="Times New Roman" w:cs="Times New Roman"/>
          <w:sz w:val="28"/>
          <w:szCs w:val="28"/>
        </w:rPr>
        <w:t xml:space="preserve"> </w:t>
      </w:r>
      <w:r w:rsidR="00E559CD">
        <w:rPr>
          <w:rFonts w:ascii="Times New Roman" w:hAnsi="Times New Roman" w:cs="Times New Roman"/>
          <w:sz w:val="28"/>
          <w:szCs w:val="28"/>
        </w:rPr>
        <w:t>реализуется</w:t>
      </w:r>
      <w:r w:rsidRPr="00E74CAE">
        <w:rPr>
          <w:rFonts w:ascii="Times New Roman" w:hAnsi="Times New Roman" w:cs="Times New Roman"/>
          <w:sz w:val="28"/>
          <w:szCs w:val="28"/>
        </w:rPr>
        <w:t xml:space="preserve"> </w:t>
      </w:r>
      <w:r w:rsidR="006E2F1A">
        <w:rPr>
          <w:rFonts w:ascii="Times New Roman" w:hAnsi="Times New Roman" w:cs="Times New Roman"/>
          <w:sz w:val="28"/>
          <w:szCs w:val="28"/>
        </w:rPr>
        <w:t>9</w:t>
      </w:r>
      <w:r w:rsidRPr="00E74CAE">
        <w:rPr>
          <w:rFonts w:ascii="Times New Roman" w:hAnsi="Times New Roman" w:cs="Times New Roman"/>
          <w:sz w:val="28"/>
          <w:szCs w:val="28"/>
        </w:rPr>
        <w:t xml:space="preserve"> муниципальны</w:t>
      </w:r>
      <w:r w:rsidR="00E559CD">
        <w:rPr>
          <w:rFonts w:ascii="Times New Roman" w:hAnsi="Times New Roman" w:cs="Times New Roman"/>
          <w:sz w:val="28"/>
          <w:szCs w:val="28"/>
        </w:rPr>
        <w:t>х</w:t>
      </w:r>
      <w:r w:rsidRPr="00E74CAE">
        <w:rPr>
          <w:rFonts w:ascii="Times New Roman" w:hAnsi="Times New Roman" w:cs="Times New Roman"/>
          <w:sz w:val="28"/>
          <w:szCs w:val="28"/>
        </w:rPr>
        <w:t xml:space="preserve"> программ</w:t>
      </w:r>
      <w:r>
        <w:rPr>
          <w:rFonts w:ascii="Times New Roman" w:hAnsi="Times New Roman" w:cs="Times New Roman"/>
          <w:sz w:val="28"/>
          <w:szCs w:val="28"/>
        </w:rPr>
        <w:t xml:space="preserve"> (приложение </w:t>
      </w:r>
      <w:r w:rsidR="00E559CD">
        <w:rPr>
          <w:rFonts w:ascii="Times New Roman" w:hAnsi="Times New Roman" w:cs="Times New Roman"/>
          <w:sz w:val="28"/>
          <w:szCs w:val="28"/>
        </w:rPr>
        <w:t>2</w:t>
      </w:r>
      <w:r>
        <w:rPr>
          <w:rFonts w:ascii="Times New Roman" w:hAnsi="Times New Roman" w:cs="Times New Roman"/>
          <w:sz w:val="28"/>
          <w:szCs w:val="28"/>
        </w:rPr>
        <w:t>)</w:t>
      </w:r>
      <w:r w:rsidRPr="00E74CAE">
        <w:rPr>
          <w:rFonts w:ascii="Times New Roman" w:hAnsi="Times New Roman" w:cs="Times New Roman"/>
          <w:sz w:val="28"/>
          <w:szCs w:val="28"/>
        </w:rPr>
        <w:t>.</w:t>
      </w:r>
    </w:p>
    <w:p w:rsidR="007E322F" w:rsidRPr="00E74CAE" w:rsidRDefault="007E322F" w:rsidP="007E322F">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Объем финансирования, направленный на реализацию муниципальных </w:t>
      </w:r>
      <w:r w:rsidR="00D77C3C">
        <w:rPr>
          <w:rFonts w:ascii="Times New Roman" w:hAnsi="Times New Roman" w:cs="Times New Roman"/>
          <w:sz w:val="28"/>
          <w:szCs w:val="28"/>
        </w:rPr>
        <w:t>программ в 202</w:t>
      </w:r>
      <w:r w:rsidR="00D2268E">
        <w:rPr>
          <w:rFonts w:ascii="Times New Roman" w:hAnsi="Times New Roman" w:cs="Times New Roman"/>
          <w:sz w:val="28"/>
          <w:szCs w:val="28"/>
        </w:rPr>
        <w:t>3</w:t>
      </w:r>
      <w:r w:rsidR="00B14106">
        <w:rPr>
          <w:rFonts w:ascii="Times New Roman" w:hAnsi="Times New Roman" w:cs="Times New Roman"/>
          <w:sz w:val="28"/>
          <w:szCs w:val="28"/>
        </w:rPr>
        <w:t xml:space="preserve"> году, составит</w:t>
      </w:r>
      <w:r w:rsidRPr="00E51A0F">
        <w:rPr>
          <w:rFonts w:ascii="Times New Roman" w:hAnsi="Times New Roman" w:cs="Times New Roman"/>
          <w:sz w:val="28"/>
          <w:szCs w:val="28"/>
        </w:rPr>
        <w:t xml:space="preserve"> </w:t>
      </w:r>
      <w:r w:rsidR="00D2268E">
        <w:rPr>
          <w:rFonts w:ascii="Times New Roman" w:hAnsi="Times New Roman" w:cs="Times New Roman"/>
          <w:sz w:val="28"/>
          <w:szCs w:val="28"/>
        </w:rPr>
        <w:t>124 608,10</w:t>
      </w:r>
      <w:r w:rsidRPr="00E51A0F">
        <w:rPr>
          <w:rFonts w:ascii="Times New Roman" w:hAnsi="Times New Roman" w:cs="Times New Roman"/>
          <w:sz w:val="28"/>
          <w:szCs w:val="28"/>
        </w:rPr>
        <w:t xml:space="preserve"> </w:t>
      </w:r>
      <w:r w:rsidR="00E559CD">
        <w:rPr>
          <w:rFonts w:ascii="Times New Roman" w:hAnsi="Times New Roman" w:cs="Times New Roman"/>
          <w:sz w:val="28"/>
          <w:szCs w:val="28"/>
        </w:rPr>
        <w:t>тыс</w:t>
      </w:r>
      <w:r w:rsidRPr="00E51A0F">
        <w:rPr>
          <w:rFonts w:ascii="Times New Roman" w:hAnsi="Times New Roman" w:cs="Times New Roman"/>
          <w:sz w:val="28"/>
          <w:szCs w:val="28"/>
        </w:rPr>
        <w:t xml:space="preserve">. рублей </w:t>
      </w:r>
      <w:r w:rsidRPr="00310582">
        <w:rPr>
          <w:rFonts w:ascii="Times New Roman" w:hAnsi="Times New Roman" w:cs="Times New Roman"/>
          <w:sz w:val="28"/>
          <w:szCs w:val="28"/>
        </w:rPr>
        <w:t xml:space="preserve">или </w:t>
      </w:r>
      <w:r w:rsidR="002B2DDA">
        <w:rPr>
          <w:rFonts w:ascii="Times New Roman" w:hAnsi="Times New Roman" w:cs="Times New Roman"/>
          <w:sz w:val="28"/>
          <w:szCs w:val="28"/>
        </w:rPr>
        <w:t>93</w:t>
      </w:r>
      <w:r w:rsidR="008F5199" w:rsidRPr="00310582">
        <w:rPr>
          <w:rFonts w:ascii="Times New Roman" w:hAnsi="Times New Roman" w:cs="Times New Roman"/>
          <w:sz w:val="28"/>
          <w:szCs w:val="28"/>
        </w:rPr>
        <w:t>,</w:t>
      </w:r>
      <w:r w:rsidR="00C9491F" w:rsidRPr="00310582">
        <w:rPr>
          <w:rFonts w:ascii="Times New Roman" w:hAnsi="Times New Roman" w:cs="Times New Roman"/>
          <w:sz w:val="28"/>
          <w:szCs w:val="28"/>
        </w:rPr>
        <w:t>0</w:t>
      </w:r>
      <w:r w:rsidRPr="00310582">
        <w:rPr>
          <w:rFonts w:ascii="Times New Roman" w:hAnsi="Times New Roman" w:cs="Times New Roman"/>
          <w:sz w:val="28"/>
          <w:szCs w:val="28"/>
        </w:rPr>
        <w:t xml:space="preserve"> % всех</w:t>
      </w:r>
      <w:r w:rsidRPr="00E51A0F">
        <w:rPr>
          <w:rFonts w:ascii="Times New Roman" w:hAnsi="Times New Roman" w:cs="Times New Roman"/>
          <w:sz w:val="28"/>
          <w:szCs w:val="28"/>
        </w:rPr>
        <w:t xml:space="preserve"> расходов</w:t>
      </w:r>
      <w:r w:rsidRPr="00E74CAE">
        <w:rPr>
          <w:rFonts w:ascii="Times New Roman" w:hAnsi="Times New Roman" w:cs="Times New Roman"/>
          <w:sz w:val="28"/>
          <w:szCs w:val="28"/>
        </w:rPr>
        <w:t xml:space="preserve"> бюджета </w:t>
      </w:r>
      <w:r w:rsidR="00E559CD">
        <w:rPr>
          <w:rFonts w:ascii="Times New Roman" w:hAnsi="Times New Roman" w:cs="Times New Roman"/>
          <w:sz w:val="28"/>
          <w:szCs w:val="28"/>
        </w:rPr>
        <w:t>сельского поселения</w:t>
      </w:r>
      <w:r w:rsidRPr="00E74CAE">
        <w:rPr>
          <w:rFonts w:ascii="Times New Roman" w:hAnsi="Times New Roman" w:cs="Times New Roman"/>
          <w:sz w:val="28"/>
          <w:szCs w:val="28"/>
        </w:rPr>
        <w:t xml:space="preserve"> 202</w:t>
      </w:r>
      <w:r w:rsidR="00D2268E">
        <w:rPr>
          <w:rFonts w:ascii="Times New Roman" w:hAnsi="Times New Roman" w:cs="Times New Roman"/>
          <w:sz w:val="28"/>
          <w:szCs w:val="28"/>
        </w:rPr>
        <w:t>3</w:t>
      </w:r>
      <w:r w:rsidRPr="00E74CAE">
        <w:rPr>
          <w:rFonts w:ascii="Times New Roman" w:hAnsi="Times New Roman" w:cs="Times New Roman"/>
          <w:sz w:val="28"/>
          <w:szCs w:val="28"/>
        </w:rPr>
        <w:t xml:space="preserve"> финансового года, в том числе:</w:t>
      </w:r>
    </w:p>
    <w:p w:rsidR="007E322F" w:rsidRPr="0006549F" w:rsidRDefault="007E322F" w:rsidP="007E322F">
      <w:pPr>
        <w:spacing w:after="0" w:line="240" w:lineRule="auto"/>
        <w:ind w:firstLine="709"/>
        <w:jc w:val="both"/>
        <w:rPr>
          <w:rFonts w:ascii="Times New Roman" w:hAnsi="Times New Roman" w:cs="Times New Roman"/>
          <w:sz w:val="28"/>
          <w:szCs w:val="28"/>
        </w:rPr>
      </w:pPr>
      <w:r w:rsidRPr="0006549F">
        <w:rPr>
          <w:rFonts w:ascii="Times New Roman" w:hAnsi="Times New Roman" w:cs="Times New Roman"/>
          <w:sz w:val="28"/>
          <w:szCs w:val="28"/>
        </w:rPr>
        <w:t xml:space="preserve">федеральный бюджет – </w:t>
      </w:r>
      <w:r w:rsidR="002B2DDA">
        <w:rPr>
          <w:rFonts w:ascii="Times New Roman" w:hAnsi="Times New Roman" w:cs="Times New Roman"/>
          <w:sz w:val="28"/>
          <w:szCs w:val="28"/>
        </w:rPr>
        <w:t>1 061,70</w:t>
      </w:r>
      <w:r w:rsidRPr="0006549F">
        <w:rPr>
          <w:rFonts w:ascii="Times New Roman" w:hAnsi="Times New Roman" w:cs="Times New Roman"/>
          <w:sz w:val="28"/>
          <w:szCs w:val="28"/>
        </w:rPr>
        <w:t xml:space="preserve"> </w:t>
      </w:r>
      <w:r w:rsidR="00E559CD" w:rsidRPr="0006549F">
        <w:rPr>
          <w:rFonts w:ascii="Times New Roman" w:hAnsi="Times New Roman" w:cs="Times New Roman"/>
          <w:sz w:val="28"/>
          <w:szCs w:val="28"/>
        </w:rPr>
        <w:t>тыс</w:t>
      </w:r>
      <w:r w:rsidRPr="0006549F">
        <w:rPr>
          <w:rFonts w:ascii="Times New Roman" w:hAnsi="Times New Roman" w:cs="Times New Roman"/>
          <w:sz w:val="28"/>
          <w:szCs w:val="28"/>
        </w:rPr>
        <w:t>. рублей</w:t>
      </w:r>
      <w:r w:rsidR="008F56FC" w:rsidRPr="0006549F">
        <w:rPr>
          <w:rFonts w:ascii="Times New Roman" w:hAnsi="Times New Roman" w:cs="Times New Roman"/>
          <w:sz w:val="28"/>
          <w:szCs w:val="28"/>
        </w:rPr>
        <w:t xml:space="preserve"> (</w:t>
      </w:r>
      <w:r w:rsidR="002B2DDA">
        <w:rPr>
          <w:rFonts w:ascii="Times New Roman" w:hAnsi="Times New Roman" w:cs="Times New Roman"/>
          <w:sz w:val="28"/>
          <w:szCs w:val="28"/>
        </w:rPr>
        <w:t>0,8</w:t>
      </w:r>
      <w:r w:rsidR="008F56FC" w:rsidRPr="0006549F">
        <w:rPr>
          <w:rFonts w:ascii="Times New Roman" w:hAnsi="Times New Roman" w:cs="Times New Roman"/>
          <w:sz w:val="28"/>
          <w:szCs w:val="28"/>
        </w:rPr>
        <w:t xml:space="preserve"> % от общего объема финансирования)</w:t>
      </w:r>
      <w:r w:rsidRPr="0006549F">
        <w:rPr>
          <w:rFonts w:ascii="Times New Roman" w:hAnsi="Times New Roman" w:cs="Times New Roman"/>
          <w:sz w:val="28"/>
          <w:szCs w:val="28"/>
        </w:rPr>
        <w:t>;</w:t>
      </w:r>
    </w:p>
    <w:p w:rsidR="007E322F" w:rsidRPr="0006549F" w:rsidRDefault="007E322F" w:rsidP="007E322F">
      <w:pPr>
        <w:spacing w:after="0" w:line="240" w:lineRule="auto"/>
        <w:ind w:firstLine="709"/>
        <w:jc w:val="both"/>
        <w:rPr>
          <w:rFonts w:ascii="Times New Roman" w:hAnsi="Times New Roman" w:cs="Times New Roman"/>
          <w:sz w:val="28"/>
          <w:szCs w:val="28"/>
        </w:rPr>
      </w:pPr>
      <w:r w:rsidRPr="0006549F">
        <w:rPr>
          <w:rFonts w:ascii="Times New Roman" w:hAnsi="Times New Roman" w:cs="Times New Roman"/>
          <w:sz w:val="28"/>
          <w:szCs w:val="28"/>
        </w:rPr>
        <w:t xml:space="preserve">бюджет автономного округа – </w:t>
      </w:r>
      <w:r w:rsidR="002B2DDA">
        <w:rPr>
          <w:rFonts w:ascii="Times New Roman" w:hAnsi="Times New Roman" w:cs="Times New Roman"/>
          <w:sz w:val="28"/>
          <w:szCs w:val="28"/>
        </w:rPr>
        <w:t>1 659,10</w:t>
      </w:r>
      <w:r w:rsidRPr="0006549F">
        <w:rPr>
          <w:rFonts w:ascii="Times New Roman" w:hAnsi="Times New Roman" w:cs="Times New Roman"/>
          <w:sz w:val="28"/>
          <w:szCs w:val="28"/>
        </w:rPr>
        <w:t xml:space="preserve"> </w:t>
      </w:r>
      <w:r w:rsidR="00E559CD" w:rsidRPr="0006549F">
        <w:rPr>
          <w:rFonts w:ascii="Times New Roman" w:hAnsi="Times New Roman" w:cs="Times New Roman"/>
          <w:sz w:val="28"/>
          <w:szCs w:val="28"/>
        </w:rPr>
        <w:t>тыс</w:t>
      </w:r>
      <w:r w:rsidRPr="0006549F">
        <w:rPr>
          <w:rFonts w:ascii="Times New Roman" w:hAnsi="Times New Roman" w:cs="Times New Roman"/>
          <w:sz w:val="28"/>
          <w:szCs w:val="28"/>
        </w:rPr>
        <w:t>. рублей</w:t>
      </w:r>
      <w:r w:rsidR="008F56FC" w:rsidRPr="0006549F">
        <w:rPr>
          <w:rFonts w:ascii="Times New Roman" w:hAnsi="Times New Roman" w:cs="Times New Roman"/>
          <w:sz w:val="28"/>
          <w:szCs w:val="28"/>
        </w:rPr>
        <w:t xml:space="preserve"> (</w:t>
      </w:r>
      <w:r w:rsidR="002B2DDA">
        <w:rPr>
          <w:rFonts w:ascii="Times New Roman" w:hAnsi="Times New Roman" w:cs="Times New Roman"/>
          <w:sz w:val="28"/>
          <w:szCs w:val="28"/>
        </w:rPr>
        <w:t>1,2</w:t>
      </w:r>
      <w:r w:rsidR="008F56FC" w:rsidRPr="0006549F">
        <w:rPr>
          <w:rFonts w:ascii="Times New Roman" w:hAnsi="Times New Roman" w:cs="Times New Roman"/>
          <w:sz w:val="28"/>
          <w:szCs w:val="28"/>
        </w:rPr>
        <w:t xml:space="preserve"> % от общего объема финансирования)</w:t>
      </w:r>
      <w:r w:rsidRPr="0006549F">
        <w:rPr>
          <w:rFonts w:ascii="Times New Roman" w:hAnsi="Times New Roman" w:cs="Times New Roman"/>
          <w:sz w:val="28"/>
          <w:szCs w:val="28"/>
        </w:rPr>
        <w:t>;</w:t>
      </w:r>
    </w:p>
    <w:p w:rsidR="007E322F" w:rsidRPr="00E74CAE" w:rsidRDefault="007E322F" w:rsidP="007E322F">
      <w:pPr>
        <w:spacing w:after="0" w:line="240" w:lineRule="auto"/>
        <w:ind w:firstLine="709"/>
        <w:jc w:val="both"/>
        <w:rPr>
          <w:rFonts w:ascii="Times New Roman" w:hAnsi="Times New Roman" w:cs="Times New Roman"/>
          <w:sz w:val="28"/>
          <w:szCs w:val="28"/>
        </w:rPr>
      </w:pPr>
      <w:r w:rsidRPr="0006549F">
        <w:rPr>
          <w:rFonts w:ascii="Times New Roman" w:hAnsi="Times New Roman" w:cs="Times New Roman"/>
          <w:sz w:val="28"/>
          <w:szCs w:val="28"/>
        </w:rPr>
        <w:t xml:space="preserve">бюджет </w:t>
      </w:r>
      <w:r w:rsidR="00E559CD" w:rsidRPr="0006549F">
        <w:rPr>
          <w:rFonts w:ascii="Times New Roman" w:hAnsi="Times New Roman" w:cs="Times New Roman"/>
          <w:sz w:val="28"/>
          <w:szCs w:val="28"/>
        </w:rPr>
        <w:t>сельского поселения</w:t>
      </w:r>
      <w:r w:rsidRPr="0006549F">
        <w:rPr>
          <w:rFonts w:ascii="Times New Roman" w:hAnsi="Times New Roman" w:cs="Times New Roman"/>
          <w:sz w:val="28"/>
          <w:szCs w:val="28"/>
        </w:rPr>
        <w:t xml:space="preserve"> – </w:t>
      </w:r>
      <w:r w:rsidR="002B2DDA">
        <w:rPr>
          <w:rFonts w:ascii="Times New Roman" w:hAnsi="Times New Roman" w:cs="Times New Roman"/>
          <w:sz w:val="28"/>
          <w:szCs w:val="28"/>
        </w:rPr>
        <w:t xml:space="preserve">121 887,30 </w:t>
      </w:r>
      <w:r w:rsidR="00E559CD" w:rsidRPr="0006549F">
        <w:rPr>
          <w:rFonts w:ascii="Times New Roman" w:hAnsi="Times New Roman" w:cs="Times New Roman"/>
          <w:sz w:val="28"/>
          <w:szCs w:val="28"/>
        </w:rPr>
        <w:t>тыс</w:t>
      </w:r>
      <w:r w:rsidRPr="0006549F">
        <w:rPr>
          <w:rFonts w:ascii="Times New Roman" w:hAnsi="Times New Roman" w:cs="Times New Roman"/>
          <w:sz w:val="28"/>
          <w:szCs w:val="28"/>
        </w:rPr>
        <w:t>. рублей (</w:t>
      </w:r>
      <w:r w:rsidR="00B14106">
        <w:rPr>
          <w:rFonts w:ascii="Times New Roman" w:hAnsi="Times New Roman" w:cs="Times New Roman"/>
          <w:sz w:val="28"/>
          <w:szCs w:val="28"/>
        </w:rPr>
        <w:t>9</w:t>
      </w:r>
      <w:r w:rsidR="002B2DDA">
        <w:rPr>
          <w:rFonts w:ascii="Times New Roman" w:hAnsi="Times New Roman" w:cs="Times New Roman"/>
          <w:sz w:val="28"/>
          <w:szCs w:val="28"/>
        </w:rPr>
        <w:t>8</w:t>
      </w:r>
      <w:r w:rsidR="00B14106">
        <w:rPr>
          <w:rFonts w:ascii="Times New Roman" w:hAnsi="Times New Roman" w:cs="Times New Roman"/>
          <w:sz w:val="28"/>
          <w:szCs w:val="28"/>
        </w:rPr>
        <w:t>,</w:t>
      </w:r>
      <w:r w:rsidR="00C9491F">
        <w:rPr>
          <w:rFonts w:ascii="Times New Roman" w:hAnsi="Times New Roman" w:cs="Times New Roman"/>
          <w:sz w:val="28"/>
          <w:szCs w:val="28"/>
        </w:rPr>
        <w:t>0</w:t>
      </w:r>
      <w:r w:rsidRPr="0006549F">
        <w:rPr>
          <w:rFonts w:ascii="Times New Roman" w:hAnsi="Times New Roman" w:cs="Times New Roman"/>
          <w:sz w:val="28"/>
          <w:szCs w:val="28"/>
        </w:rPr>
        <w:t xml:space="preserve"> % от общего объема финансирования).</w:t>
      </w:r>
      <w:r w:rsidRPr="00E74CAE">
        <w:rPr>
          <w:rFonts w:ascii="Times New Roman" w:hAnsi="Times New Roman" w:cs="Times New Roman"/>
          <w:sz w:val="28"/>
          <w:szCs w:val="28"/>
        </w:rPr>
        <w:t xml:space="preserve"> </w:t>
      </w:r>
    </w:p>
    <w:p w:rsidR="008F56FC" w:rsidRPr="00133820" w:rsidRDefault="007E322F" w:rsidP="005F243B">
      <w:pPr>
        <w:spacing w:after="0" w:line="240" w:lineRule="auto"/>
        <w:ind w:firstLine="709"/>
        <w:jc w:val="both"/>
        <w:rPr>
          <w:rFonts w:ascii="Times New Roman" w:hAnsi="Times New Roman" w:cs="Times New Roman"/>
          <w:sz w:val="28"/>
          <w:szCs w:val="28"/>
        </w:rPr>
      </w:pPr>
      <w:r w:rsidRPr="00133820">
        <w:rPr>
          <w:rFonts w:ascii="Times New Roman" w:hAnsi="Times New Roman" w:cs="Times New Roman"/>
          <w:sz w:val="28"/>
          <w:szCs w:val="28"/>
        </w:rPr>
        <w:t xml:space="preserve">О результатах реализации </w:t>
      </w:r>
      <w:r w:rsidR="002B2DDA" w:rsidRPr="00133820">
        <w:rPr>
          <w:rFonts w:ascii="Times New Roman" w:hAnsi="Times New Roman" w:cs="Times New Roman"/>
          <w:sz w:val="28"/>
          <w:szCs w:val="28"/>
        </w:rPr>
        <w:t>9</w:t>
      </w:r>
      <w:r w:rsidR="00E559CD" w:rsidRPr="00133820">
        <w:rPr>
          <w:rFonts w:ascii="Times New Roman" w:hAnsi="Times New Roman" w:cs="Times New Roman"/>
          <w:sz w:val="28"/>
          <w:szCs w:val="28"/>
        </w:rPr>
        <w:t xml:space="preserve"> муниципальных программ </w:t>
      </w:r>
      <w:r w:rsidRPr="00133820">
        <w:rPr>
          <w:rFonts w:ascii="Times New Roman" w:hAnsi="Times New Roman" w:cs="Times New Roman"/>
          <w:sz w:val="28"/>
          <w:szCs w:val="28"/>
        </w:rPr>
        <w:t>за январь-</w:t>
      </w:r>
      <w:r w:rsidR="002B2DDA" w:rsidRPr="00133820">
        <w:rPr>
          <w:rFonts w:ascii="Times New Roman" w:hAnsi="Times New Roman" w:cs="Times New Roman"/>
          <w:sz w:val="28"/>
          <w:szCs w:val="28"/>
        </w:rPr>
        <w:t>март</w:t>
      </w:r>
      <w:r w:rsidRPr="00133820">
        <w:rPr>
          <w:rFonts w:ascii="Times New Roman" w:hAnsi="Times New Roman" w:cs="Times New Roman"/>
          <w:sz w:val="28"/>
          <w:szCs w:val="28"/>
        </w:rPr>
        <w:t xml:space="preserve"> 202</w:t>
      </w:r>
      <w:r w:rsidR="002B2DDA" w:rsidRPr="00133820">
        <w:rPr>
          <w:rFonts w:ascii="Times New Roman" w:hAnsi="Times New Roman" w:cs="Times New Roman"/>
          <w:sz w:val="28"/>
          <w:szCs w:val="28"/>
        </w:rPr>
        <w:t>3</w:t>
      </w:r>
      <w:r w:rsidRPr="00133820">
        <w:rPr>
          <w:rFonts w:ascii="Times New Roman" w:hAnsi="Times New Roman" w:cs="Times New Roman"/>
          <w:sz w:val="28"/>
          <w:szCs w:val="28"/>
        </w:rPr>
        <w:t xml:space="preserve"> года:</w:t>
      </w:r>
    </w:p>
    <w:p w:rsidR="005F243B" w:rsidRPr="005F243B" w:rsidRDefault="005F243B" w:rsidP="005F243B">
      <w:pPr>
        <w:spacing w:after="0" w:line="240" w:lineRule="auto"/>
        <w:ind w:firstLine="709"/>
        <w:jc w:val="both"/>
        <w:rPr>
          <w:rFonts w:ascii="Times New Roman" w:hAnsi="Times New Roman" w:cs="Times New Roman"/>
          <w:sz w:val="28"/>
          <w:szCs w:val="28"/>
        </w:rPr>
      </w:pPr>
      <w:r w:rsidRPr="005F243B">
        <w:rPr>
          <w:rFonts w:ascii="Times New Roman" w:hAnsi="Times New Roman" w:cs="Times New Roman"/>
          <w:sz w:val="28"/>
          <w:szCs w:val="28"/>
        </w:rPr>
        <w:t>1. Муниципальная программа «</w:t>
      </w:r>
      <w:r w:rsidR="00E559CD" w:rsidRPr="00E559CD">
        <w:rPr>
          <w:rFonts w:ascii="Times New Roman" w:hAnsi="Times New Roman"/>
          <w:sz w:val="28"/>
          <w:szCs w:val="28"/>
        </w:rPr>
        <w:t>Развитие культуры в сельском поселении Горноправдинск на 2021-2027 годы</w:t>
      </w:r>
      <w:r w:rsidRPr="005F243B">
        <w:rPr>
          <w:rFonts w:ascii="Times New Roman" w:hAnsi="Times New Roman" w:cs="Times New Roman"/>
          <w:sz w:val="28"/>
          <w:szCs w:val="28"/>
        </w:rPr>
        <w:t>».</w:t>
      </w:r>
    </w:p>
    <w:p w:rsidR="005F243B" w:rsidRDefault="005F243B" w:rsidP="005F243B">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8669D4">
        <w:rPr>
          <w:rFonts w:ascii="Times New Roman" w:hAnsi="Times New Roman" w:cs="Times New Roman"/>
          <w:sz w:val="28"/>
          <w:szCs w:val="28"/>
        </w:rPr>
        <w:t>8 404,00</w:t>
      </w:r>
      <w:r w:rsidRPr="00E74CAE">
        <w:rPr>
          <w:rFonts w:ascii="Times New Roman" w:hAnsi="Times New Roman" w:cs="Times New Roman"/>
          <w:sz w:val="28"/>
          <w:szCs w:val="28"/>
        </w:rPr>
        <w:t xml:space="preserve"> тыс. рублей или </w:t>
      </w:r>
      <w:r w:rsidR="008669D4">
        <w:rPr>
          <w:rFonts w:ascii="Times New Roman" w:hAnsi="Times New Roman" w:cs="Times New Roman"/>
          <w:sz w:val="28"/>
          <w:szCs w:val="28"/>
        </w:rPr>
        <w:t>19,66</w:t>
      </w:r>
      <w:r w:rsidR="00930CBA">
        <w:rPr>
          <w:rFonts w:ascii="Times New Roman" w:hAnsi="Times New Roman" w:cs="Times New Roman"/>
          <w:sz w:val="28"/>
          <w:szCs w:val="28"/>
        </w:rPr>
        <w:t xml:space="preserve"> </w:t>
      </w:r>
      <w:r w:rsidRPr="00E74CAE">
        <w:rPr>
          <w:rFonts w:ascii="Times New Roman" w:hAnsi="Times New Roman" w:cs="Times New Roman"/>
          <w:sz w:val="28"/>
          <w:szCs w:val="28"/>
        </w:rPr>
        <w:t xml:space="preserve">% от годового плана. </w:t>
      </w:r>
    </w:p>
    <w:p w:rsidR="00AD7637" w:rsidRPr="00751114" w:rsidRDefault="00AD7637" w:rsidP="00AD7637">
      <w:pPr>
        <w:pStyle w:val="ConsPlusNormal"/>
        <w:ind w:firstLine="709"/>
        <w:jc w:val="both"/>
        <w:outlineLvl w:val="1"/>
        <w:rPr>
          <w:rFonts w:ascii="Times New Roman" w:hAnsi="Times New Roman" w:cs="Times New Roman"/>
          <w:sz w:val="28"/>
          <w:szCs w:val="28"/>
        </w:rPr>
      </w:pPr>
      <w:r w:rsidRPr="00751114">
        <w:rPr>
          <w:rFonts w:ascii="Times New Roman" w:hAnsi="Times New Roman" w:cs="Times New Roman"/>
          <w:sz w:val="28"/>
          <w:szCs w:val="28"/>
        </w:rPr>
        <w:t>Реализация муниципальной программы осуществляется путем:</w:t>
      </w:r>
    </w:p>
    <w:p w:rsidR="00AD7637" w:rsidRPr="00751114" w:rsidRDefault="00AD7637" w:rsidP="00AD7637">
      <w:pPr>
        <w:pStyle w:val="ConsPlusNormal"/>
        <w:ind w:firstLine="709"/>
        <w:jc w:val="both"/>
        <w:outlineLvl w:val="1"/>
        <w:rPr>
          <w:rFonts w:ascii="Times New Roman" w:hAnsi="Times New Roman" w:cs="Times New Roman"/>
          <w:sz w:val="28"/>
          <w:szCs w:val="28"/>
        </w:rPr>
      </w:pPr>
      <w:r w:rsidRPr="00751114">
        <w:rPr>
          <w:rFonts w:ascii="Times New Roman" w:hAnsi="Times New Roman" w:cs="Times New Roman"/>
          <w:sz w:val="28"/>
          <w:szCs w:val="28"/>
        </w:rPr>
        <w:t>предоставления подведомственным бюджетным учреждениям субсидии на выполнение муниципального задания на оказание муниципальных услуг (выполнение работ), в том числе за счет средств Ханты-Мансийского автономного округа – Югры, федерального бюджета.</w:t>
      </w:r>
    </w:p>
    <w:p w:rsidR="00E34B6B" w:rsidRPr="005F243B" w:rsidRDefault="005F243B" w:rsidP="00E34B6B">
      <w:pPr>
        <w:spacing w:after="0" w:line="240" w:lineRule="auto"/>
        <w:ind w:firstLine="709"/>
        <w:jc w:val="both"/>
        <w:rPr>
          <w:rFonts w:ascii="Times New Roman" w:hAnsi="Times New Roman" w:cs="Times New Roman"/>
          <w:sz w:val="28"/>
          <w:szCs w:val="28"/>
        </w:rPr>
      </w:pPr>
      <w:r w:rsidRPr="005F243B">
        <w:rPr>
          <w:rFonts w:ascii="Times New Roman" w:hAnsi="Times New Roman" w:cs="Times New Roman"/>
          <w:sz w:val="28"/>
          <w:szCs w:val="28"/>
        </w:rPr>
        <w:t xml:space="preserve">  </w:t>
      </w:r>
      <w:r w:rsidR="00E34B6B">
        <w:rPr>
          <w:rFonts w:ascii="Times New Roman" w:hAnsi="Times New Roman" w:cs="Times New Roman"/>
          <w:sz w:val="28"/>
          <w:szCs w:val="28"/>
        </w:rPr>
        <w:t>2</w:t>
      </w:r>
      <w:r w:rsidR="00E34B6B" w:rsidRPr="005F243B">
        <w:rPr>
          <w:rFonts w:ascii="Times New Roman" w:hAnsi="Times New Roman" w:cs="Times New Roman"/>
          <w:sz w:val="28"/>
          <w:szCs w:val="28"/>
        </w:rPr>
        <w:t>. Муниципальная программа «</w:t>
      </w:r>
      <w:r w:rsidR="00E34B6B" w:rsidRPr="00E34B6B">
        <w:rPr>
          <w:rFonts w:ascii="Times New Roman" w:hAnsi="Times New Roman"/>
          <w:sz w:val="28"/>
          <w:szCs w:val="28"/>
        </w:rPr>
        <w:t>Улучшение жилищных условий жителей сельского поселения Горноправдинск на 2021-2027 годы</w:t>
      </w:r>
      <w:r w:rsidR="00E34B6B" w:rsidRPr="005F243B">
        <w:rPr>
          <w:rFonts w:ascii="Times New Roman" w:hAnsi="Times New Roman" w:cs="Times New Roman"/>
          <w:sz w:val="28"/>
          <w:szCs w:val="28"/>
        </w:rPr>
        <w:t>».</w:t>
      </w:r>
    </w:p>
    <w:p w:rsidR="00E34B6B" w:rsidRDefault="00E34B6B" w:rsidP="00E34B6B">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8669D4">
        <w:rPr>
          <w:rFonts w:ascii="Times New Roman" w:hAnsi="Times New Roman" w:cs="Times New Roman"/>
          <w:sz w:val="28"/>
          <w:szCs w:val="28"/>
        </w:rPr>
        <w:t>275,0</w:t>
      </w:r>
      <w:r w:rsidRPr="00E74CAE">
        <w:rPr>
          <w:rFonts w:ascii="Times New Roman" w:hAnsi="Times New Roman" w:cs="Times New Roman"/>
          <w:sz w:val="28"/>
          <w:szCs w:val="28"/>
        </w:rPr>
        <w:t xml:space="preserve"> тыс. рублей или </w:t>
      </w:r>
      <w:r w:rsidR="008669D4">
        <w:rPr>
          <w:rFonts w:ascii="Times New Roman" w:hAnsi="Times New Roman" w:cs="Times New Roman"/>
          <w:sz w:val="28"/>
          <w:szCs w:val="28"/>
        </w:rPr>
        <w:t>34,38</w:t>
      </w:r>
      <w:r w:rsidRPr="00E74CAE">
        <w:rPr>
          <w:rFonts w:ascii="Times New Roman" w:hAnsi="Times New Roman" w:cs="Times New Roman"/>
          <w:sz w:val="28"/>
          <w:szCs w:val="28"/>
        </w:rPr>
        <w:t xml:space="preserve">% от годового плана. </w:t>
      </w:r>
    </w:p>
    <w:p w:rsidR="00E34B6B" w:rsidRPr="00E34B6B" w:rsidRDefault="00E34B6B" w:rsidP="00E34B6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34B6B">
        <w:rPr>
          <w:rFonts w:ascii="Times New Roman" w:eastAsia="Times New Roman" w:hAnsi="Times New Roman" w:cs="Times New Roman"/>
          <w:sz w:val="28"/>
          <w:szCs w:val="28"/>
        </w:rPr>
        <w:t>Механизм реализации муниципальной программы включает:</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 xml:space="preserve">направление в департамент имущественных и земельных отношений информацию о необходимом количестве жилых помещений </w:t>
      </w:r>
      <w:r w:rsidRPr="00E34B6B">
        <w:rPr>
          <w:rFonts w:ascii="Times New Roman" w:hAnsi="Times New Roman" w:cs="Times New Roman"/>
          <w:sz w:val="28"/>
          <w:szCs w:val="28"/>
        </w:rPr>
        <w:br/>
        <w:t>для переселения граждан из аварийного жилья в текущем году;</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направление в департамент имущественных и земельных отношений информацию о необходимом количестве жилых помещений                                 для предоставления гражданам, состоящим на учете в качестве нуждающихся в жилых помещениях в текущем году;</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 xml:space="preserve">принятия в собственность жилые помещения для дальнейшего предоставления гражданам по договорам социального найма, по договорам мены, а также для формирования фонда маневренного жилья; </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принятия решения о сносе аварийного жилого дома;</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заключение договоров мены с собственниками аварийного жилищного фонда;</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 xml:space="preserve">обеспечение всех необходимых действий для государственной регистрации права собственности на приобретаемые и отчуждаемые </w:t>
      </w:r>
      <w:r w:rsidRPr="00E34B6B">
        <w:rPr>
          <w:rFonts w:ascii="Times New Roman" w:hAnsi="Times New Roman" w:cs="Times New Roman"/>
          <w:sz w:val="28"/>
          <w:szCs w:val="28"/>
        </w:rPr>
        <w:lastRenderedPageBreak/>
        <w:t>жилые помещения;</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осуществление сноса аварийных жилых домов.</w:t>
      </w:r>
    </w:p>
    <w:p w:rsidR="0015369C" w:rsidRPr="005F243B" w:rsidRDefault="0015369C" w:rsidP="001536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F243B">
        <w:rPr>
          <w:rFonts w:ascii="Times New Roman" w:hAnsi="Times New Roman" w:cs="Times New Roman"/>
          <w:sz w:val="28"/>
          <w:szCs w:val="28"/>
        </w:rPr>
        <w:t>.Муниципальная программа «</w:t>
      </w:r>
      <w:r w:rsidRPr="0015369C">
        <w:rPr>
          <w:rFonts w:ascii="Times New Roman" w:hAnsi="Times New Roman"/>
          <w:sz w:val="28"/>
          <w:szCs w:val="28"/>
        </w:rPr>
        <w:t>Благоустройство территории сельского поселения Горноправдинск на 2021-2027 годы</w:t>
      </w:r>
      <w:r w:rsidRPr="005F243B">
        <w:rPr>
          <w:rFonts w:ascii="Times New Roman" w:hAnsi="Times New Roman" w:cs="Times New Roman"/>
          <w:sz w:val="28"/>
          <w:szCs w:val="28"/>
        </w:rPr>
        <w:t>».</w:t>
      </w:r>
    </w:p>
    <w:p w:rsidR="0015369C" w:rsidRDefault="0015369C" w:rsidP="0015369C">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8669D4">
        <w:rPr>
          <w:rFonts w:ascii="Times New Roman" w:hAnsi="Times New Roman" w:cs="Times New Roman"/>
          <w:sz w:val="28"/>
          <w:szCs w:val="28"/>
        </w:rPr>
        <w:t>3496,0</w:t>
      </w:r>
      <w:r w:rsidRPr="00E74CAE">
        <w:rPr>
          <w:rFonts w:ascii="Times New Roman" w:hAnsi="Times New Roman" w:cs="Times New Roman"/>
          <w:sz w:val="28"/>
          <w:szCs w:val="28"/>
        </w:rPr>
        <w:t xml:space="preserve"> тыс. рублей или </w:t>
      </w:r>
      <w:r w:rsidR="008669D4">
        <w:rPr>
          <w:rFonts w:ascii="Times New Roman" w:hAnsi="Times New Roman" w:cs="Times New Roman"/>
          <w:sz w:val="28"/>
          <w:szCs w:val="28"/>
        </w:rPr>
        <w:t>20,14</w:t>
      </w:r>
      <w:r w:rsidR="008F5199">
        <w:rPr>
          <w:rFonts w:ascii="Times New Roman" w:hAnsi="Times New Roman" w:cs="Times New Roman"/>
          <w:sz w:val="28"/>
          <w:szCs w:val="28"/>
        </w:rPr>
        <w:t xml:space="preserve"> </w:t>
      </w:r>
      <w:r w:rsidRPr="00E74CAE">
        <w:rPr>
          <w:rFonts w:ascii="Times New Roman" w:hAnsi="Times New Roman" w:cs="Times New Roman"/>
          <w:sz w:val="28"/>
          <w:szCs w:val="28"/>
        </w:rPr>
        <w:t xml:space="preserve">% от годового плана. </w:t>
      </w:r>
    </w:p>
    <w:p w:rsidR="0015369C" w:rsidRPr="00E34B6B" w:rsidRDefault="0015369C" w:rsidP="0015369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34B6B">
        <w:rPr>
          <w:rFonts w:ascii="Times New Roman" w:eastAsia="Times New Roman" w:hAnsi="Times New Roman" w:cs="Times New Roman"/>
          <w:sz w:val="28"/>
          <w:szCs w:val="28"/>
        </w:rPr>
        <w:t>Механизм реализации муниципальной программы включает:</w:t>
      </w:r>
    </w:p>
    <w:p w:rsidR="00E662EC" w:rsidRPr="00E662EC" w:rsidRDefault="00E662EC" w:rsidP="00E662EC">
      <w:pPr>
        <w:pStyle w:val="a5"/>
        <w:spacing w:before="0" w:beforeAutospacing="0" w:after="0" w:afterAutospacing="0"/>
        <w:ind w:firstLine="567"/>
        <w:jc w:val="both"/>
        <w:rPr>
          <w:sz w:val="28"/>
          <w:szCs w:val="28"/>
        </w:rPr>
      </w:pPr>
      <w:r>
        <w:rPr>
          <w:sz w:val="28"/>
          <w:szCs w:val="28"/>
        </w:rPr>
        <w:t>С</w:t>
      </w:r>
      <w:r w:rsidRPr="00E662EC">
        <w:rPr>
          <w:sz w:val="28"/>
          <w:szCs w:val="28"/>
        </w:rPr>
        <w:t>формулированы цели, задачи и направления деятельности при осуществлении программы.</w:t>
      </w:r>
    </w:p>
    <w:p w:rsidR="00E662EC" w:rsidRPr="00E662EC" w:rsidRDefault="00E662EC" w:rsidP="00E662EC">
      <w:pPr>
        <w:pStyle w:val="a5"/>
        <w:spacing w:before="0" w:beforeAutospacing="0" w:after="0" w:afterAutospacing="0"/>
        <w:ind w:firstLine="567"/>
        <w:jc w:val="both"/>
        <w:rPr>
          <w:sz w:val="28"/>
          <w:szCs w:val="28"/>
        </w:rPr>
      </w:pPr>
      <w:r w:rsidRPr="00E662EC">
        <w:rPr>
          <w:rStyle w:val="afff2"/>
          <w:bCs/>
          <w:i w:val="0"/>
          <w:sz w:val="28"/>
          <w:szCs w:val="28"/>
        </w:rPr>
        <w:t>1. Организация уличного освещения</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Сетью наружного освещения недостаточно оснащена вся территория поселения.</w:t>
      </w:r>
    </w:p>
    <w:p w:rsidR="00E662EC" w:rsidRPr="00E662EC" w:rsidRDefault="00E662EC" w:rsidP="00E662EC">
      <w:pPr>
        <w:pStyle w:val="a5"/>
        <w:spacing w:before="0" w:beforeAutospacing="0" w:after="0" w:afterAutospacing="0"/>
        <w:ind w:firstLine="567"/>
        <w:jc w:val="both"/>
        <w:rPr>
          <w:sz w:val="28"/>
          <w:szCs w:val="28"/>
        </w:rPr>
      </w:pPr>
      <w:proofErr w:type="gramStart"/>
      <w:r w:rsidRPr="00E662EC">
        <w:rPr>
          <w:sz w:val="28"/>
          <w:szCs w:val="28"/>
        </w:rPr>
        <w:t>Большая изношенность уличных светильников, вандализм жителей (вывод из рабочего состояния установок (стоек) уличного состояния.</w:t>
      </w:r>
      <w:proofErr w:type="gramEnd"/>
    </w:p>
    <w:p w:rsidR="00E662EC" w:rsidRPr="00E662EC" w:rsidRDefault="00E662EC" w:rsidP="00E662EC">
      <w:pPr>
        <w:pStyle w:val="a5"/>
        <w:spacing w:before="0" w:beforeAutospacing="0" w:after="0" w:afterAutospacing="0"/>
        <w:ind w:firstLine="567"/>
        <w:jc w:val="both"/>
        <w:rPr>
          <w:sz w:val="28"/>
          <w:szCs w:val="28"/>
        </w:rPr>
      </w:pPr>
      <w:r w:rsidRPr="00E662EC">
        <w:rPr>
          <w:rStyle w:val="afff2"/>
          <w:bCs/>
          <w:i w:val="0"/>
          <w:sz w:val="28"/>
          <w:szCs w:val="28"/>
        </w:rPr>
        <w:t xml:space="preserve">2.Организация озеленения </w:t>
      </w:r>
      <w:r w:rsidRPr="00E662EC">
        <w:rPr>
          <w:rStyle w:val="affd"/>
          <w:sz w:val="28"/>
          <w:szCs w:val="28"/>
        </w:rPr>
        <w:t> </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 xml:space="preserve">Существующие участки зеленых насаждений общего пользования и растений недостаточно благоустроены, нуждаются в постоянном уходе, не имеют поливочного водопровода. Необходим систематический уход за существующими насаждениями: вырезка поросли, уборка аварийных и старых деревьев, декоративная обрезка деревьев и кустарников, подсадка саженцев, разбивка цветочных клумб. Причины такого </w:t>
      </w:r>
      <w:proofErr w:type="gramStart"/>
      <w:r w:rsidRPr="00E662EC">
        <w:rPr>
          <w:sz w:val="28"/>
          <w:szCs w:val="28"/>
        </w:rPr>
        <w:t>положения</w:t>
      </w:r>
      <w:proofErr w:type="gramEnd"/>
      <w:r w:rsidRPr="00E662EC">
        <w:rPr>
          <w:sz w:val="28"/>
          <w:szCs w:val="28"/>
        </w:rPr>
        <w:t xml:space="preserve">  прежде всего  в недостаточности средств, определяемых ежегодно бюджетом поселения, в недостаточном участии в этой работе жителей поселения, учащихся, трудящихся предприятий.</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Для решения этой проблемы необходимо, чтобы работы по озеленению выполнялись специалистами, по утверждённому плану, в соответствии с требованиями стандартов. Кроме того, действия участников, принимающих участие в решении данной проблемы,  должны быть скоординированы  между собой.</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3.Организация и содержание мест захоронений</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Организация и содержание мест захоронений включает в себя  работу по зимнему и летнему содержанию подъездов к местам захоронений, ремонт пешеходных тротуаров, санитарную очистку  территории кладбища, расширение площадей под захоронение.</w:t>
      </w:r>
    </w:p>
    <w:p w:rsidR="00E662EC" w:rsidRPr="00E662EC" w:rsidRDefault="00E662EC" w:rsidP="00E662EC">
      <w:pPr>
        <w:pStyle w:val="a5"/>
        <w:spacing w:before="0" w:beforeAutospacing="0" w:after="0" w:afterAutospacing="0"/>
        <w:ind w:firstLine="567"/>
        <w:jc w:val="both"/>
        <w:rPr>
          <w:rStyle w:val="afff2"/>
          <w:bCs/>
          <w:i w:val="0"/>
          <w:sz w:val="28"/>
          <w:szCs w:val="28"/>
        </w:rPr>
      </w:pPr>
      <w:r w:rsidRPr="00E662EC">
        <w:rPr>
          <w:rStyle w:val="afff2"/>
          <w:bCs/>
          <w:i w:val="0"/>
          <w:sz w:val="28"/>
          <w:szCs w:val="28"/>
        </w:rPr>
        <w:t xml:space="preserve">4. Прочие мероприятия по благоустройству территории </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Благоустройство территории сельского поселения включает в себя следующие мероприятия: увеличение количества спортивных и  игровых площадок, обеспечение малыми архитектурными формами мест отдыха населения, устройство и ремонт пешеходных тротуаров, установка и ремонт  декоративных заборов, приобретение и установка уличных урн и контейнеров для сбора мусора, спиливание аварийных деревьев.</w:t>
      </w:r>
    </w:p>
    <w:p w:rsidR="00B22684" w:rsidRDefault="00B22684" w:rsidP="00F554ED">
      <w:pPr>
        <w:pStyle w:val="afb"/>
        <w:rPr>
          <w:rFonts w:ascii="Times New Roman" w:hAnsi="Times New Roman" w:cs="Times New Roman"/>
          <w:color w:val="FF0000"/>
        </w:rPr>
      </w:pPr>
    </w:p>
    <w:p w:rsidR="00926E2F" w:rsidRPr="005F243B" w:rsidRDefault="00926E2F" w:rsidP="00926E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5F243B">
        <w:rPr>
          <w:rFonts w:ascii="Times New Roman" w:hAnsi="Times New Roman" w:cs="Times New Roman"/>
          <w:sz w:val="28"/>
          <w:szCs w:val="28"/>
        </w:rPr>
        <w:t>. Муниципальная программа «</w:t>
      </w:r>
      <w:r w:rsidRPr="00926E2F">
        <w:rPr>
          <w:rFonts w:ascii="Times New Roman" w:hAnsi="Times New Roman"/>
          <w:sz w:val="28"/>
          <w:szCs w:val="28"/>
        </w:rPr>
        <w:t>Профилактика правонарушений в сфере обеспечения общественной безопасности в сельском поселении Горноправдинск на 2021 – 2027 годы</w:t>
      </w:r>
      <w:r w:rsidRPr="005F243B">
        <w:rPr>
          <w:rFonts w:ascii="Times New Roman" w:hAnsi="Times New Roman" w:cs="Times New Roman"/>
          <w:sz w:val="28"/>
          <w:szCs w:val="28"/>
        </w:rPr>
        <w:t>».</w:t>
      </w:r>
    </w:p>
    <w:p w:rsidR="00926E2F" w:rsidRDefault="00926E2F" w:rsidP="00926E2F">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Pr>
          <w:rFonts w:ascii="Times New Roman" w:hAnsi="Times New Roman" w:cs="Times New Roman"/>
          <w:sz w:val="28"/>
          <w:szCs w:val="28"/>
        </w:rPr>
        <w:t>0,0</w:t>
      </w:r>
      <w:r w:rsidRPr="00E74CAE">
        <w:rPr>
          <w:rFonts w:ascii="Times New Roman" w:hAnsi="Times New Roman" w:cs="Times New Roman"/>
          <w:sz w:val="28"/>
          <w:szCs w:val="28"/>
        </w:rPr>
        <w:t xml:space="preserve"> тыс. рублей или </w:t>
      </w:r>
      <w:r>
        <w:rPr>
          <w:rFonts w:ascii="Times New Roman" w:hAnsi="Times New Roman" w:cs="Times New Roman"/>
          <w:sz w:val="28"/>
          <w:szCs w:val="28"/>
        </w:rPr>
        <w:t>0,0</w:t>
      </w:r>
      <w:r w:rsidRPr="00E74CAE">
        <w:rPr>
          <w:rFonts w:ascii="Times New Roman" w:hAnsi="Times New Roman" w:cs="Times New Roman"/>
          <w:sz w:val="28"/>
          <w:szCs w:val="28"/>
        </w:rPr>
        <w:t xml:space="preserve">% от годового плана. </w:t>
      </w:r>
    </w:p>
    <w:p w:rsidR="00926E2F" w:rsidRPr="00E34B6B" w:rsidRDefault="00926E2F" w:rsidP="00926E2F">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34B6B">
        <w:rPr>
          <w:rFonts w:ascii="Times New Roman" w:eastAsia="Times New Roman" w:hAnsi="Times New Roman" w:cs="Times New Roman"/>
          <w:sz w:val="28"/>
          <w:szCs w:val="28"/>
        </w:rPr>
        <w:t>Механизм реализации муниципальной программы включает:</w:t>
      </w:r>
    </w:p>
    <w:p w:rsidR="00926E2F" w:rsidRPr="00926E2F" w:rsidRDefault="00926E2F" w:rsidP="00926E2F">
      <w:pPr>
        <w:spacing w:after="0" w:line="240" w:lineRule="auto"/>
        <w:ind w:firstLine="709"/>
        <w:jc w:val="both"/>
        <w:rPr>
          <w:rFonts w:ascii="Times New Roman" w:hAnsi="Times New Roman" w:cs="Times New Roman"/>
          <w:sz w:val="28"/>
          <w:szCs w:val="28"/>
        </w:rPr>
      </w:pPr>
      <w:r w:rsidRPr="00926E2F">
        <w:rPr>
          <w:rFonts w:ascii="Times New Roman" w:hAnsi="Times New Roman" w:cs="Times New Roman"/>
          <w:sz w:val="28"/>
          <w:szCs w:val="28"/>
        </w:rPr>
        <w:t>Ежегодно формируется (уточняется) мероприятия муниципальной программы на очередной финансовый год и плановый период с уточнением затрат в соответствии с мониторингом фактически достигнутых целевых показателей муниципальной программы, с учетом статистических данных паспорта социально – экономического положения сельского поселения  Горноправдинск.</w:t>
      </w:r>
    </w:p>
    <w:p w:rsidR="000B79FF" w:rsidRPr="005F243B" w:rsidRDefault="000B79FF" w:rsidP="000B79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F243B">
        <w:rPr>
          <w:rFonts w:ascii="Times New Roman" w:hAnsi="Times New Roman" w:cs="Times New Roman"/>
          <w:sz w:val="28"/>
          <w:szCs w:val="28"/>
        </w:rPr>
        <w:t>. Муниципальная программа «</w:t>
      </w:r>
      <w:r w:rsidRPr="000B79FF">
        <w:rPr>
          <w:rFonts w:ascii="Times New Roman" w:hAnsi="Times New Roman"/>
          <w:sz w:val="28"/>
          <w:szCs w:val="28"/>
        </w:rPr>
        <w:t>Защита населения и территорий от чрезвычайных ситуаций, обеспечение пожарной безопасности в сельском поселении Горноправдинск на 2021-2027 годы</w:t>
      </w:r>
      <w:r w:rsidRPr="005F243B">
        <w:rPr>
          <w:rFonts w:ascii="Times New Roman" w:hAnsi="Times New Roman" w:cs="Times New Roman"/>
          <w:sz w:val="28"/>
          <w:szCs w:val="28"/>
        </w:rPr>
        <w:t>».</w:t>
      </w:r>
    </w:p>
    <w:p w:rsidR="000B79FF" w:rsidRDefault="000B79FF" w:rsidP="000B79FF">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8669D4">
        <w:rPr>
          <w:rFonts w:ascii="Times New Roman" w:hAnsi="Times New Roman" w:cs="Times New Roman"/>
          <w:sz w:val="28"/>
          <w:szCs w:val="28"/>
        </w:rPr>
        <w:t>2,80</w:t>
      </w:r>
      <w:r w:rsidRPr="00E74CAE">
        <w:rPr>
          <w:rFonts w:ascii="Times New Roman" w:hAnsi="Times New Roman" w:cs="Times New Roman"/>
          <w:sz w:val="28"/>
          <w:szCs w:val="28"/>
        </w:rPr>
        <w:t xml:space="preserve"> тыс. рублей или </w:t>
      </w:r>
      <w:r w:rsidR="008669D4">
        <w:rPr>
          <w:rFonts w:ascii="Times New Roman" w:hAnsi="Times New Roman" w:cs="Times New Roman"/>
          <w:sz w:val="28"/>
          <w:szCs w:val="28"/>
        </w:rPr>
        <w:t>0,67</w:t>
      </w:r>
      <w:r w:rsidR="00A078F9">
        <w:rPr>
          <w:rFonts w:ascii="Times New Roman" w:hAnsi="Times New Roman" w:cs="Times New Roman"/>
          <w:sz w:val="28"/>
          <w:szCs w:val="28"/>
        </w:rPr>
        <w:t xml:space="preserve"> </w:t>
      </w:r>
      <w:r w:rsidRPr="00E74CAE">
        <w:rPr>
          <w:rFonts w:ascii="Times New Roman" w:hAnsi="Times New Roman" w:cs="Times New Roman"/>
          <w:sz w:val="28"/>
          <w:szCs w:val="28"/>
        </w:rPr>
        <w:t xml:space="preserve">% от годового плана. </w:t>
      </w:r>
    </w:p>
    <w:p w:rsidR="000B79FF" w:rsidRDefault="000B79FF" w:rsidP="000B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0B79FF" w:rsidRDefault="000B79FF" w:rsidP="000B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 а также с изменением бюджетных ассигнований, предусмотренных на реализацию муниципальной программы на очередной финансовый год и плановый период;</w:t>
      </w:r>
    </w:p>
    <w:p w:rsidR="000B79FF" w:rsidRDefault="000B79FF" w:rsidP="000B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предложений  по выделению дополнительных средств на программные мероприятия, включению новых программных мероприятий </w:t>
      </w:r>
      <w:r>
        <w:rPr>
          <w:rFonts w:ascii="Times New Roman" w:hAnsi="Times New Roman" w:cs="Times New Roman"/>
          <w:sz w:val="28"/>
          <w:szCs w:val="28"/>
        </w:rPr>
        <w:br/>
        <w:t>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0B79FF" w:rsidRDefault="000B79FF" w:rsidP="000B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мероприятий муниципальной программы, эффективное использование средств, выделенных </w:t>
      </w:r>
      <w:r>
        <w:rPr>
          <w:rFonts w:ascii="Times New Roman" w:hAnsi="Times New Roman" w:cs="Times New Roman"/>
          <w:sz w:val="28"/>
          <w:szCs w:val="28"/>
        </w:rPr>
        <w:br/>
        <w:t>на ее реализацию.</w:t>
      </w:r>
    </w:p>
    <w:p w:rsidR="00B22684" w:rsidRDefault="00B22684" w:rsidP="00F554ED">
      <w:pPr>
        <w:pStyle w:val="afb"/>
        <w:rPr>
          <w:rFonts w:ascii="Times New Roman" w:hAnsi="Times New Roman" w:cs="Times New Roman"/>
          <w:color w:val="FF0000"/>
        </w:rPr>
      </w:pPr>
    </w:p>
    <w:p w:rsidR="00BE4BE4" w:rsidRPr="005F243B" w:rsidRDefault="00BE4BE4" w:rsidP="00BE4B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F243B">
        <w:rPr>
          <w:rFonts w:ascii="Times New Roman" w:hAnsi="Times New Roman" w:cs="Times New Roman"/>
          <w:sz w:val="28"/>
          <w:szCs w:val="28"/>
        </w:rPr>
        <w:t>. Муниципальная программа «</w:t>
      </w:r>
      <w:r w:rsidRPr="00BE4BE4">
        <w:rPr>
          <w:rFonts w:ascii="Times New Roman" w:hAnsi="Times New Roman"/>
          <w:sz w:val="28"/>
          <w:szCs w:val="28"/>
        </w:rPr>
        <w:t>Создание условий для развития малого и среднего предпринимательства на территории сельского поселения Горноправдинск на 2021 – 2027 годы</w:t>
      </w:r>
      <w:r w:rsidRPr="005F243B">
        <w:rPr>
          <w:rFonts w:ascii="Times New Roman" w:hAnsi="Times New Roman" w:cs="Times New Roman"/>
          <w:sz w:val="28"/>
          <w:szCs w:val="28"/>
        </w:rPr>
        <w:t>».</w:t>
      </w:r>
    </w:p>
    <w:p w:rsidR="00BE4BE4" w:rsidRDefault="00BE4BE4" w:rsidP="00BE4BE4">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A078F9">
        <w:rPr>
          <w:rFonts w:ascii="Times New Roman" w:hAnsi="Times New Roman" w:cs="Times New Roman"/>
          <w:sz w:val="28"/>
          <w:szCs w:val="28"/>
        </w:rPr>
        <w:t>0,0</w:t>
      </w:r>
      <w:r w:rsidRPr="00E74CAE">
        <w:rPr>
          <w:rFonts w:ascii="Times New Roman" w:hAnsi="Times New Roman" w:cs="Times New Roman"/>
          <w:sz w:val="28"/>
          <w:szCs w:val="28"/>
        </w:rPr>
        <w:t xml:space="preserve"> тыс. рублей или </w:t>
      </w:r>
      <w:r>
        <w:rPr>
          <w:rFonts w:ascii="Times New Roman" w:hAnsi="Times New Roman" w:cs="Times New Roman"/>
          <w:sz w:val="28"/>
          <w:szCs w:val="28"/>
        </w:rPr>
        <w:t>0,0</w:t>
      </w:r>
      <w:r w:rsidRPr="00E74CAE">
        <w:rPr>
          <w:rFonts w:ascii="Times New Roman" w:hAnsi="Times New Roman" w:cs="Times New Roman"/>
          <w:sz w:val="28"/>
          <w:szCs w:val="28"/>
        </w:rPr>
        <w:t xml:space="preserve">% от годового плана. </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 xml:space="preserve">На территории поселения необходимо создание благоприятных условий для развития субъектов малого и среднего предпринимательства, совершенствование и реализация системы мер финансовой, </w:t>
      </w:r>
      <w:r w:rsidRPr="00E92F73">
        <w:rPr>
          <w:rFonts w:ascii="Times New Roman" w:eastAsia="Times New Roman" w:hAnsi="Times New Roman" w:cs="Times New Roman"/>
          <w:color w:val="000000"/>
          <w:sz w:val="28"/>
          <w:szCs w:val="28"/>
          <w:lang w:eastAsia="ru-RU"/>
        </w:rPr>
        <w:lastRenderedPageBreak/>
        <w:t xml:space="preserve">информационной, консультационной поддержки малого и среднего предпринимательства, способствующих созданию новых рабочих мест, развитию реального сектора экономики, пополнению бюджета и обеспечению занятости населения сельского поселения </w:t>
      </w:r>
      <w:r>
        <w:rPr>
          <w:rFonts w:ascii="Times New Roman" w:eastAsia="Times New Roman" w:hAnsi="Times New Roman" w:cs="Times New Roman"/>
          <w:color w:val="000000"/>
          <w:sz w:val="28"/>
          <w:szCs w:val="28"/>
          <w:lang w:eastAsia="ru-RU"/>
        </w:rPr>
        <w:t>Горноправдинск</w:t>
      </w:r>
      <w:r w:rsidRPr="00E92F73">
        <w:rPr>
          <w:rFonts w:ascii="Times New Roman" w:eastAsia="Times New Roman" w:hAnsi="Times New Roman" w:cs="Times New Roman"/>
          <w:color w:val="000000"/>
          <w:sz w:val="28"/>
          <w:szCs w:val="28"/>
          <w:lang w:eastAsia="ru-RU"/>
        </w:rPr>
        <w:t>.</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Основные принципы поддержки субъектов малого и среднего предпринимательства:</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 xml:space="preserve">- субъекты малого и среднего предпринимательства должны быть зарегистрированы и осуществлять свою деятельность на территории сельского поселения </w:t>
      </w:r>
      <w:r>
        <w:rPr>
          <w:rFonts w:ascii="Times New Roman" w:eastAsia="Times New Roman" w:hAnsi="Times New Roman" w:cs="Times New Roman"/>
          <w:color w:val="000000"/>
          <w:sz w:val="28"/>
          <w:szCs w:val="28"/>
          <w:lang w:eastAsia="ru-RU"/>
        </w:rPr>
        <w:t>Горноправдинск</w:t>
      </w:r>
      <w:r w:rsidRPr="00E92F73">
        <w:rPr>
          <w:rFonts w:ascii="Times New Roman" w:eastAsia="Times New Roman" w:hAnsi="Times New Roman" w:cs="Times New Roman"/>
          <w:color w:val="000000"/>
          <w:sz w:val="28"/>
          <w:szCs w:val="28"/>
          <w:lang w:eastAsia="ru-RU"/>
        </w:rPr>
        <w:t>, не иметь задолженности перед бюджетами всех уровней;</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F73">
        <w:rPr>
          <w:rFonts w:ascii="Times New Roman" w:eastAsia="Times New Roman" w:hAnsi="Times New Roman" w:cs="Times New Roman"/>
          <w:color w:val="000000"/>
          <w:sz w:val="28"/>
          <w:szCs w:val="28"/>
          <w:lang w:eastAsia="ru-RU"/>
        </w:rPr>
        <w:t>Поддержка субъектов малого и среднего предпринимательства осуществляется в следующих формах:</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 консультационная поддержка;</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 информационная поддержка;</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Консультационная, информационная и правовая поддержка может быть оказана с использованием телефонной или иной связи, распространением печатных изданий (буклетов).</w:t>
      </w:r>
    </w:p>
    <w:p w:rsidR="00044CB9" w:rsidRPr="005F243B" w:rsidRDefault="00044CB9" w:rsidP="00044C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5F243B">
        <w:rPr>
          <w:rFonts w:ascii="Times New Roman" w:hAnsi="Times New Roman" w:cs="Times New Roman"/>
          <w:sz w:val="28"/>
          <w:szCs w:val="28"/>
        </w:rPr>
        <w:t>. Муниципальная программа «</w:t>
      </w:r>
      <w:r w:rsidRPr="00044CB9">
        <w:rPr>
          <w:rFonts w:ascii="Times New Roman" w:hAnsi="Times New Roman"/>
          <w:sz w:val="28"/>
          <w:szCs w:val="28"/>
        </w:rPr>
        <w:t>Управление муниципальными финансами в сельском поселении Горноправдинск на 2021-2027 годы</w:t>
      </w:r>
      <w:r w:rsidRPr="005F243B">
        <w:rPr>
          <w:rFonts w:ascii="Times New Roman" w:hAnsi="Times New Roman" w:cs="Times New Roman"/>
          <w:sz w:val="28"/>
          <w:szCs w:val="28"/>
        </w:rPr>
        <w:t>».</w:t>
      </w:r>
    </w:p>
    <w:p w:rsidR="00044CB9" w:rsidRDefault="00044CB9" w:rsidP="00044CB9">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8669D4">
        <w:rPr>
          <w:rFonts w:ascii="Times New Roman" w:hAnsi="Times New Roman" w:cs="Times New Roman"/>
          <w:sz w:val="28"/>
          <w:szCs w:val="28"/>
        </w:rPr>
        <w:t>8719,0</w:t>
      </w:r>
      <w:r w:rsidRPr="00E74CAE">
        <w:rPr>
          <w:rFonts w:ascii="Times New Roman" w:hAnsi="Times New Roman" w:cs="Times New Roman"/>
          <w:sz w:val="28"/>
          <w:szCs w:val="28"/>
        </w:rPr>
        <w:t xml:space="preserve"> тыс. рублей или </w:t>
      </w:r>
      <w:r w:rsidR="008669D4">
        <w:rPr>
          <w:rFonts w:ascii="Times New Roman" w:hAnsi="Times New Roman" w:cs="Times New Roman"/>
          <w:sz w:val="28"/>
          <w:szCs w:val="28"/>
        </w:rPr>
        <w:t>25,44</w:t>
      </w:r>
      <w:r w:rsidRPr="00E74CAE">
        <w:rPr>
          <w:rFonts w:ascii="Times New Roman" w:hAnsi="Times New Roman" w:cs="Times New Roman"/>
          <w:sz w:val="28"/>
          <w:szCs w:val="28"/>
        </w:rPr>
        <w:t xml:space="preserve">% от годового плана. </w:t>
      </w:r>
    </w:p>
    <w:p w:rsidR="00044CB9" w:rsidRPr="00044CB9" w:rsidRDefault="00044CB9" w:rsidP="00044CB9">
      <w:pPr>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Механизм реализации муниципальной программы направлен на эффективное планирование хода исполнения мероприятий, обеспечение контроля исполнения программных мероприятий, выработку решений при возникновении отклонения хода работ от плана основных мероприятий муниципальной программы и включает:</w:t>
      </w:r>
    </w:p>
    <w:p w:rsidR="00044CB9" w:rsidRPr="00044CB9" w:rsidRDefault="00044CB9" w:rsidP="00044CB9">
      <w:pPr>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разработку проектов нормативных правовых актов сельского поселения Горноправдинск,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и (или) Советом депутатов сельского поселения Горноправдинск;</w:t>
      </w:r>
    </w:p>
    <w:p w:rsidR="00044CB9" w:rsidRPr="00044CB9" w:rsidRDefault="00044CB9" w:rsidP="00044CB9">
      <w:pPr>
        <w:autoSpaceDE w:val="0"/>
        <w:autoSpaceDN w:val="0"/>
        <w:adjustRightInd w:val="0"/>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 xml:space="preserve">перечисление средств бюджета сельского поселения Горноправдинск, предусмотренных на реализацию мероприятий муниципальной программы; </w:t>
      </w:r>
    </w:p>
    <w:p w:rsidR="00044CB9" w:rsidRPr="00044CB9" w:rsidRDefault="00044CB9" w:rsidP="00044CB9">
      <w:pPr>
        <w:autoSpaceDE w:val="0"/>
        <w:autoSpaceDN w:val="0"/>
        <w:adjustRightInd w:val="0"/>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уточнение объемов финансирования по программным мероприятиям на очередной финансовый год и плановый период;</w:t>
      </w:r>
    </w:p>
    <w:p w:rsidR="00044CB9" w:rsidRPr="0027245B" w:rsidRDefault="00044CB9" w:rsidP="00044CB9">
      <w:pPr>
        <w:autoSpaceDE w:val="0"/>
        <w:autoSpaceDN w:val="0"/>
        <w:adjustRightInd w:val="0"/>
        <w:spacing w:after="0" w:line="240" w:lineRule="auto"/>
        <w:ind w:firstLine="709"/>
        <w:jc w:val="both"/>
        <w:rPr>
          <w:rFonts w:ascii="Times New Roman" w:hAnsi="Times New Roman" w:cs="Times New Roman"/>
          <w:sz w:val="28"/>
          <w:szCs w:val="28"/>
        </w:rPr>
      </w:pPr>
      <w:r w:rsidRPr="0027245B">
        <w:rPr>
          <w:rFonts w:ascii="Times New Roman" w:hAnsi="Times New Roman" w:cs="Times New Roman"/>
          <w:sz w:val="28"/>
          <w:szCs w:val="28"/>
        </w:rPr>
        <w:t>мониторинг поступлений доходов в бюджет сельского поселения Горноправдинск;</w:t>
      </w:r>
    </w:p>
    <w:p w:rsidR="00044CB9" w:rsidRPr="0027245B" w:rsidRDefault="00044CB9" w:rsidP="00044CB9">
      <w:pPr>
        <w:autoSpaceDE w:val="0"/>
        <w:autoSpaceDN w:val="0"/>
        <w:adjustRightInd w:val="0"/>
        <w:spacing w:after="0" w:line="240" w:lineRule="auto"/>
        <w:ind w:firstLine="709"/>
        <w:jc w:val="both"/>
        <w:rPr>
          <w:rFonts w:ascii="Times New Roman" w:hAnsi="Times New Roman" w:cs="Times New Roman"/>
          <w:sz w:val="28"/>
          <w:szCs w:val="28"/>
        </w:rPr>
      </w:pPr>
      <w:r w:rsidRPr="0027245B">
        <w:rPr>
          <w:rFonts w:ascii="Times New Roman" w:hAnsi="Times New Roman" w:cs="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D060F2" w:rsidRPr="0027245B" w:rsidRDefault="00D060F2" w:rsidP="00D060F2">
      <w:pPr>
        <w:spacing w:after="0" w:line="240" w:lineRule="auto"/>
        <w:ind w:firstLine="709"/>
        <w:jc w:val="both"/>
        <w:rPr>
          <w:rFonts w:ascii="Times New Roman" w:hAnsi="Times New Roman" w:cs="Times New Roman"/>
          <w:sz w:val="28"/>
          <w:szCs w:val="28"/>
        </w:rPr>
      </w:pPr>
      <w:r w:rsidRPr="0027245B">
        <w:rPr>
          <w:rFonts w:ascii="Times New Roman" w:hAnsi="Times New Roman" w:cs="Times New Roman"/>
          <w:sz w:val="28"/>
          <w:szCs w:val="28"/>
        </w:rPr>
        <w:lastRenderedPageBreak/>
        <w:t>8. Муниципальная программа «</w:t>
      </w:r>
      <w:r w:rsidRPr="0027245B">
        <w:rPr>
          <w:rFonts w:ascii="Times New Roman" w:hAnsi="Times New Roman"/>
          <w:sz w:val="28"/>
          <w:szCs w:val="28"/>
        </w:rPr>
        <w:t>Формирование и развитие муниципального имущества сельского поселения Горноправдинск 2021-2027 годы</w:t>
      </w:r>
      <w:r w:rsidRPr="0027245B">
        <w:rPr>
          <w:rFonts w:ascii="Times New Roman" w:hAnsi="Times New Roman" w:cs="Times New Roman"/>
          <w:sz w:val="28"/>
          <w:szCs w:val="28"/>
        </w:rPr>
        <w:t>».</w:t>
      </w:r>
    </w:p>
    <w:p w:rsidR="00D060F2" w:rsidRPr="0027245B" w:rsidRDefault="00D060F2" w:rsidP="00D060F2">
      <w:pPr>
        <w:spacing w:after="0" w:line="240" w:lineRule="auto"/>
        <w:ind w:firstLine="709"/>
        <w:jc w:val="both"/>
        <w:rPr>
          <w:rFonts w:ascii="Times New Roman" w:hAnsi="Times New Roman" w:cs="Times New Roman"/>
          <w:sz w:val="28"/>
          <w:szCs w:val="28"/>
        </w:rPr>
      </w:pPr>
      <w:r w:rsidRPr="0027245B">
        <w:rPr>
          <w:rFonts w:ascii="Times New Roman" w:hAnsi="Times New Roman" w:cs="Times New Roman"/>
          <w:sz w:val="28"/>
          <w:szCs w:val="28"/>
        </w:rPr>
        <w:t xml:space="preserve">Исполнение программных мероприятий за отчетный </w:t>
      </w:r>
      <w:r w:rsidRPr="0027245B">
        <w:rPr>
          <w:rFonts w:ascii="Times New Roman" w:hAnsi="Times New Roman" w:cs="Times New Roman"/>
          <w:sz w:val="28"/>
          <w:szCs w:val="28"/>
        </w:rPr>
        <w:br/>
        <w:t xml:space="preserve">период составило </w:t>
      </w:r>
      <w:r w:rsidR="008669D4">
        <w:rPr>
          <w:rFonts w:ascii="Times New Roman" w:hAnsi="Times New Roman" w:cs="Times New Roman"/>
          <w:sz w:val="28"/>
          <w:szCs w:val="28"/>
        </w:rPr>
        <w:t>93,5</w:t>
      </w:r>
      <w:r w:rsidRPr="0027245B">
        <w:rPr>
          <w:rFonts w:ascii="Times New Roman" w:hAnsi="Times New Roman" w:cs="Times New Roman"/>
          <w:sz w:val="28"/>
          <w:szCs w:val="28"/>
        </w:rPr>
        <w:t xml:space="preserve"> тыс. рублей или </w:t>
      </w:r>
      <w:r w:rsidR="008669D4">
        <w:rPr>
          <w:rFonts w:ascii="Times New Roman" w:hAnsi="Times New Roman" w:cs="Times New Roman"/>
          <w:sz w:val="28"/>
          <w:szCs w:val="28"/>
        </w:rPr>
        <w:t>5,37</w:t>
      </w:r>
      <w:r w:rsidR="008F5199">
        <w:rPr>
          <w:rFonts w:ascii="Times New Roman" w:hAnsi="Times New Roman" w:cs="Times New Roman"/>
          <w:sz w:val="28"/>
          <w:szCs w:val="28"/>
        </w:rPr>
        <w:t xml:space="preserve"> </w:t>
      </w:r>
      <w:r w:rsidRPr="0027245B">
        <w:rPr>
          <w:rFonts w:ascii="Times New Roman" w:hAnsi="Times New Roman" w:cs="Times New Roman"/>
          <w:sz w:val="28"/>
          <w:szCs w:val="28"/>
        </w:rPr>
        <w:t xml:space="preserve">% от годового плана. </w:t>
      </w:r>
    </w:p>
    <w:p w:rsidR="00D060F2" w:rsidRPr="0027245B" w:rsidRDefault="00D060F2" w:rsidP="00D060F2">
      <w:pPr>
        <w:spacing w:after="0" w:line="240" w:lineRule="auto"/>
        <w:ind w:firstLine="708"/>
        <w:jc w:val="both"/>
        <w:rPr>
          <w:rFonts w:ascii="Times New Roman" w:hAnsi="Times New Roman"/>
          <w:sz w:val="28"/>
          <w:szCs w:val="28"/>
        </w:rPr>
      </w:pPr>
      <w:r w:rsidRPr="0027245B">
        <w:rPr>
          <w:rFonts w:ascii="Times New Roman" w:hAnsi="Times New Roman"/>
          <w:sz w:val="28"/>
          <w:szCs w:val="28"/>
        </w:rPr>
        <w:t xml:space="preserve">Механизм реализации программы включает следующие  элементы: </w:t>
      </w:r>
    </w:p>
    <w:p w:rsidR="00D060F2" w:rsidRPr="0027245B" w:rsidRDefault="00D060F2" w:rsidP="00D060F2">
      <w:pPr>
        <w:spacing w:after="0" w:line="240" w:lineRule="auto"/>
        <w:ind w:firstLine="708"/>
        <w:jc w:val="both"/>
        <w:rPr>
          <w:rFonts w:ascii="Times New Roman" w:hAnsi="Times New Roman"/>
          <w:sz w:val="28"/>
          <w:szCs w:val="28"/>
        </w:rPr>
      </w:pPr>
      <w:r w:rsidRPr="0027245B">
        <w:rPr>
          <w:rFonts w:ascii="Times New Roman" w:hAnsi="Times New Roman"/>
          <w:sz w:val="28"/>
          <w:szCs w:val="28"/>
        </w:rPr>
        <w:t xml:space="preserve"> проведение технической инвентаризации и паспортизации объектов недвижимости, являющихся собственностью сельского поселения Горноправдинск, проведение инвентаризации муниципального имущества согласно утвержденному плану, регистрация права собственности на объекты недвижимости;</w:t>
      </w:r>
    </w:p>
    <w:p w:rsidR="00D060F2" w:rsidRPr="0027245B" w:rsidRDefault="00D060F2" w:rsidP="00D060F2">
      <w:pPr>
        <w:spacing w:after="0" w:line="240" w:lineRule="auto"/>
        <w:ind w:firstLine="708"/>
        <w:contextualSpacing/>
        <w:jc w:val="both"/>
        <w:rPr>
          <w:rFonts w:ascii="Times New Roman" w:eastAsia="Times New Roman" w:hAnsi="Times New Roman"/>
          <w:sz w:val="28"/>
          <w:szCs w:val="28"/>
          <w:lang w:eastAsia="ru-RU"/>
        </w:rPr>
      </w:pPr>
      <w:r w:rsidRPr="0027245B">
        <w:rPr>
          <w:rFonts w:ascii="Times New Roman" w:eastAsia="Times New Roman" w:hAnsi="Times New Roman"/>
          <w:color w:val="111111"/>
          <w:sz w:val="28"/>
          <w:szCs w:val="28"/>
          <w:lang w:eastAsia="ru-RU"/>
        </w:rPr>
        <w:t xml:space="preserve"> </w:t>
      </w:r>
      <w:r w:rsidRPr="0027245B">
        <w:rPr>
          <w:rFonts w:ascii="Times New Roman" w:hAnsi="Times New Roman"/>
          <w:sz w:val="28"/>
          <w:szCs w:val="28"/>
        </w:rPr>
        <w:t xml:space="preserve">осуществление </w:t>
      </w:r>
      <w:proofErr w:type="gramStart"/>
      <w:r w:rsidRPr="0027245B">
        <w:rPr>
          <w:rFonts w:ascii="Times New Roman" w:hAnsi="Times New Roman"/>
          <w:sz w:val="28"/>
          <w:szCs w:val="28"/>
        </w:rPr>
        <w:t>контроля за</w:t>
      </w:r>
      <w:proofErr w:type="gramEnd"/>
      <w:r w:rsidRPr="0027245B">
        <w:rPr>
          <w:rFonts w:ascii="Times New Roman" w:hAnsi="Times New Roman"/>
          <w:sz w:val="28"/>
          <w:szCs w:val="28"/>
        </w:rPr>
        <w:t xml:space="preserve"> содержанием муниципального имущества, </w:t>
      </w:r>
      <w:r w:rsidRPr="0027245B">
        <w:rPr>
          <w:rFonts w:ascii="Times New Roman" w:eastAsia="Times New Roman" w:hAnsi="Times New Roman"/>
          <w:sz w:val="28"/>
          <w:szCs w:val="28"/>
          <w:lang w:eastAsia="ru-RU"/>
        </w:rPr>
        <w:t xml:space="preserve"> содержанием жилищного фонда, приобретаемого в рамках целевых программ,</w:t>
      </w:r>
    </w:p>
    <w:p w:rsidR="00D060F2" w:rsidRPr="0027245B" w:rsidRDefault="00D060F2" w:rsidP="00D060F2">
      <w:pPr>
        <w:spacing w:after="0" w:line="240" w:lineRule="auto"/>
        <w:ind w:firstLine="708"/>
        <w:contextualSpacing/>
        <w:jc w:val="both"/>
        <w:rPr>
          <w:rFonts w:ascii="Times New Roman" w:hAnsi="Times New Roman"/>
          <w:sz w:val="28"/>
          <w:szCs w:val="28"/>
        </w:rPr>
      </w:pPr>
      <w:r w:rsidRPr="0027245B">
        <w:rPr>
          <w:rFonts w:ascii="Times New Roman" w:hAnsi="Times New Roman"/>
          <w:sz w:val="28"/>
          <w:szCs w:val="28"/>
        </w:rPr>
        <w:t xml:space="preserve">проведение оценки в рамках мероприятий по приватизации муниципального имущества, передаче муниципального имущества в аренду, </w:t>
      </w:r>
      <w:r w:rsidRPr="0027245B">
        <w:rPr>
          <w:rFonts w:ascii="Times New Roman" w:hAnsi="Times New Roman"/>
          <w:bCs/>
          <w:color w:val="000000"/>
          <w:sz w:val="28"/>
          <w:szCs w:val="28"/>
        </w:rPr>
        <w:t>принятие к учету объектов муниципальной собственности</w:t>
      </w:r>
      <w:r w:rsidRPr="0027245B">
        <w:rPr>
          <w:rFonts w:ascii="Times New Roman" w:hAnsi="Times New Roman"/>
          <w:sz w:val="28"/>
          <w:szCs w:val="28"/>
        </w:rPr>
        <w:t>;</w:t>
      </w:r>
    </w:p>
    <w:p w:rsidR="00D060F2" w:rsidRPr="0027245B" w:rsidRDefault="00D060F2" w:rsidP="00D060F2">
      <w:pPr>
        <w:spacing w:after="0" w:line="240" w:lineRule="auto"/>
        <w:ind w:firstLine="708"/>
        <w:jc w:val="both"/>
        <w:rPr>
          <w:rFonts w:ascii="Times New Roman" w:hAnsi="Times New Roman"/>
          <w:sz w:val="28"/>
          <w:szCs w:val="28"/>
        </w:rPr>
      </w:pPr>
      <w:r w:rsidRPr="0027245B">
        <w:rPr>
          <w:rFonts w:ascii="Times New Roman" w:hAnsi="Times New Roman"/>
          <w:sz w:val="28"/>
          <w:szCs w:val="28"/>
        </w:rPr>
        <w:t xml:space="preserve"> Реализация мероприятий программы  осуществляется на основе муниципальных контрактов (договоров), заключаемых заказчиком с исполнителем в установленном законодательством Российской Федерации порядке.</w:t>
      </w:r>
    </w:p>
    <w:p w:rsidR="00930CBA" w:rsidRDefault="008669D4" w:rsidP="008669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27245B">
        <w:rPr>
          <w:rFonts w:ascii="Times New Roman" w:hAnsi="Times New Roman" w:cs="Times New Roman"/>
          <w:sz w:val="28"/>
          <w:szCs w:val="28"/>
        </w:rPr>
        <w:t>. Муниципальная программа</w:t>
      </w:r>
      <w:r>
        <w:rPr>
          <w:rFonts w:ascii="Times New Roman" w:hAnsi="Times New Roman" w:cs="Times New Roman"/>
          <w:sz w:val="28"/>
          <w:szCs w:val="28"/>
        </w:rPr>
        <w:t xml:space="preserve"> «</w:t>
      </w:r>
      <w:r w:rsidRPr="008669D4">
        <w:rPr>
          <w:rFonts w:ascii="Times New Roman" w:hAnsi="Times New Roman" w:cs="Times New Roman"/>
          <w:sz w:val="28"/>
          <w:szCs w:val="28"/>
        </w:rPr>
        <w:t>Развитие автомобильных дорог и повышение безопасности дорожного движения на территории сельского поселения Горноправдинск на 2023-2027 годы</w:t>
      </w:r>
      <w:r>
        <w:rPr>
          <w:rFonts w:ascii="Times New Roman" w:hAnsi="Times New Roman" w:cs="Times New Roman"/>
          <w:sz w:val="28"/>
          <w:szCs w:val="28"/>
        </w:rPr>
        <w:t>»</w:t>
      </w:r>
    </w:p>
    <w:p w:rsidR="008669D4" w:rsidRPr="0027245B" w:rsidRDefault="008669D4" w:rsidP="008669D4">
      <w:pPr>
        <w:spacing w:after="0" w:line="240" w:lineRule="auto"/>
        <w:ind w:firstLine="709"/>
        <w:jc w:val="both"/>
        <w:rPr>
          <w:rFonts w:ascii="Times New Roman" w:hAnsi="Times New Roman" w:cs="Times New Roman"/>
          <w:sz w:val="28"/>
          <w:szCs w:val="28"/>
        </w:rPr>
      </w:pPr>
      <w:r w:rsidRPr="0027245B">
        <w:rPr>
          <w:rFonts w:ascii="Times New Roman" w:hAnsi="Times New Roman" w:cs="Times New Roman"/>
          <w:sz w:val="28"/>
          <w:szCs w:val="28"/>
        </w:rPr>
        <w:t xml:space="preserve">Исполнение программных мероприятий за отчетный </w:t>
      </w:r>
      <w:r w:rsidRPr="0027245B">
        <w:rPr>
          <w:rFonts w:ascii="Times New Roman" w:hAnsi="Times New Roman" w:cs="Times New Roman"/>
          <w:sz w:val="28"/>
          <w:szCs w:val="28"/>
        </w:rPr>
        <w:br/>
        <w:t xml:space="preserve">период составило </w:t>
      </w:r>
      <w:r>
        <w:rPr>
          <w:rFonts w:ascii="Times New Roman" w:hAnsi="Times New Roman" w:cs="Times New Roman"/>
          <w:sz w:val="28"/>
          <w:szCs w:val="28"/>
        </w:rPr>
        <w:t>5351,0</w:t>
      </w:r>
      <w:r w:rsidRPr="0027245B">
        <w:rPr>
          <w:rFonts w:ascii="Times New Roman" w:hAnsi="Times New Roman" w:cs="Times New Roman"/>
          <w:sz w:val="28"/>
          <w:szCs w:val="28"/>
        </w:rPr>
        <w:t xml:space="preserve"> тыс. рублей или </w:t>
      </w:r>
      <w:r>
        <w:rPr>
          <w:rFonts w:ascii="Times New Roman" w:hAnsi="Times New Roman" w:cs="Times New Roman"/>
          <w:sz w:val="28"/>
          <w:szCs w:val="28"/>
        </w:rPr>
        <w:t xml:space="preserve">21,81 </w:t>
      </w:r>
      <w:r w:rsidRPr="0027245B">
        <w:rPr>
          <w:rFonts w:ascii="Times New Roman" w:hAnsi="Times New Roman" w:cs="Times New Roman"/>
          <w:sz w:val="28"/>
          <w:szCs w:val="28"/>
        </w:rPr>
        <w:t xml:space="preserve">% от годового плана. </w:t>
      </w:r>
    </w:p>
    <w:p w:rsidR="00133820" w:rsidRPr="0014592C" w:rsidRDefault="00133820" w:rsidP="00133820">
      <w:pPr>
        <w:pStyle w:val="ConsPlusNormal"/>
        <w:ind w:firstLine="540"/>
        <w:jc w:val="both"/>
        <w:rPr>
          <w:rFonts w:ascii="Times New Roman" w:hAnsi="Times New Roman" w:cs="Times New Roman"/>
          <w:sz w:val="28"/>
          <w:szCs w:val="28"/>
        </w:rPr>
      </w:pPr>
      <w:r w:rsidRPr="0014592C">
        <w:rPr>
          <w:rFonts w:ascii="Times New Roman" w:hAnsi="Times New Roman" w:cs="Times New Roman"/>
          <w:sz w:val="28"/>
          <w:szCs w:val="28"/>
        </w:rPr>
        <w:t xml:space="preserve">Управление реализацией Программы осуществляет </w:t>
      </w:r>
      <w:r>
        <w:rPr>
          <w:rFonts w:ascii="Times New Roman" w:hAnsi="Times New Roman" w:cs="Times New Roman"/>
          <w:color w:val="000000"/>
          <w:sz w:val="24"/>
          <w:szCs w:val="24"/>
        </w:rPr>
        <w:t>о</w:t>
      </w:r>
      <w:r w:rsidRPr="00920369">
        <w:rPr>
          <w:rFonts w:ascii="Times New Roman" w:hAnsi="Times New Roman" w:cs="Times New Roman"/>
          <w:color w:val="000000"/>
          <w:sz w:val="24"/>
          <w:szCs w:val="24"/>
        </w:rPr>
        <w:t>тветственный исполнитель</w:t>
      </w:r>
      <w:r w:rsidRPr="0014592C">
        <w:rPr>
          <w:rFonts w:ascii="Times New Roman" w:hAnsi="Times New Roman" w:cs="Times New Roman"/>
          <w:sz w:val="28"/>
          <w:szCs w:val="28"/>
        </w:rPr>
        <w:t xml:space="preserve"> Программы – </w:t>
      </w:r>
      <w:r>
        <w:rPr>
          <w:rFonts w:ascii="Times New Roman" w:hAnsi="Times New Roman" w:cs="Times New Roman"/>
          <w:sz w:val="28"/>
          <w:szCs w:val="28"/>
        </w:rPr>
        <w:t>а</w:t>
      </w:r>
      <w:r w:rsidRPr="0014592C">
        <w:rPr>
          <w:rFonts w:ascii="Times New Roman" w:hAnsi="Times New Roman" w:cs="Times New Roman"/>
          <w:sz w:val="28"/>
          <w:szCs w:val="28"/>
        </w:rPr>
        <w:t>дминистрация сельского поселения</w:t>
      </w:r>
      <w:r>
        <w:rPr>
          <w:rFonts w:ascii="Times New Roman" w:hAnsi="Times New Roman" w:cs="Times New Roman"/>
          <w:sz w:val="28"/>
          <w:szCs w:val="28"/>
        </w:rPr>
        <w:t xml:space="preserve"> Горноправдинск</w:t>
      </w:r>
      <w:r w:rsidRPr="0014592C">
        <w:rPr>
          <w:rFonts w:ascii="Times New Roman" w:hAnsi="Times New Roman" w:cs="Times New Roman"/>
          <w:sz w:val="28"/>
          <w:szCs w:val="28"/>
        </w:rPr>
        <w:t>.</w:t>
      </w:r>
    </w:p>
    <w:p w:rsidR="00133820" w:rsidRPr="0014592C" w:rsidRDefault="00133820" w:rsidP="001338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14592C">
        <w:rPr>
          <w:rFonts w:ascii="Times New Roman" w:hAnsi="Times New Roman" w:cs="Times New Roman"/>
          <w:sz w:val="28"/>
          <w:szCs w:val="28"/>
        </w:rPr>
        <w:t>дминистраци</w:t>
      </w:r>
      <w:r>
        <w:rPr>
          <w:rFonts w:ascii="Times New Roman" w:hAnsi="Times New Roman" w:cs="Times New Roman"/>
          <w:sz w:val="28"/>
          <w:szCs w:val="28"/>
        </w:rPr>
        <w:t>ей</w:t>
      </w:r>
      <w:r w:rsidRPr="0014592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Горноправдинск</w:t>
      </w:r>
      <w:r w:rsidRPr="0014592C">
        <w:rPr>
          <w:rFonts w:ascii="Times New Roman" w:hAnsi="Times New Roman" w:cs="Times New Roman"/>
          <w:sz w:val="28"/>
          <w:szCs w:val="28"/>
        </w:rPr>
        <w:t xml:space="preserve"> выполняются следующие основные задачи:</w:t>
      </w:r>
    </w:p>
    <w:p w:rsidR="00133820" w:rsidRPr="0014592C" w:rsidRDefault="00133820" w:rsidP="00133820">
      <w:pPr>
        <w:pStyle w:val="ConsPlusNormal"/>
        <w:ind w:firstLine="540"/>
        <w:jc w:val="both"/>
        <w:rPr>
          <w:rFonts w:ascii="Times New Roman" w:hAnsi="Times New Roman" w:cs="Times New Roman"/>
          <w:sz w:val="28"/>
          <w:szCs w:val="28"/>
        </w:rPr>
      </w:pPr>
      <w:r w:rsidRPr="0014592C">
        <w:rPr>
          <w:rFonts w:ascii="Times New Roman" w:hAnsi="Times New Roman" w:cs="Times New Roman"/>
          <w:sz w:val="28"/>
          <w:szCs w:val="28"/>
        </w:rPr>
        <w:t>составление плана текущих расходов на очередной период;</w:t>
      </w:r>
    </w:p>
    <w:p w:rsidR="00133820" w:rsidRPr="0014592C" w:rsidRDefault="00133820" w:rsidP="00133820">
      <w:pPr>
        <w:pStyle w:val="ConsPlusNormal"/>
        <w:ind w:firstLine="540"/>
        <w:jc w:val="both"/>
        <w:rPr>
          <w:rFonts w:ascii="Times New Roman" w:hAnsi="Times New Roman" w:cs="Times New Roman"/>
          <w:sz w:val="28"/>
          <w:szCs w:val="28"/>
        </w:rPr>
      </w:pPr>
      <w:r w:rsidRPr="0014592C">
        <w:rPr>
          <w:rFonts w:ascii="Times New Roman" w:hAnsi="Times New Roman" w:cs="Times New Roman"/>
          <w:sz w:val="28"/>
          <w:szCs w:val="28"/>
        </w:rPr>
        <w:t xml:space="preserve">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w:t>
      </w:r>
      <w:r>
        <w:rPr>
          <w:rFonts w:ascii="Times New Roman" w:hAnsi="Times New Roman" w:cs="Times New Roman"/>
          <w:sz w:val="28"/>
          <w:szCs w:val="28"/>
        </w:rPr>
        <w:t xml:space="preserve">сельского </w:t>
      </w:r>
      <w:r w:rsidRPr="0014592C">
        <w:rPr>
          <w:rFonts w:ascii="Times New Roman" w:hAnsi="Times New Roman" w:cs="Times New Roman"/>
          <w:sz w:val="28"/>
          <w:szCs w:val="28"/>
        </w:rPr>
        <w:t>поселения и уточнения возможных объемов финансирования из других источников.</w:t>
      </w:r>
    </w:p>
    <w:p w:rsidR="00133820" w:rsidRPr="0014592C" w:rsidRDefault="00133820" w:rsidP="001338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Основные м</w:t>
      </w:r>
      <w:r w:rsidRPr="0014592C">
        <w:rPr>
          <w:rFonts w:ascii="Times New Roman" w:hAnsi="Times New Roman" w:cs="Times New Roman"/>
          <w:sz w:val="28"/>
          <w:szCs w:val="28"/>
        </w:rPr>
        <w:t>ероприятия Программы реализуются посредством заключения муниципальных контрактов, в том числе муниципальных контрактов на ремонт и содержание автомобильных дорог.</w:t>
      </w:r>
    </w:p>
    <w:p w:rsidR="00133820" w:rsidRDefault="00133820" w:rsidP="000D4FAD">
      <w:pPr>
        <w:spacing w:after="0" w:line="240" w:lineRule="auto"/>
        <w:jc w:val="both"/>
        <w:rPr>
          <w:rFonts w:ascii="Times New Roman" w:hAnsi="Times New Roman" w:cs="Times New Roman"/>
          <w:sz w:val="28"/>
          <w:szCs w:val="28"/>
        </w:rPr>
      </w:pPr>
    </w:p>
    <w:p w:rsidR="00FB094A" w:rsidRDefault="00FB094A" w:rsidP="000D4FAD">
      <w:pPr>
        <w:spacing w:after="0" w:line="240" w:lineRule="auto"/>
        <w:jc w:val="both"/>
        <w:rPr>
          <w:rFonts w:ascii="Times New Roman" w:hAnsi="Times New Roman" w:cs="Times New Roman"/>
          <w:sz w:val="28"/>
          <w:szCs w:val="28"/>
        </w:rPr>
      </w:pPr>
    </w:p>
    <w:p w:rsidR="000D4FAD" w:rsidRDefault="00F707D2" w:rsidP="000D4FAD">
      <w:pPr>
        <w:spacing w:after="0" w:line="24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Г</w:t>
      </w:r>
      <w:r w:rsidR="000D4FAD" w:rsidRPr="000D4FAD">
        <w:rPr>
          <w:rFonts w:ascii="Times New Roman" w:hAnsi="Times New Roman" w:cs="Times New Roman"/>
          <w:sz w:val="28"/>
          <w:szCs w:val="28"/>
        </w:rPr>
        <w:t xml:space="preserve">лава сельского поселения </w:t>
      </w:r>
    </w:p>
    <w:p w:rsidR="000D4FAD" w:rsidRPr="000D4FAD" w:rsidRDefault="000D4FAD" w:rsidP="000D4FAD">
      <w:pPr>
        <w:spacing w:after="0" w:line="240" w:lineRule="auto"/>
        <w:jc w:val="both"/>
        <w:rPr>
          <w:rFonts w:ascii="Times New Roman" w:hAnsi="Times New Roman" w:cs="Times New Roman"/>
          <w:sz w:val="28"/>
          <w:szCs w:val="28"/>
        </w:rPr>
      </w:pPr>
      <w:r w:rsidRPr="000D4FAD">
        <w:rPr>
          <w:rFonts w:ascii="Times New Roman" w:hAnsi="Times New Roman" w:cs="Times New Roman"/>
          <w:sz w:val="28"/>
          <w:szCs w:val="28"/>
        </w:rPr>
        <w:t xml:space="preserve">Горноправдинск:                                                        </w:t>
      </w:r>
      <w:r w:rsidR="00F707D2">
        <w:rPr>
          <w:rFonts w:ascii="Times New Roman" w:hAnsi="Times New Roman" w:cs="Times New Roman"/>
          <w:sz w:val="28"/>
          <w:szCs w:val="28"/>
        </w:rPr>
        <w:t xml:space="preserve">                  </w:t>
      </w:r>
      <w:r w:rsidRPr="000D4FAD">
        <w:rPr>
          <w:rFonts w:ascii="Times New Roman" w:hAnsi="Times New Roman" w:cs="Times New Roman"/>
          <w:sz w:val="28"/>
          <w:szCs w:val="28"/>
        </w:rPr>
        <w:t xml:space="preserve">  О.С. Садков</w:t>
      </w:r>
    </w:p>
    <w:p w:rsidR="00133820" w:rsidRDefault="00133820" w:rsidP="00080B80">
      <w:pPr>
        <w:tabs>
          <w:tab w:val="right" w:pos="9360"/>
        </w:tabs>
        <w:spacing w:after="0" w:line="240" w:lineRule="auto"/>
        <w:jc w:val="both"/>
        <w:rPr>
          <w:rFonts w:ascii="Times New Roman" w:hAnsi="Times New Roman" w:cs="Times New Roman"/>
          <w:sz w:val="20"/>
          <w:szCs w:val="20"/>
        </w:rPr>
      </w:pPr>
    </w:p>
    <w:p w:rsidR="000D4FAD" w:rsidRDefault="000D4FAD" w:rsidP="000D4FAD">
      <w:pPr>
        <w:jc w:val="right"/>
        <w:rPr>
          <w:rFonts w:ascii="Times New Roman" w:hAnsi="Times New Roman" w:cs="Times New Roman"/>
          <w:sz w:val="28"/>
          <w:szCs w:val="28"/>
        </w:rPr>
      </w:pPr>
      <w:r w:rsidRPr="008B214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0D4FAD" w:rsidRPr="00F31A12" w:rsidRDefault="000D4FAD" w:rsidP="000D4FAD">
      <w:pPr>
        <w:jc w:val="center"/>
        <w:rPr>
          <w:b/>
        </w:rPr>
      </w:pPr>
      <w:r>
        <w:rPr>
          <w:rFonts w:ascii="Times New Roman" w:hAnsi="Times New Roman" w:cs="Times New Roman"/>
          <w:snapToGrid w:val="0"/>
          <w:sz w:val="28"/>
          <w:szCs w:val="28"/>
          <w:lang w:eastAsia="ru-RU"/>
        </w:rPr>
        <w:t xml:space="preserve">Основные показатели </w:t>
      </w:r>
      <w:r w:rsidRPr="00591C34">
        <w:rPr>
          <w:rFonts w:ascii="Times New Roman" w:hAnsi="Times New Roman" w:cs="Times New Roman"/>
          <w:sz w:val="28"/>
          <w:szCs w:val="28"/>
        </w:rPr>
        <w:t>социально-экономического развития сельского поселения Горноправдинск</w:t>
      </w:r>
      <w:r>
        <w:rPr>
          <w:rFonts w:ascii="Times New Roman" w:hAnsi="Times New Roman" w:cs="Times New Roman"/>
          <w:sz w:val="28"/>
          <w:szCs w:val="28"/>
        </w:rPr>
        <w:t xml:space="preserve"> </w:t>
      </w:r>
      <w:r w:rsidR="00DD25FF">
        <w:rPr>
          <w:rFonts w:ascii="Times New Roman" w:hAnsi="Times New Roman" w:cs="Times New Roman"/>
          <w:snapToGrid w:val="0"/>
          <w:sz w:val="28"/>
          <w:szCs w:val="28"/>
          <w:lang w:eastAsia="ru-RU"/>
        </w:rPr>
        <w:t>за январь-</w:t>
      </w:r>
      <w:r w:rsidR="008736AC">
        <w:rPr>
          <w:rFonts w:ascii="Times New Roman" w:hAnsi="Times New Roman" w:cs="Times New Roman"/>
          <w:snapToGrid w:val="0"/>
          <w:sz w:val="28"/>
          <w:szCs w:val="28"/>
          <w:lang w:eastAsia="ru-RU"/>
        </w:rPr>
        <w:t>март</w:t>
      </w:r>
      <w:r w:rsidR="00D52944">
        <w:rPr>
          <w:rFonts w:ascii="Times New Roman" w:hAnsi="Times New Roman" w:cs="Times New Roman"/>
          <w:snapToGrid w:val="0"/>
          <w:sz w:val="28"/>
          <w:szCs w:val="28"/>
          <w:lang w:eastAsia="ru-RU"/>
        </w:rPr>
        <w:t xml:space="preserve"> 202</w:t>
      </w:r>
      <w:r w:rsidR="008736AC">
        <w:rPr>
          <w:rFonts w:ascii="Times New Roman" w:hAnsi="Times New Roman" w:cs="Times New Roman"/>
          <w:snapToGrid w:val="0"/>
          <w:sz w:val="28"/>
          <w:szCs w:val="28"/>
          <w:lang w:eastAsia="ru-RU"/>
        </w:rPr>
        <w:t>3</w:t>
      </w:r>
      <w:r w:rsidRPr="00591C34">
        <w:rPr>
          <w:rFonts w:ascii="Times New Roman" w:hAnsi="Times New Roman" w:cs="Times New Roman"/>
          <w:snapToGrid w:val="0"/>
          <w:sz w:val="28"/>
          <w:szCs w:val="28"/>
          <w:lang w:eastAsia="ru-RU"/>
        </w:rPr>
        <w:t xml:space="preserve"> года</w:t>
      </w:r>
    </w:p>
    <w:tbl>
      <w:tblPr>
        <w:tblW w:w="9793" w:type="dxa"/>
        <w:jc w:val="center"/>
        <w:tblInd w:w="93" w:type="dxa"/>
        <w:tblLayout w:type="fixed"/>
        <w:tblLook w:val="04A0" w:firstRow="1" w:lastRow="0" w:firstColumn="1" w:lastColumn="0" w:noHBand="0" w:noVBand="1"/>
      </w:tblPr>
      <w:tblGrid>
        <w:gridCol w:w="2948"/>
        <w:gridCol w:w="1320"/>
        <w:gridCol w:w="1196"/>
        <w:gridCol w:w="1560"/>
        <w:gridCol w:w="1134"/>
        <w:gridCol w:w="1635"/>
      </w:tblGrid>
      <w:tr w:rsidR="000D4FAD" w:rsidRPr="000B771B" w:rsidTr="008371A5">
        <w:trPr>
          <w:trHeight w:val="606"/>
          <w:jc w:val="center"/>
        </w:trPr>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rsidR="000D4FAD" w:rsidRPr="00A5290C" w:rsidRDefault="000D4FAD" w:rsidP="00A21425">
            <w:pPr>
              <w:jc w:val="center"/>
              <w:rPr>
                <w:rFonts w:ascii="Times New Roman" w:hAnsi="Times New Roman" w:cs="Times New Roman"/>
                <w:bCs/>
                <w:sz w:val="16"/>
                <w:szCs w:val="16"/>
              </w:rPr>
            </w:pPr>
            <w:r w:rsidRPr="00A5290C">
              <w:rPr>
                <w:rFonts w:ascii="Times New Roman" w:hAnsi="Times New Roman" w:cs="Times New Roman"/>
                <w:bCs/>
                <w:sz w:val="16"/>
                <w:szCs w:val="16"/>
              </w:rPr>
              <w:t>Показатели</w:t>
            </w:r>
          </w:p>
        </w:tc>
        <w:tc>
          <w:tcPr>
            <w:tcW w:w="1320" w:type="dxa"/>
            <w:tcBorders>
              <w:top w:val="single" w:sz="4" w:space="0" w:color="auto"/>
              <w:left w:val="nil"/>
              <w:bottom w:val="single" w:sz="4" w:space="0" w:color="auto"/>
              <w:right w:val="single" w:sz="4" w:space="0" w:color="auto"/>
            </w:tcBorders>
            <w:shd w:val="clear" w:color="auto" w:fill="auto"/>
            <w:vAlign w:val="center"/>
          </w:tcPr>
          <w:p w:rsidR="000D4FAD" w:rsidRPr="00A5290C" w:rsidRDefault="000D4FAD" w:rsidP="00A21425">
            <w:pPr>
              <w:jc w:val="center"/>
              <w:rPr>
                <w:rFonts w:ascii="Times New Roman" w:hAnsi="Times New Roman" w:cs="Times New Roman"/>
                <w:bCs/>
                <w:sz w:val="16"/>
                <w:szCs w:val="16"/>
              </w:rPr>
            </w:pPr>
            <w:r w:rsidRPr="00A5290C">
              <w:rPr>
                <w:rFonts w:ascii="Times New Roman" w:hAnsi="Times New Roman" w:cs="Times New Roman"/>
                <w:bCs/>
                <w:sz w:val="16"/>
                <w:szCs w:val="16"/>
              </w:rPr>
              <w:t>Ед. измерения</w:t>
            </w:r>
          </w:p>
        </w:tc>
        <w:tc>
          <w:tcPr>
            <w:tcW w:w="1196" w:type="dxa"/>
            <w:tcBorders>
              <w:top w:val="single" w:sz="4" w:space="0" w:color="auto"/>
              <w:left w:val="nil"/>
              <w:bottom w:val="single" w:sz="4" w:space="0" w:color="auto"/>
              <w:right w:val="single" w:sz="4" w:space="0" w:color="auto"/>
            </w:tcBorders>
            <w:shd w:val="clear" w:color="auto" w:fill="auto"/>
            <w:vAlign w:val="center"/>
          </w:tcPr>
          <w:p w:rsidR="000D4FAD" w:rsidRPr="00A5290C" w:rsidRDefault="00D52944" w:rsidP="008736AC">
            <w:pPr>
              <w:jc w:val="center"/>
              <w:rPr>
                <w:rFonts w:ascii="Times New Roman" w:hAnsi="Times New Roman" w:cs="Times New Roman"/>
                <w:bCs/>
                <w:sz w:val="16"/>
                <w:szCs w:val="16"/>
              </w:rPr>
            </w:pPr>
            <w:r w:rsidRPr="00A5290C">
              <w:rPr>
                <w:rFonts w:ascii="Times New Roman" w:hAnsi="Times New Roman" w:cs="Times New Roman"/>
                <w:bCs/>
                <w:sz w:val="16"/>
                <w:szCs w:val="16"/>
              </w:rPr>
              <w:t xml:space="preserve"> 202</w:t>
            </w:r>
            <w:r w:rsidR="008736AC" w:rsidRPr="00A5290C">
              <w:rPr>
                <w:rFonts w:ascii="Times New Roman" w:hAnsi="Times New Roman" w:cs="Times New Roman"/>
                <w:bCs/>
                <w:sz w:val="16"/>
                <w:szCs w:val="16"/>
              </w:rPr>
              <w:t>2</w:t>
            </w:r>
            <w:r w:rsidR="000D4FAD" w:rsidRPr="00A5290C">
              <w:rPr>
                <w:rFonts w:ascii="Times New Roman" w:hAnsi="Times New Roman" w:cs="Times New Roman"/>
                <w:bCs/>
                <w:sz w:val="16"/>
                <w:szCs w:val="16"/>
              </w:rPr>
              <w:t xml:space="preserve"> год</w:t>
            </w:r>
          </w:p>
        </w:tc>
        <w:tc>
          <w:tcPr>
            <w:tcW w:w="1560" w:type="dxa"/>
            <w:tcBorders>
              <w:top w:val="single" w:sz="4" w:space="0" w:color="auto"/>
              <w:left w:val="nil"/>
              <w:bottom w:val="single" w:sz="4" w:space="0" w:color="auto"/>
              <w:right w:val="single" w:sz="4" w:space="0" w:color="auto"/>
            </w:tcBorders>
            <w:shd w:val="clear" w:color="auto" w:fill="auto"/>
            <w:vAlign w:val="center"/>
          </w:tcPr>
          <w:p w:rsidR="000D4FAD" w:rsidRPr="00A5290C" w:rsidRDefault="000D4FAD" w:rsidP="008736AC">
            <w:pPr>
              <w:jc w:val="center"/>
              <w:rPr>
                <w:rFonts w:ascii="Times New Roman" w:hAnsi="Times New Roman" w:cs="Times New Roman"/>
                <w:bCs/>
                <w:sz w:val="16"/>
                <w:szCs w:val="16"/>
              </w:rPr>
            </w:pPr>
            <w:r w:rsidRPr="00A5290C">
              <w:rPr>
                <w:rFonts w:ascii="Times New Roman" w:hAnsi="Times New Roman" w:cs="Times New Roman"/>
                <w:bCs/>
                <w:sz w:val="16"/>
                <w:szCs w:val="16"/>
              </w:rPr>
              <w:t xml:space="preserve">Темп роста                </w:t>
            </w:r>
            <w:r w:rsidR="00D52944" w:rsidRPr="00A5290C">
              <w:rPr>
                <w:rFonts w:ascii="Times New Roman" w:hAnsi="Times New Roman" w:cs="Times New Roman"/>
                <w:bCs/>
                <w:sz w:val="16"/>
                <w:szCs w:val="16"/>
              </w:rPr>
              <w:t xml:space="preserve">  </w:t>
            </w:r>
            <w:r w:rsidR="008736AC" w:rsidRPr="00A5290C">
              <w:rPr>
                <w:rFonts w:ascii="Times New Roman" w:hAnsi="Times New Roman" w:cs="Times New Roman"/>
                <w:bCs/>
                <w:sz w:val="16"/>
                <w:szCs w:val="16"/>
              </w:rPr>
              <w:t>1</w:t>
            </w:r>
            <w:r w:rsidR="000A48A0" w:rsidRPr="00A5290C">
              <w:rPr>
                <w:rFonts w:ascii="Times New Roman" w:hAnsi="Times New Roman" w:cs="Times New Roman"/>
                <w:bCs/>
                <w:sz w:val="16"/>
                <w:szCs w:val="16"/>
              </w:rPr>
              <w:t xml:space="preserve"> квартала 202</w:t>
            </w:r>
            <w:r w:rsidR="008736AC" w:rsidRPr="00A5290C">
              <w:rPr>
                <w:rFonts w:ascii="Times New Roman" w:hAnsi="Times New Roman" w:cs="Times New Roman"/>
                <w:bCs/>
                <w:sz w:val="16"/>
                <w:szCs w:val="16"/>
              </w:rPr>
              <w:t>2</w:t>
            </w:r>
            <w:r w:rsidR="000A48A0" w:rsidRPr="00A5290C">
              <w:rPr>
                <w:rFonts w:ascii="Times New Roman" w:hAnsi="Times New Roman" w:cs="Times New Roman"/>
                <w:bCs/>
                <w:sz w:val="16"/>
                <w:szCs w:val="16"/>
              </w:rPr>
              <w:t xml:space="preserve"> года к </w:t>
            </w:r>
            <w:r w:rsidR="008736AC" w:rsidRPr="00A5290C">
              <w:rPr>
                <w:rFonts w:ascii="Times New Roman" w:hAnsi="Times New Roman" w:cs="Times New Roman"/>
                <w:bCs/>
                <w:sz w:val="16"/>
                <w:szCs w:val="16"/>
              </w:rPr>
              <w:t>1</w:t>
            </w:r>
            <w:r w:rsidR="00D562D8" w:rsidRPr="00A5290C">
              <w:rPr>
                <w:rFonts w:ascii="Times New Roman" w:hAnsi="Times New Roman" w:cs="Times New Roman"/>
                <w:bCs/>
                <w:sz w:val="16"/>
                <w:szCs w:val="16"/>
              </w:rPr>
              <w:t xml:space="preserve"> </w:t>
            </w:r>
            <w:r w:rsidR="00D52944" w:rsidRPr="00A5290C">
              <w:rPr>
                <w:rFonts w:ascii="Times New Roman" w:hAnsi="Times New Roman" w:cs="Times New Roman"/>
                <w:bCs/>
                <w:sz w:val="16"/>
                <w:szCs w:val="16"/>
              </w:rPr>
              <w:t>кварталу 202</w:t>
            </w:r>
            <w:r w:rsidR="008736AC" w:rsidRPr="00A5290C">
              <w:rPr>
                <w:rFonts w:ascii="Times New Roman" w:hAnsi="Times New Roman" w:cs="Times New Roman"/>
                <w:bCs/>
                <w:sz w:val="16"/>
                <w:szCs w:val="16"/>
              </w:rPr>
              <w:t>1</w:t>
            </w:r>
            <w:r w:rsidRPr="00A5290C">
              <w:rPr>
                <w:rFonts w:ascii="Times New Roman" w:hAnsi="Times New Roman" w:cs="Times New Roman"/>
                <w:bCs/>
                <w:sz w:val="16"/>
                <w:szCs w:val="16"/>
              </w:rPr>
              <w:t xml:space="preserve"> года, %</w:t>
            </w:r>
          </w:p>
        </w:tc>
        <w:tc>
          <w:tcPr>
            <w:tcW w:w="1134" w:type="dxa"/>
            <w:tcBorders>
              <w:top w:val="single" w:sz="4" w:space="0" w:color="auto"/>
              <w:left w:val="nil"/>
              <w:bottom w:val="single" w:sz="4" w:space="0" w:color="auto"/>
              <w:right w:val="single" w:sz="4" w:space="0" w:color="auto"/>
            </w:tcBorders>
            <w:shd w:val="clear" w:color="auto" w:fill="auto"/>
            <w:vAlign w:val="center"/>
          </w:tcPr>
          <w:p w:rsidR="000D4FAD" w:rsidRPr="00A5290C" w:rsidRDefault="00D52944" w:rsidP="008736AC">
            <w:pPr>
              <w:jc w:val="center"/>
              <w:rPr>
                <w:rFonts w:ascii="Times New Roman" w:hAnsi="Times New Roman" w:cs="Times New Roman"/>
                <w:bCs/>
                <w:sz w:val="16"/>
                <w:szCs w:val="16"/>
              </w:rPr>
            </w:pPr>
            <w:r w:rsidRPr="00A5290C">
              <w:rPr>
                <w:rFonts w:ascii="Times New Roman" w:hAnsi="Times New Roman" w:cs="Times New Roman"/>
                <w:bCs/>
                <w:sz w:val="16"/>
                <w:szCs w:val="16"/>
              </w:rPr>
              <w:t>202</w:t>
            </w:r>
            <w:r w:rsidR="008736AC" w:rsidRPr="00A5290C">
              <w:rPr>
                <w:rFonts w:ascii="Times New Roman" w:hAnsi="Times New Roman" w:cs="Times New Roman"/>
                <w:bCs/>
                <w:sz w:val="16"/>
                <w:szCs w:val="16"/>
              </w:rPr>
              <w:t>3</w:t>
            </w:r>
            <w:r w:rsidR="000D4FAD" w:rsidRPr="00A5290C">
              <w:rPr>
                <w:rFonts w:ascii="Times New Roman" w:hAnsi="Times New Roman" w:cs="Times New Roman"/>
                <w:bCs/>
                <w:sz w:val="16"/>
                <w:szCs w:val="16"/>
              </w:rPr>
              <w:t xml:space="preserve"> год</w:t>
            </w:r>
          </w:p>
        </w:tc>
        <w:tc>
          <w:tcPr>
            <w:tcW w:w="1635" w:type="dxa"/>
            <w:tcBorders>
              <w:top w:val="single" w:sz="4" w:space="0" w:color="auto"/>
              <w:left w:val="nil"/>
              <w:bottom w:val="single" w:sz="4" w:space="0" w:color="auto"/>
              <w:right w:val="single" w:sz="4" w:space="0" w:color="auto"/>
            </w:tcBorders>
            <w:shd w:val="clear" w:color="auto" w:fill="auto"/>
            <w:vAlign w:val="center"/>
          </w:tcPr>
          <w:p w:rsidR="000D4FAD" w:rsidRPr="00A5290C" w:rsidRDefault="00DD25FF" w:rsidP="008371A5">
            <w:pPr>
              <w:jc w:val="center"/>
              <w:rPr>
                <w:rFonts w:ascii="Times New Roman" w:hAnsi="Times New Roman" w:cs="Times New Roman"/>
                <w:bCs/>
                <w:sz w:val="16"/>
                <w:szCs w:val="16"/>
              </w:rPr>
            </w:pPr>
            <w:r w:rsidRPr="00A5290C">
              <w:rPr>
                <w:rFonts w:ascii="Times New Roman" w:hAnsi="Times New Roman" w:cs="Times New Roman"/>
                <w:bCs/>
                <w:sz w:val="16"/>
                <w:szCs w:val="16"/>
              </w:rPr>
              <w:t xml:space="preserve">Темп роста </w:t>
            </w:r>
            <w:r w:rsidR="008371A5">
              <w:rPr>
                <w:rFonts w:ascii="Times New Roman" w:hAnsi="Times New Roman" w:cs="Times New Roman"/>
                <w:bCs/>
                <w:sz w:val="16"/>
                <w:szCs w:val="16"/>
              </w:rPr>
              <w:t xml:space="preserve">                   </w:t>
            </w:r>
            <w:r w:rsidRPr="00A5290C">
              <w:rPr>
                <w:rFonts w:ascii="Times New Roman" w:hAnsi="Times New Roman" w:cs="Times New Roman"/>
                <w:bCs/>
                <w:sz w:val="16"/>
                <w:szCs w:val="16"/>
              </w:rPr>
              <w:t xml:space="preserve"> </w:t>
            </w:r>
            <w:r w:rsidR="008736AC" w:rsidRPr="00A5290C">
              <w:rPr>
                <w:rFonts w:ascii="Times New Roman" w:hAnsi="Times New Roman" w:cs="Times New Roman"/>
                <w:bCs/>
                <w:sz w:val="16"/>
                <w:szCs w:val="16"/>
              </w:rPr>
              <w:t>1</w:t>
            </w:r>
            <w:r w:rsidR="00D52944" w:rsidRPr="00A5290C">
              <w:rPr>
                <w:rFonts w:ascii="Times New Roman" w:hAnsi="Times New Roman" w:cs="Times New Roman"/>
                <w:bCs/>
                <w:sz w:val="16"/>
                <w:szCs w:val="16"/>
              </w:rPr>
              <w:t xml:space="preserve"> </w:t>
            </w:r>
            <w:r w:rsidR="00AA6F0A" w:rsidRPr="00A5290C">
              <w:rPr>
                <w:rFonts w:ascii="Times New Roman" w:hAnsi="Times New Roman" w:cs="Times New Roman"/>
                <w:bCs/>
                <w:sz w:val="16"/>
                <w:szCs w:val="16"/>
              </w:rPr>
              <w:t>квар</w:t>
            </w:r>
            <w:r w:rsidRPr="00A5290C">
              <w:rPr>
                <w:rFonts w:ascii="Times New Roman" w:hAnsi="Times New Roman" w:cs="Times New Roman"/>
                <w:bCs/>
                <w:sz w:val="16"/>
                <w:szCs w:val="16"/>
              </w:rPr>
              <w:t>тала 202</w:t>
            </w:r>
            <w:r w:rsidR="008736AC" w:rsidRPr="00A5290C">
              <w:rPr>
                <w:rFonts w:ascii="Times New Roman" w:hAnsi="Times New Roman" w:cs="Times New Roman"/>
                <w:bCs/>
                <w:sz w:val="16"/>
                <w:szCs w:val="16"/>
              </w:rPr>
              <w:t>3</w:t>
            </w:r>
            <w:r w:rsidRPr="00A5290C">
              <w:rPr>
                <w:rFonts w:ascii="Times New Roman" w:hAnsi="Times New Roman" w:cs="Times New Roman"/>
                <w:bCs/>
                <w:sz w:val="16"/>
                <w:szCs w:val="16"/>
              </w:rPr>
              <w:t xml:space="preserve"> года к</w:t>
            </w:r>
            <w:r w:rsidR="008371A5">
              <w:rPr>
                <w:rFonts w:ascii="Times New Roman" w:hAnsi="Times New Roman" w:cs="Times New Roman"/>
                <w:bCs/>
                <w:sz w:val="16"/>
                <w:szCs w:val="16"/>
              </w:rPr>
              <w:t xml:space="preserve"> </w:t>
            </w:r>
            <w:r w:rsidR="008736AC" w:rsidRPr="00A5290C">
              <w:rPr>
                <w:rFonts w:ascii="Times New Roman" w:hAnsi="Times New Roman" w:cs="Times New Roman"/>
                <w:bCs/>
                <w:sz w:val="16"/>
                <w:szCs w:val="16"/>
              </w:rPr>
              <w:t>1</w:t>
            </w:r>
            <w:r w:rsidR="00AA6F0A" w:rsidRPr="00A5290C">
              <w:rPr>
                <w:rFonts w:ascii="Times New Roman" w:hAnsi="Times New Roman" w:cs="Times New Roman"/>
                <w:bCs/>
                <w:sz w:val="16"/>
                <w:szCs w:val="16"/>
              </w:rPr>
              <w:t xml:space="preserve"> кварталу</w:t>
            </w:r>
            <w:r w:rsidR="00D52944" w:rsidRPr="00A5290C">
              <w:rPr>
                <w:rFonts w:ascii="Times New Roman" w:hAnsi="Times New Roman" w:cs="Times New Roman"/>
                <w:bCs/>
                <w:sz w:val="16"/>
                <w:szCs w:val="16"/>
              </w:rPr>
              <w:t xml:space="preserve"> 202</w:t>
            </w:r>
            <w:r w:rsidR="008736AC" w:rsidRPr="00A5290C">
              <w:rPr>
                <w:rFonts w:ascii="Times New Roman" w:hAnsi="Times New Roman" w:cs="Times New Roman"/>
                <w:bCs/>
                <w:sz w:val="16"/>
                <w:szCs w:val="16"/>
              </w:rPr>
              <w:t>2</w:t>
            </w:r>
            <w:r w:rsidR="00D52944" w:rsidRPr="00A5290C">
              <w:rPr>
                <w:rFonts w:ascii="Times New Roman" w:hAnsi="Times New Roman" w:cs="Times New Roman"/>
                <w:bCs/>
                <w:sz w:val="16"/>
                <w:szCs w:val="16"/>
              </w:rPr>
              <w:t xml:space="preserve"> года</w:t>
            </w:r>
            <w:r w:rsidR="000D4FAD" w:rsidRPr="00A5290C">
              <w:rPr>
                <w:rFonts w:ascii="Times New Roman" w:hAnsi="Times New Roman" w:cs="Times New Roman"/>
                <w:bCs/>
                <w:sz w:val="16"/>
                <w:szCs w:val="16"/>
              </w:rPr>
              <w:t>, %</w:t>
            </w:r>
          </w:p>
        </w:tc>
      </w:tr>
      <w:tr w:rsidR="000D4FAD" w:rsidRPr="000B771B" w:rsidTr="008371A5">
        <w:trPr>
          <w:trHeight w:val="257"/>
          <w:jc w:val="center"/>
        </w:trPr>
        <w:tc>
          <w:tcPr>
            <w:tcW w:w="2948" w:type="dxa"/>
            <w:tcBorders>
              <w:top w:val="nil"/>
              <w:left w:val="single" w:sz="4" w:space="0" w:color="auto"/>
              <w:bottom w:val="single" w:sz="4" w:space="0" w:color="auto"/>
              <w:right w:val="single" w:sz="4" w:space="0" w:color="auto"/>
            </w:tcBorders>
            <w:shd w:val="clear" w:color="auto" w:fill="auto"/>
            <w:noWrap/>
            <w:vAlign w:val="bottom"/>
          </w:tcPr>
          <w:p w:rsidR="000D4FAD" w:rsidRPr="000D4FAD" w:rsidRDefault="000D4FAD" w:rsidP="00A21425">
            <w:pPr>
              <w:rPr>
                <w:rFonts w:ascii="Times New Roman" w:hAnsi="Times New Roman" w:cs="Times New Roman"/>
                <w:b/>
                <w:bCs/>
                <w:sz w:val="18"/>
                <w:szCs w:val="18"/>
              </w:rPr>
            </w:pPr>
            <w:r w:rsidRPr="000D4FAD">
              <w:rPr>
                <w:rFonts w:ascii="Times New Roman" w:hAnsi="Times New Roman" w:cs="Times New Roman"/>
                <w:b/>
                <w:bCs/>
                <w:sz w:val="18"/>
                <w:szCs w:val="18"/>
              </w:rPr>
              <w:t>Труд и занятость населения</w:t>
            </w:r>
          </w:p>
        </w:tc>
        <w:tc>
          <w:tcPr>
            <w:tcW w:w="1320" w:type="dxa"/>
            <w:tcBorders>
              <w:top w:val="nil"/>
              <w:left w:val="nil"/>
              <w:bottom w:val="single" w:sz="4" w:space="0" w:color="auto"/>
              <w:right w:val="single" w:sz="4" w:space="0" w:color="auto"/>
            </w:tcBorders>
            <w:shd w:val="clear" w:color="auto" w:fill="auto"/>
            <w:noWrap/>
            <w:vAlign w:val="bottom"/>
          </w:tcPr>
          <w:p w:rsidR="000D4FAD" w:rsidRPr="000D4FAD" w:rsidRDefault="000D4FAD" w:rsidP="00A21425">
            <w:pPr>
              <w:rPr>
                <w:rFonts w:ascii="Times New Roman" w:hAnsi="Times New Roman" w:cs="Times New Roman"/>
                <w:sz w:val="18"/>
                <w:szCs w:val="18"/>
              </w:rPr>
            </w:pPr>
            <w:r w:rsidRPr="000D4FAD">
              <w:rPr>
                <w:rFonts w:ascii="Times New Roman" w:hAnsi="Times New Roman" w:cs="Times New Roman"/>
                <w:sz w:val="18"/>
                <w:szCs w:val="18"/>
              </w:rPr>
              <w:t> </w:t>
            </w:r>
          </w:p>
        </w:tc>
        <w:tc>
          <w:tcPr>
            <w:tcW w:w="1196" w:type="dxa"/>
            <w:tcBorders>
              <w:top w:val="nil"/>
              <w:left w:val="nil"/>
              <w:bottom w:val="single" w:sz="4" w:space="0" w:color="auto"/>
              <w:right w:val="single" w:sz="4" w:space="0" w:color="auto"/>
            </w:tcBorders>
            <w:shd w:val="clear" w:color="auto" w:fill="auto"/>
            <w:noWrap/>
            <w:vAlign w:val="bottom"/>
          </w:tcPr>
          <w:p w:rsidR="000D4FAD" w:rsidRPr="000D4FAD" w:rsidRDefault="000D4FAD" w:rsidP="00A21425">
            <w:pPr>
              <w:rPr>
                <w:rFonts w:ascii="Times New Roman" w:hAnsi="Times New Roman" w:cs="Times New Roman"/>
                <w:sz w:val="18"/>
                <w:szCs w:val="18"/>
              </w:rPr>
            </w:pPr>
            <w:r w:rsidRPr="000D4FAD">
              <w:rPr>
                <w:rFonts w:ascii="Times New Roman" w:hAnsi="Times New Roman" w:cs="Times New Roman"/>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rsidR="000D4FAD" w:rsidRPr="000D4FAD" w:rsidRDefault="000D4FAD" w:rsidP="00A21425">
            <w:pPr>
              <w:rPr>
                <w:rFonts w:ascii="Times New Roman" w:hAnsi="Times New Roman" w:cs="Times New Roman"/>
                <w:sz w:val="18"/>
                <w:szCs w:val="18"/>
              </w:rPr>
            </w:pPr>
            <w:r w:rsidRPr="000D4FAD">
              <w:rPr>
                <w:rFonts w:ascii="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tcPr>
          <w:p w:rsidR="000D4FAD" w:rsidRPr="000D4FAD" w:rsidRDefault="000D4FAD" w:rsidP="00A21425">
            <w:pPr>
              <w:rPr>
                <w:rFonts w:ascii="Times New Roman" w:hAnsi="Times New Roman" w:cs="Times New Roman"/>
                <w:sz w:val="18"/>
                <w:szCs w:val="18"/>
              </w:rPr>
            </w:pPr>
            <w:r w:rsidRPr="000D4FAD">
              <w:rPr>
                <w:rFonts w:ascii="Times New Roman" w:hAnsi="Times New Roman" w:cs="Times New Roman"/>
                <w:sz w:val="18"/>
                <w:szCs w:val="18"/>
              </w:rPr>
              <w:t> </w:t>
            </w:r>
          </w:p>
        </w:tc>
        <w:tc>
          <w:tcPr>
            <w:tcW w:w="1635" w:type="dxa"/>
            <w:tcBorders>
              <w:top w:val="nil"/>
              <w:left w:val="nil"/>
              <w:bottom w:val="single" w:sz="4" w:space="0" w:color="auto"/>
              <w:right w:val="single" w:sz="4" w:space="0" w:color="auto"/>
            </w:tcBorders>
            <w:shd w:val="clear" w:color="auto" w:fill="auto"/>
            <w:noWrap/>
            <w:vAlign w:val="bottom"/>
          </w:tcPr>
          <w:p w:rsidR="000D4FAD" w:rsidRPr="000D4FAD" w:rsidRDefault="000D4FAD" w:rsidP="00A21425">
            <w:pPr>
              <w:rPr>
                <w:rFonts w:ascii="Times New Roman" w:hAnsi="Times New Roman" w:cs="Times New Roman"/>
                <w:sz w:val="18"/>
                <w:szCs w:val="18"/>
              </w:rPr>
            </w:pPr>
            <w:r w:rsidRPr="000D4FAD">
              <w:rPr>
                <w:rFonts w:ascii="Times New Roman" w:hAnsi="Times New Roman" w:cs="Times New Roman"/>
                <w:sz w:val="18"/>
                <w:szCs w:val="18"/>
              </w:rPr>
              <w:t> </w:t>
            </w:r>
          </w:p>
        </w:tc>
      </w:tr>
      <w:tr w:rsidR="00B06C11" w:rsidRPr="000B771B" w:rsidTr="008371A5">
        <w:trPr>
          <w:trHeight w:val="189"/>
          <w:jc w:val="center"/>
        </w:trPr>
        <w:tc>
          <w:tcPr>
            <w:tcW w:w="2948" w:type="dxa"/>
            <w:tcBorders>
              <w:top w:val="nil"/>
              <w:left w:val="single" w:sz="4" w:space="0" w:color="auto"/>
              <w:bottom w:val="single" w:sz="4" w:space="0" w:color="auto"/>
              <w:right w:val="single" w:sz="4" w:space="0" w:color="auto"/>
            </w:tcBorders>
            <w:shd w:val="clear" w:color="auto" w:fill="auto"/>
            <w:noWrap/>
            <w:vAlign w:val="bottom"/>
          </w:tcPr>
          <w:p w:rsidR="00B06C11" w:rsidRPr="008C2A22" w:rsidRDefault="00B06C11" w:rsidP="00A21425">
            <w:pPr>
              <w:rPr>
                <w:rFonts w:ascii="Times New Roman" w:hAnsi="Times New Roman" w:cs="Times New Roman"/>
                <w:sz w:val="16"/>
                <w:szCs w:val="16"/>
              </w:rPr>
            </w:pPr>
            <w:r w:rsidRPr="008C2A22">
              <w:rPr>
                <w:rFonts w:ascii="Times New Roman" w:hAnsi="Times New Roman" w:cs="Times New Roman"/>
                <w:sz w:val="16"/>
                <w:szCs w:val="16"/>
              </w:rPr>
              <w:t xml:space="preserve">Численность постоянного населения </w:t>
            </w:r>
          </w:p>
        </w:tc>
        <w:tc>
          <w:tcPr>
            <w:tcW w:w="1320" w:type="dxa"/>
            <w:tcBorders>
              <w:top w:val="nil"/>
              <w:left w:val="nil"/>
              <w:bottom w:val="single" w:sz="4" w:space="0" w:color="auto"/>
              <w:right w:val="single" w:sz="4" w:space="0" w:color="auto"/>
            </w:tcBorders>
            <w:shd w:val="clear" w:color="auto" w:fill="auto"/>
            <w:noWrap/>
            <w:vAlign w:val="center"/>
          </w:tcPr>
          <w:p w:rsidR="00B06C11" w:rsidRPr="008C2A22" w:rsidRDefault="00B06C11" w:rsidP="00A21425">
            <w:pPr>
              <w:jc w:val="center"/>
              <w:rPr>
                <w:rFonts w:ascii="Times New Roman" w:hAnsi="Times New Roman" w:cs="Times New Roman"/>
                <w:sz w:val="16"/>
                <w:szCs w:val="16"/>
              </w:rPr>
            </w:pPr>
            <w:r w:rsidRPr="008C2A22">
              <w:rPr>
                <w:rFonts w:ascii="Times New Roman" w:hAnsi="Times New Roman" w:cs="Times New Roman"/>
                <w:sz w:val="16"/>
                <w:szCs w:val="16"/>
              </w:rPr>
              <w:t>человек</w:t>
            </w:r>
          </w:p>
        </w:tc>
        <w:tc>
          <w:tcPr>
            <w:tcW w:w="1196" w:type="dxa"/>
            <w:tcBorders>
              <w:top w:val="nil"/>
              <w:left w:val="nil"/>
              <w:bottom w:val="single" w:sz="4" w:space="0" w:color="auto"/>
              <w:right w:val="single" w:sz="4" w:space="0" w:color="auto"/>
            </w:tcBorders>
            <w:shd w:val="clear" w:color="auto" w:fill="auto"/>
            <w:noWrap/>
            <w:vAlign w:val="center"/>
          </w:tcPr>
          <w:p w:rsidR="00B06C11" w:rsidRPr="008C2A22" w:rsidRDefault="00B06C11" w:rsidP="00F56601">
            <w:pPr>
              <w:jc w:val="center"/>
              <w:rPr>
                <w:rFonts w:ascii="Times New Roman" w:hAnsi="Times New Roman" w:cs="Times New Roman"/>
                <w:sz w:val="16"/>
                <w:szCs w:val="16"/>
              </w:rPr>
            </w:pPr>
            <w:r w:rsidRPr="008C2A22">
              <w:rPr>
                <w:rFonts w:ascii="Times New Roman" w:hAnsi="Times New Roman" w:cs="Times New Roman"/>
                <w:sz w:val="16"/>
                <w:szCs w:val="16"/>
              </w:rPr>
              <w:t>5025</w:t>
            </w:r>
          </w:p>
        </w:tc>
        <w:tc>
          <w:tcPr>
            <w:tcW w:w="1560" w:type="dxa"/>
            <w:tcBorders>
              <w:top w:val="nil"/>
              <w:left w:val="nil"/>
              <w:bottom w:val="single" w:sz="4" w:space="0" w:color="auto"/>
              <w:right w:val="single" w:sz="4" w:space="0" w:color="auto"/>
            </w:tcBorders>
            <w:shd w:val="clear" w:color="auto" w:fill="auto"/>
            <w:noWrap/>
            <w:vAlign w:val="center"/>
          </w:tcPr>
          <w:p w:rsidR="00B06C11" w:rsidRPr="008C2A22" w:rsidRDefault="00B06C11" w:rsidP="00F56601">
            <w:pPr>
              <w:jc w:val="center"/>
              <w:rPr>
                <w:rFonts w:ascii="Times New Roman" w:hAnsi="Times New Roman" w:cs="Times New Roman"/>
                <w:sz w:val="16"/>
                <w:szCs w:val="16"/>
              </w:rPr>
            </w:pPr>
            <w:r w:rsidRPr="008C2A22">
              <w:rPr>
                <w:rFonts w:ascii="Times New Roman" w:hAnsi="Times New Roman" w:cs="Times New Roman"/>
                <w:sz w:val="16"/>
                <w:szCs w:val="16"/>
              </w:rPr>
              <w:t>99,4</w:t>
            </w:r>
          </w:p>
        </w:tc>
        <w:tc>
          <w:tcPr>
            <w:tcW w:w="1134" w:type="dxa"/>
            <w:tcBorders>
              <w:top w:val="nil"/>
              <w:left w:val="nil"/>
              <w:bottom w:val="single" w:sz="4" w:space="0" w:color="auto"/>
              <w:right w:val="single" w:sz="4" w:space="0" w:color="auto"/>
            </w:tcBorders>
            <w:shd w:val="clear" w:color="auto" w:fill="auto"/>
            <w:noWrap/>
            <w:vAlign w:val="center"/>
          </w:tcPr>
          <w:p w:rsidR="00B06C11" w:rsidRPr="008C2A22" w:rsidRDefault="005E782B" w:rsidP="00A21425">
            <w:pPr>
              <w:jc w:val="center"/>
              <w:rPr>
                <w:rFonts w:ascii="Times New Roman" w:hAnsi="Times New Roman" w:cs="Times New Roman"/>
                <w:sz w:val="16"/>
                <w:szCs w:val="16"/>
              </w:rPr>
            </w:pPr>
            <w:r>
              <w:rPr>
                <w:rFonts w:ascii="Times New Roman" w:hAnsi="Times New Roman" w:cs="Times New Roman"/>
                <w:sz w:val="16"/>
                <w:szCs w:val="16"/>
              </w:rPr>
              <w:t>5004</w:t>
            </w:r>
          </w:p>
        </w:tc>
        <w:tc>
          <w:tcPr>
            <w:tcW w:w="1635" w:type="dxa"/>
            <w:tcBorders>
              <w:top w:val="nil"/>
              <w:left w:val="nil"/>
              <w:bottom w:val="single" w:sz="4" w:space="0" w:color="auto"/>
              <w:right w:val="single" w:sz="4" w:space="0" w:color="auto"/>
            </w:tcBorders>
            <w:shd w:val="clear" w:color="auto" w:fill="auto"/>
            <w:noWrap/>
            <w:vAlign w:val="center"/>
          </w:tcPr>
          <w:p w:rsidR="00B06C11" w:rsidRPr="008C2A22" w:rsidRDefault="005E782B" w:rsidP="00A21425">
            <w:pPr>
              <w:jc w:val="center"/>
              <w:rPr>
                <w:rFonts w:ascii="Times New Roman" w:hAnsi="Times New Roman" w:cs="Times New Roman"/>
                <w:sz w:val="16"/>
                <w:szCs w:val="16"/>
              </w:rPr>
            </w:pPr>
            <w:r>
              <w:rPr>
                <w:rFonts w:ascii="Times New Roman" w:hAnsi="Times New Roman" w:cs="Times New Roman"/>
                <w:sz w:val="16"/>
                <w:szCs w:val="16"/>
              </w:rPr>
              <w:t>99,6</w:t>
            </w:r>
          </w:p>
        </w:tc>
      </w:tr>
      <w:tr w:rsidR="00B06C11" w:rsidRPr="00881476" w:rsidTr="008371A5">
        <w:trPr>
          <w:trHeight w:val="199"/>
          <w:jc w:val="center"/>
        </w:trPr>
        <w:tc>
          <w:tcPr>
            <w:tcW w:w="2948" w:type="dxa"/>
            <w:tcBorders>
              <w:top w:val="nil"/>
              <w:left w:val="single" w:sz="4" w:space="0" w:color="auto"/>
              <w:bottom w:val="single" w:sz="4" w:space="0" w:color="auto"/>
              <w:right w:val="single" w:sz="4" w:space="0" w:color="auto"/>
            </w:tcBorders>
            <w:shd w:val="clear" w:color="auto" w:fill="auto"/>
            <w:noWrap/>
            <w:vAlign w:val="bottom"/>
          </w:tcPr>
          <w:p w:rsidR="00B06C11" w:rsidRPr="008C2A22" w:rsidRDefault="00B06C11" w:rsidP="00A21425">
            <w:pPr>
              <w:rPr>
                <w:rFonts w:ascii="Times New Roman" w:hAnsi="Times New Roman" w:cs="Times New Roman"/>
                <w:sz w:val="16"/>
                <w:szCs w:val="16"/>
              </w:rPr>
            </w:pPr>
            <w:r w:rsidRPr="008C2A22">
              <w:rPr>
                <w:rFonts w:ascii="Times New Roman" w:hAnsi="Times New Roman" w:cs="Times New Roman"/>
                <w:sz w:val="16"/>
                <w:szCs w:val="16"/>
              </w:rPr>
              <w:t>Естественный прирост населения</w:t>
            </w:r>
          </w:p>
        </w:tc>
        <w:tc>
          <w:tcPr>
            <w:tcW w:w="1320" w:type="dxa"/>
            <w:tcBorders>
              <w:top w:val="nil"/>
              <w:left w:val="nil"/>
              <w:bottom w:val="single" w:sz="4" w:space="0" w:color="auto"/>
              <w:right w:val="single" w:sz="4" w:space="0" w:color="auto"/>
            </w:tcBorders>
            <w:shd w:val="clear" w:color="auto" w:fill="auto"/>
            <w:noWrap/>
            <w:vAlign w:val="center"/>
          </w:tcPr>
          <w:p w:rsidR="00B06C11" w:rsidRPr="008C2A22" w:rsidRDefault="00B06C11" w:rsidP="00A21425">
            <w:pPr>
              <w:jc w:val="center"/>
              <w:rPr>
                <w:rFonts w:ascii="Times New Roman" w:hAnsi="Times New Roman" w:cs="Times New Roman"/>
                <w:sz w:val="16"/>
                <w:szCs w:val="16"/>
              </w:rPr>
            </w:pPr>
            <w:r w:rsidRPr="008C2A22">
              <w:rPr>
                <w:rFonts w:ascii="Times New Roman" w:hAnsi="Times New Roman" w:cs="Times New Roman"/>
                <w:sz w:val="16"/>
                <w:szCs w:val="16"/>
              </w:rPr>
              <w:t>человек</w:t>
            </w:r>
          </w:p>
        </w:tc>
        <w:tc>
          <w:tcPr>
            <w:tcW w:w="1196" w:type="dxa"/>
            <w:tcBorders>
              <w:top w:val="nil"/>
              <w:left w:val="nil"/>
              <w:bottom w:val="single" w:sz="4" w:space="0" w:color="auto"/>
              <w:right w:val="single" w:sz="4" w:space="0" w:color="auto"/>
            </w:tcBorders>
            <w:shd w:val="clear" w:color="auto" w:fill="auto"/>
            <w:noWrap/>
            <w:vAlign w:val="center"/>
          </w:tcPr>
          <w:p w:rsidR="00B06C11" w:rsidRPr="008C2A22" w:rsidRDefault="00B06C11" w:rsidP="00A047E0">
            <w:pPr>
              <w:jc w:val="center"/>
              <w:rPr>
                <w:rFonts w:ascii="Times New Roman" w:hAnsi="Times New Roman" w:cs="Times New Roman"/>
                <w:sz w:val="16"/>
                <w:szCs w:val="16"/>
              </w:rPr>
            </w:pPr>
            <w:r w:rsidRPr="008C2A22">
              <w:rPr>
                <w:rFonts w:ascii="Times New Roman" w:hAnsi="Times New Roman" w:cs="Times New Roman"/>
                <w:sz w:val="16"/>
                <w:szCs w:val="16"/>
              </w:rPr>
              <w:t>-</w:t>
            </w:r>
            <w:r w:rsidR="00A047E0">
              <w:rPr>
                <w:rFonts w:ascii="Times New Roman" w:hAnsi="Times New Roman" w:cs="Times New Roman"/>
                <w:sz w:val="16"/>
                <w:szCs w:val="16"/>
              </w:rPr>
              <w:t>8</w:t>
            </w:r>
          </w:p>
        </w:tc>
        <w:tc>
          <w:tcPr>
            <w:tcW w:w="1560" w:type="dxa"/>
            <w:tcBorders>
              <w:top w:val="nil"/>
              <w:left w:val="nil"/>
              <w:bottom w:val="single" w:sz="4" w:space="0" w:color="auto"/>
              <w:right w:val="single" w:sz="4" w:space="0" w:color="auto"/>
            </w:tcBorders>
            <w:shd w:val="clear" w:color="auto" w:fill="auto"/>
            <w:noWrap/>
            <w:vAlign w:val="center"/>
          </w:tcPr>
          <w:p w:rsidR="00B06C11" w:rsidRPr="008C2A22" w:rsidRDefault="00B06C11" w:rsidP="00F56601">
            <w:pPr>
              <w:jc w:val="center"/>
              <w:rPr>
                <w:rFonts w:ascii="Times New Roman" w:hAnsi="Times New Roman" w:cs="Times New Roman"/>
                <w:sz w:val="16"/>
                <w:szCs w:val="16"/>
              </w:rPr>
            </w:pPr>
            <w:r w:rsidRPr="008C2A22">
              <w:rPr>
                <w:rFonts w:ascii="Times New Roman" w:hAnsi="Times New Roman" w:cs="Times New Roman"/>
                <w:sz w:val="16"/>
                <w:szCs w:val="16"/>
              </w:rPr>
              <w:t>-</w:t>
            </w:r>
          </w:p>
        </w:tc>
        <w:tc>
          <w:tcPr>
            <w:tcW w:w="1134" w:type="dxa"/>
            <w:tcBorders>
              <w:top w:val="nil"/>
              <w:left w:val="nil"/>
              <w:bottom w:val="single" w:sz="4" w:space="0" w:color="auto"/>
              <w:right w:val="single" w:sz="4" w:space="0" w:color="auto"/>
            </w:tcBorders>
            <w:shd w:val="clear" w:color="auto" w:fill="auto"/>
            <w:noWrap/>
            <w:vAlign w:val="center"/>
          </w:tcPr>
          <w:p w:rsidR="00B06C11" w:rsidRPr="008C2A22" w:rsidRDefault="005E782B" w:rsidP="00A21425">
            <w:pPr>
              <w:jc w:val="center"/>
              <w:rPr>
                <w:rFonts w:ascii="Times New Roman" w:hAnsi="Times New Roman" w:cs="Times New Roman"/>
                <w:sz w:val="16"/>
                <w:szCs w:val="16"/>
              </w:rPr>
            </w:pPr>
            <w:r>
              <w:rPr>
                <w:rFonts w:ascii="Times New Roman" w:hAnsi="Times New Roman" w:cs="Times New Roman"/>
                <w:sz w:val="16"/>
                <w:szCs w:val="16"/>
              </w:rPr>
              <w:t>0</w:t>
            </w:r>
          </w:p>
        </w:tc>
        <w:tc>
          <w:tcPr>
            <w:tcW w:w="1635" w:type="dxa"/>
            <w:tcBorders>
              <w:top w:val="nil"/>
              <w:left w:val="nil"/>
              <w:bottom w:val="single" w:sz="4" w:space="0" w:color="auto"/>
              <w:right w:val="single" w:sz="4" w:space="0" w:color="auto"/>
            </w:tcBorders>
            <w:shd w:val="clear" w:color="auto" w:fill="auto"/>
            <w:noWrap/>
            <w:vAlign w:val="center"/>
          </w:tcPr>
          <w:p w:rsidR="00B06C11" w:rsidRPr="008C2A22" w:rsidRDefault="00B06C11" w:rsidP="00A21425">
            <w:pPr>
              <w:jc w:val="center"/>
              <w:rPr>
                <w:rFonts w:ascii="Times New Roman" w:hAnsi="Times New Roman" w:cs="Times New Roman"/>
                <w:sz w:val="16"/>
                <w:szCs w:val="16"/>
              </w:rPr>
            </w:pPr>
          </w:p>
        </w:tc>
      </w:tr>
      <w:tr w:rsidR="00B06C11" w:rsidRPr="000B771B" w:rsidTr="008371A5">
        <w:trPr>
          <w:trHeight w:val="257"/>
          <w:jc w:val="center"/>
        </w:trPr>
        <w:tc>
          <w:tcPr>
            <w:tcW w:w="2948" w:type="dxa"/>
            <w:tcBorders>
              <w:top w:val="nil"/>
              <w:left w:val="single" w:sz="4" w:space="0" w:color="auto"/>
              <w:bottom w:val="single" w:sz="4" w:space="0" w:color="auto"/>
              <w:right w:val="single" w:sz="4" w:space="0" w:color="auto"/>
            </w:tcBorders>
            <w:shd w:val="clear" w:color="auto" w:fill="auto"/>
            <w:noWrap/>
            <w:vAlign w:val="bottom"/>
          </w:tcPr>
          <w:p w:rsidR="00B06C11" w:rsidRPr="008C2A22" w:rsidRDefault="00B06C11" w:rsidP="00A21425">
            <w:pPr>
              <w:rPr>
                <w:rFonts w:ascii="Times New Roman" w:hAnsi="Times New Roman" w:cs="Times New Roman"/>
                <w:sz w:val="16"/>
                <w:szCs w:val="16"/>
              </w:rPr>
            </w:pPr>
            <w:r w:rsidRPr="008C2A22">
              <w:rPr>
                <w:rFonts w:ascii="Times New Roman" w:hAnsi="Times New Roman" w:cs="Times New Roman"/>
                <w:sz w:val="16"/>
                <w:szCs w:val="16"/>
              </w:rPr>
              <w:t xml:space="preserve">Миграционный прирост </w:t>
            </w:r>
          </w:p>
        </w:tc>
        <w:tc>
          <w:tcPr>
            <w:tcW w:w="1320" w:type="dxa"/>
            <w:tcBorders>
              <w:top w:val="nil"/>
              <w:left w:val="nil"/>
              <w:bottom w:val="single" w:sz="4" w:space="0" w:color="auto"/>
              <w:right w:val="single" w:sz="4" w:space="0" w:color="auto"/>
            </w:tcBorders>
            <w:shd w:val="clear" w:color="auto" w:fill="auto"/>
            <w:noWrap/>
            <w:vAlign w:val="center"/>
          </w:tcPr>
          <w:p w:rsidR="00B06C11" w:rsidRPr="008C2A22" w:rsidRDefault="00B06C11" w:rsidP="00A21425">
            <w:pPr>
              <w:jc w:val="center"/>
              <w:rPr>
                <w:rFonts w:ascii="Times New Roman" w:hAnsi="Times New Roman" w:cs="Times New Roman"/>
                <w:sz w:val="16"/>
                <w:szCs w:val="16"/>
              </w:rPr>
            </w:pPr>
            <w:r w:rsidRPr="008C2A22">
              <w:rPr>
                <w:rFonts w:ascii="Times New Roman" w:hAnsi="Times New Roman" w:cs="Times New Roman"/>
                <w:sz w:val="16"/>
                <w:szCs w:val="16"/>
              </w:rPr>
              <w:t>человек</w:t>
            </w:r>
          </w:p>
        </w:tc>
        <w:tc>
          <w:tcPr>
            <w:tcW w:w="1196" w:type="dxa"/>
            <w:tcBorders>
              <w:top w:val="nil"/>
              <w:left w:val="nil"/>
              <w:bottom w:val="single" w:sz="4" w:space="0" w:color="auto"/>
              <w:right w:val="single" w:sz="4" w:space="0" w:color="auto"/>
            </w:tcBorders>
            <w:shd w:val="clear" w:color="auto" w:fill="auto"/>
            <w:noWrap/>
            <w:vAlign w:val="center"/>
          </w:tcPr>
          <w:p w:rsidR="00B06C11" w:rsidRPr="008C2A22" w:rsidRDefault="00B06C11" w:rsidP="00F56601">
            <w:pPr>
              <w:jc w:val="center"/>
              <w:rPr>
                <w:rFonts w:ascii="Times New Roman" w:hAnsi="Times New Roman" w:cs="Times New Roman"/>
                <w:sz w:val="16"/>
                <w:szCs w:val="16"/>
              </w:rPr>
            </w:pPr>
            <w:r w:rsidRPr="008C2A22">
              <w:rPr>
                <w:rFonts w:ascii="Times New Roman" w:hAnsi="Times New Roman" w:cs="Times New Roman"/>
                <w:sz w:val="16"/>
                <w:szCs w:val="16"/>
              </w:rPr>
              <w:t>-</w:t>
            </w:r>
          </w:p>
        </w:tc>
        <w:tc>
          <w:tcPr>
            <w:tcW w:w="1560" w:type="dxa"/>
            <w:tcBorders>
              <w:top w:val="nil"/>
              <w:left w:val="nil"/>
              <w:bottom w:val="single" w:sz="4" w:space="0" w:color="auto"/>
              <w:right w:val="single" w:sz="4" w:space="0" w:color="auto"/>
            </w:tcBorders>
            <w:shd w:val="clear" w:color="auto" w:fill="auto"/>
            <w:noWrap/>
            <w:vAlign w:val="center"/>
          </w:tcPr>
          <w:p w:rsidR="00B06C11" w:rsidRPr="008C2A22" w:rsidRDefault="005E782B" w:rsidP="00F56601">
            <w:pPr>
              <w:jc w:val="center"/>
              <w:rPr>
                <w:rFonts w:ascii="Times New Roman" w:hAnsi="Times New Roman" w:cs="Times New Roman"/>
                <w:color w:val="FF0000"/>
                <w:sz w:val="16"/>
                <w:szCs w:val="16"/>
              </w:rPr>
            </w:pPr>
            <w:r>
              <w:rPr>
                <w:rFonts w:ascii="Times New Roman" w:hAnsi="Times New Roman" w:cs="Times New Roman"/>
                <w:color w:val="FF0000"/>
                <w:sz w:val="16"/>
                <w:szCs w:val="16"/>
              </w:rPr>
              <w:t>-</w:t>
            </w:r>
          </w:p>
        </w:tc>
        <w:tc>
          <w:tcPr>
            <w:tcW w:w="1134" w:type="dxa"/>
            <w:tcBorders>
              <w:top w:val="nil"/>
              <w:left w:val="nil"/>
              <w:bottom w:val="single" w:sz="4" w:space="0" w:color="auto"/>
              <w:right w:val="single" w:sz="4" w:space="0" w:color="auto"/>
            </w:tcBorders>
            <w:shd w:val="clear" w:color="auto" w:fill="auto"/>
            <w:noWrap/>
            <w:vAlign w:val="center"/>
          </w:tcPr>
          <w:p w:rsidR="00B06C11" w:rsidRPr="008C2A22" w:rsidRDefault="005E782B" w:rsidP="00A21425">
            <w:pPr>
              <w:jc w:val="center"/>
              <w:rPr>
                <w:rFonts w:ascii="Times New Roman" w:hAnsi="Times New Roman" w:cs="Times New Roman"/>
                <w:sz w:val="16"/>
                <w:szCs w:val="16"/>
              </w:rPr>
            </w:pPr>
            <w:r>
              <w:rPr>
                <w:rFonts w:ascii="Times New Roman" w:hAnsi="Times New Roman" w:cs="Times New Roman"/>
                <w:sz w:val="16"/>
                <w:szCs w:val="16"/>
              </w:rPr>
              <w:t>-</w:t>
            </w:r>
          </w:p>
        </w:tc>
        <w:tc>
          <w:tcPr>
            <w:tcW w:w="1635" w:type="dxa"/>
            <w:tcBorders>
              <w:top w:val="nil"/>
              <w:left w:val="nil"/>
              <w:bottom w:val="single" w:sz="4" w:space="0" w:color="auto"/>
              <w:right w:val="single" w:sz="4" w:space="0" w:color="auto"/>
            </w:tcBorders>
            <w:shd w:val="clear" w:color="auto" w:fill="auto"/>
            <w:noWrap/>
            <w:vAlign w:val="center"/>
          </w:tcPr>
          <w:p w:rsidR="00B06C11" w:rsidRPr="008C2A22" w:rsidRDefault="005E782B" w:rsidP="00A21425">
            <w:pPr>
              <w:jc w:val="center"/>
              <w:rPr>
                <w:rFonts w:ascii="Times New Roman" w:hAnsi="Times New Roman" w:cs="Times New Roman"/>
                <w:sz w:val="16"/>
                <w:szCs w:val="16"/>
              </w:rPr>
            </w:pPr>
            <w:r>
              <w:rPr>
                <w:rFonts w:ascii="Times New Roman" w:hAnsi="Times New Roman" w:cs="Times New Roman"/>
                <w:sz w:val="16"/>
                <w:szCs w:val="16"/>
              </w:rPr>
              <w:t>-</w:t>
            </w:r>
          </w:p>
        </w:tc>
      </w:tr>
      <w:tr w:rsidR="00B06C11" w:rsidRPr="000B771B" w:rsidTr="008371A5">
        <w:trPr>
          <w:trHeight w:val="257"/>
          <w:jc w:val="center"/>
        </w:trPr>
        <w:tc>
          <w:tcPr>
            <w:tcW w:w="2948" w:type="dxa"/>
            <w:tcBorders>
              <w:top w:val="nil"/>
              <w:left w:val="single" w:sz="4" w:space="0" w:color="auto"/>
              <w:bottom w:val="single" w:sz="4" w:space="0" w:color="auto"/>
              <w:right w:val="single" w:sz="4" w:space="0" w:color="auto"/>
            </w:tcBorders>
            <w:shd w:val="clear" w:color="auto" w:fill="auto"/>
            <w:noWrap/>
            <w:vAlign w:val="bottom"/>
          </w:tcPr>
          <w:p w:rsidR="00B06C11" w:rsidRPr="008C2A22" w:rsidRDefault="00B06C11" w:rsidP="00A21425">
            <w:pPr>
              <w:rPr>
                <w:rFonts w:ascii="Times New Roman" w:hAnsi="Times New Roman" w:cs="Times New Roman"/>
                <w:sz w:val="16"/>
                <w:szCs w:val="16"/>
              </w:rPr>
            </w:pPr>
            <w:r w:rsidRPr="008C2A22">
              <w:rPr>
                <w:rFonts w:ascii="Times New Roman" w:hAnsi="Times New Roman" w:cs="Times New Roman"/>
                <w:sz w:val="16"/>
                <w:szCs w:val="16"/>
              </w:rPr>
              <w:t xml:space="preserve">Численность экономически активного населения </w:t>
            </w:r>
          </w:p>
        </w:tc>
        <w:tc>
          <w:tcPr>
            <w:tcW w:w="1320" w:type="dxa"/>
            <w:tcBorders>
              <w:top w:val="nil"/>
              <w:left w:val="nil"/>
              <w:bottom w:val="single" w:sz="4" w:space="0" w:color="auto"/>
              <w:right w:val="single" w:sz="4" w:space="0" w:color="auto"/>
            </w:tcBorders>
            <w:shd w:val="clear" w:color="auto" w:fill="auto"/>
            <w:noWrap/>
            <w:vAlign w:val="center"/>
          </w:tcPr>
          <w:p w:rsidR="00B06C11" w:rsidRPr="008C2A22" w:rsidRDefault="00B06C11" w:rsidP="00A21425">
            <w:pPr>
              <w:jc w:val="center"/>
              <w:rPr>
                <w:rFonts w:ascii="Times New Roman" w:hAnsi="Times New Roman" w:cs="Times New Roman"/>
                <w:sz w:val="16"/>
                <w:szCs w:val="16"/>
              </w:rPr>
            </w:pPr>
            <w:r w:rsidRPr="008C2A22">
              <w:rPr>
                <w:rFonts w:ascii="Times New Roman" w:hAnsi="Times New Roman" w:cs="Times New Roman"/>
                <w:sz w:val="16"/>
                <w:szCs w:val="16"/>
              </w:rPr>
              <w:t>человек</w:t>
            </w:r>
          </w:p>
        </w:tc>
        <w:tc>
          <w:tcPr>
            <w:tcW w:w="1196" w:type="dxa"/>
            <w:tcBorders>
              <w:top w:val="nil"/>
              <w:left w:val="nil"/>
              <w:bottom w:val="single" w:sz="4" w:space="0" w:color="auto"/>
              <w:right w:val="single" w:sz="4" w:space="0" w:color="auto"/>
            </w:tcBorders>
            <w:shd w:val="clear" w:color="auto" w:fill="auto"/>
            <w:noWrap/>
            <w:vAlign w:val="center"/>
          </w:tcPr>
          <w:p w:rsidR="00B06C11" w:rsidRPr="008C2A22" w:rsidRDefault="00B06C11" w:rsidP="00F56601">
            <w:pPr>
              <w:jc w:val="center"/>
              <w:rPr>
                <w:rFonts w:ascii="Times New Roman" w:hAnsi="Times New Roman" w:cs="Times New Roman"/>
                <w:sz w:val="16"/>
                <w:szCs w:val="16"/>
              </w:rPr>
            </w:pPr>
            <w:r w:rsidRPr="008C2A22">
              <w:rPr>
                <w:rFonts w:ascii="Times New Roman" w:hAnsi="Times New Roman" w:cs="Times New Roman"/>
                <w:sz w:val="16"/>
                <w:szCs w:val="16"/>
              </w:rPr>
              <w:t>2947</w:t>
            </w:r>
          </w:p>
        </w:tc>
        <w:tc>
          <w:tcPr>
            <w:tcW w:w="1560" w:type="dxa"/>
            <w:tcBorders>
              <w:top w:val="nil"/>
              <w:left w:val="nil"/>
              <w:bottom w:val="single" w:sz="4" w:space="0" w:color="auto"/>
              <w:right w:val="single" w:sz="4" w:space="0" w:color="auto"/>
            </w:tcBorders>
            <w:shd w:val="clear" w:color="auto" w:fill="auto"/>
            <w:noWrap/>
            <w:vAlign w:val="center"/>
          </w:tcPr>
          <w:p w:rsidR="00B06C11" w:rsidRPr="008C2A22" w:rsidRDefault="00B06C11" w:rsidP="00F56601">
            <w:pPr>
              <w:jc w:val="center"/>
              <w:rPr>
                <w:rFonts w:ascii="Times New Roman" w:hAnsi="Times New Roman" w:cs="Times New Roman"/>
                <w:sz w:val="16"/>
                <w:szCs w:val="16"/>
              </w:rPr>
            </w:pPr>
            <w:r w:rsidRPr="008C2A22">
              <w:rPr>
                <w:rFonts w:ascii="Times New Roman" w:hAnsi="Times New Roman" w:cs="Times New Roman"/>
                <w:sz w:val="16"/>
                <w:szCs w:val="16"/>
              </w:rPr>
              <w:t>100,7</w:t>
            </w:r>
          </w:p>
        </w:tc>
        <w:tc>
          <w:tcPr>
            <w:tcW w:w="1134" w:type="dxa"/>
            <w:tcBorders>
              <w:top w:val="nil"/>
              <w:left w:val="nil"/>
              <w:bottom w:val="single" w:sz="4" w:space="0" w:color="auto"/>
              <w:right w:val="single" w:sz="4" w:space="0" w:color="auto"/>
            </w:tcBorders>
            <w:shd w:val="clear" w:color="auto" w:fill="auto"/>
            <w:noWrap/>
            <w:vAlign w:val="center"/>
          </w:tcPr>
          <w:p w:rsidR="00B06C11" w:rsidRPr="008C2A22" w:rsidRDefault="005E782B" w:rsidP="00A21425">
            <w:pPr>
              <w:jc w:val="center"/>
              <w:rPr>
                <w:rFonts w:ascii="Times New Roman" w:hAnsi="Times New Roman" w:cs="Times New Roman"/>
                <w:sz w:val="16"/>
                <w:szCs w:val="16"/>
              </w:rPr>
            </w:pPr>
            <w:r>
              <w:rPr>
                <w:rFonts w:ascii="Times New Roman" w:hAnsi="Times New Roman" w:cs="Times New Roman"/>
                <w:sz w:val="16"/>
                <w:szCs w:val="16"/>
              </w:rPr>
              <w:t>3197</w:t>
            </w:r>
          </w:p>
        </w:tc>
        <w:tc>
          <w:tcPr>
            <w:tcW w:w="1635" w:type="dxa"/>
            <w:tcBorders>
              <w:top w:val="nil"/>
              <w:left w:val="nil"/>
              <w:bottom w:val="single" w:sz="4" w:space="0" w:color="auto"/>
              <w:right w:val="single" w:sz="4" w:space="0" w:color="auto"/>
            </w:tcBorders>
            <w:shd w:val="clear" w:color="auto" w:fill="auto"/>
            <w:noWrap/>
            <w:vAlign w:val="center"/>
          </w:tcPr>
          <w:p w:rsidR="00B06C11" w:rsidRPr="008C2A22" w:rsidRDefault="005E782B" w:rsidP="00A21425">
            <w:pPr>
              <w:jc w:val="center"/>
              <w:rPr>
                <w:rFonts w:ascii="Times New Roman" w:hAnsi="Times New Roman" w:cs="Times New Roman"/>
                <w:sz w:val="16"/>
                <w:szCs w:val="16"/>
              </w:rPr>
            </w:pPr>
            <w:r>
              <w:rPr>
                <w:rFonts w:ascii="Times New Roman" w:hAnsi="Times New Roman" w:cs="Times New Roman"/>
                <w:sz w:val="16"/>
                <w:szCs w:val="16"/>
              </w:rPr>
              <w:t>108,5</w:t>
            </w:r>
          </w:p>
        </w:tc>
      </w:tr>
      <w:tr w:rsidR="00B06C11" w:rsidRPr="000B771B" w:rsidTr="008371A5">
        <w:trPr>
          <w:trHeight w:val="257"/>
          <w:jc w:val="center"/>
        </w:trPr>
        <w:tc>
          <w:tcPr>
            <w:tcW w:w="2948" w:type="dxa"/>
            <w:tcBorders>
              <w:top w:val="nil"/>
              <w:left w:val="single" w:sz="4" w:space="0" w:color="auto"/>
              <w:bottom w:val="single" w:sz="4" w:space="0" w:color="auto"/>
              <w:right w:val="single" w:sz="4" w:space="0" w:color="auto"/>
            </w:tcBorders>
            <w:shd w:val="clear" w:color="auto" w:fill="auto"/>
            <w:noWrap/>
            <w:vAlign w:val="bottom"/>
          </w:tcPr>
          <w:p w:rsidR="00B06C11" w:rsidRPr="000A09C5" w:rsidRDefault="000A09C5" w:rsidP="00A21425">
            <w:pPr>
              <w:rPr>
                <w:rFonts w:ascii="Times New Roman" w:hAnsi="Times New Roman" w:cs="Times New Roman"/>
                <w:sz w:val="16"/>
                <w:szCs w:val="16"/>
              </w:rPr>
            </w:pPr>
            <w:r w:rsidRPr="000A09C5">
              <w:rPr>
                <w:rFonts w:ascii="Times New Roman" w:hAnsi="Times New Roman" w:cs="Times New Roman"/>
                <w:sz w:val="16"/>
                <w:szCs w:val="16"/>
                <w:lang w:eastAsia="ru-RU"/>
              </w:rPr>
              <w:t>Численность работников по крупным и средним предприятиям</w:t>
            </w:r>
          </w:p>
        </w:tc>
        <w:tc>
          <w:tcPr>
            <w:tcW w:w="1320" w:type="dxa"/>
            <w:tcBorders>
              <w:top w:val="nil"/>
              <w:left w:val="nil"/>
              <w:bottom w:val="single" w:sz="4" w:space="0" w:color="auto"/>
              <w:right w:val="single" w:sz="4" w:space="0" w:color="auto"/>
            </w:tcBorders>
            <w:shd w:val="clear" w:color="auto" w:fill="auto"/>
            <w:noWrap/>
            <w:vAlign w:val="center"/>
          </w:tcPr>
          <w:p w:rsidR="00B06C11" w:rsidRPr="008C2A22" w:rsidRDefault="00B06C11" w:rsidP="00A21425">
            <w:pPr>
              <w:jc w:val="center"/>
              <w:rPr>
                <w:rFonts w:ascii="Times New Roman" w:hAnsi="Times New Roman" w:cs="Times New Roman"/>
                <w:sz w:val="16"/>
                <w:szCs w:val="16"/>
              </w:rPr>
            </w:pPr>
            <w:r w:rsidRPr="008C2A22">
              <w:rPr>
                <w:rFonts w:ascii="Times New Roman" w:hAnsi="Times New Roman" w:cs="Times New Roman"/>
                <w:sz w:val="16"/>
                <w:szCs w:val="16"/>
              </w:rPr>
              <w:t>человек</w:t>
            </w:r>
          </w:p>
        </w:tc>
        <w:tc>
          <w:tcPr>
            <w:tcW w:w="1196" w:type="dxa"/>
            <w:tcBorders>
              <w:top w:val="nil"/>
              <w:left w:val="nil"/>
              <w:bottom w:val="single" w:sz="4" w:space="0" w:color="auto"/>
              <w:right w:val="single" w:sz="4" w:space="0" w:color="auto"/>
            </w:tcBorders>
            <w:shd w:val="clear" w:color="auto" w:fill="auto"/>
            <w:noWrap/>
            <w:vAlign w:val="center"/>
          </w:tcPr>
          <w:p w:rsidR="00B06C11" w:rsidRPr="008C2A22" w:rsidRDefault="00B06C11" w:rsidP="00F56601">
            <w:pPr>
              <w:jc w:val="center"/>
              <w:rPr>
                <w:rFonts w:ascii="Times New Roman" w:hAnsi="Times New Roman" w:cs="Times New Roman"/>
                <w:sz w:val="16"/>
                <w:szCs w:val="16"/>
              </w:rPr>
            </w:pPr>
            <w:r w:rsidRPr="008C2A22">
              <w:rPr>
                <w:rFonts w:ascii="Times New Roman" w:hAnsi="Times New Roman" w:cs="Times New Roman"/>
                <w:sz w:val="16"/>
                <w:szCs w:val="16"/>
              </w:rPr>
              <w:t>2756</w:t>
            </w:r>
          </w:p>
        </w:tc>
        <w:tc>
          <w:tcPr>
            <w:tcW w:w="1560" w:type="dxa"/>
            <w:tcBorders>
              <w:top w:val="nil"/>
              <w:left w:val="nil"/>
              <w:bottom w:val="single" w:sz="4" w:space="0" w:color="auto"/>
              <w:right w:val="single" w:sz="4" w:space="0" w:color="auto"/>
            </w:tcBorders>
            <w:shd w:val="clear" w:color="auto" w:fill="auto"/>
            <w:noWrap/>
            <w:vAlign w:val="center"/>
          </w:tcPr>
          <w:p w:rsidR="00B06C11" w:rsidRPr="008C2A22" w:rsidRDefault="00B06C11" w:rsidP="00F56601">
            <w:pPr>
              <w:jc w:val="center"/>
              <w:rPr>
                <w:rFonts w:ascii="Times New Roman" w:hAnsi="Times New Roman" w:cs="Times New Roman"/>
                <w:sz w:val="16"/>
                <w:szCs w:val="16"/>
              </w:rPr>
            </w:pPr>
            <w:r w:rsidRPr="008C2A22">
              <w:rPr>
                <w:rFonts w:ascii="Times New Roman" w:hAnsi="Times New Roman" w:cs="Times New Roman"/>
                <w:sz w:val="16"/>
                <w:szCs w:val="16"/>
              </w:rPr>
              <w:t>102,1</w:t>
            </w:r>
          </w:p>
        </w:tc>
        <w:tc>
          <w:tcPr>
            <w:tcW w:w="1134" w:type="dxa"/>
            <w:tcBorders>
              <w:top w:val="nil"/>
              <w:left w:val="nil"/>
              <w:bottom w:val="single" w:sz="4" w:space="0" w:color="auto"/>
              <w:right w:val="single" w:sz="4" w:space="0" w:color="auto"/>
            </w:tcBorders>
            <w:shd w:val="clear" w:color="auto" w:fill="auto"/>
            <w:noWrap/>
            <w:vAlign w:val="center"/>
          </w:tcPr>
          <w:p w:rsidR="00B06C11" w:rsidRPr="008C2A22" w:rsidRDefault="005E782B" w:rsidP="00A21425">
            <w:pPr>
              <w:jc w:val="center"/>
              <w:rPr>
                <w:rFonts w:ascii="Times New Roman" w:hAnsi="Times New Roman" w:cs="Times New Roman"/>
                <w:sz w:val="16"/>
                <w:szCs w:val="16"/>
              </w:rPr>
            </w:pPr>
            <w:r>
              <w:rPr>
                <w:rFonts w:ascii="Times New Roman" w:hAnsi="Times New Roman" w:cs="Times New Roman"/>
                <w:sz w:val="16"/>
                <w:szCs w:val="16"/>
              </w:rPr>
              <w:t>2961</w:t>
            </w:r>
          </w:p>
        </w:tc>
        <w:tc>
          <w:tcPr>
            <w:tcW w:w="1635" w:type="dxa"/>
            <w:tcBorders>
              <w:top w:val="nil"/>
              <w:left w:val="nil"/>
              <w:bottom w:val="single" w:sz="4" w:space="0" w:color="auto"/>
              <w:right w:val="single" w:sz="4" w:space="0" w:color="auto"/>
            </w:tcBorders>
            <w:shd w:val="clear" w:color="auto" w:fill="auto"/>
            <w:noWrap/>
            <w:vAlign w:val="center"/>
          </w:tcPr>
          <w:p w:rsidR="00B06C11" w:rsidRPr="008C2A22" w:rsidRDefault="005E782B" w:rsidP="00A21425">
            <w:pPr>
              <w:jc w:val="center"/>
              <w:rPr>
                <w:rFonts w:ascii="Times New Roman" w:hAnsi="Times New Roman" w:cs="Times New Roman"/>
                <w:sz w:val="16"/>
                <w:szCs w:val="16"/>
              </w:rPr>
            </w:pPr>
            <w:r>
              <w:rPr>
                <w:rFonts w:ascii="Times New Roman" w:hAnsi="Times New Roman" w:cs="Times New Roman"/>
                <w:sz w:val="16"/>
                <w:szCs w:val="16"/>
              </w:rPr>
              <w:t>107,4</w:t>
            </w:r>
          </w:p>
        </w:tc>
      </w:tr>
      <w:tr w:rsidR="00B06C11" w:rsidRPr="00DB263C" w:rsidTr="008371A5">
        <w:trPr>
          <w:trHeight w:val="61"/>
          <w:jc w:val="center"/>
        </w:trPr>
        <w:tc>
          <w:tcPr>
            <w:tcW w:w="2948" w:type="dxa"/>
            <w:tcBorders>
              <w:top w:val="nil"/>
              <w:left w:val="single" w:sz="4" w:space="0" w:color="auto"/>
              <w:bottom w:val="single" w:sz="4" w:space="0" w:color="auto"/>
              <w:right w:val="single" w:sz="4" w:space="0" w:color="auto"/>
            </w:tcBorders>
            <w:shd w:val="clear" w:color="auto" w:fill="auto"/>
            <w:noWrap/>
            <w:vAlign w:val="bottom"/>
          </w:tcPr>
          <w:p w:rsidR="00B06C11" w:rsidRPr="008C2A22" w:rsidRDefault="00B06C11" w:rsidP="00A21425">
            <w:pPr>
              <w:rPr>
                <w:rFonts w:ascii="Times New Roman" w:hAnsi="Times New Roman" w:cs="Times New Roman"/>
                <w:sz w:val="16"/>
                <w:szCs w:val="16"/>
              </w:rPr>
            </w:pPr>
            <w:r w:rsidRPr="008C2A22">
              <w:rPr>
                <w:rFonts w:ascii="Times New Roman" w:hAnsi="Times New Roman" w:cs="Times New Roman"/>
                <w:sz w:val="16"/>
                <w:szCs w:val="16"/>
              </w:rPr>
              <w:t xml:space="preserve">Численность официально зарегистрированных безработных на конец периода </w:t>
            </w:r>
          </w:p>
        </w:tc>
        <w:tc>
          <w:tcPr>
            <w:tcW w:w="1320" w:type="dxa"/>
            <w:tcBorders>
              <w:top w:val="nil"/>
              <w:left w:val="nil"/>
              <w:bottom w:val="single" w:sz="4" w:space="0" w:color="auto"/>
              <w:right w:val="single" w:sz="4" w:space="0" w:color="auto"/>
            </w:tcBorders>
            <w:shd w:val="clear" w:color="auto" w:fill="auto"/>
            <w:noWrap/>
            <w:vAlign w:val="center"/>
          </w:tcPr>
          <w:p w:rsidR="00B06C11" w:rsidRPr="008C2A22" w:rsidRDefault="00B06C11" w:rsidP="00A21425">
            <w:pPr>
              <w:jc w:val="center"/>
              <w:rPr>
                <w:rFonts w:ascii="Times New Roman" w:hAnsi="Times New Roman" w:cs="Times New Roman"/>
                <w:sz w:val="16"/>
                <w:szCs w:val="16"/>
              </w:rPr>
            </w:pPr>
            <w:r w:rsidRPr="008C2A22">
              <w:rPr>
                <w:rFonts w:ascii="Times New Roman" w:hAnsi="Times New Roman" w:cs="Times New Roman"/>
                <w:sz w:val="16"/>
                <w:szCs w:val="16"/>
              </w:rPr>
              <w:t>человек</w:t>
            </w:r>
          </w:p>
        </w:tc>
        <w:tc>
          <w:tcPr>
            <w:tcW w:w="1196" w:type="dxa"/>
            <w:tcBorders>
              <w:top w:val="nil"/>
              <w:left w:val="nil"/>
              <w:bottom w:val="single" w:sz="4" w:space="0" w:color="auto"/>
              <w:right w:val="single" w:sz="4" w:space="0" w:color="auto"/>
            </w:tcBorders>
            <w:shd w:val="clear" w:color="auto" w:fill="auto"/>
            <w:noWrap/>
            <w:vAlign w:val="center"/>
          </w:tcPr>
          <w:p w:rsidR="00B06C11" w:rsidRPr="008C2A22" w:rsidRDefault="00B06C11" w:rsidP="00F56601">
            <w:pPr>
              <w:jc w:val="center"/>
              <w:rPr>
                <w:rFonts w:ascii="Times New Roman" w:hAnsi="Times New Roman" w:cs="Times New Roman"/>
                <w:sz w:val="16"/>
                <w:szCs w:val="16"/>
                <w:highlight w:val="yellow"/>
              </w:rPr>
            </w:pPr>
            <w:r w:rsidRPr="008C2A22">
              <w:rPr>
                <w:rFonts w:ascii="Times New Roman" w:hAnsi="Times New Roman" w:cs="Times New Roman"/>
                <w:sz w:val="16"/>
                <w:szCs w:val="16"/>
              </w:rPr>
              <w:t>28</w:t>
            </w:r>
          </w:p>
        </w:tc>
        <w:tc>
          <w:tcPr>
            <w:tcW w:w="1560" w:type="dxa"/>
            <w:tcBorders>
              <w:top w:val="nil"/>
              <w:left w:val="nil"/>
              <w:bottom w:val="single" w:sz="4" w:space="0" w:color="auto"/>
              <w:right w:val="single" w:sz="4" w:space="0" w:color="auto"/>
            </w:tcBorders>
            <w:shd w:val="clear" w:color="auto" w:fill="auto"/>
            <w:noWrap/>
            <w:vAlign w:val="center"/>
          </w:tcPr>
          <w:p w:rsidR="00B06C11" w:rsidRPr="008C2A22" w:rsidRDefault="00B06C11" w:rsidP="00F56601">
            <w:pPr>
              <w:jc w:val="center"/>
              <w:rPr>
                <w:rFonts w:ascii="Times New Roman" w:hAnsi="Times New Roman" w:cs="Times New Roman"/>
                <w:sz w:val="16"/>
                <w:szCs w:val="16"/>
              </w:rPr>
            </w:pPr>
            <w:r w:rsidRPr="008C2A22">
              <w:rPr>
                <w:rFonts w:ascii="Times New Roman" w:hAnsi="Times New Roman" w:cs="Times New Roman"/>
                <w:sz w:val="16"/>
                <w:szCs w:val="16"/>
              </w:rPr>
              <w:t>24,1</w:t>
            </w:r>
          </w:p>
        </w:tc>
        <w:tc>
          <w:tcPr>
            <w:tcW w:w="1134" w:type="dxa"/>
            <w:tcBorders>
              <w:top w:val="nil"/>
              <w:left w:val="nil"/>
              <w:bottom w:val="single" w:sz="4" w:space="0" w:color="auto"/>
              <w:right w:val="single" w:sz="4" w:space="0" w:color="auto"/>
            </w:tcBorders>
            <w:shd w:val="clear" w:color="auto" w:fill="auto"/>
            <w:noWrap/>
            <w:vAlign w:val="center"/>
          </w:tcPr>
          <w:p w:rsidR="00B06C11" w:rsidRPr="008C2A22" w:rsidRDefault="005E782B" w:rsidP="00A21425">
            <w:pPr>
              <w:jc w:val="center"/>
              <w:rPr>
                <w:rFonts w:ascii="Times New Roman" w:hAnsi="Times New Roman" w:cs="Times New Roman"/>
                <w:sz w:val="16"/>
                <w:szCs w:val="16"/>
                <w:highlight w:val="yellow"/>
              </w:rPr>
            </w:pPr>
            <w:r w:rsidRPr="005E782B">
              <w:rPr>
                <w:rFonts w:ascii="Times New Roman" w:hAnsi="Times New Roman" w:cs="Times New Roman"/>
                <w:sz w:val="16"/>
                <w:szCs w:val="16"/>
              </w:rPr>
              <w:t>20</w:t>
            </w:r>
          </w:p>
        </w:tc>
        <w:tc>
          <w:tcPr>
            <w:tcW w:w="1635" w:type="dxa"/>
            <w:tcBorders>
              <w:top w:val="nil"/>
              <w:left w:val="nil"/>
              <w:bottom w:val="single" w:sz="4" w:space="0" w:color="auto"/>
              <w:right w:val="single" w:sz="4" w:space="0" w:color="auto"/>
            </w:tcBorders>
            <w:shd w:val="clear" w:color="auto" w:fill="auto"/>
            <w:noWrap/>
            <w:vAlign w:val="center"/>
          </w:tcPr>
          <w:p w:rsidR="00B06C11" w:rsidRPr="008C2A22" w:rsidRDefault="005E782B" w:rsidP="00A21425">
            <w:pPr>
              <w:jc w:val="center"/>
              <w:rPr>
                <w:rFonts w:ascii="Times New Roman" w:hAnsi="Times New Roman" w:cs="Times New Roman"/>
                <w:sz w:val="16"/>
                <w:szCs w:val="16"/>
              </w:rPr>
            </w:pPr>
            <w:r>
              <w:rPr>
                <w:rFonts w:ascii="Times New Roman" w:hAnsi="Times New Roman" w:cs="Times New Roman"/>
                <w:sz w:val="16"/>
                <w:szCs w:val="16"/>
              </w:rPr>
              <w:t>71,4</w:t>
            </w:r>
          </w:p>
        </w:tc>
      </w:tr>
      <w:tr w:rsidR="00B06C11" w:rsidRPr="00A5290C" w:rsidTr="008371A5">
        <w:trPr>
          <w:trHeight w:val="61"/>
          <w:jc w:val="center"/>
        </w:trPr>
        <w:tc>
          <w:tcPr>
            <w:tcW w:w="2948" w:type="dxa"/>
            <w:tcBorders>
              <w:top w:val="nil"/>
              <w:left w:val="single" w:sz="4" w:space="0" w:color="auto"/>
              <w:bottom w:val="single" w:sz="4" w:space="0" w:color="auto"/>
              <w:right w:val="single" w:sz="4" w:space="0" w:color="auto"/>
            </w:tcBorders>
            <w:shd w:val="clear" w:color="auto" w:fill="auto"/>
            <w:noWrap/>
            <w:vAlign w:val="bottom"/>
          </w:tcPr>
          <w:p w:rsidR="00B06C11" w:rsidRPr="008C2A22" w:rsidRDefault="00B06C11" w:rsidP="00A21425">
            <w:pPr>
              <w:rPr>
                <w:rFonts w:ascii="Times New Roman" w:hAnsi="Times New Roman" w:cs="Times New Roman"/>
                <w:b/>
                <w:bCs/>
                <w:sz w:val="16"/>
                <w:szCs w:val="16"/>
              </w:rPr>
            </w:pPr>
            <w:r w:rsidRPr="008C2A22">
              <w:rPr>
                <w:rFonts w:ascii="Times New Roman" w:hAnsi="Times New Roman" w:cs="Times New Roman"/>
                <w:b/>
                <w:bCs/>
                <w:sz w:val="16"/>
                <w:szCs w:val="16"/>
              </w:rPr>
              <w:t>Производство сельскохозяйственной продукции (без учета населения):</w:t>
            </w:r>
          </w:p>
        </w:tc>
        <w:tc>
          <w:tcPr>
            <w:tcW w:w="1320" w:type="dxa"/>
            <w:tcBorders>
              <w:top w:val="nil"/>
              <w:left w:val="nil"/>
              <w:bottom w:val="single" w:sz="4" w:space="0" w:color="auto"/>
              <w:right w:val="single" w:sz="4" w:space="0" w:color="auto"/>
            </w:tcBorders>
            <w:shd w:val="clear" w:color="auto" w:fill="auto"/>
            <w:noWrap/>
            <w:vAlign w:val="center"/>
          </w:tcPr>
          <w:p w:rsidR="00B06C11" w:rsidRPr="008C2A22" w:rsidRDefault="00B06C11" w:rsidP="00A21425">
            <w:pPr>
              <w:jc w:val="center"/>
              <w:rPr>
                <w:rFonts w:ascii="Times New Roman" w:hAnsi="Times New Roman" w:cs="Times New Roman"/>
                <w:sz w:val="16"/>
                <w:szCs w:val="16"/>
              </w:rPr>
            </w:pPr>
          </w:p>
        </w:tc>
        <w:tc>
          <w:tcPr>
            <w:tcW w:w="1196" w:type="dxa"/>
            <w:tcBorders>
              <w:top w:val="nil"/>
              <w:left w:val="nil"/>
              <w:bottom w:val="single" w:sz="4" w:space="0" w:color="auto"/>
              <w:right w:val="single" w:sz="4" w:space="0" w:color="auto"/>
            </w:tcBorders>
            <w:shd w:val="clear" w:color="auto" w:fill="auto"/>
            <w:noWrap/>
            <w:vAlign w:val="center"/>
          </w:tcPr>
          <w:p w:rsidR="00B06C11" w:rsidRPr="008C2A22" w:rsidRDefault="00B06C11" w:rsidP="00F56601">
            <w:pPr>
              <w:jc w:val="center"/>
              <w:rPr>
                <w:rFonts w:ascii="Times New Roman" w:hAnsi="Times New Roman" w:cs="Times New Roman"/>
                <w:color w:val="FF0000"/>
                <w:sz w:val="16"/>
                <w:szCs w:val="16"/>
                <w:highlight w:val="yellow"/>
              </w:rPr>
            </w:pPr>
          </w:p>
        </w:tc>
        <w:tc>
          <w:tcPr>
            <w:tcW w:w="1560" w:type="dxa"/>
            <w:tcBorders>
              <w:top w:val="nil"/>
              <w:left w:val="nil"/>
              <w:bottom w:val="single" w:sz="4" w:space="0" w:color="auto"/>
              <w:right w:val="single" w:sz="4" w:space="0" w:color="auto"/>
            </w:tcBorders>
            <w:shd w:val="clear" w:color="auto" w:fill="auto"/>
            <w:noWrap/>
            <w:vAlign w:val="center"/>
          </w:tcPr>
          <w:p w:rsidR="00B06C11" w:rsidRPr="008C2A22" w:rsidRDefault="00B06C11" w:rsidP="00F56601">
            <w:pPr>
              <w:jc w:val="center"/>
              <w:rPr>
                <w:rFonts w:ascii="Times New Roman" w:hAnsi="Times New Roman" w:cs="Times New Roman"/>
                <w:color w:val="FF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B06C11" w:rsidRPr="008C2A22" w:rsidRDefault="00B06C11" w:rsidP="00A21425">
            <w:pPr>
              <w:jc w:val="center"/>
              <w:rPr>
                <w:rFonts w:ascii="Times New Roman" w:hAnsi="Times New Roman" w:cs="Times New Roman"/>
                <w:color w:val="FF0000"/>
                <w:sz w:val="16"/>
                <w:szCs w:val="16"/>
                <w:highlight w:val="yellow"/>
              </w:rPr>
            </w:pPr>
          </w:p>
        </w:tc>
        <w:tc>
          <w:tcPr>
            <w:tcW w:w="1635" w:type="dxa"/>
            <w:tcBorders>
              <w:top w:val="nil"/>
              <w:left w:val="nil"/>
              <w:bottom w:val="single" w:sz="4" w:space="0" w:color="auto"/>
              <w:right w:val="single" w:sz="4" w:space="0" w:color="auto"/>
            </w:tcBorders>
            <w:shd w:val="clear" w:color="auto" w:fill="auto"/>
            <w:noWrap/>
            <w:vAlign w:val="center"/>
          </w:tcPr>
          <w:p w:rsidR="00B06C11" w:rsidRPr="008C2A22" w:rsidRDefault="00B06C11" w:rsidP="00A21425">
            <w:pPr>
              <w:jc w:val="center"/>
              <w:rPr>
                <w:rFonts w:ascii="Times New Roman" w:hAnsi="Times New Roman" w:cs="Times New Roman"/>
                <w:color w:val="FF0000"/>
                <w:sz w:val="16"/>
                <w:szCs w:val="16"/>
              </w:rPr>
            </w:pPr>
          </w:p>
        </w:tc>
      </w:tr>
      <w:tr w:rsidR="00B06C11" w:rsidRPr="00A5290C" w:rsidTr="008371A5">
        <w:trPr>
          <w:trHeight w:val="376"/>
          <w:jc w:val="center"/>
        </w:trPr>
        <w:tc>
          <w:tcPr>
            <w:tcW w:w="2948" w:type="dxa"/>
            <w:tcBorders>
              <w:top w:val="nil"/>
              <w:left w:val="single" w:sz="4" w:space="0" w:color="auto"/>
              <w:bottom w:val="single" w:sz="4" w:space="0" w:color="auto"/>
              <w:right w:val="single" w:sz="4" w:space="0" w:color="auto"/>
            </w:tcBorders>
            <w:shd w:val="clear" w:color="auto" w:fill="auto"/>
            <w:noWrap/>
            <w:vAlign w:val="bottom"/>
          </w:tcPr>
          <w:p w:rsidR="00B06C11" w:rsidRPr="00CF2270" w:rsidRDefault="00B06C11" w:rsidP="00A21425">
            <w:pPr>
              <w:rPr>
                <w:rFonts w:ascii="Times New Roman" w:hAnsi="Times New Roman" w:cs="Times New Roman"/>
                <w:sz w:val="16"/>
                <w:szCs w:val="16"/>
              </w:rPr>
            </w:pPr>
            <w:r w:rsidRPr="00CF2270">
              <w:rPr>
                <w:rFonts w:ascii="Times New Roman" w:hAnsi="Times New Roman" w:cs="Times New Roman"/>
                <w:sz w:val="16"/>
                <w:szCs w:val="16"/>
              </w:rPr>
              <w:t>скот и птица (на убой и в живом весе)</w:t>
            </w:r>
          </w:p>
        </w:tc>
        <w:tc>
          <w:tcPr>
            <w:tcW w:w="1320" w:type="dxa"/>
            <w:tcBorders>
              <w:top w:val="nil"/>
              <w:left w:val="nil"/>
              <w:bottom w:val="single" w:sz="4" w:space="0" w:color="auto"/>
              <w:right w:val="single" w:sz="4" w:space="0" w:color="auto"/>
            </w:tcBorders>
            <w:shd w:val="clear" w:color="auto" w:fill="auto"/>
            <w:noWrap/>
            <w:vAlign w:val="center"/>
          </w:tcPr>
          <w:p w:rsidR="00B06C11" w:rsidRPr="00CF2270" w:rsidRDefault="00B06C11" w:rsidP="00A21425">
            <w:pPr>
              <w:jc w:val="center"/>
              <w:rPr>
                <w:rFonts w:ascii="Times New Roman" w:hAnsi="Times New Roman" w:cs="Times New Roman"/>
                <w:sz w:val="16"/>
                <w:szCs w:val="16"/>
              </w:rPr>
            </w:pPr>
            <w:r w:rsidRPr="00CF2270">
              <w:rPr>
                <w:rFonts w:ascii="Times New Roman" w:hAnsi="Times New Roman" w:cs="Times New Roman"/>
                <w:sz w:val="16"/>
                <w:szCs w:val="16"/>
              </w:rPr>
              <w:t>тонн</w:t>
            </w:r>
          </w:p>
        </w:tc>
        <w:tc>
          <w:tcPr>
            <w:tcW w:w="1196" w:type="dxa"/>
            <w:tcBorders>
              <w:top w:val="nil"/>
              <w:left w:val="nil"/>
              <w:bottom w:val="single" w:sz="4" w:space="0" w:color="auto"/>
              <w:right w:val="single" w:sz="4" w:space="0" w:color="auto"/>
            </w:tcBorders>
            <w:shd w:val="clear" w:color="auto" w:fill="auto"/>
            <w:noWrap/>
            <w:vAlign w:val="center"/>
          </w:tcPr>
          <w:p w:rsidR="00B06C11" w:rsidRPr="00CF2270" w:rsidRDefault="00F66313" w:rsidP="00F56601">
            <w:pPr>
              <w:jc w:val="center"/>
              <w:rPr>
                <w:rFonts w:ascii="Times New Roman" w:hAnsi="Times New Roman" w:cs="Times New Roman"/>
                <w:sz w:val="16"/>
                <w:szCs w:val="16"/>
              </w:rPr>
            </w:pPr>
            <w:r w:rsidRPr="00CF2270">
              <w:rPr>
                <w:rFonts w:ascii="Times New Roman" w:hAnsi="Times New Roman" w:cs="Times New Roman"/>
                <w:sz w:val="16"/>
                <w:szCs w:val="16"/>
              </w:rPr>
              <w:t>55</w:t>
            </w:r>
          </w:p>
        </w:tc>
        <w:tc>
          <w:tcPr>
            <w:tcW w:w="1560" w:type="dxa"/>
            <w:tcBorders>
              <w:top w:val="nil"/>
              <w:left w:val="nil"/>
              <w:bottom w:val="single" w:sz="4" w:space="0" w:color="auto"/>
              <w:right w:val="single" w:sz="4" w:space="0" w:color="auto"/>
            </w:tcBorders>
            <w:shd w:val="clear" w:color="auto" w:fill="auto"/>
            <w:noWrap/>
            <w:vAlign w:val="center"/>
          </w:tcPr>
          <w:p w:rsidR="00B06C11" w:rsidRPr="00CF2270" w:rsidRDefault="00B06C11" w:rsidP="00F56601">
            <w:pPr>
              <w:jc w:val="center"/>
              <w:rPr>
                <w:rFonts w:ascii="Times New Roman" w:hAnsi="Times New Roman" w:cs="Times New Roman"/>
                <w:sz w:val="16"/>
                <w:szCs w:val="16"/>
              </w:rPr>
            </w:pPr>
            <w:r w:rsidRPr="00CF2270">
              <w:rPr>
                <w:rFonts w:ascii="Times New Roman" w:hAnsi="Times New Roman" w:cs="Times New Roman"/>
                <w:sz w:val="16"/>
                <w:szCs w:val="16"/>
              </w:rPr>
              <w:t>144,4</w:t>
            </w:r>
          </w:p>
        </w:tc>
        <w:tc>
          <w:tcPr>
            <w:tcW w:w="1134" w:type="dxa"/>
            <w:tcBorders>
              <w:top w:val="nil"/>
              <w:left w:val="nil"/>
              <w:bottom w:val="single" w:sz="4" w:space="0" w:color="auto"/>
              <w:right w:val="single" w:sz="4" w:space="0" w:color="auto"/>
            </w:tcBorders>
            <w:shd w:val="clear" w:color="auto" w:fill="auto"/>
            <w:noWrap/>
            <w:vAlign w:val="center"/>
          </w:tcPr>
          <w:p w:rsidR="00B06C11" w:rsidRPr="00CF2270" w:rsidRDefault="005E782B" w:rsidP="006E3956">
            <w:pPr>
              <w:jc w:val="center"/>
              <w:rPr>
                <w:rFonts w:ascii="Times New Roman" w:hAnsi="Times New Roman" w:cs="Times New Roman"/>
                <w:sz w:val="16"/>
                <w:szCs w:val="16"/>
              </w:rPr>
            </w:pPr>
            <w:r w:rsidRPr="00CF2270">
              <w:rPr>
                <w:rFonts w:ascii="Times New Roman" w:hAnsi="Times New Roman" w:cs="Times New Roman"/>
                <w:sz w:val="16"/>
                <w:szCs w:val="16"/>
              </w:rPr>
              <w:t>32</w:t>
            </w:r>
          </w:p>
        </w:tc>
        <w:tc>
          <w:tcPr>
            <w:tcW w:w="1635" w:type="dxa"/>
            <w:tcBorders>
              <w:top w:val="nil"/>
              <w:left w:val="nil"/>
              <w:bottom w:val="single" w:sz="4" w:space="0" w:color="auto"/>
              <w:right w:val="single" w:sz="4" w:space="0" w:color="auto"/>
            </w:tcBorders>
            <w:shd w:val="clear" w:color="auto" w:fill="auto"/>
            <w:noWrap/>
            <w:vAlign w:val="center"/>
          </w:tcPr>
          <w:p w:rsidR="00B06C11" w:rsidRPr="00CF2270" w:rsidRDefault="00CF2270" w:rsidP="006E3956">
            <w:pPr>
              <w:jc w:val="center"/>
              <w:rPr>
                <w:rFonts w:ascii="Times New Roman" w:hAnsi="Times New Roman" w:cs="Times New Roman"/>
                <w:sz w:val="16"/>
                <w:szCs w:val="16"/>
              </w:rPr>
            </w:pPr>
            <w:r w:rsidRPr="00CF2270">
              <w:rPr>
                <w:rFonts w:ascii="Times New Roman" w:hAnsi="Times New Roman" w:cs="Times New Roman"/>
                <w:sz w:val="16"/>
                <w:szCs w:val="16"/>
              </w:rPr>
              <w:t>58,2</w:t>
            </w:r>
          </w:p>
        </w:tc>
      </w:tr>
      <w:tr w:rsidR="00B06C11" w:rsidRPr="00A5290C" w:rsidTr="008371A5">
        <w:trPr>
          <w:trHeight w:val="61"/>
          <w:jc w:val="center"/>
        </w:trPr>
        <w:tc>
          <w:tcPr>
            <w:tcW w:w="2948" w:type="dxa"/>
            <w:tcBorders>
              <w:top w:val="nil"/>
              <w:left w:val="single" w:sz="4" w:space="0" w:color="auto"/>
              <w:bottom w:val="single" w:sz="4" w:space="0" w:color="auto"/>
              <w:right w:val="single" w:sz="4" w:space="0" w:color="auto"/>
            </w:tcBorders>
            <w:shd w:val="clear" w:color="auto" w:fill="auto"/>
            <w:noWrap/>
            <w:vAlign w:val="bottom"/>
          </w:tcPr>
          <w:p w:rsidR="00B06C11" w:rsidRPr="00CF2270" w:rsidRDefault="00B06C11" w:rsidP="00A21425">
            <w:pPr>
              <w:rPr>
                <w:rFonts w:ascii="Times New Roman" w:hAnsi="Times New Roman" w:cs="Times New Roman"/>
                <w:sz w:val="16"/>
                <w:szCs w:val="16"/>
              </w:rPr>
            </w:pPr>
            <w:r w:rsidRPr="00CF2270">
              <w:rPr>
                <w:rFonts w:ascii="Times New Roman" w:hAnsi="Times New Roman" w:cs="Times New Roman"/>
                <w:sz w:val="16"/>
                <w:szCs w:val="16"/>
              </w:rPr>
              <w:t>молоко</w:t>
            </w:r>
          </w:p>
        </w:tc>
        <w:tc>
          <w:tcPr>
            <w:tcW w:w="1320" w:type="dxa"/>
            <w:tcBorders>
              <w:top w:val="nil"/>
              <w:left w:val="nil"/>
              <w:bottom w:val="single" w:sz="4" w:space="0" w:color="auto"/>
              <w:right w:val="single" w:sz="4" w:space="0" w:color="auto"/>
            </w:tcBorders>
            <w:shd w:val="clear" w:color="auto" w:fill="auto"/>
            <w:noWrap/>
            <w:vAlign w:val="center"/>
          </w:tcPr>
          <w:p w:rsidR="00B06C11" w:rsidRPr="00CF2270" w:rsidRDefault="00B06C11" w:rsidP="00A21425">
            <w:pPr>
              <w:jc w:val="center"/>
              <w:rPr>
                <w:rFonts w:ascii="Times New Roman" w:hAnsi="Times New Roman" w:cs="Times New Roman"/>
                <w:sz w:val="16"/>
                <w:szCs w:val="16"/>
              </w:rPr>
            </w:pPr>
            <w:r w:rsidRPr="00CF2270">
              <w:rPr>
                <w:rFonts w:ascii="Times New Roman" w:hAnsi="Times New Roman" w:cs="Times New Roman"/>
                <w:sz w:val="16"/>
                <w:szCs w:val="16"/>
              </w:rPr>
              <w:t>тонн</w:t>
            </w:r>
          </w:p>
        </w:tc>
        <w:tc>
          <w:tcPr>
            <w:tcW w:w="1196" w:type="dxa"/>
            <w:tcBorders>
              <w:top w:val="nil"/>
              <w:left w:val="nil"/>
              <w:bottom w:val="single" w:sz="4" w:space="0" w:color="auto"/>
              <w:right w:val="single" w:sz="4" w:space="0" w:color="auto"/>
            </w:tcBorders>
            <w:shd w:val="clear" w:color="auto" w:fill="auto"/>
            <w:noWrap/>
            <w:vAlign w:val="center"/>
          </w:tcPr>
          <w:p w:rsidR="00B06C11" w:rsidRPr="00CF2270" w:rsidRDefault="00F66313" w:rsidP="00F56601">
            <w:pPr>
              <w:jc w:val="center"/>
              <w:rPr>
                <w:rFonts w:ascii="Times New Roman" w:hAnsi="Times New Roman" w:cs="Times New Roman"/>
                <w:sz w:val="16"/>
                <w:szCs w:val="16"/>
              </w:rPr>
            </w:pPr>
            <w:r w:rsidRPr="00CF2270">
              <w:rPr>
                <w:rFonts w:ascii="Times New Roman" w:hAnsi="Times New Roman" w:cs="Times New Roman"/>
                <w:sz w:val="16"/>
                <w:szCs w:val="16"/>
              </w:rPr>
              <w:t>180</w:t>
            </w:r>
          </w:p>
        </w:tc>
        <w:tc>
          <w:tcPr>
            <w:tcW w:w="1560" w:type="dxa"/>
            <w:tcBorders>
              <w:top w:val="nil"/>
              <w:left w:val="nil"/>
              <w:bottom w:val="single" w:sz="4" w:space="0" w:color="auto"/>
              <w:right w:val="single" w:sz="4" w:space="0" w:color="auto"/>
            </w:tcBorders>
            <w:shd w:val="clear" w:color="auto" w:fill="auto"/>
            <w:noWrap/>
            <w:vAlign w:val="center"/>
          </w:tcPr>
          <w:p w:rsidR="00B06C11" w:rsidRPr="00CF2270" w:rsidRDefault="00B06C11" w:rsidP="00F56601">
            <w:pPr>
              <w:jc w:val="center"/>
              <w:rPr>
                <w:rFonts w:ascii="Times New Roman" w:hAnsi="Times New Roman" w:cs="Times New Roman"/>
                <w:sz w:val="16"/>
                <w:szCs w:val="16"/>
              </w:rPr>
            </w:pPr>
            <w:r w:rsidRPr="00CF2270">
              <w:rPr>
                <w:rFonts w:ascii="Times New Roman" w:hAnsi="Times New Roman" w:cs="Times New Roman"/>
                <w:sz w:val="16"/>
                <w:szCs w:val="16"/>
              </w:rPr>
              <w:t>94,4</w:t>
            </w:r>
          </w:p>
        </w:tc>
        <w:tc>
          <w:tcPr>
            <w:tcW w:w="1134" w:type="dxa"/>
            <w:tcBorders>
              <w:top w:val="nil"/>
              <w:left w:val="nil"/>
              <w:bottom w:val="single" w:sz="4" w:space="0" w:color="auto"/>
              <w:right w:val="single" w:sz="4" w:space="0" w:color="auto"/>
            </w:tcBorders>
            <w:shd w:val="clear" w:color="auto" w:fill="auto"/>
            <w:noWrap/>
            <w:vAlign w:val="center"/>
          </w:tcPr>
          <w:p w:rsidR="00B06C11" w:rsidRPr="00CF2270" w:rsidRDefault="005E782B" w:rsidP="006E3956">
            <w:pPr>
              <w:jc w:val="center"/>
              <w:rPr>
                <w:rFonts w:ascii="Times New Roman" w:hAnsi="Times New Roman" w:cs="Times New Roman"/>
                <w:sz w:val="16"/>
                <w:szCs w:val="16"/>
              </w:rPr>
            </w:pPr>
            <w:r w:rsidRPr="00CF2270">
              <w:rPr>
                <w:rFonts w:ascii="Times New Roman" w:hAnsi="Times New Roman" w:cs="Times New Roman"/>
                <w:sz w:val="16"/>
                <w:szCs w:val="16"/>
              </w:rPr>
              <w:t>312,3</w:t>
            </w:r>
          </w:p>
        </w:tc>
        <w:tc>
          <w:tcPr>
            <w:tcW w:w="1635" w:type="dxa"/>
            <w:tcBorders>
              <w:top w:val="nil"/>
              <w:left w:val="nil"/>
              <w:bottom w:val="single" w:sz="4" w:space="0" w:color="auto"/>
              <w:right w:val="single" w:sz="4" w:space="0" w:color="auto"/>
            </w:tcBorders>
            <w:shd w:val="clear" w:color="auto" w:fill="auto"/>
            <w:noWrap/>
            <w:vAlign w:val="center"/>
          </w:tcPr>
          <w:p w:rsidR="00B06C11" w:rsidRPr="00CF2270" w:rsidRDefault="00CF2270" w:rsidP="006E3956">
            <w:pPr>
              <w:jc w:val="center"/>
              <w:rPr>
                <w:rFonts w:ascii="Times New Roman" w:hAnsi="Times New Roman" w:cs="Times New Roman"/>
                <w:sz w:val="16"/>
                <w:szCs w:val="16"/>
              </w:rPr>
            </w:pPr>
            <w:r w:rsidRPr="00CF2270">
              <w:rPr>
                <w:rFonts w:ascii="Times New Roman" w:hAnsi="Times New Roman" w:cs="Times New Roman"/>
                <w:sz w:val="16"/>
                <w:szCs w:val="16"/>
              </w:rPr>
              <w:t>173,5</w:t>
            </w:r>
          </w:p>
        </w:tc>
      </w:tr>
      <w:tr w:rsidR="00B06C11" w:rsidRPr="00A5290C" w:rsidTr="008371A5">
        <w:trPr>
          <w:trHeight w:val="61"/>
          <w:jc w:val="center"/>
        </w:trPr>
        <w:tc>
          <w:tcPr>
            <w:tcW w:w="2948" w:type="dxa"/>
            <w:tcBorders>
              <w:top w:val="nil"/>
              <w:left w:val="single" w:sz="4" w:space="0" w:color="auto"/>
              <w:bottom w:val="single" w:sz="4" w:space="0" w:color="auto"/>
              <w:right w:val="single" w:sz="4" w:space="0" w:color="auto"/>
            </w:tcBorders>
            <w:shd w:val="clear" w:color="auto" w:fill="auto"/>
            <w:noWrap/>
            <w:vAlign w:val="bottom"/>
          </w:tcPr>
          <w:p w:rsidR="00B06C11" w:rsidRPr="00CF2270" w:rsidRDefault="00B06C11" w:rsidP="00A21425">
            <w:pPr>
              <w:rPr>
                <w:rFonts w:ascii="Times New Roman" w:hAnsi="Times New Roman" w:cs="Times New Roman"/>
                <w:sz w:val="16"/>
                <w:szCs w:val="16"/>
              </w:rPr>
            </w:pPr>
            <w:r w:rsidRPr="00CF2270">
              <w:rPr>
                <w:rFonts w:ascii="Times New Roman" w:hAnsi="Times New Roman" w:cs="Times New Roman"/>
                <w:sz w:val="16"/>
                <w:szCs w:val="16"/>
              </w:rPr>
              <w:t>яйцо</w:t>
            </w:r>
          </w:p>
        </w:tc>
        <w:tc>
          <w:tcPr>
            <w:tcW w:w="1320" w:type="dxa"/>
            <w:tcBorders>
              <w:top w:val="nil"/>
              <w:left w:val="nil"/>
              <w:bottom w:val="single" w:sz="4" w:space="0" w:color="auto"/>
              <w:right w:val="single" w:sz="4" w:space="0" w:color="auto"/>
            </w:tcBorders>
            <w:shd w:val="clear" w:color="auto" w:fill="auto"/>
            <w:noWrap/>
            <w:vAlign w:val="center"/>
          </w:tcPr>
          <w:p w:rsidR="00B06C11" w:rsidRPr="00CF2270" w:rsidRDefault="00B06C11" w:rsidP="00A21425">
            <w:pPr>
              <w:jc w:val="center"/>
              <w:rPr>
                <w:rFonts w:ascii="Times New Roman" w:hAnsi="Times New Roman" w:cs="Times New Roman"/>
                <w:sz w:val="16"/>
                <w:szCs w:val="16"/>
              </w:rPr>
            </w:pPr>
            <w:r w:rsidRPr="00CF2270">
              <w:rPr>
                <w:rFonts w:ascii="Times New Roman" w:hAnsi="Times New Roman" w:cs="Times New Roman"/>
                <w:sz w:val="16"/>
                <w:szCs w:val="16"/>
              </w:rPr>
              <w:t>тыс. штук</w:t>
            </w:r>
          </w:p>
        </w:tc>
        <w:tc>
          <w:tcPr>
            <w:tcW w:w="1196" w:type="dxa"/>
            <w:tcBorders>
              <w:top w:val="nil"/>
              <w:left w:val="nil"/>
              <w:bottom w:val="single" w:sz="4" w:space="0" w:color="auto"/>
              <w:right w:val="single" w:sz="4" w:space="0" w:color="auto"/>
            </w:tcBorders>
            <w:shd w:val="clear" w:color="auto" w:fill="auto"/>
            <w:noWrap/>
            <w:vAlign w:val="center"/>
          </w:tcPr>
          <w:p w:rsidR="00B06C11" w:rsidRPr="00CF2270" w:rsidRDefault="00B06C11" w:rsidP="00F56601">
            <w:pPr>
              <w:jc w:val="center"/>
              <w:rPr>
                <w:rFonts w:ascii="Times New Roman" w:hAnsi="Times New Roman" w:cs="Times New Roman"/>
                <w:sz w:val="16"/>
                <w:szCs w:val="16"/>
              </w:rPr>
            </w:pPr>
            <w:r w:rsidRPr="00CF2270">
              <w:rPr>
                <w:rFonts w:ascii="Times New Roman" w:hAnsi="Times New Roman" w:cs="Times New Roman"/>
                <w:sz w:val="16"/>
                <w:szCs w:val="16"/>
              </w:rPr>
              <w:t>0,7</w:t>
            </w:r>
          </w:p>
        </w:tc>
        <w:tc>
          <w:tcPr>
            <w:tcW w:w="1560" w:type="dxa"/>
            <w:tcBorders>
              <w:top w:val="nil"/>
              <w:left w:val="nil"/>
              <w:bottom w:val="single" w:sz="4" w:space="0" w:color="auto"/>
              <w:right w:val="single" w:sz="4" w:space="0" w:color="auto"/>
            </w:tcBorders>
            <w:shd w:val="clear" w:color="auto" w:fill="auto"/>
            <w:noWrap/>
            <w:vAlign w:val="center"/>
          </w:tcPr>
          <w:p w:rsidR="00B06C11" w:rsidRPr="00CF2270" w:rsidRDefault="00B06C11" w:rsidP="00F56601">
            <w:pPr>
              <w:jc w:val="center"/>
              <w:rPr>
                <w:rFonts w:ascii="Times New Roman" w:hAnsi="Times New Roman" w:cs="Times New Roman"/>
                <w:sz w:val="16"/>
                <w:szCs w:val="16"/>
              </w:rPr>
            </w:pPr>
            <w:r w:rsidRPr="00CF2270">
              <w:rPr>
                <w:rFonts w:ascii="Times New Roman" w:hAnsi="Times New Roman" w:cs="Times New Roman"/>
                <w:sz w:val="16"/>
                <w:szCs w:val="16"/>
              </w:rPr>
              <w:t>116,6</w:t>
            </w:r>
          </w:p>
        </w:tc>
        <w:tc>
          <w:tcPr>
            <w:tcW w:w="1134" w:type="dxa"/>
            <w:tcBorders>
              <w:top w:val="nil"/>
              <w:left w:val="nil"/>
              <w:bottom w:val="single" w:sz="4" w:space="0" w:color="auto"/>
              <w:right w:val="single" w:sz="4" w:space="0" w:color="auto"/>
            </w:tcBorders>
            <w:shd w:val="clear" w:color="auto" w:fill="auto"/>
            <w:noWrap/>
            <w:vAlign w:val="center"/>
          </w:tcPr>
          <w:p w:rsidR="00B06C11" w:rsidRPr="00CF2270" w:rsidRDefault="005E782B" w:rsidP="006E3956">
            <w:pPr>
              <w:jc w:val="center"/>
              <w:rPr>
                <w:rFonts w:ascii="Times New Roman" w:hAnsi="Times New Roman" w:cs="Times New Roman"/>
                <w:sz w:val="16"/>
                <w:szCs w:val="16"/>
              </w:rPr>
            </w:pPr>
            <w:r w:rsidRPr="00CF2270">
              <w:rPr>
                <w:rFonts w:ascii="Times New Roman" w:hAnsi="Times New Roman" w:cs="Times New Roman"/>
                <w:sz w:val="16"/>
                <w:szCs w:val="16"/>
              </w:rPr>
              <w:t>0,5</w:t>
            </w:r>
          </w:p>
        </w:tc>
        <w:tc>
          <w:tcPr>
            <w:tcW w:w="1635" w:type="dxa"/>
            <w:tcBorders>
              <w:top w:val="nil"/>
              <w:left w:val="nil"/>
              <w:bottom w:val="single" w:sz="4" w:space="0" w:color="auto"/>
              <w:right w:val="single" w:sz="4" w:space="0" w:color="auto"/>
            </w:tcBorders>
            <w:shd w:val="clear" w:color="auto" w:fill="auto"/>
            <w:noWrap/>
            <w:vAlign w:val="center"/>
          </w:tcPr>
          <w:p w:rsidR="00B06C11" w:rsidRPr="00CF2270" w:rsidRDefault="00CF2270" w:rsidP="006E3956">
            <w:pPr>
              <w:jc w:val="center"/>
              <w:rPr>
                <w:rFonts w:ascii="Times New Roman" w:hAnsi="Times New Roman" w:cs="Times New Roman"/>
                <w:sz w:val="16"/>
                <w:szCs w:val="16"/>
              </w:rPr>
            </w:pPr>
            <w:r w:rsidRPr="00CF2270">
              <w:rPr>
                <w:rFonts w:ascii="Times New Roman" w:hAnsi="Times New Roman" w:cs="Times New Roman"/>
                <w:sz w:val="16"/>
                <w:szCs w:val="16"/>
              </w:rPr>
              <w:t>71,4</w:t>
            </w:r>
          </w:p>
        </w:tc>
      </w:tr>
      <w:tr w:rsidR="00B06C11" w:rsidRPr="00A5290C" w:rsidTr="008371A5">
        <w:trPr>
          <w:trHeight w:val="61"/>
          <w:jc w:val="center"/>
        </w:trPr>
        <w:tc>
          <w:tcPr>
            <w:tcW w:w="2948" w:type="dxa"/>
            <w:tcBorders>
              <w:top w:val="nil"/>
              <w:left w:val="single" w:sz="4" w:space="0" w:color="auto"/>
              <w:bottom w:val="single" w:sz="4" w:space="0" w:color="auto"/>
              <w:right w:val="single" w:sz="4" w:space="0" w:color="auto"/>
            </w:tcBorders>
            <w:shd w:val="clear" w:color="auto" w:fill="auto"/>
            <w:noWrap/>
            <w:vAlign w:val="bottom"/>
          </w:tcPr>
          <w:p w:rsidR="00B06C11" w:rsidRPr="00CF2270" w:rsidRDefault="00B06C11" w:rsidP="00A21425">
            <w:pPr>
              <w:rPr>
                <w:rFonts w:ascii="Times New Roman" w:hAnsi="Times New Roman" w:cs="Times New Roman"/>
                <w:sz w:val="16"/>
                <w:szCs w:val="16"/>
              </w:rPr>
            </w:pPr>
            <w:r w:rsidRPr="00CF2270">
              <w:rPr>
                <w:rFonts w:ascii="Times New Roman" w:hAnsi="Times New Roman" w:cs="Times New Roman"/>
                <w:sz w:val="16"/>
                <w:szCs w:val="16"/>
              </w:rPr>
              <w:t>картофель</w:t>
            </w:r>
          </w:p>
        </w:tc>
        <w:tc>
          <w:tcPr>
            <w:tcW w:w="1320" w:type="dxa"/>
            <w:tcBorders>
              <w:top w:val="nil"/>
              <w:left w:val="nil"/>
              <w:bottom w:val="single" w:sz="4" w:space="0" w:color="auto"/>
              <w:right w:val="single" w:sz="4" w:space="0" w:color="auto"/>
            </w:tcBorders>
            <w:shd w:val="clear" w:color="auto" w:fill="auto"/>
            <w:noWrap/>
            <w:vAlign w:val="center"/>
          </w:tcPr>
          <w:p w:rsidR="00B06C11" w:rsidRPr="00CF2270" w:rsidRDefault="00B06C11" w:rsidP="00A21425">
            <w:pPr>
              <w:jc w:val="center"/>
              <w:rPr>
                <w:rFonts w:ascii="Times New Roman" w:hAnsi="Times New Roman" w:cs="Times New Roman"/>
                <w:sz w:val="16"/>
                <w:szCs w:val="16"/>
              </w:rPr>
            </w:pPr>
            <w:r w:rsidRPr="00CF2270">
              <w:rPr>
                <w:rFonts w:ascii="Times New Roman" w:hAnsi="Times New Roman" w:cs="Times New Roman"/>
                <w:sz w:val="16"/>
                <w:szCs w:val="16"/>
              </w:rPr>
              <w:t>тонн</w:t>
            </w:r>
          </w:p>
        </w:tc>
        <w:tc>
          <w:tcPr>
            <w:tcW w:w="1196" w:type="dxa"/>
            <w:tcBorders>
              <w:top w:val="nil"/>
              <w:left w:val="nil"/>
              <w:bottom w:val="single" w:sz="4" w:space="0" w:color="auto"/>
              <w:right w:val="single" w:sz="4" w:space="0" w:color="auto"/>
            </w:tcBorders>
            <w:shd w:val="clear" w:color="auto" w:fill="auto"/>
            <w:noWrap/>
            <w:vAlign w:val="center"/>
          </w:tcPr>
          <w:p w:rsidR="00B06C11" w:rsidRPr="00CF2270" w:rsidRDefault="00B06C11" w:rsidP="00F56601">
            <w:pPr>
              <w:jc w:val="center"/>
              <w:rPr>
                <w:rFonts w:ascii="Times New Roman" w:hAnsi="Times New Roman" w:cs="Times New Roman"/>
                <w:sz w:val="16"/>
                <w:szCs w:val="16"/>
              </w:rPr>
            </w:pPr>
            <w:r w:rsidRPr="00CF2270">
              <w:rPr>
                <w:rFonts w:ascii="Times New Roman" w:hAnsi="Times New Roman" w:cs="Times New Roman"/>
                <w:sz w:val="16"/>
                <w:szCs w:val="16"/>
              </w:rPr>
              <w:t>756</w:t>
            </w:r>
          </w:p>
        </w:tc>
        <w:tc>
          <w:tcPr>
            <w:tcW w:w="1560" w:type="dxa"/>
            <w:tcBorders>
              <w:top w:val="nil"/>
              <w:left w:val="nil"/>
              <w:bottom w:val="single" w:sz="4" w:space="0" w:color="auto"/>
              <w:right w:val="single" w:sz="4" w:space="0" w:color="auto"/>
            </w:tcBorders>
            <w:shd w:val="clear" w:color="auto" w:fill="auto"/>
            <w:noWrap/>
            <w:vAlign w:val="center"/>
          </w:tcPr>
          <w:p w:rsidR="00B06C11" w:rsidRPr="00CF2270" w:rsidRDefault="00B06C11" w:rsidP="00F56601">
            <w:pPr>
              <w:jc w:val="center"/>
              <w:rPr>
                <w:rFonts w:ascii="Times New Roman" w:hAnsi="Times New Roman" w:cs="Times New Roman"/>
                <w:sz w:val="16"/>
                <w:szCs w:val="16"/>
              </w:rPr>
            </w:pPr>
            <w:r w:rsidRPr="00CF2270">
              <w:rPr>
                <w:rFonts w:ascii="Times New Roman" w:hAnsi="Times New Roman" w:cs="Times New Roman"/>
                <w:sz w:val="16"/>
                <w:szCs w:val="16"/>
              </w:rPr>
              <w:t>92,9</w:t>
            </w:r>
          </w:p>
        </w:tc>
        <w:tc>
          <w:tcPr>
            <w:tcW w:w="1134" w:type="dxa"/>
            <w:tcBorders>
              <w:top w:val="nil"/>
              <w:left w:val="nil"/>
              <w:bottom w:val="single" w:sz="4" w:space="0" w:color="auto"/>
              <w:right w:val="single" w:sz="4" w:space="0" w:color="auto"/>
            </w:tcBorders>
            <w:shd w:val="clear" w:color="auto" w:fill="auto"/>
            <w:noWrap/>
            <w:vAlign w:val="center"/>
          </w:tcPr>
          <w:p w:rsidR="00B06C11" w:rsidRPr="00CF2270" w:rsidRDefault="005E782B" w:rsidP="006E3956">
            <w:pPr>
              <w:jc w:val="center"/>
              <w:rPr>
                <w:rFonts w:ascii="Times New Roman" w:hAnsi="Times New Roman" w:cs="Times New Roman"/>
                <w:sz w:val="16"/>
                <w:szCs w:val="16"/>
              </w:rPr>
            </w:pPr>
            <w:r w:rsidRPr="00CF2270">
              <w:rPr>
                <w:rFonts w:ascii="Times New Roman" w:hAnsi="Times New Roman" w:cs="Times New Roman"/>
                <w:sz w:val="16"/>
                <w:szCs w:val="16"/>
              </w:rPr>
              <w:t>765</w:t>
            </w:r>
          </w:p>
        </w:tc>
        <w:tc>
          <w:tcPr>
            <w:tcW w:w="1635" w:type="dxa"/>
            <w:tcBorders>
              <w:top w:val="nil"/>
              <w:left w:val="nil"/>
              <w:bottom w:val="single" w:sz="4" w:space="0" w:color="auto"/>
              <w:right w:val="single" w:sz="4" w:space="0" w:color="auto"/>
            </w:tcBorders>
            <w:shd w:val="clear" w:color="auto" w:fill="auto"/>
            <w:noWrap/>
            <w:vAlign w:val="center"/>
          </w:tcPr>
          <w:p w:rsidR="00B06C11" w:rsidRPr="00CF2270" w:rsidRDefault="00CF2270" w:rsidP="006E3956">
            <w:pPr>
              <w:jc w:val="center"/>
              <w:rPr>
                <w:rFonts w:ascii="Times New Roman" w:hAnsi="Times New Roman" w:cs="Times New Roman"/>
                <w:sz w:val="16"/>
                <w:szCs w:val="16"/>
              </w:rPr>
            </w:pPr>
            <w:r w:rsidRPr="00CF2270">
              <w:rPr>
                <w:rFonts w:ascii="Times New Roman" w:hAnsi="Times New Roman" w:cs="Times New Roman"/>
                <w:sz w:val="16"/>
                <w:szCs w:val="16"/>
              </w:rPr>
              <w:t>101,2</w:t>
            </w:r>
          </w:p>
        </w:tc>
      </w:tr>
      <w:tr w:rsidR="00B06C11" w:rsidRPr="00A5290C" w:rsidTr="008371A5">
        <w:trPr>
          <w:trHeight w:val="257"/>
          <w:jc w:val="center"/>
        </w:trPr>
        <w:tc>
          <w:tcPr>
            <w:tcW w:w="2948" w:type="dxa"/>
            <w:tcBorders>
              <w:top w:val="nil"/>
              <w:left w:val="single" w:sz="4" w:space="0" w:color="auto"/>
              <w:bottom w:val="single" w:sz="4" w:space="0" w:color="auto"/>
              <w:right w:val="single" w:sz="4" w:space="0" w:color="auto"/>
            </w:tcBorders>
            <w:shd w:val="clear" w:color="auto" w:fill="auto"/>
            <w:noWrap/>
            <w:vAlign w:val="bottom"/>
          </w:tcPr>
          <w:p w:rsidR="00B06C11" w:rsidRPr="00CF2270" w:rsidRDefault="00B06C11" w:rsidP="00A21425">
            <w:pPr>
              <w:rPr>
                <w:rFonts w:ascii="Times New Roman" w:hAnsi="Times New Roman" w:cs="Times New Roman"/>
                <w:sz w:val="16"/>
                <w:szCs w:val="16"/>
              </w:rPr>
            </w:pPr>
            <w:r w:rsidRPr="00CF2270">
              <w:rPr>
                <w:rFonts w:ascii="Times New Roman" w:hAnsi="Times New Roman" w:cs="Times New Roman"/>
                <w:sz w:val="16"/>
                <w:szCs w:val="16"/>
              </w:rPr>
              <w:t>овощи</w:t>
            </w:r>
          </w:p>
        </w:tc>
        <w:tc>
          <w:tcPr>
            <w:tcW w:w="1320" w:type="dxa"/>
            <w:tcBorders>
              <w:top w:val="nil"/>
              <w:left w:val="nil"/>
              <w:bottom w:val="single" w:sz="4" w:space="0" w:color="auto"/>
              <w:right w:val="single" w:sz="4" w:space="0" w:color="auto"/>
            </w:tcBorders>
            <w:shd w:val="clear" w:color="auto" w:fill="auto"/>
            <w:noWrap/>
            <w:vAlign w:val="center"/>
          </w:tcPr>
          <w:p w:rsidR="00B06C11" w:rsidRPr="00CF2270" w:rsidRDefault="00B06C11" w:rsidP="00A21425">
            <w:pPr>
              <w:jc w:val="center"/>
              <w:rPr>
                <w:rFonts w:ascii="Times New Roman" w:hAnsi="Times New Roman" w:cs="Times New Roman"/>
                <w:sz w:val="16"/>
                <w:szCs w:val="16"/>
              </w:rPr>
            </w:pPr>
            <w:r w:rsidRPr="00CF2270">
              <w:rPr>
                <w:rFonts w:ascii="Times New Roman" w:hAnsi="Times New Roman" w:cs="Times New Roman"/>
                <w:sz w:val="16"/>
                <w:szCs w:val="16"/>
              </w:rPr>
              <w:t>тонн</w:t>
            </w:r>
          </w:p>
        </w:tc>
        <w:tc>
          <w:tcPr>
            <w:tcW w:w="1196" w:type="dxa"/>
            <w:tcBorders>
              <w:top w:val="nil"/>
              <w:left w:val="nil"/>
              <w:bottom w:val="single" w:sz="4" w:space="0" w:color="auto"/>
              <w:right w:val="single" w:sz="4" w:space="0" w:color="auto"/>
            </w:tcBorders>
            <w:shd w:val="clear" w:color="auto" w:fill="auto"/>
            <w:noWrap/>
            <w:vAlign w:val="center"/>
          </w:tcPr>
          <w:p w:rsidR="00B06C11" w:rsidRPr="00CF2270" w:rsidRDefault="00F66313" w:rsidP="00F56601">
            <w:pPr>
              <w:jc w:val="center"/>
              <w:rPr>
                <w:rFonts w:ascii="Times New Roman" w:hAnsi="Times New Roman" w:cs="Times New Roman"/>
                <w:sz w:val="16"/>
                <w:szCs w:val="16"/>
              </w:rPr>
            </w:pPr>
            <w:r w:rsidRPr="00CF2270">
              <w:rPr>
                <w:rFonts w:ascii="Times New Roman" w:hAnsi="Times New Roman" w:cs="Times New Roman"/>
                <w:sz w:val="16"/>
                <w:szCs w:val="16"/>
              </w:rPr>
              <w:t>210</w:t>
            </w:r>
          </w:p>
        </w:tc>
        <w:tc>
          <w:tcPr>
            <w:tcW w:w="1560" w:type="dxa"/>
            <w:tcBorders>
              <w:top w:val="nil"/>
              <w:left w:val="nil"/>
              <w:bottom w:val="single" w:sz="4" w:space="0" w:color="auto"/>
              <w:right w:val="single" w:sz="4" w:space="0" w:color="auto"/>
            </w:tcBorders>
            <w:shd w:val="clear" w:color="auto" w:fill="auto"/>
            <w:noWrap/>
            <w:vAlign w:val="center"/>
          </w:tcPr>
          <w:p w:rsidR="00B06C11" w:rsidRPr="00CF2270" w:rsidRDefault="00B06C11" w:rsidP="00F56601">
            <w:pPr>
              <w:jc w:val="center"/>
              <w:rPr>
                <w:rFonts w:ascii="Times New Roman" w:hAnsi="Times New Roman" w:cs="Times New Roman"/>
                <w:sz w:val="16"/>
                <w:szCs w:val="16"/>
              </w:rPr>
            </w:pPr>
            <w:r w:rsidRPr="00CF2270">
              <w:rPr>
                <w:rFonts w:ascii="Times New Roman" w:hAnsi="Times New Roman" w:cs="Times New Roman"/>
                <w:sz w:val="16"/>
                <w:szCs w:val="16"/>
              </w:rPr>
              <w:t>77,5</w:t>
            </w:r>
          </w:p>
        </w:tc>
        <w:tc>
          <w:tcPr>
            <w:tcW w:w="1134" w:type="dxa"/>
            <w:tcBorders>
              <w:top w:val="nil"/>
              <w:left w:val="nil"/>
              <w:bottom w:val="single" w:sz="4" w:space="0" w:color="auto"/>
              <w:right w:val="single" w:sz="4" w:space="0" w:color="auto"/>
            </w:tcBorders>
            <w:shd w:val="clear" w:color="auto" w:fill="auto"/>
            <w:noWrap/>
            <w:vAlign w:val="center"/>
          </w:tcPr>
          <w:p w:rsidR="00B06C11" w:rsidRPr="00CF2270" w:rsidRDefault="005E782B" w:rsidP="006E3956">
            <w:pPr>
              <w:jc w:val="center"/>
              <w:rPr>
                <w:rFonts w:ascii="Times New Roman" w:hAnsi="Times New Roman" w:cs="Times New Roman"/>
                <w:sz w:val="16"/>
                <w:szCs w:val="16"/>
              </w:rPr>
            </w:pPr>
            <w:r w:rsidRPr="00CF2270">
              <w:rPr>
                <w:rFonts w:ascii="Times New Roman" w:hAnsi="Times New Roman" w:cs="Times New Roman"/>
                <w:sz w:val="16"/>
                <w:szCs w:val="16"/>
              </w:rPr>
              <w:t>175</w:t>
            </w:r>
          </w:p>
        </w:tc>
        <w:tc>
          <w:tcPr>
            <w:tcW w:w="1635" w:type="dxa"/>
            <w:tcBorders>
              <w:top w:val="nil"/>
              <w:left w:val="nil"/>
              <w:bottom w:val="single" w:sz="4" w:space="0" w:color="auto"/>
              <w:right w:val="single" w:sz="4" w:space="0" w:color="auto"/>
            </w:tcBorders>
            <w:shd w:val="clear" w:color="auto" w:fill="auto"/>
            <w:noWrap/>
            <w:vAlign w:val="center"/>
          </w:tcPr>
          <w:p w:rsidR="00B06C11" w:rsidRPr="00CF2270" w:rsidRDefault="00CF2270" w:rsidP="006E3956">
            <w:pPr>
              <w:jc w:val="center"/>
              <w:rPr>
                <w:rFonts w:ascii="Times New Roman" w:hAnsi="Times New Roman" w:cs="Times New Roman"/>
                <w:sz w:val="16"/>
                <w:szCs w:val="16"/>
              </w:rPr>
            </w:pPr>
            <w:r w:rsidRPr="00CF2270">
              <w:rPr>
                <w:rFonts w:ascii="Times New Roman" w:hAnsi="Times New Roman" w:cs="Times New Roman"/>
                <w:sz w:val="16"/>
                <w:szCs w:val="16"/>
              </w:rPr>
              <w:t>83,3</w:t>
            </w:r>
          </w:p>
        </w:tc>
      </w:tr>
      <w:tr w:rsidR="00B06C11" w:rsidRPr="00A5290C" w:rsidTr="008371A5">
        <w:trPr>
          <w:trHeight w:val="257"/>
          <w:jc w:val="center"/>
        </w:trPr>
        <w:tc>
          <w:tcPr>
            <w:tcW w:w="2948" w:type="dxa"/>
            <w:tcBorders>
              <w:top w:val="nil"/>
              <w:left w:val="single" w:sz="4" w:space="0" w:color="auto"/>
              <w:bottom w:val="single" w:sz="4" w:space="0" w:color="auto"/>
              <w:right w:val="single" w:sz="4" w:space="0" w:color="auto"/>
            </w:tcBorders>
            <w:shd w:val="clear" w:color="auto" w:fill="auto"/>
            <w:noWrap/>
            <w:vAlign w:val="bottom"/>
          </w:tcPr>
          <w:p w:rsidR="00B06C11" w:rsidRPr="00CF2270" w:rsidRDefault="00B06C11" w:rsidP="00A21425">
            <w:pPr>
              <w:rPr>
                <w:rFonts w:ascii="Times New Roman" w:hAnsi="Times New Roman" w:cs="Times New Roman"/>
                <w:sz w:val="16"/>
                <w:szCs w:val="16"/>
              </w:rPr>
            </w:pPr>
            <w:r w:rsidRPr="00CF2270">
              <w:rPr>
                <w:rFonts w:ascii="Times New Roman" w:hAnsi="Times New Roman" w:cs="Times New Roman"/>
                <w:sz w:val="16"/>
                <w:szCs w:val="16"/>
              </w:rPr>
              <w:t>поголовье скота</w:t>
            </w:r>
          </w:p>
        </w:tc>
        <w:tc>
          <w:tcPr>
            <w:tcW w:w="1320" w:type="dxa"/>
            <w:tcBorders>
              <w:top w:val="nil"/>
              <w:left w:val="nil"/>
              <w:bottom w:val="single" w:sz="4" w:space="0" w:color="auto"/>
              <w:right w:val="single" w:sz="4" w:space="0" w:color="auto"/>
            </w:tcBorders>
            <w:shd w:val="clear" w:color="auto" w:fill="auto"/>
            <w:noWrap/>
            <w:vAlign w:val="center"/>
          </w:tcPr>
          <w:p w:rsidR="00B06C11" w:rsidRPr="00CF2270" w:rsidRDefault="00B06C11" w:rsidP="00A21425">
            <w:pPr>
              <w:jc w:val="center"/>
              <w:rPr>
                <w:rFonts w:ascii="Times New Roman" w:hAnsi="Times New Roman" w:cs="Times New Roman"/>
                <w:sz w:val="16"/>
                <w:szCs w:val="16"/>
              </w:rPr>
            </w:pPr>
            <w:r w:rsidRPr="00CF2270">
              <w:rPr>
                <w:rFonts w:ascii="Times New Roman" w:hAnsi="Times New Roman" w:cs="Times New Roman"/>
                <w:sz w:val="16"/>
                <w:szCs w:val="16"/>
              </w:rPr>
              <w:t>голов</w:t>
            </w:r>
          </w:p>
        </w:tc>
        <w:tc>
          <w:tcPr>
            <w:tcW w:w="1196" w:type="dxa"/>
            <w:tcBorders>
              <w:top w:val="nil"/>
              <w:left w:val="nil"/>
              <w:bottom w:val="single" w:sz="4" w:space="0" w:color="auto"/>
              <w:right w:val="single" w:sz="4" w:space="0" w:color="auto"/>
            </w:tcBorders>
            <w:shd w:val="clear" w:color="auto" w:fill="auto"/>
            <w:noWrap/>
            <w:vAlign w:val="center"/>
          </w:tcPr>
          <w:p w:rsidR="00B06C11" w:rsidRPr="00CF2270" w:rsidRDefault="00B06C11" w:rsidP="00F56601">
            <w:pPr>
              <w:jc w:val="center"/>
              <w:rPr>
                <w:rFonts w:ascii="Times New Roman" w:hAnsi="Times New Roman" w:cs="Times New Roman"/>
                <w:sz w:val="16"/>
                <w:szCs w:val="16"/>
              </w:rPr>
            </w:pPr>
            <w:r w:rsidRPr="00CF2270">
              <w:rPr>
                <w:rFonts w:ascii="Times New Roman" w:hAnsi="Times New Roman" w:cs="Times New Roman"/>
                <w:sz w:val="16"/>
                <w:szCs w:val="16"/>
              </w:rPr>
              <w:t>158</w:t>
            </w:r>
          </w:p>
        </w:tc>
        <w:tc>
          <w:tcPr>
            <w:tcW w:w="1560" w:type="dxa"/>
            <w:tcBorders>
              <w:top w:val="nil"/>
              <w:left w:val="nil"/>
              <w:bottom w:val="single" w:sz="4" w:space="0" w:color="auto"/>
              <w:right w:val="single" w:sz="4" w:space="0" w:color="auto"/>
            </w:tcBorders>
            <w:shd w:val="clear" w:color="auto" w:fill="auto"/>
            <w:noWrap/>
            <w:vAlign w:val="center"/>
          </w:tcPr>
          <w:p w:rsidR="00B06C11" w:rsidRPr="00CF2270" w:rsidRDefault="00B06C11" w:rsidP="00F56601">
            <w:pPr>
              <w:jc w:val="center"/>
              <w:rPr>
                <w:rFonts w:ascii="Times New Roman" w:hAnsi="Times New Roman" w:cs="Times New Roman"/>
                <w:sz w:val="16"/>
                <w:szCs w:val="16"/>
              </w:rPr>
            </w:pPr>
            <w:r w:rsidRPr="00CF2270">
              <w:rPr>
                <w:rFonts w:ascii="Times New Roman" w:hAnsi="Times New Roman" w:cs="Times New Roman"/>
                <w:sz w:val="16"/>
                <w:szCs w:val="16"/>
              </w:rPr>
              <w:t>95,2</w:t>
            </w:r>
          </w:p>
        </w:tc>
        <w:tc>
          <w:tcPr>
            <w:tcW w:w="1134" w:type="dxa"/>
            <w:tcBorders>
              <w:top w:val="nil"/>
              <w:left w:val="nil"/>
              <w:bottom w:val="single" w:sz="4" w:space="0" w:color="auto"/>
              <w:right w:val="single" w:sz="4" w:space="0" w:color="auto"/>
            </w:tcBorders>
            <w:shd w:val="clear" w:color="auto" w:fill="auto"/>
            <w:noWrap/>
            <w:vAlign w:val="center"/>
          </w:tcPr>
          <w:p w:rsidR="00B06C11" w:rsidRPr="00CF2270" w:rsidRDefault="005E782B" w:rsidP="006E3956">
            <w:pPr>
              <w:jc w:val="center"/>
              <w:rPr>
                <w:rFonts w:ascii="Times New Roman" w:hAnsi="Times New Roman" w:cs="Times New Roman"/>
                <w:sz w:val="16"/>
                <w:szCs w:val="16"/>
              </w:rPr>
            </w:pPr>
            <w:r w:rsidRPr="00CF2270">
              <w:rPr>
                <w:rFonts w:ascii="Times New Roman" w:hAnsi="Times New Roman" w:cs="Times New Roman"/>
                <w:sz w:val="16"/>
                <w:szCs w:val="16"/>
              </w:rPr>
              <w:t>182</w:t>
            </w:r>
          </w:p>
        </w:tc>
        <w:tc>
          <w:tcPr>
            <w:tcW w:w="1635" w:type="dxa"/>
            <w:tcBorders>
              <w:top w:val="nil"/>
              <w:left w:val="nil"/>
              <w:bottom w:val="single" w:sz="4" w:space="0" w:color="auto"/>
              <w:right w:val="single" w:sz="4" w:space="0" w:color="auto"/>
            </w:tcBorders>
            <w:shd w:val="clear" w:color="auto" w:fill="auto"/>
            <w:noWrap/>
            <w:vAlign w:val="center"/>
          </w:tcPr>
          <w:p w:rsidR="00B06C11" w:rsidRPr="00CF2270" w:rsidRDefault="00CF2270" w:rsidP="006E3956">
            <w:pPr>
              <w:jc w:val="center"/>
              <w:rPr>
                <w:rFonts w:ascii="Times New Roman" w:hAnsi="Times New Roman" w:cs="Times New Roman"/>
                <w:sz w:val="16"/>
                <w:szCs w:val="16"/>
              </w:rPr>
            </w:pPr>
            <w:r w:rsidRPr="00CF2270">
              <w:rPr>
                <w:rFonts w:ascii="Times New Roman" w:hAnsi="Times New Roman" w:cs="Times New Roman"/>
                <w:sz w:val="16"/>
                <w:szCs w:val="16"/>
              </w:rPr>
              <w:t>115,2</w:t>
            </w:r>
          </w:p>
        </w:tc>
      </w:tr>
      <w:tr w:rsidR="00B06C11" w:rsidRPr="00A5290C" w:rsidTr="008371A5">
        <w:trPr>
          <w:trHeight w:val="257"/>
          <w:jc w:val="center"/>
        </w:trPr>
        <w:tc>
          <w:tcPr>
            <w:tcW w:w="2948" w:type="dxa"/>
            <w:tcBorders>
              <w:top w:val="nil"/>
              <w:left w:val="single" w:sz="4" w:space="0" w:color="auto"/>
              <w:bottom w:val="single" w:sz="4" w:space="0" w:color="auto"/>
              <w:right w:val="single" w:sz="4" w:space="0" w:color="auto"/>
            </w:tcBorders>
            <w:shd w:val="clear" w:color="auto" w:fill="auto"/>
            <w:noWrap/>
            <w:vAlign w:val="bottom"/>
          </w:tcPr>
          <w:p w:rsidR="00B06C11" w:rsidRPr="008C2A22" w:rsidRDefault="00B06C11" w:rsidP="00A21425">
            <w:pPr>
              <w:rPr>
                <w:rFonts w:ascii="Times New Roman" w:hAnsi="Times New Roman" w:cs="Times New Roman"/>
                <w:b/>
                <w:bCs/>
                <w:sz w:val="16"/>
                <w:szCs w:val="16"/>
              </w:rPr>
            </w:pPr>
            <w:r w:rsidRPr="008C2A22">
              <w:rPr>
                <w:rFonts w:ascii="Times New Roman" w:hAnsi="Times New Roman" w:cs="Times New Roman"/>
                <w:b/>
                <w:bCs/>
                <w:sz w:val="16"/>
                <w:szCs w:val="16"/>
              </w:rPr>
              <w:t>Финансы:</w:t>
            </w:r>
          </w:p>
        </w:tc>
        <w:tc>
          <w:tcPr>
            <w:tcW w:w="1320" w:type="dxa"/>
            <w:tcBorders>
              <w:top w:val="nil"/>
              <w:left w:val="nil"/>
              <w:bottom w:val="single" w:sz="4" w:space="0" w:color="auto"/>
              <w:right w:val="single" w:sz="4" w:space="0" w:color="auto"/>
            </w:tcBorders>
            <w:shd w:val="clear" w:color="auto" w:fill="auto"/>
            <w:noWrap/>
            <w:vAlign w:val="center"/>
          </w:tcPr>
          <w:p w:rsidR="00B06C11" w:rsidRPr="008C2A22" w:rsidRDefault="00B06C11" w:rsidP="00A21425">
            <w:pPr>
              <w:jc w:val="center"/>
              <w:rPr>
                <w:rFonts w:ascii="Times New Roman" w:hAnsi="Times New Roman" w:cs="Times New Roman"/>
                <w:sz w:val="16"/>
                <w:szCs w:val="16"/>
              </w:rPr>
            </w:pPr>
          </w:p>
        </w:tc>
        <w:tc>
          <w:tcPr>
            <w:tcW w:w="1196" w:type="dxa"/>
            <w:tcBorders>
              <w:top w:val="nil"/>
              <w:left w:val="nil"/>
              <w:bottom w:val="single" w:sz="4" w:space="0" w:color="auto"/>
              <w:right w:val="single" w:sz="4" w:space="0" w:color="auto"/>
            </w:tcBorders>
            <w:shd w:val="clear" w:color="auto" w:fill="auto"/>
            <w:noWrap/>
            <w:vAlign w:val="center"/>
          </w:tcPr>
          <w:p w:rsidR="00B06C11" w:rsidRPr="008C2A22" w:rsidRDefault="00B06C11" w:rsidP="00F56601">
            <w:pPr>
              <w:jc w:val="center"/>
              <w:rPr>
                <w:rFonts w:ascii="Times New Roman" w:hAnsi="Times New Roman" w:cs="Times New Roman"/>
                <w:color w:val="FF0000"/>
                <w:sz w:val="16"/>
                <w:szCs w:val="16"/>
                <w:highlight w:val="yellow"/>
              </w:rPr>
            </w:pPr>
          </w:p>
        </w:tc>
        <w:tc>
          <w:tcPr>
            <w:tcW w:w="1560" w:type="dxa"/>
            <w:tcBorders>
              <w:top w:val="nil"/>
              <w:left w:val="nil"/>
              <w:bottom w:val="single" w:sz="4" w:space="0" w:color="auto"/>
              <w:right w:val="single" w:sz="4" w:space="0" w:color="auto"/>
            </w:tcBorders>
            <w:shd w:val="clear" w:color="auto" w:fill="auto"/>
            <w:noWrap/>
            <w:vAlign w:val="center"/>
          </w:tcPr>
          <w:p w:rsidR="00B06C11" w:rsidRPr="008C2A22" w:rsidRDefault="00B06C11" w:rsidP="00F56601">
            <w:pPr>
              <w:jc w:val="center"/>
              <w:rPr>
                <w:rFonts w:ascii="Times New Roman" w:hAnsi="Times New Roman" w:cs="Times New Roman"/>
                <w:color w:val="FF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B06C11" w:rsidRPr="008C2A22" w:rsidRDefault="00B06C11" w:rsidP="00A21425">
            <w:pPr>
              <w:jc w:val="center"/>
              <w:rPr>
                <w:rFonts w:ascii="Times New Roman" w:hAnsi="Times New Roman" w:cs="Times New Roman"/>
                <w:color w:val="FF0000"/>
                <w:sz w:val="16"/>
                <w:szCs w:val="16"/>
                <w:highlight w:val="yellow"/>
              </w:rPr>
            </w:pPr>
          </w:p>
        </w:tc>
        <w:tc>
          <w:tcPr>
            <w:tcW w:w="1635" w:type="dxa"/>
            <w:tcBorders>
              <w:top w:val="nil"/>
              <w:left w:val="nil"/>
              <w:bottom w:val="single" w:sz="4" w:space="0" w:color="auto"/>
              <w:right w:val="single" w:sz="4" w:space="0" w:color="auto"/>
            </w:tcBorders>
            <w:shd w:val="clear" w:color="auto" w:fill="auto"/>
            <w:noWrap/>
            <w:vAlign w:val="center"/>
          </w:tcPr>
          <w:p w:rsidR="00B06C11" w:rsidRPr="008C2A22" w:rsidRDefault="00B06C11" w:rsidP="00A21425">
            <w:pPr>
              <w:jc w:val="center"/>
              <w:rPr>
                <w:rFonts w:ascii="Times New Roman" w:hAnsi="Times New Roman" w:cs="Times New Roman"/>
                <w:color w:val="FF0000"/>
                <w:sz w:val="16"/>
                <w:szCs w:val="16"/>
              </w:rPr>
            </w:pPr>
          </w:p>
        </w:tc>
      </w:tr>
      <w:tr w:rsidR="00B06C11" w:rsidRPr="00A5290C" w:rsidTr="008371A5">
        <w:trPr>
          <w:trHeight w:val="257"/>
          <w:jc w:val="center"/>
        </w:trPr>
        <w:tc>
          <w:tcPr>
            <w:tcW w:w="2948" w:type="dxa"/>
            <w:tcBorders>
              <w:top w:val="nil"/>
              <w:left w:val="single" w:sz="4" w:space="0" w:color="auto"/>
              <w:bottom w:val="single" w:sz="4" w:space="0" w:color="auto"/>
              <w:right w:val="single" w:sz="4" w:space="0" w:color="auto"/>
            </w:tcBorders>
            <w:shd w:val="clear" w:color="auto" w:fill="auto"/>
            <w:noWrap/>
            <w:vAlign w:val="bottom"/>
          </w:tcPr>
          <w:p w:rsidR="00B06C11" w:rsidRPr="008C2A22" w:rsidRDefault="00B06C11" w:rsidP="00A21425">
            <w:pPr>
              <w:rPr>
                <w:rFonts w:ascii="Times New Roman" w:hAnsi="Times New Roman" w:cs="Times New Roman"/>
                <w:sz w:val="16"/>
                <w:szCs w:val="16"/>
              </w:rPr>
            </w:pPr>
            <w:r w:rsidRPr="008C2A22">
              <w:rPr>
                <w:rFonts w:ascii="Times New Roman" w:hAnsi="Times New Roman" w:cs="Times New Roman"/>
                <w:sz w:val="16"/>
                <w:szCs w:val="16"/>
              </w:rPr>
              <w:t>Доходы бюджета муниципального образования</w:t>
            </w:r>
          </w:p>
        </w:tc>
        <w:tc>
          <w:tcPr>
            <w:tcW w:w="1320" w:type="dxa"/>
            <w:tcBorders>
              <w:top w:val="nil"/>
              <w:left w:val="nil"/>
              <w:bottom w:val="single" w:sz="4" w:space="0" w:color="auto"/>
              <w:right w:val="single" w:sz="4" w:space="0" w:color="auto"/>
            </w:tcBorders>
            <w:shd w:val="clear" w:color="auto" w:fill="auto"/>
            <w:noWrap/>
            <w:vAlign w:val="center"/>
          </w:tcPr>
          <w:p w:rsidR="00B06C11" w:rsidRPr="008C2A22" w:rsidRDefault="00B06C11" w:rsidP="00A21425">
            <w:pPr>
              <w:jc w:val="center"/>
              <w:rPr>
                <w:rFonts w:ascii="Times New Roman" w:hAnsi="Times New Roman" w:cs="Times New Roman"/>
                <w:sz w:val="16"/>
                <w:szCs w:val="16"/>
              </w:rPr>
            </w:pPr>
            <w:r w:rsidRPr="008C2A22">
              <w:rPr>
                <w:rFonts w:ascii="Times New Roman" w:hAnsi="Times New Roman" w:cs="Times New Roman"/>
                <w:sz w:val="16"/>
                <w:szCs w:val="16"/>
              </w:rPr>
              <w:t>тыс. рублей</w:t>
            </w:r>
          </w:p>
        </w:tc>
        <w:tc>
          <w:tcPr>
            <w:tcW w:w="1196" w:type="dxa"/>
            <w:tcBorders>
              <w:top w:val="nil"/>
              <w:left w:val="nil"/>
              <w:bottom w:val="single" w:sz="4" w:space="0" w:color="auto"/>
              <w:right w:val="single" w:sz="4" w:space="0" w:color="auto"/>
            </w:tcBorders>
            <w:shd w:val="clear" w:color="auto" w:fill="auto"/>
            <w:noWrap/>
            <w:vAlign w:val="center"/>
          </w:tcPr>
          <w:p w:rsidR="00B06C11" w:rsidRPr="008C2A22" w:rsidRDefault="00B06C11" w:rsidP="00F56601">
            <w:pPr>
              <w:jc w:val="center"/>
              <w:rPr>
                <w:rFonts w:ascii="Times New Roman" w:hAnsi="Times New Roman" w:cs="Times New Roman"/>
                <w:sz w:val="16"/>
                <w:szCs w:val="16"/>
              </w:rPr>
            </w:pPr>
            <w:r w:rsidRPr="008C2A22">
              <w:rPr>
                <w:rFonts w:ascii="Times New Roman" w:hAnsi="Times New Roman" w:cs="Times New Roman"/>
                <w:sz w:val="16"/>
                <w:szCs w:val="16"/>
              </w:rPr>
              <w:t>29 355,30</w:t>
            </w:r>
          </w:p>
        </w:tc>
        <w:tc>
          <w:tcPr>
            <w:tcW w:w="1560" w:type="dxa"/>
            <w:tcBorders>
              <w:top w:val="nil"/>
              <w:left w:val="nil"/>
              <w:bottom w:val="single" w:sz="4" w:space="0" w:color="auto"/>
              <w:right w:val="single" w:sz="4" w:space="0" w:color="auto"/>
            </w:tcBorders>
            <w:shd w:val="clear" w:color="auto" w:fill="auto"/>
            <w:noWrap/>
            <w:vAlign w:val="center"/>
          </w:tcPr>
          <w:p w:rsidR="00B06C11" w:rsidRPr="008C2A22" w:rsidRDefault="00B06C11" w:rsidP="00F56601">
            <w:pPr>
              <w:jc w:val="center"/>
              <w:rPr>
                <w:rFonts w:ascii="Times New Roman" w:hAnsi="Times New Roman" w:cs="Times New Roman"/>
                <w:sz w:val="16"/>
                <w:szCs w:val="16"/>
              </w:rPr>
            </w:pPr>
            <w:r w:rsidRPr="008C2A22">
              <w:rPr>
                <w:rFonts w:ascii="Times New Roman" w:hAnsi="Times New Roman" w:cs="Times New Roman"/>
                <w:sz w:val="16"/>
                <w:szCs w:val="16"/>
              </w:rPr>
              <w:t>64,3</w:t>
            </w:r>
          </w:p>
        </w:tc>
        <w:tc>
          <w:tcPr>
            <w:tcW w:w="1134" w:type="dxa"/>
            <w:tcBorders>
              <w:top w:val="nil"/>
              <w:left w:val="nil"/>
              <w:bottom w:val="single" w:sz="4" w:space="0" w:color="auto"/>
              <w:right w:val="single" w:sz="4" w:space="0" w:color="auto"/>
            </w:tcBorders>
            <w:shd w:val="clear" w:color="auto" w:fill="auto"/>
            <w:noWrap/>
            <w:vAlign w:val="center"/>
          </w:tcPr>
          <w:p w:rsidR="00B06C11" w:rsidRPr="008C2A22" w:rsidRDefault="00D90C80" w:rsidP="00A21425">
            <w:pPr>
              <w:jc w:val="center"/>
              <w:rPr>
                <w:rFonts w:ascii="Times New Roman" w:hAnsi="Times New Roman" w:cs="Times New Roman"/>
                <w:sz w:val="16"/>
                <w:szCs w:val="16"/>
              </w:rPr>
            </w:pPr>
            <w:r>
              <w:rPr>
                <w:rFonts w:ascii="Times New Roman" w:hAnsi="Times New Roman" w:cs="Times New Roman"/>
                <w:sz w:val="16"/>
                <w:szCs w:val="16"/>
              </w:rPr>
              <w:t>28 612,40</w:t>
            </w:r>
          </w:p>
        </w:tc>
        <w:tc>
          <w:tcPr>
            <w:tcW w:w="1635" w:type="dxa"/>
            <w:tcBorders>
              <w:top w:val="nil"/>
              <w:left w:val="nil"/>
              <w:bottom w:val="single" w:sz="4" w:space="0" w:color="auto"/>
              <w:right w:val="single" w:sz="4" w:space="0" w:color="auto"/>
            </w:tcBorders>
            <w:shd w:val="clear" w:color="auto" w:fill="auto"/>
            <w:noWrap/>
            <w:vAlign w:val="center"/>
          </w:tcPr>
          <w:p w:rsidR="00B06C11" w:rsidRPr="008C2A22" w:rsidRDefault="0025538F" w:rsidP="00A21425">
            <w:pPr>
              <w:jc w:val="center"/>
              <w:rPr>
                <w:rFonts w:ascii="Times New Roman" w:hAnsi="Times New Roman" w:cs="Times New Roman"/>
                <w:sz w:val="16"/>
                <w:szCs w:val="16"/>
              </w:rPr>
            </w:pPr>
            <w:r>
              <w:rPr>
                <w:rFonts w:ascii="Times New Roman" w:hAnsi="Times New Roman" w:cs="Times New Roman"/>
                <w:sz w:val="16"/>
                <w:szCs w:val="16"/>
              </w:rPr>
              <w:t>97,5</w:t>
            </w:r>
          </w:p>
        </w:tc>
      </w:tr>
      <w:tr w:rsidR="00B06C11" w:rsidRPr="00A5290C" w:rsidTr="008371A5">
        <w:trPr>
          <w:trHeight w:val="61"/>
          <w:jc w:val="center"/>
        </w:trPr>
        <w:tc>
          <w:tcPr>
            <w:tcW w:w="2948" w:type="dxa"/>
            <w:tcBorders>
              <w:top w:val="nil"/>
              <w:left w:val="single" w:sz="4" w:space="0" w:color="auto"/>
              <w:bottom w:val="single" w:sz="4" w:space="0" w:color="auto"/>
              <w:right w:val="single" w:sz="4" w:space="0" w:color="auto"/>
            </w:tcBorders>
            <w:shd w:val="clear" w:color="auto" w:fill="auto"/>
            <w:noWrap/>
            <w:vAlign w:val="bottom"/>
          </w:tcPr>
          <w:p w:rsidR="00B06C11" w:rsidRPr="008C2A22" w:rsidRDefault="00B06C11" w:rsidP="00A21425">
            <w:pPr>
              <w:rPr>
                <w:rFonts w:ascii="Times New Roman" w:hAnsi="Times New Roman" w:cs="Times New Roman"/>
                <w:sz w:val="16"/>
                <w:szCs w:val="16"/>
              </w:rPr>
            </w:pPr>
            <w:r w:rsidRPr="008C2A22">
              <w:rPr>
                <w:rFonts w:ascii="Times New Roman" w:hAnsi="Times New Roman" w:cs="Times New Roman"/>
                <w:sz w:val="16"/>
                <w:szCs w:val="16"/>
              </w:rPr>
              <w:t>Расходы бюджета муниципального образования</w:t>
            </w:r>
          </w:p>
        </w:tc>
        <w:tc>
          <w:tcPr>
            <w:tcW w:w="1320" w:type="dxa"/>
            <w:tcBorders>
              <w:top w:val="nil"/>
              <w:left w:val="nil"/>
              <w:bottom w:val="single" w:sz="4" w:space="0" w:color="auto"/>
              <w:right w:val="single" w:sz="4" w:space="0" w:color="auto"/>
            </w:tcBorders>
            <w:shd w:val="clear" w:color="auto" w:fill="auto"/>
            <w:noWrap/>
            <w:vAlign w:val="center"/>
          </w:tcPr>
          <w:p w:rsidR="00B06C11" w:rsidRPr="008C2A22" w:rsidRDefault="00B06C11" w:rsidP="00A21425">
            <w:pPr>
              <w:jc w:val="center"/>
              <w:rPr>
                <w:rFonts w:ascii="Times New Roman" w:hAnsi="Times New Roman" w:cs="Times New Roman"/>
                <w:sz w:val="16"/>
                <w:szCs w:val="16"/>
              </w:rPr>
            </w:pPr>
            <w:r w:rsidRPr="008C2A22">
              <w:rPr>
                <w:rFonts w:ascii="Times New Roman" w:hAnsi="Times New Roman" w:cs="Times New Roman"/>
                <w:sz w:val="16"/>
                <w:szCs w:val="16"/>
              </w:rPr>
              <w:t>тыс. рублей</w:t>
            </w:r>
          </w:p>
        </w:tc>
        <w:tc>
          <w:tcPr>
            <w:tcW w:w="1196" w:type="dxa"/>
            <w:tcBorders>
              <w:top w:val="nil"/>
              <w:left w:val="nil"/>
              <w:bottom w:val="single" w:sz="4" w:space="0" w:color="auto"/>
              <w:right w:val="single" w:sz="4" w:space="0" w:color="auto"/>
            </w:tcBorders>
            <w:shd w:val="clear" w:color="auto" w:fill="auto"/>
            <w:noWrap/>
            <w:vAlign w:val="center"/>
          </w:tcPr>
          <w:p w:rsidR="00B06C11" w:rsidRPr="008C2A22" w:rsidRDefault="00B06C11" w:rsidP="00F56601">
            <w:pPr>
              <w:jc w:val="center"/>
              <w:rPr>
                <w:rFonts w:ascii="Times New Roman" w:hAnsi="Times New Roman" w:cs="Times New Roman"/>
                <w:sz w:val="16"/>
                <w:szCs w:val="16"/>
              </w:rPr>
            </w:pPr>
            <w:r w:rsidRPr="008C2A22">
              <w:rPr>
                <w:rFonts w:ascii="Times New Roman" w:hAnsi="Times New Roman" w:cs="Times New Roman"/>
                <w:sz w:val="16"/>
                <w:szCs w:val="16"/>
              </w:rPr>
              <w:t>27 963,59</w:t>
            </w:r>
          </w:p>
        </w:tc>
        <w:tc>
          <w:tcPr>
            <w:tcW w:w="1560" w:type="dxa"/>
            <w:tcBorders>
              <w:top w:val="nil"/>
              <w:left w:val="nil"/>
              <w:bottom w:val="single" w:sz="4" w:space="0" w:color="auto"/>
              <w:right w:val="single" w:sz="4" w:space="0" w:color="auto"/>
            </w:tcBorders>
            <w:shd w:val="clear" w:color="auto" w:fill="auto"/>
            <w:noWrap/>
            <w:vAlign w:val="center"/>
          </w:tcPr>
          <w:p w:rsidR="00B06C11" w:rsidRPr="008C2A22" w:rsidRDefault="00B06C11" w:rsidP="00F56601">
            <w:pPr>
              <w:jc w:val="center"/>
              <w:rPr>
                <w:rFonts w:ascii="Times New Roman" w:hAnsi="Times New Roman" w:cs="Times New Roman"/>
                <w:sz w:val="16"/>
                <w:szCs w:val="16"/>
              </w:rPr>
            </w:pPr>
            <w:r w:rsidRPr="008C2A22">
              <w:rPr>
                <w:rFonts w:ascii="Times New Roman" w:hAnsi="Times New Roman" w:cs="Times New Roman"/>
                <w:sz w:val="16"/>
                <w:szCs w:val="16"/>
              </w:rPr>
              <w:t>96,7</w:t>
            </w:r>
          </w:p>
        </w:tc>
        <w:tc>
          <w:tcPr>
            <w:tcW w:w="1134" w:type="dxa"/>
            <w:tcBorders>
              <w:top w:val="nil"/>
              <w:left w:val="nil"/>
              <w:bottom w:val="single" w:sz="4" w:space="0" w:color="auto"/>
              <w:right w:val="single" w:sz="4" w:space="0" w:color="auto"/>
            </w:tcBorders>
            <w:shd w:val="clear" w:color="auto" w:fill="auto"/>
            <w:noWrap/>
            <w:vAlign w:val="center"/>
          </w:tcPr>
          <w:p w:rsidR="00B06C11" w:rsidRPr="008C2A22" w:rsidRDefault="00D90C80" w:rsidP="00A21425">
            <w:pPr>
              <w:jc w:val="center"/>
              <w:rPr>
                <w:rFonts w:ascii="Times New Roman" w:hAnsi="Times New Roman" w:cs="Times New Roman"/>
                <w:sz w:val="16"/>
                <w:szCs w:val="16"/>
              </w:rPr>
            </w:pPr>
            <w:r>
              <w:rPr>
                <w:rFonts w:ascii="Times New Roman" w:hAnsi="Times New Roman" w:cs="Times New Roman"/>
                <w:sz w:val="16"/>
                <w:szCs w:val="16"/>
              </w:rPr>
              <w:t>31 336,53</w:t>
            </w:r>
          </w:p>
        </w:tc>
        <w:tc>
          <w:tcPr>
            <w:tcW w:w="1635" w:type="dxa"/>
            <w:tcBorders>
              <w:top w:val="nil"/>
              <w:left w:val="nil"/>
              <w:bottom w:val="single" w:sz="4" w:space="0" w:color="auto"/>
              <w:right w:val="single" w:sz="4" w:space="0" w:color="auto"/>
            </w:tcBorders>
            <w:shd w:val="clear" w:color="auto" w:fill="auto"/>
            <w:noWrap/>
            <w:vAlign w:val="center"/>
          </w:tcPr>
          <w:p w:rsidR="00B06C11" w:rsidRPr="008C2A22" w:rsidRDefault="0025538F" w:rsidP="00A21425">
            <w:pPr>
              <w:jc w:val="center"/>
              <w:rPr>
                <w:rFonts w:ascii="Times New Roman" w:hAnsi="Times New Roman" w:cs="Times New Roman"/>
                <w:sz w:val="16"/>
                <w:szCs w:val="16"/>
              </w:rPr>
            </w:pPr>
            <w:r>
              <w:rPr>
                <w:rFonts w:ascii="Times New Roman" w:hAnsi="Times New Roman" w:cs="Times New Roman"/>
                <w:sz w:val="16"/>
                <w:szCs w:val="16"/>
              </w:rPr>
              <w:t>112,1</w:t>
            </w:r>
          </w:p>
        </w:tc>
      </w:tr>
      <w:tr w:rsidR="00B06C11" w:rsidRPr="00A5290C" w:rsidTr="008371A5">
        <w:trPr>
          <w:trHeight w:val="61"/>
          <w:jc w:val="center"/>
        </w:trPr>
        <w:tc>
          <w:tcPr>
            <w:tcW w:w="2948" w:type="dxa"/>
            <w:tcBorders>
              <w:top w:val="nil"/>
              <w:left w:val="single" w:sz="4" w:space="0" w:color="auto"/>
              <w:bottom w:val="single" w:sz="4" w:space="0" w:color="auto"/>
              <w:right w:val="single" w:sz="4" w:space="0" w:color="auto"/>
            </w:tcBorders>
            <w:shd w:val="clear" w:color="auto" w:fill="auto"/>
            <w:noWrap/>
            <w:vAlign w:val="bottom"/>
          </w:tcPr>
          <w:p w:rsidR="00B06C11" w:rsidRPr="008C2A22" w:rsidRDefault="00B06C11" w:rsidP="00A21425">
            <w:pPr>
              <w:rPr>
                <w:rFonts w:ascii="Times New Roman" w:hAnsi="Times New Roman" w:cs="Times New Roman"/>
                <w:b/>
                <w:bCs/>
                <w:sz w:val="16"/>
                <w:szCs w:val="16"/>
              </w:rPr>
            </w:pPr>
            <w:r w:rsidRPr="008C2A22">
              <w:rPr>
                <w:rFonts w:ascii="Times New Roman" w:hAnsi="Times New Roman" w:cs="Times New Roman"/>
                <w:b/>
                <w:bCs/>
                <w:sz w:val="16"/>
                <w:szCs w:val="16"/>
              </w:rPr>
              <w:t>Малое предпринимательство</w:t>
            </w:r>
          </w:p>
        </w:tc>
        <w:tc>
          <w:tcPr>
            <w:tcW w:w="1320" w:type="dxa"/>
            <w:tcBorders>
              <w:top w:val="nil"/>
              <w:left w:val="nil"/>
              <w:bottom w:val="single" w:sz="4" w:space="0" w:color="auto"/>
              <w:right w:val="single" w:sz="4" w:space="0" w:color="auto"/>
            </w:tcBorders>
            <w:shd w:val="clear" w:color="auto" w:fill="auto"/>
            <w:noWrap/>
            <w:vAlign w:val="center"/>
          </w:tcPr>
          <w:p w:rsidR="00B06C11" w:rsidRPr="008C2A22" w:rsidRDefault="00B06C11" w:rsidP="00A21425">
            <w:pPr>
              <w:jc w:val="center"/>
              <w:rPr>
                <w:rFonts w:ascii="Times New Roman" w:hAnsi="Times New Roman" w:cs="Times New Roman"/>
                <w:sz w:val="16"/>
                <w:szCs w:val="16"/>
              </w:rPr>
            </w:pPr>
          </w:p>
        </w:tc>
        <w:tc>
          <w:tcPr>
            <w:tcW w:w="1196" w:type="dxa"/>
            <w:tcBorders>
              <w:top w:val="nil"/>
              <w:left w:val="nil"/>
              <w:bottom w:val="single" w:sz="4" w:space="0" w:color="auto"/>
              <w:right w:val="single" w:sz="4" w:space="0" w:color="auto"/>
            </w:tcBorders>
            <w:shd w:val="clear" w:color="auto" w:fill="auto"/>
            <w:noWrap/>
            <w:vAlign w:val="center"/>
          </w:tcPr>
          <w:p w:rsidR="00B06C11" w:rsidRPr="008C2A22" w:rsidRDefault="00B06C11" w:rsidP="00F56601">
            <w:pPr>
              <w:jc w:val="center"/>
              <w:rPr>
                <w:rFonts w:ascii="Times New Roman" w:hAnsi="Times New Roman" w:cs="Times New Roman"/>
                <w:color w:val="FF0000"/>
                <w:sz w:val="16"/>
                <w:szCs w:val="16"/>
                <w:highlight w:val="yellow"/>
              </w:rPr>
            </w:pPr>
          </w:p>
        </w:tc>
        <w:tc>
          <w:tcPr>
            <w:tcW w:w="1560" w:type="dxa"/>
            <w:tcBorders>
              <w:top w:val="nil"/>
              <w:left w:val="nil"/>
              <w:bottom w:val="single" w:sz="4" w:space="0" w:color="auto"/>
              <w:right w:val="single" w:sz="4" w:space="0" w:color="auto"/>
            </w:tcBorders>
            <w:shd w:val="clear" w:color="auto" w:fill="auto"/>
            <w:noWrap/>
            <w:vAlign w:val="center"/>
          </w:tcPr>
          <w:p w:rsidR="00B06C11" w:rsidRPr="008C2A22" w:rsidRDefault="00B06C11" w:rsidP="00F56601">
            <w:pPr>
              <w:jc w:val="center"/>
              <w:rPr>
                <w:rFonts w:ascii="Times New Roman" w:hAnsi="Times New Roman" w:cs="Times New Roman"/>
                <w:color w:val="FF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B06C11" w:rsidRPr="0025538F" w:rsidRDefault="00B06C11" w:rsidP="00A21425">
            <w:pPr>
              <w:jc w:val="center"/>
              <w:rPr>
                <w:rFonts w:ascii="Times New Roman" w:hAnsi="Times New Roman" w:cs="Times New Roman"/>
                <w:color w:val="FF0000"/>
                <w:sz w:val="16"/>
                <w:szCs w:val="16"/>
              </w:rPr>
            </w:pPr>
          </w:p>
        </w:tc>
        <w:tc>
          <w:tcPr>
            <w:tcW w:w="1635" w:type="dxa"/>
            <w:tcBorders>
              <w:top w:val="nil"/>
              <w:left w:val="nil"/>
              <w:bottom w:val="single" w:sz="4" w:space="0" w:color="auto"/>
              <w:right w:val="single" w:sz="4" w:space="0" w:color="auto"/>
            </w:tcBorders>
            <w:shd w:val="clear" w:color="auto" w:fill="auto"/>
            <w:noWrap/>
            <w:vAlign w:val="center"/>
          </w:tcPr>
          <w:p w:rsidR="00B06C11" w:rsidRPr="008C2A22" w:rsidRDefault="00B06C11" w:rsidP="00A21425">
            <w:pPr>
              <w:jc w:val="center"/>
              <w:rPr>
                <w:rFonts w:ascii="Times New Roman" w:hAnsi="Times New Roman" w:cs="Times New Roman"/>
                <w:color w:val="FF0000"/>
                <w:sz w:val="16"/>
                <w:szCs w:val="16"/>
              </w:rPr>
            </w:pPr>
          </w:p>
        </w:tc>
      </w:tr>
      <w:tr w:rsidR="00B06C11" w:rsidRPr="00A5290C" w:rsidTr="008371A5">
        <w:trPr>
          <w:trHeight w:val="257"/>
          <w:jc w:val="center"/>
        </w:trPr>
        <w:tc>
          <w:tcPr>
            <w:tcW w:w="2948" w:type="dxa"/>
            <w:tcBorders>
              <w:top w:val="nil"/>
              <w:left w:val="single" w:sz="4" w:space="0" w:color="auto"/>
              <w:bottom w:val="single" w:sz="4" w:space="0" w:color="auto"/>
              <w:right w:val="single" w:sz="4" w:space="0" w:color="auto"/>
            </w:tcBorders>
            <w:shd w:val="clear" w:color="auto" w:fill="auto"/>
            <w:noWrap/>
            <w:vAlign w:val="bottom"/>
          </w:tcPr>
          <w:p w:rsidR="00B06C11" w:rsidRPr="008C2A22" w:rsidRDefault="00B06C11" w:rsidP="00A21425">
            <w:pPr>
              <w:rPr>
                <w:rFonts w:ascii="Times New Roman" w:hAnsi="Times New Roman" w:cs="Times New Roman"/>
                <w:sz w:val="16"/>
                <w:szCs w:val="16"/>
              </w:rPr>
            </w:pPr>
            <w:r w:rsidRPr="008C2A22">
              <w:rPr>
                <w:rFonts w:ascii="Times New Roman" w:hAnsi="Times New Roman" w:cs="Times New Roman"/>
                <w:sz w:val="16"/>
                <w:szCs w:val="16"/>
              </w:rPr>
              <w:t>Количество малых предприятий</w:t>
            </w:r>
          </w:p>
        </w:tc>
        <w:tc>
          <w:tcPr>
            <w:tcW w:w="1320" w:type="dxa"/>
            <w:tcBorders>
              <w:top w:val="nil"/>
              <w:left w:val="nil"/>
              <w:bottom w:val="single" w:sz="4" w:space="0" w:color="auto"/>
              <w:right w:val="single" w:sz="4" w:space="0" w:color="auto"/>
            </w:tcBorders>
            <w:shd w:val="clear" w:color="auto" w:fill="auto"/>
            <w:noWrap/>
            <w:vAlign w:val="center"/>
          </w:tcPr>
          <w:p w:rsidR="00B06C11" w:rsidRPr="008C2A22" w:rsidRDefault="00B06C11" w:rsidP="00A21425">
            <w:pPr>
              <w:jc w:val="center"/>
              <w:rPr>
                <w:rFonts w:ascii="Times New Roman" w:hAnsi="Times New Roman" w:cs="Times New Roman"/>
                <w:sz w:val="16"/>
                <w:szCs w:val="16"/>
              </w:rPr>
            </w:pPr>
            <w:r w:rsidRPr="008C2A22">
              <w:rPr>
                <w:rFonts w:ascii="Times New Roman" w:hAnsi="Times New Roman" w:cs="Times New Roman"/>
                <w:sz w:val="16"/>
                <w:szCs w:val="16"/>
              </w:rPr>
              <w:t>единиц</w:t>
            </w:r>
          </w:p>
        </w:tc>
        <w:tc>
          <w:tcPr>
            <w:tcW w:w="1196" w:type="dxa"/>
            <w:tcBorders>
              <w:top w:val="nil"/>
              <w:left w:val="nil"/>
              <w:bottom w:val="single" w:sz="4" w:space="0" w:color="auto"/>
              <w:right w:val="single" w:sz="4" w:space="0" w:color="auto"/>
            </w:tcBorders>
            <w:shd w:val="clear" w:color="auto" w:fill="auto"/>
            <w:noWrap/>
            <w:vAlign w:val="center"/>
          </w:tcPr>
          <w:p w:rsidR="00B06C11" w:rsidRPr="008C2A22" w:rsidRDefault="00B06C11" w:rsidP="00F56601">
            <w:pPr>
              <w:jc w:val="center"/>
              <w:rPr>
                <w:rFonts w:ascii="Times New Roman" w:hAnsi="Times New Roman" w:cs="Times New Roman"/>
                <w:sz w:val="16"/>
                <w:szCs w:val="16"/>
                <w:highlight w:val="yellow"/>
              </w:rPr>
            </w:pPr>
            <w:r w:rsidRPr="008C2A22">
              <w:rPr>
                <w:rFonts w:ascii="Times New Roman" w:hAnsi="Times New Roman" w:cs="Times New Roman"/>
                <w:sz w:val="16"/>
                <w:szCs w:val="16"/>
              </w:rPr>
              <w:t>33</w:t>
            </w:r>
          </w:p>
        </w:tc>
        <w:tc>
          <w:tcPr>
            <w:tcW w:w="1560" w:type="dxa"/>
            <w:tcBorders>
              <w:top w:val="nil"/>
              <w:left w:val="nil"/>
              <w:bottom w:val="single" w:sz="4" w:space="0" w:color="auto"/>
              <w:right w:val="single" w:sz="4" w:space="0" w:color="auto"/>
            </w:tcBorders>
            <w:shd w:val="clear" w:color="auto" w:fill="auto"/>
            <w:noWrap/>
            <w:vAlign w:val="center"/>
          </w:tcPr>
          <w:p w:rsidR="00B06C11" w:rsidRPr="008C2A22" w:rsidRDefault="00B06C11" w:rsidP="00F56601">
            <w:pPr>
              <w:jc w:val="center"/>
              <w:rPr>
                <w:rFonts w:ascii="Times New Roman" w:hAnsi="Times New Roman" w:cs="Times New Roman"/>
                <w:sz w:val="16"/>
                <w:szCs w:val="16"/>
              </w:rPr>
            </w:pPr>
            <w:r w:rsidRPr="008C2A22">
              <w:rPr>
                <w:rFonts w:ascii="Times New Roman" w:hAnsi="Times New Roman" w:cs="Times New Roman"/>
                <w:sz w:val="16"/>
                <w:szCs w:val="16"/>
              </w:rPr>
              <w:t>75</w:t>
            </w:r>
          </w:p>
        </w:tc>
        <w:tc>
          <w:tcPr>
            <w:tcW w:w="1134" w:type="dxa"/>
            <w:tcBorders>
              <w:top w:val="nil"/>
              <w:left w:val="nil"/>
              <w:bottom w:val="single" w:sz="4" w:space="0" w:color="auto"/>
              <w:right w:val="single" w:sz="4" w:space="0" w:color="auto"/>
            </w:tcBorders>
            <w:shd w:val="clear" w:color="auto" w:fill="auto"/>
            <w:noWrap/>
            <w:vAlign w:val="center"/>
          </w:tcPr>
          <w:p w:rsidR="00B06C11" w:rsidRPr="0025538F" w:rsidRDefault="00EB7112" w:rsidP="00AA4CA8">
            <w:pPr>
              <w:jc w:val="center"/>
              <w:rPr>
                <w:rFonts w:ascii="Times New Roman" w:hAnsi="Times New Roman" w:cs="Times New Roman"/>
                <w:sz w:val="16"/>
                <w:szCs w:val="16"/>
              </w:rPr>
            </w:pPr>
            <w:r w:rsidRPr="0025538F">
              <w:rPr>
                <w:rFonts w:ascii="Times New Roman" w:hAnsi="Times New Roman" w:cs="Times New Roman"/>
                <w:sz w:val="16"/>
                <w:szCs w:val="16"/>
              </w:rPr>
              <w:t>30</w:t>
            </w:r>
          </w:p>
        </w:tc>
        <w:tc>
          <w:tcPr>
            <w:tcW w:w="1635" w:type="dxa"/>
            <w:tcBorders>
              <w:top w:val="nil"/>
              <w:left w:val="nil"/>
              <w:bottom w:val="single" w:sz="4" w:space="0" w:color="auto"/>
              <w:right w:val="single" w:sz="4" w:space="0" w:color="auto"/>
            </w:tcBorders>
            <w:shd w:val="clear" w:color="auto" w:fill="auto"/>
            <w:noWrap/>
            <w:vAlign w:val="center"/>
          </w:tcPr>
          <w:p w:rsidR="00B06C11" w:rsidRPr="008C2A22" w:rsidRDefault="00EB7112" w:rsidP="00AA4CA8">
            <w:pPr>
              <w:jc w:val="center"/>
              <w:rPr>
                <w:rFonts w:ascii="Times New Roman" w:hAnsi="Times New Roman" w:cs="Times New Roman"/>
                <w:sz w:val="16"/>
                <w:szCs w:val="16"/>
              </w:rPr>
            </w:pPr>
            <w:r>
              <w:rPr>
                <w:rFonts w:ascii="Times New Roman" w:hAnsi="Times New Roman" w:cs="Times New Roman"/>
                <w:sz w:val="16"/>
                <w:szCs w:val="16"/>
              </w:rPr>
              <w:t>91,0</w:t>
            </w:r>
          </w:p>
        </w:tc>
      </w:tr>
      <w:tr w:rsidR="00B06C11" w:rsidRPr="00A5290C" w:rsidTr="008371A5">
        <w:trPr>
          <w:trHeight w:val="106"/>
          <w:jc w:val="center"/>
        </w:trPr>
        <w:tc>
          <w:tcPr>
            <w:tcW w:w="2948" w:type="dxa"/>
            <w:tcBorders>
              <w:top w:val="nil"/>
              <w:left w:val="single" w:sz="4" w:space="0" w:color="auto"/>
              <w:bottom w:val="single" w:sz="4" w:space="0" w:color="auto"/>
              <w:right w:val="single" w:sz="4" w:space="0" w:color="auto"/>
            </w:tcBorders>
            <w:shd w:val="clear" w:color="auto" w:fill="auto"/>
            <w:noWrap/>
            <w:vAlign w:val="bottom"/>
          </w:tcPr>
          <w:p w:rsidR="00B06C11" w:rsidRPr="008C2A22" w:rsidRDefault="00B06C11" w:rsidP="00A21425">
            <w:pPr>
              <w:rPr>
                <w:rFonts w:ascii="Times New Roman" w:hAnsi="Times New Roman" w:cs="Times New Roman"/>
                <w:sz w:val="16"/>
                <w:szCs w:val="16"/>
              </w:rPr>
            </w:pPr>
            <w:r w:rsidRPr="008C2A22">
              <w:rPr>
                <w:rFonts w:ascii="Times New Roman" w:hAnsi="Times New Roman" w:cs="Times New Roman"/>
                <w:sz w:val="16"/>
                <w:szCs w:val="16"/>
              </w:rPr>
              <w:t xml:space="preserve">Количество индивидуальных предприятий </w:t>
            </w:r>
          </w:p>
        </w:tc>
        <w:tc>
          <w:tcPr>
            <w:tcW w:w="1320" w:type="dxa"/>
            <w:tcBorders>
              <w:top w:val="nil"/>
              <w:left w:val="nil"/>
              <w:bottom w:val="single" w:sz="4" w:space="0" w:color="auto"/>
              <w:right w:val="single" w:sz="4" w:space="0" w:color="auto"/>
            </w:tcBorders>
            <w:shd w:val="clear" w:color="auto" w:fill="auto"/>
            <w:noWrap/>
            <w:vAlign w:val="center"/>
          </w:tcPr>
          <w:p w:rsidR="00B06C11" w:rsidRPr="008C2A22" w:rsidRDefault="00B06C11" w:rsidP="00A21425">
            <w:pPr>
              <w:jc w:val="center"/>
              <w:rPr>
                <w:rFonts w:ascii="Times New Roman" w:hAnsi="Times New Roman" w:cs="Times New Roman"/>
                <w:sz w:val="16"/>
                <w:szCs w:val="16"/>
              </w:rPr>
            </w:pPr>
            <w:r w:rsidRPr="008C2A22">
              <w:rPr>
                <w:rFonts w:ascii="Times New Roman" w:hAnsi="Times New Roman" w:cs="Times New Roman"/>
                <w:sz w:val="16"/>
                <w:szCs w:val="16"/>
              </w:rPr>
              <w:t>единиц</w:t>
            </w:r>
          </w:p>
        </w:tc>
        <w:tc>
          <w:tcPr>
            <w:tcW w:w="1196" w:type="dxa"/>
            <w:tcBorders>
              <w:top w:val="nil"/>
              <w:left w:val="nil"/>
              <w:bottom w:val="single" w:sz="4" w:space="0" w:color="auto"/>
              <w:right w:val="single" w:sz="4" w:space="0" w:color="auto"/>
            </w:tcBorders>
            <w:shd w:val="clear" w:color="auto" w:fill="auto"/>
            <w:noWrap/>
            <w:vAlign w:val="center"/>
          </w:tcPr>
          <w:p w:rsidR="00B06C11" w:rsidRPr="008C2A22" w:rsidRDefault="00F66313" w:rsidP="00F56601">
            <w:pPr>
              <w:jc w:val="center"/>
              <w:rPr>
                <w:rFonts w:ascii="Times New Roman" w:hAnsi="Times New Roman" w:cs="Times New Roman"/>
                <w:sz w:val="16"/>
                <w:szCs w:val="16"/>
                <w:highlight w:val="yellow"/>
              </w:rPr>
            </w:pPr>
            <w:r>
              <w:rPr>
                <w:rFonts w:ascii="Times New Roman" w:hAnsi="Times New Roman" w:cs="Times New Roman"/>
                <w:sz w:val="16"/>
                <w:szCs w:val="16"/>
              </w:rPr>
              <w:t>104</w:t>
            </w:r>
          </w:p>
        </w:tc>
        <w:tc>
          <w:tcPr>
            <w:tcW w:w="1560" w:type="dxa"/>
            <w:tcBorders>
              <w:top w:val="nil"/>
              <w:left w:val="nil"/>
              <w:bottom w:val="single" w:sz="4" w:space="0" w:color="auto"/>
              <w:right w:val="single" w:sz="4" w:space="0" w:color="auto"/>
            </w:tcBorders>
            <w:shd w:val="clear" w:color="auto" w:fill="auto"/>
            <w:noWrap/>
            <w:vAlign w:val="center"/>
          </w:tcPr>
          <w:p w:rsidR="00B06C11" w:rsidRPr="008C2A22" w:rsidRDefault="00B06C11" w:rsidP="00F56601">
            <w:pPr>
              <w:jc w:val="center"/>
              <w:rPr>
                <w:rFonts w:ascii="Times New Roman" w:hAnsi="Times New Roman" w:cs="Times New Roman"/>
                <w:sz w:val="16"/>
                <w:szCs w:val="16"/>
              </w:rPr>
            </w:pPr>
            <w:r w:rsidRPr="008C2A22">
              <w:rPr>
                <w:rFonts w:ascii="Times New Roman" w:hAnsi="Times New Roman" w:cs="Times New Roman"/>
                <w:sz w:val="16"/>
                <w:szCs w:val="16"/>
              </w:rPr>
              <w:t>152,9</w:t>
            </w:r>
          </w:p>
        </w:tc>
        <w:tc>
          <w:tcPr>
            <w:tcW w:w="1134" w:type="dxa"/>
            <w:tcBorders>
              <w:top w:val="nil"/>
              <w:left w:val="nil"/>
              <w:bottom w:val="single" w:sz="4" w:space="0" w:color="auto"/>
              <w:right w:val="single" w:sz="4" w:space="0" w:color="auto"/>
            </w:tcBorders>
            <w:shd w:val="clear" w:color="auto" w:fill="auto"/>
            <w:noWrap/>
            <w:vAlign w:val="center"/>
          </w:tcPr>
          <w:p w:rsidR="00B06C11" w:rsidRPr="0025538F" w:rsidRDefault="00EB7112" w:rsidP="00A21425">
            <w:pPr>
              <w:jc w:val="center"/>
              <w:rPr>
                <w:rFonts w:ascii="Times New Roman" w:hAnsi="Times New Roman" w:cs="Times New Roman"/>
                <w:sz w:val="16"/>
                <w:szCs w:val="16"/>
              </w:rPr>
            </w:pPr>
            <w:r w:rsidRPr="0025538F">
              <w:rPr>
                <w:rFonts w:ascii="Times New Roman" w:hAnsi="Times New Roman" w:cs="Times New Roman"/>
                <w:sz w:val="16"/>
                <w:szCs w:val="16"/>
              </w:rPr>
              <w:t>92</w:t>
            </w:r>
          </w:p>
        </w:tc>
        <w:tc>
          <w:tcPr>
            <w:tcW w:w="1635" w:type="dxa"/>
            <w:tcBorders>
              <w:top w:val="nil"/>
              <w:left w:val="nil"/>
              <w:bottom w:val="single" w:sz="4" w:space="0" w:color="auto"/>
              <w:right w:val="single" w:sz="4" w:space="0" w:color="auto"/>
            </w:tcBorders>
            <w:shd w:val="clear" w:color="auto" w:fill="auto"/>
            <w:noWrap/>
            <w:vAlign w:val="center"/>
          </w:tcPr>
          <w:p w:rsidR="00B06C11" w:rsidRPr="008C2A22" w:rsidRDefault="00CF2270" w:rsidP="00A21425">
            <w:pPr>
              <w:jc w:val="center"/>
              <w:rPr>
                <w:rFonts w:ascii="Times New Roman" w:hAnsi="Times New Roman" w:cs="Times New Roman"/>
                <w:sz w:val="16"/>
                <w:szCs w:val="16"/>
              </w:rPr>
            </w:pPr>
            <w:r>
              <w:rPr>
                <w:rFonts w:ascii="Times New Roman" w:hAnsi="Times New Roman" w:cs="Times New Roman"/>
                <w:sz w:val="16"/>
                <w:szCs w:val="16"/>
              </w:rPr>
              <w:t>88,5</w:t>
            </w:r>
          </w:p>
        </w:tc>
      </w:tr>
      <w:tr w:rsidR="00B06C11" w:rsidRPr="000B771B" w:rsidTr="008371A5">
        <w:trPr>
          <w:trHeight w:val="61"/>
          <w:jc w:val="center"/>
        </w:trPr>
        <w:tc>
          <w:tcPr>
            <w:tcW w:w="2948" w:type="dxa"/>
            <w:tcBorders>
              <w:top w:val="nil"/>
              <w:left w:val="single" w:sz="4" w:space="0" w:color="auto"/>
              <w:bottom w:val="single" w:sz="4" w:space="0" w:color="auto"/>
              <w:right w:val="single" w:sz="4" w:space="0" w:color="auto"/>
            </w:tcBorders>
            <w:shd w:val="clear" w:color="auto" w:fill="auto"/>
            <w:vAlign w:val="bottom"/>
          </w:tcPr>
          <w:p w:rsidR="00B06C11" w:rsidRPr="008C2A22" w:rsidRDefault="00B06C11" w:rsidP="00A21425">
            <w:pPr>
              <w:rPr>
                <w:rFonts w:ascii="Times New Roman" w:hAnsi="Times New Roman" w:cs="Times New Roman"/>
                <w:sz w:val="16"/>
                <w:szCs w:val="16"/>
              </w:rPr>
            </w:pPr>
            <w:r w:rsidRPr="008C2A22">
              <w:rPr>
                <w:rFonts w:ascii="Times New Roman" w:hAnsi="Times New Roman" w:cs="Times New Roman"/>
                <w:sz w:val="16"/>
                <w:szCs w:val="16"/>
              </w:rPr>
              <w:t>Среднесписочная численность работников (без внешних совместителей) по малым предприятиям и индивидуальным предпринимателям</w:t>
            </w:r>
          </w:p>
        </w:tc>
        <w:tc>
          <w:tcPr>
            <w:tcW w:w="1320" w:type="dxa"/>
            <w:tcBorders>
              <w:top w:val="nil"/>
              <w:left w:val="nil"/>
              <w:bottom w:val="single" w:sz="4" w:space="0" w:color="auto"/>
              <w:right w:val="single" w:sz="4" w:space="0" w:color="auto"/>
            </w:tcBorders>
            <w:shd w:val="clear" w:color="auto" w:fill="auto"/>
            <w:noWrap/>
            <w:vAlign w:val="center"/>
          </w:tcPr>
          <w:p w:rsidR="00B06C11" w:rsidRPr="008C2A22" w:rsidRDefault="00B06C11" w:rsidP="00A21425">
            <w:pPr>
              <w:jc w:val="center"/>
              <w:rPr>
                <w:rFonts w:ascii="Times New Roman" w:hAnsi="Times New Roman" w:cs="Times New Roman"/>
                <w:sz w:val="16"/>
                <w:szCs w:val="16"/>
              </w:rPr>
            </w:pPr>
            <w:r w:rsidRPr="008C2A22">
              <w:rPr>
                <w:rFonts w:ascii="Times New Roman" w:hAnsi="Times New Roman" w:cs="Times New Roman"/>
                <w:sz w:val="16"/>
                <w:szCs w:val="16"/>
              </w:rPr>
              <w:t>человек</w:t>
            </w:r>
          </w:p>
        </w:tc>
        <w:tc>
          <w:tcPr>
            <w:tcW w:w="1196" w:type="dxa"/>
            <w:tcBorders>
              <w:top w:val="nil"/>
              <w:left w:val="nil"/>
              <w:bottom w:val="single" w:sz="4" w:space="0" w:color="auto"/>
              <w:right w:val="single" w:sz="4" w:space="0" w:color="auto"/>
            </w:tcBorders>
            <w:shd w:val="clear" w:color="auto" w:fill="auto"/>
            <w:noWrap/>
            <w:vAlign w:val="center"/>
          </w:tcPr>
          <w:p w:rsidR="00B06C11" w:rsidRPr="008C2A22" w:rsidRDefault="00F66313" w:rsidP="00F56601">
            <w:pPr>
              <w:jc w:val="center"/>
              <w:rPr>
                <w:rFonts w:ascii="Times New Roman" w:hAnsi="Times New Roman" w:cs="Times New Roman"/>
                <w:sz w:val="16"/>
                <w:szCs w:val="16"/>
                <w:highlight w:val="yellow"/>
              </w:rPr>
            </w:pPr>
            <w:r>
              <w:rPr>
                <w:rFonts w:ascii="Times New Roman" w:hAnsi="Times New Roman" w:cs="Times New Roman"/>
                <w:sz w:val="16"/>
                <w:szCs w:val="16"/>
              </w:rPr>
              <w:t>349</w:t>
            </w:r>
          </w:p>
        </w:tc>
        <w:tc>
          <w:tcPr>
            <w:tcW w:w="1560" w:type="dxa"/>
            <w:tcBorders>
              <w:top w:val="nil"/>
              <w:left w:val="nil"/>
              <w:bottom w:val="single" w:sz="4" w:space="0" w:color="auto"/>
              <w:right w:val="single" w:sz="4" w:space="0" w:color="auto"/>
            </w:tcBorders>
            <w:shd w:val="clear" w:color="auto" w:fill="auto"/>
            <w:noWrap/>
            <w:vAlign w:val="center"/>
          </w:tcPr>
          <w:p w:rsidR="00B06C11" w:rsidRPr="008C2A22" w:rsidRDefault="00B06C11" w:rsidP="00F56601">
            <w:pPr>
              <w:jc w:val="center"/>
              <w:rPr>
                <w:rFonts w:ascii="Times New Roman" w:hAnsi="Times New Roman" w:cs="Times New Roman"/>
                <w:sz w:val="16"/>
                <w:szCs w:val="16"/>
              </w:rPr>
            </w:pPr>
            <w:r w:rsidRPr="008C2A22">
              <w:rPr>
                <w:rFonts w:ascii="Times New Roman" w:hAnsi="Times New Roman" w:cs="Times New Roman"/>
                <w:sz w:val="16"/>
                <w:szCs w:val="16"/>
              </w:rPr>
              <w:t>163,8</w:t>
            </w:r>
          </w:p>
        </w:tc>
        <w:tc>
          <w:tcPr>
            <w:tcW w:w="1134" w:type="dxa"/>
            <w:tcBorders>
              <w:top w:val="nil"/>
              <w:left w:val="nil"/>
              <w:bottom w:val="single" w:sz="4" w:space="0" w:color="auto"/>
              <w:right w:val="single" w:sz="4" w:space="0" w:color="auto"/>
            </w:tcBorders>
            <w:shd w:val="clear" w:color="auto" w:fill="auto"/>
            <w:noWrap/>
            <w:vAlign w:val="center"/>
          </w:tcPr>
          <w:p w:rsidR="00B06C11" w:rsidRPr="0025538F" w:rsidRDefault="00EB7112" w:rsidP="00A21425">
            <w:pPr>
              <w:jc w:val="center"/>
              <w:rPr>
                <w:rFonts w:ascii="Times New Roman" w:hAnsi="Times New Roman" w:cs="Times New Roman"/>
                <w:sz w:val="16"/>
                <w:szCs w:val="16"/>
              </w:rPr>
            </w:pPr>
            <w:r w:rsidRPr="0025538F">
              <w:rPr>
                <w:rFonts w:ascii="Times New Roman" w:hAnsi="Times New Roman" w:cs="Times New Roman"/>
                <w:sz w:val="16"/>
                <w:szCs w:val="16"/>
              </w:rPr>
              <w:t>254</w:t>
            </w:r>
          </w:p>
        </w:tc>
        <w:tc>
          <w:tcPr>
            <w:tcW w:w="1635" w:type="dxa"/>
            <w:tcBorders>
              <w:top w:val="nil"/>
              <w:left w:val="nil"/>
              <w:bottom w:val="single" w:sz="4" w:space="0" w:color="auto"/>
              <w:right w:val="single" w:sz="4" w:space="0" w:color="auto"/>
            </w:tcBorders>
            <w:shd w:val="clear" w:color="auto" w:fill="auto"/>
            <w:noWrap/>
            <w:vAlign w:val="center"/>
          </w:tcPr>
          <w:p w:rsidR="00B06C11" w:rsidRPr="008C2A22" w:rsidRDefault="00CF2270" w:rsidP="00A21425">
            <w:pPr>
              <w:jc w:val="center"/>
              <w:rPr>
                <w:rFonts w:ascii="Times New Roman" w:hAnsi="Times New Roman" w:cs="Times New Roman"/>
                <w:sz w:val="16"/>
                <w:szCs w:val="16"/>
              </w:rPr>
            </w:pPr>
            <w:r>
              <w:rPr>
                <w:rFonts w:ascii="Times New Roman" w:hAnsi="Times New Roman" w:cs="Times New Roman"/>
                <w:sz w:val="16"/>
                <w:szCs w:val="16"/>
              </w:rPr>
              <w:t>72,8</w:t>
            </w:r>
          </w:p>
        </w:tc>
      </w:tr>
    </w:tbl>
    <w:p w:rsidR="000D4FAD" w:rsidRDefault="000D4FAD" w:rsidP="008B2147">
      <w:pPr>
        <w:jc w:val="right"/>
        <w:rPr>
          <w:rFonts w:ascii="Times New Roman" w:hAnsi="Times New Roman" w:cs="Times New Roman"/>
          <w:sz w:val="28"/>
          <w:szCs w:val="28"/>
        </w:rPr>
        <w:sectPr w:rsidR="000D4FAD" w:rsidSect="000D4FAD">
          <w:headerReference w:type="default" r:id="rId9"/>
          <w:pgSz w:w="11906" w:h="16838"/>
          <w:pgMar w:top="1418" w:right="1276" w:bottom="1134" w:left="1559" w:header="709" w:footer="709" w:gutter="0"/>
          <w:cols w:space="708"/>
          <w:titlePg/>
          <w:docGrid w:linePitch="360"/>
        </w:sectPr>
      </w:pPr>
    </w:p>
    <w:p w:rsidR="008B2147" w:rsidRPr="009B13A9" w:rsidRDefault="008B2147" w:rsidP="008B2147">
      <w:pPr>
        <w:jc w:val="right"/>
        <w:rPr>
          <w:rFonts w:ascii="Times New Roman" w:hAnsi="Times New Roman" w:cs="Times New Roman"/>
          <w:sz w:val="28"/>
          <w:szCs w:val="28"/>
        </w:rPr>
      </w:pPr>
      <w:r w:rsidRPr="009B13A9">
        <w:rPr>
          <w:rFonts w:ascii="Times New Roman" w:hAnsi="Times New Roman" w:cs="Times New Roman"/>
          <w:sz w:val="28"/>
          <w:szCs w:val="28"/>
        </w:rPr>
        <w:lastRenderedPageBreak/>
        <w:t xml:space="preserve">Приложение </w:t>
      </w:r>
      <w:r w:rsidR="00E22D37" w:rsidRPr="009B13A9">
        <w:rPr>
          <w:rFonts w:ascii="Times New Roman" w:hAnsi="Times New Roman" w:cs="Times New Roman"/>
          <w:sz w:val="28"/>
          <w:szCs w:val="28"/>
        </w:rPr>
        <w:t>2</w:t>
      </w:r>
    </w:p>
    <w:p w:rsidR="008B2147" w:rsidRDefault="008B2147" w:rsidP="008B2147">
      <w:pPr>
        <w:jc w:val="center"/>
        <w:rPr>
          <w:rFonts w:ascii="Times New Roman" w:hAnsi="Times New Roman" w:cs="Times New Roman"/>
          <w:sz w:val="28"/>
          <w:szCs w:val="28"/>
        </w:rPr>
      </w:pPr>
      <w:r w:rsidRPr="009B13A9">
        <w:rPr>
          <w:rFonts w:ascii="Times New Roman" w:hAnsi="Times New Roman" w:cs="Times New Roman"/>
          <w:sz w:val="28"/>
          <w:szCs w:val="28"/>
        </w:rPr>
        <w:t xml:space="preserve">Итоги реализации муниципальных программ </w:t>
      </w:r>
      <w:r w:rsidR="00151228" w:rsidRPr="009B13A9">
        <w:rPr>
          <w:rFonts w:ascii="Times New Roman" w:hAnsi="Times New Roman" w:cs="Times New Roman"/>
          <w:sz w:val="28"/>
          <w:szCs w:val="28"/>
        </w:rPr>
        <w:t>сельского поселения Горноправдинск</w:t>
      </w:r>
      <w:r w:rsidRPr="009B13A9">
        <w:rPr>
          <w:rFonts w:ascii="Times New Roman" w:hAnsi="Times New Roman" w:cs="Times New Roman"/>
          <w:sz w:val="28"/>
          <w:szCs w:val="28"/>
        </w:rPr>
        <w:t xml:space="preserve"> по состоянию на </w:t>
      </w:r>
      <w:r w:rsidR="0075036F">
        <w:rPr>
          <w:rFonts w:ascii="Times New Roman" w:hAnsi="Times New Roman" w:cs="Times New Roman"/>
          <w:sz w:val="28"/>
          <w:szCs w:val="28"/>
        </w:rPr>
        <w:t>31</w:t>
      </w:r>
      <w:r w:rsidRPr="009B13A9">
        <w:rPr>
          <w:rFonts w:ascii="Times New Roman" w:hAnsi="Times New Roman" w:cs="Times New Roman"/>
          <w:sz w:val="28"/>
          <w:szCs w:val="28"/>
        </w:rPr>
        <w:t>.</w:t>
      </w:r>
      <w:r w:rsidR="00B0508B">
        <w:rPr>
          <w:rFonts w:ascii="Times New Roman" w:hAnsi="Times New Roman" w:cs="Times New Roman"/>
          <w:sz w:val="28"/>
          <w:szCs w:val="28"/>
        </w:rPr>
        <w:t>03</w:t>
      </w:r>
      <w:r w:rsidRPr="009B13A9">
        <w:rPr>
          <w:rFonts w:ascii="Times New Roman" w:hAnsi="Times New Roman" w:cs="Times New Roman"/>
          <w:sz w:val="28"/>
          <w:szCs w:val="28"/>
        </w:rPr>
        <w:t>.202</w:t>
      </w:r>
      <w:r w:rsidR="00B0508B">
        <w:rPr>
          <w:rFonts w:ascii="Times New Roman" w:hAnsi="Times New Roman" w:cs="Times New Roman"/>
          <w:sz w:val="28"/>
          <w:szCs w:val="28"/>
        </w:rPr>
        <w:t>3</w:t>
      </w:r>
    </w:p>
    <w:tbl>
      <w:tblPr>
        <w:tblW w:w="15183" w:type="dxa"/>
        <w:tblInd w:w="93" w:type="dxa"/>
        <w:tblLayout w:type="fixed"/>
        <w:tblLook w:val="04A0" w:firstRow="1" w:lastRow="0" w:firstColumn="1" w:lastColumn="0" w:noHBand="0" w:noVBand="1"/>
      </w:tblPr>
      <w:tblGrid>
        <w:gridCol w:w="474"/>
        <w:gridCol w:w="1897"/>
        <w:gridCol w:w="1188"/>
        <w:gridCol w:w="851"/>
        <w:gridCol w:w="992"/>
        <w:gridCol w:w="1134"/>
        <w:gridCol w:w="992"/>
        <w:gridCol w:w="851"/>
        <w:gridCol w:w="992"/>
        <w:gridCol w:w="1134"/>
        <w:gridCol w:w="992"/>
        <w:gridCol w:w="992"/>
        <w:gridCol w:w="1418"/>
        <w:gridCol w:w="1276"/>
      </w:tblGrid>
      <w:tr w:rsidR="00043E75" w:rsidRPr="004155D9" w:rsidTr="00047FC9">
        <w:trPr>
          <w:trHeight w:val="60"/>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b/>
                <w:bCs/>
                <w:color w:val="000000"/>
                <w:sz w:val="18"/>
                <w:szCs w:val="18"/>
                <w:lang w:eastAsia="ru-RU"/>
              </w:rPr>
            </w:pPr>
            <w:r w:rsidRPr="004155D9">
              <w:rPr>
                <w:rFonts w:ascii="Times New Roman" w:eastAsia="Times New Roman" w:hAnsi="Times New Roman" w:cs="Times New Roman"/>
                <w:b/>
                <w:bCs/>
                <w:color w:val="000000"/>
                <w:sz w:val="18"/>
                <w:szCs w:val="18"/>
                <w:lang w:eastAsia="ru-RU"/>
              </w:rPr>
              <w:t xml:space="preserve">№ </w:t>
            </w:r>
            <w:proofErr w:type="gramStart"/>
            <w:r w:rsidRPr="004155D9">
              <w:rPr>
                <w:rFonts w:ascii="Times New Roman" w:eastAsia="Times New Roman" w:hAnsi="Times New Roman" w:cs="Times New Roman"/>
                <w:b/>
                <w:bCs/>
                <w:color w:val="000000"/>
                <w:sz w:val="18"/>
                <w:szCs w:val="18"/>
                <w:lang w:eastAsia="ru-RU"/>
              </w:rPr>
              <w:t>п</w:t>
            </w:r>
            <w:proofErr w:type="gramEnd"/>
            <w:r w:rsidRPr="004155D9">
              <w:rPr>
                <w:rFonts w:ascii="Times New Roman" w:eastAsia="Times New Roman" w:hAnsi="Times New Roman" w:cs="Times New Roman"/>
                <w:b/>
                <w:bCs/>
                <w:color w:val="000000"/>
                <w:sz w:val="18"/>
                <w:szCs w:val="18"/>
                <w:lang w:eastAsia="ru-RU"/>
              </w:rPr>
              <w:t>/п</w:t>
            </w:r>
          </w:p>
        </w:tc>
        <w:tc>
          <w:tcPr>
            <w:tcW w:w="18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Наименование муниципальных программ</w:t>
            </w:r>
          </w:p>
        </w:tc>
        <w:tc>
          <w:tcPr>
            <w:tcW w:w="4165" w:type="dxa"/>
            <w:gridSpan w:val="4"/>
            <w:tcBorders>
              <w:top w:val="single" w:sz="4" w:space="0" w:color="auto"/>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План на 2023 год</w:t>
            </w:r>
            <w:proofErr w:type="gramStart"/>
            <w:r w:rsidRPr="004155D9">
              <w:rPr>
                <w:rFonts w:ascii="Times New Roman" w:eastAsia="Times New Roman" w:hAnsi="Times New Roman" w:cs="Times New Roman"/>
                <w:color w:val="000000"/>
                <w:sz w:val="18"/>
                <w:szCs w:val="18"/>
                <w:lang w:eastAsia="ru-RU"/>
              </w:rPr>
              <w:t xml:space="preserve"> ,</w:t>
            </w:r>
            <w:proofErr w:type="gramEnd"/>
            <w:r w:rsidRPr="004155D9">
              <w:rPr>
                <w:rFonts w:ascii="Times New Roman" w:eastAsia="Times New Roman" w:hAnsi="Times New Roman" w:cs="Times New Roman"/>
                <w:color w:val="000000"/>
                <w:sz w:val="18"/>
                <w:szCs w:val="18"/>
                <w:lang w:eastAsia="ru-RU"/>
              </w:rPr>
              <w:t xml:space="preserve"> тыс. рублей</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 xml:space="preserve">Исполнение на 31.03.2023, тыс. рублей </w:t>
            </w:r>
          </w:p>
        </w:tc>
        <w:tc>
          <w:tcPr>
            <w:tcW w:w="4678" w:type="dxa"/>
            <w:gridSpan w:val="4"/>
            <w:tcBorders>
              <w:top w:val="single" w:sz="4" w:space="0" w:color="auto"/>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 xml:space="preserve">Исполнение на 31.03.2023, % </w:t>
            </w:r>
          </w:p>
        </w:tc>
      </w:tr>
      <w:tr w:rsidR="00043E75" w:rsidRPr="004155D9" w:rsidTr="00047FC9">
        <w:trPr>
          <w:trHeight w:val="6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4155D9" w:rsidRPr="004155D9" w:rsidRDefault="004155D9" w:rsidP="004155D9">
            <w:pPr>
              <w:spacing w:after="0" w:line="240" w:lineRule="auto"/>
              <w:rPr>
                <w:rFonts w:ascii="Times New Roman" w:eastAsia="Times New Roman" w:hAnsi="Times New Roman" w:cs="Times New Roman"/>
                <w:b/>
                <w:bCs/>
                <w:color w:val="000000"/>
                <w:sz w:val="18"/>
                <w:szCs w:val="18"/>
                <w:lang w:eastAsia="ru-RU"/>
              </w:rPr>
            </w:pP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4155D9" w:rsidRPr="004155D9" w:rsidRDefault="004155D9" w:rsidP="004155D9">
            <w:pPr>
              <w:spacing w:after="0" w:line="240" w:lineRule="auto"/>
              <w:rPr>
                <w:rFonts w:ascii="Times New Roman" w:eastAsia="Times New Roman" w:hAnsi="Times New Roman" w:cs="Times New Roman"/>
                <w:color w:val="000000"/>
                <w:sz w:val="18"/>
                <w:szCs w:val="18"/>
                <w:lang w:eastAsia="ru-RU"/>
              </w:rPr>
            </w:pPr>
          </w:p>
        </w:tc>
        <w:tc>
          <w:tcPr>
            <w:tcW w:w="1188" w:type="dxa"/>
            <w:vMerge w:val="restart"/>
            <w:tcBorders>
              <w:top w:val="nil"/>
              <w:left w:val="single" w:sz="4" w:space="0" w:color="auto"/>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b/>
                <w:bCs/>
                <w:color w:val="000000"/>
                <w:sz w:val="18"/>
                <w:szCs w:val="18"/>
                <w:lang w:eastAsia="ru-RU"/>
              </w:rPr>
            </w:pPr>
            <w:r w:rsidRPr="004155D9">
              <w:rPr>
                <w:rFonts w:ascii="Times New Roman" w:eastAsia="Times New Roman" w:hAnsi="Times New Roman" w:cs="Times New Roman"/>
                <w:b/>
                <w:bCs/>
                <w:color w:val="000000"/>
                <w:sz w:val="18"/>
                <w:szCs w:val="18"/>
                <w:lang w:eastAsia="ru-RU"/>
              </w:rPr>
              <w:t xml:space="preserve">Финансирование всего: </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в том числе:</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b/>
                <w:bCs/>
                <w:color w:val="000000"/>
                <w:sz w:val="18"/>
                <w:szCs w:val="18"/>
                <w:lang w:eastAsia="ru-RU"/>
              </w:rPr>
            </w:pPr>
            <w:r w:rsidRPr="004155D9">
              <w:rPr>
                <w:rFonts w:ascii="Times New Roman" w:eastAsia="Times New Roman" w:hAnsi="Times New Roman" w:cs="Times New Roman"/>
                <w:b/>
                <w:bCs/>
                <w:color w:val="000000"/>
                <w:sz w:val="18"/>
                <w:szCs w:val="18"/>
                <w:lang w:eastAsia="ru-RU"/>
              </w:rPr>
              <w:t xml:space="preserve">Финансирование всего: </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в том числе:</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b/>
                <w:bCs/>
                <w:color w:val="000000"/>
                <w:sz w:val="18"/>
                <w:szCs w:val="18"/>
                <w:lang w:eastAsia="ru-RU"/>
              </w:rPr>
            </w:pPr>
            <w:r w:rsidRPr="004155D9">
              <w:rPr>
                <w:rFonts w:ascii="Times New Roman" w:eastAsia="Times New Roman" w:hAnsi="Times New Roman" w:cs="Times New Roman"/>
                <w:b/>
                <w:bCs/>
                <w:color w:val="000000"/>
                <w:sz w:val="18"/>
                <w:szCs w:val="18"/>
                <w:lang w:eastAsia="ru-RU"/>
              </w:rPr>
              <w:t xml:space="preserve">Финансирование всего: </w:t>
            </w: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в том числе:</w:t>
            </w:r>
          </w:p>
        </w:tc>
      </w:tr>
      <w:tr w:rsidR="00043E75" w:rsidRPr="004155D9" w:rsidTr="00047FC9">
        <w:trPr>
          <w:trHeight w:val="22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4155D9" w:rsidRPr="004155D9" w:rsidRDefault="004155D9" w:rsidP="004155D9">
            <w:pPr>
              <w:spacing w:after="0" w:line="240" w:lineRule="auto"/>
              <w:rPr>
                <w:rFonts w:ascii="Times New Roman" w:eastAsia="Times New Roman" w:hAnsi="Times New Roman" w:cs="Times New Roman"/>
                <w:b/>
                <w:bCs/>
                <w:color w:val="000000"/>
                <w:sz w:val="18"/>
                <w:szCs w:val="18"/>
                <w:lang w:eastAsia="ru-RU"/>
              </w:rPr>
            </w:pP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4155D9" w:rsidRPr="004155D9" w:rsidRDefault="004155D9" w:rsidP="004155D9">
            <w:pPr>
              <w:spacing w:after="0" w:line="240" w:lineRule="auto"/>
              <w:rPr>
                <w:rFonts w:ascii="Times New Roman" w:eastAsia="Times New Roman" w:hAnsi="Times New Roman" w:cs="Times New Roman"/>
                <w:color w:val="000000"/>
                <w:sz w:val="18"/>
                <w:szCs w:val="18"/>
                <w:lang w:eastAsia="ru-RU"/>
              </w:rPr>
            </w:pPr>
          </w:p>
        </w:tc>
        <w:tc>
          <w:tcPr>
            <w:tcW w:w="1188" w:type="dxa"/>
            <w:vMerge/>
            <w:tcBorders>
              <w:top w:val="nil"/>
              <w:left w:val="single" w:sz="4" w:space="0" w:color="auto"/>
              <w:bottom w:val="single" w:sz="4" w:space="0" w:color="auto"/>
              <w:right w:val="single" w:sz="4" w:space="0" w:color="auto"/>
            </w:tcBorders>
            <w:vAlign w:val="center"/>
            <w:hideMark/>
          </w:tcPr>
          <w:p w:rsidR="004155D9" w:rsidRPr="004155D9" w:rsidRDefault="004155D9" w:rsidP="004155D9">
            <w:pPr>
              <w:spacing w:after="0" w:line="240" w:lineRule="auto"/>
              <w:rPr>
                <w:rFonts w:ascii="Times New Roman" w:eastAsia="Times New Roman" w:hAnsi="Times New Roman" w:cs="Times New Roman"/>
                <w:b/>
                <w:bCs/>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Бюджет РФ</w:t>
            </w:r>
          </w:p>
        </w:tc>
        <w:tc>
          <w:tcPr>
            <w:tcW w:w="992"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Бюджет АО Югра</w:t>
            </w:r>
          </w:p>
        </w:tc>
        <w:tc>
          <w:tcPr>
            <w:tcW w:w="1134"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Местный бюджет</w:t>
            </w:r>
          </w:p>
        </w:tc>
        <w:tc>
          <w:tcPr>
            <w:tcW w:w="992" w:type="dxa"/>
            <w:vMerge/>
            <w:tcBorders>
              <w:top w:val="nil"/>
              <w:left w:val="single" w:sz="4" w:space="0" w:color="auto"/>
              <w:bottom w:val="single" w:sz="4" w:space="0" w:color="auto"/>
              <w:right w:val="single" w:sz="4" w:space="0" w:color="auto"/>
            </w:tcBorders>
            <w:vAlign w:val="center"/>
            <w:hideMark/>
          </w:tcPr>
          <w:p w:rsidR="004155D9" w:rsidRPr="004155D9" w:rsidRDefault="004155D9" w:rsidP="004155D9">
            <w:pPr>
              <w:spacing w:after="0" w:line="240" w:lineRule="auto"/>
              <w:rPr>
                <w:rFonts w:ascii="Times New Roman" w:eastAsia="Times New Roman" w:hAnsi="Times New Roman" w:cs="Times New Roman"/>
                <w:b/>
                <w:bCs/>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Бюджет РФ</w:t>
            </w:r>
          </w:p>
        </w:tc>
        <w:tc>
          <w:tcPr>
            <w:tcW w:w="992"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Бюджет АО Югра</w:t>
            </w:r>
          </w:p>
        </w:tc>
        <w:tc>
          <w:tcPr>
            <w:tcW w:w="1134"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Местный бюджет</w:t>
            </w:r>
          </w:p>
        </w:tc>
        <w:tc>
          <w:tcPr>
            <w:tcW w:w="992" w:type="dxa"/>
            <w:vMerge/>
            <w:tcBorders>
              <w:top w:val="nil"/>
              <w:left w:val="single" w:sz="4" w:space="0" w:color="auto"/>
              <w:bottom w:val="single" w:sz="4" w:space="0" w:color="auto"/>
              <w:right w:val="single" w:sz="4" w:space="0" w:color="auto"/>
            </w:tcBorders>
            <w:vAlign w:val="center"/>
            <w:hideMark/>
          </w:tcPr>
          <w:p w:rsidR="004155D9" w:rsidRPr="004155D9" w:rsidRDefault="004155D9" w:rsidP="004155D9">
            <w:pPr>
              <w:spacing w:after="0" w:line="240" w:lineRule="auto"/>
              <w:rPr>
                <w:rFonts w:ascii="Times New Roman" w:eastAsia="Times New Roman" w:hAnsi="Times New Roman" w:cs="Times New Roman"/>
                <w:b/>
                <w:bCs/>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Бюджет РФ</w:t>
            </w:r>
          </w:p>
        </w:tc>
        <w:tc>
          <w:tcPr>
            <w:tcW w:w="1418"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Бюджет АО Югра</w:t>
            </w:r>
          </w:p>
        </w:tc>
        <w:tc>
          <w:tcPr>
            <w:tcW w:w="1276"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Местный бюджет</w:t>
            </w:r>
          </w:p>
        </w:tc>
      </w:tr>
      <w:tr w:rsidR="00043E75" w:rsidRPr="004155D9" w:rsidTr="00047FC9">
        <w:trPr>
          <w:trHeight w:val="6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1</w:t>
            </w:r>
          </w:p>
        </w:tc>
        <w:tc>
          <w:tcPr>
            <w:tcW w:w="1897"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2</w:t>
            </w:r>
          </w:p>
        </w:tc>
        <w:tc>
          <w:tcPr>
            <w:tcW w:w="1188"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12</w:t>
            </w:r>
          </w:p>
        </w:tc>
        <w:tc>
          <w:tcPr>
            <w:tcW w:w="1418" w:type="dxa"/>
            <w:tcBorders>
              <w:top w:val="nil"/>
              <w:left w:val="nil"/>
              <w:bottom w:val="single" w:sz="4" w:space="0" w:color="auto"/>
              <w:right w:val="single" w:sz="4" w:space="0" w:color="auto"/>
            </w:tcBorders>
            <w:shd w:val="clear" w:color="auto" w:fill="auto"/>
            <w:noWrap/>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13</w:t>
            </w:r>
          </w:p>
        </w:tc>
        <w:tc>
          <w:tcPr>
            <w:tcW w:w="1276" w:type="dxa"/>
            <w:tcBorders>
              <w:top w:val="nil"/>
              <w:left w:val="nil"/>
              <w:bottom w:val="single" w:sz="4" w:space="0" w:color="auto"/>
              <w:right w:val="single" w:sz="4" w:space="0" w:color="auto"/>
            </w:tcBorders>
            <w:shd w:val="clear" w:color="auto" w:fill="auto"/>
            <w:noWrap/>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14</w:t>
            </w:r>
          </w:p>
        </w:tc>
      </w:tr>
      <w:tr w:rsidR="00043E75" w:rsidRPr="004155D9" w:rsidTr="00047FC9">
        <w:trPr>
          <w:trHeight w:val="68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1.</w:t>
            </w:r>
          </w:p>
        </w:tc>
        <w:tc>
          <w:tcPr>
            <w:tcW w:w="1897"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Развитие культуры в сельском поселении Горноправдинск на 2021-2027 годы</w:t>
            </w:r>
          </w:p>
        </w:tc>
        <w:tc>
          <w:tcPr>
            <w:tcW w:w="1188"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42 745,00</w:t>
            </w:r>
          </w:p>
        </w:tc>
        <w:tc>
          <w:tcPr>
            <w:tcW w:w="851"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42 745,00</w:t>
            </w:r>
          </w:p>
        </w:tc>
        <w:tc>
          <w:tcPr>
            <w:tcW w:w="992"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8 404,00</w:t>
            </w:r>
          </w:p>
        </w:tc>
        <w:tc>
          <w:tcPr>
            <w:tcW w:w="851"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8 404,00</w:t>
            </w:r>
          </w:p>
        </w:tc>
        <w:tc>
          <w:tcPr>
            <w:tcW w:w="992"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19,66</w:t>
            </w:r>
          </w:p>
        </w:tc>
        <w:tc>
          <w:tcPr>
            <w:tcW w:w="992" w:type="dxa"/>
            <w:tcBorders>
              <w:top w:val="nil"/>
              <w:left w:val="nil"/>
              <w:bottom w:val="single" w:sz="4" w:space="0" w:color="auto"/>
              <w:right w:val="single" w:sz="4" w:space="0" w:color="auto"/>
            </w:tcBorders>
            <w:shd w:val="clear" w:color="auto" w:fill="auto"/>
            <w:noWrap/>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19,66</w:t>
            </w:r>
          </w:p>
        </w:tc>
      </w:tr>
      <w:tr w:rsidR="00043E75" w:rsidRPr="004155D9" w:rsidTr="00047FC9">
        <w:trPr>
          <w:trHeight w:val="1028"/>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2.</w:t>
            </w:r>
          </w:p>
        </w:tc>
        <w:tc>
          <w:tcPr>
            <w:tcW w:w="1897"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Улучшение жилищных условий жителей сельского поселения Горноправдинск на 2021-2027 годы</w:t>
            </w:r>
          </w:p>
        </w:tc>
        <w:tc>
          <w:tcPr>
            <w:tcW w:w="1188"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800,00</w:t>
            </w:r>
          </w:p>
        </w:tc>
        <w:tc>
          <w:tcPr>
            <w:tcW w:w="851"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800,00</w:t>
            </w:r>
          </w:p>
        </w:tc>
        <w:tc>
          <w:tcPr>
            <w:tcW w:w="992"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275,00</w:t>
            </w:r>
          </w:p>
        </w:tc>
        <w:tc>
          <w:tcPr>
            <w:tcW w:w="851"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275,00</w:t>
            </w:r>
          </w:p>
        </w:tc>
        <w:tc>
          <w:tcPr>
            <w:tcW w:w="992"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34,38</w:t>
            </w:r>
          </w:p>
        </w:tc>
        <w:tc>
          <w:tcPr>
            <w:tcW w:w="992"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34,38</w:t>
            </w:r>
          </w:p>
        </w:tc>
      </w:tr>
      <w:tr w:rsidR="00043E75" w:rsidRPr="004155D9" w:rsidTr="00047FC9">
        <w:trPr>
          <w:trHeight w:val="86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3.</w:t>
            </w:r>
          </w:p>
        </w:tc>
        <w:tc>
          <w:tcPr>
            <w:tcW w:w="1897"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Благоустройство территории сельского поселения Горноправдинск на 2021-2027 годы</w:t>
            </w:r>
          </w:p>
        </w:tc>
        <w:tc>
          <w:tcPr>
            <w:tcW w:w="1188"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20 079,20</w:t>
            </w:r>
          </w:p>
        </w:tc>
        <w:tc>
          <w:tcPr>
            <w:tcW w:w="851"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1 061,70</w:t>
            </w:r>
          </w:p>
        </w:tc>
        <w:tc>
          <w:tcPr>
            <w:tcW w:w="992"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1 659,10</w:t>
            </w:r>
          </w:p>
        </w:tc>
        <w:tc>
          <w:tcPr>
            <w:tcW w:w="1134"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17 358,40</w:t>
            </w:r>
          </w:p>
        </w:tc>
        <w:tc>
          <w:tcPr>
            <w:tcW w:w="992"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3 496,00</w:t>
            </w:r>
          </w:p>
        </w:tc>
        <w:tc>
          <w:tcPr>
            <w:tcW w:w="851"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3 496,00</w:t>
            </w:r>
          </w:p>
        </w:tc>
        <w:tc>
          <w:tcPr>
            <w:tcW w:w="992"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20,14</w:t>
            </w:r>
          </w:p>
        </w:tc>
        <w:tc>
          <w:tcPr>
            <w:tcW w:w="992" w:type="dxa"/>
            <w:tcBorders>
              <w:top w:val="nil"/>
              <w:left w:val="nil"/>
              <w:bottom w:val="single" w:sz="4" w:space="0" w:color="auto"/>
              <w:right w:val="single" w:sz="4" w:space="0" w:color="auto"/>
            </w:tcBorders>
            <w:shd w:val="clear" w:color="auto" w:fill="auto"/>
            <w:noWrap/>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20,14</w:t>
            </w:r>
          </w:p>
        </w:tc>
      </w:tr>
      <w:tr w:rsidR="00043E75" w:rsidRPr="004155D9" w:rsidTr="00047FC9">
        <w:trPr>
          <w:trHeight w:val="881"/>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4.</w:t>
            </w:r>
          </w:p>
        </w:tc>
        <w:tc>
          <w:tcPr>
            <w:tcW w:w="1897"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Профилактика правонарушений в сфере обеспечения общественной безопасности в сельском поселении Горноправдинск на 2021 – 2027 годы</w:t>
            </w:r>
          </w:p>
        </w:tc>
        <w:tc>
          <w:tcPr>
            <w:tcW w:w="1188"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11,50</w:t>
            </w:r>
          </w:p>
        </w:tc>
        <w:tc>
          <w:tcPr>
            <w:tcW w:w="851"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11,50</w:t>
            </w:r>
          </w:p>
        </w:tc>
        <w:tc>
          <w:tcPr>
            <w:tcW w:w="992"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r>
      <w:tr w:rsidR="00043E75" w:rsidRPr="004155D9" w:rsidTr="00047FC9">
        <w:trPr>
          <w:trHeight w:val="409"/>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5.</w:t>
            </w:r>
          </w:p>
        </w:tc>
        <w:tc>
          <w:tcPr>
            <w:tcW w:w="1897"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rPr>
                <w:rFonts w:ascii="Times New Roman" w:eastAsia="Times New Roman" w:hAnsi="Times New Roman" w:cs="Times New Roman"/>
                <w:color w:val="000000"/>
                <w:sz w:val="16"/>
                <w:szCs w:val="16"/>
                <w:lang w:eastAsia="ru-RU"/>
              </w:rPr>
            </w:pPr>
            <w:r w:rsidRPr="004155D9">
              <w:rPr>
                <w:rFonts w:ascii="Times New Roman" w:eastAsia="Times New Roman" w:hAnsi="Times New Roman" w:cs="Times New Roman"/>
                <w:color w:val="000000"/>
                <w:sz w:val="16"/>
                <w:szCs w:val="16"/>
                <w:lang w:eastAsia="ru-RU"/>
              </w:rPr>
              <w:t>Защита населения и территорий от чрезвычайных ситуаций, обеспечение пожарной безопасности в сельском поселении Горноправдинск на 2021-2027 годы</w:t>
            </w:r>
          </w:p>
        </w:tc>
        <w:tc>
          <w:tcPr>
            <w:tcW w:w="1188"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417,50</w:t>
            </w:r>
          </w:p>
        </w:tc>
        <w:tc>
          <w:tcPr>
            <w:tcW w:w="851"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417,50</w:t>
            </w:r>
          </w:p>
        </w:tc>
        <w:tc>
          <w:tcPr>
            <w:tcW w:w="992"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2,80</w:t>
            </w:r>
          </w:p>
        </w:tc>
        <w:tc>
          <w:tcPr>
            <w:tcW w:w="851"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2,80</w:t>
            </w:r>
          </w:p>
        </w:tc>
        <w:tc>
          <w:tcPr>
            <w:tcW w:w="992"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0,67</w:t>
            </w:r>
          </w:p>
        </w:tc>
        <w:tc>
          <w:tcPr>
            <w:tcW w:w="992" w:type="dxa"/>
            <w:tcBorders>
              <w:top w:val="nil"/>
              <w:left w:val="nil"/>
              <w:bottom w:val="single" w:sz="4" w:space="0" w:color="auto"/>
              <w:right w:val="single" w:sz="4" w:space="0" w:color="auto"/>
            </w:tcBorders>
            <w:shd w:val="clear" w:color="auto" w:fill="auto"/>
            <w:noWrap/>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0,67</w:t>
            </w:r>
          </w:p>
        </w:tc>
      </w:tr>
      <w:tr w:rsidR="00043E75" w:rsidRPr="004155D9" w:rsidTr="00CC3D80">
        <w:trPr>
          <w:trHeight w:val="19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lastRenderedPageBreak/>
              <w:t>6.</w:t>
            </w:r>
          </w:p>
        </w:tc>
        <w:tc>
          <w:tcPr>
            <w:tcW w:w="1897"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Создание условий для развития малого и среднего предпринимательства на территории сельского поселения Горноправдинск на 2021 – 2027 годы</w:t>
            </w:r>
          </w:p>
        </w:tc>
        <w:tc>
          <w:tcPr>
            <w:tcW w:w="1188"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10,00</w:t>
            </w:r>
          </w:p>
        </w:tc>
        <w:tc>
          <w:tcPr>
            <w:tcW w:w="851"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r>
      <w:tr w:rsidR="00043E75" w:rsidRPr="004155D9" w:rsidTr="00CC3D80">
        <w:trPr>
          <w:trHeight w:val="144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7.</w:t>
            </w:r>
          </w:p>
        </w:tc>
        <w:tc>
          <w:tcPr>
            <w:tcW w:w="1897"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Управление муниципальными финансами в сельском поселении Горноправдинск на 2021-2027 годы</w:t>
            </w:r>
          </w:p>
        </w:tc>
        <w:tc>
          <w:tcPr>
            <w:tcW w:w="1188"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34 275,10</w:t>
            </w:r>
          </w:p>
        </w:tc>
        <w:tc>
          <w:tcPr>
            <w:tcW w:w="851"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34 275,10</w:t>
            </w:r>
          </w:p>
        </w:tc>
        <w:tc>
          <w:tcPr>
            <w:tcW w:w="992"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8 719,00</w:t>
            </w:r>
          </w:p>
        </w:tc>
        <w:tc>
          <w:tcPr>
            <w:tcW w:w="851"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8 719,00</w:t>
            </w:r>
          </w:p>
        </w:tc>
        <w:tc>
          <w:tcPr>
            <w:tcW w:w="992"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25,44</w:t>
            </w:r>
          </w:p>
        </w:tc>
        <w:tc>
          <w:tcPr>
            <w:tcW w:w="992" w:type="dxa"/>
            <w:tcBorders>
              <w:top w:val="nil"/>
              <w:left w:val="nil"/>
              <w:bottom w:val="single" w:sz="4" w:space="0" w:color="auto"/>
              <w:right w:val="single" w:sz="4" w:space="0" w:color="auto"/>
            </w:tcBorders>
            <w:shd w:val="clear" w:color="auto" w:fill="auto"/>
            <w:noWrap/>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25,44</w:t>
            </w:r>
          </w:p>
        </w:tc>
      </w:tr>
      <w:tr w:rsidR="00043E75" w:rsidRPr="004155D9" w:rsidTr="00CC3D80">
        <w:trPr>
          <w:trHeight w:val="168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8.</w:t>
            </w:r>
          </w:p>
        </w:tc>
        <w:tc>
          <w:tcPr>
            <w:tcW w:w="1897"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Формирование и развитие муниципального имущества сельского поселения Горноправдинск 2021-2027 годы</w:t>
            </w:r>
          </w:p>
        </w:tc>
        <w:tc>
          <w:tcPr>
            <w:tcW w:w="1188"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1 740,00</w:t>
            </w:r>
          </w:p>
        </w:tc>
        <w:tc>
          <w:tcPr>
            <w:tcW w:w="851"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1 740,00</w:t>
            </w:r>
          </w:p>
        </w:tc>
        <w:tc>
          <w:tcPr>
            <w:tcW w:w="992"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93,50</w:t>
            </w:r>
          </w:p>
        </w:tc>
        <w:tc>
          <w:tcPr>
            <w:tcW w:w="851"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93,50</w:t>
            </w:r>
          </w:p>
        </w:tc>
        <w:tc>
          <w:tcPr>
            <w:tcW w:w="992"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5,37</w:t>
            </w:r>
          </w:p>
        </w:tc>
        <w:tc>
          <w:tcPr>
            <w:tcW w:w="992" w:type="dxa"/>
            <w:tcBorders>
              <w:top w:val="nil"/>
              <w:left w:val="nil"/>
              <w:bottom w:val="single" w:sz="4" w:space="0" w:color="auto"/>
              <w:right w:val="single" w:sz="4" w:space="0" w:color="auto"/>
            </w:tcBorders>
            <w:shd w:val="clear" w:color="auto" w:fill="auto"/>
            <w:noWrap/>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5,37</w:t>
            </w:r>
          </w:p>
        </w:tc>
      </w:tr>
      <w:tr w:rsidR="00043E75" w:rsidRPr="004155D9" w:rsidTr="00CC3D80">
        <w:trPr>
          <w:trHeight w:val="216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9.</w:t>
            </w:r>
          </w:p>
        </w:tc>
        <w:tc>
          <w:tcPr>
            <w:tcW w:w="1897"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Развитие автомобильных дорог и повышение безопасности дорожного движения на территории сельского поселения Горноправдинск на 2023-2027 годы</w:t>
            </w:r>
          </w:p>
        </w:tc>
        <w:tc>
          <w:tcPr>
            <w:tcW w:w="1188"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24 529,80</w:t>
            </w:r>
          </w:p>
        </w:tc>
        <w:tc>
          <w:tcPr>
            <w:tcW w:w="851"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24 529,80</w:t>
            </w:r>
          </w:p>
        </w:tc>
        <w:tc>
          <w:tcPr>
            <w:tcW w:w="992"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5 351,00</w:t>
            </w:r>
          </w:p>
        </w:tc>
        <w:tc>
          <w:tcPr>
            <w:tcW w:w="851"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5 351,00</w:t>
            </w:r>
          </w:p>
        </w:tc>
        <w:tc>
          <w:tcPr>
            <w:tcW w:w="992"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21,81</w:t>
            </w:r>
          </w:p>
        </w:tc>
        <w:tc>
          <w:tcPr>
            <w:tcW w:w="992" w:type="dxa"/>
            <w:tcBorders>
              <w:top w:val="nil"/>
              <w:left w:val="nil"/>
              <w:bottom w:val="single" w:sz="4" w:space="0" w:color="auto"/>
              <w:right w:val="single" w:sz="4" w:space="0" w:color="auto"/>
            </w:tcBorders>
            <w:shd w:val="clear" w:color="auto" w:fill="auto"/>
            <w:noWrap/>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21,81</w:t>
            </w:r>
          </w:p>
        </w:tc>
      </w:tr>
      <w:tr w:rsidR="00043E75" w:rsidRPr="004155D9" w:rsidTr="00CC3D80">
        <w:trPr>
          <w:trHeight w:val="300"/>
        </w:trPr>
        <w:tc>
          <w:tcPr>
            <w:tcW w:w="23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b/>
                <w:bCs/>
                <w:color w:val="000000"/>
                <w:sz w:val="18"/>
                <w:szCs w:val="18"/>
                <w:lang w:eastAsia="ru-RU"/>
              </w:rPr>
            </w:pPr>
            <w:r w:rsidRPr="004155D9">
              <w:rPr>
                <w:rFonts w:ascii="Times New Roman" w:eastAsia="Times New Roman" w:hAnsi="Times New Roman" w:cs="Times New Roman"/>
                <w:b/>
                <w:bCs/>
                <w:color w:val="000000"/>
                <w:sz w:val="18"/>
                <w:szCs w:val="18"/>
                <w:lang w:eastAsia="ru-RU"/>
              </w:rPr>
              <w:t>Итого</w:t>
            </w:r>
          </w:p>
        </w:tc>
        <w:tc>
          <w:tcPr>
            <w:tcW w:w="1188"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124 608,10</w:t>
            </w:r>
          </w:p>
        </w:tc>
        <w:tc>
          <w:tcPr>
            <w:tcW w:w="851"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1 061,70</w:t>
            </w:r>
          </w:p>
        </w:tc>
        <w:tc>
          <w:tcPr>
            <w:tcW w:w="992"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1 659,10</w:t>
            </w:r>
          </w:p>
        </w:tc>
        <w:tc>
          <w:tcPr>
            <w:tcW w:w="1134"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121 887,30</w:t>
            </w:r>
          </w:p>
        </w:tc>
        <w:tc>
          <w:tcPr>
            <w:tcW w:w="992" w:type="dxa"/>
            <w:tcBorders>
              <w:top w:val="nil"/>
              <w:left w:val="nil"/>
              <w:bottom w:val="single" w:sz="4" w:space="0" w:color="auto"/>
              <w:right w:val="single" w:sz="4" w:space="0" w:color="auto"/>
            </w:tcBorders>
            <w:shd w:val="clear" w:color="auto" w:fill="auto"/>
            <w:vAlign w:val="center"/>
            <w:hideMark/>
          </w:tcPr>
          <w:p w:rsidR="004155D9" w:rsidRPr="004155D9" w:rsidRDefault="00133820" w:rsidP="004155D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26 34</w:t>
            </w:r>
            <w:r w:rsidR="004155D9" w:rsidRPr="004155D9">
              <w:rPr>
                <w:rFonts w:ascii="Times New Roman" w:eastAsia="Times New Roman" w:hAnsi="Times New Roman" w:cs="Times New Roman"/>
                <w:color w:val="000000"/>
                <w:sz w:val="18"/>
                <w:szCs w:val="18"/>
                <w:lang w:eastAsia="ru-RU"/>
              </w:rPr>
              <w:t>1,30</w:t>
            </w:r>
          </w:p>
        </w:tc>
        <w:tc>
          <w:tcPr>
            <w:tcW w:w="851"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155D9" w:rsidRPr="004155D9" w:rsidRDefault="00133820" w:rsidP="004155D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26 34</w:t>
            </w:r>
            <w:r w:rsidR="004155D9" w:rsidRPr="004155D9">
              <w:rPr>
                <w:rFonts w:ascii="Times New Roman" w:eastAsia="Times New Roman" w:hAnsi="Times New Roman" w:cs="Times New Roman"/>
                <w:color w:val="000000"/>
                <w:sz w:val="18"/>
                <w:szCs w:val="18"/>
                <w:lang w:eastAsia="ru-RU"/>
              </w:rPr>
              <w:t>1,30</w:t>
            </w:r>
          </w:p>
        </w:tc>
        <w:tc>
          <w:tcPr>
            <w:tcW w:w="992"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133820">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21,1</w:t>
            </w:r>
            <w:r w:rsidR="00133820">
              <w:rPr>
                <w:rFonts w:ascii="Times New Roman" w:eastAsia="Times New Roman" w:hAnsi="Times New Roman" w:cs="Times New Roman"/>
                <w:color w:val="000000"/>
                <w:sz w:val="18"/>
                <w:szCs w:val="18"/>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4155D9" w:rsidRPr="004155D9" w:rsidRDefault="004155D9" w:rsidP="004155D9">
            <w:pPr>
              <w:spacing w:after="0" w:line="240" w:lineRule="auto"/>
              <w:jc w:val="center"/>
              <w:rPr>
                <w:rFonts w:ascii="Times New Roman" w:eastAsia="Times New Roman" w:hAnsi="Times New Roman" w:cs="Times New Roman"/>
                <w:color w:val="000000"/>
                <w:sz w:val="18"/>
                <w:szCs w:val="18"/>
                <w:lang w:eastAsia="ru-RU"/>
              </w:rPr>
            </w:pPr>
            <w:r w:rsidRPr="004155D9">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155D9" w:rsidRPr="004155D9" w:rsidRDefault="00133820" w:rsidP="004155D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21,61</w:t>
            </w:r>
          </w:p>
        </w:tc>
      </w:tr>
    </w:tbl>
    <w:p w:rsidR="003A4EDE" w:rsidRDefault="003A4EDE" w:rsidP="008B2147">
      <w:pPr>
        <w:jc w:val="center"/>
        <w:rPr>
          <w:rFonts w:ascii="Times New Roman" w:hAnsi="Times New Roman" w:cs="Times New Roman"/>
          <w:sz w:val="28"/>
          <w:szCs w:val="28"/>
        </w:rPr>
      </w:pPr>
    </w:p>
    <w:sectPr w:rsidR="003A4EDE" w:rsidSect="00B22684">
      <w:pgSz w:w="16838" w:h="11906" w:orient="landscape"/>
      <w:pgMar w:top="1559" w:right="1418"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601" w:rsidRDefault="00F56601" w:rsidP="00ED0A0E">
      <w:pPr>
        <w:spacing w:after="0" w:line="240" w:lineRule="auto"/>
      </w:pPr>
      <w:r>
        <w:separator/>
      </w:r>
    </w:p>
  </w:endnote>
  <w:endnote w:type="continuationSeparator" w:id="0">
    <w:p w:rsidR="00F56601" w:rsidRDefault="00F56601" w:rsidP="00ED0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0"/>
    <w:family w:val="swiss"/>
    <w:pitch w:val="variable"/>
  </w:font>
  <w:font w:name="DejaVu Sans">
    <w:charset w:val="CC"/>
    <w:family w:val="swiss"/>
    <w:pitch w:val="variable"/>
    <w:sig w:usb0="E7000EFF" w:usb1="5200F5FF" w:usb2="0A242021" w:usb3="00000000" w:csb0="000001BF" w:csb1="00000000"/>
  </w:font>
  <w:font w:name="Arial">
    <w:panose1 w:val="020B0604020202020204"/>
    <w:charset w:val="CC"/>
    <w:family w:val="swiss"/>
    <w:pitch w:val="variable"/>
    <w:sig w:usb0="E0002AFF" w:usb1="C0007843" w:usb2="00000009" w:usb3="00000000" w:csb0="000001FF"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601" w:rsidRDefault="00F56601" w:rsidP="00ED0A0E">
      <w:pPr>
        <w:spacing w:after="0" w:line="240" w:lineRule="auto"/>
      </w:pPr>
      <w:r>
        <w:separator/>
      </w:r>
    </w:p>
  </w:footnote>
  <w:footnote w:type="continuationSeparator" w:id="0">
    <w:p w:rsidR="00F56601" w:rsidRDefault="00F56601" w:rsidP="00ED0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406328"/>
      <w:docPartObj>
        <w:docPartGallery w:val="Page Numbers (Top of Page)"/>
        <w:docPartUnique/>
      </w:docPartObj>
    </w:sdtPr>
    <w:sdtEndPr/>
    <w:sdtContent>
      <w:p w:rsidR="00F56601" w:rsidRDefault="00F56601">
        <w:pPr>
          <w:pStyle w:val="aa"/>
          <w:jc w:val="center"/>
        </w:pPr>
        <w:r>
          <w:fldChar w:fldCharType="begin"/>
        </w:r>
        <w:r>
          <w:instrText xml:space="preserve"> PAGE   \* MERGEFORMAT </w:instrText>
        </w:r>
        <w:r>
          <w:fldChar w:fldCharType="separate"/>
        </w:r>
        <w:r w:rsidR="00FB094A">
          <w:rPr>
            <w:noProof/>
          </w:rPr>
          <w:t>8</w:t>
        </w:r>
        <w:r>
          <w:rPr>
            <w:noProof/>
          </w:rPr>
          <w:fldChar w:fldCharType="end"/>
        </w:r>
      </w:p>
    </w:sdtContent>
  </w:sdt>
  <w:p w:rsidR="00F56601" w:rsidRDefault="00F5660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1">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4">
    <w:nsid w:val="0020673B"/>
    <w:multiLevelType w:val="hybridMultilevel"/>
    <w:tmpl w:val="E56A9A18"/>
    <w:lvl w:ilvl="0" w:tplc="52F4D3FC">
      <w:start w:val="17"/>
      <w:numFmt w:val="decimal"/>
      <w:lvlText w:val="%1."/>
      <w:lvlJc w:val="left"/>
      <w:pPr>
        <w:ind w:left="4628" w:hanging="37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5">
    <w:nsid w:val="0AAD2ED1"/>
    <w:multiLevelType w:val="hybridMultilevel"/>
    <w:tmpl w:val="F1760588"/>
    <w:lvl w:ilvl="0" w:tplc="3E48C092">
      <w:start w:val="1"/>
      <w:numFmt w:val="decimal"/>
      <w:lvlText w:val="%1)"/>
      <w:lvlJc w:val="left"/>
      <w:pPr>
        <w:ind w:left="795" w:hanging="435"/>
      </w:pPr>
      <w:rPr>
        <w:rFonts w:hint="default"/>
      </w:rPr>
    </w:lvl>
    <w:lvl w:ilvl="1" w:tplc="44967D46" w:tentative="1">
      <w:start w:val="1"/>
      <w:numFmt w:val="lowerLetter"/>
      <w:lvlText w:val="%2."/>
      <w:lvlJc w:val="left"/>
      <w:pPr>
        <w:ind w:left="1440" w:hanging="360"/>
      </w:pPr>
    </w:lvl>
    <w:lvl w:ilvl="2" w:tplc="79AE7F60" w:tentative="1">
      <w:start w:val="1"/>
      <w:numFmt w:val="lowerRoman"/>
      <w:lvlText w:val="%3."/>
      <w:lvlJc w:val="right"/>
      <w:pPr>
        <w:ind w:left="2160" w:hanging="180"/>
      </w:pPr>
    </w:lvl>
    <w:lvl w:ilvl="3" w:tplc="2DAC795A" w:tentative="1">
      <w:start w:val="1"/>
      <w:numFmt w:val="decimal"/>
      <w:lvlText w:val="%4."/>
      <w:lvlJc w:val="left"/>
      <w:pPr>
        <w:ind w:left="2880" w:hanging="360"/>
      </w:pPr>
    </w:lvl>
    <w:lvl w:ilvl="4" w:tplc="CFF214D2" w:tentative="1">
      <w:start w:val="1"/>
      <w:numFmt w:val="lowerLetter"/>
      <w:lvlText w:val="%5."/>
      <w:lvlJc w:val="left"/>
      <w:pPr>
        <w:ind w:left="3600" w:hanging="360"/>
      </w:pPr>
    </w:lvl>
    <w:lvl w:ilvl="5" w:tplc="068CA0E8" w:tentative="1">
      <w:start w:val="1"/>
      <w:numFmt w:val="lowerRoman"/>
      <w:lvlText w:val="%6."/>
      <w:lvlJc w:val="right"/>
      <w:pPr>
        <w:ind w:left="4320" w:hanging="180"/>
      </w:pPr>
    </w:lvl>
    <w:lvl w:ilvl="6" w:tplc="4F0AB96C" w:tentative="1">
      <w:start w:val="1"/>
      <w:numFmt w:val="decimal"/>
      <w:lvlText w:val="%7."/>
      <w:lvlJc w:val="left"/>
      <w:pPr>
        <w:ind w:left="5040" w:hanging="360"/>
      </w:pPr>
    </w:lvl>
    <w:lvl w:ilvl="7" w:tplc="EB32A05C" w:tentative="1">
      <w:start w:val="1"/>
      <w:numFmt w:val="lowerLetter"/>
      <w:lvlText w:val="%8."/>
      <w:lvlJc w:val="left"/>
      <w:pPr>
        <w:ind w:left="5760" w:hanging="360"/>
      </w:pPr>
    </w:lvl>
    <w:lvl w:ilvl="8" w:tplc="506A6E9E" w:tentative="1">
      <w:start w:val="1"/>
      <w:numFmt w:val="lowerRoman"/>
      <w:lvlText w:val="%9."/>
      <w:lvlJc w:val="right"/>
      <w:pPr>
        <w:ind w:left="6480" w:hanging="180"/>
      </w:pPr>
    </w:lvl>
  </w:abstractNum>
  <w:abstractNum w:abstractNumId="6">
    <w:nsid w:val="0D064AFD"/>
    <w:multiLevelType w:val="hybridMultilevel"/>
    <w:tmpl w:val="32A66386"/>
    <w:lvl w:ilvl="0" w:tplc="3BACB3EC">
      <w:start w:val="1"/>
      <w:numFmt w:val="decimal"/>
      <w:suff w:val="space"/>
      <w:lvlText w:val="%1."/>
      <w:lvlJc w:val="left"/>
      <w:pPr>
        <w:ind w:left="72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06F22F8"/>
    <w:multiLevelType w:val="hybridMultilevel"/>
    <w:tmpl w:val="FE3CE7F2"/>
    <w:lvl w:ilvl="0" w:tplc="81DE8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1052359"/>
    <w:multiLevelType w:val="hybridMultilevel"/>
    <w:tmpl w:val="E796EC04"/>
    <w:lvl w:ilvl="0" w:tplc="DE20F1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18531AE"/>
    <w:multiLevelType w:val="hybridMultilevel"/>
    <w:tmpl w:val="4D6A2D02"/>
    <w:lvl w:ilvl="0" w:tplc="11BA4DD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2658E8"/>
    <w:multiLevelType w:val="hybridMultilevel"/>
    <w:tmpl w:val="B150C726"/>
    <w:lvl w:ilvl="0" w:tplc="0419000F">
      <w:start w:val="1"/>
      <w:numFmt w:val="decimal"/>
      <w:lvlText w:val="%1."/>
      <w:lvlJc w:val="left"/>
      <w:pPr>
        <w:ind w:left="461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373C73"/>
    <w:multiLevelType w:val="hybridMultilevel"/>
    <w:tmpl w:val="6CF213BC"/>
    <w:lvl w:ilvl="0" w:tplc="27F65A9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28BE285D"/>
    <w:multiLevelType w:val="hybridMultilevel"/>
    <w:tmpl w:val="5E649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D44D79"/>
    <w:multiLevelType w:val="hybridMultilevel"/>
    <w:tmpl w:val="8F9AAA08"/>
    <w:lvl w:ilvl="0" w:tplc="7F0ECEF8">
      <w:start w:val="1"/>
      <w:numFmt w:val="decimal"/>
      <w:lvlText w:val="%1."/>
      <w:lvlJc w:val="left"/>
      <w:pPr>
        <w:ind w:left="1211" w:hanging="360"/>
      </w:pPr>
      <w:rPr>
        <w:rFonts w:hint="default"/>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14">
    <w:nsid w:val="41A87FF5"/>
    <w:multiLevelType w:val="hybridMultilevel"/>
    <w:tmpl w:val="32B486F4"/>
    <w:lvl w:ilvl="0" w:tplc="E1D2EBF2">
      <w:start w:val="11"/>
      <w:numFmt w:val="decimal"/>
      <w:lvlText w:val="%1."/>
      <w:lvlJc w:val="left"/>
      <w:pPr>
        <w:ind w:left="434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E7E43"/>
    <w:multiLevelType w:val="hybridMultilevel"/>
    <w:tmpl w:val="57446418"/>
    <w:lvl w:ilvl="0" w:tplc="AE8E12EE">
      <w:start w:val="1"/>
      <w:numFmt w:val="decimal"/>
      <w:lvlText w:val="%1."/>
      <w:lvlJc w:val="left"/>
      <w:pPr>
        <w:tabs>
          <w:tab w:val="num" w:pos="1845"/>
        </w:tabs>
        <w:ind w:left="1845" w:hanging="1125"/>
      </w:pPr>
    </w:lvl>
    <w:lvl w:ilvl="1" w:tplc="04190019">
      <w:numFmt w:val="none"/>
      <w:lvlText w:val=""/>
      <w:lvlJc w:val="left"/>
      <w:pPr>
        <w:tabs>
          <w:tab w:val="num" w:pos="360"/>
        </w:tabs>
        <w:ind w:left="0" w:firstLine="0"/>
      </w:pPr>
    </w:lvl>
    <w:lvl w:ilvl="2" w:tplc="0419001B">
      <w:numFmt w:val="none"/>
      <w:pStyle w:val="3"/>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6">
    <w:nsid w:val="4AD62657"/>
    <w:multiLevelType w:val="hybridMultilevel"/>
    <w:tmpl w:val="B30ECFBC"/>
    <w:lvl w:ilvl="0" w:tplc="6690FC38">
      <w:start w:val="1"/>
      <w:numFmt w:val="decimal"/>
      <w:lvlText w:val="%1)"/>
      <w:lvlJc w:val="left"/>
      <w:pPr>
        <w:ind w:left="1080" w:hanging="360"/>
      </w:pPr>
      <w:rPr>
        <w:rFonts w:hint="default"/>
      </w:rPr>
    </w:lvl>
    <w:lvl w:ilvl="1" w:tplc="BC30F740" w:tentative="1">
      <w:start w:val="1"/>
      <w:numFmt w:val="lowerLetter"/>
      <w:lvlText w:val="%2."/>
      <w:lvlJc w:val="left"/>
      <w:pPr>
        <w:ind w:left="1800" w:hanging="360"/>
      </w:pPr>
    </w:lvl>
    <w:lvl w:ilvl="2" w:tplc="1D00EAA2" w:tentative="1">
      <w:start w:val="1"/>
      <w:numFmt w:val="lowerRoman"/>
      <w:lvlText w:val="%3."/>
      <w:lvlJc w:val="right"/>
      <w:pPr>
        <w:ind w:left="2520" w:hanging="180"/>
      </w:pPr>
    </w:lvl>
    <w:lvl w:ilvl="3" w:tplc="DE8E80FE" w:tentative="1">
      <w:start w:val="1"/>
      <w:numFmt w:val="decimal"/>
      <w:lvlText w:val="%4."/>
      <w:lvlJc w:val="left"/>
      <w:pPr>
        <w:ind w:left="3240" w:hanging="360"/>
      </w:pPr>
    </w:lvl>
    <w:lvl w:ilvl="4" w:tplc="1D6E6888" w:tentative="1">
      <w:start w:val="1"/>
      <w:numFmt w:val="lowerLetter"/>
      <w:lvlText w:val="%5."/>
      <w:lvlJc w:val="left"/>
      <w:pPr>
        <w:ind w:left="3960" w:hanging="360"/>
      </w:pPr>
    </w:lvl>
    <w:lvl w:ilvl="5" w:tplc="9EBAF080" w:tentative="1">
      <w:start w:val="1"/>
      <w:numFmt w:val="lowerRoman"/>
      <w:lvlText w:val="%6."/>
      <w:lvlJc w:val="right"/>
      <w:pPr>
        <w:ind w:left="4680" w:hanging="180"/>
      </w:pPr>
    </w:lvl>
    <w:lvl w:ilvl="6" w:tplc="DFD2388A" w:tentative="1">
      <w:start w:val="1"/>
      <w:numFmt w:val="decimal"/>
      <w:lvlText w:val="%7."/>
      <w:lvlJc w:val="left"/>
      <w:pPr>
        <w:ind w:left="5400" w:hanging="360"/>
      </w:pPr>
    </w:lvl>
    <w:lvl w:ilvl="7" w:tplc="9784513E" w:tentative="1">
      <w:start w:val="1"/>
      <w:numFmt w:val="lowerLetter"/>
      <w:lvlText w:val="%8."/>
      <w:lvlJc w:val="left"/>
      <w:pPr>
        <w:ind w:left="6120" w:hanging="360"/>
      </w:pPr>
    </w:lvl>
    <w:lvl w:ilvl="8" w:tplc="3120F5A6" w:tentative="1">
      <w:start w:val="1"/>
      <w:numFmt w:val="lowerRoman"/>
      <w:lvlText w:val="%9."/>
      <w:lvlJc w:val="right"/>
      <w:pPr>
        <w:ind w:left="6840" w:hanging="180"/>
      </w:pPr>
    </w:lvl>
  </w:abstractNum>
  <w:abstractNum w:abstractNumId="17">
    <w:nsid w:val="4C79715A"/>
    <w:multiLevelType w:val="hybridMultilevel"/>
    <w:tmpl w:val="FA7C2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5614AD"/>
    <w:multiLevelType w:val="hybridMultilevel"/>
    <w:tmpl w:val="B20286D0"/>
    <w:lvl w:ilvl="0" w:tplc="E7F0A8D0">
      <w:start w:val="19"/>
      <w:numFmt w:val="decimal"/>
      <w:lvlText w:val="%1."/>
      <w:lvlJc w:val="left"/>
      <w:pPr>
        <w:ind w:left="4628" w:hanging="37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9">
    <w:nsid w:val="4D5873A1"/>
    <w:multiLevelType w:val="hybridMultilevel"/>
    <w:tmpl w:val="794CF3C6"/>
    <w:lvl w:ilvl="0" w:tplc="CF846F7E">
      <w:start w:val="1"/>
      <w:numFmt w:val="bullet"/>
      <w:lvlText w:val="-"/>
      <w:lvlJc w:val="left"/>
      <w:pPr>
        <w:ind w:left="720" w:hanging="360"/>
      </w:pPr>
      <w:rPr>
        <w:rFonts w:ascii="Viner Hand ITC" w:hAnsi="Viner Hand ITC"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0">
    <w:nsid w:val="66284EE6"/>
    <w:multiLevelType w:val="hybridMultilevel"/>
    <w:tmpl w:val="CD2A4BD4"/>
    <w:lvl w:ilvl="0" w:tplc="1DD2438C">
      <w:start w:val="1"/>
      <w:numFmt w:val="decimal"/>
      <w:lvlText w:val="%1."/>
      <w:lvlJc w:val="left"/>
      <w:pPr>
        <w:ind w:left="1849" w:hanging="114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1">
    <w:nsid w:val="6978790A"/>
    <w:multiLevelType w:val="hybridMultilevel"/>
    <w:tmpl w:val="287A3682"/>
    <w:lvl w:ilvl="0" w:tplc="4E7668C6">
      <w:start w:val="1"/>
      <w:numFmt w:val="bullet"/>
      <w:lvlText w:val=""/>
      <w:lvlJc w:val="left"/>
      <w:pPr>
        <w:ind w:left="72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71424CF8"/>
    <w:multiLevelType w:val="hybridMultilevel"/>
    <w:tmpl w:val="FA82F0BE"/>
    <w:lvl w:ilvl="0" w:tplc="7F0ECEF8">
      <w:start w:val="1"/>
      <w:numFmt w:val="bullet"/>
      <w:lvlText w:val=""/>
      <w:lvlJc w:val="left"/>
      <w:pPr>
        <w:ind w:left="1287" w:hanging="360"/>
      </w:pPr>
      <w:rPr>
        <w:rFonts w:ascii="Symbol" w:hAnsi="Symbol" w:hint="default"/>
      </w:rPr>
    </w:lvl>
    <w:lvl w:ilvl="1" w:tplc="04190001"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8966E05"/>
    <w:multiLevelType w:val="hybridMultilevel"/>
    <w:tmpl w:val="83B2ECCA"/>
    <w:lvl w:ilvl="0" w:tplc="14D8E0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E142BED"/>
    <w:multiLevelType w:val="hybridMultilevel"/>
    <w:tmpl w:val="34D66D42"/>
    <w:lvl w:ilvl="0" w:tplc="23EA250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5">
    <w:nsid w:val="7F7A3085"/>
    <w:multiLevelType w:val="hybridMultilevel"/>
    <w:tmpl w:val="56EE57AC"/>
    <w:lvl w:ilvl="0" w:tplc="5EA8BEB2">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7F884C40"/>
    <w:multiLevelType w:val="hybridMultilevel"/>
    <w:tmpl w:val="C818EB88"/>
    <w:lvl w:ilvl="0" w:tplc="04190001">
      <w:start w:val="9"/>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num w:numId="1">
    <w:abstractNumId w:val="15"/>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6"/>
  </w:num>
  <w:num w:numId="7">
    <w:abstractNumId w:val="25"/>
  </w:num>
  <w:num w:numId="8">
    <w:abstractNumId w:val="11"/>
  </w:num>
  <w:num w:numId="9">
    <w:abstractNumId w:val="21"/>
  </w:num>
  <w:num w:numId="10">
    <w:abstractNumId w:val="19"/>
  </w:num>
  <w:num w:numId="11">
    <w:abstractNumId w:val="22"/>
  </w:num>
  <w:num w:numId="12">
    <w:abstractNumId w:val="13"/>
  </w:num>
  <w:num w:numId="13">
    <w:abstractNumId w:val="6"/>
  </w:num>
  <w:num w:numId="14">
    <w:abstractNumId w:val="8"/>
  </w:num>
  <w:num w:numId="15">
    <w:abstractNumId w:val="20"/>
  </w:num>
  <w:num w:numId="16">
    <w:abstractNumId w:val="26"/>
  </w:num>
  <w:num w:numId="17">
    <w:abstractNumId w:val="7"/>
  </w:num>
  <w:num w:numId="18">
    <w:abstractNumId w:val="24"/>
  </w:num>
  <w:num w:numId="19">
    <w:abstractNumId w:val="0"/>
  </w:num>
  <w:num w:numId="20">
    <w:abstractNumId w:val="1"/>
  </w:num>
  <w:num w:numId="21">
    <w:abstractNumId w:val="2"/>
  </w:num>
  <w:num w:numId="22">
    <w:abstractNumId w:val="3"/>
  </w:num>
  <w:num w:numId="23">
    <w:abstractNumId w:val="12"/>
  </w:num>
  <w:num w:numId="24">
    <w:abstractNumId w:val="10"/>
  </w:num>
  <w:num w:numId="25">
    <w:abstractNumId w:val="14"/>
  </w:num>
  <w:num w:numId="26">
    <w:abstractNumId w:val="4"/>
  </w:num>
  <w:num w:numId="27">
    <w:abstractNumId w:val="18"/>
  </w:num>
  <w:num w:numId="28">
    <w:abstractNumId w:val="1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2B30"/>
    <w:rsid w:val="00000FC0"/>
    <w:rsid w:val="00002DF3"/>
    <w:rsid w:val="000050F7"/>
    <w:rsid w:val="00010EC4"/>
    <w:rsid w:val="000115FC"/>
    <w:rsid w:val="00012398"/>
    <w:rsid w:val="00013601"/>
    <w:rsid w:val="000158A9"/>
    <w:rsid w:val="00022A20"/>
    <w:rsid w:val="00024A86"/>
    <w:rsid w:val="0002726F"/>
    <w:rsid w:val="0002743F"/>
    <w:rsid w:val="0002786B"/>
    <w:rsid w:val="00031BBC"/>
    <w:rsid w:val="00032A8C"/>
    <w:rsid w:val="00032E95"/>
    <w:rsid w:val="00035BBA"/>
    <w:rsid w:val="0003783D"/>
    <w:rsid w:val="00041564"/>
    <w:rsid w:val="00043ACC"/>
    <w:rsid w:val="00043E75"/>
    <w:rsid w:val="00044CB9"/>
    <w:rsid w:val="00046539"/>
    <w:rsid w:val="000476C7"/>
    <w:rsid w:val="00047FC9"/>
    <w:rsid w:val="00050EDD"/>
    <w:rsid w:val="00056BFB"/>
    <w:rsid w:val="0006184E"/>
    <w:rsid w:val="000621D3"/>
    <w:rsid w:val="0006502C"/>
    <w:rsid w:val="0006549F"/>
    <w:rsid w:val="000723BB"/>
    <w:rsid w:val="0007443C"/>
    <w:rsid w:val="000756C0"/>
    <w:rsid w:val="00077D59"/>
    <w:rsid w:val="00080B80"/>
    <w:rsid w:val="0008206D"/>
    <w:rsid w:val="00091CB6"/>
    <w:rsid w:val="00096702"/>
    <w:rsid w:val="00097997"/>
    <w:rsid w:val="00097D6D"/>
    <w:rsid w:val="000A09C5"/>
    <w:rsid w:val="000A1786"/>
    <w:rsid w:val="000A2152"/>
    <w:rsid w:val="000A2596"/>
    <w:rsid w:val="000A48A0"/>
    <w:rsid w:val="000B07AE"/>
    <w:rsid w:val="000B0AD4"/>
    <w:rsid w:val="000B11EB"/>
    <w:rsid w:val="000B2661"/>
    <w:rsid w:val="000B7270"/>
    <w:rsid w:val="000B79FF"/>
    <w:rsid w:val="000C6CFF"/>
    <w:rsid w:val="000D0169"/>
    <w:rsid w:val="000D029B"/>
    <w:rsid w:val="000D0BE1"/>
    <w:rsid w:val="000D33A9"/>
    <w:rsid w:val="000D39A6"/>
    <w:rsid w:val="000D4FAD"/>
    <w:rsid w:val="000D62B6"/>
    <w:rsid w:val="000D7A36"/>
    <w:rsid w:val="000E0175"/>
    <w:rsid w:val="000E287E"/>
    <w:rsid w:val="000E3A3E"/>
    <w:rsid w:val="000E7AAA"/>
    <w:rsid w:val="000F09DA"/>
    <w:rsid w:val="000F248F"/>
    <w:rsid w:val="000F31C1"/>
    <w:rsid w:val="000F31F7"/>
    <w:rsid w:val="000F4E1C"/>
    <w:rsid w:val="000F50F2"/>
    <w:rsid w:val="000F5816"/>
    <w:rsid w:val="000F7EBA"/>
    <w:rsid w:val="0010203E"/>
    <w:rsid w:val="00103446"/>
    <w:rsid w:val="00103CE2"/>
    <w:rsid w:val="00104628"/>
    <w:rsid w:val="001062DC"/>
    <w:rsid w:val="001118D0"/>
    <w:rsid w:val="001211A3"/>
    <w:rsid w:val="00121A06"/>
    <w:rsid w:val="0012230C"/>
    <w:rsid w:val="0013058E"/>
    <w:rsid w:val="00133820"/>
    <w:rsid w:val="0013746F"/>
    <w:rsid w:val="00147D13"/>
    <w:rsid w:val="00151228"/>
    <w:rsid w:val="00151B40"/>
    <w:rsid w:val="0015369C"/>
    <w:rsid w:val="00153AC7"/>
    <w:rsid w:val="00163BD2"/>
    <w:rsid w:val="00167A7F"/>
    <w:rsid w:val="00171B22"/>
    <w:rsid w:val="00173E42"/>
    <w:rsid w:val="00176F93"/>
    <w:rsid w:val="00181543"/>
    <w:rsid w:val="00183087"/>
    <w:rsid w:val="00185D95"/>
    <w:rsid w:val="0019426A"/>
    <w:rsid w:val="00195D39"/>
    <w:rsid w:val="00196663"/>
    <w:rsid w:val="00197CB5"/>
    <w:rsid w:val="001A086E"/>
    <w:rsid w:val="001A0F3D"/>
    <w:rsid w:val="001A1AE1"/>
    <w:rsid w:val="001A1EED"/>
    <w:rsid w:val="001A2BC9"/>
    <w:rsid w:val="001A3C2D"/>
    <w:rsid w:val="001A4ACD"/>
    <w:rsid w:val="001A732D"/>
    <w:rsid w:val="001A75A6"/>
    <w:rsid w:val="001B2F51"/>
    <w:rsid w:val="001B4FA7"/>
    <w:rsid w:val="001B74CD"/>
    <w:rsid w:val="001B78BF"/>
    <w:rsid w:val="001C10BC"/>
    <w:rsid w:val="001C274F"/>
    <w:rsid w:val="001C2FD1"/>
    <w:rsid w:val="001C6F45"/>
    <w:rsid w:val="001C74B2"/>
    <w:rsid w:val="001D09B0"/>
    <w:rsid w:val="001D1FC6"/>
    <w:rsid w:val="001D228A"/>
    <w:rsid w:val="001D36F9"/>
    <w:rsid w:val="001D3AC5"/>
    <w:rsid w:val="001D49ED"/>
    <w:rsid w:val="001E1774"/>
    <w:rsid w:val="001E2B61"/>
    <w:rsid w:val="001F2A04"/>
    <w:rsid w:val="001F53E3"/>
    <w:rsid w:val="001F575B"/>
    <w:rsid w:val="001F690B"/>
    <w:rsid w:val="001F7871"/>
    <w:rsid w:val="0020014A"/>
    <w:rsid w:val="00200253"/>
    <w:rsid w:val="002013A5"/>
    <w:rsid w:val="00207F41"/>
    <w:rsid w:val="00212061"/>
    <w:rsid w:val="002165AB"/>
    <w:rsid w:val="002167EC"/>
    <w:rsid w:val="00217518"/>
    <w:rsid w:val="0022269D"/>
    <w:rsid w:val="002243C1"/>
    <w:rsid w:val="0023135D"/>
    <w:rsid w:val="00231604"/>
    <w:rsid w:val="002335D8"/>
    <w:rsid w:val="002344D9"/>
    <w:rsid w:val="00236850"/>
    <w:rsid w:val="00237051"/>
    <w:rsid w:val="00237FC6"/>
    <w:rsid w:val="002410CA"/>
    <w:rsid w:val="0024505C"/>
    <w:rsid w:val="002455CC"/>
    <w:rsid w:val="00245B6C"/>
    <w:rsid w:val="00246490"/>
    <w:rsid w:val="00251B06"/>
    <w:rsid w:val="00254230"/>
    <w:rsid w:val="0025538F"/>
    <w:rsid w:val="00256DA2"/>
    <w:rsid w:val="00263A47"/>
    <w:rsid w:val="00264539"/>
    <w:rsid w:val="0026640F"/>
    <w:rsid w:val="00267529"/>
    <w:rsid w:val="00270C45"/>
    <w:rsid w:val="00271746"/>
    <w:rsid w:val="0027245B"/>
    <w:rsid w:val="002736E5"/>
    <w:rsid w:val="00274D1E"/>
    <w:rsid w:val="00274DE3"/>
    <w:rsid w:val="00277606"/>
    <w:rsid w:val="00280A43"/>
    <w:rsid w:val="00282B30"/>
    <w:rsid w:val="002837A6"/>
    <w:rsid w:val="00286B7C"/>
    <w:rsid w:val="00287D2E"/>
    <w:rsid w:val="00291E89"/>
    <w:rsid w:val="00292A50"/>
    <w:rsid w:val="00293A01"/>
    <w:rsid w:val="00293C37"/>
    <w:rsid w:val="00295739"/>
    <w:rsid w:val="002A1C30"/>
    <w:rsid w:val="002A2F65"/>
    <w:rsid w:val="002B0022"/>
    <w:rsid w:val="002B2B04"/>
    <w:rsid w:val="002B2DDA"/>
    <w:rsid w:val="002B400C"/>
    <w:rsid w:val="002B67C6"/>
    <w:rsid w:val="002B6877"/>
    <w:rsid w:val="002B7344"/>
    <w:rsid w:val="002B7D42"/>
    <w:rsid w:val="002C1C79"/>
    <w:rsid w:val="002C1CFB"/>
    <w:rsid w:val="002C69F3"/>
    <w:rsid w:val="002E028E"/>
    <w:rsid w:val="002E07F9"/>
    <w:rsid w:val="002E16F4"/>
    <w:rsid w:val="002F3418"/>
    <w:rsid w:val="002F7E2A"/>
    <w:rsid w:val="0030066E"/>
    <w:rsid w:val="00302CAE"/>
    <w:rsid w:val="00303CF8"/>
    <w:rsid w:val="00304A56"/>
    <w:rsid w:val="00306BB1"/>
    <w:rsid w:val="00307A95"/>
    <w:rsid w:val="00307E76"/>
    <w:rsid w:val="00310582"/>
    <w:rsid w:val="0031710F"/>
    <w:rsid w:val="0031746F"/>
    <w:rsid w:val="00317C52"/>
    <w:rsid w:val="00323CD7"/>
    <w:rsid w:val="003251B9"/>
    <w:rsid w:val="00327462"/>
    <w:rsid w:val="00330DD5"/>
    <w:rsid w:val="00331807"/>
    <w:rsid w:val="00332782"/>
    <w:rsid w:val="00332E7B"/>
    <w:rsid w:val="0033709C"/>
    <w:rsid w:val="00343CA2"/>
    <w:rsid w:val="00343CEA"/>
    <w:rsid w:val="00343D99"/>
    <w:rsid w:val="00352FA0"/>
    <w:rsid w:val="0035613C"/>
    <w:rsid w:val="0036271D"/>
    <w:rsid w:val="00363A14"/>
    <w:rsid w:val="00363DD7"/>
    <w:rsid w:val="003722B9"/>
    <w:rsid w:val="00382107"/>
    <w:rsid w:val="0039377B"/>
    <w:rsid w:val="00395CAB"/>
    <w:rsid w:val="003963B7"/>
    <w:rsid w:val="003A1C1A"/>
    <w:rsid w:val="003A38CB"/>
    <w:rsid w:val="003A3906"/>
    <w:rsid w:val="003A4EDE"/>
    <w:rsid w:val="003A78AC"/>
    <w:rsid w:val="003C1A89"/>
    <w:rsid w:val="003C2948"/>
    <w:rsid w:val="003C3B90"/>
    <w:rsid w:val="003C53C7"/>
    <w:rsid w:val="003C6259"/>
    <w:rsid w:val="003C7657"/>
    <w:rsid w:val="003D531C"/>
    <w:rsid w:val="003E3BEA"/>
    <w:rsid w:val="003F0F5B"/>
    <w:rsid w:val="003F3A79"/>
    <w:rsid w:val="003F624B"/>
    <w:rsid w:val="004008A7"/>
    <w:rsid w:val="0040149D"/>
    <w:rsid w:val="00401E9A"/>
    <w:rsid w:val="00404937"/>
    <w:rsid w:val="004060C3"/>
    <w:rsid w:val="004075A9"/>
    <w:rsid w:val="00410EB4"/>
    <w:rsid w:val="00412EF6"/>
    <w:rsid w:val="00414448"/>
    <w:rsid w:val="004144E7"/>
    <w:rsid w:val="004155D9"/>
    <w:rsid w:val="00421DFA"/>
    <w:rsid w:val="0042277C"/>
    <w:rsid w:val="004251F5"/>
    <w:rsid w:val="00425694"/>
    <w:rsid w:val="004257D7"/>
    <w:rsid w:val="00426371"/>
    <w:rsid w:val="00426CE5"/>
    <w:rsid w:val="00427B34"/>
    <w:rsid w:val="00427E87"/>
    <w:rsid w:val="00431955"/>
    <w:rsid w:val="0043262E"/>
    <w:rsid w:val="00437662"/>
    <w:rsid w:val="00441AFC"/>
    <w:rsid w:val="004442FE"/>
    <w:rsid w:val="00450999"/>
    <w:rsid w:val="00451AD8"/>
    <w:rsid w:val="00452808"/>
    <w:rsid w:val="00453BF4"/>
    <w:rsid w:val="004600A0"/>
    <w:rsid w:val="00460F72"/>
    <w:rsid w:val="0046125B"/>
    <w:rsid w:val="004619BA"/>
    <w:rsid w:val="004676BF"/>
    <w:rsid w:val="00470DD7"/>
    <w:rsid w:val="004761C3"/>
    <w:rsid w:val="004832C8"/>
    <w:rsid w:val="004916C0"/>
    <w:rsid w:val="00492CB3"/>
    <w:rsid w:val="004A0777"/>
    <w:rsid w:val="004A3386"/>
    <w:rsid w:val="004B054A"/>
    <w:rsid w:val="004B36DB"/>
    <w:rsid w:val="004B6496"/>
    <w:rsid w:val="004C0795"/>
    <w:rsid w:val="004C2657"/>
    <w:rsid w:val="004C41C2"/>
    <w:rsid w:val="004C59EC"/>
    <w:rsid w:val="004C6745"/>
    <w:rsid w:val="004C6E18"/>
    <w:rsid w:val="004C75F5"/>
    <w:rsid w:val="004D349F"/>
    <w:rsid w:val="004D3583"/>
    <w:rsid w:val="004D4025"/>
    <w:rsid w:val="004D65EB"/>
    <w:rsid w:val="004E268D"/>
    <w:rsid w:val="004E29B7"/>
    <w:rsid w:val="004E36ED"/>
    <w:rsid w:val="004E647E"/>
    <w:rsid w:val="004F068C"/>
    <w:rsid w:val="004F2A2F"/>
    <w:rsid w:val="004F2AFF"/>
    <w:rsid w:val="0050291A"/>
    <w:rsid w:val="005118F9"/>
    <w:rsid w:val="00516D25"/>
    <w:rsid w:val="00517AD6"/>
    <w:rsid w:val="005232E8"/>
    <w:rsid w:val="00525873"/>
    <w:rsid w:val="00526FA0"/>
    <w:rsid w:val="005336E9"/>
    <w:rsid w:val="00534100"/>
    <w:rsid w:val="0053740F"/>
    <w:rsid w:val="00537A90"/>
    <w:rsid w:val="00541D41"/>
    <w:rsid w:val="005458EB"/>
    <w:rsid w:val="0055013B"/>
    <w:rsid w:val="00551F46"/>
    <w:rsid w:val="0055304D"/>
    <w:rsid w:val="00553A3C"/>
    <w:rsid w:val="00554B59"/>
    <w:rsid w:val="00555BF5"/>
    <w:rsid w:val="005569F8"/>
    <w:rsid w:val="00561026"/>
    <w:rsid w:val="00561539"/>
    <w:rsid w:val="00563AF1"/>
    <w:rsid w:val="00566A00"/>
    <w:rsid w:val="0057484C"/>
    <w:rsid w:val="00574897"/>
    <w:rsid w:val="00574A54"/>
    <w:rsid w:val="00577079"/>
    <w:rsid w:val="00584838"/>
    <w:rsid w:val="005862D4"/>
    <w:rsid w:val="0059055A"/>
    <w:rsid w:val="0059078B"/>
    <w:rsid w:val="00591C34"/>
    <w:rsid w:val="00594CC4"/>
    <w:rsid w:val="00594EA7"/>
    <w:rsid w:val="00595883"/>
    <w:rsid w:val="00597760"/>
    <w:rsid w:val="005B1203"/>
    <w:rsid w:val="005B2A09"/>
    <w:rsid w:val="005B644C"/>
    <w:rsid w:val="005C074E"/>
    <w:rsid w:val="005C492C"/>
    <w:rsid w:val="005C4A04"/>
    <w:rsid w:val="005C5714"/>
    <w:rsid w:val="005D0022"/>
    <w:rsid w:val="005D2BB5"/>
    <w:rsid w:val="005D30DE"/>
    <w:rsid w:val="005D61E3"/>
    <w:rsid w:val="005D621B"/>
    <w:rsid w:val="005E2805"/>
    <w:rsid w:val="005E462F"/>
    <w:rsid w:val="005E63D1"/>
    <w:rsid w:val="005E782B"/>
    <w:rsid w:val="005F0BF8"/>
    <w:rsid w:val="005F2003"/>
    <w:rsid w:val="005F243B"/>
    <w:rsid w:val="005F2A0B"/>
    <w:rsid w:val="005F7565"/>
    <w:rsid w:val="005F75B4"/>
    <w:rsid w:val="00601C52"/>
    <w:rsid w:val="006034A7"/>
    <w:rsid w:val="00604B39"/>
    <w:rsid w:val="006160C7"/>
    <w:rsid w:val="0062006F"/>
    <w:rsid w:val="00621B99"/>
    <w:rsid w:val="00624056"/>
    <w:rsid w:val="00627A4E"/>
    <w:rsid w:val="00627DCE"/>
    <w:rsid w:val="00630086"/>
    <w:rsid w:val="00631191"/>
    <w:rsid w:val="0063321D"/>
    <w:rsid w:val="006375CC"/>
    <w:rsid w:val="00642019"/>
    <w:rsid w:val="00647769"/>
    <w:rsid w:val="006510BA"/>
    <w:rsid w:val="00652537"/>
    <w:rsid w:val="00655426"/>
    <w:rsid w:val="0065632C"/>
    <w:rsid w:val="00663A31"/>
    <w:rsid w:val="00665133"/>
    <w:rsid w:val="006651FC"/>
    <w:rsid w:val="00672865"/>
    <w:rsid w:val="00673861"/>
    <w:rsid w:val="00674D91"/>
    <w:rsid w:val="00674ED6"/>
    <w:rsid w:val="00685F5B"/>
    <w:rsid w:val="0068718A"/>
    <w:rsid w:val="006877D8"/>
    <w:rsid w:val="00687F14"/>
    <w:rsid w:val="0069318A"/>
    <w:rsid w:val="00695014"/>
    <w:rsid w:val="006A28DA"/>
    <w:rsid w:val="006A477C"/>
    <w:rsid w:val="006A632C"/>
    <w:rsid w:val="006B11E1"/>
    <w:rsid w:val="006B4633"/>
    <w:rsid w:val="006B6DCC"/>
    <w:rsid w:val="006C7622"/>
    <w:rsid w:val="006C79E5"/>
    <w:rsid w:val="006D0B3E"/>
    <w:rsid w:val="006D2825"/>
    <w:rsid w:val="006D35FA"/>
    <w:rsid w:val="006D5E05"/>
    <w:rsid w:val="006E2F1A"/>
    <w:rsid w:val="006E3956"/>
    <w:rsid w:val="006E656B"/>
    <w:rsid w:val="006F0D2B"/>
    <w:rsid w:val="006F2166"/>
    <w:rsid w:val="006F3274"/>
    <w:rsid w:val="006F4DAF"/>
    <w:rsid w:val="006F568D"/>
    <w:rsid w:val="0070052E"/>
    <w:rsid w:val="0070264C"/>
    <w:rsid w:val="00702FFC"/>
    <w:rsid w:val="00705E3B"/>
    <w:rsid w:val="0071242A"/>
    <w:rsid w:val="00726562"/>
    <w:rsid w:val="00730970"/>
    <w:rsid w:val="00734B62"/>
    <w:rsid w:val="00740424"/>
    <w:rsid w:val="00740C79"/>
    <w:rsid w:val="00740EB2"/>
    <w:rsid w:val="007421E1"/>
    <w:rsid w:val="007451EA"/>
    <w:rsid w:val="0075036F"/>
    <w:rsid w:val="00750701"/>
    <w:rsid w:val="007508DD"/>
    <w:rsid w:val="007508E8"/>
    <w:rsid w:val="00751C15"/>
    <w:rsid w:val="00754800"/>
    <w:rsid w:val="00754FFC"/>
    <w:rsid w:val="00755B68"/>
    <w:rsid w:val="00756313"/>
    <w:rsid w:val="007601B4"/>
    <w:rsid w:val="007605B0"/>
    <w:rsid w:val="0077113B"/>
    <w:rsid w:val="0077525C"/>
    <w:rsid w:val="00775DCC"/>
    <w:rsid w:val="00782476"/>
    <w:rsid w:val="00785892"/>
    <w:rsid w:val="00785E84"/>
    <w:rsid w:val="00794985"/>
    <w:rsid w:val="00795A4E"/>
    <w:rsid w:val="007969DC"/>
    <w:rsid w:val="00797F28"/>
    <w:rsid w:val="007A363B"/>
    <w:rsid w:val="007A3828"/>
    <w:rsid w:val="007A4182"/>
    <w:rsid w:val="007A48A8"/>
    <w:rsid w:val="007A7DD4"/>
    <w:rsid w:val="007A7E5B"/>
    <w:rsid w:val="007B5F76"/>
    <w:rsid w:val="007B6607"/>
    <w:rsid w:val="007C15E6"/>
    <w:rsid w:val="007C1875"/>
    <w:rsid w:val="007C2F63"/>
    <w:rsid w:val="007C4C41"/>
    <w:rsid w:val="007C5590"/>
    <w:rsid w:val="007C6048"/>
    <w:rsid w:val="007C71C1"/>
    <w:rsid w:val="007D1C52"/>
    <w:rsid w:val="007D28BF"/>
    <w:rsid w:val="007D2C3D"/>
    <w:rsid w:val="007D371A"/>
    <w:rsid w:val="007D3EBA"/>
    <w:rsid w:val="007D68BE"/>
    <w:rsid w:val="007E001F"/>
    <w:rsid w:val="007E322F"/>
    <w:rsid w:val="007F02D4"/>
    <w:rsid w:val="007F4FF5"/>
    <w:rsid w:val="007F5C78"/>
    <w:rsid w:val="007F6B62"/>
    <w:rsid w:val="008000C4"/>
    <w:rsid w:val="00801884"/>
    <w:rsid w:val="00801A59"/>
    <w:rsid w:val="00802FDB"/>
    <w:rsid w:val="00810A90"/>
    <w:rsid w:val="00816481"/>
    <w:rsid w:val="00816FEA"/>
    <w:rsid w:val="008248F7"/>
    <w:rsid w:val="00825A61"/>
    <w:rsid w:val="008371A5"/>
    <w:rsid w:val="00837A06"/>
    <w:rsid w:val="008401BC"/>
    <w:rsid w:val="00843555"/>
    <w:rsid w:val="008503EE"/>
    <w:rsid w:val="00852B2F"/>
    <w:rsid w:val="00854CF8"/>
    <w:rsid w:val="00854E82"/>
    <w:rsid w:val="008556FC"/>
    <w:rsid w:val="00860687"/>
    <w:rsid w:val="00861147"/>
    <w:rsid w:val="00861CFE"/>
    <w:rsid w:val="00861E23"/>
    <w:rsid w:val="00863E11"/>
    <w:rsid w:val="008660BF"/>
    <w:rsid w:val="008669D4"/>
    <w:rsid w:val="00871A20"/>
    <w:rsid w:val="00871A4D"/>
    <w:rsid w:val="008736AC"/>
    <w:rsid w:val="0087670A"/>
    <w:rsid w:val="00881476"/>
    <w:rsid w:val="00883962"/>
    <w:rsid w:val="008842BF"/>
    <w:rsid w:val="00884D93"/>
    <w:rsid w:val="00897A33"/>
    <w:rsid w:val="008A1A8A"/>
    <w:rsid w:val="008A3AFB"/>
    <w:rsid w:val="008A4354"/>
    <w:rsid w:val="008A5D04"/>
    <w:rsid w:val="008B2147"/>
    <w:rsid w:val="008B4AC5"/>
    <w:rsid w:val="008B6225"/>
    <w:rsid w:val="008C0E26"/>
    <w:rsid w:val="008C27FE"/>
    <w:rsid w:val="008C2A22"/>
    <w:rsid w:val="008C603C"/>
    <w:rsid w:val="008C73F6"/>
    <w:rsid w:val="008D0CB0"/>
    <w:rsid w:val="008D2071"/>
    <w:rsid w:val="008D2144"/>
    <w:rsid w:val="008E30DA"/>
    <w:rsid w:val="008F09A8"/>
    <w:rsid w:val="008F5199"/>
    <w:rsid w:val="008F56FC"/>
    <w:rsid w:val="008F5CD4"/>
    <w:rsid w:val="008F7AF1"/>
    <w:rsid w:val="00903430"/>
    <w:rsid w:val="009038CF"/>
    <w:rsid w:val="00907733"/>
    <w:rsid w:val="00907FBF"/>
    <w:rsid w:val="0091526A"/>
    <w:rsid w:val="00926BBA"/>
    <w:rsid w:val="00926C5D"/>
    <w:rsid w:val="00926E2F"/>
    <w:rsid w:val="009275C2"/>
    <w:rsid w:val="00927760"/>
    <w:rsid w:val="00930CBA"/>
    <w:rsid w:val="00931A79"/>
    <w:rsid w:val="0093596D"/>
    <w:rsid w:val="00936B53"/>
    <w:rsid w:val="00937089"/>
    <w:rsid w:val="00944A7A"/>
    <w:rsid w:val="00964641"/>
    <w:rsid w:val="00964C42"/>
    <w:rsid w:val="00965660"/>
    <w:rsid w:val="00965A5D"/>
    <w:rsid w:val="00965DDE"/>
    <w:rsid w:val="009738A1"/>
    <w:rsid w:val="00973CEB"/>
    <w:rsid w:val="00973EA5"/>
    <w:rsid w:val="0097410F"/>
    <w:rsid w:val="00983427"/>
    <w:rsid w:val="0099180D"/>
    <w:rsid w:val="00994203"/>
    <w:rsid w:val="009950B7"/>
    <w:rsid w:val="009A19D3"/>
    <w:rsid w:val="009A32EF"/>
    <w:rsid w:val="009A3549"/>
    <w:rsid w:val="009A608D"/>
    <w:rsid w:val="009A7442"/>
    <w:rsid w:val="009B0097"/>
    <w:rsid w:val="009B13A9"/>
    <w:rsid w:val="009B2A39"/>
    <w:rsid w:val="009B5619"/>
    <w:rsid w:val="009B5E60"/>
    <w:rsid w:val="009B5F4A"/>
    <w:rsid w:val="009B6ACA"/>
    <w:rsid w:val="009C315B"/>
    <w:rsid w:val="009C5984"/>
    <w:rsid w:val="009C5EC4"/>
    <w:rsid w:val="009C61E9"/>
    <w:rsid w:val="009C75EF"/>
    <w:rsid w:val="009D253A"/>
    <w:rsid w:val="009D3A54"/>
    <w:rsid w:val="009D68C7"/>
    <w:rsid w:val="009E0079"/>
    <w:rsid w:val="009E065E"/>
    <w:rsid w:val="009E22B9"/>
    <w:rsid w:val="009E3443"/>
    <w:rsid w:val="009E713C"/>
    <w:rsid w:val="009F27E8"/>
    <w:rsid w:val="009F2EF1"/>
    <w:rsid w:val="009F2F66"/>
    <w:rsid w:val="009F3D80"/>
    <w:rsid w:val="009F65EA"/>
    <w:rsid w:val="00A023D0"/>
    <w:rsid w:val="00A047E0"/>
    <w:rsid w:val="00A078F9"/>
    <w:rsid w:val="00A160D7"/>
    <w:rsid w:val="00A1665F"/>
    <w:rsid w:val="00A16FA5"/>
    <w:rsid w:val="00A20F80"/>
    <w:rsid w:val="00A21425"/>
    <w:rsid w:val="00A2535F"/>
    <w:rsid w:val="00A25B41"/>
    <w:rsid w:val="00A31B35"/>
    <w:rsid w:val="00A33CB8"/>
    <w:rsid w:val="00A353DD"/>
    <w:rsid w:val="00A37291"/>
    <w:rsid w:val="00A41BAC"/>
    <w:rsid w:val="00A44B8E"/>
    <w:rsid w:val="00A46903"/>
    <w:rsid w:val="00A5290C"/>
    <w:rsid w:val="00A54471"/>
    <w:rsid w:val="00A55616"/>
    <w:rsid w:val="00A610CF"/>
    <w:rsid w:val="00A6201D"/>
    <w:rsid w:val="00A659CF"/>
    <w:rsid w:val="00A66138"/>
    <w:rsid w:val="00A742BB"/>
    <w:rsid w:val="00A74798"/>
    <w:rsid w:val="00A7485E"/>
    <w:rsid w:val="00A75BD1"/>
    <w:rsid w:val="00A76ED8"/>
    <w:rsid w:val="00A77DB7"/>
    <w:rsid w:val="00A85136"/>
    <w:rsid w:val="00A85C3D"/>
    <w:rsid w:val="00A97365"/>
    <w:rsid w:val="00A973F4"/>
    <w:rsid w:val="00AA061C"/>
    <w:rsid w:val="00AA3241"/>
    <w:rsid w:val="00AA4A1D"/>
    <w:rsid w:val="00AA4CA8"/>
    <w:rsid w:val="00AA54AA"/>
    <w:rsid w:val="00AA6F0A"/>
    <w:rsid w:val="00AA7344"/>
    <w:rsid w:val="00AB2058"/>
    <w:rsid w:val="00AB610C"/>
    <w:rsid w:val="00AC2BC8"/>
    <w:rsid w:val="00AC3CCA"/>
    <w:rsid w:val="00AC42A4"/>
    <w:rsid w:val="00AC57D6"/>
    <w:rsid w:val="00AD157E"/>
    <w:rsid w:val="00AD7435"/>
    <w:rsid w:val="00AD7637"/>
    <w:rsid w:val="00AD7A05"/>
    <w:rsid w:val="00AE108E"/>
    <w:rsid w:val="00AE1636"/>
    <w:rsid w:val="00AE2C10"/>
    <w:rsid w:val="00AE4107"/>
    <w:rsid w:val="00AE60A3"/>
    <w:rsid w:val="00AE6337"/>
    <w:rsid w:val="00AE6DFC"/>
    <w:rsid w:val="00AF2504"/>
    <w:rsid w:val="00AF4FEE"/>
    <w:rsid w:val="00AF562C"/>
    <w:rsid w:val="00B0006D"/>
    <w:rsid w:val="00B03395"/>
    <w:rsid w:val="00B045CB"/>
    <w:rsid w:val="00B045E2"/>
    <w:rsid w:val="00B0508B"/>
    <w:rsid w:val="00B06C11"/>
    <w:rsid w:val="00B127D4"/>
    <w:rsid w:val="00B14106"/>
    <w:rsid w:val="00B14188"/>
    <w:rsid w:val="00B16338"/>
    <w:rsid w:val="00B22684"/>
    <w:rsid w:val="00B24407"/>
    <w:rsid w:val="00B3773E"/>
    <w:rsid w:val="00B50B39"/>
    <w:rsid w:val="00B51B85"/>
    <w:rsid w:val="00B6053F"/>
    <w:rsid w:val="00B67FCC"/>
    <w:rsid w:val="00B72C64"/>
    <w:rsid w:val="00B73BEE"/>
    <w:rsid w:val="00B7663C"/>
    <w:rsid w:val="00B80D3D"/>
    <w:rsid w:val="00B90BCF"/>
    <w:rsid w:val="00B96E11"/>
    <w:rsid w:val="00BA086E"/>
    <w:rsid w:val="00BA4962"/>
    <w:rsid w:val="00BA528C"/>
    <w:rsid w:val="00BA66AC"/>
    <w:rsid w:val="00BB5282"/>
    <w:rsid w:val="00BB5AC4"/>
    <w:rsid w:val="00BB7AC8"/>
    <w:rsid w:val="00BC3ED7"/>
    <w:rsid w:val="00BC55F2"/>
    <w:rsid w:val="00BC5CE4"/>
    <w:rsid w:val="00BD006C"/>
    <w:rsid w:val="00BD1744"/>
    <w:rsid w:val="00BD4829"/>
    <w:rsid w:val="00BD6F63"/>
    <w:rsid w:val="00BE4BE4"/>
    <w:rsid w:val="00BE5C10"/>
    <w:rsid w:val="00BE69A9"/>
    <w:rsid w:val="00BE790E"/>
    <w:rsid w:val="00BE7A91"/>
    <w:rsid w:val="00BF3EAF"/>
    <w:rsid w:val="00C015EF"/>
    <w:rsid w:val="00C03756"/>
    <w:rsid w:val="00C03778"/>
    <w:rsid w:val="00C14223"/>
    <w:rsid w:val="00C1798B"/>
    <w:rsid w:val="00C210E4"/>
    <w:rsid w:val="00C211BD"/>
    <w:rsid w:val="00C22A0F"/>
    <w:rsid w:val="00C255AE"/>
    <w:rsid w:val="00C35EAF"/>
    <w:rsid w:val="00C3698B"/>
    <w:rsid w:val="00C37AEE"/>
    <w:rsid w:val="00C40000"/>
    <w:rsid w:val="00C40A93"/>
    <w:rsid w:val="00C40BB5"/>
    <w:rsid w:val="00C435B4"/>
    <w:rsid w:val="00C45E36"/>
    <w:rsid w:val="00C510BF"/>
    <w:rsid w:val="00C537C0"/>
    <w:rsid w:val="00C5649F"/>
    <w:rsid w:val="00C56E02"/>
    <w:rsid w:val="00C61565"/>
    <w:rsid w:val="00C635B7"/>
    <w:rsid w:val="00C63A8F"/>
    <w:rsid w:val="00C6413B"/>
    <w:rsid w:val="00C67903"/>
    <w:rsid w:val="00C8208C"/>
    <w:rsid w:val="00C83990"/>
    <w:rsid w:val="00C84B53"/>
    <w:rsid w:val="00C84D32"/>
    <w:rsid w:val="00C86C53"/>
    <w:rsid w:val="00C9491F"/>
    <w:rsid w:val="00C95A8F"/>
    <w:rsid w:val="00C96850"/>
    <w:rsid w:val="00CA0E9A"/>
    <w:rsid w:val="00CA547B"/>
    <w:rsid w:val="00CB137A"/>
    <w:rsid w:val="00CC06BC"/>
    <w:rsid w:val="00CC3D80"/>
    <w:rsid w:val="00CC47C7"/>
    <w:rsid w:val="00CD2D77"/>
    <w:rsid w:val="00CD506B"/>
    <w:rsid w:val="00CD560B"/>
    <w:rsid w:val="00CE2216"/>
    <w:rsid w:val="00CE32CD"/>
    <w:rsid w:val="00CE3E0F"/>
    <w:rsid w:val="00CE5BE9"/>
    <w:rsid w:val="00CF2270"/>
    <w:rsid w:val="00CF4C82"/>
    <w:rsid w:val="00CF6358"/>
    <w:rsid w:val="00CF7464"/>
    <w:rsid w:val="00D0446C"/>
    <w:rsid w:val="00D060F2"/>
    <w:rsid w:val="00D1107C"/>
    <w:rsid w:val="00D11366"/>
    <w:rsid w:val="00D115B1"/>
    <w:rsid w:val="00D11767"/>
    <w:rsid w:val="00D11A2B"/>
    <w:rsid w:val="00D12AB8"/>
    <w:rsid w:val="00D15D34"/>
    <w:rsid w:val="00D1658F"/>
    <w:rsid w:val="00D2268E"/>
    <w:rsid w:val="00D22ECF"/>
    <w:rsid w:val="00D231CF"/>
    <w:rsid w:val="00D23919"/>
    <w:rsid w:val="00D35CAE"/>
    <w:rsid w:val="00D40528"/>
    <w:rsid w:val="00D41BFB"/>
    <w:rsid w:val="00D42408"/>
    <w:rsid w:val="00D456CA"/>
    <w:rsid w:val="00D4587B"/>
    <w:rsid w:val="00D4665C"/>
    <w:rsid w:val="00D47671"/>
    <w:rsid w:val="00D50B79"/>
    <w:rsid w:val="00D511D6"/>
    <w:rsid w:val="00D52944"/>
    <w:rsid w:val="00D543E8"/>
    <w:rsid w:val="00D54A25"/>
    <w:rsid w:val="00D5582A"/>
    <w:rsid w:val="00D562D8"/>
    <w:rsid w:val="00D5668C"/>
    <w:rsid w:val="00D57970"/>
    <w:rsid w:val="00D57AD3"/>
    <w:rsid w:val="00D61157"/>
    <w:rsid w:val="00D615FE"/>
    <w:rsid w:val="00D6530A"/>
    <w:rsid w:val="00D659A1"/>
    <w:rsid w:val="00D67AF1"/>
    <w:rsid w:val="00D70B06"/>
    <w:rsid w:val="00D72633"/>
    <w:rsid w:val="00D769E2"/>
    <w:rsid w:val="00D76E17"/>
    <w:rsid w:val="00D77C3C"/>
    <w:rsid w:val="00D80F3A"/>
    <w:rsid w:val="00D8294F"/>
    <w:rsid w:val="00D834CE"/>
    <w:rsid w:val="00D84BDA"/>
    <w:rsid w:val="00D90C80"/>
    <w:rsid w:val="00D93795"/>
    <w:rsid w:val="00DA29C1"/>
    <w:rsid w:val="00DA2A99"/>
    <w:rsid w:val="00DA5840"/>
    <w:rsid w:val="00DB263C"/>
    <w:rsid w:val="00DB41DF"/>
    <w:rsid w:val="00DC1DB8"/>
    <w:rsid w:val="00DC2915"/>
    <w:rsid w:val="00DC2D93"/>
    <w:rsid w:val="00DC39A6"/>
    <w:rsid w:val="00DC5507"/>
    <w:rsid w:val="00DC612A"/>
    <w:rsid w:val="00DC68DD"/>
    <w:rsid w:val="00DC7B9F"/>
    <w:rsid w:val="00DD23E6"/>
    <w:rsid w:val="00DD25FF"/>
    <w:rsid w:val="00DD36D2"/>
    <w:rsid w:val="00DD382B"/>
    <w:rsid w:val="00DD69CE"/>
    <w:rsid w:val="00DE1AEE"/>
    <w:rsid w:val="00DE4C06"/>
    <w:rsid w:val="00DE5508"/>
    <w:rsid w:val="00DE5785"/>
    <w:rsid w:val="00DE587A"/>
    <w:rsid w:val="00DE6CB5"/>
    <w:rsid w:val="00DE6CEE"/>
    <w:rsid w:val="00DF086E"/>
    <w:rsid w:val="00DF647E"/>
    <w:rsid w:val="00E00F71"/>
    <w:rsid w:val="00E02E29"/>
    <w:rsid w:val="00E05949"/>
    <w:rsid w:val="00E05DE5"/>
    <w:rsid w:val="00E06085"/>
    <w:rsid w:val="00E13D43"/>
    <w:rsid w:val="00E147B3"/>
    <w:rsid w:val="00E216B3"/>
    <w:rsid w:val="00E222E7"/>
    <w:rsid w:val="00E22CDB"/>
    <w:rsid w:val="00E22D37"/>
    <w:rsid w:val="00E23F79"/>
    <w:rsid w:val="00E27080"/>
    <w:rsid w:val="00E276C3"/>
    <w:rsid w:val="00E31148"/>
    <w:rsid w:val="00E34B6B"/>
    <w:rsid w:val="00E370B9"/>
    <w:rsid w:val="00E4162E"/>
    <w:rsid w:val="00E4175E"/>
    <w:rsid w:val="00E42E75"/>
    <w:rsid w:val="00E50D3C"/>
    <w:rsid w:val="00E52B95"/>
    <w:rsid w:val="00E559CD"/>
    <w:rsid w:val="00E63779"/>
    <w:rsid w:val="00E64137"/>
    <w:rsid w:val="00E655F9"/>
    <w:rsid w:val="00E65BB8"/>
    <w:rsid w:val="00E662EC"/>
    <w:rsid w:val="00E66D86"/>
    <w:rsid w:val="00E66EE5"/>
    <w:rsid w:val="00E67331"/>
    <w:rsid w:val="00E71AB1"/>
    <w:rsid w:val="00E75A57"/>
    <w:rsid w:val="00E81BEE"/>
    <w:rsid w:val="00E84C34"/>
    <w:rsid w:val="00E85190"/>
    <w:rsid w:val="00E856E2"/>
    <w:rsid w:val="00E8670D"/>
    <w:rsid w:val="00E87055"/>
    <w:rsid w:val="00E8796F"/>
    <w:rsid w:val="00E916AF"/>
    <w:rsid w:val="00E91879"/>
    <w:rsid w:val="00E918BA"/>
    <w:rsid w:val="00E91EFD"/>
    <w:rsid w:val="00E948C4"/>
    <w:rsid w:val="00EA2D84"/>
    <w:rsid w:val="00EA5F8A"/>
    <w:rsid w:val="00EB31E2"/>
    <w:rsid w:val="00EB543B"/>
    <w:rsid w:val="00EB6E66"/>
    <w:rsid w:val="00EB710B"/>
    <w:rsid w:val="00EB7112"/>
    <w:rsid w:val="00EC0207"/>
    <w:rsid w:val="00EC0E9A"/>
    <w:rsid w:val="00EC5370"/>
    <w:rsid w:val="00EC63DE"/>
    <w:rsid w:val="00EC66A2"/>
    <w:rsid w:val="00ED0A0E"/>
    <w:rsid w:val="00ED10E8"/>
    <w:rsid w:val="00ED1201"/>
    <w:rsid w:val="00ED486C"/>
    <w:rsid w:val="00ED7A41"/>
    <w:rsid w:val="00EE2D1C"/>
    <w:rsid w:val="00EE44D0"/>
    <w:rsid w:val="00EE6C54"/>
    <w:rsid w:val="00EE7634"/>
    <w:rsid w:val="00EF6BF0"/>
    <w:rsid w:val="00F04F1C"/>
    <w:rsid w:val="00F10256"/>
    <w:rsid w:val="00F14224"/>
    <w:rsid w:val="00F15662"/>
    <w:rsid w:val="00F22BE0"/>
    <w:rsid w:val="00F23CD6"/>
    <w:rsid w:val="00F23D1D"/>
    <w:rsid w:val="00F246EF"/>
    <w:rsid w:val="00F24B5E"/>
    <w:rsid w:val="00F27868"/>
    <w:rsid w:val="00F31F99"/>
    <w:rsid w:val="00F34742"/>
    <w:rsid w:val="00F459CD"/>
    <w:rsid w:val="00F46A7A"/>
    <w:rsid w:val="00F513E5"/>
    <w:rsid w:val="00F5155A"/>
    <w:rsid w:val="00F52A20"/>
    <w:rsid w:val="00F54018"/>
    <w:rsid w:val="00F554ED"/>
    <w:rsid w:val="00F56601"/>
    <w:rsid w:val="00F577F8"/>
    <w:rsid w:val="00F605B6"/>
    <w:rsid w:val="00F62333"/>
    <w:rsid w:val="00F63044"/>
    <w:rsid w:val="00F63B1F"/>
    <w:rsid w:val="00F659CC"/>
    <w:rsid w:val="00F66313"/>
    <w:rsid w:val="00F707D2"/>
    <w:rsid w:val="00F74377"/>
    <w:rsid w:val="00F75B61"/>
    <w:rsid w:val="00F80FE1"/>
    <w:rsid w:val="00F829E2"/>
    <w:rsid w:val="00F862DA"/>
    <w:rsid w:val="00F8723D"/>
    <w:rsid w:val="00F9213D"/>
    <w:rsid w:val="00F92C32"/>
    <w:rsid w:val="00F940DF"/>
    <w:rsid w:val="00F94AFA"/>
    <w:rsid w:val="00FB04A3"/>
    <w:rsid w:val="00FB094A"/>
    <w:rsid w:val="00FB1986"/>
    <w:rsid w:val="00FB1E8A"/>
    <w:rsid w:val="00FB2049"/>
    <w:rsid w:val="00FB32FA"/>
    <w:rsid w:val="00FB3ED9"/>
    <w:rsid w:val="00FB62BA"/>
    <w:rsid w:val="00FB73D5"/>
    <w:rsid w:val="00FB7664"/>
    <w:rsid w:val="00FC2115"/>
    <w:rsid w:val="00FC679A"/>
    <w:rsid w:val="00FC7F48"/>
    <w:rsid w:val="00FD378A"/>
    <w:rsid w:val="00FE00F8"/>
    <w:rsid w:val="00FE2DF7"/>
    <w:rsid w:val="00FE4E1A"/>
    <w:rsid w:val="00FF0230"/>
    <w:rsid w:val="00FF2042"/>
    <w:rsid w:val="00FF2150"/>
    <w:rsid w:val="00FF4C43"/>
    <w:rsid w:val="00FF5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2B9"/>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0F248F"/>
    <w:pPr>
      <w:keepNext/>
      <w:overflowPunct w:val="0"/>
      <w:autoSpaceDE w:val="0"/>
      <w:autoSpaceDN w:val="0"/>
      <w:adjustRightInd w:val="0"/>
      <w:spacing w:after="0" w:line="320" w:lineRule="exact"/>
      <w:ind w:firstLine="709"/>
      <w:jc w:val="both"/>
      <w:outlineLvl w:val="0"/>
    </w:pPr>
    <w:rPr>
      <w:rFonts w:ascii="Tahoma" w:eastAsia="Times New Roman" w:hAnsi="Tahoma" w:cs="Times New Roman"/>
      <w:b/>
      <w:caps/>
      <w:sz w:val="24"/>
      <w:szCs w:val="20"/>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nhideWhenUsed/>
    <w:qFormat/>
    <w:rsid w:val="000F248F"/>
    <w:pPr>
      <w:keepNext/>
      <w:overflowPunct w:val="0"/>
      <w:autoSpaceDE w:val="0"/>
      <w:autoSpaceDN w:val="0"/>
      <w:adjustRightInd w:val="0"/>
      <w:spacing w:after="0" w:line="320" w:lineRule="exact"/>
      <w:ind w:left="24" w:firstLine="696"/>
      <w:jc w:val="both"/>
      <w:outlineLvl w:val="1"/>
    </w:pPr>
    <w:rPr>
      <w:rFonts w:ascii="Tahoma" w:eastAsia="Times New Roman" w:hAnsi="Tahoma" w:cs="Times New Roman"/>
      <w:b/>
      <w:sz w:val="24"/>
      <w:szCs w:val="20"/>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unhideWhenUsed/>
    <w:qFormat/>
    <w:rsid w:val="000F248F"/>
    <w:pPr>
      <w:keepNext/>
      <w:numPr>
        <w:ilvl w:val="2"/>
        <w:numId w:val="1"/>
      </w:numPr>
      <w:spacing w:before="240" w:after="60" w:line="240" w:lineRule="auto"/>
      <w:jc w:val="both"/>
      <w:outlineLvl w:val="2"/>
    </w:pPr>
    <w:rPr>
      <w:rFonts w:ascii="Tahoma" w:eastAsia="Times New Roman" w:hAnsi="Tahoma" w:cs="Times New Roman"/>
      <w:b/>
      <w:bCs/>
      <w:szCs w:val="26"/>
    </w:rPr>
  </w:style>
  <w:style w:type="paragraph" w:styleId="4">
    <w:name w:val="heading 4"/>
    <w:aliases w:val="c4,Параграф,Заголовок 4 (Приложение),H41"/>
    <w:basedOn w:val="a"/>
    <w:next w:val="a"/>
    <w:link w:val="40"/>
    <w:unhideWhenUsed/>
    <w:qFormat/>
    <w:rsid w:val="000F248F"/>
    <w:pPr>
      <w:keepNext/>
      <w:overflowPunct w:val="0"/>
      <w:autoSpaceDE w:val="0"/>
      <w:autoSpaceDN w:val="0"/>
      <w:adjustRightInd w:val="0"/>
      <w:spacing w:after="0" w:line="320" w:lineRule="exact"/>
      <w:jc w:val="center"/>
      <w:outlineLvl w:val="3"/>
    </w:pPr>
    <w:rPr>
      <w:rFonts w:ascii="Times New Roman CYR" w:eastAsia="Times New Roman" w:hAnsi="Times New Roman CYR" w:cs="Times New Roman"/>
      <w:b/>
      <w:sz w:val="28"/>
      <w:szCs w:val="20"/>
    </w:rPr>
  </w:style>
  <w:style w:type="paragraph" w:styleId="5">
    <w:name w:val="heading 5"/>
    <w:basedOn w:val="a"/>
    <w:next w:val="a"/>
    <w:link w:val="50"/>
    <w:uiPriority w:val="9"/>
    <w:unhideWhenUsed/>
    <w:qFormat/>
    <w:rsid w:val="000F248F"/>
    <w:pPr>
      <w:keepNext/>
      <w:widowControl w:val="0"/>
      <w:tabs>
        <w:tab w:val="left" w:pos="600"/>
      </w:tabs>
      <w:spacing w:after="0" w:line="240" w:lineRule="auto"/>
      <w:ind w:firstLine="709"/>
      <w:jc w:val="both"/>
      <w:outlineLvl w:val="4"/>
    </w:pPr>
    <w:rPr>
      <w:rFonts w:ascii="Times New Roman" w:eastAsia="Calibri" w:hAnsi="Times New Roman" w:cs="Times New Roman"/>
      <w:sz w:val="28"/>
      <w:szCs w:val="28"/>
    </w:rPr>
  </w:style>
  <w:style w:type="paragraph" w:styleId="6">
    <w:name w:val="heading 6"/>
    <w:basedOn w:val="a"/>
    <w:next w:val="a"/>
    <w:link w:val="60"/>
    <w:unhideWhenUsed/>
    <w:qFormat/>
    <w:rsid w:val="000F248F"/>
    <w:pPr>
      <w:keepNext/>
      <w:spacing w:after="0" w:line="360" w:lineRule="auto"/>
      <w:ind w:firstLine="709"/>
      <w:jc w:val="both"/>
      <w:outlineLvl w:val="5"/>
    </w:pPr>
    <w:rPr>
      <w:rFonts w:ascii="Times New Roman" w:eastAsia="Times New Roman" w:hAnsi="Times New Roman" w:cs="Times New Roman"/>
      <w:b/>
      <w:iCs/>
      <w:sz w:val="24"/>
      <w:szCs w:val="24"/>
    </w:rPr>
  </w:style>
  <w:style w:type="paragraph" w:styleId="7">
    <w:name w:val="heading 7"/>
    <w:basedOn w:val="a"/>
    <w:next w:val="a"/>
    <w:link w:val="70"/>
    <w:uiPriority w:val="99"/>
    <w:unhideWhenUsed/>
    <w:qFormat/>
    <w:rsid w:val="000F248F"/>
    <w:pPr>
      <w:keepNext/>
      <w:spacing w:after="0" w:line="360" w:lineRule="auto"/>
      <w:ind w:firstLine="709"/>
      <w:jc w:val="both"/>
      <w:outlineLvl w:val="6"/>
    </w:pPr>
    <w:rPr>
      <w:rFonts w:ascii="Times New Roman" w:eastAsia="Times New Roman" w:hAnsi="Times New Roman" w:cs="Times New Roman"/>
      <w:b/>
      <w:bCs/>
      <w:i/>
      <w:iCs/>
      <w:sz w:val="24"/>
      <w:szCs w:val="24"/>
    </w:rPr>
  </w:style>
  <w:style w:type="paragraph" w:styleId="8">
    <w:name w:val="heading 8"/>
    <w:basedOn w:val="a"/>
    <w:next w:val="a"/>
    <w:link w:val="80"/>
    <w:uiPriority w:val="99"/>
    <w:unhideWhenUsed/>
    <w:qFormat/>
    <w:rsid w:val="000F248F"/>
    <w:pPr>
      <w:keepNext/>
      <w:spacing w:after="0" w:line="240" w:lineRule="auto"/>
      <w:jc w:val="center"/>
      <w:outlineLvl w:val="7"/>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0"/>
    <w:link w:val="1"/>
    <w:rsid w:val="000F248F"/>
    <w:rPr>
      <w:rFonts w:ascii="Tahoma" w:eastAsia="Times New Roman" w:hAnsi="Tahoma" w:cs="Times New Roman"/>
      <w:b/>
      <w:caps/>
      <w:sz w:val="24"/>
      <w:szCs w:val="20"/>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0F248F"/>
    <w:rPr>
      <w:rFonts w:ascii="Tahoma" w:eastAsia="Times New Roman" w:hAnsi="Tahoma" w:cs="Times New Roman"/>
      <w:b/>
      <w:sz w:val="24"/>
      <w:szCs w:val="20"/>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0F248F"/>
    <w:rPr>
      <w:rFonts w:ascii="Tahoma" w:eastAsia="Times New Roman" w:hAnsi="Tahoma" w:cs="Times New Roman"/>
      <w:b/>
      <w:bCs/>
      <w:szCs w:val="26"/>
    </w:rPr>
  </w:style>
  <w:style w:type="character" w:customStyle="1" w:styleId="40">
    <w:name w:val="Заголовок 4 Знак"/>
    <w:aliases w:val="c4 Знак,Параграф Знак,Заголовок 4 (Приложение) Знак,H41 Знак"/>
    <w:basedOn w:val="a0"/>
    <w:link w:val="4"/>
    <w:rsid w:val="000F248F"/>
    <w:rPr>
      <w:rFonts w:ascii="Times New Roman CYR" w:eastAsia="Times New Roman" w:hAnsi="Times New Roman CYR" w:cs="Times New Roman"/>
      <w:b/>
      <w:sz w:val="28"/>
      <w:szCs w:val="20"/>
    </w:rPr>
  </w:style>
  <w:style w:type="character" w:customStyle="1" w:styleId="50">
    <w:name w:val="Заголовок 5 Знак"/>
    <w:basedOn w:val="a0"/>
    <w:link w:val="5"/>
    <w:uiPriority w:val="9"/>
    <w:rsid w:val="000F248F"/>
    <w:rPr>
      <w:rFonts w:ascii="Times New Roman" w:eastAsia="Calibri" w:hAnsi="Times New Roman" w:cs="Times New Roman"/>
      <w:sz w:val="28"/>
      <w:szCs w:val="28"/>
    </w:rPr>
  </w:style>
  <w:style w:type="character" w:customStyle="1" w:styleId="60">
    <w:name w:val="Заголовок 6 Знак"/>
    <w:basedOn w:val="a0"/>
    <w:link w:val="6"/>
    <w:rsid w:val="000F248F"/>
    <w:rPr>
      <w:rFonts w:ascii="Times New Roman" w:eastAsia="Times New Roman" w:hAnsi="Times New Roman" w:cs="Times New Roman"/>
      <w:b/>
      <w:iCs/>
      <w:sz w:val="24"/>
      <w:szCs w:val="24"/>
    </w:rPr>
  </w:style>
  <w:style w:type="character" w:customStyle="1" w:styleId="70">
    <w:name w:val="Заголовок 7 Знак"/>
    <w:basedOn w:val="a0"/>
    <w:link w:val="7"/>
    <w:uiPriority w:val="99"/>
    <w:rsid w:val="000F248F"/>
    <w:rPr>
      <w:rFonts w:ascii="Times New Roman" w:eastAsia="Times New Roman" w:hAnsi="Times New Roman" w:cs="Times New Roman"/>
      <w:b/>
      <w:bCs/>
      <w:i/>
      <w:iCs/>
      <w:sz w:val="24"/>
      <w:szCs w:val="24"/>
    </w:rPr>
  </w:style>
  <w:style w:type="character" w:customStyle="1" w:styleId="80">
    <w:name w:val="Заголовок 8 Знак"/>
    <w:basedOn w:val="a0"/>
    <w:link w:val="8"/>
    <w:uiPriority w:val="99"/>
    <w:rsid w:val="000F248F"/>
    <w:rPr>
      <w:rFonts w:ascii="Times New Roman" w:eastAsia="Times New Roman" w:hAnsi="Times New Roman" w:cs="Times New Roman"/>
      <w:b/>
      <w:sz w:val="24"/>
      <w:szCs w:val="24"/>
    </w:rPr>
  </w:style>
  <w:style w:type="numbering" w:customStyle="1" w:styleId="11">
    <w:name w:val="Нет списка1"/>
    <w:next w:val="a2"/>
    <w:uiPriority w:val="99"/>
    <w:semiHidden/>
    <w:unhideWhenUsed/>
    <w:rsid w:val="000F248F"/>
  </w:style>
  <w:style w:type="character" w:styleId="a3">
    <w:name w:val="Hyperlink"/>
    <w:uiPriority w:val="99"/>
    <w:unhideWhenUsed/>
    <w:rsid w:val="000F248F"/>
    <w:rPr>
      <w:color w:val="0000FF"/>
      <w:u w:val="single"/>
    </w:rPr>
  </w:style>
  <w:style w:type="character" w:styleId="a4">
    <w:name w:val="FollowedHyperlink"/>
    <w:uiPriority w:val="99"/>
    <w:unhideWhenUsed/>
    <w:rsid w:val="000F248F"/>
    <w:rPr>
      <w:color w:val="800080"/>
      <w:u w:val="single"/>
    </w:rPr>
  </w:style>
  <w:style w:type="character" w:customStyle="1" w:styleId="12">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0F248F"/>
    <w:rPr>
      <w:rFonts w:ascii="Cambria" w:eastAsia="Times New Roman" w:hAnsi="Cambria" w:cs="Times New Roman" w:hint="default"/>
      <w:b/>
      <w:bCs/>
      <w:color w:val="365F91"/>
      <w:sz w:val="28"/>
      <w:szCs w:val="28"/>
    </w:rPr>
  </w:style>
  <w:style w:type="character" w:customStyle="1" w:styleId="21">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0F248F"/>
    <w:rPr>
      <w:rFonts w:ascii="Cambria" w:eastAsia="Times New Roman" w:hAnsi="Cambria" w:cs="Times New Roman" w:hint="default"/>
      <w:b/>
      <w:bCs/>
      <w:color w:val="4F81BD"/>
      <w:sz w:val="26"/>
      <w:szCs w:val="26"/>
    </w:rPr>
  </w:style>
  <w:style w:type="character" w:customStyle="1" w:styleId="31">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0F248F"/>
    <w:rPr>
      <w:rFonts w:ascii="Cambria" w:eastAsia="Times New Roman" w:hAnsi="Cambria" w:cs="Times New Roman" w:hint="default"/>
      <w:b/>
      <w:bCs/>
      <w:color w:val="4F81BD"/>
      <w:sz w:val="22"/>
      <w:szCs w:val="22"/>
    </w:rPr>
  </w:style>
  <w:style w:type="character" w:customStyle="1" w:styleId="41">
    <w:name w:val="Заголовок 4 Знак1"/>
    <w:aliases w:val="c4 Знак1,Параграф Знак1,Заголовок 4 (Приложение) Знак1,H41 Знак1"/>
    <w:semiHidden/>
    <w:rsid w:val="000F248F"/>
    <w:rPr>
      <w:rFonts w:ascii="Cambria" w:eastAsia="Times New Roman" w:hAnsi="Cambria" w:cs="Times New Roman" w:hint="default"/>
      <w:b/>
      <w:bCs/>
      <w:i/>
      <w:iCs/>
      <w:color w:val="4F81BD"/>
      <w:sz w:val="22"/>
      <w:szCs w:val="22"/>
    </w:rPr>
  </w:style>
  <w:style w:type="paragraph" w:styleId="a5">
    <w:name w:val="Normal (Web)"/>
    <w:basedOn w:val="a"/>
    <w:uiPriority w:val="99"/>
    <w:unhideWhenUsed/>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0F248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0F248F"/>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0F248F"/>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0F248F"/>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0F24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0F248F"/>
    <w:rPr>
      <w:rFonts w:ascii="Times New Roman" w:eastAsia="Times New Roman" w:hAnsi="Times New Roman" w:cs="Times New Roman"/>
      <w:sz w:val="24"/>
      <w:szCs w:val="24"/>
    </w:rPr>
  </w:style>
  <w:style w:type="paragraph" w:styleId="ac">
    <w:name w:val="footer"/>
    <w:basedOn w:val="a"/>
    <w:link w:val="ad"/>
    <w:uiPriority w:val="99"/>
    <w:unhideWhenUsed/>
    <w:rsid w:val="000F24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0F248F"/>
    <w:rPr>
      <w:rFonts w:ascii="Times New Roman" w:eastAsia="Times New Roman" w:hAnsi="Times New Roman" w:cs="Times New Roman"/>
      <w:sz w:val="24"/>
      <w:szCs w:val="24"/>
    </w:rPr>
  </w:style>
  <w:style w:type="paragraph" w:styleId="ae">
    <w:name w:val="Title"/>
    <w:basedOn w:val="a"/>
    <w:link w:val="af"/>
    <w:qFormat/>
    <w:rsid w:val="000F248F"/>
    <w:pPr>
      <w:spacing w:after="0" w:line="240" w:lineRule="auto"/>
      <w:jc w:val="center"/>
    </w:pPr>
    <w:rPr>
      <w:rFonts w:ascii="Times New Roman" w:eastAsia="Times New Roman" w:hAnsi="Times New Roman" w:cs="Times New Roman"/>
      <w:b/>
      <w:sz w:val="24"/>
      <w:szCs w:val="20"/>
    </w:rPr>
  </w:style>
  <w:style w:type="character" w:customStyle="1" w:styleId="af">
    <w:name w:val="Название Знак"/>
    <w:basedOn w:val="a0"/>
    <w:link w:val="ae"/>
    <w:rsid w:val="000F248F"/>
    <w:rPr>
      <w:rFonts w:ascii="Times New Roman" w:eastAsia="Times New Roman" w:hAnsi="Times New Roman" w:cs="Times New Roman"/>
      <w:b/>
      <w:sz w:val="24"/>
      <w:szCs w:val="20"/>
    </w:rPr>
  </w:style>
  <w:style w:type="character" w:customStyle="1" w:styleId="af0">
    <w:name w:val="Основной текст Знак"/>
    <w:aliases w:val="bt Знак,Òàáë òåêñò Знак"/>
    <w:basedOn w:val="a0"/>
    <w:link w:val="af1"/>
    <w:locked/>
    <w:rsid w:val="000F248F"/>
    <w:rPr>
      <w:sz w:val="24"/>
      <w:szCs w:val="24"/>
    </w:rPr>
  </w:style>
  <w:style w:type="paragraph" w:styleId="af1">
    <w:name w:val="Body Text"/>
    <w:aliases w:val="bt,Òàáë òåêñò"/>
    <w:basedOn w:val="a"/>
    <w:link w:val="af0"/>
    <w:unhideWhenUsed/>
    <w:rsid w:val="000F248F"/>
    <w:pPr>
      <w:spacing w:after="120" w:line="240" w:lineRule="auto"/>
    </w:pPr>
    <w:rPr>
      <w:sz w:val="24"/>
      <w:szCs w:val="24"/>
    </w:rPr>
  </w:style>
  <w:style w:type="character" w:customStyle="1" w:styleId="13">
    <w:name w:val="Основной текст Знак1"/>
    <w:aliases w:val="bt Знак1,Òàáë òåêñò Знак1"/>
    <w:basedOn w:val="a0"/>
    <w:rsid w:val="000F248F"/>
  </w:style>
  <w:style w:type="paragraph" w:styleId="af2">
    <w:name w:val="Body Text Indent"/>
    <w:basedOn w:val="a"/>
    <w:link w:val="af3"/>
    <w:unhideWhenUsed/>
    <w:rsid w:val="000F248F"/>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0F248F"/>
    <w:rPr>
      <w:rFonts w:ascii="Times New Roman" w:eastAsia="Times New Roman" w:hAnsi="Times New Roman" w:cs="Times New Roman"/>
      <w:sz w:val="24"/>
      <w:szCs w:val="24"/>
    </w:rPr>
  </w:style>
  <w:style w:type="paragraph" w:styleId="af4">
    <w:name w:val="Subtitle"/>
    <w:basedOn w:val="a"/>
    <w:next w:val="a"/>
    <w:link w:val="af5"/>
    <w:uiPriority w:val="99"/>
    <w:qFormat/>
    <w:rsid w:val="000F248F"/>
    <w:pPr>
      <w:spacing w:after="60" w:line="240" w:lineRule="auto"/>
      <w:outlineLvl w:val="1"/>
    </w:pPr>
    <w:rPr>
      <w:rFonts w:ascii="Times New Roman" w:eastAsia="Times New Roman" w:hAnsi="Times New Roman" w:cs="Times New Roman"/>
      <w:i/>
      <w:sz w:val="26"/>
      <w:szCs w:val="24"/>
    </w:rPr>
  </w:style>
  <w:style w:type="character" w:customStyle="1" w:styleId="af5">
    <w:name w:val="Подзаголовок Знак"/>
    <w:basedOn w:val="a0"/>
    <w:link w:val="af4"/>
    <w:uiPriority w:val="99"/>
    <w:rsid w:val="000F248F"/>
    <w:rPr>
      <w:rFonts w:ascii="Times New Roman" w:eastAsia="Times New Roman" w:hAnsi="Times New Roman" w:cs="Times New Roman"/>
      <w:i/>
      <w:sz w:val="26"/>
      <w:szCs w:val="24"/>
    </w:rPr>
  </w:style>
  <w:style w:type="paragraph" w:styleId="22">
    <w:name w:val="Body Text 2"/>
    <w:basedOn w:val="a"/>
    <w:link w:val="23"/>
    <w:uiPriority w:val="99"/>
    <w:unhideWhenUsed/>
    <w:rsid w:val="000F248F"/>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0F248F"/>
    <w:rPr>
      <w:rFonts w:ascii="Times New Roman" w:eastAsia="Times New Roman" w:hAnsi="Times New Roman" w:cs="Times New Roman"/>
      <w:sz w:val="24"/>
      <w:szCs w:val="24"/>
    </w:rPr>
  </w:style>
  <w:style w:type="paragraph" w:styleId="32">
    <w:name w:val="Body Text 3"/>
    <w:basedOn w:val="a"/>
    <w:link w:val="33"/>
    <w:unhideWhenUsed/>
    <w:rsid w:val="000F248F"/>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0F248F"/>
    <w:rPr>
      <w:rFonts w:ascii="Times New Roman" w:eastAsia="Times New Roman" w:hAnsi="Times New Roman" w:cs="Times New Roman"/>
      <w:sz w:val="16"/>
      <w:szCs w:val="16"/>
    </w:rPr>
  </w:style>
  <w:style w:type="paragraph" w:styleId="24">
    <w:name w:val="Body Text Indent 2"/>
    <w:basedOn w:val="a"/>
    <w:link w:val="25"/>
    <w:uiPriority w:val="99"/>
    <w:unhideWhenUsed/>
    <w:rsid w:val="000F248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0F248F"/>
    <w:rPr>
      <w:rFonts w:ascii="Times New Roman" w:eastAsia="Times New Roman" w:hAnsi="Times New Roman" w:cs="Times New Roman"/>
      <w:sz w:val="24"/>
      <w:szCs w:val="24"/>
    </w:rPr>
  </w:style>
  <w:style w:type="paragraph" w:styleId="34">
    <w:name w:val="Body Text Indent 3"/>
    <w:basedOn w:val="a"/>
    <w:link w:val="35"/>
    <w:uiPriority w:val="99"/>
    <w:unhideWhenUsed/>
    <w:rsid w:val="000F248F"/>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0F248F"/>
    <w:rPr>
      <w:rFonts w:ascii="Times New Roman" w:eastAsia="Times New Roman" w:hAnsi="Times New Roman" w:cs="Times New Roman"/>
      <w:sz w:val="16"/>
      <w:szCs w:val="16"/>
    </w:rPr>
  </w:style>
  <w:style w:type="paragraph" w:styleId="af6">
    <w:name w:val="annotation subject"/>
    <w:basedOn w:val="a8"/>
    <w:next w:val="a8"/>
    <w:link w:val="af7"/>
    <w:uiPriority w:val="99"/>
    <w:unhideWhenUsed/>
    <w:rsid w:val="000F248F"/>
    <w:rPr>
      <w:b/>
      <w:bCs/>
    </w:rPr>
  </w:style>
  <w:style w:type="character" w:customStyle="1" w:styleId="af7">
    <w:name w:val="Тема примечания Знак"/>
    <w:basedOn w:val="a9"/>
    <w:link w:val="af6"/>
    <w:uiPriority w:val="99"/>
    <w:rsid w:val="000F248F"/>
    <w:rPr>
      <w:rFonts w:ascii="Times New Roman" w:eastAsia="Times New Roman" w:hAnsi="Times New Roman" w:cs="Times New Roman"/>
      <w:b/>
      <w:bCs/>
      <w:sz w:val="20"/>
      <w:szCs w:val="20"/>
      <w:lang w:eastAsia="ru-RU"/>
    </w:rPr>
  </w:style>
  <w:style w:type="paragraph" w:styleId="af8">
    <w:name w:val="Balloon Text"/>
    <w:basedOn w:val="a"/>
    <w:link w:val="af9"/>
    <w:uiPriority w:val="99"/>
    <w:unhideWhenUsed/>
    <w:rsid w:val="000F248F"/>
    <w:pPr>
      <w:spacing w:after="0" w:line="240" w:lineRule="auto"/>
    </w:pPr>
    <w:rPr>
      <w:rFonts w:ascii="Tahoma" w:eastAsia="Times New Roman" w:hAnsi="Tahoma" w:cs="Times New Roman"/>
      <w:sz w:val="16"/>
      <w:szCs w:val="16"/>
    </w:rPr>
  </w:style>
  <w:style w:type="character" w:customStyle="1" w:styleId="af9">
    <w:name w:val="Текст выноски Знак"/>
    <w:basedOn w:val="a0"/>
    <w:link w:val="af8"/>
    <w:uiPriority w:val="99"/>
    <w:rsid w:val="000F248F"/>
    <w:rPr>
      <w:rFonts w:ascii="Tahoma" w:eastAsia="Times New Roman" w:hAnsi="Tahoma" w:cs="Times New Roman"/>
      <w:sz w:val="16"/>
      <w:szCs w:val="16"/>
    </w:rPr>
  </w:style>
  <w:style w:type="character" w:customStyle="1" w:styleId="afa">
    <w:name w:val="Без интервала Знак"/>
    <w:link w:val="afb"/>
    <w:uiPriority w:val="1"/>
    <w:locked/>
    <w:rsid w:val="000F248F"/>
  </w:style>
  <w:style w:type="paragraph" w:styleId="afb">
    <w:name w:val="No Spacing"/>
    <w:link w:val="afa"/>
    <w:uiPriority w:val="1"/>
    <w:qFormat/>
    <w:rsid w:val="000F248F"/>
    <w:pPr>
      <w:widowControl w:val="0"/>
      <w:autoSpaceDE w:val="0"/>
      <w:autoSpaceDN w:val="0"/>
      <w:adjustRightInd w:val="0"/>
      <w:spacing w:after="0" w:line="240" w:lineRule="auto"/>
    </w:pPr>
  </w:style>
  <w:style w:type="character" w:customStyle="1" w:styleId="afc">
    <w:name w:val="Абзац списка Знак"/>
    <w:aliases w:val="Варианты ответов Знак"/>
    <w:link w:val="afd"/>
    <w:uiPriority w:val="34"/>
    <w:locked/>
    <w:rsid w:val="000F248F"/>
    <w:rPr>
      <w:sz w:val="24"/>
      <w:szCs w:val="24"/>
    </w:rPr>
  </w:style>
  <w:style w:type="paragraph" w:styleId="afd">
    <w:name w:val="List Paragraph"/>
    <w:aliases w:val="Варианты ответов"/>
    <w:basedOn w:val="a"/>
    <w:link w:val="afc"/>
    <w:uiPriority w:val="34"/>
    <w:qFormat/>
    <w:rsid w:val="000F248F"/>
    <w:pPr>
      <w:spacing w:after="0" w:line="240" w:lineRule="auto"/>
      <w:ind w:left="720"/>
      <w:contextualSpacing/>
    </w:pPr>
    <w:rPr>
      <w:sz w:val="24"/>
      <w:szCs w:val="24"/>
    </w:rPr>
  </w:style>
  <w:style w:type="paragraph" w:customStyle="1" w:styleId="afe">
    <w:name w:val="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14">
    <w:name w:val="Стиль Заголовок 1 + не полужирный По центру"/>
    <w:basedOn w:val="1"/>
    <w:uiPriority w:val="99"/>
    <w:qFormat/>
    <w:rsid w:val="000F248F"/>
    <w:pPr>
      <w:overflowPunct/>
      <w:autoSpaceDE/>
      <w:autoSpaceDN/>
      <w:adjustRightInd/>
      <w:spacing w:before="240" w:after="60" w:line="240" w:lineRule="auto"/>
      <w:ind w:firstLine="0"/>
      <w:jc w:val="center"/>
    </w:pPr>
    <w:rPr>
      <w:rFonts w:ascii="Times New Roman" w:hAnsi="Times New Roman"/>
      <w:caps w:val="0"/>
      <w:kern w:val="32"/>
      <w:sz w:val="28"/>
    </w:rPr>
  </w:style>
  <w:style w:type="character" w:customStyle="1" w:styleId="15">
    <w:name w:val="Стиль Заголовок 1 + По центру Знак"/>
    <w:link w:val="16"/>
    <w:locked/>
    <w:rsid w:val="000F248F"/>
    <w:rPr>
      <w:b/>
      <w:bCs/>
      <w:smallCaps/>
      <w:kern w:val="32"/>
      <w:sz w:val="26"/>
    </w:rPr>
  </w:style>
  <w:style w:type="paragraph" w:customStyle="1" w:styleId="16">
    <w:name w:val="Стиль Заголовок 1 + По центру"/>
    <w:basedOn w:val="1"/>
    <w:link w:val="15"/>
    <w:qFormat/>
    <w:rsid w:val="000F248F"/>
    <w:pPr>
      <w:overflowPunct/>
      <w:autoSpaceDE/>
      <w:autoSpaceDN/>
      <w:adjustRightInd/>
      <w:spacing w:line="240" w:lineRule="auto"/>
      <w:ind w:firstLine="0"/>
      <w:jc w:val="center"/>
    </w:pPr>
    <w:rPr>
      <w:rFonts w:asciiTheme="minorHAnsi" w:eastAsiaTheme="minorHAnsi" w:hAnsiTheme="minorHAnsi" w:cstheme="minorBidi"/>
      <w:bCs/>
      <w:caps w:val="0"/>
      <w:smallCaps/>
      <w:kern w:val="32"/>
      <w:sz w:val="26"/>
      <w:szCs w:val="22"/>
    </w:rPr>
  </w:style>
  <w:style w:type="character" w:customStyle="1" w:styleId="17">
    <w:name w:val="Стиль1 Знак"/>
    <w:link w:val="18"/>
    <w:locked/>
    <w:rsid w:val="000F248F"/>
    <w:rPr>
      <w:kern w:val="32"/>
      <w:sz w:val="26"/>
    </w:rPr>
  </w:style>
  <w:style w:type="paragraph" w:customStyle="1" w:styleId="18">
    <w:name w:val="Стиль1"/>
    <w:basedOn w:val="16"/>
    <w:next w:val="2"/>
    <w:link w:val="17"/>
    <w:qFormat/>
    <w:rsid w:val="000F248F"/>
    <w:rPr>
      <w:b w:val="0"/>
      <w:bCs w:val="0"/>
      <w:smallCaps w:val="0"/>
    </w:rPr>
  </w:style>
  <w:style w:type="paragraph" w:customStyle="1" w:styleId="aff">
    <w:name w:val="Содержимое таблицы"/>
    <w:basedOn w:val="a"/>
    <w:uiPriority w:val="99"/>
    <w:rsid w:val="000F248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0">
    <w:name w:val="Заголовок"/>
    <w:basedOn w:val="a"/>
    <w:next w:val="af1"/>
    <w:uiPriority w:val="99"/>
    <w:rsid w:val="000F248F"/>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aff1">
    <w:name w:val="Знак Знак Знак Знак"/>
    <w:basedOn w:val="a"/>
    <w:uiPriority w:val="99"/>
    <w:rsid w:val="000F248F"/>
    <w:pPr>
      <w:spacing w:after="160" w:line="240" w:lineRule="exact"/>
    </w:pPr>
    <w:rPr>
      <w:rFonts w:ascii="Verdana" w:eastAsia="Times New Roman" w:hAnsi="Verdana" w:cs="Verdana"/>
      <w:sz w:val="20"/>
      <w:szCs w:val="20"/>
      <w:lang w:val="en-US"/>
    </w:rPr>
  </w:style>
  <w:style w:type="paragraph" w:customStyle="1" w:styleId="19">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130">
    <w:name w:val="Обычный + 13 пт"/>
    <w:aliases w:val="Первая строка:  1,25 см,25 см + TimesNewRoman,Черный"/>
    <w:basedOn w:val="a"/>
    <w:uiPriority w:val="99"/>
    <w:rsid w:val="000F248F"/>
    <w:pPr>
      <w:widowControl w:val="0"/>
      <w:autoSpaceDE w:val="0"/>
      <w:autoSpaceDN w:val="0"/>
      <w:snapToGrid w:val="0"/>
      <w:spacing w:after="0" w:line="240" w:lineRule="auto"/>
      <w:ind w:firstLine="708"/>
      <w:jc w:val="both"/>
    </w:pPr>
    <w:rPr>
      <w:rFonts w:ascii="Times New Roman" w:eastAsia="Times New Roman" w:hAnsi="Times New Roman" w:cs="Times New Roman"/>
      <w:sz w:val="26"/>
      <w:szCs w:val="24"/>
      <w:lang w:eastAsia="ru-RU"/>
    </w:rPr>
  </w:style>
  <w:style w:type="paragraph" w:customStyle="1" w:styleId="210">
    <w:name w:val="Основной текст 21"/>
    <w:basedOn w:val="a"/>
    <w:uiPriority w:val="99"/>
    <w:rsid w:val="000F248F"/>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lang w:eastAsia="ru-RU"/>
    </w:rPr>
  </w:style>
  <w:style w:type="paragraph" w:customStyle="1" w:styleId="1a">
    <w:name w:val="Абзац списка1"/>
    <w:basedOn w:val="a"/>
    <w:uiPriority w:val="99"/>
    <w:rsid w:val="000F248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F24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Знак Знак Знак Знак Знак Знак Знак"/>
    <w:basedOn w:val="a"/>
    <w:uiPriority w:val="99"/>
    <w:rsid w:val="000F248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Знак1 Знак Знак Знак Знак Знак Знак Знак Знак Знак Знак Знак 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aff3">
    <w:name w:val="ШапкаТаблицы"/>
    <w:basedOn w:val="a"/>
    <w:next w:val="a"/>
    <w:uiPriority w:val="99"/>
    <w:rsid w:val="000F248F"/>
    <w:pPr>
      <w:spacing w:after="0" w:line="240" w:lineRule="auto"/>
      <w:ind w:left="-113" w:right="-113"/>
      <w:jc w:val="center"/>
    </w:pPr>
    <w:rPr>
      <w:rFonts w:ascii="Times New Roman" w:eastAsia="Times New Roman" w:hAnsi="Times New Roman" w:cs="Times New Roman"/>
      <w:i/>
      <w:sz w:val="16"/>
      <w:szCs w:val="20"/>
      <w:lang w:eastAsia="ru-RU"/>
    </w:rPr>
  </w:style>
  <w:style w:type="paragraph" w:customStyle="1" w:styleId="211">
    <w:name w:val="Основной текст с отступом 21"/>
    <w:basedOn w:val="a"/>
    <w:uiPriority w:val="99"/>
    <w:rsid w:val="000F248F"/>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ConsPlusCell">
    <w:name w:val="ConsPlusCell"/>
    <w:uiPriority w:val="99"/>
    <w:rsid w:val="000F24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248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uiPriority w:val="99"/>
    <w:rsid w:val="000F24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fault">
    <w:name w:val="Default"/>
    <w:rsid w:val="000F248F"/>
    <w:pPr>
      <w:autoSpaceDE w:val="0"/>
      <w:autoSpaceDN w:val="0"/>
      <w:adjustRightInd w:val="0"/>
      <w:spacing w:after="0" w:line="240" w:lineRule="auto"/>
    </w:pPr>
    <w:rPr>
      <w:rFonts w:ascii="HiddenHorzOCl" w:eastAsia="Times New Roman" w:hAnsi="HiddenHorzOCl" w:cs="HiddenHorzOCl"/>
      <w:color w:val="000000"/>
      <w:sz w:val="24"/>
      <w:szCs w:val="24"/>
      <w:lang w:eastAsia="ru-RU"/>
    </w:rPr>
  </w:style>
  <w:style w:type="paragraph" w:customStyle="1" w:styleId="aff4">
    <w:name w:val="Стиль"/>
    <w:rsid w:val="000F24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6">
    <w:name w:val="font6"/>
    <w:basedOn w:val="a"/>
    <w:rsid w:val="000F248F"/>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font7">
    <w:name w:val="font7"/>
    <w:basedOn w:val="a"/>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9">
    <w:name w:val="font9"/>
    <w:basedOn w:val="a"/>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0">
    <w:name w:val="font10"/>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11">
    <w:name w:val="font11"/>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5">
    <w:name w:val="xl65"/>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6">
    <w:name w:val="xl66"/>
    <w:basedOn w:val="a"/>
    <w:rsid w:val="000F248F"/>
    <w:pPr>
      <w:spacing w:before="100" w:beforeAutospacing="1" w:after="100" w:afterAutospacing="1" w:line="240" w:lineRule="auto"/>
    </w:pPr>
    <w:rPr>
      <w:rFonts w:ascii="Times New Roman CYR" w:eastAsia="Times New Roman" w:hAnsi="Times New Roman CYR" w:cs="Times New Roman CYR"/>
      <w:color w:val="0000FF"/>
      <w:sz w:val="24"/>
      <w:szCs w:val="24"/>
      <w:lang w:eastAsia="ru-RU"/>
    </w:rPr>
  </w:style>
  <w:style w:type="paragraph" w:customStyle="1" w:styleId="xl67">
    <w:name w:val="xl67"/>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68">
    <w:name w:val="xl6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69">
    <w:name w:val="xl69"/>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1">
    <w:name w:val="xl7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2">
    <w:name w:val="xl7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4">
    <w:name w:val="xl7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5">
    <w:name w:val="xl7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6">
    <w:name w:val="xl7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8">
    <w:name w:val="xl7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color w:val="0000FF"/>
      <w:sz w:val="24"/>
      <w:szCs w:val="24"/>
      <w:lang w:eastAsia="ru-RU"/>
    </w:rPr>
  </w:style>
  <w:style w:type="paragraph" w:customStyle="1" w:styleId="xl79">
    <w:name w:val="xl79"/>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0">
    <w:name w:val="xl80"/>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1">
    <w:name w:val="xl8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2">
    <w:name w:val="xl82"/>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3">
    <w:name w:val="xl83"/>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4">
    <w:name w:val="xl8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5">
    <w:name w:val="xl8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86">
    <w:name w:val="xl86"/>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7">
    <w:name w:val="xl8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8">
    <w:name w:val="xl8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9">
    <w:name w:val="xl89"/>
    <w:basedOn w:val="a"/>
    <w:rsid w:val="000F248F"/>
    <w:pPr>
      <w:spacing w:before="100" w:beforeAutospacing="1" w:after="100" w:afterAutospacing="1" w:line="240" w:lineRule="auto"/>
    </w:pPr>
    <w:rPr>
      <w:rFonts w:ascii="Times New Roman CYR" w:eastAsia="Times New Roman" w:hAnsi="Times New Roman CYR" w:cs="Times New Roman CYR"/>
      <w:b/>
      <w:bCs/>
      <w:color w:val="FF0000"/>
      <w:sz w:val="24"/>
      <w:szCs w:val="24"/>
      <w:lang w:eastAsia="ru-RU"/>
    </w:rPr>
  </w:style>
  <w:style w:type="paragraph" w:customStyle="1" w:styleId="xl90">
    <w:name w:val="xl9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2">
    <w:name w:val="xl9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3">
    <w:name w:val="xl93"/>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4">
    <w:name w:val="xl9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5">
    <w:name w:val="xl9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6">
    <w:name w:val="xl9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8">
    <w:name w:val="xl98"/>
    <w:basedOn w:val="a"/>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00">
    <w:name w:val="xl10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1">
    <w:name w:val="xl10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2">
    <w:name w:val="xl10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3">
    <w:name w:val="xl10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4">
    <w:name w:val="xl10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5">
    <w:name w:val="xl10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06">
    <w:name w:val="xl106"/>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08">
    <w:name w:val="xl108"/>
    <w:basedOn w:val="a"/>
    <w:rsid w:val="000F248F"/>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09">
    <w:name w:val="xl109"/>
    <w:basedOn w:val="a"/>
    <w:rsid w:val="000F248F"/>
    <w:pPr>
      <w:pBdr>
        <w:top w:val="single" w:sz="4" w:space="0" w:color="auto"/>
        <w:left w:val="single" w:sz="4" w:space="0" w:color="auto"/>
        <w:bottom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0">
    <w:name w:val="xl110"/>
    <w:basedOn w:val="a"/>
    <w:rsid w:val="000F248F"/>
    <w:pPr>
      <w:pBdr>
        <w:top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12">
    <w:name w:val="xl112"/>
    <w:basedOn w:val="a"/>
    <w:rsid w:val="000F248F"/>
    <w:pPr>
      <w:pBdr>
        <w:top w:val="single" w:sz="4" w:space="0" w:color="auto"/>
        <w:left w:val="single" w:sz="4" w:space="0" w:color="auto"/>
        <w:bottom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3">
    <w:name w:val="xl113"/>
    <w:basedOn w:val="a"/>
    <w:rsid w:val="000F248F"/>
    <w:pPr>
      <w:pBdr>
        <w:top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4">
    <w:name w:val="xl114"/>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5">
    <w:name w:val="xl11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параграф"/>
    <w:basedOn w:val="a"/>
    <w:uiPriority w:val="99"/>
    <w:qFormat/>
    <w:rsid w:val="000F248F"/>
    <w:pPr>
      <w:spacing w:after="0" w:line="240" w:lineRule="auto"/>
      <w:jc w:val="both"/>
    </w:pPr>
    <w:rPr>
      <w:rFonts w:ascii="Times New Roman" w:eastAsia="Times New Roman" w:hAnsi="Times New Roman" w:cs="Times New Roman"/>
      <w:b/>
      <w:sz w:val="24"/>
      <w:szCs w:val="24"/>
      <w:lang w:eastAsia="ru-RU"/>
    </w:rPr>
  </w:style>
  <w:style w:type="paragraph" w:customStyle="1" w:styleId="font12">
    <w:name w:val="font12"/>
    <w:basedOn w:val="a"/>
    <w:rsid w:val="000F248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3">
    <w:name w:val="font13"/>
    <w:basedOn w:val="a"/>
    <w:rsid w:val="000F248F"/>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4">
    <w:name w:val="xl6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19">
    <w:name w:val="xl119"/>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0">
    <w:name w:val="xl120"/>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1">
    <w:name w:val="xl12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2">
    <w:name w:val="xl122"/>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3">
    <w:name w:val="xl12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25">
    <w:name w:val="xl12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26">
    <w:name w:val="xl12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8">
    <w:name w:val="xl12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9">
    <w:name w:val="xl129"/>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0">
    <w:name w:val="xl130"/>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1">
    <w:name w:val="xl131"/>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2">
    <w:name w:val="xl132"/>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3">
    <w:name w:val="xl133"/>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4">
    <w:name w:val="xl134"/>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xl135">
    <w:name w:val="xl135"/>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xl136">
    <w:name w:val="xl136"/>
    <w:basedOn w:val="a"/>
    <w:rsid w:val="000F248F"/>
    <w:pPr>
      <w:spacing w:before="100" w:beforeAutospacing="1" w:after="100" w:afterAutospacing="1" w:line="240" w:lineRule="auto"/>
      <w:jc w:val="right"/>
    </w:pPr>
    <w:rPr>
      <w:rFonts w:ascii="Times New Roman CYR" w:eastAsia="Times New Roman" w:hAnsi="Times New Roman CYR" w:cs="Times New Roman CYR"/>
      <w:sz w:val="28"/>
      <w:szCs w:val="28"/>
      <w:lang w:eastAsia="ru-RU"/>
    </w:rPr>
  </w:style>
  <w:style w:type="paragraph" w:customStyle="1" w:styleId="xl137">
    <w:name w:val="xl137"/>
    <w:basedOn w:val="a"/>
    <w:rsid w:val="000F248F"/>
    <w:pPr>
      <w:spacing w:before="100" w:beforeAutospacing="1" w:after="100" w:afterAutospacing="1" w:line="240" w:lineRule="auto"/>
      <w:jc w:val="right"/>
    </w:pPr>
    <w:rPr>
      <w:rFonts w:ascii="Times New Roman CYR" w:eastAsia="Times New Roman" w:hAnsi="Times New Roman CYR" w:cs="Times New Roman CYR"/>
      <w:sz w:val="28"/>
      <w:szCs w:val="28"/>
      <w:lang w:eastAsia="ru-RU"/>
    </w:rPr>
  </w:style>
  <w:style w:type="paragraph" w:customStyle="1" w:styleId="xl138">
    <w:name w:val="xl138"/>
    <w:basedOn w:val="a"/>
    <w:rsid w:val="000F248F"/>
    <w:pP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139">
    <w:name w:val="xl139"/>
    <w:basedOn w:val="a"/>
    <w:rsid w:val="000F248F"/>
    <w:pPr>
      <w:spacing w:before="100" w:beforeAutospacing="1" w:after="100" w:afterAutospacing="1" w:line="240" w:lineRule="auto"/>
      <w:jc w:val="center"/>
    </w:pPr>
    <w:rPr>
      <w:rFonts w:ascii="Arial CYR" w:eastAsia="Times New Roman" w:hAnsi="Arial CYR" w:cs="Arial CYR"/>
      <w:sz w:val="28"/>
      <w:szCs w:val="28"/>
      <w:lang w:eastAsia="ru-RU"/>
    </w:rPr>
  </w:style>
  <w:style w:type="paragraph" w:customStyle="1" w:styleId="xl140">
    <w:name w:val="xl140"/>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41">
    <w:name w:val="xl141"/>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2">
    <w:name w:val="xl142"/>
    <w:basedOn w:val="a"/>
    <w:rsid w:val="000F248F"/>
    <w:pPr>
      <w:pBdr>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43">
    <w:name w:val="xl143"/>
    <w:basedOn w:val="a"/>
    <w:rsid w:val="000F248F"/>
    <w:pPr>
      <w:pBdr>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4">
    <w:name w:val="xl144"/>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36">
    <w:name w:val="Абзац списка3"/>
    <w:basedOn w:val="a"/>
    <w:rsid w:val="000F248F"/>
    <w:pPr>
      <w:ind w:left="720"/>
    </w:pPr>
    <w:rPr>
      <w:rFonts w:ascii="Calibri" w:eastAsia="Calibri" w:hAnsi="Calibri" w:cs="Calibri"/>
    </w:rPr>
  </w:style>
  <w:style w:type="paragraph" w:customStyle="1" w:styleId="ConsPlusNonformat">
    <w:name w:val="ConsPlusNonformat"/>
    <w:uiPriority w:val="99"/>
    <w:rsid w:val="000F2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0F248F"/>
    <w:pPr>
      <w:widowControl w:val="0"/>
      <w:autoSpaceDE w:val="0"/>
      <w:autoSpaceDN w:val="0"/>
      <w:adjustRightInd w:val="0"/>
      <w:spacing w:after="0" w:line="251" w:lineRule="exact"/>
      <w:ind w:firstLine="302"/>
      <w:jc w:val="both"/>
    </w:pPr>
    <w:rPr>
      <w:rFonts w:ascii="Palatino Linotype" w:eastAsia="Times New Roman" w:hAnsi="Palatino Linotype" w:cs="Times New Roman"/>
      <w:sz w:val="24"/>
      <w:szCs w:val="24"/>
      <w:lang w:eastAsia="ru-RU"/>
    </w:rPr>
  </w:style>
  <w:style w:type="paragraph" w:customStyle="1" w:styleId="Style9">
    <w:name w:val="Style9"/>
    <w:basedOn w:val="a"/>
    <w:uiPriority w:val="99"/>
    <w:rsid w:val="000F248F"/>
    <w:pPr>
      <w:widowControl w:val="0"/>
      <w:autoSpaceDE w:val="0"/>
      <w:autoSpaceDN w:val="0"/>
      <w:adjustRightInd w:val="0"/>
      <w:spacing w:after="0" w:line="412" w:lineRule="exact"/>
      <w:ind w:firstLine="698"/>
      <w:jc w:val="both"/>
    </w:pPr>
    <w:rPr>
      <w:rFonts w:ascii="Times New Roman" w:eastAsia="Calibri" w:hAnsi="Times New Roman" w:cs="Times New Roman"/>
      <w:sz w:val="24"/>
      <w:szCs w:val="24"/>
      <w:lang w:eastAsia="ru-RU"/>
    </w:rPr>
  </w:style>
  <w:style w:type="paragraph" w:customStyle="1" w:styleId="xl145">
    <w:name w:val="xl145"/>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6">
    <w:name w:val="xl146"/>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7">
    <w:name w:val="xl147"/>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48">
    <w:name w:val="xl148"/>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rsid w:val="000F248F"/>
    <w:pP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1">
    <w:name w:val="xl15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52">
    <w:name w:val="xl152"/>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53">
    <w:name w:val="xl15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6">
    <w:name w:val="xl156"/>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57">
    <w:name w:val="xl157"/>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8">
    <w:name w:val="xl158"/>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0">
    <w:name w:val="xl160"/>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1">
    <w:name w:val="xl161"/>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2">
    <w:name w:val="xl162"/>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3">
    <w:name w:val="xl163"/>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4">
    <w:name w:val="xl164"/>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5">
    <w:name w:val="xl165"/>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6">
    <w:name w:val="xl166"/>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7">
    <w:name w:val="xl167"/>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8">
    <w:name w:val="xl168"/>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9">
    <w:name w:val="xl169"/>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70">
    <w:name w:val="xl170"/>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Style14">
    <w:name w:val="Style14"/>
    <w:basedOn w:val="a"/>
    <w:uiPriority w:val="99"/>
    <w:rsid w:val="000F248F"/>
    <w:pPr>
      <w:widowControl w:val="0"/>
      <w:autoSpaceDE w:val="0"/>
      <w:autoSpaceDN w:val="0"/>
      <w:adjustRightInd w:val="0"/>
      <w:spacing w:after="0" w:line="288" w:lineRule="exact"/>
      <w:ind w:firstLine="437"/>
      <w:jc w:val="both"/>
    </w:pPr>
    <w:rPr>
      <w:rFonts w:ascii="Palatino Linotype" w:eastAsia="Times New Roman" w:hAnsi="Palatino Linotype" w:cs="Times New Roman"/>
      <w:sz w:val="24"/>
      <w:szCs w:val="24"/>
      <w:lang w:eastAsia="ru-RU"/>
    </w:rPr>
  </w:style>
  <w:style w:type="paragraph" w:customStyle="1" w:styleId="xl63">
    <w:name w:val="xl63"/>
    <w:basedOn w:val="a"/>
    <w:rsid w:val="000F248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aff6">
    <w:name w:val="Прижатый влево"/>
    <w:next w:val="a"/>
    <w:rsid w:val="000F248F"/>
    <w:pPr>
      <w:widowControl w:val="0"/>
      <w:spacing w:after="0" w:line="240" w:lineRule="auto"/>
    </w:pPr>
    <w:rPr>
      <w:rFonts w:ascii="Arial" w:eastAsia="Arial Unicode MS" w:hAnsi="Arial" w:cs="Arial Unicode MS"/>
      <w:color w:val="000000"/>
      <w:sz w:val="26"/>
      <w:szCs w:val="26"/>
      <w:u w:color="000000"/>
      <w:lang w:eastAsia="ru-RU"/>
    </w:rPr>
  </w:style>
  <w:style w:type="character" w:customStyle="1" w:styleId="aff7">
    <w:name w:val="Основной Знак"/>
    <w:aliases w:val="Мой Заголовок 1 Знак Знак"/>
    <w:link w:val="aff8"/>
    <w:locked/>
    <w:rsid w:val="000F248F"/>
    <w:rPr>
      <w:sz w:val="28"/>
      <w:szCs w:val="28"/>
    </w:rPr>
  </w:style>
  <w:style w:type="paragraph" w:customStyle="1" w:styleId="aff8">
    <w:name w:val="Основной"/>
    <w:basedOn w:val="a"/>
    <w:link w:val="aff7"/>
    <w:qFormat/>
    <w:rsid w:val="000F248F"/>
    <w:pPr>
      <w:spacing w:after="120" w:line="240" w:lineRule="auto"/>
      <w:ind w:firstLine="708"/>
      <w:jc w:val="both"/>
    </w:pPr>
    <w:rPr>
      <w:sz w:val="28"/>
      <w:szCs w:val="28"/>
    </w:rPr>
  </w:style>
  <w:style w:type="character" w:styleId="aff9">
    <w:name w:val="footnote reference"/>
    <w:uiPriority w:val="99"/>
    <w:semiHidden/>
    <w:unhideWhenUsed/>
    <w:rsid w:val="000F248F"/>
    <w:rPr>
      <w:vertAlign w:val="superscript"/>
    </w:rPr>
  </w:style>
  <w:style w:type="character" w:styleId="affa">
    <w:name w:val="annotation reference"/>
    <w:uiPriority w:val="99"/>
    <w:semiHidden/>
    <w:unhideWhenUsed/>
    <w:rsid w:val="000F248F"/>
    <w:rPr>
      <w:sz w:val="16"/>
      <w:szCs w:val="16"/>
    </w:rPr>
  </w:style>
  <w:style w:type="character" w:customStyle="1" w:styleId="110">
    <w:name w:val="Знак Знак11"/>
    <w:locked/>
    <w:rsid w:val="000F248F"/>
    <w:rPr>
      <w:bCs/>
      <w:smallCaps/>
      <w:kern w:val="32"/>
      <w:sz w:val="26"/>
      <w:szCs w:val="32"/>
      <w:lang w:val="ru-RU" w:eastAsia="ru-RU" w:bidi="ar-SA"/>
    </w:rPr>
  </w:style>
  <w:style w:type="character" w:customStyle="1" w:styleId="apple-style-span">
    <w:name w:val="apple-style-span"/>
    <w:basedOn w:val="a0"/>
    <w:rsid w:val="000F248F"/>
  </w:style>
  <w:style w:type="character" w:customStyle="1" w:styleId="st">
    <w:name w:val="st"/>
    <w:basedOn w:val="a0"/>
    <w:rsid w:val="000F248F"/>
  </w:style>
  <w:style w:type="character" w:customStyle="1" w:styleId="newtext1">
    <w:name w:val="newtext1"/>
    <w:rsid w:val="000F248F"/>
    <w:rPr>
      <w:rFonts w:ascii="Arial" w:hAnsi="Arial" w:cs="Arial" w:hint="default"/>
      <w:color w:val="003366"/>
      <w:sz w:val="21"/>
      <w:szCs w:val="21"/>
    </w:rPr>
  </w:style>
  <w:style w:type="character" w:customStyle="1" w:styleId="FontStyle20">
    <w:name w:val="Font Style20"/>
    <w:uiPriority w:val="99"/>
    <w:rsid w:val="000F248F"/>
    <w:rPr>
      <w:rFonts w:ascii="Palatino Linotype" w:hAnsi="Palatino Linotype" w:cs="Palatino Linotype" w:hint="default"/>
      <w:sz w:val="16"/>
      <w:szCs w:val="16"/>
    </w:rPr>
  </w:style>
  <w:style w:type="character" w:customStyle="1" w:styleId="TextNPA">
    <w:name w:val="Text NPA"/>
    <w:rsid w:val="000F248F"/>
    <w:rPr>
      <w:rFonts w:ascii="Courier New" w:hAnsi="Courier New" w:cs="Courier New" w:hint="default"/>
    </w:rPr>
  </w:style>
  <w:style w:type="character" w:customStyle="1" w:styleId="FontStyle21">
    <w:name w:val="Font Style21"/>
    <w:uiPriority w:val="99"/>
    <w:rsid w:val="000F248F"/>
    <w:rPr>
      <w:rFonts w:ascii="Tahoma" w:hAnsi="Tahoma" w:cs="Tahoma" w:hint="default"/>
      <w:sz w:val="14"/>
      <w:szCs w:val="14"/>
    </w:rPr>
  </w:style>
  <w:style w:type="character" w:customStyle="1" w:styleId="FontStyle12">
    <w:name w:val="Font Style12"/>
    <w:uiPriority w:val="99"/>
    <w:rsid w:val="000F248F"/>
    <w:rPr>
      <w:rFonts w:ascii="Times New Roman" w:hAnsi="Times New Roman" w:cs="Times New Roman" w:hint="default"/>
      <w:sz w:val="26"/>
      <w:szCs w:val="26"/>
    </w:rPr>
  </w:style>
  <w:style w:type="character" w:customStyle="1" w:styleId="affb">
    <w:name w:val="Нет"/>
    <w:rsid w:val="000F248F"/>
  </w:style>
  <w:style w:type="table" w:styleId="affc">
    <w:name w:val="Table Grid"/>
    <w:basedOn w:val="a1"/>
    <w:uiPriority w:val="59"/>
    <w:rsid w:val="000F248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c">
    <w:name w:val="Сетка таблицы1"/>
    <w:basedOn w:val="a1"/>
    <w:uiPriority w:val="59"/>
    <w:rsid w:val="000F248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uiPriority w:val="59"/>
    <w:rsid w:val="000F248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d">
    <w:name w:val="Strong"/>
    <w:basedOn w:val="a0"/>
    <w:uiPriority w:val="22"/>
    <w:qFormat/>
    <w:rsid w:val="000F248F"/>
    <w:rPr>
      <w:b/>
      <w:bCs/>
    </w:rPr>
  </w:style>
  <w:style w:type="character" w:customStyle="1" w:styleId="11pt">
    <w:name w:val="Основной текст + 11 pt"/>
    <w:basedOn w:val="a0"/>
    <w:rsid w:val="00BF3EA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WW8Num1z0">
    <w:name w:val="WW8Num1z0"/>
    <w:rsid w:val="00E52B95"/>
  </w:style>
  <w:style w:type="character" w:customStyle="1" w:styleId="WW8Num1z1">
    <w:name w:val="WW8Num1z1"/>
    <w:rsid w:val="00E52B95"/>
  </w:style>
  <w:style w:type="character" w:customStyle="1" w:styleId="WW8Num1z2">
    <w:name w:val="WW8Num1z2"/>
    <w:rsid w:val="00E52B95"/>
  </w:style>
  <w:style w:type="character" w:customStyle="1" w:styleId="WW8Num1z3">
    <w:name w:val="WW8Num1z3"/>
    <w:rsid w:val="00E52B95"/>
  </w:style>
  <w:style w:type="character" w:customStyle="1" w:styleId="WW8Num1z4">
    <w:name w:val="WW8Num1z4"/>
    <w:rsid w:val="00E52B95"/>
  </w:style>
  <w:style w:type="character" w:customStyle="1" w:styleId="WW8Num1z5">
    <w:name w:val="WW8Num1z5"/>
    <w:rsid w:val="00E52B95"/>
  </w:style>
  <w:style w:type="character" w:customStyle="1" w:styleId="WW8Num1z6">
    <w:name w:val="WW8Num1z6"/>
    <w:rsid w:val="00E52B95"/>
  </w:style>
  <w:style w:type="character" w:customStyle="1" w:styleId="WW8Num1z7">
    <w:name w:val="WW8Num1z7"/>
    <w:rsid w:val="00E52B95"/>
  </w:style>
  <w:style w:type="character" w:customStyle="1" w:styleId="WW8Num1z8">
    <w:name w:val="WW8Num1z8"/>
    <w:rsid w:val="00E52B95"/>
  </w:style>
  <w:style w:type="character" w:customStyle="1" w:styleId="WW8Num2z0">
    <w:name w:val="WW8Num2z0"/>
    <w:rsid w:val="00E52B95"/>
    <w:rPr>
      <w:rFonts w:ascii="Times New Roman" w:hAnsi="Times New Roman" w:cs="Times New Roman"/>
      <w:sz w:val="28"/>
      <w:szCs w:val="28"/>
    </w:rPr>
  </w:style>
  <w:style w:type="character" w:customStyle="1" w:styleId="WW8Num3z0">
    <w:name w:val="WW8Num3z0"/>
    <w:rsid w:val="00E52B95"/>
    <w:rPr>
      <w:rFonts w:ascii="Times New Roman" w:hAnsi="Times New Roman" w:cs="Times New Roman"/>
      <w:sz w:val="28"/>
      <w:szCs w:val="28"/>
    </w:rPr>
  </w:style>
  <w:style w:type="character" w:customStyle="1" w:styleId="WW8Num4z0">
    <w:name w:val="WW8Num4z0"/>
    <w:rsid w:val="00E52B95"/>
  </w:style>
  <w:style w:type="character" w:customStyle="1" w:styleId="WW8Num4z1">
    <w:name w:val="WW8Num4z1"/>
    <w:rsid w:val="00E52B95"/>
    <w:rPr>
      <w:rFonts w:ascii="Times New Roman" w:hAnsi="Times New Roman" w:cs="Times New Roman"/>
      <w:sz w:val="28"/>
      <w:szCs w:val="28"/>
    </w:rPr>
  </w:style>
  <w:style w:type="character" w:customStyle="1" w:styleId="WW8Num4z2">
    <w:name w:val="WW8Num4z2"/>
    <w:rsid w:val="00E52B95"/>
  </w:style>
  <w:style w:type="character" w:customStyle="1" w:styleId="WW8Num4z3">
    <w:name w:val="WW8Num4z3"/>
    <w:rsid w:val="00E52B95"/>
  </w:style>
  <w:style w:type="character" w:customStyle="1" w:styleId="WW8Num4z4">
    <w:name w:val="WW8Num4z4"/>
    <w:rsid w:val="00E52B95"/>
  </w:style>
  <w:style w:type="character" w:customStyle="1" w:styleId="WW8Num4z5">
    <w:name w:val="WW8Num4z5"/>
    <w:rsid w:val="00E52B95"/>
  </w:style>
  <w:style w:type="character" w:customStyle="1" w:styleId="WW8Num4z6">
    <w:name w:val="WW8Num4z6"/>
    <w:rsid w:val="00E52B95"/>
  </w:style>
  <w:style w:type="character" w:customStyle="1" w:styleId="WW8Num4z7">
    <w:name w:val="WW8Num4z7"/>
    <w:rsid w:val="00E52B95"/>
  </w:style>
  <w:style w:type="character" w:customStyle="1" w:styleId="WW8Num4z8">
    <w:name w:val="WW8Num4z8"/>
    <w:rsid w:val="00E52B95"/>
  </w:style>
  <w:style w:type="character" w:customStyle="1" w:styleId="WW8Num5z0">
    <w:name w:val="WW8Num5z0"/>
    <w:rsid w:val="00E52B95"/>
    <w:rPr>
      <w:rFonts w:ascii="Times New Roman" w:hAnsi="Times New Roman" w:cs="Times New Roman"/>
      <w:sz w:val="28"/>
      <w:szCs w:val="28"/>
    </w:rPr>
  </w:style>
  <w:style w:type="character" w:customStyle="1" w:styleId="51">
    <w:name w:val="Основной шрифт абзаца5"/>
    <w:rsid w:val="00E52B95"/>
  </w:style>
  <w:style w:type="character" w:customStyle="1" w:styleId="WW8Num5z1">
    <w:name w:val="WW8Num5z1"/>
    <w:rsid w:val="00E52B95"/>
  </w:style>
  <w:style w:type="character" w:customStyle="1" w:styleId="WW8Num5z2">
    <w:name w:val="WW8Num5z2"/>
    <w:rsid w:val="00E52B95"/>
  </w:style>
  <w:style w:type="character" w:customStyle="1" w:styleId="WW8Num5z3">
    <w:name w:val="WW8Num5z3"/>
    <w:rsid w:val="00E52B95"/>
  </w:style>
  <w:style w:type="character" w:customStyle="1" w:styleId="WW8Num5z4">
    <w:name w:val="WW8Num5z4"/>
    <w:rsid w:val="00E52B95"/>
  </w:style>
  <w:style w:type="character" w:customStyle="1" w:styleId="WW8Num5z5">
    <w:name w:val="WW8Num5z5"/>
    <w:rsid w:val="00E52B95"/>
  </w:style>
  <w:style w:type="character" w:customStyle="1" w:styleId="WW8Num5z6">
    <w:name w:val="WW8Num5z6"/>
    <w:rsid w:val="00E52B95"/>
  </w:style>
  <w:style w:type="character" w:customStyle="1" w:styleId="WW8Num5z7">
    <w:name w:val="WW8Num5z7"/>
    <w:rsid w:val="00E52B95"/>
  </w:style>
  <w:style w:type="character" w:customStyle="1" w:styleId="WW8Num5z8">
    <w:name w:val="WW8Num5z8"/>
    <w:rsid w:val="00E52B95"/>
  </w:style>
  <w:style w:type="character" w:customStyle="1" w:styleId="WW8Num6z0">
    <w:name w:val="WW8Num6z0"/>
    <w:rsid w:val="00E52B95"/>
    <w:rPr>
      <w:rFonts w:ascii="Times New Roman" w:hAnsi="Times New Roman" w:cs="Times New Roman"/>
      <w:sz w:val="28"/>
      <w:szCs w:val="28"/>
    </w:rPr>
  </w:style>
  <w:style w:type="character" w:customStyle="1" w:styleId="WW8Num7z0">
    <w:name w:val="WW8Num7z0"/>
    <w:rsid w:val="00E52B95"/>
  </w:style>
  <w:style w:type="character" w:customStyle="1" w:styleId="WW8Num7z1">
    <w:name w:val="WW8Num7z1"/>
    <w:rsid w:val="00E52B95"/>
  </w:style>
  <w:style w:type="character" w:customStyle="1" w:styleId="WW8Num7z2">
    <w:name w:val="WW8Num7z2"/>
    <w:rsid w:val="00E52B95"/>
  </w:style>
  <w:style w:type="character" w:customStyle="1" w:styleId="WW8Num7z3">
    <w:name w:val="WW8Num7z3"/>
    <w:rsid w:val="00E52B95"/>
  </w:style>
  <w:style w:type="character" w:customStyle="1" w:styleId="WW8Num7z4">
    <w:name w:val="WW8Num7z4"/>
    <w:rsid w:val="00E52B95"/>
  </w:style>
  <w:style w:type="character" w:customStyle="1" w:styleId="WW8Num7z5">
    <w:name w:val="WW8Num7z5"/>
    <w:rsid w:val="00E52B95"/>
  </w:style>
  <w:style w:type="character" w:customStyle="1" w:styleId="WW8Num7z6">
    <w:name w:val="WW8Num7z6"/>
    <w:rsid w:val="00E52B95"/>
  </w:style>
  <w:style w:type="character" w:customStyle="1" w:styleId="WW8Num7z7">
    <w:name w:val="WW8Num7z7"/>
    <w:rsid w:val="00E52B95"/>
  </w:style>
  <w:style w:type="character" w:customStyle="1" w:styleId="WW8Num7z8">
    <w:name w:val="WW8Num7z8"/>
    <w:rsid w:val="00E52B95"/>
  </w:style>
  <w:style w:type="character" w:customStyle="1" w:styleId="42">
    <w:name w:val="Основной шрифт абзаца4"/>
    <w:rsid w:val="00E52B95"/>
  </w:style>
  <w:style w:type="character" w:customStyle="1" w:styleId="37">
    <w:name w:val="Основной шрифт абзаца3"/>
    <w:rsid w:val="00E52B95"/>
  </w:style>
  <w:style w:type="character" w:customStyle="1" w:styleId="WW8Num2z1">
    <w:name w:val="WW8Num2z1"/>
    <w:rsid w:val="00E52B95"/>
  </w:style>
  <w:style w:type="character" w:customStyle="1" w:styleId="WW8Num2z2">
    <w:name w:val="WW8Num2z2"/>
    <w:rsid w:val="00E52B95"/>
  </w:style>
  <w:style w:type="character" w:customStyle="1" w:styleId="WW8Num2z3">
    <w:name w:val="WW8Num2z3"/>
    <w:rsid w:val="00E52B95"/>
  </w:style>
  <w:style w:type="character" w:customStyle="1" w:styleId="WW8Num2z4">
    <w:name w:val="WW8Num2z4"/>
    <w:rsid w:val="00E52B95"/>
  </w:style>
  <w:style w:type="character" w:customStyle="1" w:styleId="WW8Num2z5">
    <w:name w:val="WW8Num2z5"/>
    <w:rsid w:val="00E52B95"/>
  </w:style>
  <w:style w:type="character" w:customStyle="1" w:styleId="WW8Num2z6">
    <w:name w:val="WW8Num2z6"/>
    <w:rsid w:val="00E52B95"/>
  </w:style>
  <w:style w:type="character" w:customStyle="1" w:styleId="WW8Num2z7">
    <w:name w:val="WW8Num2z7"/>
    <w:rsid w:val="00E52B95"/>
  </w:style>
  <w:style w:type="character" w:customStyle="1" w:styleId="WW8Num2z8">
    <w:name w:val="WW8Num2z8"/>
    <w:rsid w:val="00E52B95"/>
  </w:style>
  <w:style w:type="character" w:customStyle="1" w:styleId="WW8Num8z0">
    <w:name w:val="WW8Num8z0"/>
    <w:rsid w:val="00E52B95"/>
    <w:rPr>
      <w:rFonts w:ascii="Symbol" w:hAnsi="Symbol" w:cs="Symbol"/>
    </w:rPr>
  </w:style>
  <w:style w:type="character" w:customStyle="1" w:styleId="WW8Num9z0">
    <w:name w:val="WW8Num9z0"/>
    <w:rsid w:val="00E52B95"/>
    <w:rPr>
      <w:rFonts w:ascii="Symbol" w:hAnsi="Symbol" w:cs="Symbol"/>
    </w:rPr>
  </w:style>
  <w:style w:type="character" w:customStyle="1" w:styleId="WW8Num9z1">
    <w:name w:val="WW8Num9z1"/>
    <w:rsid w:val="00E52B95"/>
    <w:rPr>
      <w:rFonts w:ascii="Courier New" w:hAnsi="Courier New" w:cs="Courier New"/>
    </w:rPr>
  </w:style>
  <w:style w:type="character" w:customStyle="1" w:styleId="WW8Num9z2">
    <w:name w:val="WW8Num9z2"/>
    <w:rsid w:val="00E52B95"/>
    <w:rPr>
      <w:rFonts w:ascii="Wingdings" w:hAnsi="Wingdings" w:cs="Wingdings"/>
    </w:rPr>
  </w:style>
  <w:style w:type="character" w:customStyle="1" w:styleId="WW8Num9z3">
    <w:name w:val="WW8Num9z3"/>
    <w:rsid w:val="00E52B95"/>
    <w:rPr>
      <w:rFonts w:ascii="Symbol" w:hAnsi="Symbol" w:cs="Symbol"/>
    </w:rPr>
  </w:style>
  <w:style w:type="character" w:customStyle="1" w:styleId="WW8Num10z0">
    <w:name w:val="WW8Num10z0"/>
    <w:rsid w:val="00E52B95"/>
  </w:style>
  <w:style w:type="character" w:customStyle="1" w:styleId="WW8Num11z0">
    <w:name w:val="WW8Num11z0"/>
    <w:rsid w:val="00E52B95"/>
    <w:rPr>
      <w:rFonts w:ascii="Symbol" w:hAnsi="Symbol" w:cs="Symbol"/>
    </w:rPr>
  </w:style>
  <w:style w:type="character" w:customStyle="1" w:styleId="WW8Num11z1">
    <w:name w:val="WW8Num11z1"/>
    <w:rsid w:val="00E52B95"/>
    <w:rPr>
      <w:rFonts w:ascii="Courier New" w:hAnsi="Courier New" w:cs="Courier New"/>
    </w:rPr>
  </w:style>
  <w:style w:type="character" w:customStyle="1" w:styleId="WW8Num11z2">
    <w:name w:val="WW8Num11z2"/>
    <w:rsid w:val="00E52B95"/>
    <w:rPr>
      <w:rFonts w:ascii="Wingdings" w:hAnsi="Wingdings" w:cs="Wingdings"/>
    </w:rPr>
  </w:style>
  <w:style w:type="character" w:customStyle="1" w:styleId="WW8Num12z0">
    <w:name w:val="WW8Num12z0"/>
    <w:rsid w:val="00E52B95"/>
    <w:rPr>
      <w:rFonts w:ascii="Symbol" w:hAnsi="Symbol" w:cs="Symbol"/>
    </w:rPr>
  </w:style>
  <w:style w:type="character" w:customStyle="1" w:styleId="WW8Num12z1">
    <w:name w:val="WW8Num12z1"/>
    <w:rsid w:val="00E52B95"/>
    <w:rPr>
      <w:rFonts w:ascii="Courier New" w:hAnsi="Courier New" w:cs="Courier New"/>
    </w:rPr>
  </w:style>
  <w:style w:type="character" w:customStyle="1" w:styleId="WW8Num12z2">
    <w:name w:val="WW8Num12z2"/>
    <w:rsid w:val="00E52B95"/>
    <w:rPr>
      <w:rFonts w:ascii="Wingdings" w:hAnsi="Wingdings" w:cs="Wingdings"/>
    </w:rPr>
  </w:style>
  <w:style w:type="character" w:customStyle="1" w:styleId="WW8Num12z3">
    <w:name w:val="WW8Num12z3"/>
    <w:rsid w:val="00E52B95"/>
    <w:rPr>
      <w:rFonts w:ascii="Symbol" w:hAnsi="Symbol" w:cs="Symbol"/>
    </w:rPr>
  </w:style>
  <w:style w:type="character" w:customStyle="1" w:styleId="WW8Num13z0">
    <w:name w:val="WW8Num13z0"/>
    <w:rsid w:val="00E52B95"/>
    <w:rPr>
      <w:rFonts w:ascii="Symbol" w:hAnsi="Symbol" w:cs="Symbol"/>
    </w:rPr>
  </w:style>
  <w:style w:type="character" w:customStyle="1" w:styleId="WW8Num13z1">
    <w:name w:val="WW8Num13z1"/>
    <w:rsid w:val="00E52B95"/>
    <w:rPr>
      <w:rFonts w:ascii="Courier New" w:hAnsi="Courier New" w:cs="Courier New"/>
    </w:rPr>
  </w:style>
  <w:style w:type="character" w:customStyle="1" w:styleId="WW8Num13z2">
    <w:name w:val="WW8Num13z2"/>
    <w:rsid w:val="00E52B95"/>
    <w:rPr>
      <w:rFonts w:ascii="Wingdings" w:hAnsi="Wingdings" w:cs="Wingdings"/>
    </w:rPr>
  </w:style>
  <w:style w:type="character" w:customStyle="1" w:styleId="WW8Num13z3">
    <w:name w:val="WW8Num13z3"/>
    <w:rsid w:val="00E52B95"/>
    <w:rPr>
      <w:rFonts w:ascii="Symbol" w:hAnsi="Symbol" w:cs="Symbol"/>
    </w:rPr>
  </w:style>
  <w:style w:type="character" w:customStyle="1" w:styleId="WW8Num14z0">
    <w:name w:val="WW8Num14z0"/>
    <w:rsid w:val="00E52B95"/>
  </w:style>
  <w:style w:type="character" w:customStyle="1" w:styleId="WW8Num14z1">
    <w:name w:val="WW8Num14z1"/>
    <w:rsid w:val="00E52B95"/>
  </w:style>
  <w:style w:type="character" w:customStyle="1" w:styleId="WW8Num14z2">
    <w:name w:val="WW8Num14z2"/>
    <w:rsid w:val="00E52B95"/>
  </w:style>
  <w:style w:type="character" w:customStyle="1" w:styleId="WW8Num14z3">
    <w:name w:val="WW8Num14z3"/>
    <w:rsid w:val="00E52B95"/>
  </w:style>
  <w:style w:type="character" w:customStyle="1" w:styleId="WW8Num14z4">
    <w:name w:val="WW8Num14z4"/>
    <w:rsid w:val="00E52B95"/>
  </w:style>
  <w:style w:type="character" w:customStyle="1" w:styleId="WW8Num14z5">
    <w:name w:val="WW8Num14z5"/>
    <w:rsid w:val="00E52B95"/>
  </w:style>
  <w:style w:type="character" w:customStyle="1" w:styleId="WW8Num14z6">
    <w:name w:val="WW8Num14z6"/>
    <w:rsid w:val="00E52B95"/>
  </w:style>
  <w:style w:type="character" w:customStyle="1" w:styleId="WW8Num14z7">
    <w:name w:val="WW8Num14z7"/>
    <w:rsid w:val="00E52B95"/>
  </w:style>
  <w:style w:type="character" w:customStyle="1" w:styleId="WW8Num14z8">
    <w:name w:val="WW8Num14z8"/>
    <w:rsid w:val="00E52B95"/>
  </w:style>
  <w:style w:type="character" w:customStyle="1" w:styleId="WW8Num15z0">
    <w:name w:val="WW8Num15z0"/>
    <w:rsid w:val="00E52B95"/>
  </w:style>
  <w:style w:type="character" w:customStyle="1" w:styleId="WW8Num15z1">
    <w:name w:val="WW8Num15z1"/>
    <w:rsid w:val="00E52B95"/>
  </w:style>
  <w:style w:type="character" w:customStyle="1" w:styleId="WW8Num15z2">
    <w:name w:val="WW8Num15z2"/>
    <w:rsid w:val="00E52B95"/>
  </w:style>
  <w:style w:type="character" w:customStyle="1" w:styleId="WW8Num15z3">
    <w:name w:val="WW8Num15z3"/>
    <w:rsid w:val="00E52B95"/>
  </w:style>
  <w:style w:type="character" w:customStyle="1" w:styleId="WW8Num15z4">
    <w:name w:val="WW8Num15z4"/>
    <w:rsid w:val="00E52B95"/>
  </w:style>
  <w:style w:type="character" w:customStyle="1" w:styleId="WW8Num15z5">
    <w:name w:val="WW8Num15z5"/>
    <w:rsid w:val="00E52B95"/>
  </w:style>
  <w:style w:type="character" w:customStyle="1" w:styleId="WW8Num15z6">
    <w:name w:val="WW8Num15z6"/>
    <w:rsid w:val="00E52B95"/>
  </w:style>
  <w:style w:type="character" w:customStyle="1" w:styleId="WW8Num15z7">
    <w:name w:val="WW8Num15z7"/>
    <w:rsid w:val="00E52B95"/>
  </w:style>
  <w:style w:type="character" w:customStyle="1" w:styleId="WW8Num15z8">
    <w:name w:val="WW8Num15z8"/>
    <w:rsid w:val="00E52B95"/>
  </w:style>
  <w:style w:type="character" w:customStyle="1" w:styleId="WW8Num16z0">
    <w:name w:val="WW8Num16z0"/>
    <w:rsid w:val="00E52B95"/>
  </w:style>
  <w:style w:type="character" w:customStyle="1" w:styleId="WW8Num16z1">
    <w:name w:val="WW8Num16z1"/>
    <w:rsid w:val="00E52B95"/>
  </w:style>
  <w:style w:type="character" w:customStyle="1" w:styleId="WW8Num16z2">
    <w:name w:val="WW8Num16z2"/>
    <w:rsid w:val="00E52B95"/>
  </w:style>
  <w:style w:type="character" w:customStyle="1" w:styleId="WW8Num16z3">
    <w:name w:val="WW8Num16z3"/>
    <w:rsid w:val="00E52B95"/>
  </w:style>
  <w:style w:type="character" w:customStyle="1" w:styleId="WW8Num16z4">
    <w:name w:val="WW8Num16z4"/>
    <w:rsid w:val="00E52B95"/>
  </w:style>
  <w:style w:type="character" w:customStyle="1" w:styleId="WW8Num16z5">
    <w:name w:val="WW8Num16z5"/>
    <w:rsid w:val="00E52B95"/>
  </w:style>
  <w:style w:type="character" w:customStyle="1" w:styleId="WW8Num16z6">
    <w:name w:val="WW8Num16z6"/>
    <w:rsid w:val="00E52B95"/>
  </w:style>
  <w:style w:type="character" w:customStyle="1" w:styleId="WW8Num16z7">
    <w:name w:val="WW8Num16z7"/>
    <w:rsid w:val="00E52B95"/>
  </w:style>
  <w:style w:type="character" w:customStyle="1" w:styleId="WW8Num16z8">
    <w:name w:val="WW8Num16z8"/>
    <w:rsid w:val="00E52B95"/>
  </w:style>
  <w:style w:type="character" w:customStyle="1" w:styleId="WW8Num17z0">
    <w:name w:val="WW8Num17z0"/>
    <w:rsid w:val="00E52B95"/>
  </w:style>
  <w:style w:type="character" w:customStyle="1" w:styleId="WW8Num18z0">
    <w:name w:val="WW8Num18z0"/>
    <w:rsid w:val="00E52B95"/>
  </w:style>
  <w:style w:type="character" w:customStyle="1" w:styleId="WW8Num19z0">
    <w:name w:val="WW8Num19z0"/>
    <w:rsid w:val="00E52B95"/>
  </w:style>
  <w:style w:type="character" w:customStyle="1" w:styleId="WW8Num19z1">
    <w:name w:val="WW8Num19z1"/>
    <w:rsid w:val="00E52B95"/>
  </w:style>
  <w:style w:type="character" w:customStyle="1" w:styleId="WW8Num19z2">
    <w:name w:val="WW8Num19z2"/>
    <w:rsid w:val="00E52B95"/>
  </w:style>
  <w:style w:type="character" w:customStyle="1" w:styleId="WW8Num19z3">
    <w:name w:val="WW8Num19z3"/>
    <w:rsid w:val="00E52B95"/>
  </w:style>
  <w:style w:type="character" w:customStyle="1" w:styleId="WW8Num19z4">
    <w:name w:val="WW8Num19z4"/>
    <w:rsid w:val="00E52B95"/>
  </w:style>
  <w:style w:type="character" w:customStyle="1" w:styleId="WW8Num19z5">
    <w:name w:val="WW8Num19z5"/>
    <w:rsid w:val="00E52B95"/>
  </w:style>
  <w:style w:type="character" w:customStyle="1" w:styleId="WW8Num19z6">
    <w:name w:val="WW8Num19z6"/>
    <w:rsid w:val="00E52B95"/>
  </w:style>
  <w:style w:type="character" w:customStyle="1" w:styleId="WW8Num19z7">
    <w:name w:val="WW8Num19z7"/>
    <w:rsid w:val="00E52B95"/>
  </w:style>
  <w:style w:type="character" w:customStyle="1" w:styleId="WW8Num19z8">
    <w:name w:val="WW8Num19z8"/>
    <w:rsid w:val="00E52B95"/>
  </w:style>
  <w:style w:type="character" w:customStyle="1" w:styleId="WW8Num20z0">
    <w:name w:val="WW8Num20z0"/>
    <w:rsid w:val="00E52B95"/>
  </w:style>
  <w:style w:type="character" w:customStyle="1" w:styleId="WW8Num21z0">
    <w:name w:val="WW8Num21z0"/>
    <w:rsid w:val="00E52B95"/>
  </w:style>
  <w:style w:type="character" w:customStyle="1" w:styleId="WW8Num21z1">
    <w:name w:val="WW8Num21z1"/>
    <w:rsid w:val="00E52B95"/>
  </w:style>
  <w:style w:type="character" w:customStyle="1" w:styleId="WW8Num21z2">
    <w:name w:val="WW8Num21z2"/>
    <w:rsid w:val="00E52B95"/>
  </w:style>
  <w:style w:type="character" w:customStyle="1" w:styleId="WW8Num21z3">
    <w:name w:val="WW8Num21z3"/>
    <w:rsid w:val="00E52B95"/>
  </w:style>
  <w:style w:type="character" w:customStyle="1" w:styleId="WW8Num21z4">
    <w:name w:val="WW8Num21z4"/>
    <w:rsid w:val="00E52B95"/>
  </w:style>
  <w:style w:type="character" w:customStyle="1" w:styleId="WW8Num21z5">
    <w:name w:val="WW8Num21z5"/>
    <w:rsid w:val="00E52B95"/>
  </w:style>
  <w:style w:type="character" w:customStyle="1" w:styleId="WW8Num21z6">
    <w:name w:val="WW8Num21z6"/>
    <w:rsid w:val="00E52B95"/>
  </w:style>
  <w:style w:type="character" w:customStyle="1" w:styleId="WW8Num21z7">
    <w:name w:val="WW8Num21z7"/>
    <w:rsid w:val="00E52B95"/>
  </w:style>
  <w:style w:type="character" w:customStyle="1" w:styleId="WW8Num21z8">
    <w:name w:val="WW8Num21z8"/>
    <w:rsid w:val="00E52B95"/>
  </w:style>
  <w:style w:type="character" w:customStyle="1" w:styleId="WW8Num22z0">
    <w:name w:val="WW8Num22z0"/>
    <w:rsid w:val="00E52B95"/>
    <w:rPr>
      <w:rFonts w:ascii="Symbol" w:hAnsi="Symbol" w:cs="Symbol"/>
    </w:rPr>
  </w:style>
  <w:style w:type="character" w:customStyle="1" w:styleId="WW8Num22z1">
    <w:name w:val="WW8Num22z1"/>
    <w:rsid w:val="00E52B95"/>
    <w:rPr>
      <w:rFonts w:ascii="Courier New" w:hAnsi="Courier New" w:cs="Courier New"/>
    </w:rPr>
  </w:style>
  <w:style w:type="character" w:customStyle="1" w:styleId="WW8Num22z2">
    <w:name w:val="WW8Num22z2"/>
    <w:rsid w:val="00E52B95"/>
    <w:rPr>
      <w:rFonts w:ascii="Wingdings" w:hAnsi="Wingdings" w:cs="Wingdings"/>
    </w:rPr>
  </w:style>
  <w:style w:type="character" w:customStyle="1" w:styleId="WW8Num22z3">
    <w:name w:val="WW8Num22z3"/>
    <w:rsid w:val="00E52B95"/>
    <w:rPr>
      <w:rFonts w:ascii="Symbol" w:hAnsi="Symbol" w:cs="Symbol"/>
    </w:rPr>
  </w:style>
  <w:style w:type="character" w:customStyle="1" w:styleId="WW8Num23z0">
    <w:name w:val="WW8Num23z0"/>
    <w:rsid w:val="00E52B95"/>
    <w:rPr>
      <w:rFonts w:ascii="Times New Roman" w:hAnsi="Times New Roman" w:cs="Times New Roman"/>
      <w:sz w:val="28"/>
      <w:szCs w:val="28"/>
    </w:rPr>
  </w:style>
  <w:style w:type="character" w:customStyle="1" w:styleId="WW8Num24z0">
    <w:name w:val="WW8Num24z0"/>
    <w:rsid w:val="00E52B95"/>
    <w:rPr>
      <w:rFonts w:ascii="Symbol" w:eastAsia="Times New Roman" w:hAnsi="Symbol" w:cs="Times New Roman"/>
    </w:rPr>
  </w:style>
  <w:style w:type="character" w:customStyle="1" w:styleId="WW8Num24z1">
    <w:name w:val="WW8Num24z1"/>
    <w:rsid w:val="00E52B95"/>
    <w:rPr>
      <w:rFonts w:ascii="Courier New" w:hAnsi="Courier New" w:cs="Courier New"/>
    </w:rPr>
  </w:style>
  <w:style w:type="character" w:customStyle="1" w:styleId="WW8Num24z2">
    <w:name w:val="WW8Num24z2"/>
    <w:rsid w:val="00E52B95"/>
    <w:rPr>
      <w:rFonts w:ascii="Wingdings" w:hAnsi="Wingdings" w:cs="Wingdings"/>
    </w:rPr>
  </w:style>
  <w:style w:type="character" w:customStyle="1" w:styleId="WW8Num24z3">
    <w:name w:val="WW8Num24z3"/>
    <w:rsid w:val="00E52B95"/>
    <w:rPr>
      <w:rFonts w:ascii="Symbol" w:hAnsi="Symbol" w:cs="Symbol"/>
    </w:rPr>
  </w:style>
  <w:style w:type="character" w:customStyle="1" w:styleId="WW8Num25z0">
    <w:name w:val="WW8Num25z0"/>
    <w:rsid w:val="00E52B95"/>
  </w:style>
  <w:style w:type="character" w:customStyle="1" w:styleId="WW8Num25z1">
    <w:name w:val="WW8Num25z1"/>
    <w:rsid w:val="00E52B95"/>
  </w:style>
  <w:style w:type="character" w:customStyle="1" w:styleId="WW8Num25z2">
    <w:name w:val="WW8Num25z2"/>
    <w:rsid w:val="00E52B95"/>
  </w:style>
  <w:style w:type="character" w:customStyle="1" w:styleId="WW8Num25z3">
    <w:name w:val="WW8Num25z3"/>
    <w:rsid w:val="00E52B95"/>
  </w:style>
  <w:style w:type="character" w:customStyle="1" w:styleId="WW8Num25z4">
    <w:name w:val="WW8Num25z4"/>
    <w:rsid w:val="00E52B95"/>
  </w:style>
  <w:style w:type="character" w:customStyle="1" w:styleId="WW8Num25z5">
    <w:name w:val="WW8Num25z5"/>
    <w:rsid w:val="00E52B95"/>
  </w:style>
  <w:style w:type="character" w:customStyle="1" w:styleId="WW8Num25z6">
    <w:name w:val="WW8Num25z6"/>
    <w:rsid w:val="00E52B95"/>
  </w:style>
  <w:style w:type="character" w:customStyle="1" w:styleId="WW8Num25z7">
    <w:name w:val="WW8Num25z7"/>
    <w:rsid w:val="00E52B95"/>
  </w:style>
  <w:style w:type="character" w:customStyle="1" w:styleId="WW8Num25z8">
    <w:name w:val="WW8Num25z8"/>
    <w:rsid w:val="00E52B95"/>
  </w:style>
  <w:style w:type="character" w:customStyle="1" w:styleId="WW8Num26z0">
    <w:name w:val="WW8Num26z0"/>
    <w:rsid w:val="00E52B95"/>
  </w:style>
  <w:style w:type="character" w:customStyle="1" w:styleId="WW8Num27z0">
    <w:name w:val="WW8Num27z0"/>
    <w:rsid w:val="00E52B95"/>
  </w:style>
  <w:style w:type="character" w:customStyle="1" w:styleId="WW8Num27z1">
    <w:name w:val="WW8Num27z1"/>
    <w:rsid w:val="00E52B95"/>
  </w:style>
  <w:style w:type="character" w:customStyle="1" w:styleId="WW8Num27z2">
    <w:name w:val="WW8Num27z2"/>
    <w:rsid w:val="00E52B95"/>
  </w:style>
  <w:style w:type="character" w:customStyle="1" w:styleId="WW8Num27z3">
    <w:name w:val="WW8Num27z3"/>
    <w:rsid w:val="00E52B95"/>
  </w:style>
  <w:style w:type="character" w:customStyle="1" w:styleId="WW8Num27z4">
    <w:name w:val="WW8Num27z4"/>
    <w:rsid w:val="00E52B95"/>
  </w:style>
  <w:style w:type="character" w:customStyle="1" w:styleId="WW8Num27z5">
    <w:name w:val="WW8Num27z5"/>
    <w:rsid w:val="00E52B95"/>
  </w:style>
  <w:style w:type="character" w:customStyle="1" w:styleId="WW8Num27z6">
    <w:name w:val="WW8Num27z6"/>
    <w:rsid w:val="00E52B95"/>
  </w:style>
  <w:style w:type="character" w:customStyle="1" w:styleId="WW8Num27z7">
    <w:name w:val="WW8Num27z7"/>
    <w:rsid w:val="00E52B95"/>
  </w:style>
  <w:style w:type="character" w:customStyle="1" w:styleId="WW8Num27z8">
    <w:name w:val="WW8Num27z8"/>
    <w:rsid w:val="00E52B95"/>
  </w:style>
  <w:style w:type="character" w:customStyle="1" w:styleId="WW8Num28z0">
    <w:name w:val="WW8Num28z0"/>
    <w:rsid w:val="00E52B95"/>
    <w:rPr>
      <w:rFonts w:ascii="Times New Roman" w:hAnsi="Times New Roman" w:cs="Times New Roman"/>
      <w:sz w:val="28"/>
      <w:szCs w:val="28"/>
    </w:rPr>
  </w:style>
  <w:style w:type="character" w:customStyle="1" w:styleId="WW8Num29z0">
    <w:name w:val="WW8Num29z0"/>
    <w:rsid w:val="00E52B95"/>
  </w:style>
  <w:style w:type="character" w:customStyle="1" w:styleId="WW8Num30z0">
    <w:name w:val="WW8Num30z0"/>
    <w:rsid w:val="00E52B95"/>
  </w:style>
  <w:style w:type="character" w:customStyle="1" w:styleId="WW8Num31z0">
    <w:name w:val="WW8Num31z0"/>
    <w:rsid w:val="00E52B95"/>
  </w:style>
  <w:style w:type="character" w:customStyle="1" w:styleId="WW8Num31z1">
    <w:name w:val="WW8Num31z1"/>
    <w:rsid w:val="00E52B95"/>
  </w:style>
  <w:style w:type="character" w:customStyle="1" w:styleId="WW8Num31z2">
    <w:name w:val="WW8Num31z2"/>
    <w:rsid w:val="00E52B95"/>
  </w:style>
  <w:style w:type="character" w:customStyle="1" w:styleId="WW8Num31z3">
    <w:name w:val="WW8Num31z3"/>
    <w:rsid w:val="00E52B95"/>
  </w:style>
  <w:style w:type="character" w:customStyle="1" w:styleId="WW8Num31z4">
    <w:name w:val="WW8Num31z4"/>
    <w:rsid w:val="00E52B95"/>
  </w:style>
  <w:style w:type="character" w:customStyle="1" w:styleId="WW8Num31z5">
    <w:name w:val="WW8Num31z5"/>
    <w:rsid w:val="00E52B95"/>
  </w:style>
  <w:style w:type="character" w:customStyle="1" w:styleId="WW8Num31z6">
    <w:name w:val="WW8Num31z6"/>
    <w:rsid w:val="00E52B95"/>
  </w:style>
  <w:style w:type="character" w:customStyle="1" w:styleId="WW8Num31z7">
    <w:name w:val="WW8Num31z7"/>
    <w:rsid w:val="00E52B95"/>
  </w:style>
  <w:style w:type="character" w:customStyle="1" w:styleId="WW8Num31z8">
    <w:name w:val="WW8Num31z8"/>
    <w:rsid w:val="00E52B95"/>
  </w:style>
  <w:style w:type="character" w:customStyle="1" w:styleId="WW8Num32z0">
    <w:name w:val="WW8Num32z0"/>
    <w:rsid w:val="00E52B95"/>
  </w:style>
  <w:style w:type="character" w:customStyle="1" w:styleId="WW8Num32z1">
    <w:name w:val="WW8Num32z1"/>
    <w:rsid w:val="00E52B95"/>
  </w:style>
  <w:style w:type="character" w:customStyle="1" w:styleId="WW8NumSt2z0">
    <w:name w:val="WW8NumSt2z0"/>
    <w:rsid w:val="00E52B95"/>
    <w:rPr>
      <w:rFonts w:ascii="Calibri" w:hAnsi="Calibri" w:cs="Calibri"/>
    </w:rPr>
  </w:style>
  <w:style w:type="character" w:customStyle="1" w:styleId="WW8NumSt3z0">
    <w:name w:val="WW8NumSt3z0"/>
    <w:rsid w:val="00E52B95"/>
    <w:rPr>
      <w:rFonts w:ascii="Calibri" w:hAnsi="Calibri" w:cs="Calibri"/>
    </w:rPr>
  </w:style>
  <w:style w:type="character" w:customStyle="1" w:styleId="WW8NumSt4z0">
    <w:name w:val="WW8NumSt4z0"/>
    <w:rsid w:val="00E52B95"/>
    <w:rPr>
      <w:rFonts w:ascii="Calibri" w:hAnsi="Calibri" w:cs="Calibri"/>
    </w:rPr>
  </w:style>
  <w:style w:type="character" w:customStyle="1" w:styleId="27">
    <w:name w:val="Основной шрифт абзаца2"/>
    <w:rsid w:val="00E52B95"/>
  </w:style>
  <w:style w:type="character" w:customStyle="1" w:styleId="FontStyle36">
    <w:name w:val="Font Style36"/>
    <w:rsid w:val="00E52B95"/>
    <w:rPr>
      <w:rFonts w:ascii="Calibri" w:hAnsi="Calibri" w:cs="Calibri"/>
      <w:b/>
      <w:bCs/>
      <w:sz w:val="20"/>
      <w:szCs w:val="20"/>
    </w:rPr>
  </w:style>
  <w:style w:type="character" w:customStyle="1" w:styleId="FontStyle39">
    <w:name w:val="Font Style39"/>
    <w:rsid w:val="00E52B95"/>
    <w:rPr>
      <w:rFonts w:ascii="Calibri" w:hAnsi="Calibri" w:cs="Calibri"/>
      <w:sz w:val="20"/>
      <w:szCs w:val="20"/>
    </w:rPr>
  </w:style>
  <w:style w:type="character" w:customStyle="1" w:styleId="FontStyle11">
    <w:name w:val="Font Style11"/>
    <w:rsid w:val="00E52B95"/>
    <w:rPr>
      <w:rFonts w:ascii="Times New Roman" w:hAnsi="Times New Roman" w:cs="Times New Roman"/>
      <w:sz w:val="26"/>
      <w:szCs w:val="26"/>
    </w:rPr>
  </w:style>
  <w:style w:type="character" w:customStyle="1" w:styleId="FontStyle37">
    <w:name w:val="Font Style37"/>
    <w:rsid w:val="00E52B95"/>
    <w:rPr>
      <w:rFonts w:ascii="Courier New" w:hAnsi="Courier New" w:cs="Courier New"/>
      <w:sz w:val="18"/>
      <w:szCs w:val="18"/>
    </w:rPr>
  </w:style>
  <w:style w:type="character" w:customStyle="1" w:styleId="FontStyle38">
    <w:name w:val="Font Style38"/>
    <w:rsid w:val="00E52B95"/>
    <w:rPr>
      <w:rFonts w:ascii="Courier New" w:hAnsi="Courier New" w:cs="Courier New"/>
      <w:sz w:val="14"/>
      <w:szCs w:val="14"/>
    </w:rPr>
  </w:style>
  <w:style w:type="character" w:customStyle="1" w:styleId="WW8Num3z1">
    <w:name w:val="WW8Num3z1"/>
    <w:rsid w:val="00E52B95"/>
  </w:style>
  <w:style w:type="character" w:customStyle="1" w:styleId="WW8Num3z2">
    <w:name w:val="WW8Num3z2"/>
    <w:rsid w:val="00E52B95"/>
  </w:style>
  <w:style w:type="character" w:customStyle="1" w:styleId="WW8Num3z3">
    <w:name w:val="WW8Num3z3"/>
    <w:rsid w:val="00E52B95"/>
  </w:style>
  <w:style w:type="character" w:customStyle="1" w:styleId="WW8Num3z4">
    <w:name w:val="WW8Num3z4"/>
    <w:rsid w:val="00E52B95"/>
  </w:style>
  <w:style w:type="character" w:customStyle="1" w:styleId="WW8Num3z5">
    <w:name w:val="WW8Num3z5"/>
    <w:rsid w:val="00E52B95"/>
  </w:style>
  <w:style w:type="character" w:customStyle="1" w:styleId="WW8Num3z6">
    <w:name w:val="WW8Num3z6"/>
    <w:rsid w:val="00E52B95"/>
  </w:style>
  <w:style w:type="character" w:customStyle="1" w:styleId="WW8Num3z7">
    <w:name w:val="WW8Num3z7"/>
    <w:rsid w:val="00E52B95"/>
  </w:style>
  <w:style w:type="character" w:customStyle="1" w:styleId="WW8Num3z8">
    <w:name w:val="WW8Num3z8"/>
    <w:rsid w:val="00E52B95"/>
  </w:style>
  <w:style w:type="character" w:customStyle="1" w:styleId="WW8Num6z1">
    <w:name w:val="WW8Num6z1"/>
    <w:rsid w:val="00E52B95"/>
    <w:rPr>
      <w:rFonts w:ascii="Courier New" w:hAnsi="Courier New" w:cs="Courier New"/>
    </w:rPr>
  </w:style>
  <w:style w:type="character" w:customStyle="1" w:styleId="WW8Num6z2">
    <w:name w:val="WW8Num6z2"/>
    <w:rsid w:val="00E52B95"/>
    <w:rPr>
      <w:rFonts w:ascii="Wingdings" w:hAnsi="Wingdings" w:cs="Wingdings"/>
    </w:rPr>
  </w:style>
  <w:style w:type="character" w:customStyle="1" w:styleId="WW8Num8z1">
    <w:name w:val="WW8Num8z1"/>
    <w:rsid w:val="00E52B95"/>
  </w:style>
  <w:style w:type="character" w:customStyle="1" w:styleId="WW8Num8z2">
    <w:name w:val="WW8Num8z2"/>
    <w:rsid w:val="00E52B95"/>
  </w:style>
  <w:style w:type="character" w:customStyle="1" w:styleId="WW8Num8z3">
    <w:name w:val="WW8Num8z3"/>
    <w:rsid w:val="00E52B95"/>
  </w:style>
  <w:style w:type="character" w:customStyle="1" w:styleId="WW8Num8z4">
    <w:name w:val="WW8Num8z4"/>
    <w:rsid w:val="00E52B95"/>
  </w:style>
  <w:style w:type="character" w:customStyle="1" w:styleId="WW8Num8z5">
    <w:name w:val="WW8Num8z5"/>
    <w:rsid w:val="00E52B95"/>
  </w:style>
  <w:style w:type="character" w:customStyle="1" w:styleId="WW8Num8z6">
    <w:name w:val="WW8Num8z6"/>
    <w:rsid w:val="00E52B95"/>
  </w:style>
  <w:style w:type="character" w:customStyle="1" w:styleId="WW8Num8z7">
    <w:name w:val="WW8Num8z7"/>
    <w:rsid w:val="00E52B95"/>
  </w:style>
  <w:style w:type="character" w:customStyle="1" w:styleId="WW8Num8z8">
    <w:name w:val="WW8Num8z8"/>
    <w:rsid w:val="00E52B95"/>
  </w:style>
  <w:style w:type="character" w:customStyle="1" w:styleId="WW8Num9z4">
    <w:name w:val="WW8Num9z4"/>
    <w:rsid w:val="00E52B95"/>
  </w:style>
  <w:style w:type="character" w:customStyle="1" w:styleId="WW8Num9z5">
    <w:name w:val="WW8Num9z5"/>
    <w:rsid w:val="00E52B95"/>
  </w:style>
  <w:style w:type="character" w:customStyle="1" w:styleId="WW8Num9z6">
    <w:name w:val="WW8Num9z6"/>
    <w:rsid w:val="00E52B95"/>
  </w:style>
  <w:style w:type="character" w:customStyle="1" w:styleId="WW8Num9z7">
    <w:name w:val="WW8Num9z7"/>
    <w:rsid w:val="00E52B95"/>
  </w:style>
  <w:style w:type="character" w:customStyle="1" w:styleId="WW8Num9z8">
    <w:name w:val="WW8Num9z8"/>
    <w:rsid w:val="00E52B95"/>
  </w:style>
  <w:style w:type="character" w:customStyle="1" w:styleId="WW8Num10z1">
    <w:name w:val="WW8Num10z1"/>
    <w:rsid w:val="00E52B95"/>
  </w:style>
  <w:style w:type="character" w:customStyle="1" w:styleId="WW8Num10z2">
    <w:name w:val="WW8Num10z2"/>
    <w:rsid w:val="00E52B95"/>
  </w:style>
  <w:style w:type="character" w:customStyle="1" w:styleId="WW8Num10z3">
    <w:name w:val="WW8Num10z3"/>
    <w:rsid w:val="00E52B95"/>
  </w:style>
  <w:style w:type="character" w:customStyle="1" w:styleId="WW8Num10z4">
    <w:name w:val="WW8Num10z4"/>
    <w:rsid w:val="00E52B95"/>
  </w:style>
  <w:style w:type="character" w:customStyle="1" w:styleId="WW8Num10z5">
    <w:name w:val="WW8Num10z5"/>
    <w:rsid w:val="00E52B95"/>
  </w:style>
  <w:style w:type="character" w:customStyle="1" w:styleId="WW8Num10z6">
    <w:name w:val="WW8Num10z6"/>
    <w:rsid w:val="00E52B95"/>
  </w:style>
  <w:style w:type="character" w:customStyle="1" w:styleId="WW8Num10z7">
    <w:name w:val="WW8Num10z7"/>
    <w:rsid w:val="00E52B95"/>
  </w:style>
  <w:style w:type="character" w:customStyle="1" w:styleId="WW8Num10z8">
    <w:name w:val="WW8Num10z8"/>
    <w:rsid w:val="00E52B95"/>
  </w:style>
  <w:style w:type="character" w:customStyle="1" w:styleId="WW8Num11z3">
    <w:name w:val="WW8Num11z3"/>
    <w:rsid w:val="00E52B95"/>
  </w:style>
  <w:style w:type="character" w:customStyle="1" w:styleId="WW8Num11z4">
    <w:name w:val="WW8Num11z4"/>
    <w:rsid w:val="00E52B95"/>
  </w:style>
  <w:style w:type="character" w:customStyle="1" w:styleId="WW8Num11z5">
    <w:name w:val="WW8Num11z5"/>
    <w:rsid w:val="00E52B95"/>
  </w:style>
  <w:style w:type="character" w:customStyle="1" w:styleId="WW8Num11z6">
    <w:name w:val="WW8Num11z6"/>
    <w:rsid w:val="00E52B95"/>
  </w:style>
  <w:style w:type="character" w:customStyle="1" w:styleId="WW8Num11z7">
    <w:name w:val="WW8Num11z7"/>
    <w:rsid w:val="00E52B95"/>
  </w:style>
  <w:style w:type="character" w:customStyle="1" w:styleId="WW8Num11z8">
    <w:name w:val="WW8Num11z8"/>
    <w:rsid w:val="00E52B95"/>
  </w:style>
  <w:style w:type="character" w:customStyle="1" w:styleId="WW8Num12z4">
    <w:name w:val="WW8Num12z4"/>
    <w:rsid w:val="00E52B95"/>
  </w:style>
  <w:style w:type="character" w:customStyle="1" w:styleId="WW8Num12z5">
    <w:name w:val="WW8Num12z5"/>
    <w:rsid w:val="00E52B95"/>
  </w:style>
  <w:style w:type="character" w:customStyle="1" w:styleId="WW8Num12z6">
    <w:name w:val="WW8Num12z6"/>
    <w:rsid w:val="00E52B95"/>
  </w:style>
  <w:style w:type="character" w:customStyle="1" w:styleId="WW8Num12z7">
    <w:name w:val="WW8Num12z7"/>
    <w:rsid w:val="00E52B95"/>
  </w:style>
  <w:style w:type="character" w:customStyle="1" w:styleId="WW8Num12z8">
    <w:name w:val="WW8Num12z8"/>
    <w:rsid w:val="00E52B95"/>
  </w:style>
  <w:style w:type="character" w:customStyle="1" w:styleId="WW8Num13z4">
    <w:name w:val="WW8Num13z4"/>
    <w:rsid w:val="00E52B95"/>
  </w:style>
  <w:style w:type="character" w:customStyle="1" w:styleId="WW8Num13z5">
    <w:name w:val="WW8Num13z5"/>
    <w:rsid w:val="00E52B95"/>
  </w:style>
  <w:style w:type="character" w:customStyle="1" w:styleId="WW8Num13z6">
    <w:name w:val="WW8Num13z6"/>
    <w:rsid w:val="00E52B95"/>
  </w:style>
  <w:style w:type="character" w:customStyle="1" w:styleId="WW8Num13z7">
    <w:name w:val="WW8Num13z7"/>
    <w:rsid w:val="00E52B95"/>
  </w:style>
  <w:style w:type="character" w:customStyle="1" w:styleId="WW8Num13z8">
    <w:name w:val="WW8Num13z8"/>
    <w:rsid w:val="00E52B95"/>
  </w:style>
  <w:style w:type="character" w:customStyle="1" w:styleId="WW8Num17z1">
    <w:name w:val="WW8Num17z1"/>
    <w:rsid w:val="00E52B95"/>
  </w:style>
  <w:style w:type="character" w:customStyle="1" w:styleId="WW8Num17z2">
    <w:name w:val="WW8Num17z2"/>
    <w:rsid w:val="00E52B95"/>
  </w:style>
  <w:style w:type="character" w:customStyle="1" w:styleId="WW8Num17z3">
    <w:name w:val="WW8Num17z3"/>
    <w:rsid w:val="00E52B95"/>
  </w:style>
  <w:style w:type="character" w:customStyle="1" w:styleId="WW8Num17z4">
    <w:name w:val="WW8Num17z4"/>
    <w:rsid w:val="00E52B95"/>
  </w:style>
  <w:style w:type="character" w:customStyle="1" w:styleId="WW8Num17z5">
    <w:name w:val="WW8Num17z5"/>
    <w:rsid w:val="00E52B95"/>
  </w:style>
  <w:style w:type="character" w:customStyle="1" w:styleId="WW8Num17z6">
    <w:name w:val="WW8Num17z6"/>
    <w:rsid w:val="00E52B95"/>
  </w:style>
  <w:style w:type="character" w:customStyle="1" w:styleId="WW8Num17z7">
    <w:name w:val="WW8Num17z7"/>
    <w:rsid w:val="00E52B95"/>
  </w:style>
  <w:style w:type="character" w:customStyle="1" w:styleId="WW8Num17z8">
    <w:name w:val="WW8Num17z8"/>
    <w:rsid w:val="00E52B95"/>
  </w:style>
  <w:style w:type="character" w:customStyle="1" w:styleId="WW8Num18z1">
    <w:name w:val="WW8Num18z1"/>
    <w:rsid w:val="00E52B95"/>
  </w:style>
  <w:style w:type="character" w:customStyle="1" w:styleId="WW8Num18z2">
    <w:name w:val="WW8Num18z2"/>
    <w:rsid w:val="00E52B95"/>
  </w:style>
  <w:style w:type="character" w:customStyle="1" w:styleId="WW8Num18z3">
    <w:name w:val="WW8Num18z3"/>
    <w:rsid w:val="00E52B95"/>
  </w:style>
  <w:style w:type="character" w:customStyle="1" w:styleId="WW8Num18z4">
    <w:name w:val="WW8Num18z4"/>
    <w:rsid w:val="00E52B95"/>
  </w:style>
  <w:style w:type="character" w:customStyle="1" w:styleId="WW8Num18z5">
    <w:name w:val="WW8Num18z5"/>
    <w:rsid w:val="00E52B95"/>
  </w:style>
  <w:style w:type="character" w:customStyle="1" w:styleId="WW8Num18z6">
    <w:name w:val="WW8Num18z6"/>
    <w:rsid w:val="00E52B95"/>
  </w:style>
  <w:style w:type="character" w:customStyle="1" w:styleId="WW8Num18z7">
    <w:name w:val="WW8Num18z7"/>
    <w:rsid w:val="00E52B95"/>
  </w:style>
  <w:style w:type="character" w:customStyle="1" w:styleId="WW8Num18z8">
    <w:name w:val="WW8Num18z8"/>
    <w:rsid w:val="00E52B95"/>
  </w:style>
  <w:style w:type="character" w:customStyle="1" w:styleId="WW8Num20z1">
    <w:name w:val="WW8Num20z1"/>
    <w:rsid w:val="00E52B95"/>
  </w:style>
  <w:style w:type="character" w:customStyle="1" w:styleId="WW8Num20z2">
    <w:name w:val="WW8Num20z2"/>
    <w:rsid w:val="00E52B95"/>
  </w:style>
  <w:style w:type="character" w:customStyle="1" w:styleId="WW8Num20z3">
    <w:name w:val="WW8Num20z3"/>
    <w:rsid w:val="00E52B95"/>
  </w:style>
  <w:style w:type="character" w:customStyle="1" w:styleId="WW8Num20z4">
    <w:name w:val="WW8Num20z4"/>
    <w:rsid w:val="00E52B95"/>
  </w:style>
  <w:style w:type="character" w:customStyle="1" w:styleId="WW8Num20z5">
    <w:name w:val="WW8Num20z5"/>
    <w:rsid w:val="00E52B95"/>
  </w:style>
  <w:style w:type="character" w:customStyle="1" w:styleId="WW8Num20z6">
    <w:name w:val="WW8Num20z6"/>
    <w:rsid w:val="00E52B95"/>
  </w:style>
  <w:style w:type="character" w:customStyle="1" w:styleId="WW8Num20z7">
    <w:name w:val="WW8Num20z7"/>
    <w:rsid w:val="00E52B95"/>
  </w:style>
  <w:style w:type="character" w:customStyle="1" w:styleId="WW8Num20z8">
    <w:name w:val="WW8Num20z8"/>
    <w:rsid w:val="00E52B95"/>
  </w:style>
  <w:style w:type="character" w:customStyle="1" w:styleId="WW8Num22z4">
    <w:name w:val="WW8Num22z4"/>
    <w:rsid w:val="00E52B95"/>
  </w:style>
  <w:style w:type="character" w:customStyle="1" w:styleId="WW8Num22z5">
    <w:name w:val="WW8Num22z5"/>
    <w:rsid w:val="00E52B95"/>
  </w:style>
  <w:style w:type="character" w:customStyle="1" w:styleId="WW8Num22z6">
    <w:name w:val="WW8Num22z6"/>
    <w:rsid w:val="00E52B95"/>
  </w:style>
  <w:style w:type="character" w:customStyle="1" w:styleId="WW8Num22z7">
    <w:name w:val="WW8Num22z7"/>
    <w:rsid w:val="00E52B95"/>
  </w:style>
  <w:style w:type="character" w:customStyle="1" w:styleId="WW8Num22z8">
    <w:name w:val="WW8Num22z8"/>
    <w:rsid w:val="00E52B95"/>
  </w:style>
  <w:style w:type="character" w:customStyle="1" w:styleId="WW8Num23z1">
    <w:name w:val="WW8Num23z1"/>
    <w:rsid w:val="00E52B95"/>
  </w:style>
  <w:style w:type="character" w:customStyle="1" w:styleId="WW8Num23z2">
    <w:name w:val="WW8Num23z2"/>
    <w:rsid w:val="00E52B95"/>
  </w:style>
  <w:style w:type="character" w:customStyle="1" w:styleId="WW8Num23z3">
    <w:name w:val="WW8Num23z3"/>
    <w:rsid w:val="00E52B95"/>
  </w:style>
  <w:style w:type="character" w:customStyle="1" w:styleId="WW8Num23z4">
    <w:name w:val="WW8Num23z4"/>
    <w:rsid w:val="00E52B95"/>
  </w:style>
  <w:style w:type="character" w:customStyle="1" w:styleId="WW8Num23z5">
    <w:name w:val="WW8Num23z5"/>
    <w:rsid w:val="00E52B95"/>
  </w:style>
  <w:style w:type="character" w:customStyle="1" w:styleId="WW8Num23z6">
    <w:name w:val="WW8Num23z6"/>
    <w:rsid w:val="00E52B95"/>
  </w:style>
  <w:style w:type="character" w:customStyle="1" w:styleId="WW8Num23z7">
    <w:name w:val="WW8Num23z7"/>
    <w:rsid w:val="00E52B95"/>
  </w:style>
  <w:style w:type="character" w:customStyle="1" w:styleId="WW8Num23z8">
    <w:name w:val="WW8Num23z8"/>
    <w:rsid w:val="00E52B95"/>
  </w:style>
  <w:style w:type="character" w:customStyle="1" w:styleId="WW8Num24z4">
    <w:name w:val="WW8Num24z4"/>
    <w:rsid w:val="00E52B95"/>
  </w:style>
  <w:style w:type="character" w:customStyle="1" w:styleId="WW8Num24z5">
    <w:name w:val="WW8Num24z5"/>
    <w:rsid w:val="00E52B95"/>
  </w:style>
  <w:style w:type="character" w:customStyle="1" w:styleId="WW8Num24z6">
    <w:name w:val="WW8Num24z6"/>
    <w:rsid w:val="00E52B95"/>
  </w:style>
  <w:style w:type="character" w:customStyle="1" w:styleId="WW8Num24z7">
    <w:name w:val="WW8Num24z7"/>
    <w:rsid w:val="00E52B95"/>
  </w:style>
  <w:style w:type="character" w:customStyle="1" w:styleId="WW8Num24z8">
    <w:name w:val="WW8Num24z8"/>
    <w:rsid w:val="00E52B95"/>
  </w:style>
  <w:style w:type="character" w:customStyle="1" w:styleId="WW8Num26z1">
    <w:name w:val="WW8Num26z1"/>
    <w:rsid w:val="00E52B95"/>
    <w:rPr>
      <w:rFonts w:ascii="Courier New" w:hAnsi="Courier New" w:cs="Courier New"/>
    </w:rPr>
  </w:style>
  <w:style w:type="character" w:customStyle="1" w:styleId="WW8Num26z2">
    <w:name w:val="WW8Num26z2"/>
    <w:rsid w:val="00E52B95"/>
    <w:rPr>
      <w:rFonts w:ascii="Wingdings" w:hAnsi="Wingdings" w:cs="Wingdings"/>
    </w:rPr>
  </w:style>
  <w:style w:type="character" w:customStyle="1" w:styleId="WW8Num28z1">
    <w:name w:val="WW8Num28z1"/>
    <w:rsid w:val="00E52B95"/>
  </w:style>
  <w:style w:type="character" w:customStyle="1" w:styleId="WW8Num28z2">
    <w:name w:val="WW8Num28z2"/>
    <w:rsid w:val="00E52B95"/>
  </w:style>
  <w:style w:type="character" w:customStyle="1" w:styleId="WW8Num28z3">
    <w:name w:val="WW8Num28z3"/>
    <w:rsid w:val="00E52B95"/>
  </w:style>
  <w:style w:type="character" w:customStyle="1" w:styleId="WW8Num28z4">
    <w:name w:val="WW8Num28z4"/>
    <w:rsid w:val="00E52B95"/>
  </w:style>
  <w:style w:type="character" w:customStyle="1" w:styleId="WW8Num28z5">
    <w:name w:val="WW8Num28z5"/>
    <w:rsid w:val="00E52B95"/>
  </w:style>
  <w:style w:type="character" w:customStyle="1" w:styleId="WW8Num28z6">
    <w:name w:val="WW8Num28z6"/>
    <w:rsid w:val="00E52B95"/>
  </w:style>
  <w:style w:type="character" w:customStyle="1" w:styleId="WW8Num28z7">
    <w:name w:val="WW8Num28z7"/>
    <w:rsid w:val="00E52B95"/>
  </w:style>
  <w:style w:type="character" w:customStyle="1" w:styleId="WW8Num28z8">
    <w:name w:val="WW8Num28z8"/>
    <w:rsid w:val="00E52B95"/>
  </w:style>
  <w:style w:type="character" w:customStyle="1" w:styleId="WW8Num29z1">
    <w:name w:val="WW8Num29z1"/>
    <w:rsid w:val="00E52B95"/>
  </w:style>
  <w:style w:type="character" w:customStyle="1" w:styleId="WW8Num29z2">
    <w:name w:val="WW8Num29z2"/>
    <w:rsid w:val="00E52B95"/>
  </w:style>
  <w:style w:type="character" w:customStyle="1" w:styleId="WW8Num29z3">
    <w:name w:val="WW8Num29z3"/>
    <w:rsid w:val="00E52B95"/>
  </w:style>
  <w:style w:type="character" w:customStyle="1" w:styleId="WW8Num29z4">
    <w:name w:val="WW8Num29z4"/>
    <w:rsid w:val="00E52B95"/>
  </w:style>
  <w:style w:type="character" w:customStyle="1" w:styleId="WW8Num29z5">
    <w:name w:val="WW8Num29z5"/>
    <w:rsid w:val="00E52B95"/>
  </w:style>
  <w:style w:type="character" w:customStyle="1" w:styleId="WW8Num29z6">
    <w:name w:val="WW8Num29z6"/>
    <w:rsid w:val="00E52B95"/>
  </w:style>
  <w:style w:type="character" w:customStyle="1" w:styleId="WW8Num29z7">
    <w:name w:val="WW8Num29z7"/>
    <w:rsid w:val="00E52B95"/>
  </w:style>
  <w:style w:type="character" w:customStyle="1" w:styleId="WW8Num29z8">
    <w:name w:val="WW8Num29z8"/>
    <w:rsid w:val="00E52B95"/>
  </w:style>
  <w:style w:type="character" w:customStyle="1" w:styleId="WW8Num30z1">
    <w:name w:val="WW8Num30z1"/>
    <w:rsid w:val="00E52B95"/>
    <w:rPr>
      <w:rFonts w:ascii="Courier New" w:hAnsi="Courier New" w:cs="Courier New"/>
    </w:rPr>
  </w:style>
  <w:style w:type="character" w:customStyle="1" w:styleId="WW8Num30z2">
    <w:name w:val="WW8Num30z2"/>
    <w:rsid w:val="00E52B95"/>
    <w:rPr>
      <w:rFonts w:ascii="Wingdings" w:hAnsi="Wingdings" w:cs="Wingdings"/>
    </w:rPr>
  </w:style>
  <w:style w:type="character" w:customStyle="1" w:styleId="1d">
    <w:name w:val="Основной шрифт абзаца1"/>
    <w:rsid w:val="00E52B95"/>
  </w:style>
  <w:style w:type="character" w:customStyle="1" w:styleId="1e">
    <w:name w:val="Знак примечания1"/>
    <w:rsid w:val="00E52B95"/>
    <w:rPr>
      <w:sz w:val="16"/>
      <w:szCs w:val="16"/>
    </w:rPr>
  </w:style>
  <w:style w:type="character" w:customStyle="1" w:styleId="cwcot">
    <w:name w:val="cwcot"/>
    <w:rsid w:val="00E52B95"/>
  </w:style>
  <w:style w:type="paragraph" w:customStyle="1" w:styleId="1f">
    <w:name w:val="Заголовок1"/>
    <w:basedOn w:val="a"/>
    <w:next w:val="af1"/>
    <w:uiPriority w:val="99"/>
    <w:rsid w:val="00E52B95"/>
    <w:pPr>
      <w:keepNext/>
      <w:widowControl w:val="0"/>
      <w:suppressAutoHyphens/>
      <w:autoSpaceDE w:val="0"/>
      <w:spacing w:before="240" w:after="120" w:line="240" w:lineRule="auto"/>
    </w:pPr>
    <w:rPr>
      <w:rFonts w:ascii="Arial" w:eastAsia="Microsoft YaHei" w:hAnsi="Arial" w:cs="Mangal"/>
      <w:sz w:val="28"/>
      <w:szCs w:val="28"/>
      <w:lang w:eastAsia="zh-CN"/>
    </w:rPr>
  </w:style>
  <w:style w:type="paragraph" w:styleId="affe">
    <w:name w:val="List"/>
    <w:basedOn w:val="af1"/>
    <w:rsid w:val="00E52B95"/>
    <w:pPr>
      <w:widowControl w:val="0"/>
      <w:suppressAutoHyphens/>
      <w:autoSpaceDE w:val="0"/>
    </w:pPr>
    <w:rPr>
      <w:rFonts w:ascii="Calibri" w:eastAsia="Times New Roman" w:hAnsi="Calibri" w:cs="Mangal"/>
      <w:lang w:eastAsia="zh-CN"/>
    </w:rPr>
  </w:style>
  <w:style w:type="paragraph" w:styleId="afff">
    <w:name w:val="caption"/>
    <w:basedOn w:val="a"/>
    <w:qFormat/>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52">
    <w:name w:val="Указатель5"/>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43">
    <w:name w:val="Название объекта4"/>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38">
    <w:name w:val="Название объекта3"/>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39">
    <w:name w:val="Указатель3"/>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28">
    <w:name w:val="Название объекта2"/>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29">
    <w:name w:val="Указатель2"/>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Style1">
    <w:name w:val="Style1"/>
    <w:basedOn w:val="a"/>
    <w:rsid w:val="00E52B95"/>
    <w:pPr>
      <w:widowControl w:val="0"/>
      <w:suppressAutoHyphens/>
      <w:autoSpaceDE w:val="0"/>
      <w:spacing w:after="0" w:line="269" w:lineRule="exact"/>
      <w:ind w:firstLine="662"/>
    </w:pPr>
    <w:rPr>
      <w:rFonts w:ascii="Calibri" w:eastAsia="Times New Roman" w:hAnsi="Calibri" w:cs="Calibri"/>
      <w:sz w:val="24"/>
      <w:szCs w:val="24"/>
      <w:lang w:eastAsia="zh-CN"/>
    </w:rPr>
  </w:style>
  <w:style w:type="paragraph" w:customStyle="1" w:styleId="Style3">
    <w:name w:val="Style3"/>
    <w:basedOn w:val="a"/>
    <w:rsid w:val="00E52B95"/>
    <w:pPr>
      <w:widowControl w:val="0"/>
      <w:suppressAutoHyphens/>
      <w:autoSpaceDE w:val="0"/>
      <w:spacing w:after="0" w:line="268" w:lineRule="exact"/>
      <w:ind w:firstLine="552"/>
      <w:jc w:val="both"/>
    </w:pPr>
    <w:rPr>
      <w:rFonts w:ascii="Calibri" w:eastAsia="Times New Roman" w:hAnsi="Calibri" w:cs="Calibri"/>
      <w:sz w:val="24"/>
      <w:szCs w:val="24"/>
      <w:lang w:eastAsia="zh-CN"/>
    </w:rPr>
  </w:style>
  <w:style w:type="paragraph" w:customStyle="1" w:styleId="Style4">
    <w:name w:val="Style4"/>
    <w:basedOn w:val="a"/>
    <w:rsid w:val="00E52B95"/>
    <w:pPr>
      <w:widowControl w:val="0"/>
      <w:suppressAutoHyphens/>
      <w:autoSpaceDE w:val="0"/>
      <w:spacing w:after="0" w:line="269" w:lineRule="exact"/>
      <w:ind w:firstLine="542"/>
      <w:jc w:val="both"/>
    </w:pPr>
    <w:rPr>
      <w:rFonts w:ascii="Calibri" w:eastAsia="Times New Roman" w:hAnsi="Calibri" w:cs="Calibri"/>
      <w:sz w:val="24"/>
      <w:szCs w:val="24"/>
      <w:lang w:eastAsia="zh-CN"/>
    </w:rPr>
  </w:style>
  <w:style w:type="paragraph" w:customStyle="1" w:styleId="Style5">
    <w:name w:val="Style5"/>
    <w:basedOn w:val="a"/>
    <w:rsid w:val="00E52B95"/>
    <w:pPr>
      <w:widowControl w:val="0"/>
      <w:suppressAutoHyphens/>
      <w:autoSpaceDE w:val="0"/>
      <w:spacing w:after="0" w:line="269" w:lineRule="exact"/>
      <w:jc w:val="right"/>
    </w:pPr>
    <w:rPr>
      <w:rFonts w:ascii="Calibri" w:eastAsia="Times New Roman" w:hAnsi="Calibri" w:cs="Calibri"/>
      <w:sz w:val="24"/>
      <w:szCs w:val="24"/>
      <w:lang w:eastAsia="zh-CN"/>
    </w:rPr>
  </w:style>
  <w:style w:type="paragraph" w:customStyle="1" w:styleId="Style6">
    <w:name w:val="Style6"/>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7">
    <w:name w:val="Style7"/>
    <w:basedOn w:val="a"/>
    <w:rsid w:val="00E52B95"/>
    <w:pPr>
      <w:widowControl w:val="0"/>
      <w:suppressAutoHyphens/>
      <w:autoSpaceDE w:val="0"/>
      <w:spacing w:after="0" w:line="274" w:lineRule="exact"/>
      <w:ind w:hanging="2035"/>
    </w:pPr>
    <w:rPr>
      <w:rFonts w:ascii="Calibri" w:eastAsia="Times New Roman" w:hAnsi="Calibri" w:cs="Calibri"/>
      <w:sz w:val="24"/>
      <w:szCs w:val="24"/>
      <w:lang w:eastAsia="zh-CN"/>
    </w:rPr>
  </w:style>
  <w:style w:type="paragraph" w:customStyle="1" w:styleId="Style10">
    <w:name w:val="Style10"/>
    <w:basedOn w:val="a"/>
    <w:rsid w:val="00E52B95"/>
    <w:pPr>
      <w:widowControl w:val="0"/>
      <w:suppressAutoHyphens/>
      <w:autoSpaceDE w:val="0"/>
      <w:spacing w:after="0" w:line="269" w:lineRule="exact"/>
      <w:ind w:hanging="346"/>
    </w:pPr>
    <w:rPr>
      <w:rFonts w:ascii="Calibri" w:eastAsia="Times New Roman" w:hAnsi="Calibri" w:cs="Calibri"/>
      <w:sz w:val="24"/>
      <w:szCs w:val="24"/>
      <w:lang w:eastAsia="zh-CN"/>
    </w:rPr>
  </w:style>
  <w:style w:type="paragraph" w:customStyle="1" w:styleId="Style11">
    <w:name w:val="Style11"/>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13">
    <w:name w:val="Style13"/>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15">
    <w:name w:val="Style15"/>
    <w:basedOn w:val="a"/>
    <w:rsid w:val="00E52B95"/>
    <w:pPr>
      <w:widowControl w:val="0"/>
      <w:suppressAutoHyphens/>
      <w:autoSpaceDE w:val="0"/>
      <w:spacing w:after="0" w:line="227" w:lineRule="exact"/>
    </w:pPr>
    <w:rPr>
      <w:rFonts w:ascii="Calibri" w:eastAsia="Times New Roman" w:hAnsi="Calibri" w:cs="Calibri"/>
      <w:sz w:val="24"/>
      <w:szCs w:val="24"/>
      <w:lang w:eastAsia="zh-CN"/>
    </w:rPr>
  </w:style>
  <w:style w:type="paragraph" w:customStyle="1" w:styleId="Style16">
    <w:name w:val="Style16"/>
    <w:basedOn w:val="a"/>
    <w:rsid w:val="00E52B95"/>
    <w:pPr>
      <w:widowControl w:val="0"/>
      <w:suppressAutoHyphens/>
      <w:autoSpaceDE w:val="0"/>
      <w:spacing w:after="0" w:line="226" w:lineRule="exact"/>
      <w:jc w:val="both"/>
    </w:pPr>
    <w:rPr>
      <w:rFonts w:ascii="Calibri" w:eastAsia="Times New Roman" w:hAnsi="Calibri" w:cs="Calibri"/>
      <w:sz w:val="24"/>
      <w:szCs w:val="24"/>
      <w:lang w:eastAsia="zh-CN"/>
    </w:rPr>
  </w:style>
  <w:style w:type="paragraph" w:customStyle="1" w:styleId="Style23">
    <w:name w:val="Style23"/>
    <w:basedOn w:val="a"/>
    <w:rsid w:val="00E52B95"/>
    <w:pPr>
      <w:widowControl w:val="0"/>
      <w:suppressAutoHyphens/>
      <w:autoSpaceDE w:val="0"/>
      <w:spacing w:after="0" w:line="269" w:lineRule="exact"/>
      <w:jc w:val="center"/>
    </w:pPr>
    <w:rPr>
      <w:rFonts w:ascii="Calibri" w:eastAsia="Times New Roman" w:hAnsi="Calibri" w:cs="Calibri"/>
      <w:sz w:val="24"/>
      <w:szCs w:val="24"/>
      <w:lang w:eastAsia="zh-CN"/>
    </w:rPr>
  </w:style>
  <w:style w:type="paragraph" w:customStyle="1" w:styleId="Style24">
    <w:name w:val="Style24"/>
    <w:basedOn w:val="a"/>
    <w:rsid w:val="00E52B95"/>
    <w:pPr>
      <w:widowControl w:val="0"/>
      <w:suppressAutoHyphens/>
      <w:autoSpaceDE w:val="0"/>
      <w:spacing w:after="0" w:line="264" w:lineRule="exact"/>
    </w:pPr>
    <w:rPr>
      <w:rFonts w:ascii="Calibri" w:eastAsia="Times New Roman" w:hAnsi="Calibri" w:cs="Calibri"/>
      <w:sz w:val="24"/>
      <w:szCs w:val="24"/>
      <w:lang w:eastAsia="zh-CN"/>
    </w:rPr>
  </w:style>
  <w:style w:type="paragraph" w:customStyle="1" w:styleId="Style25">
    <w:name w:val="Style25"/>
    <w:basedOn w:val="a"/>
    <w:rsid w:val="00E52B95"/>
    <w:pPr>
      <w:widowControl w:val="0"/>
      <w:suppressAutoHyphens/>
      <w:autoSpaceDE w:val="0"/>
      <w:spacing w:after="0" w:line="240" w:lineRule="auto"/>
      <w:jc w:val="both"/>
    </w:pPr>
    <w:rPr>
      <w:rFonts w:ascii="Calibri" w:eastAsia="Times New Roman" w:hAnsi="Calibri" w:cs="Calibri"/>
      <w:sz w:val="24"/>
      <w:szCs w:val="24"/>
      <w:lang w:eastAsia="zh-CN"/>
    </w:rPr>
  </w:style>
  <w:style w:type="paragraph" w:customStyle="1" w:styleId="Style26">
    <w:name w:val="Style26"/>
    <w:basedOn w:val="a"/>
    <w:rsid w:val="00E52B95"/>
    <w:pPr>
      <w:widowControl w:val="0"/>
      <w:suppressAutoHyphens/>
      <w:autoSpaceDE w:val="0"/>
      <w:spacing w:after="0" w:line="269" w:lineRule="exact"/>
      <w:jc w:val="both"/>
    </w:pPr>
    <w:rPr>
      <w:rFonts w:ascii="Calibri" w:eastAsia="Times New Roman" w:hAnsi="Calibri" w:cs="Calibri"/>
      <w:sz w:val="24"/>
      <w:szCs w:val="24"/>
      <w:lang w:eastAsia="zh-CN"/>
    </w:rPr>
  </w:style>
  <w:style w:type="paragraph" w:customStyle="1" w:styleId="Style28">
    <w:name w:val="Style28"/>
    <w:basedOn w:val="a"/>
    <w:rsid w:val="00E52B95"/>
    <w:pPr>
      <w:widowControl w:val="0"/>
      <w:suppressAutoHyphens/>
      <w:autoSpaceDE w:val="0"/>
      <w:spacing w:after="0" w:line="538" w:lineRule="exact"/>
      <w:ind w:hanging="1138"/>
    </w:pPr>
    <w:rPr>
      <w:rFonts w:ascii="Calibri" w:eastAsia="Times New Roman" w:hAnsi="Calibri" w:cs="Calibri"/>
      <w:sz w:val="24"/>
      <w:szCs w:val="24"/>
      <w:lang w:eastAsia="zh-CN"/>
    </w:rPr>
  </w:style>
  <w:style w:type="paragraph" w:customStyle="1" w:styleId="Style32">
    <w:name w:val="Style32"/>
    <w:basedOn w:val="a"/>
    <w:rsid w:val="00E52B95"/>
    <w:pPr>
      <w:widowControl w:val="0"/>
      <w:suppressAutoHyphens/>
      <w:autoSpaceDE w:val="0"/>
      <w:spacing w:after="0" w:line="178" w:lineRule="exact"/>
      <w:ind w:firstLine="394"/>
    </w:pPr>
    <w:rPr>
      <w:rFonts w:ascii="Calibri" w:eastAsia="Times New Roman" w:hAnsi="Calibri" w:cs="Calibri"/>
      <w:sz w:val="24"/>
      <w:szCs w:val="24"/>
      <w:lang w:eastAsia="zh-CN"/>
    </w:rPr>
  </w:style>
  <w:style w:type="paragraph" w:customStyle="1" w:styleId="Style29">
    <w:name w:val="Style29"/>
    <w:basedOn w:val="a"/>
    <w:rsid w:val="00E52B95"/>
    <w:pPr>
      <w:widowControl w:val="0"/>
      <w:suppressAutoHyphens/>
      <w:autoSpaceDE w:val="0"/>
      <w:spacing w:after="0" w:line="181" w:lineRule="exact"/>
    </w:pPr>
    <w:rPr>
      <w:rFonts w:ascii="Calibri" w:eastAsia="Times New Roman" w:hAnsi="Calibri" w:cs="Calibri"/>
      <w:sz w:val="24"/>
      <w:szCs w:val="24"/>
      <w:lang w:eastAsia="zh-CN"/>
    </w:rPr>
  </w:style>
  <w:style w:type="paragraph" w:customStyle="1" w:styleId="Style33">
    <w:name w:val="Style33"/>
    <w:basedOn w:val="a"/>
    <w:rsid w:val="00E52B95"/>
    <w:pPr>
      <w:widowControl w:val="0"/>
      <w:suppressAutoHyphens/>
      <w:autoSpaceDE w:val="0"/>
      <w:spacing w:after="0" w:line="181" w:lineRule="exact"/>
      <w:jc w:val="center"/>
    </w:pPr>
    <w:rPr>
      <w:rFonts w:ascii="Calibri" w:eastAsia="Times New Roman" w:hAnsi="Calibri" w:cs="Calibri"/>
      <w:sz w:val="24"/>
      <w:szCs w:val="24"/>
      <w:lang w:eastAsia="zh-CN"/>
    </w:rPr>
  </w:style>
  <w:style w:type="character" w:customStyle="1" w:styleId="1f0">
    <w:name w:val="Верхний колонтитул Знак1"/>
    <w:basedOn w:val="a0"/>
    <w:uiPriority w:val="99"/>
    <w:rsid w:val="00E52B95"/>
    <w:rPr>
      <w:rFonts w:ascii="Calibri" w:eastAsia="Times New Roman" w:hAnsi="Calibri" w:cs="Calibri"/>
      <w:sz w:val="24"/>
      <w:szCs w:val="24"/>
      <w:lang w:eastAsia="zh-CN"/>
    </w:rPr>
  </w:style>
  <w:style w:type="character" w:customStyle="1" w:styleId="1f1">
    <w:name w:val="Нижний колонтитул Знак1"/>
    <w:basedOn w:val="a0"/>
    <w:uiPriority w:val="99"/>
    <w:rsid w:val="00E52B95"/>
    <w:rPr>
      <w:rFonts w:ascii="Calibri" w:eastAsia="Times New Roman" w:hAnsi="Calibri" w:cs="Calibri"/>
      <w:sz w:val="24"/>
      <w:szCs w:val="24"/>
      <w:lang w:eastAsia="zh-CN"/>
    </w:rPr>
  </w:style>
  <w:style w:type="character" w:customStyle="1" w:styleId="1f2">
    <w:name w:val="Текст выноски Знак1"/>
    <w:basedOn w:val="a0"/>
    <w:uiPriority w:val="99"/>
    <w:rsid w:val="00E52B95"/>
    <w:rPr>
      <w:rFonts w:ascii="Tahoma" w:eastAsia="Times New Roman" w:hAnsi="Tahoma" w:cs="Tahoma"/>
      <w:sz w:val="16"/>
      <w:szCs w:val="16"/>
      <w:lang w:eastAsia="zh-CN"/>
    </w:rPr>
  </w:style>
  <w:style w:type="paragraph" w:customStyle="1" w:styleId="2a">
    <w:name w:val="Заголовок таблицы ссылок2"/>
    <w:basedOn w:val="1"/>
    <w:next w:val="a"/>
    <w:rsid w:val="00E52B95"/>
    <w:pPr>
      <w:keepLines/>
      <w:overflowPunct/>
      <w:autoSpaceDE/>
      <w:autoSpaceDN/>
      <w:adjustRightInd/>
      <w:spacing w:before="480" w:line="276" w:lineRule="auto"/>
      <w:ind w:firstLine="0"/>
      <w:jc w:val="left"/>
    </w:pPr>
    <w:rPr>
      <w:rFonts w:ascii="Cambria" w:hAnsi="Cambria"/>
      <w:bCs/>
      <w:caps w:val="0"/>
      <w:color w:val="365F91"/>
      <w:sz w:val="28"/>
      <w:szCs w:val="28"/>
      <w:lang w:eastAsia="zh-CN"/>
    </w:rPr>
  </w:style>
  <w:style w:type="paragraph" w:styleId="1f3">
    <w:name w:val="toc 1"/>
    <w:basedOn w:val="a"/>
    <w:next w:val="a"/>
    <w:rsid w:val="00E52B95"/>
    <w:pPr>
      <w:widowControl w:val="0"/>
      <w:suppressAutoHyphens/>
      <w:autoSpaceDE w:val="0"/>
      <w:spacing w:after="100" w:line="240" w:lineRule="auto"/>
    </w:pPr>
    <w:rPr>
      <w:rFonts w:ascii="Calibri" w:eastAsia="Times New Roman" w:hAnsi="Calibri" w:cs="Calibri"/>
      <w:sz w:val="24"/>
      <w:szCs w:val="24"/>
      <w:lang w:eastAsia="zh-CN"/>
    </w:rPr>
  </w:style>
  <w:style w:type="paragraph" w:styleId="2b">
    <w:name w:val="toc 2"/>
    <w:basedOn w:val="a"/>
    <w:next w:val="a"/>
    <w:rsid w:val="00E52B95"/>
    <w:pPr>
      <w:suppressAutoHyphens/>
      <w:spacing w:after="100"/>
      <w:ind w:left="220"/>
    </w:pPr>
    <w:rPr>
      <w:rFonts w:ascii="Calibri" w:eastAsia="Times New Roman" w:hAnsi="Calibri" w:cs="Times New Roman"/>
      <w:lang w:eastAsia="zh-CN"/>
    </w:rPr>
  </w:style>
  <w:style w:type="paragraph" w:styleId="3a">
    <w:name w:val="toc 3"/>
    <w:basedOn w:val="a"/>
    <w:next w:val="a"/>
    <w:rsid w:val="00E52B95"/>
    <w:pPr>
      <w:suppressAutoHyphens/>
      <w:spacing w:after="100"/>
      <w:ind w:left="440"/>
    </w:pPr>
    <w:rPr>
      <w:rFonts w:ascii="Calibri" w:eastAsia="Times New Roman" w:hAnsi="Calibri" w:cs="Times New Roman"/>
      <w:lang w:eastAsia="zh-CN"/>
    </w:rPr>
  </w:style>
  <w:style w:type="paragraph" w:customStyle="1" w:styleId="1f4">
    <w:name w:val="Название объекта1"/>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1f5">
    <w:name w:val="Указатель1"/>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1f6">
    <w:name w:val="Заголовок таблицы ссылок1"/>
    <w:basedOn w:val="1"/>
    <w:next w:val="a"/>
    <w:rsid w:val="00E52B95"/>
    <w:pPr>
      <w:keepLines/>
      <w:overflowPunct/>
      <w:autoSpaceDE/>
      <w:autoSpaceDN/>
      <w:adjustRightInd/>
      <w:spacing w:before="480" w:line="276" w:lineRule="auto"/>
      <w:ind w:firstLine="0"/>
      <w:jc w:val="left"/>
    </w:pPr>
    <w:rPr>
      <w:rFonts w:ascii="Cambria" w:hAnsi="Cambria" w:cs="Cambria"/>
      <w:bCs/>
      <w:caps w:val="0"/>
      <w:color w:val="365F91"/>
      <w:sz w:val="28"/>
      <w:szCs w:val="28"/>
      <w:lang w:eastAsia="zh-CN"/>
    </w:rPr>
  </w:style>
  <w:style w:type="paragraph" w:customStyle="1" w:styleId="afff0">
    <w:name w:val="Заголовок таблицы"/>
    <w:basedOn w:val="aff"/>
    <w:rsid w:val="00E52B95"/>
    <w:pPr>
      <w:widowControl w:val="0"/>
      <w:autoSpaceDE w:val="0"/>
      <w:jc w:val="center"/>
    </w:pPr>
    <w:rPr>
      <w:rFonts w:ascii="Calibri" w:hAnsi="Calibri" w:cs="Calibri"/>
      <w:b/>
      <w:bCs/>
      <w:lang w:eastAsia="zh-CN"/>
    </w:rPr>
  </w:style>
  <w:style w:type="paragraph" w:customStyle="1" w:styleId="1f7">
    <w:name w:val="Текст примечания1"/>
    <w:basedOn w:val="a"/>
    <w:rsid w:val="00E52B95"/>
    <w:pPr>
      <w:widowControl w:val="0"/>
      <w:suppressAutoHyphens/>
      <w:autoSpaceDE w:val="0"/>
      <w:spacing w:after="0" w:line="240" w:lineRule="auto"/>
    </w:pPr>
    <w:rPr>
      <w:rFonts w:ascii="Calibri" w:eastAsia="Times New Roman" w:hAnsi="Calibri" w:cs="Calibri"/>
      <w:sz w:val="20"/>
      <w:szCs w:val="20"/>
      <w:lang w:eastAsia="zh-CN"/>
    </w:rPr>
  </w:style>
  <w:style w:type="character" w:customStyle="1" w:styleId="1f8">
    <w:name w:val="Текст примечания Знак1"/>
    <w:basedOn w:val="a0"/>
    <w:uiPriority w:val="99"/>
    <w:semiHidden/>
    <w:rsid w:val="00E52B95"/>
    <w:rPr>
      <w:rFonts w:ascii="Calibri" w:eastAsia="Times New Roman" w:hAnsi="Calibri" w:cs="Calibri"/>
      <w:sz w:val="20"/>
      <w:szCs w:val="20"/>
      <w:lang w:eastAsia="zh-CN"/>
    </w:rPr>
  </w:style>
  <w:style w:type="character" w:customStyle="1" w:styleId="1f9">
    <w:name w:val="Тема примечания Знак1"/>
    <w:basedOn w:val="1f8"/>
    <w:uiPriority w:val="99"/>
    <w:rsid w:val="00E52B95"/>
    <w:rPr>
      <w:rFonts w:ascii="Calibri" w:eastAsia="Times New Roman" w:hAnsi="Calibri" w:cs="Calibri"/>
      <w:b/>
      <w:bCs/>
      <w:sz w:val="20"/>
      <w:szCs w:val="20"/>
      <w:lang w:eastAsia="zh-CN"/>
    </w:rPr>
  </w:style>
  <w:style w:type="character" w:styleId="afff1">
    <w:name w:val="page number"/>
    <w:rsid w:val="00E52B95"/>
  </w:style>
  <w:style w:type="character" w:styleId="afff2">
    <w:name w:val="Emphasis"/>
    <w:qFormat/>
    <w:rsid w:val="00E52B95"/>
    <w:rPr>
      <w:i/>
      <w:iCs/>
    </w:rPr>
  </w:style>
  <w:style w:type="numbering" w:customStyle="1" w:styleId="111">
    <w:name w:val="Нет списка11"/>
    <w:next w:val="a2"/>
    <w:uiPriority w:val="99"/>
    <w:semiHidden/>
    <w:unhideWhenUsed/>
    <w:rsid w:val="00E52B95"/>
  </w:style>
  <w:style w:type="numbering" w:customStyle="1" w:styleId="1110">
    <w:name w:val="Нет списка111"/>
    <w:next w:val="a2"/>
    <w:uiPriority w:val="99"/>
    <w:semiHidden/>
    <w:unhideWhenUsed/>
    <w:rsid w:val="00E52B95"/>
  </w:style>
  <w:style w:type="numbering" w:customStyle="1" w:styleId="2c">
    <w:name w:val="Нет списка2"/>
    <w:next w:val="a2"/>
    <w:uiPriority w:val="99"/>
    <w:semiHidden/>
    <w:unhideWhenUsed/>
    <w:rsid w:val="00E52B95"/>
  </w:style>
  <w:style w:type="numbering" w:customStyle="1" w:styleId="120">
    <w:name w:val="Нет списка12"/>
    <w:next w:val="a2"/>
    <w:uiPriority w:val="99"/>
    <w:semiHidden/>
    <w:unhideWhenUsed/>
    <w:rsid w:val="00E52B95"/>
  </w:style>
  <w:style w:type="numbering" w:customStyle="1" w:styleId="112">
    <w:name w:val="Нет списка112"/>
    <w:next w:val="a2"/>
    <w:uiPriority w:val="99"/>
    <w:semiHidden/>
    <w:unhideWhenUsed/>
    <w:rsid w:val="00E52B95"/>
  </w:style>
  <w:style w:type="numbering" w:customStyle="1" w:styleId="3b">
    <w:name w:val="Нет списка3"/>
    <w:next w:val="a2"/>
    <w:uiPriority w:val="99"/>
    <w:semiHidden/>
    <w:unhideWhenUsed/>
    <w:rsid w:val="00E52B95"/>
  </w:style>
  <w:style w:type="paragraph" w:customStyle="1" w:styleId="msonormalmailrucssattributepostfix">
    <w:name w:val="msonormal_mailru_css_attribute_postfix"/>
    <w:basedOn w:val="a"/>
    <w:rsid w:val="00E52B9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5F243B"/>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7291">
      <w:bodyDiv w:val="1"/>
      <w:marLeft w:val="0"/>
      <w:marRight w:val="0"/>
      <w:marTop w:val="0"/>
      <w:marBottom w:val="0"/>
      <w:divBdr>
        <w:top w:val="none" w:sz="0" w:space="0" w:color="auto"/>
        <w:left w:val="none" w:sz="0" w:space="0" w:color="auto"/>
        <w:bottom w:val="none" w:sz="0" w:space="0" w:color="auto"/>
        <w:right w:val="none" w:sz="0" w:space="0" w:color="auto"/>
      </w:divBdr>
    </w:div>
    <w:div w:id="182328028">
      <w:bodyDiv w:val="1"/>
      <w:marLeft w:val="0"/>
      <w:marRight w:val="0"/>
      <w:marTop w:val="0"/>
      <w:marBottom w:val="0"/>
      <w:divBdr>
        <w:top w:val="none" w:sz="0" w:space="0" w:color="auto"/>
        <w:left w:val="none" w:sz="0" w:space="0" w:color="auto"/>
        <w:bottom w:val="none" w:sz="0" w:space="0" w:color="auto"/>
        <w:right w:val="none" w:sz="0" w:space="0" w:color="auto"/>
      </w:divBdr>
    </w:div>
    <w:div w:id="182716872">
      <w:bodyDiv w:val="1"/>
      <w:marLeft w:val="0"/>
      <w:marRight w:val="0"/>
      <w:marTop w:val="0"/>
      <w:marBottom w:val="0"/>
      <w:divBdr>
        <w:top w:val="none" w:sz="0" w:space="0" w:color="auto"/>
        <w:left w:val="none" w:sz="0" w:space="0" w:color="auto"/>
        <w:bottom w:val="none" w:sz="0" w:space="0" w:color="auto"/>
        <w:right w:val="none" w:sz="0" w:space="0" w:color="auto"/>
      </w:divBdr>
    </w:div>
    <w:div w:id="300963403">
      <w:bodyDiv w:val="1"/>
      <w:marLeft w:val="0"/>
      <w:marRight w:val="0"/>
      <w:marTop w:val="0"/>
      <w:marBottom w:val="0"/>
      <w:divBdr>
        <w:top w:val="none" w:sz="0" w:space="0" w:color="auto"/>
        <w:left w:val="none" w:sz="0" w:space="0" w:color="auto"/>
        <w:bottom w:val="none" w:sz="0" w:space="0" w:color="auto"/>
        <w:right w:val="none" w:sz="0" w:space="0" w:color="auto"/>
      </w:divBdr>
    </w:div>
    <w:div w:id="330447011">
      <w:bodyDiv w:val="1"/>
      <w:marLeft w:val="0"/>
      <w:marRight w:val="0"/>
      <w:marTop w:val="0"/>
      <w:marBottom w:val="0"/>
      <w:divBdr>
        <w:top w:val="none" w:sz="0" w:space="0" w:color="auto"/>
        <w:left w:val="none" w:sz="0" w:space="0" w:color="auto"/>
        <w:bottom w:val="none" w:sz="0" w:space="0" w:color="auto"/>
        <w:right w:val="none" w:sz="0" w:space="0" w:color="auto"/>
      </w:divBdr>
    </w:div>
    <w:div w:id="331881642">
      <w:bodyDiv w:val="1"/>
      <w:marLeft w:val="0"/>
      <w:marRight w:val="0"/>
      <w:marTop w:val="0"/>
      <w:marBottom w:val="0"/>
      <w:divBdr>
        <w:top w:val="none" w:sz="0" w:space="0" w:color="auto"/>
        <w:left w:val="none" w:sz="0" w:space="0" w:color="auto"/>
        <w:bottom w:val="none" w:sz="0" w:space="0" w:color="auto"/>
        <w:right w:val="none" w:sz="0" w:space="0" w:color="auto"/>
      </w:divBdr>
    </w:div>
    <w:div w:id="378744196">
      <w:bodyDiv w:val="1"/>
      <w:marLeft w:val="0"/>
      <w:marRight w:val="0"/>
      <w:marTop w:val="0"/>
      <w:marBottom w:val="0"/>
      <w:divBdr>
        <w:top w:val="none" w:sz="0" w:space="0" w:color="auto"/>
        <w:left w:val="none" w:sz="0" w:space="0" w:color="auto"/>
        <w:bottom w:val="none" w:sz="0" w:space="0" w:color="auto"/>
        <w:right w:val="none" w:sz="0" w:space="0" w:color="auto"/>
      </w:divBdr>
    </w:div>
    <w:div w:id="385639908">
      <w:bodyDiv w:val="1"/>
      <w:marLeft w:val="0"/>
      <w:marRight w:val="0"/>
      <w:marTop w:val="0"/>
      <w:marBottom w:val="0"/>
      <w:divBdr>
        <w:top w:val="none" w:sz="0" w:space="0" w:color="auto"/>
        <w:left w:val="none" w:sz="0" w:space="0" w:color="auto"/>
        <w:bottom w:val="none" w:sz="0" w:space="0" w:color="auto"/>
        <w:right w:val="none" w:sz="0" w:space="0" w:color="auto"/>
      </w:divBdr>
    </w:div>
    <w:div w:id="455409680">
      <w:bodyDiv w:val="1"/>
      <w:marLeft w:val="0"/>
      <w:marRight w:val="0"/>
      <w:marTop w:val="0"/>
      <w:marBottom w:val="0"/>
      <w:divBdr>
        <w:top w:val="none" w:sz="0" w:space="0" w:color="auto"/>
        <w:left w:val="none" w:sz="0" w:space="0" w:color="auto"/>
        <w:bottom w:val="none" w:sz="0" w:space="0" w:color="auto"/>
        <w:right w:val="none" w:sz="0" w:space="0" w:color="auto"/>
      </w:divBdr>
    </w:div>
    <w:div w:id="481432002">
      <w:bodyDiv w:val="1"/>
      <w:marLeft w:val="0"/>
      <w:marRight w:val="0"/>
      <w:marTop w:val="0"/>
      <w:marBottom w:val="0"/>
      <w:divBdr>
        <w:top w:val="none" w:sz="0" w:space="0" w:color="auto"/>
        <w:left w:val="none" w:sz="0" w:space="0" w:color="auto"/>
        <w:bottom w:val="none" w:sz="0" w:space="0" w:color="auto"/>
        <w:right w:val="none" w:sz="0" w:space="0" w:color="auto"/>
      </w:divBdr>
    </w:div>
    <w:div w:id="511919079">
      <w:bodyDiv w:val="1"/>
      <w:marLeft w:val="0"/>
      <w:marRight w:val="0"/>
      <w:marTop w:val="0"/>
      <w:marBottom w:val="0"/>
      <w:divBdr>
        <w:top w:val="none" w:sz="0" w:space="0" w:color="auto"/>
        <w:left w:val="none" w:sz="0" w:space="0" w:color="auto"/>
        <w:bottom w:val="none" w:sz="0" w:space="0" w:color="auto"/>
        <w:right w:val="none" w:sz="0" w:space="0" w:color="auto"/>
      </w:divBdr>
    </w:div>
    <w:div w:id="652683545">
      <w:bodyDiv w:val="1"/>
      <w:marLeft w:val="0"/>
      <w:marRight w:val="0"/>
      <w:marTop w:val="0"/>
      <w:marBottom w:val="0"/>
      <w:divBdr>
        <w:top w:val="none" w:sz="0" w:space="0" w:color="auto"/>
        <w:left w:val="none" w:sz="0" w:space="0" w:color="auto"/>
        <w:bottom w:val="none" w:sz="0" w:space="0" w:color="auto"/>
        <w:right w:val="none" w:sz="0" w:space="0" w:color="auto"/>
      </w:divBdr>
    </w:div>
    <w:div w:id="669257982">
      <w:bodyDiv w:val="1"/>
      <w:marLeft w:val="0"/>
      <w:marRight w:val="0"/>
      <w:marTop w:val="0"/>
      <w:marBottom w:val="0"/>
      <w:divBdr>
        <w:top w:val="none" w:sz="0" w:space="0" w:color="auto"/>
        <w:left w:val="none" w:sz="0" w:space="0" w:color="auto"/>
        <w:bottom w:val="none" w:sz="0" w:space="0" w:color="auto"/>
        <w:right w:val="none" w:sz="0" w:space="0" w:color="auto"/>
      </w:divBdr>
    </w:div>
    <w:div w:id="677124935">
      <w:bodyDiv w:val="1"/>
      <w:marLeft w:val="0"/>
      <w:marRight w:val="0"/>
      <w:marTop w:val="0"/>
      <w:marBottom w:val="0"/>
      <w:divBdr>
        <w:top w:val="none" w:sz="0" w:space="0" w:color="auto"/>
        <w:left w:val="none" w:sz="0" w:space="0" w:color="auto"/>
        <w:bottom w:val="none" w:sz="0" w:space="0" w:color="auto"/>
        <w:right w:val="none" w:sz="0" w:space="0" w:color="auto"/>
      </w:divBdr>
    </w:div>
    <w:div w:id="748768358">
      <w:bodyDiv w:val="1"/>
      <w:marLeft w:val="0"/>
      <w:marRight w:val="0"/>
      <w:marTop w:val="0"/>
      <w:marBottom w:val="0"/>
      <w:divBdr>
        <w:top w:val="none" w:sz="0" w:space="0" w:color="auto"/>
        <w:left w:val="none" w:sz="0" w:space="0" w:color="auto"/>
        <w:bottom w:val="none" w:sz="0" w:space="0" w:color="auto"/>
        <w:right w:val="none" w:sz="0" w:space="0" w:color="auto"/>
      </w:divBdr>
    </w:div>
    <w:div w:id="782190463">
      <w:bodyDiv w:val="1"/>
      <w:marLeft w:val="0"/>
      <w:marRight w:val="0"/>
      <w:marTop w:val="0"/>
      <w:marBottom w:val="0"/>
      <w:divBdr>
        <w:top w:val="none" w:sz="0" w:space="0" w:color="auto"/>
        <w:left w:val="none" w:sz="0" w:space="0" w:color="auto"/>
        <w:bottom w:val="none" w:sz="0" w:space="0" w:color="auto"/>
        <w:right w:val="none" w:sz="0" w:space="0" w:color="auto"/>
      </w:divBdr>
    </w:div>
    <w:div w:id="787896714">
      <w:bodyDiv w:val="1"/>
      <w:marLeft w:val="0"/>
      <w:marRight w:val="0"/>
      <w:marTop w:val="0"/>
      <w:marBottom w:val="0"/>
      <w:divBdr>
        <w:top w:val="none" w:sz="0" w:space="0" w:color="auto"/>
        <w:left w:val="none" w:sz="0" w:space="0" w:color="auto"/>
        <w:bottom w:val="none" w:sz="0" w:space="0" w:color="auto"/>
        <w:right w:val="none" w:sz="0" w:space="0" w:color="auto"/>
      </w:divBdr>
    </w:div>
    <w:div w:id="815726667">
      <w:bodyDiv w:val="1"/>
      <w:marLeft w:val="0"/>
      <w:marRight w:val="0"/>
      <w:marTop w:val="0"/>
      <w:marBottom w:val="0"/>
      <w:divBdr>
        <w:top w:val="none" w:sz="0" w:space="0" w:color="auto"/>
        <w:left w:val="none" w:sz="0" w:space="0" w:color="auto"/>
        <w:bottom w:val="none" w:sz="0" w:space="0" w:color="auto"/>
        <w:right w:val="none" w:sz="0" w:space="0" w:color="auto"/>
      </w:divBdr>
    </w:div>
    <w:div w:id="893352156">
      <w:bodyDiv w:val="1"/>
      <w:marLeft w:val="0"/>
      <w:marRight w:val="0"/>
      <w:marTop w:val="0"/>
      <w:marBottom w:val="0"/>
      <w:divBdr>
        <w:top w:val="none" w:sz="0" w:space="0" w:color="auto"/>
        <w:left w:val="none" w:sz="0" w:space="0" w:color="auto"/>
        <w:bottom w:val="none" w:sz="0" w:space="0" w:color="auto"/>
        <w:right w:val="none" w:sz="0" w:space="0" w:color="auto"/>
      </w:divBdr>
    </w:div>
    <w:div w:id="910384252">
      <w:bodyDiv w:val="1"/>
      <w:marLeft w:val="0"/>
      <w:marRight w:val="0"/>
      <w:marTop w:val="0"/>
      <w:marBottom w:val="0"/>
      <w:divBdr>
        <w:top w:val="none" w:sz="0" w:space="0" w:color="auto"/>
        <w:left w:val="none" w:sz="0" w:space="0" w:color="auto"/>
        <w:bottom w:val="none" w:sz="0" w:space="0" w:color="auto"/>
        <w:right w:val="none" w:sz="0" w:space="0" w:color="auto"/>
      </w:divBdr>
    </w:div>
    <w:div w:id="982006940">
      <w:bodyDiv w:val="1"/>
      <w:marLeft w:val="0"/>
      <w:marRight w:val="0"/>
      <w:marTop w:val="0"/>
      <w:marBottom w:val="0"/>
      <w:divBdr>
        <w:top w:val="none" w:sz="0" w:space="0" w:color="auto"/>
        <w:left w:val="none" w:sz="0" w:space="0" w:color="auto"/>
        <w:bottom w:val="none" w:sz="0" w:space="0" w:color="auto"/>
        <w:right w:val="none" w:sz="0" w:space="0" w:color="auto"/>
      </w:divBdr>
    </w:div>
    <w:div w:id="987394756">
      <w:bodyDiv w:val="1"/>
      <w:marLeft w:val="0"/>
      <w:marRight w:val="0"/>
      <w:marTop w:val="0"/>
      <w:marBottom w:val="0"/>
      <w:divBdr>
        <w:top w:val="none" w:sz="0" w:space="0" w:color="auto"/>
        <w:left w:val="none" w:sz="0" w:space="0" w:color="auto"/>
        <w:bottom w:val="none" w:sz="0" w:space="0" w:color="auto"/>
        <w:right w:val="none" w:sz="0" w:space="0" w:color="auto"/>
      </w:divBdr>
    </w:div>
    <w:div w:id="994213871">
      <w:bodyDiv w:val="1"/>
      <w:marLeft w:val="0"/>
      <w:marRight w:val="0"/>
      <w:marTop w:val="0"/>
      <w:marBottom w:val="0"/>
      <w:divBdr>
        <w:top w:val="none" w:sz="0" w:space="0" w:color="auto"/>
        <w:left w:val="none" w:sz="0" w:space="0" w:color="auto"/>
        <w:bottom w:val="none" w:sz="0" w:space="0" w:color="auto"/>
        <w:right w:val="none" w:sz="0" w:space="0" w:color="auto"/>
      </w:divBdr>
    </w:div>
    <w:div w:id="1018775205">
      <w:bodyDiv w:val="1"/>
      <w:marLeft w:val="0"/>
      <w:marRight w:val="0"/>
      <w:marTop w:val="0"/>
      <w:marBottom w:val="0"/>
      <w:divBdr>
        <w:top w:val="none" w:sz="0" w:space="0" w:color="auto"/>
        <w:left w:val="none" w:sz="0" w:space="0" w:color="auto"/>
        <w:bottom w:val="none" w:sz="0" w:space="0" w:color="auto"/>
        <w:right w:val="none" w:sz="0" w:space="0" w:color="auto"/>
      </w:divBdr>
    </w:div>
    <w:div w:id="1027557756">
      <w:bodyDiv w:val="1"/>
      <w:marLeft w:val="0"/>
      <w:marRight w:val="0"/>
      <w:marTop w:val="0"/>
      <w:marBottom w:val="0"/>
      <w:divBdr>
        <w:top w:val="none" w:sz="0" w:space="0" w:color="auto"/>
        <w:left w:val="none" w:sz="0" w:space="0" w:color="auto"/>
        <w:bottom w:val="none" w:sz="0" w:space="0" w:color="auto"/>
        <w:right w:val="none" w:sz="0" w:space="0" w:color="auto"/>
      </w:divBdr>
    </w:div>
    <w:div w:id="1037854814">
      <w:bodyDiv w:val="1"/>
      <w:marLeft w:val="0"/>
      <w:marRight w:val="0"/>
      <w:marTop w:val="0"/>
      <w:marBottom w:val="0"/>
      <w:divBdr>
        <w:top w:val="none" w:sz="0" w:space="0" w:color="auto"/>
        <w:left w:val="none" w:sz="0" w:space="0" w:color="auto"/>
        <w:bottom w:val="none" w:sz="0" w:space="0" w:color="auto"/>
        <w:right w:val="none" w:sz="0" w:space="0" w:color="auto"/>
      </w:divBdr>
    </w:div>
    <w:div w:id="1067260750">
      <w:bodyDiv w:val="1"/>
      <w:marLeft w:val="0"/>
      <w:marRight w:val="0"/>
      <w:marTop w:val="0"/>
      <w:marBottom w:val="0"/>
      <w:divBdr>
        <w:top w:val="none" w:sz="0" w:space="0" w:color="auto"/>
        <w:left w:val="none" w:sz="0" w:space="0" w:color="auto"/>
        <w:bottom w:val="none" w:sz="0" w:space="0" w:color="auto"/>
        <w:right w:val="none" w:sz="0" w:space="0" w:color="auto"/>
      </w:divBdr>
    </w:div>
    <w:div w:id="1086804961">
      <w:bodyDiv w:val="1"/>
      <w:marLeft w:val="0"/>
      <w:marRight w:val="0"/>
      <w:marTop w:val="0"/>
      <w:marBottom w:val="0"/>
      <w:divBdr>
        <w:top w:val="none" w:sz="0" w:space="0" w:color="auto"/>
        <w:left w:val="none" w:sz="0" w:space="0" w:color="auto"/>
        <w:bottom w:val="none" w:sz="0" w:space="0" w:color="auto"/>
        <w:right w:val="none" w:sz="0" w:space="0" w:color="auto"/>
      </w:divBdr>
    </w:div>
    <w:div w:id="1125928576">
      <w:bodyDiv w:val="1"/>
      <w:marLeft w:val="0"/>
      <w:marRight w:val="0"/>
      <w:marTop w:val="0"/>
      <w:marBottom w:val="0"/>
      <w:divBdr>
        <w:top w:val="none" w:sz="0" w:space="0" w:color="auto"/>
        <w:left w:val="none" w:sz="0" w:space="0" w:color="auto"/>
        <w:bottom w:val="none" w:sz="0" w:space="0" w:color="auto"/>
        <w:right w:val="none" w:sz="0" w:space="0" w:color="auto"/>
      </w:divBdr>
    </w:div>
    <w:div w:id="1258100236">
      <w:bodyDiv w:val="1"/>
      <w:marLeft w:val="0"/>
      <w:marRight w:val="0"/>
      <w:marTop w:val="0"/>
      <w:marBottom w:val="0"/>
      <w:divBdr>
        <w:top w:val="none" w:sz="0" w:space="0" w:color="auto"/>
        <w:left w:val="none" w:sz="0" w:space="0" w:color="auto"/>
        <w:bottom w:val="none" w:sz="0" w:space="0" w:color="auto"/>
        <w:right w:val="none" w:sz="0" w:space="0" w:color="auto"/>
      </w:divBdr>
    </w:div>
    <w:div w:id="1264730237">
      <w:bodyDiv w:val="1"/>
      <w:marLeft w:val="0"/>
      <w:marRight w:val="0"/>
      <w:marTop w:val="0"/>
      <w:marBottom w:val="0"/>
      <w:divBdr>
        <w:top w:val="none" w:sz="0" w:space="0" w:color="auto"/>
        <w:left w:val="none" w:sz="0" w:space="0" w:color="auto"/>
        <w:bottom w:val="none" w:sz="0" w:space="0" w:color="auto"/>
        <w:right w:val="none" w:sz="0" w:space="0" w:color="auto"/>
      </w:divBdr>
    </w:div>
    <w:div w:id="1272710852">
      <w:bodyDiv w:val="1"/>
      <w:marLeft w:val="0"/>
      <w:marRight w:val="0"/>
      <w:marTop w:val="0"/>
      <w:marBottom w:val="0"/>
      <w:divBdr>
        <w:top w:val="none" w:sz="0" w:space="0" w:color="auto"/>
        <w:left w:val="none" w:sz="0" w:space="0" w:color="auto"/>
        <w:bottom w:val="none" w:sz="0" w:space="0" w:color="auto"/>
        <w:right w:val="none" w:sz="0" w:space="0" w:color="auto"/>
      </w:divBdr>
    </w:div>
    <w:div w:id="1298335189">
      <w:bodyDiv w:val="1"/>
      <w:marLeft w:val="0"/>
      <w:marRight w:val="0"/>
      <w:marTop w:val="0"/>
      <w:marBottom w:val="0"/>
      <w:divBdr>
        <w:top w:val="none" w:sz="0" w:space="0" w:color="auto"/>
        <w:left w:val="none" w:sz="0" w:space="0" w:color="auto"/>
        <w:bottom w:val="none" w:sz="0" w:space="0" w:color="auto"/>
        <w:right w:val="none" w:sz="0" w:space="0" w:color="auto"/>
      </w:divBdr>
    </w:div>
    <w:div w:id="1325624362">
      <w:bodyDiv w:val="1"/>
      <w:marLeft w:val="0"/>
      <w:marRight w:val="0"/>
      <w:marTop w:val="0"/>
      <w:marBottom w:val="0"/>
      <w:divBdr>
        <w:top w:val="none" w:sz="0" w:space="0" w:color="auto"/>
        <w:left w:val="none" w:sz="0" w:space="0" w:color="auto"/>
        <w:bottom w:val="none" w:sz="0" w:space="0" w:color="auto"/>
        <w:right w:val="none" w:sz="0" w:space="0" w:color="auto"/>
      </w:divBdr>
    </w:div>
    <w:div w:id="1365254412">
      <w:bodyDiv w:val="1"/>
      <w:marLeft w:val="0"/>
      <w:marRight w:val="0"/>
      <w:marTop w:val="0"/>
      <w:marBottom w:val="0"/>
      <w:divBdr>
        <w:top w:val="none" w:sz="0" w:space="0" w:color="auto"/>
        <w:left w:val="none" w:sz="0" w:space="0" w:color="auto"/>
        <w:bottom w:val="none" w:sz="0" w:space="0" w:color="auto"/>
        <w:right w:val="none" w:sz="0" w:space="0" w:color="auto"/>
      </w:divBdr>
    </w:div>
    <w:div w:id="1403140798">
      <w:bodyDiv w:val="1"/>
      <w:marLeft w:val="0"/>
      <w:marRight w:val="0"/>
      <w:marTop w:val="0"/>
      <w:marBottom w:val="0"/>
      <w:divBdr>
        <w:top w:val="none" w:sz="0" w:space="0" w:color="auto"/>
        <w:left w:val="none" w:sz="0" w:space="0" w:color="auto"/>
        <w:bottom w:val="none" w:sz="0" w:space="0" w:color="auto"/>
        <w:right w:val="none" w:sz="0" w:space="0" w:color="auto"/>
      </w:divBdr>
    </w:div>
    <w:div w:id="1420322689">
      <w:bodyDiv w:val="1"/>
      <w:marLeft w:val="0"/>
      <w:marRight w:val="0"/>
      <w:marTop w:val="0"/>
      <w:marBottom w:val="0"/>
      <w:divBdr>
        <w:top w:val="none" w:sz="0" w:space="0" w:color="auto"/>
        <w:left w:val="none" w:sz="0" w:space="0" w:color="auto"/>
        <w:bottom w:val="none" w:sz="0" w:space="0" w:color="auto"/>
        <w:right w:val="none" w:sz="0" w:space="0" w:color="auto"/>
      </w:divBdr>
    </w:div>
    <w:div w:id="1463842151">
      <w:bodyDiv w:val="1"/>
      <w:marLeft w:val="0"/>
      <w:marRight w:val="0"/>
      <w:marTop w:val="0"/>
      <w:marBottom w:val="0"/>
      <w:divBdr>
        <w:top w:val="none" w:sz="0" w:space="0" w:color="auto"/>
        <w:left w:val="none" w:sz="0" w:space="0" w:color="auto"/>
        <w:bottom w:val="none" w:sz="0" w:space="0" w:color="auto"/>
        <w:right w:val="none" w:sz="0" w:space="0" w:color="auto"/>
      </w:divBdr>
    </w:div>
    <w:div w:id="1612014398">
      <w:bodyDiv w:val="1"/>
      <w:marLeft w:val="0"/>
      <w:marRight w:val="0"/>
      <w:marTop w:val="0"/>
      <w:marBottom w:val="0"/>
      <w:divBdr>
        <w:top w:val="none" w:sz="0" w:space="0" w:color="auto"/>
        <w:left w:val="none" w:sz="0" w:space="0" w:color="auto"/>
        <w:bottom w:val="none" w:sz="0" w:space="0" w:color="auto"/>
        <w:right w:val="none" w:sz="0" w:space="0" w:color="auto"/>
      </w:divBdr>
    </w:div>
    <w:div w:id="1619482088">
      <w:bodyDiv w:val="1"/>
      <w:marLeft w:val="0"/>
      <w:marRight w:val="0"/>
      <w:marTop w:val="0"/>
      <w:marBottom w:val="0"/>
      <w:divBdr>
        <w:top w:val="none" w:sz="0" w:space="0" w:color="auto"/>
        <w:left w:val="none" w:sz="0" w:space="0" w:color="auto"/>
        <w:bottom w:val="none" w:sz="0" w:space="0" w:color="auto"/>
        <w:right w:val="none" w:sz="0" w:space="0" w:color="auto"/>
      </w:divBdr>
    </w:div>
    <w:div w:id="1639874494">
      <w:bodyDiv w:val="1"/>
      <w:marLeft w:val="0"/>
      <w:marRight w:val="0"/>
      <w:marTop w:val="0"/>
      <w:marBottom w:val="0"/>
      <w:divBdr>
        <w:top w:val="none" w:sz="0" w:space="0" w:color="auto"/>
        <w:left w:val="none" w:sz="0" w:space="0" w:color="auto"/>
        <w:bottom w:val="none" w:sz="0" w:space="0" w:color="auto"/>
        <w:right w:val="none" w:sz="0" w:space="0" w:color="auto"/>
      </w:divBdr>
    </w:div>
    <w:div w:id="1745881648">
      <w:bodyDiv w:val="1"/>
      <w:marLeft w:val="0"/>
      <w:marRight w:val="0"/>
      <w:marTop w:val="0"/>
      <w:marBottom w:val="0"/>
      <w:divBdr>
        <w:top w:val="none" w:sz="0" w:space="0" w:color="auto"/>
        <w:left w:val="none" w:sz="0" w:space="0" w:color="auto"/>
        <w:bottom w:val="none" w:sz="0" w:space="0" w:color="auto"/>
        <w:right w:val="none" w:sz="0" w:space="0" w:color="auto"/>
      </w:divBdr>
    </w:div>
    <w:div w:id="1788621226">
      <w:bodyDiv w:val="1"/>
      <w:marLeft w:val="0"/>
      <w:marRight w:val="0"/>
      <w:marTop w:val="0"/>
      <w:marBottom w:val="0"/>
      <w:divBdr>
        <w:top w:val="none" w:sz="0" w:space="0" w:color="auto"/>
        <w:left w:val="none" w:sz="0" w:space="0" w:color="auto"/>
        <w:bottom w:val="none" w:sz="0" w:space="0" w:color="auto"/>
        <w:right w:val="none" w:sz="0" w:space="0" w:color="auto"/>
      </w:divBdr>
    </w:div>
    <w:div w:id="1794014644">
      <w:bodyDiv w:val="1"/>
      <w:marLeft w:val="0"/>
      <w:marRight w:val="0"/>
      <w:marTop w:val="0"/>
      <w:marBottom w:val="0"/>
      <w:divBdr>
        <w:top w:val="none" w:sz="0" w:space="0" w:color="auto"/>
        <w:left w:val="none" w:sz="0" w:space="0" w:color="auto"/>
        <w:bottom w:val="none" w:sz="0" w:space="0" w:color="auto"/>
        <w:right w:val="none" w:sz="0" w:space="0" w:color="auto"/>
      </w:divBdr>
    </w:div>
    <w:div w:id="1808235198">
      <w:bodyDiv w:val="1"/>
      <w:marLeft w:val="0"/>
      <w:marRight w:val="0"/>
      <w:marTop w:val="0"/>
      <w:marBottom w:val="0"/>
      <w:divBdr>
        <w:top w:val="none" w:sz="0" w:space="0" w:color="auto"/>
        <w:left w:val="none" w:sz="0" w:space="0" w:color="auto"/>
        <w:bottom w:val="none" w:sz="0" w:space="0" w:color="auto"/>
        <w:right w:val="none" w:sz="0" w:space="0" w:color="auto"/>
      </w:divBdr>
    </w:div>
    <w:div w:id="1832595837">
      <w:bodyDiv w:val="1"/>
      <w:marLeft w:val="0"/>
      <w:marRight w:val="0"/>
      <w:marTop w:val="0"/>
      <w:marBottom w:val="0"/>
      <w:divBdr>
        <w:top w:val="none" w:sz="0" w:space="0" w:color="auto"/>
        <w:left w:val="none" w:sz="0" w:space="0" w:color="auto"/>
        <w:bottom w:val="none" w:sz="0" w:space="0" w:color="auto"/>
        <w:right w:val="none" w:sz="0" w:space="0" w:color="auto"/>
      </w:divBdr>
    </w:div>
    <w:div w:id="1840658295">
      <w:bodyDiv w:val="1"/>
      <w:marLeft w:val="0"/>
      <w:marRight w:val="0"/>
      <w:marTop w:val="0"/>
      <w:marBottom w:val="0"/>
      <w:divBdr>
        <w:top w:val="none" w:sz="0" w:space="0" w:color="auto"/>
        <w:left w:val="none" w:sz="0" w:space="0" w:color="auto"/>
        <w:bottom w:val="none" w:sz="0" w:space="0" w:color="auto"/>
        <w:right w:val="none" w:sz="0" w:space="0" w:color="auto"/>
      </w:divBdr>
    </w:div>
    <w:div w:id="1871793178">
      <w:bodyDiv w:val="1"/>
      <w:marLeft w:val="0"/>
      <w:marRight w:val="0"/>
      <w:marTop w:val="0"/>
      <w:marBottom w:val="0"/>
      <w:divBdr>
        <w:top w:val="none" w:sz="0" w:space="0" w:color="auto"/>
        <w:left w:val="none" w:sz="0" w:space="0" w:color="auto"/>
        <w:bottom w:val="none" w:sz="0" w:space="0" w:color="auto"/>
        <w:right w:val="none" w:sz="0" w:space="0" w:color="auto"/>
      </w:divBdr>
    </w:div>
    <w:div w:id="1900247328">
      <w:bodyDiv w:val="1"/>
      <w:marLeft w:val="0"/>
      <w:marRight w:val="0"/>
      <w:marTop w:val="0"/>
      <w:marBottom w:val="0"/>
      <w:divBdr>
        <w:top w:val="none" w:sz="0" w:space="0" w:color="auto"/>
        <w:left w:val="none" w:sz="0" w:space="0" w:color="auto"/>
        <w:bottom w:val="none" w:sz="0" w:space="0" w:color="auto"/>
        <w:right w:val="none" w:sz="0" w:space="0" w:color="auto"/>
      </w:divBdr>
    </w:div>
    <w:div w:id="1942449611">
      <w:bodyDiv w:val="1"/>
      <w:marLeft w:val="0"/>
      <w:marRight w:val="0"/>
      <w:marTop w:val="0"/>
      <w:marBottom w:val="0"/>
      <w:divBdr>
        <w:top w:val="none" w:sz="0" w:space="0" w:color="auto"/>
        <w:left w:val="none" w:sz="0" w:space="0" w:color="auto"/>
        <w:bottom w:val="none" w:sz="0" w:space="0" w:color="auto"/>
        <w:right w:val="none" w:sz="0" w:space="0" w:color="auto"/>
      </w:divBdr>
    </w:div>
    <w:div w:id="1967422273">
      <w:bodyDiv w:val="1"/>
      <w:marLeft w:val="0"/>
      <w:marRight w:val="0"/>
      <w:marTop w:val="0"/>
      <w:marBottom w:val="0"/>
      <w:divBdr>
        <w:top w:val="none" w:sz="0" w:space="0" w:color="auto"/>
        <w:left w:val="none" w:sz="0" w:space="0" w:color="auto"/>
        <w:bottom w:val="none" w:sz="0" w:space="0" w:color="auto"/>
        <w:right w:val="none" w:sz="0" w:space="0" w:color="auto"/>
      </w:divBdr>
    </w:div>
    <w:div w:id="1975325920">
      <w:bodyDiv w:val="1"/>
      <w:marLeft w:val="0"/>
      <w:marRight w:val="0"/>
      <w:marTop w:val="0"/>
      <w:marBottom w:val="0"/>
      <w:divBdr>
        <w:top w:val="none" w:sz="0" w:space="0" w:color="auto"/>
        <w:left w:val="none" w:sz="0" w:space="0" w:color="auto"/>
        <w:bottom w:val="none" w:sz="0" w:space="0" w:color="auto"/>
        <w:right w:val="none" w:sz="0" w:space="0" w:color="auto"/>
      </w:divBdr>
    </w:div>
    <w:div w:id="209940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61EE-55CA-470D-BCAA-723BDDA5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10</Pages>
  <Words>2991</Words>
  <Characters>17055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Муслимова Ю.А.</dc:creator>
  <cp:lastModifiedBy>Валентина Владимиров</cp:lastModifiedBy>
  <cp:revision>194</cp:revision>
  <cp:lastPrinted>2023-04-11T09:12:00Z</cp:lastPrinted>
  <dcterms:created xsi:type="dcterms:W3CDTF">2021-07-15T05:38:00Z</dcterms:created>
  <dcterms:modified xsi:type="dcterms:W3CDTF">2023-04-13T09:00:00Z</dcterms:modified>
</cp:coreProperties>
</file>