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21" w:rsidRDefault="00487221" w:rsidP="0048722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21" w:rsidRDefault="00487221" w:rsidP="00487221">
      <w:pPr>
        <w:pStyle w:val="1"/>
        <w:jc w:val="center"/>
        <w:rPr>
          <w:b w:val="0"/>
          <w:sz w:val="26"/>
        </w:rPr>
      </w:pPr>
    </w:p>
    <w:p w:rsidR="00487221" w:rsidRDefault="00487221" w:rsidP="00487221">
      <w:pPr>
        <w:pStyle w:val="1"/>
        <w:jc w:val="center"/>
        <w:rPr>
          <w:b w:val="0"/>
          <w:sz w:val="26"/>
        </w:rPr>
      </w:pPr>
      <w:r>
        <w:rPr>
          <w:b w:val="0"/>
          <w:sz w:val="26"/>
        </w:rPr>
        <w:t>МУНИЦИПАЛЬНОЕ ОБРАЗОВАНИЕ</w:t>
      </w:r>
    </w:p>
    <w:p w:rsidR="00487221" w:rsidRDefault="00487221" w:rsidP="00487221">
      <w:pPr>
        <w:pStyle w:val="6"/>
      </w:pPr>
      <w:r>
        <w:t>ХАНТЫ-МАНСИЙСКИЙ РАЙОН</w:t>
      </w:r>
    </w:p>
    <w:p w:rsidR="00487221" w:rsidRDefault="00487221" w:rsidP="00487221">
      <w:pPr>
        <w:pStyle w:val="a3"/>
        <w:rPr>
          <w:b/>
          <w:bCs/>
          <w:color w:val="000000"/>
          <w:spacing w:val="-12"/>
          <w:sz w:val="30"/>
          <w:szCs w:val="30"/>
        </w:rPr>
      </w:pPr>
      <w:r>
        <w:rPr>
          <w:sz w:val="28"/>
        </w:rPr>
        <w:t xml:space="preserve">Ханты-Мансийский  автономный </w:t>
      </w:r>
      <w:proofErr w:type="spellStart"/>
      <w:r>
        <w:rPr>
          <w:sz w:val="28"/>
        </w:rPr>
        <w:t>округ-Югра</w:t>
      </w:r>
      <w:proofErr w:type="spellEnd"/>
    </w:p>
    <w:p w:rsidR="00487221" w:rsidRDefault="00487221" w:rsidP="00487221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487221" w:rsidRDefault="00487221" w:rsidP="00487221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2"/>
          <w:sz w:val="30"/>
          <w:szCs w:val="30"/>
        </w:rPr>
        <w:t xml:space="preserve">ГЛАВА ХАНТЫ-МАНСИЙСКОГО РАЙОНА </w:t>
      </w:r>
    </w:p>
    <w:p w:rsidR="00487221" w:rsidRDefault="00487221" w:rsidP="00487221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487221" w:rsidRDefault="00487221" w:rsidP="00487221">
      <w:pPr>
        <w:shd w:val="clear" w:color="auto" w:fill="FFFFFF"/>
        <w:jc w:val="center"/>
      </w:pPr>
      <w:r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487221" w:rsidRDefault="00487221" w:rsidP="00487221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487221" w:rsidRDefault="00487221" w:rsidP="00487221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10.08.2012                                                                                                     №  42</w:t>
      </w:r>
    </w:p>
    <w:p w:rsidR="00487221" w:rsidRDefault="00487221" w:rsidP="00487221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487221" w:rsidRDefault="00487221" w:rsidP="0048722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487221" w:rsidRDefault="00487221" w:rsidP="00487221">
      <w:pPr>
        <w:ind w:right="453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 межведомственном Совете</w:t>
      </w:r>
    </w:p>
    <w:p w:rsidR="00487221" w:rsidRDefault="00487221" w:rsidP="00487221">
      <w:pPr>
        <w:ind w:right="453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главе Ханты-Мансийского района</w:t>
      </w:r>
    </w:p>
    <w:p w:rsidR="00487221" w:rsidRDefault="00487221" w:rsidP="00487221">
      <w:pPr>
        <w:ind w:right="453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противодействию коррупции</w:t>
      </w:r>
    </w:p>
    <w:p w:rsidR="00487221" w:rsidRDefault="00487221" w:rsidP="00487221">
      <w:pPr>
        <w:ind w:right="4535"/>
        <w:outlineLvl w:val="0"/>
        <w:rPr>
          <w:bCs/>
          <w:sz w:val="28"/>
          <w:szCs w:val="28"/>
        </w:rPr>
      </w:pP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Указом Президента Российской Федерации                от 19.05.2008  № 815 «О мерах по противодействию коррупции», Законом Ханты-Мансийского автономного округа - </w:t>
      </w:r>
      <w:proofErr w:type="spellStart"/>
      <w:r>
        <w:rPr>
          <w:rFonts w:eastAsia="Calibri"/>
          <w:sz w:val="28"/>
          <w:szCs w:val="28"/>
          <w:lang w:eastAsia="en-US"/>
        </w:rPr>
        <w:t>Югры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25.09.2008 № 86-оз       «О мерах по противодействию коррупции в Ханты-Мансийском автономном округе – </w:t>
      </w:r>
      <w:proofErr w:type="spellStart"/>
      <w:r>
        <w:rPr>
          <w:rFonts w:eastAsia="Calibri"/>
          <w:sz w:val="28"/>
          <w:szCs w:val="28"/>
          <w:lang w:eastAsia="en-US"/>
        </w:rPr>
        <w:t>Югре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», в целях реализации постановления Губернатора Ханты-Мансийского автономного округа - </w:t>
      </w:r>
      <w:proofErr w:type="spellStart"/>
      <w:r>
        <w:rPr>
          <w:rFonts w:eastAsia="Calibri"/>
          <w:sz w:val="28"/>
          <w:szCs w:val="28"/>
          <w:lang w:eastAsia="en-US"/>
        </w:rPr>
        <w:t>Югры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23.07.2008 № 90 «О межведомственном Совете при Губернаторе Ханты-Мансийского автономного округа - </w:t>
      </w:r>
      <w:proofErr w:type="spellStart"/>
      <w:r>
        <w:rPr>
          <w:rFonts w:eastAsia="Calibri"/>
          <w:sz w:val="28"/>
          <w:szCs w:val="28"/>
          <w:lang w:eastAsia="en-US"/>
        </w:rPr>
        <w:t>Югры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противодействию коррупции» и эффективного решения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вопросов противодействия коррупции и устранения причин, ее порождающих: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Образовать межведомственный Совет при главе Ханты-Мансийского района по противодействию коррупции, в составе согласно приложению      1 к настоящему постановлению.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 Положение о межведомственном Совете при главе Ханты-Мансийского района по противодействию коррупции согласно приложению 2 к настоящему постановлению.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Постановление от 24.10.2008  № 128 «О межведомственном Совете при главе Ханты-Мансийского района по противодействию коррупции» считать утратившим силу.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Рекомендовать главам сельских поселений Ханты-Мансийского района образовать межведомственные Советы по противодействию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района Рудакова Ю.В.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tabs>
          <w:tab w:val="left" w:pos="9720"/>
        </w:tabs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487221" w:rsidRDefault="00487221" w:rsidP="00487221">
      <w:pPr>
        <w:widowControl/>
        <w:tabs>
          <w:tab w:val="left" w:pos="9720"/>
        </w:tabs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                                                             П.Н. Захаров</w:t>
      </w:r>
    </w:p>
    <w:p w:rsidR="00487221" w:rsidRDefault="00487221" w:rsidP="0048722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487221">
          <w:pgSz w:w="11906" w:h="16838"/>
          <w:pgMar w:top="851" w:right="1133" w:bottom="567" w:left="1560" w:header="708" w:footer="708" w:gutter="0"/>
          <w:cols w:space="720"/>
        </w:sect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487221" w:rsidRDefault="00487221" w:rsidP="00487221">
      <w:pPr>
        <w:widowControl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487221" w:rsidRDefault="00487221" w:rsidP="00487221">
      <w:pPr>
        <w:widowControl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487221" w:rsidRDefault="00487221" w:rsidP="00487221">
      <w:pPr>
        <w:widowControl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10.08.2012 № 42</w:t>
      </w:r>
    </w:p>
    <w:p w:rsidR="00487221" w:rsidRDefault="00487221" w:rsidP="00487221">
      <w:pPr>
        <w:widowControl/>
        <w:jc w:val="right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center"/>
        <w:rPr>
          <w:b/>
          <w:bCs/>
          <w:sz w:val="28"/>
          <w:szCs w:val="28"/>
        </w:rPr>
      </w:pPr>
    </w:p>
    <w:p w:rsidR="00487221" w:rsidRDefault="00487221" w:rsidP="00487221">
      <w:pPr>
        <w:widowControl/>
        <w:jc w:val="center"/>
        <w:rPr>
          <w:b/>
          <w:bCs/>
          <w:sz w:val="28"/>
          <w:szCs w:val="28"/>
        </w:rPr>
      </w:pPr>
    </w:p>
    <w:p w:rsidR="00487221" w:rsidRDefault="00487221" w:rsidP="00487221">
      <w:pPr>
        <w:widowControl/>
        <w:jc w:val="center"/>
        <w:rPr>
          <w:b/>
          <w:bCs/>
          <w:sz w:val="28"/>
          <w:szCs w:val="28"/>
        </w:rPr>
      </w:pPr>
    </w:p>
    <w:p w:rsidR="00487221" w:rsidRDefault="00487221" w:rsidP="0048722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87221" w:rsidRDefault="00487221" w:rsidP="0048722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МЕЖВЕДОМСТВЕННОГО СОВЕТА ПРИ ГЛАВЕ ХАНТЫ-МАНСИЙСКОГО РАЙОНА</w:t>
      </w:r>
    </w:p>
    <w:p w:rsidR="00487221" w:rsidRDefault="00487221" w:rsidP="0048722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ПРОТИВОДЕЙСТВИЮ КОРРУПЦИИ</w:t>
      </w:r>
    </w:p>
    <w:p w:rsidR="00487221" w:rsidRDefault="00487221" w:rsidP="00487221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tabs>
          <w:tab w:val="left" w:pos="709"/>
        </w:tabs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Глава   Ханты-Мансийского  района,  председатель межведомственного Совета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Глава администрации Ханты-Мансийского района, заместитель председателя межведомственного Совета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главы Ханты-Мансийского района, заместитель председателя межведомственного Совета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  <w:t>Начальник отдела по обеспечению деятельности главы   Ханты-Мансийского района, секретарь межведомственного Совета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председателя  Думы  Ханты - Мансийского района                (по согласованию)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Первый заместитель главы администрации Ханты-Мансийского района</w:t>
      </w:r>
    </w:p>
    <w:p w:rsidR="00487221" w:rsidRDefault="00487221" w:rsidP="0048722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главы администрации  Ханты-Мансийского района                 по финансам, председатель комитета по финансам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главы администрации Ханты-Мансийского района                  по социальным вопросам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Заместитель главы администрации Ханты-Мансийского  района  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главы администрации Ханты-Мансийского  района, директор департамента строительства, архитектуры и ЖКХ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Прокурор     </w:t>
      </w:r>
      <w:proofErr w:type="spellStart"/>
      <w:r>
        <w:rPr>
          <w:rFonts w:eastAsia="Calibri"/>
          <w:sz w:val="28"/>
          <w:szCs w:val="28"/>
          <w:lang w:eastAsia="en-US"/>
        </w:rPr>
        <w:t>Ханты-Мансийской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межрайонной           прокуратуры (по согласованию)</w:t>
      </w:r>
    </w:p>
    <w:p w:rsidR="00487221" w:rsidRDefault="00487221" w:rsidP="0048722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Начальник 3 отдела службы по Ханты-Мансийскому автономному округу – </w:t>
      </w:r>
      <w:proofErr w:type="spellStart"/>
      <w:r>
        <w:rPr>
          <w:rFonts w:eastAsia="Calibri"/>
          <w:sz w:val="28"/>
          <w:szCs w:val="28"/>
          <w:lang w:eastAsia="en-US"/>
        </w:rPr>
        <w:t>Югре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РУ ФСБ Российской Федерации по Тюменской области       (по согласованию)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Председатель Ханты-Мансийского районного суда (по согласованию)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Начальник  Межмуниципального отдела МВД  России «Ханты - Мансийский» (по согласованию)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Начальник отдела – старший судебный пристав по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Ханты-Мансийску и району Управления Федеральной службы судебных приставов по Ханты-Мансийскому автономному округу – </w:t>
      </w:r>
      <w:proofErr w:type="spellStart"/>
      <w:r>
        <w:rPr>
          <w:rFonts w:eastAsia="Calibri"/>
          <w:sz w:val="28"/>
          <w:szCs w:val="28"/>
          <w:lang w:eastAsia="en-US"/>
        </w:rPr>
        <w:t>Югре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(по согласованию)</w:t>
      </w:r>
    </w:p>
    <w:p w:rsidR="00487221" w:rsidRDefault="00487221" w:rsidP="0048722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Глава    крестьянского      фермерского        хозяйства       «</w:t>
      </w:r>
      <w:proofErr w:type="spellStart"/>
      <w:r>
        <w:rPr>
          <w:rFonts w:eastAsia="Calibri"/>
          <w:sz w:val="28"/>
          <w:szCs w:val="28"/>
          <w:lang w:eastAsia="en-US"/>
        </w:rPr>
        <w:t>Богдашка</w:t>
      </w:r>
      <w:proofErr w:type="spellEnd"/>
      <w:r>
        <w:rPr>
          <w:rFonts w:eastAsia="Calibri"/>
          <w:sz w:val="28"/>
          <w:szCs w:val="28"/>
          <w:lang w:eastAsia="en-US"/>
        </w:rPr>
        <w:t>»   Башмаков В.А. (по согласованию)</w:t>
      </w:r>
    </w:p>
    <w:p w:rsidR="00487221" w:rsidRDefault="00487221" w:rsidP="0048722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Главный редактор муниципального учреждения «Редакция газеты «Наш район»</w:t>
      </w:r>
    </w:p>
    <w:p w:rsidR="00487221" w:rsidRDefault="00487221" w:rsidP="0048722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Глава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Горноправдинск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(по согласованию)</w:t>
      </w:r>
    </w:p>
    <w:p w:rsidR="00487221" w:rsidRDefault="00487221" w:rsidP="0048722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Председатель совета Ханты - Мансийской районной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487221" w:rsidRDefault="00487221" w:rsidP="0048722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Председатель Контрольно-счетной палаты Ханты-Мансийского района (по согласованию)</w:t>
      </w:r>
    </w:p>
    <w:p w:rsidR="00487221" w:rsidRDefault="00487221" w:rsidP="0048722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Член общественной палаты Ханты – Мансийского автономного округа - </w:t>
      </w:r>
      <w:proofErr w:type="spellStart"/>
      <w:r>
        <w:rPr>
          <w:rFonts w:eastAsia="Calibri"/>
          <w:sz w:val="28"/>
          <w:szCs w:val="28"/>
          <w:lang w:eastAsia="en-US"/>
        </w:rPr>
        <w:t>Югры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Ханты-Мансийского района (по согласованию)</w:t>
      </w:r>
    </w:p>
    <w:p w:rsidR="00487221" w:rsidRDefault="00487221" w:rsidP="0048722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Директор  департамента  имущественных,  земельных отношений и природопользования администрации Ханты-Мансийского района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Председатель комитета экономической политики администрации Ханты-Мансийского района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Начальник  </w:t>
      </w:r>
      <w:proofErr w:type="spellStart"/>
      <w:r>
        <w:rPr>
          <w:rFonts w:eastAsia="Calibri"/>
          <w:sz w:val="28"/>
          <w:szCs w:val="28"/>
          <w:lang w:eastAsia="en-US"/>
        </w:rPr>
        <w:t>юридическо-правового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управления администрации Ханты-Мансийского района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председателя комитета по финансам по контрольно-ревизионной работе администрации Ханты-Мансийского района</w:t>
      </w: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Начальник отдела кадровой работы и муниципальной службы администрации Ханты-Мансийского района</w:t>
      </w:r>
    </w:p>
    <w:p w:rsidR="00487221" w:rsidRDefault="00487221" w:rsidP="00487221">
      <w:pPr>
        <w:widowControl/>
        <w:autoSpaceDE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:rsidR="00487221" w:rsidRDefault="00487221" w:rsidP="00487221">
      <w:pPr>
        <w:widowControl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487221" w:rsidRDefault="00487221" w:rsidP="00487221">
      <w:pPr>
        <w:widowControl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487221" w:rsidRDefault="00487221" w:rsidP="00487221">
      <w:pPr>
        <w:widowControl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от 10.08.2012 № 42</w:t>
      </w:r>
    </w:p>
    <w:p w:rsidR="00487221" w:rsidRDefault="00487221" w:rsidP="00487221">
      <w:pPr>
        <w:widowControl/>
        <w:jc w:val="right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87221" w:rsidRDefault="00487221" w:rsidP="0048722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МЕЖВЕДОМСТВЕННОМ СОВЕТЕ ПРИ ГЛАВЕ ХАНТЫ-МАНСИЙСКОГО РАЙОНА</w:t>
      </w:r>
    </w:p>
    <w:p w:rsidR="00487221" w:rsidRDefault="00487221" w:rsidP="0048722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ПРОТИВОДЕЙСТВИЮ КОРРУПЦИИ</w:t>
      </w:r>
    </w:p>
    <w:p w:rsidR="00487221" w:rsidRDefault="00487221" w:rsidP="00487221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. Общие положения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Межведомственный совет при главе Ханты-Мансийского района по противодействию коррупции (далее - Совет) образуется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деятельности органов государственной власти, органов местного самоуправления Ханты-Мансийского района и территориальных органов федеральных органов исполнительной власти, осуществляющих свою деятельность на территории Ханты-Мансийского района.</w:t>
      </w:r>
      <w:proofErr w:type="gramEnd"/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является совещательным органом.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в своей деятельности руководствуется федеральным законодательством, законодательством Ханты-Мансийского автономного округа - </w:t>
      </w:r>
      <w:proofErr w:type="spellStart"/>
      <w:r>
        <w:rPr>
          <w:rFonts w:eastAsia="Calibri"/>
          <w:sz w:val="28"/>
          <w:szCs w:val="28"/>
          <w:lang w:eastAsia="en-US"/>
        </w:rPr>
        <w:t>Югры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 Основные задачи и функции Совета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Подготовка органам государственной власти, органам местного самоуправления района, территориальным органам федеральных органов исполнительной власти предложений, касающихся выработки и реализации государственной политики в области противодействия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Координация деятельности и взаимодействие органов государственной власти, органов местного самоуправления района, территориальных органов федеральных органов исполнительной власти по реализации государственной политики в области противодействия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реализацией мероприятий в области противодействия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Рассмотрение вопросов, связанных с решением задач по противодействию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Анализ ситуации в области противодействия коррупции и принятие решений по устранению причин, ее порождающих.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Разработка и утверждение согласованных планов совместных действий органов государственной власти, органов местного самоуправления Ханты-Мансийского района и территориальных органов федеральных органов исполнительной власти по реализации государственной политики в области противодействия коррупции.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 Мониторинг федерального законодательства, законодательства Ханты-Мансийского автономного округа - </w:t>
      </w:r>
      <w:proofErr w:type="spellStart"/>
      <w:r>
        <w:rPr>
          <w:rFonts w:eastAsia="Calibri"/>
          <w:sz w:val="28"/>
          <w:szCs w:val="28"/>
          <w:lang w:eastAsia="en-US"/>
        </w:rPr>
        <w:t>Югры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области противодействия коррупции, выработка мер по своевременному выполнению федеральных и окружных мероприятий в области противодействия коррупции.</w:t>
      </w:r>
    </w:p>
    <w:p w:rsidR="00487221" w:rsidRDefault="00487221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III. Полномочия Совета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для решения возложенных на него задач: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запрашивает и получает в установленном порядке необходимые материалы и информацию от органов государственной власти, органов местного самоуправления района, территориальных органов федеральных органов исполнительной власти, а также организаций и должностных лиц;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приглашает  на  свои  заседания  представителей органов государственной    власти,  органов  местного    самоуправления      района (по согласованию), территориальных органов федеральных органов исполнительной власти (по согласованию) и общественных объединений, организаций;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привлекает в установленном порядке для выработки решений ученых и специалистов.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IV. Порядок работы Совета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Совет формируется в составе председателя Совета, заместителя председателя Совета, секретаря Совета и членов Совета.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Персональный состав Совета утверждает глава района. Состав Совета формируется на основе предложений органов государственной власти, органов местного самоуправления района, территориальных органов федеральных органов исполнительной власти, общественных объединений и организаций.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Председателем Совета является глава Ханты-Мансийского района. Председатель Совета: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определяет место и время проведения Совета;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председательствует на заседании Совета;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формирует на основе предложений членов Совета план работы Совета и повестку дня его заседаний;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дает поручения заместителю председателя Совета, секретарю Совета и членам Совета;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подписывает протоколы заседаний Совета.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 случае отсутствия председателя Совета по его поручению полномочия председателя Совета осуществляет заместитель председателя Совета или один из членов Совета.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Заместитель председателя Совета: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отсутствие председателя Совета выполняет полномочия председателя Совета;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докладывает Совету о ходе реализации мероприятий, предусмотренных планом противодействия коррупции, и иных мероприятий в соответствии с решением Совета.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Секретарь Совета: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Члены Совета: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вносят предложения по плану работы Совета, повестке дня его заседания и порядку обсуждения вопросов, участвуют в подготовке материалов к заседанию Совета, а также проектов его решений;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обладают равными правами при обсуждении вопросов, внесенных в повестку дня заседания Совета, а также при голосовании;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имеют право в случае несогласия с принятым решением Совета изложить письменно свое особое мнение, которое подлежит обязательному приобщению к протоколу заседания Совета;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имеют право пользоваться информацией, поступающей в адрес Совета.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Основной формой деятельности Совета является заседание. Заседание Совета проводится не реже одного раза в полугодие и внеочередные - по мере необходимости.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. Порядок подготовки заседаний Совета</w:t>
      </w: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1.Члены Совета  не позднее, чем за 10 дней до даты проведения заседания представляют следующие материалы Секретарю Совета: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аналитическая справка по рассматриваемому вопросу;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тезисы выступления основного докладчика;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согласованный с заинтересованными государственными органами проект решения по рассматриваемому вопросу с указанием исполнителей и сроков его исполнения;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особое мнение по представленному проекту, если таковое имеется.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непредставления материалов в установленный срок вопрос может быть снят с рассмотрения либо перенесен на другое заседание.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Проект  повестки  дня  предстоящего заседания Совета с соответствующими материалами докладывается секретарем Совета председателю Совета.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Утвержденная    председателем    Совета  повестка  заседания и соответствующие материалы, включающие проект решения, рассылаются </w:t>
      </w:r>
      <w:r>
        <w:rPr>
          <w:rFonts w:eastAsia="Calibri"/>
          <w:sz w:val="28"/>
          <w:szCs w:val="28"/>
          <w:lang w:eastAsia="en-US"/>
        </w:rPr>
        <w:lastRenderedPageBreak/>
        <w:t xml:space="preserve">членам Совета и участникам заседания, размещаются на официальном </w:t>
      </w:r>
      <w:proofErr w:type="spellStart"/>
      <w:r>
        <w:rPr>
          <w:rFonts w:eastAsia="Calibri"/>
          <w:sz w:val="28"/>
          <w:szCs w:val="28"/>
          <w:lang w:eastAsia="en-US"/>
        </w:rPr>
        <w:t>веб-сайте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органов государственной власти автономного округа (с соответствующим уведомлением членов Совета) не позднее, чем за 3 дня до даты проведения заседания.</w:t>
      </w:r>
      <w:proofErr w:type="gramEnd"/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Члены Совета и участники заседания, при необходимости,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2 дня до начала заседания, представляют в письменном виде секретарю Совета свои замечания и предложения к проекту решения по соответствующим вопросам.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 случае если для реализации решений Совета требуется принятие правового акта, одновременно в составе материалов к заседанию Совета органом, ответственным за подготовку вопроса, разрабатывается и согласовывается в установленном порядке соответствующий проект правового акта.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Секретарь Совета не позднее, чем за 3 дня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Члены Совета не позднее, чем за 2 дня до даты проведения заседания Совета информируют председателя Совета о своем участии или причинах отсутствия на заседании.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Состав  приглашаемых  на  заседание  Совета должностных лиц формируется секретарем Совета на основе предложений ответственных за подготовку вопросов на заседание.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>. Порядок проведения заседаний Совета.</w:t>
      </w: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Заседания Совета созываются председателем Совета либо, в случае его отсутствия, заместителем председателя Совета.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Лица, участвующие в заседаниях Совета, регистрируются секретарем Совета.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Заседание Совета считается правомочным, если на нем присутствует более половины его членов.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Регламент заседания Совета утверждается непосредственно на заседании.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Решения Совета принимаются открытым голосованием простым большинством голосов присутствующих на заседании членов Совета и являются обязательными для всех членов Совета. При равенстве голосов решающим является голос председательствующего на заседании.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установленных правил работы.  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. Оформление решений, принятых Советом.</w:t>
      </w:r>
    </w:p>
    <w:p w:rsidR="00487221" w:rsidRDefault="00487221" w:rsidP="00487221">
      <w:pPr>
        <w:widowControl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 Решения Совета оформляются протоколом, который в трехдневный срок после даты проведения заседания готовится секретарем Совета и утверждается председательствующим на заседании Совета.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 необходимости  доработки  проектов решений по вопросам, рассмотренным на заседании Совета, в протоколе отражается соответствующее поручение членам Совета.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Если срок доработки специально не оговаривается, то она осуществляется в срок до 7 дней.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Протоколы заседаний (выписки решений Совета) секретарем Совета рассылаются членам Совета, а также указанным в соответствующем решении лицам, в трехдневный срок после утверждения протокола.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решений Совета осуществляет секретарь Совета.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Снятие с контроля исполненных поручений осуществляется на основании решения Совета, о чем информируются исполнители.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Доступ средств массовой информации к сведениям о деятельности Совета и порядок размещения в информационных системах общего пользования сведений о вопросах и материалах, рассматриваемых на заседаниях Совета, осуществляется 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487221" w:rsidRDefault="00487221" w:rsidP="0048722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заседаниях Совета по решению председателя Совета ведется аудиозапись.</w:t>
      </w:r>
    </w:p>
    <w:p w:rsidR="00487221" w:rsidRDefault="00487221" w:rsidP="00487221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Организационное обеспечение деятельности Совета осуществляется отделом по обеспечению деятельности главы Ханты-Мансийского района</w:t>
      </w:r>
    </w:p>
    <w:p w:rsidR="00487221" w:rsidRDefault="00487221" w:rsidP="00487221">
      <w:pPr>
        <w:ind w:firstLine="567"/>
        <w:jc w:val="both"/>
        <w:rPr>
          <w:color w:val="000000"/>
          <w:spacing w:val="4"/>
          <w:sz w:val="24"/>
          <w:szCs w:val="24"/>
        </w:rPr>
      </w:pPr>
    </w:p>
    <w:p w:rsidR="003609B6" w:rsidRDefault="003609B6"/>
    <w:sectPr w:rsidR="003609B6" w:rsidSect="0036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221"/>
    <w:rsid w:val="003609B6"/>
    <w:rsid w:val="0048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722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8722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2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7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87221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872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3</cp:revision>
  <dcterms:created xsi:type="dcterms:W3CDTF">2012-08-10T09:48:00Z</dcterms:created>
  <dcterms:modified xsi:type="dcterms:W3CDTF">2012-08-10T09:52:00Z</dcterms:modified>
</cp:coreProperties>
</file>