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89" w:rsidRDefault="00357F89" w:rsidP="00357F89">
      <w:pPr>
        <w:jc w:val="right"/>
        <w:rPr>
          <w:b/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E468C1" w:rsidRDefault="00E468C1" w:rsidP="00E46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8455E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455E7">
        <w:rPr>
          <w:sz w:val="28"/>
          <w:szCs w:val="28"/>
        </w:rPr>
        <w:t>.2015</w:t>
      </w:r>
      <w:r w:rsidRPr="008455E7">
        <w:rPr>
          <w:sz w:val="28"/>
          <w:szCs w:val="28"/>
        </w:rPr>
        <w:tab/>
      </w:r>
      <w:r w:rsidRPr="008455E7">
        <w:rPr>
          <w:sz w:val="28"/>
          <w:szCs w:val="28"/>
        </w:rPr>
        <w:tab/>
      </w:r>
      <w:r w:rsidRPr="008455E7">
        <w:rPr>
          <w:sz w:val="28"/>
          <w:szCs w:val="28"/>
        </w:rPr>
        <w:tab/>
        <w:t xml:space="preserve">              </w:t>
      </w:r>
      <w:r w:rsidRPr="008455E7">
        <w:rPr>
          <w:sz w:val="28"/>
          <w:szCs w:val="28"/>
        </w:rPr>
        <w:tab/>
        <w:t xml:space="preserve">                                </w:t>
      </w:r>
      <w:r w:rsidRPr="008455E7">
        <w:rPr>
          <w:sz w:val="28"/>
          <w:szCs w:val="28"/>
        </w:rPr>
        <w:tab/>
      </w:r>
      <w:r w:rsidRPr="008455E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455E7">
        <w:rPr>
          <w:sz w:val="28"/>
          <w:szCs w:val="28"/>
        </w:rPr>
        <w:t xml:space="preserve">№ </w:t>
      </w:r>
      <w:r>
        <w:rPr>
          <w:sz w:val="28"/>
          <w:szCs w:val="28"/>
        </w:rPr>
        <w:t>526</w:t>
      </w: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B87549" w:rsidRDefault="00545775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F305F7">
        <w:rPr>
          <w:sz w:val="28"/>
          <w:szCs w:val="28"/>
        </w:rPr>
        <w:t xml:space="preserve">заместителя председателя Думы </w:t>
      </w:r>
      <w:r w:rsidR="009F6F91">
        <w:rPr>
          <w:sz w:val="28"/>
          <w:szCs w:val="28"/>
        </w:rPr>
        <w:t xml:space="preserve">               </w:t>
      </w:r>
      <w:r w:rsidR="00F305F7">
        <w:rPr>
          <w:sz w:val="28"/>
          <w:szCs w:val="28"/>
        </w:rPr>
        <w:t>Ханты-Мансийского района</w:t>
      </w:r>
    </w:p>
    <w:p w:rsidR="00545775" w:rsidRDefault="00545775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545775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обеспечения деятельности </w:t>
      </w:r>
      <w:r w:rsidR="00956F25">
        <w:rPr>
          <w:sz w:val="28"/>
          <w:szCs w:val="28"/>
        </w:rPr>
        <w:t>Думы Ханты-Мансийского района</w:t>
      </w:r>
      <w:r w:rsidR="00CE3F33">
        <w:rPr>
          <w:sz w:val="28"/>
          <w:szCs w:val="28"/>
        </w:rPr>
        <w:t xml:space="preserve">, </w:t>
      </w:r>
      <w:r w:rsidR="00165EB0">
        <w:rPr>
          <w:sz w:val="28"/>
          <w:szCs w:val="28"/>
        </w:rPr>
        <w:t xml:space="preserve">          </w:t>
      </w:r>
      <w:r w:rsidR="00CE3F33">
        <w:rPr>
          <w:sz w:val="28"/>
          <w:szCs w:val="28"/>
        </w:rPr>
        <w:t>в соответствии со</w:t>
      </w:r>
      <w:r w:rsidR="00956F25">
        <w:rPr>
          <w:sz w:val="28"/>
          <w:szCs w:val="28"/>
        </w:rPr>
        <w:t xml:space="preserve"> ст. 20 Устава Ханты-Мансийского района, ст. </w:t>
      </w:r>
      <w:r w:rsidR="00CE3F33">
        <w:rPr>
          <w:sz w:val="28"/>
          <w:szCs w:val="28"/>
        </w:rPr>
        <w:t>15</w:t>
      </w:r>
      <w:r w:rsidR="00956F25">
        <w:rPr>
          <w:sz w:val="28"/>
          <w:szCs w:val="28"/>
        </w:rPr>
        <w:t xml:space="preserve"> Регламента Думы Ханты-Мансийского района, утвержденного решением Думы Ханты-Мансийского района от </w:t>
      </w:r>
      <w:r w:rsidR="00CE3F33">
        <w:rPr>
          <w:sz w:val="28"/>
          <w:szCs w:val="28"/>
        </w:rPr>
        <w:t xml:space="preserve">30.09.2011 № 69 "О Регламенте </w:t>
      </w:r>
      <w:r w:rsidR="006B06E4">
        <w:rPr>
          <w:sz w:val="28"/>
          <w:szCs w:val="28"/>
        </w:rPr>
        <w:t xml:space="preserve">Думы </w:t>
      </w:r>
      <w:r w:rsidR="00CE3F33">
        <w:rPr>
          <w:sz w:val="28"/>
          <w:szCs w:val="28"/>
        </w:rPr>
        <w:t>Ханты-Мансийского района"</w:t>
      </w:r>
      <w:r w:rsidR="00F46CC1">
        <w:rPr>
          <w:sz w:val="28"/>
          <w:szCs w:val="28"/>
        </w:rPr>
        <w:t xml:space="preserve">, </w:t>
      </w:r>
      <w:r w:rsidR="00E42C05">
        <w:rPr>
          <w:sz w:val="28"/>
          <w:szCs w:val="28"/>
        </w:rPr>
        <w:t>в связи с досрочным прекращением полномочий Ерышева Р.Н.</w:t>
      </w:r>
      <w:r w:rsidR="003F173D">
        <w:rPr>
          <w:sz w:val="28"/>
          <w:szCs w:val="28"/>
        </w:rPr>
        <w:t>,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F47FF9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F47FF9">
        <w:rPr>
          <w:b/>
          <w:sz w:val="28"/>
          <w:szCs w:val="28"/>
        </w:rPr>
        <w:t>РЕШИЛА: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F46CC1" w:rsidRDefault="00F46CC1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на должность </w:t>
      </w:r>
      <w:r w:rsidR="00956F25">
        <w:rPr>
          <w:sz w:val="28"/>
          <w:szCs w:val="28"/>
        </w:rPr>
        <w:t xml:space="preserve">заместителя председателя Думы </w:t>
      </w:r>
      <w:r w:rsidR="00165EB0">
        <w:rPr>
          <w:sz w:val="28"/>
          <w:szCs w:val="28"/>
        </w:rPr>
        <w:t xml:space="preserve">                   </w:t>
      </w:r>
      <w:r w:rsidR="00956F2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="00F47FF9">
        <w:rPr>
          <w:sz w:val="28"/>
          <w:szCs w:val="28"/>
        </w:rPr>
        <w:t xml:space="preserve">пятого созыва </w:t>
      </w:r>
      <w:r w:rsidR="00396BA0">
        <w:rPr>
          <w:sz w:val="28"/>
          <w:szCs w:val="28"/>
        </w:rPr>
        <w:t>на</w:t>
      </w:r>
      <w:r w:rsidR="00CE3F33">
        <w:rPr>
          <w:sz w:val="28"/>
          <w:szCs w:val="28"/>
        </w:rPr>
        <w:t xml:space="preserve"> не</w:t>
      </w:r>
      <w:r w:rsidR="00396BA0">
        <w:rPr>
          <w:sz w:val="28"/>
          <w:szCs w:val="28"/>
        </w:rPr>
        <w:t xml:space="preserve">постоянной основе </w:t>
      </w:r>
      <w:r w:rsidR="00F47F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68C1">
        <w:rPr>
          <w:sz w:val="28"/>
          <w:szCs w:val="28"/>
        </w:rPr>
        <w:t>Астраханцева Павла Алексеевича, депутата от избирательного округа № 11.</w:t>
      </w:r>
    </w:p>
    <w:p w:rsidR="00B87549" w:rsidRDefault="00B87549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Настоящее решение вступает</w:t>
      </w:r>
      <w:r w:rsidR="00F46CC1">
        <w:rPr>
          <w:sz w:val="28"/>
          <w:szCs w:val="28"/>
        </w:rPr>
        <w:t xml:space="preserve"> в силу </w:t>
      </w:r>
      <w:r w:rsidR="00956F25">
        <w:rPr>
          <w:sz w:val="28"/>
          <w:szCs w:val="28"/>
        </w:rPr>
        <w:t>с момента его подписания</w:t>
      </w:r>
      <w:r w:rsidRPr="00B87549">
        <w:rPr>
          <w:sz w:val="28"/>
          <w:szCs w:val="28"/>
        </w:rPr>
        <w:t>.</w:t>
      </w:r>
    </w:p>
    <w:p w:rsidR="00F46CC1" w:rsidRDefault="00F46CC1" w:rsidP="00B87549">
      <w:pPr>
        <w:jc w:val="both"/>
        <w:rPr>
          <w:sz w:val="28"/>
          <w:szCs w:val="28"/>
        </w:rPr>
      </w:pPr>
    </w:p>
    <w:p w:rsidR="00CA5307" w:rsidRDefault="00CA5307" w:rsidP="00B87549">
      <w:pPr>
        <w:jc w:val="both"/>
        <w:rPr>
          <w:sz w:val="28"/>
          <w:szCs w:val="28"/>
        </w:rPr>
      </w:pPr>
    </w:p>
    <w:p w:rsidR="00E468C1" w:rsidRPr="00736862" w:rsidRDefault="00E468C1" w:rsidP="00E468C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36862">
        <w:rPr>
          <w:rFonts w:ascii="Times New Roman" w:hAnsi="Times New Roman"/>
          <w:sz w:val="28"/>
          <w:szCs w:val="28"/>
        </w:rPr>
        <w:t xml:space="preserve">Глава </w:t>
      </w:r>
    </w:p>
    <w:p w:rsidR="00E468C1" w:rsidRPr="00736862" w:rsidRDefault="00E468C1" w:rsidP="00E468C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36862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6862">
        <w:rPr>
          <w:rFonts w:ascii="Times New Roman" w:hAnsi="Times New Roman"/>
          <w:sz w:val="28"/>
          <w:szCs w:val="28"/>
        </w:rPr>
        <w:t xml:space="preserve">        П.Н. Захаров</w:t>
      </w:r>
    </w:p>
    <w:p w:rsidR="00E468C1" w:rsidRPr="00736862" w:rsidRDefault="009F6F91" w:rsidP="00E468C1">
      <w:pPr>
        <w:pStyle w:val="af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</w:t>
      </w:r>
      <w:r w:rsidR="00E468C1">
        <w:rPr>
          <w:rFonts w:ascii="Times New Roman" w:hAnsi="Times New Roman"/>
          <w:sz w:val="28"/>
          <w:szCs w:val="28"/>
          <w:lang w:val="ru-RU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 w:rsidR="00E468C1">
        <w:rPr>
          <w:rFonts w:ascii="Times New Roman" w:hAnsi="Times New Roman"/>
          <w:sz w:val="28"/>
          <w:szCs w:val="28"/>
          <w:lang w:val="ru-RU"/>
        </w:rPr>
        <w:t>.2015</w:t>
      </w:r>
    </w:p>
    <w:p w:rsidR="00E468C1" w:rsidRDefault="00E468C1" w:rsidP="00E468C1">
      <w:pPr>
        <w:jc w:val="both"/>
        <w:rPr>
          <w:sz w:val="28"/>
          <w:szCs w:val="28"/>
        </w:rPr>
      </w:pPr>
    </w:p>
    <w:sectPr w:rsidR="00E468C1" w:rsidSect="00E468C1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88" w:rsidRDefault="002D4888" w:rsidP="00016B00">
      <w:r>
        <w:separator/>
      </w:r>
    </w:p>
  </w:endnote>
  <w:endnote w:type="continuationSeparator" w:id="0">
    <w:p w:rsidR="002D4888" w:rsidRDefault="002D4888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88" w:rsidRDefault="002D4888" w:rsidP="00016B00">
      <w:r>
        <w:separator/>
      </w:r>
    </w:p>
  </w:footnote>
  <w:footnote w:type="continuationSeparator" w:id="0">
    <w:p w:rsidR="002D4888" w:rsidRDefault="002D4888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65EB0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4888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96BA0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78B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0C0"/>
    <w:rsid w:val="006A4F4C"/>
    <w:rsid w:val="006A67B5"/>
    <w:rsid w:val="006A7F79"/>
    <w:rsid w:val="006B06E4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68EF"/>
    <w:rsid w:val="009F6F91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5BE1"/>
    <w:rsid w:val="00E467B9"/>
    <w:rsid w:val="00E468C1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0F22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E468C1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E468C1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E468C1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E468C1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A6FD-5F69-4492-B581-7CD4F5E7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Бальзирова А.Н.</cp:lastModifiedBy>
  <cp:revision>3</cp:revision>
  <cp:lastPrinted>2015-11-06T10:07:00Z</cp:lastPrinted>
  <dcterms:created xsi:type="dcterms:W3CDTF">2015-11-06T09:54:00Z</dcterms:created>
  <dcterms:modified xsi:type="dcterms:W3CDTF">2015-11-06T10:18:00Z</dcterms:modified>
</cp:coreProperties>
</file>