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07" w:rsidRDefault="008C6007" w:rsidP="008C6007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-458470</wp:posOffset>
            </wp:positionV>
            <wp:extent cx="654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61" y="21086"/>
                <wp:lineTo x="20761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007" w:rsidRPr="000E0670" w:rsidRDefault="008C6007" w:rsidP="008C6007">
      <w:pPr>
        <w:jc w:val="right"/>
        <w:rPr>
          <w:sz w:val="28"/>
          <w:szCs w:val="28"/>
        </w:rPr>
      </w:pPr>
    </w:p>
    <w:p w:rsidR="008C6007" w:rsidRPr="000E0670" w:rsidRDefault="008C6007" w:rsidP="000E0670">
      <w:pPr>
        <w:jc w:val="center"/>
        <w:outlineLvl w:val="0"/>
        <w:rPr>
          <w:sz w:val="28"/>
          <w:szCs w:val="28"/>
        </w:rPr>
      </w:pPr>
      <w:r w:rsidRPr="000E0670">
        <w:rPr>
          <w:sz w:val="28"/>
          <w:szCs w:val="28"/>
        </w:rPr>
        <w:t>МУНИЦИПАЛЬНОЕ ОБРАЗОВАНИЕ</w:t>
      </w:r>
    </w:p>
    <w:p w:rsidR="008C6007" w:rsidRPr="000E0670" w:rsidRDefault="008C6007" w:rsidP="000E0670">
      <w:pPr>
        <w:jc w:val="center"/>
        <w:outlineLvl w:val="0"/>
        <w:rPr>
          <w:sz w:val="28"/>
          <w:szCs w:val="28"/>
        </w:rPr>
      </w:pPr>
      <w:r w:rsidRPr="000E0670">
        <w:rPr>
          <w:sz w:val="28"/>
          <w:szCs w:val="28"/>
        </w:rPr>
        <w:t>ХАНТЫ-МАНСИЙСКИЙ РАЙОН</w:t>
      </w:r>
    </w:p>
    <w:p w:rsidR="008C6007" w:rsidRPr="000E0670" w:rsidRDefault="008C6007" w:rsidP="000E0670">
      <w:pPr>
        <w:jc w:val="center"/>
        <w:outlineLvl w:val="0"/>
        <w:rPr>
          <w:sz w:val="28"/>
          <w:szCs w:val="28"/>
        </w:rPr>
      </w:pPr>
      <w:r w:rsidRPr="000E0670">
        <w:rPr>
          <w:sz w:val="28"/>
          <w:szCs w:val="28"/>
        </w:rPr>
        <w:t>Ханты-Мансийский автономный округ – Югра</w:t>
      </w:r>
    </w:p>
    <w:p w:rsidR="009116CC" w:rsidRPr="000E0670" w:rsidRDefault="009116CC" w:rsidP="000E0670">
      <w:pPr>
        <w:jc w:val="center"/>
        <w:outlineLvl w:val="0"/>
        <w:rPr>
          <w:sz w:val="28"/>
          <w:szCs w:val="28"/>
        </w:rPr>
      </w:pPr>
    </w:p>
    <w:p w:rsidR="008C6007" w:rsidRPr="000E0670" w:rsidRDefault="008C6007" w:rsidP="000E0670">
      <w:pPr>
        <w:jc w:val="center"/>
        <w:outlineLvl w:val="0"/>
        <w:rPr>
          <w:b/>
          <w:sz w:val="28"/>
          <w:szCs w:val="28"/>
        </w:rPr>
      </w:pPr>
      <w:r w:rsidRPr="000E0670">
        <w:rPr>
          <w:b/>
          <w:sz w:val="28"/>
          <w:szCs w:val="28"/>
        </w:rPr>
        <w:t>АДМИНИСТРАЦИЯ ХАНТЫ</w:t>
      </w:r>
      <w:r w:rsidR="000E0670" w:rsidRPr="000E0670">
        <w:rPr>
          <w:b/>
          <w:sz w:val="28"/>
          <w:szCs w:val="28"/>
        </w:rPr>
        <w:t>-</w:t>
      </w:r>
      <w:r w:rsidRPr="000E0670">
        <w:rPr>
          <w:b/>
          <w:sz w:val="28"/>
          <w:szCs w:val="28"/>
        </w:rPr>
        <w:t>МАНСИЙСКОГО РАЙОНА</w:t>
      </w:r>
    </w:p>
    <w:p w:rsidR="000E0670" w:rsidRPr="000E0670" w:rsidRDefault="000E0670" w:rsidP="000E0670">
      <w:pPr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8C6007" w:rsidRPr="000E0670" w:rsidRDefault="00E20E94" w:rsidP="000E0670">
      <w:pPr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  <w:r w:rsidRPr="000E0670">
        <w:rPr>
          <w:b/>
          <w:bCs/>
          <w:color w:val="000000"/>
          <w:spacing w:val="-3"/>
          <w:sz w:val="28"/>
          <w:szCs w:val="28"/>
        </w:rPr>
        <w:t>П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E0670">
        <w:rPr>
          <w:b/>
          <w:bCs/>
          <w:color w:val="000000"/>
          <w:spacing w:val="-3"/>
          <w:sz w:val="28"/>
          <w:szCs w:val="28"/>
        </w:rPr>
        <w:t>О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E0670">
        <w:rPr>
          <w:b/>
          <w:bCs/>
          <w:color w:val="000000"/>
          <w:spacing w:val="-3"/>
          <w:sz w:val="28"/>
          <w:szCs w:val="28"/>
        </w:rPr>
        <w:t>С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E0670">
        <w:rPr>
          <w:b/>
          <w:bCs/>
          <w:color w:val="000000"/>
          <w:spacing w:val="-3"/>
          <w:sz w:val="28"/>
          <w:szCs w:val="28"/>
        </w:rPr>
        <w:t>Т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E0670">
        <w:rPr>
          <w:b/>
          <w:bCs/>
          <w:color w:val="000000"/>
          <w:spacing w:val="-3"/>
          <w:sz w:val="28"/>
          <w:szCs w:val="28"/>
        </w:rPr>
        <w:t>А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E0670">
        <w:rPr>
          <w:b/>
          <w:bCs/>
          <w:color w:val="000000"/>
          <w:spacing w:val="-3"/>
          <w:sz w:val="28"/>
          <w:szCs w:val="28"/>
        </w:rPr>
        <w:t>Н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E0670">
        <w:rPr>
          <w:b/>
          <w:bCs/>
          <w:color w:val="000000"/>
          <w:spacing w:val="-3"/>
          <w:sz w:val="28"/>
          <w:szCs w:val="28"/>
        </w:rPr>
        <w:t>О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E0670">
        <w:rPr>
          <w:b/>
          <w:bCs/>
          <w:color w:val="000000"/>
          <w:spacing w:val="-3"/>
          <w:sz w:val="28"/>
          <w:szCs w:val="28"/>
        </w:rPr>
        <w:t>В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E0670">
        <w:rPr>
          <w:b/>
          <w:bCs/>
          <w:color w:val="000000"/>
          <w:spacing w:val="-3"/>
          <w:sz w:val="28"/>
          <w:szCs w:val="28"/>
        </w:rPr>
        <w:t>Л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="008C6007" w:rsidRPr="000E0670">
        <w:rPr>
          <w:b/>
          <w:bCs/>
          <w:color w:val="000000"/>
          <w:spacing w:val="-3"/>
          <w:sz w:val="28"/>
          <w:szCs w:val="28"/>
        </w:rPr>
        <w:t>Е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="008C6007" w:rsidRPr="000E0670">
        <w:rPr>
          <w:b/>
          <w:bCs/>
          <w:color w:val="000000"/>
          <w:spacing w:val="-3"/>
          <w:sz w:val="28"/>
          <w:szCs w:val="28"/>
        </w:rPr>
        <w:t>Н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="008C6007" w:rsidRPr="000E0670">
        <w:rPr>
          <w:b/>
          <w:bCs/>
          <w:color w:val="000000"/>
          <w:spacing w:val="-3"/>
          <w:sz w:val="28"/>
          <w:szCs w:val="28"/>
        </w:rPr>
        <w:t>И</w:t>
      </w:r>
      <w:r w:rsidR="000E0670" w:rsidRPr="000E0670">
        <w:rPr>
          <w:b/>
          <w:bCs/>
          <w:color w:val="000000"/>
          <w:spacing w:val="-3"/>
          <w:sz w:val="28"/>
          <w:szCs w:val="28"/>
        </w:rPr>
        <w:t xml:space="preserve"> </w:t>
      </w:r>
      <w:r w:rsidR="008C6007" w:rsidRPr="000E0670">
        <w:rPr>
          <w:b/>
          <w:bCs/>
          <w:color w:val="000000"/>
          <w:spacing w:val="-3"/>
          <w:sz w:val="28"/>
          <w:szCs w:val="28"/>
        </w:rPr>
        <w:t>Е</w:t>
      </w:r>
    </w:p>
    <w:p w:rsidR="009116CC" w:rsidRPr="000E0670" w:rsidRDefault="009116CC" w:rsidP="000E0670">
      <w:pPr>
        <w:jc w:val="center"/>
        <w:outlineLvl w:val="0"/>
        <w:rPr>
          <w:sz w:val="28"/>
          <w:szCs w:val="28"/>
        </w:rPr>
      </w:pPr>
    </w:p>
    <w:p w:rsidR="008C6007" w:rsidRDefault="008C6007" w:rsidP="000E0670">
      <w:pPr>
        <w:ind w:right="71"/>
        <w:rPr>
          <w:sz w:val="24"/>
          <w:szCs w:val="24"/>
        </w:rPr>
      </w:pPr>
      <w:r w:rsidRPr="000E0670">
        <w:rPr>
          <w:sz w:val="28"/>
          <w:szCs w:val="28"/>
        </w:rPr>
        <w:t xml:space="preserve">от </w:t>
      </w:r>
      <w:r w:rsidR="00B92A4D">
        <w:rPr>
          <w:sz w:val="28"/>
          <w:szCs w:val="28"/>
        </w:rPr>
        <w:t>12</w:t>
      </w:r>
      <w:r w:rsidR="000E0670">
        <w:rPr>
          <w:sz w:val="28"/>
          <w:szCs w:val="28"/>
        </w:rPr>
        <w:t>.05.2015</w:t>
      </w:r>
      <w:r w:rsidRPr="000E0670">
        <w:rPr>
          <w:sz w:val="28"/>
          <w:szCs w:val="28"/>
        </w:rPr>
        <w:t xml:space="preserve">                                           </w:t>
      </w:r>
      <w:r w:rsidR="000E0670">
        <w:rPr>
          <w:sz w:val="28"/>
          <w:szCs w:val="28"/>
        </w:rPr>
        <w:t xml:space="preserve">                                             </w:t>
      </w:r>
      <w:r w:rsidR="00C15155">
        <w:rPr>
          <w:sz w:val="28"/>
          <w:szCs w:val="28"/>
        </w:rPr>
        <w:t xml:space="preserve">    </w:t>
      </w:r>
      <w:r w:rsidR="00B92A4D">
        <w:rPr>
          <w:sz w:val="28"/>
          <w:szCs w:val="28"/>
        </w:rPr>
        <w:t xml:space="preserve">     № 89</w:t>
      </w:r>
    </w:p>
    <w:p w:rsidR="008C6007" w:rsidRDefault="008C6007" w:rsidP="000E0670">
      <w:pPr>
        <w:ind w:right="-126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8C6007" w:rsidRDefault="008C6007" w:rsidP="000E0670">
      <w:pPr>
        <w:shd w:val="clear" w:color="auto" w:fill="FFFFFF"/>
        <w:ind w:right="4147"/>
        <w:jc w:val="both"/>
        <w:rPr>
          <w:color w:val="000000"/>
          <w:spacing w:val="-6"/>
          <w:sz w:val="28"/>
          <w:szCs w:val="28"/>
        </w:rPr>
      </w:pPr>
    </w:p>
    <w:p w:rsidR="000E0670" w:rsidRDefault="000E0670" w:rsidP="000E0670">
      <w:pPr>
        <w:shd w:val="clear" w:color="auto" w:fill="FFFFFF"/>
        <w:ind w:right="4147"/>
        <w:jc w:val="both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p w:rsidR="008C6007" w:rsidRDefault="00060AE5" w:rsidP="000E0670">
      <w:pPr>
        <w:ind w:right="4211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 xml:space="preserve"> формировании</w:t>
      </w:r>
      <w:r w:rsidR="00651850">
        <w:rPr>
          <w:sz w:val="28"/>
          <w:szCs w:val="28"/>
        </w:rPr>
        <w:t xml:space="preserve"> рейтинга </w:t>
      </w:r>
      <w:r w:rsidR="000E0670">
        <w:rPr>
          <w:sz w:val="28"/>
          <w:szCs w:val="28"/>
        </w:rPr>
        <w:t>к</w:t>
      </w:r>
      <w:r w:rsidR="00651850">
        <w:rPr>
          <w:sz w:val="28"/>
          <w:szCs w:val="28"/>
        </w:rPr>
        <w:t>ачества работы муниципал</w:t>
      </w:r>
      <w:r w:rsidR="000E0670">
        <w:rPr>
          <w:sz w:val="28"/>
          <w:szCs w:val="28"/>
        </w:rPr>
        <w:t>ьных учреждений культуры Ханты-</w:t>
      </w:r>
      <w:r w:rsidR="00651850">
        <w:rPr>
          <w:sz w:val="28"/>
          <w:szCs w:val="28"/>
        </w:rPr>
        <w:t>Мансийского района</w:t>
      </w:r>
    </w:p>
    <w:p w:rsidR="00CC6696" w:rsidRDefault="00651850" w:rsidP="000E0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670" w:rsidRDefault="000E0670" w:rsidP="000E0670">
      <w:pPr>
        <w:jc w:val="both"/>
        <w:rPr>
          <w:sz w:val="28"/>
          <w:szCs w:val="28"/>
        </w:rPr>
      </w:pPr>
    </w:p>
    <w:p w:rsidR="00651850" w:rsidRPr="008573F6" w:rsidRDefault="00651850" w:rsidP="000E0670">
      <w:pPr>
        <w:pStyle w:val="a4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организации исполнения</w:t>
      </w:r>
      <w:r w:rsidR="00E50D1D">
        <w:rPr>
          <w:bCs/>
          <w:sz w:val="28"/>
          <w:szCs w:val="28"/>
        </w:rPr>
        <w:t xml:space="preserve"> Федерального закона </w:t>
      </w:r>
      <w:r w:rsidR="000E0670">
        <w:rPr>
          <w:bCs/>
          <w:sz w:val="28"/>
          <w:szCs w:val="28"/>
        </w:rPr>
        <w:t xml:space="preserve">                                 </w:t>
      </w:r>
      <w:r w:rsidR="00E50D1D">
        <w:rPr>
          <w:bCs/>
          <w:sz w:val="28"/>
          <w:szCs w:val="28"/>
        </w:rPr>
        <w:t>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 w:rsidR="008573F6">
        <w:rPr>
          <w:bCs/>
          <w:sz w:val="28"/>
          <w:szCs w:val="28"/>
        </w:rPr>
        <w:t>,</w:t>
      </w:r>
      <w:r w:rsidRPr="00A35DE4">
        <w:rPr>
          <w:bCs/>
          <w:sz w:val="28"/>
          <w:szCs w:val="28"/>
        </w:rPr>
        <w:t xml:space="preserve"> </w:t>
      </w:r>
      <w:r w:rsidR="008573F6" w:rsidRPr="00A35DE4">
        <w:rPr>
          <w:bCs/>
          <w:sz w:val="28"/>
          <w:szCs w:val="28"/>
        </w:rPr>
        <w:t>стимулирования повышения качества работы муниципальных учреждений</w:t>
      </w:r>
      <w:r w:rsidR="000E0670">
        <w:rPr>
          <w:bCs/>
          <w:sz w:val="28"/>
          <w:szCs w:val="28"/>
        </w:rPr>
        <w:t xml:space="preserve"> культуры Ханты-</w:t>
      </w:r>
      <w:r w:rsidR="009C3E79">
        <w:rPr>
          <w:bCs/>
          <w:sz w:val="28"/>
          <w:szCs w:val="28"/>
        </w:rPr>
        <w:t>Мансийского района</w:t>
      </w:r>
      <w:r w:rsidR="008573F6" w:rsidRPr="00A35DE4">
        <w:rPr>
          <w:bCs/>
          <w:sz w:val="28"/>
          <w:szCs w:val="28"/>
        </w:rPr>
        <w:t>:</w:t>
      </w:r>
    </w:p>
    <w:p w:rsidR="00651850" w:rsidRDefault="00651850" w:rsidP="000E0670">
      <w:pPr>
        <w:ind w:firstLine="708"/>
        <w:jc w:val="both"/>
        <w:rPr>
          <w:bCs/>
          <w:sz w:val="28"/>
          <w:szCs w:val="28"/>
        </w:rPr>
      </w:pPr>
    </w:p>
    <w:p w:rsidR="003A50B9" w:rsidRPr="004C7827" w:rsidRDefault="004C7827" w:rsidP="000E067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045128" w:rsidRPr="004C7827">
        <w:rPr>
          <w:color w:val="000000"/>
          <w:spacing w:val="-1"/>
          <w:sz w:val="28"/>
          <w:szCs w:val="28"/>
        </w:rPr>
        <w:t xml:space="preserve">Утвердить </w:t>
      </w:r>
      <w:r w:rsidR="00187DDF" w:rsidRPr="004C7827">
        <w:rPr>
          <w:sz w:val="28"/>
          <w:szCs w:val="28"/>
        </w:rPr>
        <w:t>критерии эффективности</w:t>
      </w:r>
      <w:r w:rsidR="008E6FB6" w:rsidRPr="004C7827">
        <w:rPr>
          <w:sz w:val="28"/>
          <w:szCs w:val="28"/>
        </w:rPr>
        <w:t xml:space="preserve"> работы муниципаль</w:t>
      </w:r>
      <w:r w:rsidR="000E0670">
        <w:rPr>
          <w:sz w:val="28"/>
          <w:szCs w:val="28"/>
        </w:rPr>
        <w:t>ных учреждений культуры Ханты-</w:t>
      </w:r>
      <w:r w:rsidR="008E6FB6" w:rsidRPr="004C7827">
        <w:rPr>
          <w:sz w:val="28"/>
          <w:szCs w:val="28"/>
        </w:rPr>
        <w:t>Мансийского района</w:t>
      </w:r>
      <w:r w:rsidR="008C6007" w:rsidRPr="004C7827">
        <w:rPr>
          <w:color w:val="000000"/>
          <w:spacing w:val="-1"/>
          <w:sz w:val="28"/>
          <w:szCs w:val="28"/>
        </w:rPr>
        <w:t xml:space="preserve"> </w:t>
      </w:r>
      <w:r w:rsidR="003A50B9" w:rsidRPr="004C7827">
        <w:rPr>
          <w:sz w:val="28"/>
          <w:szCs w:val="28"/>
        </w:rPr>
        <w:t>согласно прилож</w:t>
      </w:r>
      <w:r w:rsidRPr="004C7827">
        <w:rPr>
          <w:sz w:val="28"/>
          <w:szCs w:val="28"/>
        </w:rPr>
        <w:t>ению</w:t>
      </w:r>
      <w:r w:rsidR="003A50B9" w:rsidRPr="004C7827">
        <w:rPr>
          <w:sz w:val="28"/>
          <w:szCs w:val="28"/>
        </w:rPr>
        <w:t>.</w:t>
      </w:r>
    </w:p>
    <w:p w:rsidR="004C7827" w:rsidRDefault="004C7827" w:rsidP="000E0670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C7827">
        <w:rPr>
          <w:sz w:val="28"/>
          <w:szCs w:val="28"/>
        </w:rPr>
        <w:t xml:space="preserve">Определить ответственным за формирование рейтинга качества работы муниципальных учреждений культуры района комитет </w:t>
      </w:r>
      <w:r w:rsidR="000E0670">
        <w:rPr>
          <w:sz w:val="28"/>
          <w:szCs w:val="28"/>
        </w:rPr>
        <w:t xml:space="preserve">                          </w:t>
      </w:r>
      <w:r w:rsidRPr="004C7827">
        <w:rPr>
          <w:sz w:val="28"/>
          <w:szCs w:val="28"/>
        </w:rPr>
        <w:t>по культуре, спорту и социальной</w:t>
      </w:r>
      <w:r w:rsidR="000E0670">
        <w:rPr>
          <w:sz w:val="28"/>
          <w:szCs w:val="28"/>
        </w:rPr>
        <w:t xml:space="preserve"> политике администрации Ханты-</w:t>
      </w:r>
      <w:r w:rsidRPr="004C7827">
        <w:rPr>
          <w:sz w:val="28"/>
          <w:szCs w:val="28"/>
        </w:rPr>
        <w:t>Мансийского района.</w:t>
      </w:r>
    </w:p>
    <w:p w:rsidR="004C7827" w:rsidRPr="004C7827" w:rsidRDefault="004C7827" w:rsidP="000E0670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4C7827">
        <w:rPr>
          <w:sz w:val="28"/>
          <w:szCs w:val="28"/>
        </w:rPr>
        <w:t xml:space="preserve">Рекомендовать главам сельских поселений </w:t>
      </w:r>
      <w:r w:rsidR="000E0670">
        <w:rPr>
          <w:sz w:val="28"/>
          <w:szCs w:val="28"/>
        </w:rPr>
        <w:t>Ханты-</w:t>
      </w:r>
      <w:r w:rsidR="009C3E79">
        <w:rPr>
          <w:sz w:val="28"/>
          <w:szCs w:val="28"/>
        </w:rPr>
        <w:t xml:space="preserve">Мансийского </w:t>
      </w:r>
      <w:r w:rsidRPr="004C7827">
        <w:rPr>
          <w:sz w:val="28"/>
          <w:szCs w:val="28"/>
        </w:rPr>
        <w:t>района:</w:t>
      </w:r>
    </w:p>
    <w:p w:rsidR="004C7827" w:rsidRDefault="004C7827" w:rsidP="000E06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проведению </w:t>
      </w:r>
      <w:r w:rsidRPr="00311B8B">
        <w:rPr>
          <w:color w:val="000000"/>
          <w:sz w:val="28"/>
          <w:szCs w:val="28"/>
        </w:rPr>
        <w:t>мон</w:t>
      </w:r>
      <w:r>
        <w:rPr>
          <w:color w:val="000000"/>
          <w:sz w:val="28"/>
          <w:szCs w:val="28"/>
        </w:rPr>
        <w:t>иторинга деятельности учреждений</w:t>
      </w:r>
      <w:r w:rsidRPr="00311B8B">
        <w:rPr>
          <w:color w:val="000000"/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на предмет соответствия критериям эффективности работы</w:t>
      </w:r>
      <w:r w:rsidR="00220DBC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;</w:t>
      </w:r>
    </w:p>
    <w:p w:rsidR="004C7827" w:rsidRDefault="004C7827" w:rsidP="000E067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ежегодно </w:t>
      </w:r>
      <w:r w:rsidRPr="00FD1C53">
        <w:rPr>
          <w:sz w:val="28"/>
          <w:szCs w:val="28"/>
        </w:rPr>
        <w:t xml:space="preserve">в </w:t>
      </w:r>
      <w:r w:rsidR="000E0670">
        <w:rPr>
          <w:sz w:val="28"/>
          <w:szCs w:val="28"/>
        </w:rPr>
        <w:t xml:space="preserve">срок не позднее </w:t>
      </w:r>
      <w:r w:rsidR="009C3E79">
        <w:rPr>
          <w:sz w:val="28"/>
          <w:szCs w:val="28"/>
        </w:rPr>
        <w:t>1 октября года,</w:t>
      </w:r>
      <w:r w:rsidRPr="00FD1C53">
        <w:rPr>
          <w:sz w:val="28"/>
          <w:szCs w:val="28"/>
        </w:rPr>
        <w:t xml:space="preserve"> следующего </w:t>
      </w:r>
      <w:r w:rsidR="000E0670">
        <w:rPr>
          <w:sz w:val="28"/>
          <w:szCs w:val="28"/>
        </w:rPr>
        <w:t xml:space="preserve">                            </w:t>
      </w:r>
      <w:r w:rsidRPr="00FD1C53">
        <w:rPr>
          <w:sz w:val="28"/>
          <w:szCs w:val="28"/>
        </w:rPr>
        <w:t xml:space="preserve">за отчетным, </w:t>
      </w:r>
      <w:r>
        <w:rPr>
          <w:sz w:val="28"/>
          <w:szCs w:val="28"/>
        </w:rPr>
        <w:t>предоставлять информацию</w:t>
      </w:r>
      <w:r w:rsidRPr="00FD1C53">
        <w:rPr>
          <w:sz w:val="28"/>
          <w:szCs w:val="28"/>
        </w:rPr>
        <w:t xml:space="preserve"> </w:t>
      </w:r>
      <w:r w:rsidR="009C3E79">
        <w:rPr>
          <w:sz w:val="28"/>
          <w:szCs w:val="28"/>
        </w:rPr>
        <w:t>в электронном виде</w:t>
      </w:r>
      <w:r w:rsidR="000E0670">
        <w:rPr>
          <w:sz w:val="28"/>
          <w:szCs w:val="28"/>
        </w:rPr>
        <w:t xml:space="preserve">                               </w:t>
      </w:r>
      <w:r w:rsidRPr="00FD1C53">
        <w:rPr>
          <w:sz w:val="28"/>
          <w:szCs w:val="28"/>
        </w:rPr>
        <w:t xml:space="preserve"> с последующим подтверждением на </w:t>
      </w:r>
      <w:r>
        <w:rPr>
          <w:sz w:val="28"/>
          <w:szCs w:val="28"/>
        </w:rPr>
        <w:t xml:space="preserve">бумажном носителе </w:t>
      </w:r>
      <w:r w:rsidRPr="00FD1C53">
        <w:rPr>
          <w:sz w:val="28"/>
          <w:szCs w:val="28"/>
        </w:rPr>
        <w:t xml:space="preserve">в комитет </w:t>
      </w:r>
      <w:r w:rsidR="000E0670">
        <w:rPr>
          <w:sz w:val="28"/>
          <w:szCs w:val="28"/>
        </w:rPr>
        <w:t xml:space="preserve">                     </w:t>
      </w:r>
      <w:r w:rsidRPr="00FD1C53">
        <w:rPr>
          <w:sz w:val="28"/>
          <w:szCs w:val="28"/>
        </w:rPr>
        <w:t>по культу</w:t>
      </w:r>
      <w:r>
        <w:rPr>
          <w:sz w:val="28"/>
          <w:szCs w:val="28"/>
        </w:rPr>
        <w:t>р</w:t>
      </w:r>
      <w:r w:rsidRPr="00FD1C53">
        <w:rPr>
          <w:sz w:val="28"/>
          <w:szCs w:val="28"/>
        </w:rPr>
        <w:t>е, спорту и социальной</w:t>
      </w:r>
      <w:r w:rsidR="000E0670">
        <w:rPr>
          <w:sz w:val="28"/>
          <w:szCs w:val="28"/>
        </w:rPr>
        <w:t xml:space="preserve"> политике администрации Ханты-</w:t>
      </w:r>
      <w:r w:rsidRPr="00FD1C53">
        <w:rPr>
          <w:sz w:val="28"/>
          <w:szCs w:val="28"/>
        </w:rPr>
        <w:t>Мансийского района.</w:t>
      </w:r>
    </w:p>
    <w:p w:rsidR="009C3E79" w:rsidRPr="00FD1C53" w:rsidRDefault="009C3E79" w:rsidP="000E067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Комитету по культуре спорту и социальной политике на основе поступившей информации в срок не позднее 15 декабря года, следующего </w:t>
      </w:r>
      <w:r>
        <w:rPr>
          <w:sz w:val="28"/>
          <w:szCs w:val="28"/>
        </w:rPr>
        <w:lastRenderedPageBreak/>
        <w:t>за отчетным, формировать рейтинг качества работы муниципальных учреждений культуры района и размещать на официаль</w:t>
      </w:r>
      <w:r w:rsidR="000E0670">
        <w:rPr>
          <w:sz w:val="28"/>
          <w:szCs w:val="28"/>
        </w:rPr>
        <w:t>ном сайте администрации Ханты-</w:t>
      </w:r>
      <w:r>
        <w:rPr>
          <w:sz w:val="28"/>
          <w:szCs w:val="28"/>
        </w:rPr>
        <w:t>Мансийского района в сети Интернет.</w:t>
      </w:r>
    </w:p>
    <w:p w:rsidR="00E12823" w:rsidRDefault="00E12823" w:rsidP="000E067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«Наш район»                и разместить на официальном сайте администрации Ханты-Мансийского района.</w:t>
      </w:r>
    </w:p>
    <w:p w:rsidR="00CC6696" w:rsidRPr="0005344C" w:rsidRDefault="00E12823" w:rsidP="000E067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3E79">
        <w:rPr>
          <w:sz w:val="28"/>
          <w:szCs w:val="28"/>
        </w:rPr>
        <w:t xml:space="preserve">. </w:t>
      </w:r>
      <w:r w:rsidR="008C6007" w:rsidRPr="003A50B9">
        <w:rPr>
          <w:color w:val="000000"/>
          <w:spacing w:val="-1"/>
          <w:sz w:val="28"/>
          <w:szCs w:val="28"/>
        </w:rPr>
        <w:t>Конт</w:t>
      </w:r>
      <w:r w:rsidR="00830471">
        <w:rPr>
          <w:color w:val="000000"/>
          <w:spacing w:val="-1"/>
          <w:sz w:val="28"/>
          <w:szCs w:val="28"/>
        </w:rPr>
        <w:t>роль за выполнением постановления</w:t>
      </w:r>
      <w:r w:rsidR="008C6007" w:rsidRPr="003A50B9">
        <w:rPr>
          <w:color w:val="000000"/>
          <w:spacing w:val="-1"/>
          <w:sz w:val="28"/>
          <w:szCs w:val="28"/>
        </w:rPr>
        <w:t xml:space="preserve"> возложить </w:t>
      </w:r>
      <w:r w:rsidR="000E0670">
        <w:rPr>
          <w:color w:val="000000"/>
          <w:spacing w:val="-1"/>
          <w:sz w:val="28"/>
          <w:szCs w:val="28"/>
        </w:rPr>
        <w:t xml:space="preserve">                             </w:t>
      </w:r>
      <w:r w:rsidR="008C6007" w:rsidRPr="003A50B9">
        <w:rPr>
          <w:color w:val="000000"/>
          <w:spacing w:val="-1"/>
          <w:sz w:val="28"/>
          <w:szCs w:val="28"/>
        </w:rPr>
        <w:t xml:space="preserve">на </w:t>
      </w:r>
      <w:r w:rsidR="00CC6696" w:rsidRPr="003A50B9">
        <w:rPr>
          <w:sz w:val="28"/>
          <w:szCs w:val="28"/>
        </w:rPr>
        <w:t>заместит</w:t>
      </w:r>
      <w:r w:rsidR="000E0670">
        <w:rPr>
          <w:sz w:val="28"/>
          <w:szCs w:val="28"/>
        </w:rPr>
        <w:t>еля главы администрации Ханты-</w:t>
      </w:r>
      <w:r w:rsidR="00CC6696" w:rsidRPr="003A50B9">
        <w:rPr>
          <w:sz w:val="28"/>
          <w:szCs w:val="28"/>
        </w:rPr>
        <w:t xml:space="preserve">Мансийского района </w:t>
      </w:r>
      <w:r w:rsidR="000E0670">
        <w:rPr>
          <w:sz w:val="28"/>
          <w:szCs w:val="28"/>
        </w:rPr>
        <w:t xml:space="preserve">                      </w:t>
      </w:r>
      <w:r w:rsidR="00CC6696" w:rsidRPr="003A50B9">
        <w:rPr>
          <w:sz w:val="28"/>
          <w:szCs w:val="28"/>
        </w:rPr>
        <w:t>по социальным вопросам</w:t>
      </w:r>
      <w:r w:rsidR="003A50B9">
        <w:rPr>
          <w:sz w:val="28"/>
          <w:szCs w:val="28"/>
        </w:rPr>
        <w:t>.</w:t>
      </w:r>
    </w:p>
    <w:p w:rsidR="007A1CD0" w:rsidRDefault="007A1CD0" w:rsidP="000E0670">
      <w:pPr>
        <w:shd w:val="clear" w:color="auto" w:fill="FFFFFF"/>
        <w:tabs>
          <w:tab w:val="left" w:pos="821"/>
        </w:tabs>
        <w:jc w:val="both"/>
        <w:rPr>
          <w:color w:val="000000"/>
          <w:spacing w:val="-6"/>
          <w:sz w:val="28"/>
          <w:szCs w:val="28"/>
        </w:rPr>
      </w:pPr>
    </w:p>
    <w:p w:rsidR="000E0670" w:rsidRDefault="000E0670" w:rsidP="000E0670">
      <w:pPr>
        <w:shd w:val="clear" w:color="auto" w:fill="FFFFFF"/>
        <w:tabs>
          <w:tab w:val="left" w:pos="821"/>
        </w:tabs>
        <w:jc w:val="both"/>
        <w:rPr>
          <w:color w:val="000000"/>
          <w:spacing w:val="-6"/>
          <w:sz w:val="28"/>
          <w:szCs w:val="28"/>
        </w:rPr>
      </w:pPr>
    </w:p>
    <w:p w:rsidR="007A1CD0" w:rsidRDefault="007A1CD0" w:rsidP="000E0670">
      <w:pPr>
        <w:shd w:val="clear" w:color="auto" w:fill="FFFFFF"/>
        <w:tabs>
          <w:tab w:val="left" w:pos="821"/>
        </w:tabs>
        <w:jc w:val="both"/>
        <w:rPr>
          <w:color w:val="000000"/>
          <w:spacing w:val="-6"/>
          <w:sz w:val="28"/>
          <w:szCs w:val="28"/>
        </w:rPr>
      </w:pPr>
    </w:p>
    <w:p w:rsidR="00E12823" w:rsidRDefault="00E12823" w:rsidP="00E128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12823" w:rsidRDefault="00E12823" w:rsidP="00E128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                                                           В.Г.Усманов</w:t>
      </w:r>
    </w:p>
    <w:p w:rsidR="004E1ABE" w:rsidRDefault="004E1ABE" w:rsidP="000E0670">
      <w:pPr>
        <w:jc w:val="both"/>
        <w:rPr>
          <w:color w:val="000000"/>
          <w:spacing w:val="-6"/>
          <w:sz w:val="28"/>
          <w:szCs w:val="28"/>
        </w:rPr>
      </w:pPr>
    </w:p>
    <w:p w:rsidR="004E1ABE" w:rsidRDefault="004E1ABE" w:rsidP="000E0670">
      <w:pPr>
        <w:jc w:val="both"/>
        <w:rPr>
          <w:color w:val="000000"/>
          <w:spacing w:val="-6"/>
          <w:sz w:val="28"/>
          <w:szCs w:val="28"/>
        </w:rPr>
      </w:pPr>
    </w:p>
    <w:p w:rsidR="004E1ABE" w:rsidRDefault="004E1ABE" w:rsidP="000E0670">
      <w:pPr>
        <w:jc w:val="both"/>
        <w:rPr>
          <w:color w:val="000000"/>
          <w:spacing w:val="-6"/>
          <w:sz w:val="28"/>
          <w:szCs w:val="28"/>
        </w:rPr>
        <w:sectPr w:rsidR="004E1ABE" w:rsidSect="000E0670">
          <w:headerReference w:type="default" r:id="rId10"/>
          <w:pgSz w:w="11906" w:h="16838"/>
          <w:pgMar w:top="1304" w:right="1276" w:bottom="1134" w:left="1559" w:header="708" w:footer="708" w:gutter="0"/>
          <w:cols w:space="708"/>
          <w:docGrid w:linePitch="360"/>
        </w:sectPr>
      </w:pPr>
    </w:p>
    <w:p w:rsidR="00E87508" w:rsidRDefault="009C3E79" w:rsidP="000E0670">
      <w:pPr>
        <w:tabs>
          <w:tab w:val="left" w:pos="864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7508" w:rsidRDefault="003D043C" w:rsidP="000E0670">
      <w:pPr>
        <w:tabs>
          <w:tab w:val="left" w:pos="864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E87508">
        <w:rPr>
          <w:sz w:val="28"/>
          <w:szCs w:val="28"/>
        </w:rPr>
        <w:t xml:space="preserve"> администрации </w:t>
      </w:r>
    </w:p>
    <w:p w:rsidR="00E87508" w:rsidRDefault="00E87508" w:rsidP="000E0670">
      <w:pPr>
        <w:tabs>
          <w:tab w:val="left" w:pos="8647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0E0670" w:rsidRDefault="00B92A4D" w:rsidP="000E0670">
      <w:pPr>
        <w:tabs>
          <w:tab w:val="left" w:pos="864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12.05.2015 № 89</w:t>
      </w:r>
    </w:p>
    <w:p w:rsidR="000E0670" w:rsidRDefault="000E0670" w:rsidP="000E0670">
      <w:pPr>
        <w:tabs>
          <w:tab w:val="left" w:pos="8647"/>
        </w:tabs>
        <w:jc w:val="right"/>
        <w:rPr>
          <w:sz w:val="28"/>
          <w:szCs w:val="28"/>
        </w:rPr>
      </w:pPr>
    </w:p>
    <w:p w:rsidR="0005344C" w:rsidRDefault="00187DDF" w:rsidP="00BC537E">
      <w:pPr>
        <w:tabs>
          <w:tab w:val="left" w:pos="86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Критерии эффективности</w:t>
      </w:r>
      <w:r w:rsidR="007B5370" w:rsidRPr="008E6FB6">
        <w:rPr>
          <w:sz w:val="28"/>
          <w:szCs w:val="28"/>
        </w:rPr>
        <w:t xml:space="preserve"> работы муниципаль</w:t>
      </w:r>
      <w:r w:rsidR="000E0670">
        <w:rPr>
          <w:sz w:val="28"/>
          <w:szCs w:val="28"/>
        </w:rPr>
        <w:t>ных учреждений культуры Ханты-</w:t>
      </w:r>
      <w:r w:rsidR="007B5370" w:rsidRPr="008E6FB6">
        <w:rPr>
          <w:sz w:val="28"/>
          <w:szCs w:val="28"/>
        </w:rPr>
        <w:t>Мансийского района</w:t>
      </w:r>
    </w:p>
    <w:p w:rsidR="000E0670" w:rsidRDefault="000E0670" w:rsidP="000E0670">
      <w:pPr>
        <w:tabs>
          <w:tab w:val="left" w:pos="8647"/>
        </w:tabs>
        <w:jc w:val="center"/>
        <w:rPr>
          <w:sz w:val="28"/>
          <w:szCs w:val="28"/>
        </w:rPr>
      </w:pPr>
    </w:p>
    <w:tbl>
      <w:tblPr>
        <w:tblStyle w:val="a6"/>
        <w:tblW w:w="14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5760"/>
        <w:gridCol w:w="2268"/>
        <w:gridCol w:w="2835"/>
        <w:gridCol w:w="2268"/>
      </w:tblGrid>
      <w:tr w:rsidR="007B5370" w:rsidRPr="000E0670" w:rsidTr="00BC537E">
        <w:tc>
          <w:tcPr>
            <w:tcW w:w="900" w:type="dxa"/>
          </w:tcPr>
          <w:p w:rsidR="007B5370" w:rsidRDefault="00DE0091" w:rsidP="000E0670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№</w:t>
            </w:r>
          </w:p>
          <w:p w:rsidR="000E0670" w:rsidRPr="000E0670" w:rsidRDefault="000E0670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760" w:type="dxa"/>
          </w:tcPr>
          <w:p w:rsidR="00DE0091" w:rsidRPr="000E0670" w:rsidRDefault="009C3E79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Наименование критерия</w:t>
            </w:r>
          </w:p>
          <w:p w:rsidR="007B5370" w:rsidRPr="000E0670" w:rsidRDefault="007B5370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5370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bCs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5" w:type="dxa"/>
          </w:tcPr>
          <w:p w:rsidR="00DE0091" w:rsidRPr="000E0670" w:rsidRDefault="00DE0091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  <w:p w:rsidR="007B5370" w:rsidRPr="000E0670" w:rsidRDefault="007B5370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5370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</w:tr>
      <w:tr w:rsidR="007B5370" w:rsidRPr="000E0670" w:rsidTr="00BC537E">
        <w:tc>
          <w:tcPr>
            <w:tcW w:w="900" w:type="dxa"/>
          </w:tcPr>
          <w:p w:rsidR="007B5370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7B5370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5370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B5370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5370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5</w:t>
            </w:r>
          </w:p>
        </w:tc>
      </w:tr>
      <w:tr w:rsidR="00DE0091" w:rsidRPr="000E0670" w:rsidTr="00BC537E">
        <w:tc>
          <w:tcPr>
            <w:tcW w:w="14031" w:type="dxa"/>
            <w:gridSpan w:val="5"/>
          </w:tcPr>
          <w:p w:rsidR="00DE0091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 xml:space="preserve">Группа </w:t>
            </w:r>
            <w:r w:rsidRPr="000E0670">
              <w:rPr>
                <w:sz w:val="28"/>
                <w:szCs w:val="28"/>
                <w:lang w:val="en-US"/>
              </w:rPr>
              <w:t>I</w:t>
            </w:r>
            <w:r w:rsidRPr="000E0670">
              <w:rPr>
                <w:sz w:val="28"/>
                <w:szCs w:val="28"/>
              </w:rPr>
              <w:t>. Открытость и доступность информации об организации</w:t>
            </w: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760" w:type="dxa"/>
          </w:tcPr>
          <w:p w:rsidR="00BC537E" w:rsidRDefault="003B3463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 xml:space="preserve">Наличие </w:t>
            </w:r>
            <w:r w:rsidRPr="000E0670">
              <w:rPr>
                <w:color w:val="000000"/>
                <w:sz w:val="28"/>
                <w:szCs w:val="28"/>
              </w:rPr>
              <w:t>административной учрежденческой фасадной вывески, графика работы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0E0670">
              <w:rPr>
                <w:color w:val="000000"/>
                <w:sz w:val="28"/>
                <w:szCs w:val="28"/>
              </w:rPr>
              <w:t>–</w:t>
            </w:r>
          </w:p>
          <w:p w:rsidR="00DE0091" w:rsidRPr="000E0670" w:rsidRDefault="004E1ABE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1 балл, нет </w:t>
            </w:r>
            <w:r w:rsidR="000E0670">
              <w:rPr>
                <w:color w:val="000000"/>
                <w:sz w:val="28"/>
                <w:szCs w:val="28"/>
              </w:rPr>
              <w:t>–</w:t>
            </w:r>
            <w:r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0E0670">
            <w:pPr>
              <w:jc w:val="center"/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 w:val="restart"/>
          </w:tcPr>
          <w:p w:rsidR="00DE0091" w:rsidRDefault="00DE0091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результаты мониторинга деятельности учреждения культуры</w:t>
            </w: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BC537E" w:rsidRPr="000E0670" w:rsidRDefault="00BC537E" w:rsidP="00E91F84">
            <w:pPr>
              <w:tabs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760" w:type="dxa"/>
          </w:tcPr>
          <w:p w:rsidR="00DE0091" w:rsidRPr="000E0670" w:rsidRDefault="00DE0091" w:rsidP="00343ADB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Наличие стенда с планами работы учреждения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2C649C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2C649C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0E0670">
            <w:pPr>
              <w:jc w:val="center"/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  <w:vAlign w:val="center"/>
          </w:tcPr>
          <w:p w:rsidR="00DE0091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760" w:type="dxa"/>
          </w:tcPr>
          <w:p w:rsidR="00DE0091" w:rsidRPr="000E0670" w:rsidRDefault="00DE0091" w:rsidP="00343ADB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Наличие стенда с информацией о режиме работы клубных формирований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2C649C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2C649C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0E0670">
            <w:pPr>
              <w:jc w:val="center"/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  <w:vAlign w:val="center"/>
          </w:tcPr>
          <w:p w:rsidR="00DE0091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760" w:type="dxa"/>
          </w:tcPr>
          <w:p w:rsidR="00DE0091" w:rsidRPr="000E0670" w:rsidRDefault="00DE0091" w:rsidP="00343ADB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Наличие стенда с информацией о</w:t>
            </w:r>
            <w:r w:rsidR="004E1ABE" w:rsidRPr="000E0670">
              <w:rPr>
                <w:sz w:val="28"/>
                <w:szCs w:val="28"/>
              </w:rPr>
              <w:t xml:space="preserve"> перечне </w:t>
            </w:r>
            <w:r w:rsidRPr="000E0670">
              <w:rPr>
                <w:sz w:val="28"/>
                <w:szCs w:val="28"/>
              </w:rPr>
              <w:t xml:space="preserve">предоставляемых услуг, в том числе платных, </w:t>
            </w:r>
            <w:r w:rsidR="002C649C">
              <w:rPr>
                <w:sz w:val="28"/>
                <w:szCs w:val="28"/>
              </w:rPr>
              <w:t xml:space="preserve">                    </w:t>
            </w:r>
            <w:r w:rsidRPr="000E0670">
              <w:rPr>
                <w:sz w:val="28"/>
                <w:szCs w:val="28"/>
              </w:rPr>
              <w:t>с указанием цен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2C649C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2C649C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0E0670">
            <w:pPr>
              <w:jc w:val="center"/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  <w:vAlign w:val="center"/>
          </w:tcPr>
          <w:p w:rsidR="00DE0091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760" w:type="dxa"/>
          </w:tcPr>
          <w:p w:rsidR="00BC537E" w:rsidRDefault="00DE0091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 xml:space="preserve">Наличие наружной рекламы учреждения </w:t>
            </w:r>
            <w:r w:rsidR="002C649C">
              <w:rPr>
                <w:sz w:val="28"/>
                <w:szCs w:val="28"/>
              </w:rPr>
              <w:t xml:space="preserve">                             </w:t>
            </w:r>
            <w:r w:rsidRPr="000E0670">
              <w:rPr>
                <w:sz w:val="28"/>
                <w:szCs w:val="28"/>
              </w:rPr>
              <w:t>о проводимых мероприятиях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2C649C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</w:t>
            </w:r>
            <w:r w:rsidR="00343ADB">
              <w:rPr>
                <w:color w:val="000000"/>
                <w:sz w:val="28"/>
                <w:szCs w:val="28"/>
              </w:rPr>
              <w:t xml:space="preserve"> </w:t>
            </w:r>
          </w:p>
          <w:p w:rsidR="00DE0091" w:rsidRPr="000E0670" w:rsidRDefault="004E1ABE" w:rsidP="00BC537E">
            <w:pPr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нет </w:t>
            </w:r>
            <w:r w:rsidR="002C649C">
              <w:rPr>
                <w:color w:val="000000"/>
                <w:sz w:val="28"/>
                <w:szCs w:val="28"/>
              </w:rPr>
              <w:t>–</w:t>
            </w:r>
            <w:r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0E0670">
            <w:pPr>
              <w:jc w:val="center"/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  <w:vAlign w:val="center"/>
          </w:tcPr>
          <w:p w:rsidR="00DE0091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Default="00DE0091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1.6.</w:t>
            </w:r>
          </w:p>
          <w:p w:rsidR="00BC537E" w:rsidRDefault="00BC537E" w:rsidP="000E067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C537E" w:rsidRDefault="00BC537E" w:rsidP="000E067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C537E" w:rsidRPr="000E0670" w:rsidRDefault="00BC537E" w:rsidP="000E06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BC537E" w:rsidRDefault="00DE0091" w:rsidP="00343ADB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lastRenderedPageBreak/>
              <w:t xml:space="preserve">Наличие канала обратной связи с получателями услуг (журнал, книга отзывов, </w:t>
            </w:r>
            <w:r w:rsidR="009C3E79" w:rsidRPr="000E0670">
              <w:rPr>
                <w:sz w:val="28"/>
                <w:szCs w:val="28"/>
              </w:rPr>
              <w:t xml:space="preserve">анкеты – 1 балл; наличие сайта учреждения </w:t>
            </w:r>
            <w:r w:rsidR="00B876D6" w:rsidRPr="000E0670">
              <w:rPr>
                <w:sz w:val="28"/>
                <w:szCs w:val="28"/>
              </w:rPr>
              <w:t xml:space="preserve">– </w:t>
            </w:r>
          </w:p>
          <w:p w:rsidR="00DE0091" w:rsidRPr="000E0670" w:rsidRDefault="00B876D6" w:rsidP="00343ADB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lastRenderedPageBreak/>
              <w:t>5 баллов</w:t>
            </w:r>
            <w:r w:rsidR="00DE0091" w:rsidRPr="000E0670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E0091" w:rsidRDefault="00B876D6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:rsidR="00BC537E" w:rsidRDefault="00BC537E" w:rsidP="00E91F8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C537E" w:rsidRDefault="00BC537E" w:rsidP="00E91F8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C537E" w:rsidRPr="000E0670" w:rsidRDefault="00BC537E" w:rsidP="00E9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0091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администрация сельского поселения</w:t>
            </w:r>
          </w:p>
          <w:p w:rsidR="00BC537E" w:rsidRDefault="00BC537E" w:rsidP="000E067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C537E" w:rsidRPr="000E0670" w:rsidRDefault="00BC537E" w:rsidP="000E067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E0091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BC537E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5760" w:type="dxa"/>
          </w:tcPr>
          <w:p w:rsidR="00343ADB" w:rsidRDefault="00DE0091" w:rsidP="00343ADB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Наличие необходимой информации на сайте www.bus.gov.ru в актуальном состоянии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</w:t>
            </w:r>
          </w:p>
          <w:p w:rsidR="00DE0091" w:rsidRPr="000E0670" w:rsidRDefault="004E1ABE" w:rsidP="00343ADB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1 балл, нет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комитет по культуре, спорту и социальной политике </w:t>
            </w:r>
          </w:p>
        </w:tc>
        <w:tc>
          <w:tcPr>
            <w:tcW w:w="2268" w:type="dxa"/>
          </w:tcPr>
          <w:p w:rsidR="00BC537E" w:rsidRDefault="00DE0091" w:rsidP="00E91F84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мониторинг информации </w:t>
            </w:r>
          </w:p>
          <w:p w:rsidR="00DE0091" w:rsidRPr="000E0670" w:rsidRDefault="00DE0091" w:rsidP="00E91F84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на сайте www.bus.gov.ru</w:t>
            </w:r>
          </w:p>
        </w:tc>
      </w:tr>
      <w:tr w:rsidR="00DE0091" w:rsidRPr="000E0670" w:rsidTr="00BC537E">
        <w:tc>
          <w:tcPr>
            <w:tcW w:w="14031" w:type="dxa"/>
            <w:gridSpan w:val="5"/>
          </w:tcPr>
          <w:p w:rsidR="00DE0091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 xml:space="preserve">Группа </w:t>
            </w:r>
            <w:r w:rsidRPr="000E0670">
              <w:rPr>
                <w:sz w:val="28"/>
                <w:szCs w:val="28"/>
                <w:lang w:val="en-US"/>
              </w:rPr>
              <w:t>II</w:t>
            </w:r>
            <w:r w:rsidRPr="000E0670">
              <w:rPr>
                <w:sz w:val="28"/>
                <w:szCs w:val="28"/>
              </w:rPr>
              <w:t>. Комфортность условий и доступность получения услуг, в том числе для граждан с ограниченными возможностями здоровья</w:t>
            </w: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343ADB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760" w:type="dxa"/>
          </w:tcPr>
          <w:p w:rsidR="00DE0091" w:rsidRPr="000E0670" w:rsidRDefault="00DE0091" w:rsidP="00343ADB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Наличие актуализированного паспорта комплексной безопасности учреждения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E0091" w:rsidRPr="000E0670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паспорт комплексной безопасности</w:t>
            </w: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343ADB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760" w:type="dxa"/>
          </w:tcPr>
          <w:p w:rsidR="00DE0091" w:rsidRPr="000E0670" w:rsidRDefault="00DE0091" w:rsidP="00343ADB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Наличие актуализированного паспорта антитеррористической защищенности учреждения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муниципальное учреждение культуры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паспорт антитеррористи</w:t>
            </w:r>
            <w:r w:rsidR="00D45AD6">
              <w:rPr>
                <w:color w:val="000000"/>
                <w:sz w:val="28"/>
                <w:szCs w:val="28"/>
              </w:rPr>
              <w:t>-</w:t>
            </w:r>
            <w:r w:rsidRPr="000E0670">
              <w:rPr>
                <w:color w:val="000000"/>
                <w:sz w:val="28"/>
                <w:szCs w:val="28"/>
              </w:rPr>
              <w:t>ческой защищенности</w:t>
            </w: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343ADB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760" w:type="dxa"/>
          </w:tcPr>
          <w:p w:rsidR="00343ADB" w:rsidRDefault="00DE0091" w:rsidP="00343ADB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Отсутствие предписаний контролирующих </w:t>
            </w:r>
          </w:p>
          <w:p w:rsidR="00C15155" w:rsidRDefault="00DE0091" w:rsidP="00343ADB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и надзорных органов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</w:t>
            </w:r>
          </w:p>
          <w:p w:rsidR="00DE0091" w:rsidRPr="000E0670" w:rsidRDefault="004E1ABE" w:rsidP="00343ADB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0 баллов) 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муниципальное учреждение культуры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результаты проверок учреждений контролирую</w:t>
            </w:r>
            <w:r w:rsidR="00D45AD6">
              <w:rPr>
                <w:color w:val="000000"/>
                <w:sz w:val="28"/>
                <w:szCs w:val="28"/>
              </w:rPr>
              <w:t>-</w:t>
            </w:r>
            <w:r w:rsidRPr="000E0670">
              <w:rPr>
                <w:color w:val="000000"/>
                <w:sz w:val="28"/>
                <w:szCs w:val="28"/>
              </w:rPr>
              <w:t>щими и надзорными органами</w:t>
            </w:r>
          </w:p>
        </w:tc>
      </w:tr>
      <w:tr w:rsidR="003B3463" w:rsidRPr="000E0670" w:rsidTr="00BC537E">
        <w:tc>
          <w:tcPr>
            <w:tcW w:w="900" w:type="dxa"/>
          </w:tcPr>
          <w:p w:rsidR="003B3463" w:rsidRPr="000E0670" w:rsidRDefault="003B3463" w:rsidP="00343ADB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760" w:type="dxa"/>
          </w:tcPr>
          <w:p w:rsidR="003B3463" w:rsidRPr="000E0670" w:rsidRDefault="003B3463" w:rsidP="00343ADB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Наличие подъездных путей и автостоянок для инвалидов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3B3463" w:rsidRPr="000E0670" w:rsidRDefault="003B3463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B3463" w:rsidRPr="000E0670" w:rsidRDefault="003B3463" w:rsidP="000E0670">
            <w:pPr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муниципальное учреждение культуры</w:t>
            </w:r>
          </w:p>
        </w:tc>
        <w:tc>
          <w:tcPr>
            <w:tcW w:w="2268" w:type="dxa"/>
            <w:vMerge w:val="restart"/>
          </w:tcPr>
          <w:p w:rsidR="003B3463" w:rsidRDefault="003B3463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результаты мониторинга деятельности учреждения культуры</w:t>
            </w: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Default="00D45AD6" w:rsidP="00E91F84">
            <w:pPr>
              <w:tabs>
                <w:tab w:val="left" w:pos="8647"/>
              </w:tabs>
              <w:rPr>
                <w:color w:val="000000"/>
                <w:sz w:val="28"/>
                <w:szCs w:val="28"/>
              </w:rPr>
            </w:pPr>
          </w:p>
          <w:p w:rsidR="00D45AD6" w:rsidRPr="000E0670" w:rsidRDefault="00D45AD6" w:rsidP="00E91F84">
            <w:pPr>
              <w:tabs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3B3463" w:rsidRPr="000E0670" w:rsidTr="00BC537E">
        <w:tc>
          <w:tcPr>
            <w:tcW w:w="900" w:type="dxa"/>
          </w:tcPr>
          <w:p w:rsidR="003B3463" w:rsidRPr="000E0670" w:rsidRDefault="003B3463" w:rsidP="00343ADB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760" w:type="dxa"/>
          </w:tcPr>
          <w:p w:rsidR="00BC537E" w:rsidRDefault="003B3463" w:rsidP="000E0670">
            <w:pPr>
              <w:jc w:val="both"/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 xml:space="preserve">Наличие пандусов и поручней при входе </w:t>
            </w:r>
          </w:p>
          <w:p w:rsidR="003B3463" w:rsidRPr="000E0670" w:rsidRDefault="003B3463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в здание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3B3463" w:rsidRPr="000E0670" w:rsidRDefault="003B3463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B3463" w:rsidRPr="000E0670" w:rsidRDefault="003B3463" w:rsidP="000E0670">
            <w:pPr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муниципальное учреждение культуры</w:t>
            </w:r>
          </w:p>
        </w:tc>
        <w:tc>
          <w:tcPr>
            <w:tcW w:w="2268" w:type="dxa"/>
            <w:vMerge/>
          </w:tcPr>
          <w:p w:rsidR="003B3463" w:rsidRPr="000E0670" w:rsidRDefault="003B3463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Default="00DE0091" w:rsidP="00343ADB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2.6.</w:t>
            </w:r>
          </w:p>
          <w:p w:rsidR="00BC537E" w:rsidRDefault="00BC537E" w:rsidP="00343AD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C537E" w:rsidRPr="000E0670" w:rsidRDefault="00BC537E" w:rsidP="00343A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C15155" w:rsidRDefault="00DE0091" w:rsidP="000E0670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lastRenderedPageBreak/>
              <w:t xml:space="preserve">Наличие в учреждении мест отдыха </w:t>
            </w:r>
          </w:p>
          <w:p w:rsidR="007350FE" w:rsidRDefault="00DE0091" w:rsidP="007350F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для взрослых и детей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343ADB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</w:t>
            </w:r>
          </w:p>
          <w:p w:rsidR="00DE0091" w:rsidRPr="000E0670" w:rsidRDefault="004E1ABE" w:rsidP="007350FE">
            <w:pPr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0 баллов)</w:t>
            </w:r>
          </w:p>
        </w:tc>
        <w:tc>
          <w:tcPr>
            <w:tcW w:w="2268" w:type="dxa"/>
          </w:tcPr>
          <w:p w:rsidR="00DE0091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BC537E" w:rsidRDefault="00BC537E" w:rsidP="00E91F8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C537E" w:rsidRPr="000E0670" w:rsidRDefault="00BC537E" w:rsidP="00E91F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E0091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администрация сельского поселения</w:t>
            </w:r>
          </w:p>
          <w:p w:rsidR="00BC537E" w:rsidRPr="000E0670" w:rsidRDefault="00BC537E" w:rsidP="000E067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343ADB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760" w:type="dxa"/>
          </w:tcPr>
          <w:p w:rsidR="00DE0091" w:rsidRPr="000E0670" w:rsidRDefault="00DE0091" w:rsidP="00BC537E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Наличие гардероба (раздевалок)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E0091" w:rsidRPr="000E0670" w:rsidRDefault="00DE0091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BC537E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5760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Оснащение здания (помещений) учреждений </w:t>
            </w:r>
            <w:r w:rsidR="0020038B" w:rsidRPr="000E0670">
              <w:rPr>
                <w:color w:val="000000"/>
                <w:sz w:val="28"/>
                <w:szCs w:val="28"/>
              </w:rPr>
              <w:t xml:space="preserve">современным </w:t>
            </w:r>
            <w:r w:rsidRPr="000E0670">
              <w:rPr>
                <w:color w:val="000000"/>
                <w:sz w:val="28"/>
                <w:szCs w:val="28"/>
              </w:rPr>
              <w:t>действующим звуковым оборудованием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BC537E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2.9.</w:t>
            </w:r>
          </w:p>
        </w:tc>
        <w:tc>
          <w:tcPr>
            <w:tcW w:w="5760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Оснащение здания (помещений) учреждений </w:t>
            </w:r>
            <w:r w:rsidR="0020038B" w:rsidRPr="000E0670">
              <w:rPr>
                <w:color w:val="000000"/>
                <w:sz w:val="28"/>
                <w:szCs w:val="28"/>
              </w:rPr>
              <w:t xml:space="preserve">современным </w:t>
            </w:r>
            <w:r w:rsidRPr="000E0670">
              <w:rPr>
                <w:color w:val="000000"/>
                <w:sz w:val="28"/>
                <w:szCs w:val="28"/>
              </w:rPr>
              <w:t>действующим световым оборудованием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BC537E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5760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Наличие и санитарное состоя</w:t>
            </w:r>
            <w:r w:rsidR="00E60A4C" w:rsidRPr="000E0670">
              <w:rPr>
                <w:color w:val="000000"/>
                <w:sz w:val="28"/>
                <w:szCs w:val="28"/>
              </w:rPr>
              <w:t>ние санитарных зон</w:t>
            </w:r>
            <w:r w:rsidRPr="000E0670">
              <w:rPr>
                <w:color w:val="000000"/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BC537E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5760" w:type="dxa"/>
          </w:tcPr>
          <w:p w:rsidR="00BC537E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Обеспечение комфортного, температурного режима в учреждении</w:t>
            </w:r>
            <w:r w:rsidR="004E1ABE" w:rsidRPr="000E0670">
              <w:rPr>
                <w:sz w:val="28"/>
                <w:szCs w:val="28"/>
              </w:rPr>
              <w:t xml:space="preserve">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</w:t>
            </w:r>
          </w:p>
          <w:p w:rsidR="00DE0091" w:rsidRPr="000E0670" w:rsidRDefault="004E1ABE" w:rsidP="00D45AD6">
            <w:pPr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BC537E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5760" w:type="dxa"/>
          </w:tcPr>
          <w:p w:rsidR="00BC537E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Благоустройство </w:t>
            </w:r>
            <w:r w:rsidR="00DD1D8E" w:rsidRPr="000E0670">
              <w:rPr>
                <w:color w:val="000000"/>
                <w:sz w:val="28"/>
                <w:szCs w:val="28"/>
              </w:rPr>
              <w:t>прилегающей территории, внешний вид</w:t>
            </w:r>
            <w:r w:rsidRPr="000E0670">
              <w:rPr>
                <w:color w:val="000000"/>
                <w:sz w:val="28"/>
                <w:szCs w:val="28"/>
              </w:rPr>
              <w:t xml:space="preserve"> здания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</w:t>
            </w:r>
          </w:p>
          <w:p w:rsidR="00DE0091" w:rsidRPr="000E0670" w:rsidRDefault="004E1ABE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BC537E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5760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Наличие и функционирование средств связи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14031" w:type="dxa"/>
            <w:gridSpan w:val="5"/>
          </w:tcPr>
          <w:p w:rsidR="00DE0091" w:rsidRPr="000E0670" w:rsidRDefault="00DE0091" w:rsidP="000E0670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bCs/>
                <w:color w:val="000000"/>
                <w:sz w:val="28"/>
                <w:szCs w:val="28"/>
              </w:rPr>
              <w:t xml:space="preserve">Группа </w:t>
            </w:r>
            <w:r w:rsidRPr="000E0670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0E0670">
              <w:rPr>
                <w:bCs/>
                <w:color w:val="000000"/>
                <w:sz w:val="28"/>
                <w:szCs w:val="28"/>
              </w:rPr>
              <w:t>. Культура обслуживания</w:t>
            </w: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D45AD6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760" w:type="dxa"/>
          </w:tcPr>
          <w:p w:rsidR="00D45AD6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Своевременное и качественное исполнение годового плана работы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</w:t>
            </w:r>
          </w:p>
          <w:p w:rsidR="00DE0091" w:rsidRPr="000E0670" w:rsidRDefault="004E1ABE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 w:val="restart"/>
          </w:tcPr>
          <w:p w:rsidR="00DE0091" w:rsidRPr="000E0670" w:rsidRDefault="00DE0091" w:rsidP="00E91F84">
            <w:pPr>
              <w:tabs>
                <w:tab w:val="left" w:pos="8647"/>
              </w:tabs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результаты мониторинга деятельности учреждения культуры</w:t>
            </w: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D45AD6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760" w:type="dxa"/>
          </w:tcPr>
          <w:p w:rsidR="00BC537E" w:rsidRDefault="00DE0091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Отсутствие обоснованных жалоб потребителей услуг на качество предоставления услуг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</w:p>
          <w:p w:rsidR="00DE0091" w:rsidRPr="000E0670" w:rsidRDefault="004E1ABE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900" w:type="dxa"/>
          </w:tcPr>
          <w:p w:rsidR="00DE0091" w:rsidRPr="000E0670" w:rsidRDefault="00DE0091" w:rsidP="00D45AD6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760" w:type="dxa"/>
          </w:tcPr>
          <w:p w:rsidR="00DE0091" w:rsidRPr="000E0670" w:rsidRDefault="00DE0091" w:rsidP="00BC537E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Укомплектованность учреждений специалистами </w:t>
            </w:r>
            <w:r w:rsidR="00DD1D8E" w:rsidRPr="000E0670">
              <w:rPr>
                <w:color w:val="000000"/>
                <w:sz w:val="28"/>
                <w:szCs w:val="28"/>
              </w:rPr>
              <w:t>(основного состава</w:t>
            </w:r>
            <w:r w:rsidRPr="000E0670">
              <w:rPr>
                <w:color w:val="000000"/>
                <w:sz w:val="28"/>
                <w:szCs w:val="28"/>
              </w:rPr>
              <w:t xml:space="preserve"> штатного </w:t>
            </w:r>
            <w:r w:rsidRPr="000E0670">
              <w:rPr>
                <w:color w:val="000000"/>
                <w:sz w:val="28"/>
                <w:szCs w:val="28"/>
              </w:rPr>
              <w:lastRenderedPageBreak/>
              <w:t>расписания)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1 балл,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DE0091" w:rsidRPr="000E0670" w:rsidRDefault="00DE0091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DE0091" w:rsidRPr="000E0670" w:rsidRDefault="00DE009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268" w:type="dxa"/>
            <w:vMerge/>
          </w:tcPr>
          <w:p w:rsidR="00DE0091" w:rsidRPr="000E0670" w:rsidRDefault="00DE0091" w:rsidP="000E0670">
            <w:pPr>
              <w:tabs>
                <w:tab w:val="lef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DE0091" w:rsidRPr="000E0670" w:rsidTr="00BC537E">
        <w:tc>
          <w:tcPr>
            <w:tcW w:w="14031" w:type="dxa"/>
            <w:gridSpan w:val="5"/>
          </w:tcPr>
          <w:p w:rsidR="00DE0091" w:rsidRPr="000E0670" w:rsidRDefault="00DE0091" w:rsidP="00D45AD6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 xml:space="preserve">Группа </w:t>
            </w:r>
            <w:r w:rsidRPr="000E0670">
              <w:rPr>
                <w:color w:val="000000"/>
                <w:sz w:val="28"/>
                <w:szCs w:val="28"/>
                <w:lang w:val="en-US"/>
              </w:rPr>
              <w:t>IV</w:t>
            </w:r>
            <w:r w:rsidRPr="000E0670">
              <w:rPr>
                <w:color w:val="000000"/>
                <w:sz w:val="28"/>
                <w:szCs w:val="28"/>
              </w:rPr>
              <w:t>. Удовлетворенность потребителей качеством предоставляемых услуг</w:t>
            </w:r>
          </w:p>
        </w:tc>
      </w:tr>
      <w:tr w:rsidR="00B876D6" w:rsidRPr="000E0670" w:rsidTr="00BC537E">
        <w:tc>
          <w:tcPr>
            <w:tcW w:w="900" w:type="dxa"/>
          </w:tcPr>
          <w:p w:rsidR="00B876D6" w:rsidRPr="000E0670" w:rsidRDefault="00B876D6" w:rsidP="00D45AD6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760" w:type="dxa"/>
          </w:tcPr>
          <w:p w:rsidR="00B876D6" w:rsidRPr="000E0670" w:rsidRDefault="00B876D6" w:rsidP="00BC537E">
            <w:pPr>
              <w:rPr>
                <w:sz w:val="28"/>
                <w:szCs w:val="28"/>
              </w:rPr>
            </w:pPr>
            <w:r w:rsidRPr="000E0670">
              <w:rPr>
                <w:sz w:val="28"/>
                <w:szCs w:val="28"/>
              </w:rPr>
              <w:t>Наличие при учреждении коллективов</w:t>
            </w:r>
            <w:r w:rsidR="00DD1D8E" w:rsidRPr="000E0670">
              <w:rPr>
                <w:sz w:val="28"/>
                <w:szCs w:val="28"/>
              </w:rPr>
              <w:t>,</w:t>
            </w:r>
            <w:r w:rsidRPr="000E0670">
              <w:rPr>
                <w:sz w:val="28"/>
                <w:szCs w:val="28"/>
              </w:rPr>
              <w:t xml:space="preserve"> имеющих звание «народный</w:t>
            </w:r>
            <w:r w:rsidR="004E1ABE" w:rsidRPr="000E0670">
              <w:rPr>
                <w:sz w:val="28"/>
                <w:szCs w:val="28"/>
              </w:rPr>
              <w:t xml:space="preserve"> самодеятельный коллектив</w:t>
            </w:r>
            <w:r w:rsidRPr="000E0670">
              <w:rPr>
                <w:sz w:val="28"/>
                <w:szCs w:val="28"/>
              </w:rPr>
              <w:t>», «образцовый</w:t>
            </w:r>
            <w:r w:rsidR="004E1ABE" w:rsidRPr="000E0670">
              <w:rPr>
                <w:sz w:val="28"/>
                <w:szCs w:val="28"/>
              </w:rPr>
              <w:t xml:space="preserve"> самодеятельный коллектив» 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(да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5 балл</w:t>
            </w:r>
            <w:r w:rsidR="00D45AD6">
              <w:rPr>
                <w:color w:val="000000"/>
                <w:sz w:val="28"/>
                <w:szCs w:val="28"/>
              </w:rPr>
              <w:t>ов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, нет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="004E1ABE" w:rsidRPr="000E0670">
              <w:rPr>
                <w:color w:val="000000"/>
                <w:sz w:val="28"/>
                <w:szCs w:val="28"/>
              </w:rPr>
              <w:t xml:space="preserve"> 0 баллов)</w:t>
            </w:r>
          </w:p>
        </w:tc>
        <w:tc>
          <w:tcPr>
            <w:tcW w:w="2268" w:type="dxa"/>
          </w:tcPr>
          <w:p w:rsidR="00B876D6" w:rsidRPr="000E0670" w:rsidRDefault="004E1ABE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876D6" w:rsidRPr="000E0670" w:rsidRDefault="00B876D6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комитет по культуре, спорту и социальной политике</w:t>
            </w:r>
          </w:p>
        </w:tc>
        <w:tc>
          <w:tcPr>
            <w:tcW w:w="2268" w:type="dxa"/>
          </w:tcPr>
          <w:p w:rsidR="00B876D6" w:rsidRPr="000E0670" w:rsidRDefault="00B876D6" w:rsidP="00E91F84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приказы Департамента культуры  ХМАО </w:t>
            </w:r>
            <w:r w:rsidR="00D45AD6">
              <w:rPr>
                <w:color w:val="000000"/>
                <w:sz w:val="28"/>
                <w:szCs w:val="28"/>
              </w:rPr>
              <w:t>–</w:t>
            </w:r>
            <w:r w:rsidRPr="000E0670">
              <w:rPr>
                <w:color w:val="000000"/>
                <w:sz w:val="28"/>
                <w:szCs w:val="28"/>
              </w:rPr>
              <w:t xml:space="preserve"> Югры</w:t>
            </w:r>
          </w:p>
        </w:tc>
      </w:tr>
      <w:tr w:rsidR="00B876D6" w:rsidRPr="000E0670" w:rsidTr="00BC537E">
        <w:tc>
          <w:tcPr>
            <w:tcW w:w="900" w:type="dxa"/>
          </w:tcPr>
          <w:p w:rsidR="00B876D6" w:rsidRPr="000E0670" w:rsidRDefault="00B876D6" w:rsidP="00D45AD6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760" w:type="dxa"/>
          </w:tcPr>
          <w:p w:rsidR="00CC6961" w:rsidRPr="000E0670" w:rsidRDefault="007476FC" w:rsidP="00D45AD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E0670">
              <w:rPr>
                <w:bCs/>
                <w:color w:val="000000"/>
                <w:sz w:val="28"/>
                <w:szCs w:val="28"/>
              </w:rPr>
              <w:t>Социологический</w:t>
            </w:r>
            <w:r w:rsidRPr="000E0670">
              <w:rPr>
                <w:color w:val="000000"/>
                <w:sz w:val="28"/>
                <w:szCs w:val="28"/>
              </w:rPr>
              <w:t xml:space="preserve"> </w:t>
            </w:r>
            <w:r w:rsidRPr="000E0670">
              <w:rPr>
                <w:bCs/>
                <w:color w:val="000000"/>
                <w:sz w:val="28"/>
                <w:szCs w:val="28"/>
              </w:rPr>
              <w:t>опрос</w:t>
            </w:r>
            <w:r w:rsidRPr="000E0670">
              <w:rPr>
                <w:color w:val="000000"/>
                <w:sz w:val="28"/>
                <w:szCs w:val="28"/>
              </w:rPr>
              <w:t xml:space="preserve"> по изучению мнения </w:t>
            </w:r>
            <w:r w:rsidRPr="000E0670">
              <w:rPr>
                <w:bCs/>
                <w:color w:val="000000"/>
                <w:sz w:val="28"/>
                <w:szCs w:val="28"/>
              </w:rPr>
              <w:t>получателей</w:t>
            </w:r>
            <w:r w:rsidRPr="000E0670">
              <w:rPr>
                <w:color w:val="000000"/>
                <w:sz w:val="28"/>
                <w:szCs w:val="28"/>
              </w:rPr>
              <w:t xml:space="preserve"> </w:t>
            </w:r>
            <w:r w:rsidRPr="000E0670">
              <w:rPr>
                <w:bCs/>
                <w:color w:val="000000"/>
                <w:sz w:val="28"/>
                <w:szCs w:val="28"/>
              </w:rPr>
              <w:t>услуг</w:t>
            </w:r>
            <w:r w:rsidRPr="000E0670">
              <w:rPr>
                <w:color w:val="000000"/>
                <w:sz w:val="28"/>
                <w:szCs w:val="28"/>
              </w:rPr>
              <w:t xml:space="preserve"> </w:t>
            </w:r>
            <w:r w:rsidR="00E52191" w:rsidRPr="000E0670">
              <w:rPr>
                <w:color w:val="000000"/>
                <w:sz w:val="28"/>
                <w:szCs w:val="28"/>
              </w:rPr>
              <w:t xml:space="preserve">(от 18 лет и старше) </w:t>
            </w:r>
            <w:r w:rsidRPr="000E0670">
              <w:rPr>
                <w:color w:val="000000"/>
                <w:sz w:val="28"/>
                <w:szCs w:val="28"/>
              </w:rPr>
              <w:t xml:space="preserve">о качестве предоставляемых </w:t>
            </w:r>
            <w:r w:rsidRPr="000E0670">
              <w:rPr>
                <w:bCs/>
                <w:color w:val="000000"/>
                <w:sz w:val="28"/>
                <w:szCs w:val="28"/>
              </w:rPr>
              <w:t>услуг</w:t>
            </w:r>
            <w:r w:rsidR="004E1ABE" w:rsidRPr="000E0670">
              <w:rPr>
                <w:sz w:val="28"/>
                <w:szCs w:val="28"/>
              </w:rPr>
              <w:t xml:space="preserve"> (5% жителей сельских поселений, </w:t>
            </w:r>
            <w:r w:rsidR="005B100F" w:rsidRPr="000E0670">
              <w:rPr>
                <w:sz w:val="28"/>
                <w:szCs w:val="28"/>
              </w:rPr>
              <w:t xml:space="preserve">анкета утверждена протоколом заседания Общественного совета </w:t>
            </w:r>
            <w:r w:rsidR="00D958C2" w:rsidRPr="000E0670">
              <w:rPr>
                <w:sz w:val="28"/>
                <w:szCs w:val="28"/>
              </w:rPr>
              <w:t>от 26.03.2015 № 1</w:t>
            </w:r>
            <w:r w:rsidR="00D45AD6">
              <w:rPr>
                <w:sz w:val="28"/>
                <w:szCs w:val="28"/>
              </w:rPr>
              <w:t>)</w:t>
            </w:r>
          </w:p>
          <w:p w:rsidR="007476FC" w:rsidRPr="000E0670" w:rsidRDefault="007476FC" w:rsidP="00D45AD6">
            <w:pPr>
              <w:pStyle w:val="a9"/>
              <w:spacing w:before="0" w:beforeAutospacing="0" w:after="0" w:afterAutospacing="0"/>
              <w:ind w:firstLine="432"/>
              <w:rPr>
                <w:sz w:val="28"/>
                <w:szCs w:val="28"/>
              </w:rPr>
            </w:pPr>
            <w:r w:rsidRPr="000E0670">
              <w:rPr>
                <w:bCs/>
                <w:sz w:val="28"/>
                <w:szCs w:val="28"/>
              </w:rPr>
              <w:t>0</w:t>
            </w:r>
            <w:r w:rsidR="00CC6961" w:rsidRPr="000E0670">
              <w:rPr>
                <w:bCs/>
                <w:sz w:val="28"/>
                <w:szCs w:val="28"/>
              </w:rPr>
              <w:t xml:space="preserve"> баллов</w:t>
            </w:r>
            <w:r w:rsidRPr="000E0670">
              <w:rPr>
                <w:bCs/>
                <w:sz w:val="28"/>
                <w:szCs w:val="28"/>
              </w:rPr>
              <w:t xml:space="preserve"> </w:t>
            </w:r>
            <w:r w:rsidRPr="000E0670">
              <w:rPr>
                <w:sz w:val="28"/>
                <w:szCs w:val="28"/>
              </w:rPr>
              <w:t>– в случае наличия менее 1% положительных ответов в анкете от общего количества вопросов в анкете, требующих ответа «да» или «нет»;</w:t>
            </w:r>
          </w:p>
          <w:p w:rsidR="007476FC" w:rsidRPr="000E0670" w:rsidRDefault="007476FC" w:rsidP="00D45AD6">
            <w:pPr>
              <w:pStyle w:val="a9"/>
              <w:spacing w:before="0" w:beforeAutospacing="0" w:after="0" w:afterAutospacing="0"/>
              <w:ind w:firstLine="432"/>
              <w:rPr>
                <w:sz w:val="28"/>
                <w:szCs w:val="28"/>
              </w:rPr>
            </w:pPr>
            <w:r w:rsidRPr="000E0670">
              <w:rPr>
                <w:bCs/>
                <w:sz w:val="28"/>
                <w:szCs w:val="28"/>
              </w:rPr>
              <w:t>1</w:t>
            </w:r>
            <w:r w:rsidR="00CC6961" w:rsidRPr="000E0670">
              <w:rPr>
                <w:bCs/>
                <w:sz w:val="28"/>
                <w:szCs w:val="28"/>
              </w:rPr>
              <w:t xml:space="preserve"> балл</w:t>
            </w:r>
            <w:r w:rsidRPr="000E0670">
              <w:rPr>
                <w:sz w:val="28"/>
                <w:szCs w:val="28"/>
              </w:rPr>
              <w:t xml:space="preserve"> </w:t>
            </w:r>
            <w:r w:rsidR="00D45AD6">
              <w:rPr>
                <w:sz w:val="28"/>
                <w:szCs w:val="28"/>
              </w:rPr>
              <w:t>–</w:t>
            </w:r>
            <w:r w:rsidRPr="000E0670">
              <w:rPr>
                <w:sz w:val="28"/>
                <w:szCs w:val="28"/>
              </w:rPr>
              <w:t xml:space="preserve"> в случае наличия от 1% до 20% положительных ответов в анкете от общего количества вопросов в анкете, требующих ответа «да» или «нет»;</w:t>
            </w:r>
          </w:p>
          <w:p w:rsidR="007476FC" w:rsidRPr="000E0670" w:rsidRDefault="007476FC" w:rsidP="00D45AD6">
            <w:pPr>
              <w:pStyle w:val="a9"/>
              <w:spacing w:before="0" w:beforeAutospacing="0" w:after="0" w:afterAutospacing="0"/>
              <w:ind w:firstLine="432"/>
              <w:rPr>
                <w:sz w:val="28"/>
                <w:szCs w:val="28"/>
              </w:rPr>
            </w:pPr>
            <w:r w:rsidRPr="000E0670">
              <w:rPr>
                <w:bCs/>
                <w:sz w:val="28"/>
                <w:szCs w:val="28"/>
              </w:rPr>
              <w:t>2</w:t>
            </w:r>
            <w:r w:rsidR="00CC6961" w:rsidRPr="000E0670">
              <w:rPr>
                <w:bCs/>
                <w:sz w:val="28"/>
                <w:szCs w:val="28"/>
              </w:rPr>
              <w:t xml:space="preserve"> балла</w:t>
            </w:r>
            <w:r w:rsidRPr="000E0670">
              <w:rPr>
                <w:sz w:val="28"/>
                <w:szCs w:val="28"/>
              </w:rPr>
              <w:t xml:space="preserve"> </w:t>
            </w:r>
            <w:r w:rsidR="00D45AD6">
              <w:rPr>
                <w:sz w:val="28"/>
                <w:szCs w:val="28"/>
              </w:rPr>
              <w:t>–</w:t>
            </w:r>
            <w:r w:rsidRPr="000E0670">
              <w:rPr>
                <w:sz w:val="28"/>
                <w:szCs w:val="28"/>
              </w:rPr>
              <w:t xml:space="preserve"> в случае наличия от 21% до 40% положительных ответов в анкете от общего количества вопросов в анкете, требующих ответа «да» или «нет»;</w:t>
            </w:r>
          </w:p>
          <w:p w:rsidR="007476FC" w:rsidRPr="000E0670" w:rsidRDefault="007476FC" w:rsidP="00D45AD6">
            <w:pPr>
              <w:pStyle w:val="a9"/>
              <w:spacing w:before="0" w:beforeAutospacing="0" w:after="0" w:afterAutospacing="0"/>
              <w:ind w:firstLine="432"/>
              <w:rPr>
                <w:sz w:val="28"/>
                <w:szCs w:val="28"/>
              </w:rPr>
            </w:pPr>
            <w:r w:rsidRPr="000E0670">
              <w:rPr>
                <w:bCs/>
                <w:sz w:val="28"/>
                <w:szCs w:val="28"/>
              </w:rPr>
              <w:t>3</w:t>
            </w:r>
            <w:r w:rsidRPr="000E0670">
              <w:rPr>
                <w:sz w:val="28"/>
                <w:szCs w:val="28"/>
              </w:rPr>
              <w:t xml:space="preserve"> </w:t>
            </w:r>
            <w:r w:rsidR="00CC6961" w:rsidRPr="000E0670">
              <w:rPr>
                <w:sz w:val="28"/>
                <w:szCs w:val="28"/>
              </w:rPr>
              <w:t xml:space="preserve">балла </w:t>
            </w:r>
            <w:r w:rsidR="00D45AD6">
              <w:rPr>
                <w:sz w:val="28"/>
                <w:szCs w:val="28"/>
              </w:rPr>
              <w:t>–</w:t>
            </w:r>
            <w:r w:rsidRPr="000E0670">
              <w:rPr>
                <w:sz w:val="28"/>
                <w:szCs w:val="28"/>
              </w:rPr>
              <w:t xml:space="preserve"> в случае наличия от 41% до 60% положительных ответов в анкете от общего количества вопросов в анкете, требующих ответа «да» или «нет»;</w:t>
            </w:r>
          </w:p>
          <w:p w:rsidR="007476FC" w:rsidRPr="000E0670" w:rsidRDefault="00D45AD6" w:rsidP="00D45AD6">
            <w:pPr>
              <w:pStyle w:val="a9"/>
              <w:tabs>
                <w:tab w:val="left" w:pos="314"/>
              </w:tabs>
              <w:spacing w:before="0" w:beforeAutospacing="0" w:after="0" w:afterAutospacing="0"/>
              <w:ind w:firstLine="43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</w:t>
            </w:r>
            <w:r w:rsidR="00CC6961" w:rsidRPr="000E0670">
              <w:rPr>
                <w:sz w:val="28"/>
                <w:szCs w:val="28"/>
              </w:rPr>
              <w:t xml:space="preserve">балла </w:t>
            </w:r>
            <w:r>
              <w:rPr>
                <w:sz w:val="28"/>
                <w:szCs w:val="28"/>
              </w:rPr>
              <w:t>–</w:t>
            </w:r>
            <w:r w:rsidR="007476FC" w:rsidRPr="000E0670">
              <w:rPr>
                <w:sz w:val="28"/>
                <w:szCs w:val="28"/>
              </w:rPr>
              <w:t xml:space="preserve"> в случае наличия от 61% до 80% </w:t>
            </w:r>
            <w:r w:rsidR="007476FC" w:rsidRPr="000E0670">
              <w:rPr>
                <w:sz w:val="28"/>
                <w:szCs w:val="28"/>
              </w:rPr>
              <w:lastRenderedPageBreak/>
              <w:t>положительных ответов в анкете от общего количества вопросов в анкете, требующих ответа «да» или «нет»;</w:t>
            </w:r>
          </w:p>
          <w:p w:rsidR="007476FC" w:rsidRPr="000E0670" w:rsidRDefault="007476FC" w:rsidP="00D45AD6">
            <w:pPr>
              <w:pStyle w:val="a9"/>
              <w:spacing w:before="0" w:beforeAutospacing="0" w:after="0" w:afterAutospacing="0"/>
              <w:ind w:firstLine="432"/>
              <w:rPr>
                <w:sz w:val="28"/>
                <w:szCs w:val="28"/>
              </w:rPr>
            </w:pPr>
            <w:r w:rsidRPr="000E0670">
              <w:rPr>
                <w:bCs/>
                <w:sz w:val="28"/>
                <w:szCs w:val="28"/>
              </w:rPr>
              <w:t>5</w:t>
            </w:r>
            <w:r w:rsidRPr="000E0670">
              <w:rPr>
                <w:sz w:val="28"/>
                <w:szCs w:val="28"/>
              </w:rPr>
              <w:t xml:space="preserve"> </w:t>
            </w:r>
            <w:r w:rsidR="00CC6961" w:rsidRPr="000E0670">
              <w:rPr>
                <w:sz w:val="28"/>
                <w:szCs w:val="28"/>
              </w:rPr>
              <w:t xml:space="preserve">баллов </w:t>
            </w:r>
            <w:r w:rsidR="00D45AD6">
              <w:rPr>
                <w:sz w:val="28"/>
                <w:szCs w:val="28"/>
              </w:rPr>
              <w:t>–</w:t>
            </w:r>
            <w:r w:rsidRPr="000E0670">
              <w:rPr>
                <w:sz w:val="28"/>
                <w:szCs w:val="28"/>
              </w:rPr>
              <w:t xml:space="preserve"> в случае наличия от 81% до 100% положительных ответов в анкете от общего количества вопросов в анкете, требующих ответа «да» </w:t>
            </w:r>
            <w:r w:rsidR="00CC6961" w:rsidRPr="000E0670">
              <w:rPr>
                <w:sz w:val="28"/>
                <w:szCs w:val="28"/>
              </w:rPr>
              <w:t>или «нет»</w:t>
            </w:r>
          </w:p>
        </w:tc>
        <w:tc>
          <w:tcPr>
            <w:tcW w:w="2268" w:type="dxa"/>
          </w:tcPr>
          <w:p w:rsidR="00B876D6" w:rsidRPr="000E0670" w:rsidRDefault="00B876D6" w:rsidP="00E91F84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:rsidR="00B876D6" w:rsidRPr="000E0670" w:rsidRDefault="00B876D6" w:rsidP="00E91F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76D6" w:rsidRPr="000E0670" w:rsidRDefault="00CC6961" w:rsidP="00D45AD6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>Муниципаль</w:t>
            </w:r>
            <w:r w:rsidR="00D45AD6">
              <w:rPr>
                <w:color w:val="000000"/>
                <w:sz w:val="28"/>
                <w:szCs w:val="28"/>
              </w:rPr>
              <w:t>ное казенное учреждение Ханты-</w:t>
            </w:r>
            <w:r w:rsidRPr="000E0670">
              <w:rPr>
                <w:color w:val="000000"/>
                <w:sz w:val="28"/>
                <w:szCs w:val="28"/>
              </w:rPr>
              <w:t>Манси</w:t>
            </w:r>
            <w:r w:rsidR="00223CBD" w:rsidRPr="000E0670">
              <w:rPr>
                <w:color w:val="000000"/>
                <w:sz w:val="28"/>
                <w:szCs w:val="28"/>
              </w:rPr>
              <w:t xml:space="preserve">йского района «Централизованная </w:t>
            </w:r>
            <w:r w:rsidRPr="000E0670">
              <w:rPr>
                <w:color w:val="000000"/>
                <w:sz w:val="28"/>
                <w:szCs w:val="28"/>
              </w:rPr>
              <w:t>библиотечная система»</w:t>
            </w:r>
          </w:p>
        </w:tc>
        <w:tc>
          <w:tcPr>
            <w:tcW w:w="2268" w:type="dxa"/>
          </w:tcPr>
          <w:p w:rsidR="00B876D6" w:rsidRPr="000E0670" w:rsidRDefault="00B876D6" w:rsidP="00E91F84">
            <w:pPr>
              <w:rPr>
                <w:color w:val="000000"/>
                <w:sz w:val="28"/>
                <w:szCs w:val="28"/>
              </w:rPr>
            </w:pPr>
            <w:r w:rsidRPr="000E0670">
              <w:rPr>
                <w:color w:val="000000"/>
                <w:sz w:val="28"/>
                <w:szCs w:val="28"/>
              </w:rPr>
              <w:t xml:space="preserve">результаты </w:t>
            </w:r>
            <w:r w:rsidR="00325467" w:rsidRPr="000E0670">
              <w:rPr>
                <w:color w:val="000000"/>
                <w:sz w:val="28"/>
                <w:szCs w:val="28"/>
              </w:rPr>
              <w:t>анкетирования</w:t>
            </w:r>
          </w:p>
        </w:tc>
      </w:tr>
      <w:tr w:rsidR="00B876D6" w:rsidRPr="000E0670" w:rsidTr="00BC537E">
        <w:tc>
          <w:tcPr>
            <w:tcW w:w="900" w:type="dxa"/>
            <w:vAlign w:val="center"/>
          </w:tcPr>
          <w:p w:rsidR="00B876D6" w:rsidRPr="000E0670" w:rsidRDefault="00B876D6" w:rsidP="000E06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B876D6" w:rsidRPr="000E0670" w:rsidRDefault="00B876D6" w:rsidP="000E0670">
            <w:pPr>
              <w:jc w:val="both"/>
              <w:rPr>
                <w:color w:val="000000"/>
                <w:sz w:val="28"/>
                <w:szCs w:val="28"/>
              </w:rPr>
            </w:pPr>
            <w:r w:rsidRPr="000E0670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B876D6" w:rsidRPr="000E0670" w:rsidRDefault="004E1ABE" w:rsidP="000E0670">
            <w:pPr>
              <w:jc w:val="center"/>
              <w:rPr>
                <w:color w:val="000000"/>
                <w:sz w:val="28"/>
                <w:szCs w:val="28"/>
              </w:rPr>
            </w:pPr>
            <w:r w:rsidRPr="000E0670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B876D6" w:rsidRPr="000E0670" w:rsidRDefault="00B876D6" w:rsidP="000E067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76D6" w:rsidRPr="000E0670" w:rsidRDefault="00B876D6" w:rsidP="000E06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5344C" w:rsidRDefault="0005344C" w:rsidP="000E0670">
      <w:pPr>
        <w:tabs>
          <w:tab w:val="left" w:pos="8647"/>
        </w:tabs>
        <w:rPr>
          <w:sz w:val="28"/>
          <w:szCs w:val="28"/>
        </w:rPr>
      </w:pPr>
    </w:p>
    <w:sectPr w:rsidR="0005344C" w:rsidSect="00BC537E">
      <w:pgSz w:w="16838" w:h="11906" w:orient="landscape"/>
      <w:pgMar w:top="130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C4" w:rsidRDefault="00005BC4" w:rsidP="000E0670">
      <w:r>
        <w:separator/>
      </w:r>
    </w:p>
  </w:endnote>
  <w:endnote w:type="continuationSeparator" w:id="0">
    <w:p w:rsidR="00005BC4" w:rsidRDefault="00005BC4" w:rsidP="000E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C4" w:rsidRDefault="00005BC4" w:rsidP="000E0670">
      <w:r>
        <w:separator/>
      </w:r>
    </w:p>
  </w:footnote>
  <w:footnote w:type="continuationSeparator" w:id="0">
    <w:p w:rsidR="00005BC4" w:rsidRDefault="00005BC4" w:rsidP="000E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7151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E0670" w:rsidRPr="000E0670" w:rsidRDefault="000E0670">
        <w:pPr>
          <w:pStyle w:val="aa"/>
          <w:jc w:val="center"/>
          <w:rPr>
            <w:sz w:val="26"/>
            <w:szCs w:val="26"/>
          </w:rPr>
        </w:pPr>
        <w:r w:rsidRPr="000E0670">
          <w:rPr>
            <w:sz w:val="26"/>
            <w:szCs w:val="26"/>
          </w:rPr>
          <w:fldChar w:fldCharType="begin"/>
        </w:r>
        <w:r w:rsidRPr="000E0670">
          <w:rPr>
            <w:sz w:val="26"/>
            <w:szCs w:val="26"/>
          </w:rPr>
          <w:instrText>PAGE   \* MERGEFORMAT</w:instrText>
        </w:r>
        <w:r w:rsidRPr="000E0670">
          <w:rPr>
            <w:sz w:val="26"/>
            <w:szCs w:val="26"/>
          </w:rPr>
          <w:fldChar w:fldCharType="separate"/>
        </w:r>
        <w:r w:rsidR="00E227FA">
          <w:rPr>
            <w:noProof/>
            <w:sz w:val="26"/>
            <w:szCs w:val="26"/>
          </w:rPr>
          <w:t>2</w:t>
        </w:r>
        <w:r w:rsidRPr="000E0670">
          <w:rPr>
            <w:sz w:val="26"/>
            <w:szCs w:val="26"/>
          </w:rPr>
          <w:fldChar w:fldCharType="end"/>
        </w:r>
      </w:p>
    </w:sdtContent>
  </w:sdt>
  <w:p w:rsidR="000E0670" w:rsidRDefault="000E06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886"/>
    <w:multiLevelType w:val="hybridMultilevel"/>
    <w:tmpl w:val="3DEA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7DCB"/>
    <w:multiLevelType w:val="hybridMultilevel"/>
    <w:tmpl w:val="421C9D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00AAC"/>
    <w:multiLevelType w:val="hybridMultilevel"/>
    <w:tmpl w:val="2B420266"/>
    <w:lvl w:ilvl="0" w:tplc="DB5CF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E3FE1"/>
    <w:multiLevelType w:val="hybridMultilevel"/>
    <w:tmpl w:val="A97A19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9050C5F"/>
    <w:multiLevelType w:val="hybridMultilevel"/>
    <w:tmpl w:val="045694F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2769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44"/>
    <w:rsid w:val="00005BC4"/>
    <w:rsid w:val="00045128"/>
    <w:rsid w:val="0005344C"/>
    <w:rsid w:val="00060AE5"/>
    <w:rsid w:val="00077682"/>
    <w:rsid w:val="000E0670"/>
    <w:rsid w:val="00187DDF"/>
    <w:rsid w:val="0020038B"/>
    <w:rsid w:val="00220DBC"/>
    <w:rsid w:val="00223CBD"/>
    <w:rsid w:val="00233E4F"/>
    <w:rsid w:val="00271C61"/>
    <w:rsid w:val="002C649C"/>
    <w:rsid w:val="002F50C3"/>
    <w:rsid w:val="00302116"/>
    <w:rsid w:val="00311B8B"/>
    <w:rsid w:val="00312616"/>
    <w:rsid w:val="00325467"/>
    <w:rsid w:val="00343ADB"/>
    <w:rsid w:val="003A50B9"/>
    <w:rsid w:val="003B3463"/>
    <w:rsid w:val="003D043C"/>
    <w:rsid w:val="0040337A"/>
    <w:rsid w:val="004C7827"/>
    <w:rsid w:val="004E1ABE"/>
    <w:rsid w:val="005016BA"/>
    <w:rsid w:val="0050561C"/>
    <w:rsid w:val="00547E1F"/>
    <w:rsid w:val="00590159"/>
    <w:rsid w:val="005B100F"/>
    <w:rsid w:val="0060367B"/>
    <w:rsid w:val="00650119"/>
    <w:rsid w:val="00651850"/>
    <w:rsid w:val="007350FE"/>
    <w:rsid w:val="007476FC"/>
    <w:rsid w:val="007A1CD0"/>
    <w:rsid w:val="007B5370"/>
    <w:rsid w:val="007D5DA9"/>
    <w:rsid w:val="007E10B2"/>
    <w:rsid w:val="00830471"/>
    <w:rsid w:val="008573F6"/>
    <w:rsid w:val="00884D2D"/>
    <w:rsid w:val="008A3D85"/>
    <w:rsid w:val="008C6007"/>
    <w:rsid w:val="008E6FB6"/>
    <w:rsid w:val="009116CC"/>
    <w:rsid w:val="00926785"/>
    <w:rsid w:val="009372C8"/>
    <w:rsid w:val="0093762F"/>
    <w:rsid w:val="009504B8"/>
    <w:rsid w:val="00964E0C"/>
    <w:rsid w:val="00977FB0"/>
    <w:rsid w:val="009A2644"/>
    <w:rsid w:val="009C3E79"/>
    <w:rsid w:val="00A43036"/>
    <w:rsid w:val="00B876D6"/>
    <w:rsid w:val="00B92A4D"/>
    <w:rsid w:val="00BC537E"/>
    <w:rsid w:val="00C037A5"/>
    <w:rsid w:val="00C15155"/>
    <w:rsid w:val="00C241F1"/>
    <w:rsid w:val="00CC6696"/>
    <w:rsid w:val="00CC6961"/>
    <w:rsid w:val="00CF679E"/>
    <w:rsid w:val="00D45AD6"/>
    <w:rsid w:val="00D958C2"/>
    <w:rsid w:val="00DD1D8E"/>
    <w:rsid w:val="00DE0091"/>
    <w:rsid w:val="00E12823"/>
    <w:rsid w:val="00E15ED2"/>
    <w:rsid w:val="00E20E94"/>
    <w:rsid w:val="00E227FA"/>
    <w:rsid w:val="00E34A94"/>
    <w:rsid w:val="00E50D1D"/>
    <w:rsid w:val="00E52191"/>
    <w:rsid w:val="00E60A4C"/>
    <w:rsid w:val="00E87508"/>
    <w:rsid w:val="00E91F84"/>
    <w:rsid w:val="00E96BEF"/>
    <w:rsid w:val="00EA4067"/>
    <w:rsid w:val="00EB6E8E"/>
    <w:rsid w:val="00EB759B"/>
    <w:rsid w:val="00ED412D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C669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2F"/>
    <w:pPr>
      <w:ind w:left="708"/>
    </w:pPr>
  </w:style>
  <w:style w:type="paragraph" w:styleId="a4">
    <w:name w:val="No Spacing"/>
    <w:link w:val="a5"/>
    <w:uiPriority w:val="1"/>
    <w:qFormat/>
    <w:rsid w:val="008C6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Без интервала Знак"/>
    <w:link w:val="a4"/>
    <w:uiPriority w:val="1"/>
    <w:locked/>
    <w:rsid w:val="008573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B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78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8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476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E06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0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E06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06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C669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2F"/>
    <w:pPr>
      <w:ind w:left="708"/>
    </w:pPr>
  </w:style>
  <w:style w:type="paragraph" w:styleId="a4">
    <w:name w:val="No Spacing"/>
    <w:link w:val="a5"/>
    <w:uiPriority w:val="1"/>
    <w:qFormat/>
    <w:rsid w:val="008C6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Без интервала Знак"/>
    <w:link w:val="a4"/>
    <w:uiPriority w:val="1"/>
    <w:locked/>
    <w:rsid w:val="008573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B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78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8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476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E06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0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E06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06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8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E680-E432-48E5-89C6-796A4909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Б. Короткова</dc:creator>
  <cp:keywords/>
  <dc:description/>
  <cp:lastModifiedBy>Эберт Т.М.</cp:lastModifiedBy>
  <cp:revision>66</cp:revision>
  <cp:lastPrinted>2015-05-14T09:03:00Z</cp:lastPrinted>
  <dcterms:created xsi:type="dcterms:W3CDTF">2015-01-12T06:50:00Z</dcterms:created>
  <dcterms:modified xsi:type="dcterms:W3CDTF">2015-05-14T09:03:00Z</dcterms:modified>
</cp:coreProperties>
</file>