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6414" w:rsidRDefault="004D6414" w:rsidP="004D6414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4D6414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3CB8856D" wp14:editId="0DE36970">
            <wp:simplePos x="0" y="0"/>
            <wp:positionH relativeFrom="page">
              <wp:posOffset>3600450</wp:posOffset>
            </wp:positionH>
            <wp:positionV relativeFrom="page">
              <wp:posOffset>657158</wp:posOffset>
            </wp:positionV>
            <wp:extent cx="636270" cy="8001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6414" w:rsidRPr="004D6414" w:rsidRDefault="004D6414" w:rsidP="004D6414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4D6414" w:rsidRPr="004D6414" w:rsidRDefault="004D6414" w:rsidP="004D6414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4D6414" w:rsidRPr="004D6414" w:rsidRDefault="004D6414" w:rsidP="004D6414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4D6414">
        <w:rPr>
          <w:rFonts w:ascii="Times New Roman" w:hAnsi="Times New Roman"/>
          <w:sz w:val="28"/>
          <w:szCs w:val="28"/>
          <w:lang w:eastAsia="ar-SA"/>
        </w:rPr>
        <w:t>МУНИЦИПАЛЬНОЕ ОБРАЗОВАНИЕ</w:t>
      </w:r>
    </w:p>
    <w:p w:rsidR="004D6414" w:rsidRPr="004D6414" w:rsidRDefault="004D6414" w:rsidP="004D641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4D6414">
        <w:rPr>
          <w:rFonts w:ascii="Times New Roman" w:hAnsi="Times New Roman"/>
          <w:sz w:val="28"/>
          <w:szCs w:val="28"/>
          <w:lang w:eastAsia="en-US"/>
        </w:rPr>
        <w:t>ХАНТЫ-МАНСИЙСКИЙ РАЙОН</w:t>
      </w:r>
    </w:p>
    <w:p w:rsidR="004D6414" w:rsidRPr="004D6414" w:rsidRDefault="004D6414" w:rsidP="004D641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4D6414">
        <w:rPr>
          <w:rFonts w:ascii="Times New Roman" w:hAnsi="Times New Roman"/>
          <w:sz w:val="28"/>
          <w:szCs w:val="28"/>
          <w:lang w:eastAsia="en-US"/>
        </w:rPr>
        <w:t>Ханты-Мансийский автономный округ – Югра</w:t>
      </w:r>
    </w:p>
    <w:p w:rsidR="004D6414" w:rsidRPr="004D6414" w:rsidRDefault="004D6414" w:rsidP="004D641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4D6414" w:rsidRPr="004D6414" w:rsidRDefault="004D6414" w:rsidP="004D64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4D6414">
        <w:rPr>
          <w:rFonts w:ascii="Times New Roman" w:hAnsi="Times New Roman"/>
          <w:b/>
          <w:sz w:val="28"/>
          <w:szCs w:val="28"/>
          <w:lang w:eastAsia="en-US"/>
        </w:rPr>
        <w:t>АДМИНИСТРАЦИЯ ХАНТЫ-МАНСИЙСКОГО РАЙОНА</w:t>
      </w:r>
    </w:p>
    <w:p w:rsidR="004D6414" w:rsidRPr="004D6414" w:rsidRDefault="004D6414" w:rsidP="004D64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4D6414" w:rsidRPr="004D6414" w:rsidRDefault="004D6414" w:rsidP="004D64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4D6414">
        <w:rPr>
          <w:rFonts w:ascii="Times New Roman" w:hAnsi="Times New Roman"/>
          <w:b/>
          <w:sz w:val="28"/>
          <w:szCs w:val="28"/>
          <w:lang w:eastAsia="en-US"/>
        </w:rPr>
        <w:t>П О С Т А Н О В Л Е Н И Е</w:t>
      </w:r>
    </w:p>
    <w:p w:rsidR="004D6414" w:rsidRPr="004D6414" w:rsidRDefault="004D6414" w:rsidP="004D641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4D6414" w:rsidRPr="004D6414" w:rsidRDefault="004D6414" w:rsidP="004D6414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 w:rsidRPr="004D6414">
        <w:rPr>
          <w:rFonts w:ascii="Times New Roman" w:hAnsi="Times New Roman"/>
          <w:sz w:val="28"/>
          <w:szCs w:val="28"/>
          <w:lang w:eastAsia="en-US"/>
        </w:rPr>
        <w:t xml:space="preserve">от </w:t>
      </w:r>
      <w:r w:rsidR="009928F0">
        <w:rPr>
          <w:rFonts w:ascii="Times New Roman" w:hAnsi="Times New Roman"/>
          <w:sz w:val="28"/>
          <w:szCs w:val="28"/>
          <w:lang w:eastAsia="en-US"/>
        </w:rPr>
        <w:t>23.06.2020</w:t>
      </w:r>
      <w:r w:rsidRPr="004D6414">
        <w:rPr>
          <w:rFonts w:ascii="Times New Roman" w:hAnsi="Times New Roman"/>
          <w:sz w:val="28"/>
          <w:szCs w:val="28"/>
          <w:lang w:eastAsia="en-US"/>
        </w:rPr>
        <w:t xml:space="preserve">               </w:t>
      </w:r>
      <w:r w:rsidR="009928F0">
        <w:rPr>
          <w:rFonts w:ascii="Times New Roman" w:hAnsi="Times New Roman"/>
          <w:sz w:val="28"/>
          <w:szCs w:val="28"/>
          <w:lang w:eastAsia="en-US"/>
        </w:rPr>
        <w:t xml:space="preserve">   </w:t>
      </w:r>
      <w:bookmarkStart w:id="0" w:name="_GoBack"/>
      <w:bookmarkEnd w:id="0"/>
      <w:r w:rsidRPr="004D6414">
        <w:rPr>
          <w:rFonts w:ascii="Times New Roman" w:hAnsi="Times New Roman"/>
          <w:sz w:val="28"/>
          <w:szCs w:val="28"/>
          <w:lang w:eastAsia="en-US"/>
        </w:rPr>
        <w:t xml:space="preserve">                                                                              № </w:t>
      </w:r>
      <w:r w:rsidR="009928F0">
        <w:rPr>
          <w:rFonts w:ascii="Times New Roman" w:hAnsi="Times New Roman"/>
          <w:sz w:val="28"/>
          <w:szCs w:val="28"/>
          <w:lang w:eastAsia="en-US"/>
        </w:rPr>
        <w:t>159</w:t>
      </w:r>
    </w:p>
    <w:p w:rsidR="004D6414" w:rsidRPr="004D6414" w:rsidRDefault="004D6414" w:rsidP="004D6414">
      <w:pPr>
        <w:spacing w:after="0" w:line="240" w:lineRule="auto"/>
        <w:rPr>
          <w:rFonts w:ascii="Times New Roman" w:hAnsi="Times New Roman"/>
          <w:i/>
          <w:sz w:val="24"/>
          <w:szCs w:val="24"/>
          <w:lang w:eastAsia="en-US"/>
        </w:rPr>
      </w:pPr>
      <w:r w:rsidRPr="004D6414">
        <w:rPr>
          <w:rFonts w:ascii="Times New Roman" w:hAnsi="Times New Roman"/>
          <w:i/>
          <w:sz w:val="24"/>
          <w:szCs w:val="24"/>
          <w:lang w:eastAsia="en-US"/>
        </w:rPr>
        <w:t>г. Ханты-Мансийск</w:t>
      </w:r>
    </w:p>
    <w:p w:rsidR="004D6414" w:rsidRPr="004D6414" w:rsidRDefault="004D6414" w:rsidP="004D6414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4D6414" w:rsidRPr="004D6414" w:rsidRDefault="004D6414" w:rsidP="004D6414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682D68" w:rsidRPr="00164B7C" w:rsidRDefault="00682D68" w:rsidP="00164B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4B7C">
        <w:rPr>
          <w:rFonts w:ascii="Times New Roman" w:hAnsi="Times New Roman"/>
          <w:sz w:val="28"/>
          <w:szCs w:val="28"/>
        </w:rPr>
        <w:t xml:space="preserve">О внесении изменений в постановление </w:t>
      </w:r>
    </w:p>
    <w:p w:rsidR="00682D68" w:rsidRPr="00164B7C" w:rsidRDefault="00682D68" w:rsidP="00164B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4B7C">
        <w:rPr>
          <w:rFonts w:ascii="Times New Roman" w:hAnsi="Times New Roman"/>
          <w:sz w:val="28"/>
          <w:szCs w:val="28"/>
        </w:rPr>
        <w:t xml:space="preserve">администрации Ханты-Мансийского </w:t>
      </w:r>
    </w:p>
    <w:p w:rsidR="00682D68" w:rsidRPr="00164B7C" w:rsidRDefault="00682D68" w:rsidP="00164B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4B7C">
        <w:rPr>
          <w:rFonts w:ascii="Times New Roman" w:hAnsi="Times New Roman"/>
          <w:sz w:val="28"/>
          <w:szCs w:val="28"/>
        </w:rPr>
        <w:t xml:space="preserve">района от </w:t>
      </w:r>
      <w:r w:rsidR="00230E29">
        <w:rPr>
          <w:rFonts w:ascii="Times New Roman" w:hAnsi="Times New Roman"/>
          <w:sz w:val="28"/>
          <w:szCs w:val="28"/>
        </w:rPr>
        <w:t>9</w:t>
      </w:r>
      <w:r w:rsidRPr="00164B7C">
        <w:rPr>
          <w:rFonts w:ascii="Times New Roman" w:hAnsi="Times New Roman"/>
          <w:sz w:val="28"/>
          <w:szCs w:val="28"/>
        </w:rPr>
        <w:t xml:space="preserve"> ноября 201</w:t>
      </w:r>
      <w:r w:rsidR="00230E29">
        <w:rPr>
          <w:rFonts w:ascii="Times New Roman" w:hAnsi="Times New Roman"/>
          <w:sz w:val="28"/>
          <w:szCs w:val="28"/>
        </w:rPr>
        <w:t>8</w:t>
      </w:r>
      <w:r w:rsidRPr="00164B7C">
        <w:rPr>
          <w:rFonts w:ascii="Times New Roman" w:hAnsi="Times New Roman"/>
          <w:sz w:val="28"/>
          <w:szCs w:val="28"/>
        </w:rPr>
        <w:t xml:space="preserve"> года № 3</w:t>
      </w:r>
      <w:r w:rsidR="00230E29">
        <w:rPr>
          <w:rFonts w:ascii="Times New Roman" w:hAnsi="Times New Roman"/>
          <w:sz w:val="28"/>
          <w:szCs w:val="28"/>
        </w:rPr>
        <w:t>17</w:t>
      </w:r>
    </w:p>
    <w:p w:rsidR="00230E29" w:rsidRPr="00230E29" w:rsidRDefault="00682D68" w:rsidP="00230E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4B7C">
        <w:rPr>
          <w:rFonts w:ascii="Times New Roman" w:hAnsi="Times New Roman"/>
          <w:sz w:val="28"/>
          <w:szCs w:val="28"/>
        </w:rPr>
        <w:t>«</w:t>
      </w:r>
      <w:r w:rsidR="00230E29" w:rsidRPr="00230E29">
        <w:rPr>
          <w:rFonts w:ascii="Times New Roman" w:hAnsi="Times New Roman"/>
          <w:sz w:val="28"/>
          <w:szCs w:val="28"/>
        </w:rPr>
        <w:t>О муниципальной программе Ханты-</w:t>
      </w:r>
    </w:p>
    <w:p w:rsidR="00230E29" w:rsidRPr="00230E29" w:rsidRDefault="00230E29" w:rsidP="00230E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0E29">
        <w:rPr>
          <w:rFonts w:ascii="Times New Roman" w:hAnsi="Times New Roman"/>
          <w:sz w:val="28"/>
          <w:szCs w:val="28"/>
        </w:rPr>
        <w:t xml:space="preserve">Мансийского района «Создание условий </w:t>
      </w:r>
    </w:p>
    <w:p w:rsidR="00230E29" w:rsidRPr="00230E29" w:rsidRDefault="00230E29" w:rsidP="00230E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0E29">
        <w:rPr>
          <w:rFonts w:ascii="Times New Roman" w:hAnsi="Times New Roman"/>
          <w:sz w:val="28"/>
          <w:szCs w:val="28"/>
        </w:rPr>
        <w:t xml:space="preserve">для ответственного управления </w:t>
      </w:r>
    </w:p>
    <w:p w:rsidR="00230E29" w:rsidRPr="00230E29" w:rsidRDefault="00230E29" w:rsidP="00230E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0E29">
        <w:rPr>
          <w:rFonts w:ascii="Times New Roman" w:hAnsi="Times New Roman"/>
          <w:sz w:val="28"/>
          <w:szCs w:val="28"/>
        </w:rPr>
        <w:t xml:space="preserve">муниципальными финансами, повышения </w:t>
      </w:r>
    </w:p>
    <w:p w:rsidR="00230E29" w:rsidRPr="00230E29" w:rsidRDefault="00230E29" w:rsidP="00230E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0E29">
        <w:rPr>
          <w:rFonts w:ascii="Times New Roman" w:hAnsi="Times New Roman"/>
          <w:sz w:val="28"/>
          <w:szCs w:val="28"/>
        </w:rPr>
        <w:t>устойчивости местных бюджетов Ханты-</w:t>
      </w:r>
    </w:p>
    <w:p w:rsidR="00682D68" w:rsidRPr="00164B7C" w:rsidRDefault="00230E29" w:rsidP="00230E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0E29">
        <w:rPr>
          <w:rFonts w:ascii="Times New Roman" w:hAnsi="Times New Roman"/>
          <w:sz w:val="28"/>
          <w:szCs w:val="28"/>
        </w:rPr>
        <w:t>Мансийского района на 2019 – 202</w:t>
      </w:r>
      <w:r w:rsidR="002316DE">
        <w:rPr>
          <w:rFonts w:ascii="Times New Roman" w:hAnsi="Times New Roman"/>
          <w:sz w:val="28"/>
          <w:szCs w:val="28"/>
        </w:rPr>
        <w:t>2</w:t>
      </w:r>
      <w:r w:rsidRPr="00230E29">
        <w:rPr>
          <w:rFonts w:ascii="Times New Roman" w:hAnsi="Times New Roman"/>
          <w:sz w:val="28"/>
          <w:szCs w:val="28"/>
        </w:rPr>
        <w:t xml:space="preserve"> годы»</w:t>
      </w:r>
    </w:p>
    <w:p w:rsidR="004053D4" w:rsidRPr="00164B7C" w:rsidRDefault="004053D4" w:rsidP="00164B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552C0" w:rsidRPr="00164B7C" w:rsidRDefault="009552C0" w:rsidP="00164B7C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682D68" w:rsidRPr="004053D4" w:rsidRDefault="00130D84" w:rsidP="00164B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0D84">
        <w:rPr>
          <w:rFonts w:ascii="Times New Roman" w:hAnsi="Times New Roman"/>
          <w:sz w:val="28"/>
          <w:szCs w:val="28"/>
        </w:rPr>
        <w:t>В соответствии со статьей 179 Бюджетного кодекса Российской Федерации</w:t>
      </w:r>
      <w:r>
        <w:rPr>
          <w:rFonts w:ascii="Times New Roman" w:hAnsi="Times New Roman"/>
          <w:sz w:val="28"/>
          <w:szCs w:val="28"/>
        </w:rPr>
        <w:t>,</w:t>
      </w:r>
      <w:r w:rsidR="00682D68" w:rsidRPr="004053D4">
        <w:rPr>
          <w:rFonts w:ascii="Times New Roman" w:hAnsi="Times New Roman"/>
          <w:sz w:val="28"/>
          <w:szCs w:val="28"/>
        </w:rPr>
        <w:t xml:space="preserve"> постановлением администрации Ханты-Мансийского района от </w:t>
      </w:r>
      <w:r w:rsidR="00230E29">
        <w:rPr>
          <w:rFonts w:ascii="Times New Roman" w:hAnsi="Times New Roman"/>
          <w:sz w:val="28"/>
          <w:szCs w:val="28"/>
        </w:rPr>
        <w:t>7</w:t>
      </w:r>
      <w:r w:rsidR="00682D68" w:rsidRPr="004053D4">
        <w:rPr>
          <w:rFonts w:ascii="Times New Roman" w:hAnsi="Times New Roman"/>
          <w:sz w:val="28"/>
          <w:szCs w:val="28"/>
        </w:rPr>
        <w:t xml:space="preserve"> </w:t>
      </w:r>
      <w:r w:rsidR="00230E29">
        <w:rPr>
          <w:rFonts w:ascii="Times New Roman" w:hAnsi="Times New Roman"/>
          <w:sz w:val="28"/>
          <w:szCs w:val="28"/>
        </w:rPr>
        <w:t>сентября</w:t>
      </w:r>
      <w:r w:rsidR="00682D68" w:rsidRPr="004053D4">
        <w:rPr>
          <w:rFonts w:ascii="Times New Roman" w:hAnsi="Times New Roman"/>
          <w:sz w:val="28"/>
          <w:szCs w:val="28"/>
        </w:rPr>
        <w:t xml:space="preserve"> 201</w:t>
      </w:r>
      <w:r w:rsidR="00230E29">
        <w:rPr>
          <w:rFonts w:ascii="Times New Roman" w:hAnsi="Times New Roman"/>
          <w:sz w:val="28"/>
          <w:szCs w:val="28"/>
        </w:rPr>
        <w:t>8</w:t>
      </w:r>
      <w:r w:rsidR="00682D68" w:rsidRPr="004053D4">
        <w:rPr>
          <w:rFonts w:ascii="Times New Roman" w:hAnsi="Times New Roman"/>
          <w:sz w:val="28"/>
          <w:szCs w:val="28"/>
        </w:rPr>
        <w:t xml:space="preserve"> года № </w:t>
      </w:r>
      <w:r w:rsidR="0033050F">
        <w:rPr>
          <w:rFonts w:ascii="Times New Roman" w:hAnsi="Times New Roman"/>
          <w:sz w:val="28"/>
          <w:szCs w:val="28"/>
        </w:rPr>
        <w:t>246</w:t>
      </w:r>
      <w:r w:rsidR="00682D68" w:rsidRPr="004053D4">
        <w:rPr>
          <w:rFonts w:ascii="Times New Roman" w:hAnsi="Times New Roman"/>
          <w:sz w:val="28"/>
          <w:szCs w:val="28"/>
        </w:rPr>
        <w:t xml:space="preserve"> «</w:t>
      </w:r>
      <w:r w:rsidR="00230E29">
        <w:rPr>
          <w:rFonts w:ascii="Times New Roman" w:hAnsi="Times New Roman"/>
          <w:sz w:val="28"/>
          <w:szCs w:val="28"/>
        </w:rPr>
        <w:t>О модельной муниципальной программе Ханты-Мансийского района, порядке принятия решений о разработке муниципальных программ Ханты-Мансийского района, их формирования, утверждения и реализации</w:t>
      </w:r>
      <w:r w:rsidR="00682D68" w:rsidRPr="004053D4">
        <w:rPr>
          <w:rFonts w:ascii="Times New Roman" w:hAnsi="Times New Roman"/>
          <w:sz w:val="28"/>
          <w:szCs w:val="28"/>
        </w:rPr>
        <w:t>»:</w:t>
      </w:r>
    </w:p>
    <w:p w:rsidR="00682D68" w:rsidRPr="004053D4" w:rsidRDefault="00682D68" w:rsidP="00164B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10B28" w:rsidRDefault="00682D68" w:rsidP="00D84C3A">
      <w:pPr>
        <w:pStyle w:val="a7"/>
        <w:numPr>
          <w:ilvl w:val="0"/>
          <w:numId w:val="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Внести в </w:t>
      </w:r>
      <w:r w:rsidRPr="004053D4">
        <w:rPr>
          <w:rFonts w:ascii="Times New Roman" w:hAnsi="Times New Roman"/>
          <w:sz w:val="28"/>
          <w:szCs w:val="28"/>
        </w:rPr>
        <w:t>постановлени</w:t>
      </w:r>
      <w:r>
        <w:rPr>
          <w:rFonts w:ascii="Times New Roman" w:hAnsi="Times New Roman"/>
          <w:sz w:val="28"/>
          <w:szCs w:val="28"/>
        </w:rPr>
        <w:t>е</w:t>
      </w:r>
      <w:r w:rsidRPr="004053D4">
        <w:rPr>
          <w:rFonts w:ascii="Times New Roman" w:hAnsi="Times New Roman"/>
          <w:sz w:val="28"/>
          <w:szCs w:val="28"/>
        </w:rPr>
        <w:t xml:space="preserve"> администрации Ханты-Мансийского района от </w:t>
      </w:r>
      <w:r w:rsidR="0033050F">
        <w:rPr>
          <w:rFonts w:ascii="Times New Roman" w:hAnsi="Times New Roman"/>
          <w:sz w:val="28"/>
          <w:szCs w:val="28"/>
        </w:rPr>
        <w:t>9</w:t>
      </w:r>
      <w:r w:rsidRPr="004053D4">
        <w:rPr>
          <w:rFonts w:ascii="Times New Roman" w:hAnsi="Times New Roman"/>
          <w:sz w:val="28"/>
          <w:szCs w:val="28"/>
        </w:rPr>
        <w:t xml:space="preserve"> </w:t>
      </w:r>
      <w:r w:rsidR="00795047">
        <w:rPr>
          <w:rFonts w:ascii="Times New Roman" w:hAnsi="Times New Roman"/>
          <w:sz w:val="28"/>
          <w:szCs w:val="28"/>
        </w:rPr>
        <w:t>ноября</w:t>
      </w:r>
      <w:r w:rsidRPr="004053D4">
        <w:rPr>
          <w:rFonts w:ascii="Times New Roman" w:hAnsi="Times New Roman"/>
          <w:sz w:val="28"/>
          <w:szCs w:val="28"/>
        </w:rPr>
        <w:t xml:space="preserve"> 201</w:t>
      </w:r>
      <w:r w:rsidR="0033050F">
        <w:rPr>
          <w:rFonts w:ascii="Times New Roman" w:hAnsi="Times New Roman"/>
          <w:sz w:val="28"/>
          <w:szCs w:val="28"/>
        </w:rPr>
        <w:t>8</w:t>
      </w:r>
      <w:r w:rsidRPr="004053D4">
        <w:rPr>
          <w:rFonts w:ascii="Times New Roman" w:hAnsi="Times New Roman"/>
          <w:sz w:val="28"/>
          <w:szCs w:val="28"/>
        </w:rPr>
        <w:t xml:space="preserve"> года № </w:t>
      </w:r>
      <w:r w:rsidR="00795047">
        <w:rPr>
          <w:rFonts w:ascii="Times New Roman" w:hAnsi="Times New Roman"/>
          <w:sz w:val="28"/>
          <w:szCs w:val="28"/>
        </w:rPr>
        <w:t>3</w:t>
      </w:r>
      <w:r w:rsidR="0033050F">
        <w:rPr>
          <w:rFonts w:ascii="Times New Roman" w:hAnsi="Times New Roman"/>
          <w:sz w:val="28"/>
          <w:szCs w:val="28"/>
        </w:rPr>
        <w:t>17</w:t>
      </w:r>
      <w:r>
        <w:rPr>
          <w:rFonts w:ascii="Times New Roman" w:hAnsi="Times New Roman"/>
          <w:sz w:val="28"/>
          <w:szCs w:val="28"/>
        </w:rPr>
        <w:t xml:space="preserve"> </w:t>
      </w:r>
      <w:r w:rsidRPr="004053D4">
        <w:rPr>
          <w:rFonts w:ascii="Times New Roman" w:hAnsi="Times New Roman"/>
          <w:sz w:val="28"/>
          <w:szCs w:val="28"/>
        </w:rPr>
        <w:t>«О муниципальной программе Ханты-Мансийского района «Создание условий для ответственного управления муниципальными финансами, повышения устойчивости местных бюджетов Ханты-Мансийского района на 201</w:t>
      </w:r>
      <w:r w:rsidR="0033050F">
        <w:rPr>
          <w:rFonts w:ascii="Times New Roman" w:hAnsi="Times New Roman"/>
          <w:sz w:val="28"/>
          <w:szCs w:val="28"/>
        </w:rPr>
        <w:t>9</w:t>
      </w:r>
      <w:r w:rsidRPr="004053D4">
        <w:rPr>
          <w:rFonts w:ascii="Times New Roman" w:hAnsi="Times New Roman"/>
          <w:sz w:val="28"/>
          <w:szCs w:val="28"/>
        </w:rPr>
        <w:t xml:space="preserve"> – 20</w:t>
      </w:r>
      <w:r w:rsidR="00795047">
        <w:rPr>
          <w:rFonts w:ascii="Times New Roman" w:hAnsi="Times New Roman"/>
          <w:sz w:val="28"/>
          <w:szCs w:val="28"/>
        </w:rPr>
        <w:t>2</w:t>
      </w:r>
      <w:r w:rsidR="00B54F67">
        <w:rPr>
          <w:rFonts w:ascii="Times New Roman" w:hAnsi="Times New Roman"/>
          <w:sz w:val="28"/>
          <w:szCs w:val="28"/>
        </w:rPr>
        <w:t>2</w:t>
      </w:r>
      <w:r w:rsidRPr="004053D4">
        <w:rPr>
          <w:rFonts w:ascii="Times New Roman" w:hAnsi="Times New Roman"/>
          <w:sz w:val="28"/>
          <w:szCs w:val="28"/>
        </w:rPr>
        <w:t xml:space="preserve"> годы» </w:t>
      </w:r>
      <w:r w:rsidR="004D6414">
        <w:rPr>
          <w:rFonts w:ascii="Times New Roman" w:hAnsi="Times New Roman"/>
          <w:sz w:val="28"/>
          <w:szCs w:val="28"/>
        </w:rPr>
        <w:br/>
      </w:r>
      <w:r w:rsidR="009C302B" w:rsidRPr="009C302B">
        <w:rPr>
          <w:rFonts w:ascii="Times New Roman" w:hAnsi="Times New Roman"/>
          <w:sz w:val="28"/>
          <w:szCs w:val="28"/>
        </w:rPr>
        <w:t>(далее – Программа)</w:t>
      </w:r>
      <w:r w:rsidR="009C302B">
        <w:rPr>
          <w:rFonts w:ascii="Times New Roman" w:hAnsi="Times New Roman"/>
          <w:sz w:val="28"/>
          <w:szCs w:val="28"/>
        </w:rPr>
        <w:t xml:space="preserve"> </w:t>
      </w:r>
      <w:r w:rsidR="00B54F67" w:rsidRPr="00B54F67">
        <w:rPr>
          <w:rFonts w:ascii="Times New Roman" w:hAnsi="Times New Roman"/>
          <w:sz w:val="28"/>
          <w:szCs w:val="28"/>
        </w:rPr>
        <w:t xml:space="preserve">изменения, изложив приложение к постановлению </w:t>
      </w:r>
      <w:r w:rsidR="004D6414">
        <w:rPr>
          <w:rFonts w:ascii="Times New Roman" w:hAnsi="Times New Roman"/>
          <w:sz w:val="28"/>
          <w:szCs w:val="28"/>
        </w:rPr>
        <w:br/>
      </w:r>
      <w:r w:rsidR="00B54F67" w:rsidRPr="00B54F67">
        <w:rPr>
          <w:rFonts w:ascii="Times New Roman" w:hAnsi="Times New Roman"/>
          <w:sz w:val="28"/>
          <w:szCs w:val="28"/>
        </w:rPr>
        <w:t>в новой редакции:</w:t>
      </w:r>
    </w:p>
    <w:p w:rsidR="00074C61" w:rsidRPr="00074C61" w:rsidRDefault="00682D68" w:rsidP="00074C61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074C61" w:rsidRPr="00074C61">
        <w:rPr>
          <w:rFonts w:ascii="Times New Roman" w:hAnsi="Times New Roman"/>
          <w:sz w:val="28"/>
          <w:szCs w:val="28"/>
        </w:rPr>
        <w:t>Приложение</w:t>
      </w:r>
    </w:p>
    <w:p w:rsidR="00074C61" w:rsidRPr="00074C61" w:rsidRDefault="00074C61" w:rsidP="00074C6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74C61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074C61" w:rsidRPr="00074C61" w:rsidRDefault="00074C61" w:rsidP="00074C6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74C61">
        <w:rPr>
          <w:rFonts w:ascii="Times New Roman" w:hAnsi="Times New Roman"/>
          <w:sz w:val="28"/>
          <w:szCs w:val="28"/>
        </w:rPr>
        <w:t>Ханты-Мансийского района</w:t>
      </w:r>
    </w:p>
    <w:p w:rsidR="00074C61" w:rsidRPr="00074C61" w:rsidRDefault="00074C61" w:rsidP="00074C61">
      <w:pPr>
        <w:spacing w:after="0" w:line="240" w:lineRule="auto"/>
        <w:ind w:left="4963" w:firstLine="709"/>
        <w:jc w:val="right"/>
        <w:rPr>
          <w:rFonts w:ascii="Times New Roman" w:hAnsi="Times New Roman"/>
          <w:sz w:val="28"/>
          <w:szCs w:val="28"/>
        </w:rPr>
      </w:pPr>
      <w:r w:rsidRPr="00074C61">
        <w:rPr>
          <w:rFonts w:ascii="Times New Roman" w:hAnsi="Times New Roman"/>
          <w:sz w:val="28"/>
          <w:szCs w:val="28"/>
        </w:rPr>
        <w:t>от 09.11.2018 № 317</w:t>
      </w:r>
    </w:p>
    <w:p w:rsidR="00074C61" w:rsidRPr="00074C61" w:rsidRDefault="00074C61" w:rsidP="00074C6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74C61">
        <w:rPr>
          <w:rFonts w:ascii="Times New Roman" w:hAnsi="Times New Roman"/>
          <w:sz w:val="28"/>
          <w:szCs w:val="28"/>
        </w:rPr>
        <w:lastRenderedPageBreak/>
        <w:t xml:space="preserve">Паспорт муниципальной программы </w:t>
      </w:r>
    </w:p>
    <w:p w:rsidR="00074C61" w:rsidRPr="00074C61" w:rsidRDefault="00074C61" w:rsidP="00074C6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74C61">
        <w:rPr>
          <w:rFonts w:ascii="Times New Roman" w:hAnsi="Times New Roman"/>
          <w:sz w:val="28"/>
          <w:szCs w:val="28"/>
        </w:rPr>
        <w:t>Ханты-Мансийского района</w:t>
      </w:r>
    </w:p>
    <w:p w:rsidR="00074C61" w:rsidRPr="00074C61" w:rsidRDefault="00074C61" w:rsidP="00074C6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74C61">
        <w:rPr>
          <w:rFonts w:ascii="Times New Roman" w:hAnsi="Times New Roman"/>
          <w:sz w:val="28"/>
          <w:szCs w:val="28"/>
        </w:rPr>
        <w:t>(далее – муниципальная программа)</w:t>
      </w:r>
    </w:p>
    <w:p w:rsidR="00074C61" w:rsidRPr="00074C61" w:rsidRDefault="00074C61" w:rsidP="00074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6"/>
        <w:gridCol w:w="6103"/>
      </w:tblGrid>
      <w:tr w:rsidR="00074C61" w:rsidRPr="00074C61" w:rsidTr="00136DEF">
        <w:trPr>
          <w:trHeight w:val="68"/>
        </w:trPr>
        <w:tc>
          <w:tcPr>
            <w:tcW w:w="3076" w:type="dxa"/>
          </w:tcPr>
          <w:p w:rsidR="00074C61" w:rsidRPr="00074C61" w:rsidRDefault="00074C61" w:rsidP="00074C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4C61">
              <w:rPr>
                <w:rFonts w:ascii="Times New Roman" w:hAnsi="Times New Roman"/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103" w:type="dxa"/>
          </w:tcPr>
          <w:p w:rsidR="00074C61" w:rsidRPr="00074C61" w:rsidRDefault="00074C61" w:rsidP="004D64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4C61">
              <w:rPr>
                <w:rFonts w:ascii="Times New Roman" w:hAnsi="Times New Roman"/>
                <w:sz w:val="28"/>
                <w:szCs w:val="28"/>
              </w:rPr>
              <w:t xml:space="preserve">«Создание условий для ответственного управления муниципальными финансами, повышения устойчивости местных </w:t>
            </w:r>
            <w:r w:rsidR="004D6414">
              <w:rPr>
                <w:rFonts w:ascii="Times New Roman" w:hAnsi="Times New Roman"/>
                <w:sz w:val="28"/>
                <w:szCs w:val="28"/>
              </w:rPr>
              <w:br/>
            </w:r>
            <w:r w:rsidRPr="00074C61">
              <w:rPr>
                <w:rFonts w:ascii="Times New Roman" w:hAnsi="Times New Roman"/>
                <w:sz w:val="28"/>
                <w:szCs w:val="28"/>
              </w:rPr>
              <w:t xml:space="preserve">бюджетов Ханты-Мансийского района </w:t>
            </w:r>
            <w:r w:rsidR="004D6414">
              <w:rPr>
                <w:rFonts w:ascii="Times New Roman" w:hAnsi="Times New Roman"/>
                <w:sz w:val="28"/>
                <w:szCs w:val="28"/>
              </w:rPr>
              <w:br/>
            </w:r>
            <w:r w:rsidRPr="00074C61">
              <w:rPr>
                <w:rFonts w:ascii="Times New Roman" w:hAnsi="Times New Roman"/>
                <w:sz w:val="28"/>
                <w:szCs w:val="28"/>
              </w:rPr>
              <w:t>на 2019 – 202</w:t>
            </w:r>
            <w:r w:rsidR="00B95466">
              <w:rPr>
                <w:rFonts w:ascii="Times New Roman" w:hAnsi="Times New Roman"/>
                <w:sz w:val="28"/>
                <w:szCs w:val="28"/>
              </w:rPr>
              <w:t>2</w:t>
            </w:r>
            <w:r w:rsidRPr="00074C61">
              <w:rPr>
                <w:rFonts w:ascii="Times New Roman" w:hAnsi="Times New Roman"/>
                <w:sz w:val="28"/>
                <w:szCs w:val="28"/>
              </w:rPr>
              <w:t xml:space="preserve"> годы»</w:t>
            </w:r>
          </w:p>
        </w:tc>
      </w:tr>
      <w:tr w:rsidR="00074C61" w:rsidRPr="00074C61" w:rsidTr="00136DEF">
        <w:tc>
          <w:tcPr>
            <w:tcW w:w="3076" w:type="dxa"/>
          </w:tcPr>
          <w:p w:rsidR="00074C61" w:rsidRPr="00074C61" w:rsidRDefault="00074C61" w:rsidP="00074C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4C61">
              <w:rPr>
                <w:rFonts w:ascii="Times New Roman" w:hAnsi="Times New Roman"/>
                <w:sz w:val="28"/>
                <w:szCs w:val="28"/>
              </w:rPr>
              <w:t>Дата утверждения муниципальной программы (наименование и номер соответствующего нормативного правового акта)</w:t>
            </w:r>
          </w:p>
        </w:tc>
        <w:tc>
          <w:tcPr>
            <w:tcW w:w="6103" w:type="dxa"/>
          </w:tcPr>
          <w:p w:rsidR="00074C61" w:rsidRPr="00074C61" w:rsidRDefault="00074C61" w:rsidP="007D21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4C61">
              <w:rPr>
                <w:rFonts w:ascii="Times New Roman" w:hAnsi="Times New Roman"/>
                <w:sz w:val="28"/>
                <w:szCs w:val="28"/>
              </w:rPr>
              <w:t xml:space="preserve">постановление администрации Ханты-Мансийского района от 9 ноября 2018 года </w:t>
            </w:r>
            <w:r w:rsidRPr="00074C61">
              <w:rPr>
                <w:rFonts w:ascii="Times New Roman" w:hAnsi="Times New Roman"/>
                <w:sz w:val="28"/>
                <w:szCs w:val="28"/>
              </w:rPr>
              <w:br/>
              <w:t xml:space="preserve">№ 317 «О муниципальной программе Ханты-Мансийского района «Создание условий для ответственного управления муниципальными финансами, повышения устойчивости </w:t>
            </w:r>
            <w:r w:rsidRPr="00074C61">
              <w:rPr>
                <w:rFonts w:ascii="Times New Roman" w:hAnsi="Times New Roman"/>
                <w:sz w:val="28"/>
                <w:szCs w:val="28"/>
              </w:rPr>
              <w:br/>
              <w:t xml:space="preserve">местных бюджетов Ханты-Мансийского района </w:t>
            </w:r>
            <w:r w:rsidRPr="00074C61">
              <w:rPr>
                <w:rFonts w:ascii="Times New Roman" w:hAnsi="Times New Roman"/>
                <w:sz w:val="28"/>
                <w:szCs w:val="28"/>
              </w:rPr>
              <w:br/>
              <w:t>на 2019 – 202</w:t>
            </w:r>
            <w:r w:rsidR="007D2178">
              <w:rPr>
                <w:rFonts w:ascii="Times New Roman" w:hAnsi="Times New Roman"/>
                <w:sz w:val="28"/>
                <w:szCs w:val="28"/>
              </w:rPr>
              <w:t>2</w:t>
            </w:r>
            <w:r w:rsidRPr="00074C61">
              <w:rPr>
                <w:rFonts w:ascii="Times New Roman" w:hAnsi="Times New Roman"/>
                <w:sz w:val="28"/>
                <w:szCs w:val="28"/>
              </w:rPr>
              <w:t xml:space="preserve"> годы»</w:t>
            </w:r>
          </w:p>
        </w:tc>
      </w:tr>
      <w:tr w:rsidR="00074C61" w:rsidRPr="00074C61" w:rsidTr="00136DEF">
        <w:trPr>
          <w:trHeight w:val="426"/>
        </w:trPr>
        <w:tc>
          <w:tcPr>
            <w:tcW w:w="3076" w:type="dxa"/>
          </w:tcPr>
          <w:p w:rsidR="00074C61" w:rsidRPr="00074C61" w:rsidRDefault="00074C61" w:rsidP="00074C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4C61">
              <w:rPr>
                <w:rFonts w:ascii="Times New Roman" w:hAnsi="Times New Roman"/>
                <w:sz w:val="28"/>
                <w:szCs w:val="28"/>
              </w:rPr>
              <w:t>Ответственный исполнитель муниципальной программы</w:t>
            </w:r>
          </w:p>
        </w:tc>
        <w:tc>
          <w:tcPr>
            <w:tcW w:w="6103" w:type="dxa"/>
          </w:tcPr>
          <w:p w:rsidR="00074C61" w:rsidRPr="00074C61" w:rsidRDefault="00074C61" w:rsidP="00074C6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4C61">
              <w:rPr>
                <w:rFonts w:ascii="Times New Roman" w:hAnsi="Times New Roman"/>
                <w:sz w:val="28"/>
                <w:szCs w:val="28"/>
              </w:rPr>
              <w:t>комитет по финансам администрации Ханты-Мансийского района</w:t>
            </w:r>
          </w:p>
        </w:tc>
      </w:tr>
      <w:tr w:rsidR="00074C61" w:rsidRPr="00074C61" w:rsidTr="00136DEF">
        <w:tc>
          <w:tcPr>
            <w:tcW w:w="3076" w:type="dxa"/>
          </w:tcPr>
          <w:p w:rsidR="00074C61" w:rsidRPr="00074C61" w:rsidRDefault="00074C61" w:rsidP="00074C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4C61">
              <w:rPr>
                <w:rFonts w:ascii="Times New Roman" w:hAnsi="Times New Roman"/>
                <w:sz w:val="28"/>
                <w:szCs w:val="28"/>
              </w:rPr>
              <w:t>Соисполнители муниципальной программы</w:t>
            </w:r>
          </w:p>
        </w:tc>
        <w:tc>
          <w:tcPr>
            <w:tcW w:w="6103" w:type="dxa"/>
          </w:tcPr>
          <w:p w:rsidR="00074C61" w:rsidRPr="00074C61" w:rsidRDefault="00F347BB" w:rsidP="00074C6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отсутствуют</w:t>
            </w:r>
          </w:p>
        </w:tc>
      </w:tr>
      <w:tr w:rsidR="00074C61" w:rsidRPr="00074C61" w:rsidTr="00136DEF">
        <w:tc>
          <w:tcPr>
            <w:tcW w:w="3076" w:type="dxa"/>
          </w:tcPr>
          <w:p w:rsidR="00074C61" w:rsidRPr="00074C61" w:rsidRDefault="00074C61" w:rsidP="00074C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4C61">
              <w:rPr>
                <w:rFonts w:ascii="Times New Roman" w:hAnsi="Times New Roman"/>
                <w:sz w:val="28"/>
                <w:szCs w:val="28"/>
              </w:rPr>
              <w:t>Цели муниципальной программы</w:t>
            </w:r>
          </w:p>
        </w:tc>
        <w:tc>
          <w:tcPr>
            <w:tcW w:w="6103" w:type="dxa"/>
          </w:tcPr>
          <w:p w:rsidR="00074C61" w:rsidRPr="00074C61" w:rsidRDefault="00074C61" w:rsidP="00074C6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4C61">
              <w:rPr>
                <w:rFonts w:ascii="Times New Roman" w:hAnsi="Times New Roman"/>
                <w:sz w:val="28"/>
                <w:szCs w:val="28"/>
              </w:rPr>
              <w:t>о</w:t>
            </w:r>
            <w:r w:rsidRPr="00074C61">
              <w:rPr>
                <w:rFonts w:ascii="Times New Roman" w:hAnsi="Times New Roman"/>
                <w:bCs/>
                <w:sz w:val="28"/>
                <w:szCs w:val="28"/>
              </w:rPr>
              <w:t>беспечение равных условий для устойчивого исполнения расходных обязательств муниципальных образований сельских поселений</w:t>
            </w:r>
            <w:r w:rsidR="004D6414">
              <w:rPr>
                <w:rFonts w:ascii="Times New Roman" w:hAnsi="Times New Roman"/>
                <w:bCs/>
                <w:sz w:val="28"/>
                <w:szCs w:val="28"/>
              </w:rPr>
              <w:t xml:space="preserve"> Ханты-Мансийского</w:t>
            </w:r>
            <w:r w:rsidRPr="00074C61">
              <w:rPr>
                <w:rFonts w:ascii="Times New Roman" w:hAnsi="Times New Roman"/>
                <w:bCs/>
                <w:sz w:val="28"/>
                <w:szCs w:val="28"/>
              </w:rPr>
              <w:t xml:space="preserve"> района и повышения качества управления муниципальными финансами</w:t>
            </w:r>
          </w:p>
        </w:tc>
      </w:tr>
      <w:tr w:rsidR="00074C61" w:rsidRPr="00074C61" w:rsidTr="00136DEF">
        <w:tc>
          <w:tcPr>
            <w:tcW w:w="3076" w:type="dxa"/>
          </w:tcPr>
          <w:p w:rsidR="00074C61" w:rsidRPr="00074C61" w:rsidRDefault="00074C61" w:rsidP="00074C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4C61">
              <w:rPr>
                <w:rFonts w:ascii="Times New Roman" w:hAnsi="Times New Roman"/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6103" w:type="dxa"/>
          </w:tcPr>
          <w:p w:rsidR="00074C61" w:rsidRPr="00074C61" w:rsidRDefault="00074C61" w:rsidP="00074C6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74C61">
              <w:rPr>
                <w:rFonts w:ascii="Times New Roman" w:hAnsi="Times New Roman"/>
                <w:sz w:val="28"/>
                <w:szCs w:val="28"/>
              </w:rPr>
              <w:t xml:space="preserve">задача 1. </w:t>
            </w:r>
            <w:r w:rsidRPr="00074C61">
              <w:rPr>
                <w:rFonts w:ascii="Times New Roman" w:hAnsi="Times New Roman"/>
                <w:bCs/>
                <w:sz w:val="28"/>
                <w:szCs w:val="28"/>
              </w:rPr>
              <w:t>Совершенствование системы распределения и перераспределения финансовых ресурсов между уровнями бюджетной системы;</w:t>
            </w:r>
          </w:p>
          <w:p w:rsidR="00074C61" w:rsidRPr="00074C61" w:rsidRDefault="00074C61" w:rsidP="00074C6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074C61">
              <w:rPr>
                <w:rFonts w:ascii="Times New Roman" w:hAnsi="Times New Roman"/>
                <w:bCs/>
                <w:sz w:val="28"/>
                <w:szCs w:val="28"/>
              </w:rPr>
              <w:t>задача 2. Организация бюджетного процесса в Ханты-Мансийском районе;</w:t>
            </w:r>
          </w:p>
          <w:p w:rsidR="00074C61" w:rsidRPr="00074C61" w:rsidRDefault="00074C61" w:rsidP="00074C6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074C61">
              <w:rPr>
                <w:rFonts w:ascii="Times New Roman" w:hAnsi="Times New Roman"/>
                <w:bCs/>
                <w:sz w:val="28"/>
                <w:szCs w:val="28"/>
              </w:rPr>
              <w:t>задача 3. Управление муниципальным долгом Ханты-Мансийского района</w:t>
            </w:r>
          </w:p>
        </w:tc>
      </w:tr>
      <w:tr w:rsidR="00074C61" w:rsidRPr="00074C61" w:rsidTr="00136DEF">
        <w:tc>
          <w:tcPr>
            <w:tcW w:w="3076" w:type="dxa"/>
          </w:tcPr>
          <w:p w:rsidR="00074C61" w:rsidRPr="00074C61" w:rsidRDefault="00074C61" w:rsidP="00F347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4C61">
              <w:rPr>
                <w:rFonts w:ascii="Times New Roman" w:hAnsi="Times New Roman"/>
                <w:sz w:val="28"/>
                <w:szCs w:val="28"/>
              </w:rPr>
              <w:t xml:space="preserve">Подпрограммы </w:t>
            </w:r>
          </w:p>
        </w:tc>
        <w:tc>
          <w:tcPr>
            <w:tcW w:w="6103" w:type="dxa"/>
          </w:tcPr>
          <w:p w:rsidR="00074C61" w:rsidRPr="00074C61" w:rsidRDefault="00074C61" w:rsidP="00074C6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74C61">
              <w:rPr>
                <w:rFonts w:ascii="Times New Roman" w:hAnsi="Times New Roman"/>
                <w:bCs/>
                <w:sz w:val="28"/>
                <w:szCs w:val="28"/>
              </w:rPr>
              <w:t>подпрограмма 1</w:t>
            </w:r>
            <w:r w:rsidR="00AA629B">
              <w:rPr>
                <w:rFonts w:ascii="Times New Roman" w:hAnsi="Times New Roman"/>
                <w:bCs/>
                <w:sz w:val="28"/>
                <w:szCs w:val="28"/>
              </w:rPr>
              <w:t xml:space="preserve"> «</w:t>
            </w:r>
            <w:r w:rsidRPr="00074C61">
              <w:rPr>
                <w:rFonts w:ascii="Times New Roman" w:hAnsi="Times New Roman"/>
                <w:bCs/>
                <w:sz w:val="28"/>
                <w:szCs w:val="28"/>
              </w:rPr>
              <w:t xml:space="preserve"> Совершенствование системы распределения и перераспределения финансовых ресурсов между уровнями бюджетной системы</w:t>
            </w:r>
            <w:r w:rsidR="00AA629B">
              <w:rPr>
                <w:rFonts w:ascii="Times New Roman" w:hAnsi="Times New Roman"/>
                <w:bCs/>
                <w:sz w:val="28"/>
                <w:szCs w:val="28"/>
              </w:rPr>
              <w:t>»</w:t>
            </w:r>
            <w:r w:rsidRPr="00074C61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074C61" w:rsidRPr="00074C61" w:rsidRDefault="00074C61" w:rsidP="00074C6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74C61">
              <w:rPr>
                <w:rFonts w:ascii="Times New Roman" w:hAnsi="Times New Roman"/>
                <w:bCs/>
                <w:sz w:val="28"/>
                <w:szCs w:val="28"/>
              </w:rPr>
              <w:t>подпрограмма 2</w:t>
            </w:r>
            <w:r w:rsidR="00AA629B">
              <w:rPr>
                <w:rFonts w:ascii="Times New Roman" w:hAnsi="Times New Roman"/>
                <w:bCs/>
                <w:sz w:val="28"/>
                <w:szCs w:val="28"/>
              </w:rPr>
              <w:t xml:space="preserve"> «</w:t>
            </w:r>
            <w:r w:rsidRPr="00074C61">
              <w:rPr>
                <w:rFonts w:ascii="Times New Roman" w:hAnsi="Times New Roman"/>
                <w:bCs/>
                <w:sz w:val="28"/>
                <w:szCs w:val="28"/>
              </w:rPr>
              <w:t>Организация бюджетного процесса в Ханты-Мансийском районе</w:t>
            </w:r>
            <w:r w:rsidR="00AA629B">
              <w:rPr>
                <w:rFonts w:ascii="Times New Roman" w:hAnsi="Times New Roman"/>
                <w:bCs/>
                <w:sz w:val="28"/>
                <w:szCs w:val="28"/>
              </w:rPr>
              <w:t>»</w:t>
            </w:r>
            <w:r w:rsidRPr="00074C61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074C61" w:rsidRPr="00074C61" w:rsidRDefault="00074C61" w:rsidP="00AA629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74C61">
              <w:rPr>
                <w:rFonts w:ascii="Times New Roman" w:hAnsi="Times New Roman"/>
                <w:bCs/>
                <w:sz w:val="28"/>
                <w:szCs w:val="28"/>
              </w:rPr>
              <w:t xml:space="preserve">подпрограмма 3 </w:t>
            </w:r>
            <w:r w:rsidR="00AA629B">
              <w:rPr>
                <w:rFonts w:ascii="Times New Roman" w:hAnsi="Times New Roman"/>
                <w:bCs/>
                <w:sz w:val="28"/>
                <w:szCs w:val="28"/>
              </w:rPr>
              <w:t>«</w:t>
            </w:r>
            <w:r w:rsidRPr="00074C61">
              <w:rPr>
                <w:rFonts w:ascii="Times New Roman" w:hAnsi="Times New Roman"/>
                <w:bCs/>
                <w:sz w:val="28"/>
                <w:szCs w:val="28"/>
              </w:rPr>
              <w:t>Управление муниципальным долгом Ханты-Мансийского района</w:t>
            </w:r>
            <w:r w:rsidR="00AA629B">
              <w:rPr>
                <w:rFonts w:ascii="Times New Roman" w:hAnsi="Times New Roman"/>
                <w:bCs/>
                <w:sz w:val="28"/>
                <w:szCs w:val="28"/>
              </w:rPr>
              <w:t>»</w:t>
            </w:r>
          </w:p>
        </w:tc>
      </w:tr>
      <w:tr w:rsidR="00074C61" w:rsidRPr="00074C61" w:rsidTr="00136DEF">
        <w:tc>
          <w:tcPr>
            <w:tcW w:w="3076" w:type="dxa"/>
          </w:tcPr>
          <w:p w:rsidR="00074C61" w:rsidRPr="00074C61" w:rsidRDefault="00F347BB" w:rsidP="00F347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074C61" w:rsidRPr="00074C61">
              <w:rPr>
                <w:rFonts w:ascii="Times New Roman" w:hAnsi="Times New Roman"/>
                <w:sz w:val="28"/>
                <w:szCs w:val="28"/>
              </w:rPr>
              <w:t>ортфел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="00074C61" w:rsidRPr="00074C61">
              <w:rPr>
                <w:rFonts w:ascii="Times New Roman" w:hAnsi="Times New Roman"/>
                <w:sz w:val="28"/>
                <w:szCs w:val="28"/>
              </w:rPr>
              <w:t xml:space="preserve"> проектов, проект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 w:rsidR="00074C61" w:rsidRPr="00074C6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>входящие в состав муниципальной программы,</w:t>
            </w:r>
            <w:r w:rsidR="00074C61" w:rsidRPr="00074C61">
              <w:rPr>
                <w:rFonts w:ascii="Times New Roman" w:hAnsi="Times New Roman"/>
                <w:sz w:val="28"/>
                <w:szCs w:val="28"/>
              </w:rPr>
              <w:t xml:space="preserve"> в том числе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направленные </w:t>
            </w:r>
            <w:r w:rsidR="00074C61" w:rsidRPr="00074C61">
              <w:rPr>
                <w:rFonts w:ascii="Times New Roman" w:hAnsi="Times New Roman"/>
                <w:sz w:val="28"/>
                <w:szCs w:val="28"/>
              </w:rPr>
              <w:t>на реализацию в Ханты-Мансийском районе национальных проектов (программ) Российской Федерации</w:t>
            </w:r>
            <w:r w:rsidR="00136DEF">
              <w:rPr>
                <w:rFonts w:ascii="Times New Roman" w:hAnsi="Times New Roman"/>
                <w:sz w:val="28"/>
                <w:szCs w:val="28"/>
              </w:rPr>
              <w:t xml:space="preserve">, параметры их финансового обеспечения </w:t>
            </w:r>
          </w:p>
        </w:tc>
        <w:tc>
          <w:tcPr>
            <w:tcW w:w="6103" w:type="dxa"/>
          </w:tcPr>
          <w:p w:rsidR="00074C61" w:rsidRPr="00074C61" w:rsidRDefault="004D6414" w:rsidP="004D64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136DEF" w:rsidRPr="00136DEF">
              <w:rPr>
                <w:rFonts w:ascii="Times New Roman" w:hAnsi="Times New Roman"/>
                <w:sz w:val="28"/>
                <w:szCs w:val="28"/>
              </w:rPr>
              <w:t>тсутствуют</w:t>
            </w:r>
          </w:p>
        </w:tc>
      </w:tr>
      <w:tr w:rsidR="00074C61" w:rsidRPr="00074C61" w:rsidTr="00136DEF">
        <w:tc>
          <w:tcPr>
            <w:tcW w:w="3076" w:type="dxa"/>
          </w:tcPr>
          <w:p w:rsidR="00074C61" w:rsidRPr="00074C61" w:rsidRDefault="00074C61" w:rsidP="00074C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4C61">
              <w:rPr>
                <w:rFonts w:ascii="Times New Roman" w:hAnsi="Times New Roman"/>
                <w:sz w:val="28"/>
                <w:szCs w:val="28"/>
              </w:rPr>
              <w:t>Целевые показатели муниципальной программы</w:t>
            </w:r>
          </w:p>
        </w:tc>
        <w:tc>
          <w:tcPr>
            <w:tcW w:w="6103" w:type="dxa"/>
          </w:tcPr>
          <w:p w:rsidR="004D6414" w:rsidRPr="004D6414" w:rsidRDefault="004D6414" w:rsidP="004D64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="00421495" w:rsidRPr="004D6414">
              <w:rPr>
                <w:rFonts w:ascii="Times New Roman" w:hAnsi="Times New Roman"/>
                <w:sz w:val="28"/>
                <w:szCs w:val="28"/>
              </w:rPr>
              <w:t>Обеспечение доли сельских поселений, уровень расчетной бюджетной обеспеченности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="00421495" w:rsidRPr="004D6414">
              <w:rPr>
                <w:rFonts w:ascii="Times New Roman" w:hAnsi="Times New Roman"/>
                <w:sz w:val="28"/>
                <w:szCs w:val="28"/>
              </w:rPr>
              <w:t xml:space="preserve"> которых после предоставления дотации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 w:rsidR="00421495" w:rsidRPr="004D6414">
              <w:rPr>
                <w:rFonts w:ascii="Times New Roman" w:hAnsi="Times New Roman"/>
                <w:sz w:val="28"/>
                <w:szCs w:val="28"/>
              </w:rPr>
              <w:t xml:space="preserve">на выравнивание бюджетной обеспеченности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 w:rsidR="00421495" w:rsidRPr="004D6414">
              <w:rPr>
                <w:rFonts w:ascii="Times New Roman" w:hAnsi="Times New Roman"/>
                <w:sz w:val="28"/>
                <w:szCs w:val="28"/>
              </w:rPr>
              <w:t>из бюджета муниципального района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="00421495" w:rsidRPr="004D641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 w:rsidR="00421495" w:rsidRPr="004D6414">
              <w:rPr>
                <w:rFonts w:ascii="Times New Roman" w:hAnsi="Times New Roman"/>
                <w:sz w:val="28"/>
                <w:szCs w:val="28"/>
              </w:rPr>
              <w:t xml:space="preserve">составляет более 90% от установленного критерия выравнивания поселений, на уровне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 w:rsidR="00421495" w:rsidRPr="004D6414">
              <w:rPr>
                <w:rFonts w:ascii="Times New Roman" w:hAnsi="Times New Roman"/>
                <w:sz w:val="28"/>
                <w:szCs w:val="28"/>
              </w:rPr>
              <w:t>не менее 100%</w:t>
            </w:r>
            <w:r w:rsidR="00074C61" w:rsidRPr="004D6414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1E0321" w:rsidRPr="004D6414" w:rsidRDefault="004D6414" w:rsidP="004D64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2. Д</w:t>
            </w:r>
            <w:r w:rsidR="001E0321" w:rsidRPr="004D6414">
              <w:rPr>
                <w:rFonts w:ascii="Times New Roman" w:hAnsi="Times New Roman"/>
                <w:bCs/>
                <w:sz w:val="28"/>
                <w:szCs w:val="28"/>
              </w:rPr>
              <w:t xml:space="preserve">оля сельских поселений района, имеющих сбалансированный бюджет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–</w:t>
            </w:r>
            <w:r w:rsidR="001E0321" w:rsidRPr="004D6414">
              <w:rPr>
                <w:rFonts w:ascii="Times New Roman" w:hAnsi="Times New Roman"/>
                <w:bCs/>
                <w:sz w:val="28"/>
                <w:szCs w:val="28"/>
              </w:rPr>
              <w:t xml:space="preserve"> на уровне 100%;</w:t>
            </w:r>
          </w:p>
          <w:p w:rsidR="00074C61" w:rsidRPr="004D6414" w:rsidRDefault="005F61BC" w:rsidP="004D64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D6414">
              <w:rPr>
                <w:rFonts w:ascii="Times New Roman" w:hAnsi="Times New Roman"/>
                <w:sz w:val="28"/>
                <w:szCs w:val="28"/>
              </w:rPr>
              <w:t>3</w:t>
            </w:r>
            <w:r w:rsidR="004D6414" w:rsidRPr="004D6414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4D6414">
              <w:rPr>
                <w:rFonts w:ascii="Times New Roman" w:hAnsi="Times New Roman"/>
                <w:sz w:val="28"/>
                <w:szCs w:val="28"/>
              </w:rPr>
              <w:t>Д</w:t>
            </w:r>
            <w:r w:rsidR="00074C61" w:rsidRPr="004D6414">
              <w:rPr>
                <w:rFonts w:ascii="Times New Roman" w:hAnsi="Times New Roman"/>
                <w:sz w:val="28"/>
                <w:szCs w:val="28"/>
              </w:rPr>
              <w:t>оля расходов на формирование резервного фонда администрации района в общем объеме расходов бюджета района – до ≤</w:t>
            </w:r>
            <w:r w:rsidR="004D641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74C61" w:rsidRPr="004D6414">
              <w:rPr>
                <w:rFonts w:ascii="Times New Roman" w:hAnsi="Times New Roman"/>
                <w:sz w:val="28"/>
                <w:szCs w:val="28"/>
              </w:rPr>
              <w:t>0,3 %;</w:t>
            </w:r>
          </w:p>
          <w:p w:rsidR="00074C61" w:rsidRPr="004D6414" w:rsidRDefault="005F61BC" w:rsidP="004D64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D6414">
              <w:rPr>
                <w:rFonts w:ascii="Times New Roman" w:hAnsi="Times New Roman"/>
                <w:sz w:val="28"/>
                <w:szCs w:val="28"/>
              </w:rPr>
              <w:t>4</w:t>
            </w:r>
            <w:r w:rsidR="004D6414" w:rsidRPr="004D6414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4D6414">
              <w:rPr>
                <w:rFonts w:ascii="Times New Roman" w:hAnsi="Times New Roman"/>
                <w:sz w:val="28"/>
                <w:szCs w:val="28"/>
              </w:rPr>
              <w:t>О</w:t>
            </w:r>
            <w:r w:rsidR="00074C61" w:rsidRPr="004D6414">
              <w:rPr>
                <w:rFonts w:ascii="Times New Roman" w:hAnsi="Times New Roman"/>
                <w:sz w:val="28"/>
                <w:szCs w:val="28"/>
              </w:rPr>
              <w:t>тклонение фактического объема налоговых и неналоговых доходов бюджета Ханты-Мансийского района (без учета доходов по дополнительным нормативам отчислений от налога на доходы физических лиц) за отчетный год к первоначально утвержденному плану налоговых и неналоговых доходов бюджета Ханты-Мансийского района (без учета доходов по дополнительным нормативам отчислений от налога на доходы физических лиц) – от 34,9 % до ≤ 20 %;</w:t>
            </w:r>
          </w:p>
          <w:p w:rsidR="00074C61" w:rsidRPr="004D6414" w:rsidRDefault="005F61BC" w:rsidP="004D64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D6414">
              <w:rPr>
                <w:rFonts w:ascii="Times New Roman" w:hAnsi="Times New Roman"/>
                <w:sz w:val="28"/>
                <w:szCs w:val="28"/>
              </w:rPr>
              <w:t>5</w:t>
            </w:r>
            <w:r w:rsidR="004D6414">
              <w:rPr>
                <w:rFonts w:ascii="Times New Roman" w:hAnsi="Times New Roman"/>
                <w:sz w:val="28"/>
                <w:szCs w:val="28"/>
              </w:rPr>
              <w:t>.</w:t>
            </w:r>
            <w:r w:rsidR="00074C61" w:rsidRPr="004D641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D6414">
              <w:rPr>
                <w:rFonts w:ascii="Times New Roman" w:hAnsi="Times New Roman"/>
                <w:sz w:val="28"/>
                <w:szCs w:val="28"/>
              </w:rPr>
              <w:t>Д</w:t>
            </w:r>
            <w:r w:rsidR="00074C61" w:rsidRPr="004D6414">
              <w:rPr>
                <w:rFonts w:ascii="Times New Roman" w:hAnsi="Times New Roman"/>
                <w:sz w:val="28"/>
                <w:szCs w:val="28"/>
              </w:rPr>
              <w:t>остижение уровня исполнения расходных обязательств Ханты-Мансийского района за отчетный финансовый год, утвержденных решением о бюджете Ханты-Мансийского района, – с 93 % до 95 %;</w:t>
            </w:r>
          </w:p>
          <w:p w:rsidR="00074C61" w:rsidRPr="004D6414" w:rsidRDefault="005F61BC" w:rsidP="004D64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D6414">
              <w:rPr>
                <w:rFonts w:ascii="Times New Roman" w:hAnsi="Times New Roman"/>
                <w:sz w:val="28"/>
                <w:szCs w:val="28"/>
              </w:rPr>
              <w:t>6</w:t>
            </w:r>
            <w:r w:rsidR="004D6414">
              <w:rPr>
                <w:rFonts w:ascii="Times New Roman" w:hAnsi="Times New Roman"/>
                <w:sz w:val="28"/>
                <w:szCs w:val="28"/>
              </w:rPr>
              <w:t>.</w:t>
            </w:r>
            <w:r w:rsidR="00074C61" w:rsidRPr="004D641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D6414">
              <w:rPr>
                <w:rFonts w:ascii="Times New Roman" w:hAnsi="Times New Roman"/>
                <w:sz w:val="28"/>
                <w:szCs w:val="28"/>
              </w:rPr>
              <w:t>Д</w:t>
            </w:r>
            <w:r w:rsidR="00074C61" w:rsidRPr="004D6414">
              <w:rPr>
                <w:rFonts w:ascii="Times New Roman" w:hAnsi="Times New Roman"/>
                <w:sz w:val="28"/>
                <w:szCs w:val="28"/>
              </w:rPr>
              <w:t>остижение доли числа главных распорядителей бюджетных средств Ханты-Мансийского района, улучивших суммарную оценку качества финансового менеджмента, в общем числе главных распорядителей бюджетных средств района – 100 %;</w:t>
            </w:r>
          </w:p>
          <w:p w:rsidR="00074C61" w:rsidRPr="00074C61" w:rsidRDefault="005F61BC" w:rsidP="004D64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D6414">
              <w:rPr>
                <w:rFonts w:ascii="Times New Roman" w:hAnsi="Times New Roman"/>
                <w:sz w:val="28"/>
                <w:szCs w:val="28"/>
              </w:rPr>
              <w:t>7</w:t>
            </w:r>
            <w:r w:rsidR="004D6414">
              <w:rPr>
                <w:rFonts w:ascii="Times New Roman" w:hAnsi="Times New Roman"/>
                <w:sz w:val="28"/>
                <w:szCs w:val="28"/>
              </w:rPr>
              <w:t>.</w:t>
            </w:r>
            <w:r w:rsidR="00074C61" w:rsidRPr="004D641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D6414">
              <w:rPr>
                <w:rFonts w:ascii="Times New Roman" w:hAnsi="Times New Roman"/>
                <w:sz w:val="28"/>
                <w:szCs w:val="28"/>
              </w:rPr>
              <w:t>С</w:t>
            </w:r>
            <w:r w:rsidR="00074C61" w:rsidRPr="004D6414">
              <w:rPr>
                <w:rFonts w:ascii="Times New Roman" w:hAnsi="Times New Roman"/>
                <w:sz w:val="28"/>
                <w:szCs w:val="28"/>
              </w:rPr>
              <w:t xml:space="preserve">охранение уровня исполнения расходных обязательств Ханты-Мансийского района </w:t>
            </w:r>
            <w:r w:rsidR="004D6414">
              <w:rPr>
                <w:rFonts w:ascii="Times New Roman" w:hAnsi="Times New Roman"/>
                <w:sz w:val="28"/>
                <w:szCs w:val="28"/>
              </w:rPr>
              <w:br/>
            </w:r>
            <w:r w:rsidR="00074C61" w:rsidRPr="004D6414">
              <w:rPr>
                <w:rFonts w:ascii="Times New Roman" w:hAnsi="Times New Roman"/>
                <w:sz w:val="28"/>
                <w:szCs w:val="28"/>
              </w:rPr>
              <w:t xml:space="preserve">по обслуживанию муниципального долга Ханты-Мансийского района, возникающих </w:t>
            </w:r>
            <w:r w:rsidR="00074C61" w:rsidRPr="004D6414">
              <w:rPr>
                <w:rFonts w:ascii="Times New Roman" w:hAnsi="Times New Roman"/>
                <w:sz w:val="28"/>
                <w:szCs w:val="28"/>
              </w:rPr>
              <w:br/>
              <w:t>на основании договоров и соглашений</w:t>
            </w:r>
            <w:r w:rsidR="00074C61" w:rsidRPr="00074C61">
              <w:rPr>
                <w:rFonts w:ascii="Times New Roman" w:hAnsi="Times New Roman"/>
                <w:sz w:val="28"/>
                <w:szCs w:val="28"/>
              </w:rPr>
              <w:t xml:space="preserve"> – 100 %</w:t>
            </w:r>
          </w:p>
        </w:tc>
      </w:tr>
      <w:tr w:rsidR="00074C61" w:rsidRPr="00074C61" w:rsidTr="00136DEF">
        <w:tc>
          <w:tcPr>
            <w:tcW w:w="3076" w:type="dxa"/>
          </w:tcPr>
          <w:p w:rsidR="00074C61" w:rsidRPr="00074C61" w:rsidRDefault="00074C61" w:rsidP="00074C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4C61">
              <w:rPr>
                <w:rFonts w:ascii="Times New Roman" w:hAnsi="Times New Roman"/>
                <w:sz w:val="28"/>
                <w:szCs w:val="28"/>
              </w:rPr>
              <w:t>Сроки реализации муниципальной программы (разрабатывается на срок от трех лет)</w:t>
            </w:r>
          </w:p>
        </w:tc>
        <w:tc>
          <w:tcPr>
            <w:tcW w:w="6103" w:type="dxa"/>
          </w:tcPr>
          <w:p w:rsidR="00074C61" w:rsidRPr="00074C61" w:rsidRDefault="00074C61" w:rsidP="004D64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4C61">
              <w:rPr>
                <w:rFonts w:ascii="Times New Roman" w:hAnsi="Times New Roman"/>
                <w:sz w:val="28"/>
                <w:szCs w:val="28"/>
              </w:rPr>
              <w:t>2019 – 202</w:t>
            </w:r>
            <w:r w:rsidR="00B95466">
              <w:rPr>
                <w:rFonts w:ascii="Times New Roman" w:hAnsi="Times New Roman"/>
                <w:sz w:val="28"/>
                <w:szCs w:val="28"/>
              </w:rPr>
              <w:t>2</w:t>
            </w:r>
            <w:r w:rsidRPr="00074C61">
              <w:rPr>
                <w:rFonts w:ascii="Times New Roman" w:hAnsi="Times New Roman"/>
                <w:sz w:val="28"/>
                <w:szCs w:val="28"/>
              </w:rPr>
              <w:t xml:space="preserve"> годы</w:t>
            </w:r>
          </w:p>
        </w:tc>
      </w:tr>
      <w:tr w:rsidR="00074C61" w:rsidRPr="00074C61" w:rsidTr="00136DEF">
        <w:tc>
          <w:tcPr>
            <w:tcW w:w="3076" w:type="dxa"/>
          </w:tcPr>
          <w:p w:rsidR="00074C61" w:rsidRPr="00074C61" w:rsidRDefault="00136DEF" w:rsidP="00136D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Параметры ф</w:t>
            </w:r>
            <w:r w:rsidR="00074C61" w:rsidRPr="00074C61">
              <w:rPr>
                <w:rFonts w:ascii="Times New Roman" w:hAnsi="Times New Roman"/>
                <w:sz w:val="28"/>
                <w:szCs w:val="28"/>
              </w:rPr>
              <w:t>инансово</w:t>
            </w:r>
            <w:r>
              <w:rPr>
                <w:rFonts w:ascii="Times New Roman" w:hAnsi="Times New Roman"/>
                <w:sz w:val="28"/>
                <w:szCs w:val="28"/>
              </w:rPr>
              <w:t>го</w:t>
            </w:r>
            <w:r w:rsidR="00074C61" w:rsidRPr="00074C61">
              <w:rPr>
                <w:rFonts w:ascii="Times New Roman" w:hAnsi="Times New Roman"/>
                <w:sz w:val="28"/>
                <w:szCs w:val="28"/>
              </w:rPr>
              <w:t xml:space="preserve"> обеспечени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="00074C61" w:rsidRPr="00074C61">
              <w:rPr>
                <w:rFonts w:ascii="Times New Roman" w:hAnsi="Times New Roman"/>
                <w:sz w:val="28"/>
                <w:szCs w:val="28"/>
              </w:rPr>
              <w:t xml:space="preserve"> муниципальной программы</w:t>
            </w:r>
          </w:p>
        </w:tc>
        <w:tc>
          <w:tcPr>
            <w:tcW w:w="6103" w:type="dxa"/>
          </w:tcPr>
          <w:p w:rsidR="00074C61" w:rsidRPr="008676DD" w:rsidRDefault="00074C61" w:rsidP="004D64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4C61">
              <w:rPr>
                <w:rFonts w:ascii="Times New Roman" w:hAnsi="Times New Roman"/>
                <w:sz w:val="28"/>
                <w:szCs w:val="28"/>
              </w:rPr>
              <w:t xml:space="preserve">общий объем </w:t>
            </w:r>
            <w:r w:rsidRPr="00857E14">
              <w:rPr>
                <w:rFonts w:ascii="Times New Roman" w:hAnsi="Times New Roman"/>
                <w:sz w:val="28"/>
                <w:szCs w:val="28"/>
              </w:rPr>
              <w:t xml:space="preserve">финансирования муниципальной программы составит </w:t>
            </w:r>
            <w:r w:rsidR="0022068B">
              <w:rPr>
                <w:rFonts w:ascii="Times New Roman" w:hAnsi="Times New Roman"/>
                <w:sz w:val="28"/>
                <w:szCs w:val="28"/>
              </w:rPr>
              <w:t>1</w:t>
            </w:r>
            <w:r w:rsidR="00E433C0">
              <w:rPr>
                <w:rFonts w:ascii="Times New Roman" w:hAnsi="Times New Roman"/>
                <w:sz w:val="28"/>
                <w:szCs w:val="28"/>
              </w:rPr>
              <w:t> 520 718,7</w:t>
            </w:r>
            <w:r w:rsidRPr="00857E14">
              <w:rPr>
                <w:rFonts w:ascii="Times New Roman" w:hAnsi="Times New Roman"/>
                <w:sz w:val="28"/>
                <w:szCs w:val="28"/>
              </w:rPr>
              <w:t xml:space="preserve"> тыс. рублей,                        в том числе по годам:</w:t>
            </w:r>
          </w:p>
          <w:p w:rsidR="00074C61" w:rsidRPr="008676DD" w:rsidRDefault="00074C61" w:rsidP="004D64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6DD">
              <w:rPr>
                <w:rFonts w:ascii="Times New Roman" w:hAnsi="Times New Roman"/>
                <w:sz w:val="28"/>
                <w:szCs w:val="28"/>
              </w:rPr>
              <w:t xml:space="preserve">2019 год – </w:t>
            </w:r>
            <w:r w:rsidR="00C324CB">
              <w:rPr>
                <w:rFonts w:ascii="Times New Roman" w:hAnsi="Times New Roman"/>
                <w:sz w:val="28"/>
                <w:szCs w:val="28"/>
              </w:rPr>
              <w:t>382 185</w:t>
            </w:r>
            <w:r w:rsidR="00C80332">
              <w:rPr>
                <w:rFonts w:ascii="Times New Roman" w:hAnsi="Times New Roman"/>
                <w:sz w:val="28"/>
                <w:szCs w:val="28"/>
              </w:rPr>
              <w:t>,5</w:t>
            </w:r>
            <w:r w:rsidR="007E562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676DD">
              <w:rPr>
                <w:rFonts w:ascii="Times New Roman" w:hAnsi="Times New Roman"/>
                <w:sz w:val="28"/>
                <w:szCs w:val="28"/>
              </w:rPr>
              <w:t>тыс. рублей;</w:t>
            </w:r>
          </w:p>
          <w:p w:rsidR="00074C61" w:rsidRPr="008676DD" w:rsidRDefault="00074C61" w:rsidP="004D64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6DD">
              <w:rPr>
                <w:rFonts w:ascii="Times New Roman" w:hAnsi="Times New Roman"/>
                <w:sz w:val="28"/>
                <w:szCs w:val="28"/>
              </w:rPr>
              <w:t xml:space="preserve">2020 год – </w:t>
            </w:r>
            <w:r w:rsidR="00E433C0">
              <w:rPr>
                <w:rFonts w:ascii="Times New Roman" w:hAnsi="Times New Roman"/>
                <w:sz w:val="28"/>
                <w:szCs w:val="28"/>
              </w:rPr>
              <w:t>390 453,5</w:t>
            </w:r>
            <w:r w:rsidR="0022068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676DD">
              <w:rPr>
                <w:rFonts w:ascii="Times New Roman" w:hAnsi="Times New Roman"/>
                <w:sz w:val="28"/>
                <w:szCs w:val="28"/>
              </w:rPr>
              <w:t>тыс. рублей;</w:t>
            </w:r>
          </w:p>
          <w:p w:rsidR="00074C61" w:rsidRDefault="00074C61" w:rsidP="004D64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6DD">
              <w:rPr>
                <w:rFonts w:ascii="Times New Roman" w:hAnsi="Times New Roman"/>
                <w:sz w:val="28"/>
                <w:szCs w:val="28"/>
              </w:rPr>
              <w:t xml:space="preserve">2021 год – </w:t>
            </w:r>
            <w:r w:rsidR="00533AF4">
              <w:rPr>
                <w:rFonts w:ascii="Times New Roman" w:hAnsi="Times New Roman"/>
                <w:sz w:val="28"/>
                <w:szCs w:val="28"/>
              </w:rPr>
              <w:t>374</w:t>
            </w:r>
            <w:r w:rsidR="00D81CCA">
              <w:rPr>
                <w:rFonts w:ascii="Times New Roman" w:hAnsi="Times New Roman"/>
                <w:sz w:val="28"/>
                <w:szCs w:val="28"/>
              </w:rPr>
              <w:t> </w:t>
            </w:r>
            <w:r w:rsidR="00533AF4">
              <w:rPr>
                <w:rFonts w:ascii="Times New Roman" w:hAnsi="Times New Roman"/>
                <w:sz w:val="28"/>
                <w:szCs w:val="28"/>
              </w:rPr>
              <w:t>03</w:t>
            </w:r>
            <w:r w:rsidR="00D81CCA">
              <w:rPr>
                <w:rFonts w:ascii="Times New Roman" w:hAnsi="Times New Roman"/>
                <w:sz w:val="28"/>
                <w:szCs w:val="28"/>
              </w:rPr>
              <w:t>8,0</w:t>
            </w:r>
            <w:r w:rsidRPr="008676DD">
              <w:rPr>
                <w:rFonts w:ascii="Times New Roman" w:hAnsi="Times New Roman"/>
                <w:sz w:val="28"/>
                <w:szCs w:val="28"/>
              </w:rPr>
              <w:t xml:space="preserve"> тыс. рублей</w:t>
            </w:r>
            <w:r w:rsidR="00B95466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95466" w:rsidRPr="00074C61" w:rsidRDefault="00B95466" w:rsidP="004D64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2022 год – </w:t>
            </w:r>
            <w:r w:rsidR="00533AF4">
              <w:rPr>
                <w:rFonts w:ascii="Times New Roman" w:hAnsi="Times New Roman"/>
                <w:sz w:val="28"/>
                <w:szCs w:val="28"/>
              </w:rPr>
              <w:t>374 041,</w:t>
            </w:r>
            <w:r w:rsidR="00D81CCA">
              <w:rPr>
                <w:rFonts w:ascii="Times New Roman" w:hAnsi="Times New Roman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тыс. рублей</w:t>
            </w:r>
          </w:p>
        </w:tc>
      </w:tr>
    </w:tbl>
    <w:p w:rsidR="00074C61" w:rsidRPr="00074C61" w:rsidRDefault="00074C61" w:rsidP="00074C6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74C61" w:rsidRPr="00074C61" w:rsidRDefault="00074C61" w:rsidP="00074C6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74C61">
        <w:rPr>
          <w:rFonts w:ascii="Times New Roman" w:hAnsi="Times New Roman"/>
          <w:sz w:val="28"/>
          <w:szCs w:val="28"/>
        </w:rPr>
        <w:t>Раздел 1. О стимулировании инвестиционной и инновационной деятельности, развитие конкуренции и негосударственного сектора экономики</w:t>
      </w:r>
    </w:p>
    <w:p w:rsidR="00074C61" w:rsidRPr="004D6414" w:rsidRDefault="00074C61" w:rsidP="00074C61">
      <w:pPr>
        <w:spacing w:after="0" w:line="240" w:lineRule="auto"/>
        <w:jc w:val="center"/>
        <w:rPr>
          <w:rFonts w:ascii="Times New Roman" w:hAnsi="Times New Roman"/>
          <w:sz w:val="18"/>
          <w:szCs w:val="28"/>
        </w:rPr>
      </w:pPr>
    </w:p>
    <w:p w:rsidR="00074C61" w:rsidRDefault="003202A3" w:rsidP="00074C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Исходя из полномочий ответственного исполнителя, муниципальная программа не содержит мер, направленных на:</w:t>
      </w:r>
    </w:p>
    <w:p w:rsidR="003202A3" w:rsidRDefault="003202A3" w:rsidP="00074C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благоприятного инвестиционного климата;</w:t>
      </w:r>
    </w:p>
    <w:p w:rsidR="003202A3" w:rsidRDefault="003202A3" w:rsidP="00074C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конкуренции, реализацию стандарта развития конкуренции;</w:t>
      </w:r>
    </w:p>
    <w:p w:rsidR="003202A3" w:rsidRDefault="003202A3" w:rsidP="00074C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регулирование отношений в сфере предпринимательской деятельности;</w:t>
      </w:r>
    </w:p>
    <w:p w:rsidR="003202A3" w:rsidRDefault="003202A3" w:rsidP="00074C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и применение инноваций в соответствии с ключевыми направлениями реализации Национальной технологической инициативы;</w:t>
      </w:r>
    </w:p>
    <w:p w:rsidR="003202A3" w:rsidRPr="00074C61" w:rsidRDefault="003202A3" w:rsidP="00074C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производительности труда.</w:t>
      </w:r>
    </w:p>
    <w:p w:rsidR="00074C61" w:rsidRPr="004D6414" w:rsidRDefault="00074C61" w:rsidP="00074C61">
      <w:pPr>
        <w:spacing w:after="0" w:line="240" w:lineRule="auto"/>
        <w:contextualSpacing/>
        <w:jc w:val="both"/>
        <w:rPr>
          <w:rFonts w:ascii="Times New Roman" w:hAnsi="Times New Roman"/>
          <w:sz w:val="18"/>
          <w:szCs w:val="28"/>
        </w:rPr>
      </w:pPr>
    </w:p>
    <w:p w:rsidR="00074C61" w:rsidRPr="00074C61" w:rsidRDefault="00074C61" w:rsidP="00074C6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74C61">
        <w:rPr>
          <w:rFonts w:ascii="Times New Roman" w:hAnsi="Times New Roman"/>
          <w:sz w:val="28"/>
          <w:szCs w:val="28"/>
        </w:rPr>
        <w:t>Раздел 2. Механизм реализации муниципальной программы</w:t>
      </w:r>
    </w:p>
    <w:p w:rsidR="00074C61" w:rsidRPr="004D6414" w:rsidRDefault="00074C61" w:rsidP="00074C61">
      <w:pPr>
        <w:spacing w:after="0" w:line="240" w:lineRule="auto"/>
        <w:contextualSpacing/>
        <w:jc w:val="center"/>
        <w:rPr>
          <w:rFonts w:ascii="Times New Roman" w:hAnsi="Times New Roman"/>
          <w:sz w:val="18"/>
          <w:szCs w:val="28"/>
        </w:rPr>
      </w:pPr>
    </w:p>
    <w:p w:rsidR="00074C61" w:rsidRPr="00074C61" w:rsidRDefault="00074C61" w:rsidP="00074C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4C61">
        <w:rPr>
          <w:rFonts w:ascii="Times New Roman" w:hAnsi="Times New Roman"/>
          <w:sz w:val="28"/>
          <w:szCs w:val="28"/>
        </w:rPr>
        <w:t>Механизм реализации муниципальной программы направлен на эффективное планирование хода исполнения мероприятий, обеспечение контроля исполнения программных мероприятий, выработку решений при возникновении отклонения хода работ от плана основных мероприятий муниципальной программы и включает:</w:t>
      </w:r>
    </w:p>
    <w:p w:rsidR="00EF3580" w:rsidRPr="00EF3580" w:rsidRDefault="00EF3580" w:rsidP="00EF35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F3580">
        <w:rPr>
          <w:rFonts w:ascii="Times New Roman" w:hAnsi="Times New Roman"/>
          <w:sz w:val="28"/>
          <w:szCs w:val="28"/>
        </w:rPr>
        <w:t>взаимодействие исполнителя муниципальной программы с муниципальными образованиями сельских поселений</w:t>
      </w:r>
      <w:r w:rsidR="004D6414">
        <w:rPr>
          <w:rFonts w:ascii="Times New Roman" w:hAnsi="Times New Roman"/>
          <w:sz w:val="28"/>
          <w:szCs w:val="28"/>
        </w:rPr>
        <w:t xml:space="preserve"> Ханты-Мансийского</w:t>
      </w:r>
      <w:r w:rsidRPr="00EF3580">
        <w:rPr>
          <w:rFonts w:ascii="Times New Roman" w:hAnsi="Times New Roman"/>
          <w:sz w:val="28"/>
          <w:szCs w:val="28"/>
        </w:rPr>
        <w:t xml:space="preserve"> района;</w:t>
      </w:r>
    </w:p>
    <w:p w:rsidR="00074C61" w:rsidRPr="00074C61" w:rsidRDefault="00074C61" w:rsidP="00074C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4C61">
        <w:rPr>
          <w:rFonts w:ascii="Times New Roman" w:hAnsi="Times New Roman"/>
          <w:sz w:val="28"/>
          <w:szCs w:val="28"/>
        </w:rPr>
        <w:t>разработку проектов нормативных правовых актов Ханты-Мансийского района, внесение изменений в действующие нормативные правовые акты, необходимые для выполнения муниципальной программы, и внесение их на рассмотрение и утверждение администрацией и (или) Думой Ханты-Мансийского района;</w:t>
      </w:r>
    </w:p>
    <w:p w:rsidR="00074C61" w:rsidRPr="00074C61" w:rsidRDefault="00074C61" w:rsidP="00074C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8"/>
        </w:rPr>
      </w:pPr>
      <w:r w:rsidRPr="00074C61">
        <w:rPr>
          <w:rFonts w:ascii="Times New Roman" w:hAnsi="Times New Roman" w:cs="Calibri"/>
          <w:sz w:val="28"/>
          <w:szCs w:val="28"/>
        </w:rPr>
        <w:t xml:space="preserve">взаимодействие с федеральными органами исполнительной власти, органами государственной власти и иными государственными органами </w:t>
      </w:r>
      <w:r w:rsidR="004D6414">
        <w:rPr>
          <w:rFonts w:ascii="Times New Roman" w:hAnsi="Times New Roman" w:cs="Calibri"/>
          <w:sz w:val="28"/>
          <w:szCs w:val="28"/>
        </w:rPr>
        <w:t xml:space="preserve">Ханты-Мансийского </w:t>
      </w:r>
      <w:r w:rsidRPr="00074C61">
        <w:rPr>
          <w:rFonts w:ascii="Times New Roman" w:hAnsi="Times New Roman" w:cs="Calibri"/>
          <w:sz w:val="28"/>
          <w:szCs w:val="28"/>
        </w:rPr>
        <w:t>автономного округа</w:t>
      </w:r>
      <w:r w:rsidR="004D6414">
        <w:rPr>
          <w:rFonts w:ascii="Times New Roman" w:hAnsi="Times New Roman" w:cs="Calibri"/>
          <w:sz w:val="28"/>
          <w:szCs w:val="28"/>
        </w:rPr>
        <w:t xml:space="preserve"> – Югры</w:t>
      </w:r>
      <w:r w:rsidRPr="00074C61">
        <w:rPr>
          <w:rFonts w:ascii="Times New Roman" w:hAnsi="Times New Roman" w:cs="Calibri"/>
          <w:sz w:val="28"/>
          <w:szCs w:val="28"/>
        </w:rPr>
        <w:t>, органами государственной власти иных субъектов Российской Федерации, органами местного самоуправления муниципальных образований</w:t>
      </w:r>
      <w:r w:rsidR="004D6414">
        <w:rPr>
          <w:rFonts w:ascii="Times New Roman" w:hAnsi="Times New Roman" w:cs="Calibri"/>
          <w:sz w:val="28"/>
          <w:szCs w:val="28"/>
        </w:rPr>
        <w:t xml:space="preserve"> Ханты-Мансийского</w:t>
      </w:r>
      <w:r w:rsidRPr="00074C61">
        <w:rPr>
          <w:rFonts w:ascii="Times New Roman" w:hAnsi="Times New Roman" w:cs="Calibri"/>
          <w:sz w:val="28"/>
          <w:szCs w:val="28"/>
        </w:rPr>
        <w:t xml:space="preserve"> автономного округа</w:t>
      </w:r>
      <w:r w:rsidR="004D6414">
        <w:rPr>
          <w:rFonts w:ascii="Times New Roman" w:hAnsi="Times New Roman" w:cs="Calibri"/>
          <w:sz w:val="28"/>
          <w:szCs w:val="28"/>
        </w:rPr>
        <w:t xml:space="preserve"> – Югры</w:t>
      </w:r>
      <w:r w:rsidRPr="00074C61">
        <w:rPr>
          <w:rFonts w:ascii="Times New Roman" w:hAnsi="Times New Roman" w:cs="Calibri"/>
          <w:sz w:val="28"/>
          <w:szCs w:val="28"/>
        </w:rPr>
        <w:t>, коммерческими и некоммерческими организациями по вопросам, относящимся к установленным сферам деятельности комитета по финансам администрации Ханты-Мансийского района;</w:t>
      </w:r>
    </w:p>
    <w:p w:rsidR="00074C61" w:rsidRPr="00074C61" w:rsidRDefault="00074C61" w:rsidP="00074C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8"/>
        </w:rPr>
      </w:pPr>
      <w:r w:rsidRPr="00074C61">
        <w:rPr>
          <w:rFonts w:ascii="Times New Roman" w:hAnsi="Times New Roman" w:cs="Calibri"/>
          <w:sz w:val="28"/>
          <w:szCs w:val="28"/>
        </w:rPr>
        <w:t xml:space="preserve">перечисление средств бюджета Ханты-Мансийского района и бюджета Ханты-Мансийского автономного округа – Югры, предусмотренных на реализацию мероприятий муниципальной программы; </w:t>
      </w:r>
    </w:p>
    <w:p w:rsidR="00074C61" w:rsidRPr="00074C61" w:rsidRDefault="00074C61" w:rsidP="00074C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4C61">
        <w:rPr>
          <w:rFonts w:ascii="Times New Roman" w:hAnsi="Times New Roman"/>
          <w:sz w:val="28"/>
          <w:szCs w:val="28"/>
        </w:rPr>
        <w:t>уточнение объемов финансирования по программным мероприятиям на очередной финансовый год и плановый период;</w:t>
      </w:r>
    </w:p>
    <w:p w:rsidR="00074C61" w:rsidRPr="00074C61" w:rsidRDefault="00074C61" w:rsidP="00074C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4C61">
        <w:rPr>
          <w:rFonts w:ascii="Times New Roman" w:hAnsi="Times New Roman"/>
          <w:sz w:val="28"/>
          <w:szCs w:val="28"/>
        </w:rPr>
        <w:t>мониторинг поступлений доходов в консолидированный бюджет Ханты-Мансийского района;</w:t>
      </w:r>
    </w:p>
    <w:p w:rsidR="00074C61" w:rsidRPr="00074C61" w:rsidRDefault="00074C61" w:rsidP="00074C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4C61">
        <w:rPr>
          <w:rFonts w:ascii="Times New Roman" w:hAnsi="Times New Roman"/>
          <w:sz w:val="28"/>
          <w:szCs w:val="28"/>
        </w:rPr>
        <w:t>разработку программ муниципальных внутренних заимствований Ханты-Мансийского района на очередной финансовый год и плановый период;</w:t>
      </w:r>
    </w:p>
    <w:p w:rsidR="00074C61" w:rsidRPr="00074C61" w:rsidRDefault="00074C61" w:rsidP="00074C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4C61">
        <w:rPr>
          <w:rFonts w:ascii="Times New Roman" w:hAnsi="Times New Roman"/>
          <w:sz w:val="28"/>
          <w:szCs w:val="28"/>
        </w:rPr>
        <w:t>управление муниципальной программой, эффективное использование средств, выделенных на реализацию муниципальной программы.</w:t>
      </w:r>
    </w:p>
    <w:p w:rsidR="00074C61" w:rsidRPr="00074C61" w:rsidRDefault="00074C61" w:rsidP="00074C6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74C61">
        <w:rPr>
          <w:rFonts w:ascii="Times New Roman" w:hAnsi="Times New Roman"/>
          <w:sz w:val="28"/>
          <w:szCs w:val="28"/>
        </w:rPr>
        <w:t xml:space="preserve">Ответственным исполнителем муниципальной программы является комитет по финансам администрации Ханты-Мансийского района, который обеспечивает </w:t>
      </w:r>
      <w:r w:rsidRPr="00074C61">
        <w:rPr>
          <w:rFonts w:ascii="Times New Roman" w:eastAsia="Calibri" w:hAnsi="Times New Roman"/>
          <w:sz w:val="28"/>
          <w:szCs w:val="28"/>
        </w:rPr>
        <w:t>исполнение программных мероприятий с соблюдением установленных сроков и объемов финансирования, обладает правом вносить предложения об изменении объемов финансовых средств, направляемых на решение отдельных задач, осуществляет текущее управление реализацией муниципальной программы, обеспечивает целевое и эффективное использование бюджетных средств, выделяемых на ее реализацию, готовит годовой отчет о ходе реализации муниципальной программы.</w:t>
      </w:r>
    </w:p>
    <w:p w:rsidR="00074C61" w:rsidRPr="00074C61" w:rsidRDefault="00074C61" w:rsidP="00074C6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74C61">
        <w:rPr>
          <w:rFonts w:ascii="Times New Roman" w:eastAsia="Calibri" w:hAnsi="Times New Roman"/>
          <w:sz w:val="28"/>
          <w:szCs w:val="28"/>
        </w:rPr>
        <w:t>Механизм управления муниципальной программой, включая ее корректировку, основывается на мониторинге показателей муниципальной программы путем сопоставления фактически достигнутых показателей с показателями, установленными при утверждении муниципальной программы, путем сопоставления отчетных данных с плановыми показателями.</w:t>
      </w:r>
    </w:p>
    <w:p w:rsidR="00074C61" w:rsidRPr="00074C61" w:rsidRDefault="00074C61" w:rsidP="00074C6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74C61">
        <w:rPr>
          <w:rFonts w:ascii="Times New Roman" w:eastAsia="Calibri" w:hAnsi="Times New Roman"/>
          <w:sz w:val="28"/>
          <w:szCs w:val="28"/>
        </w:rPr>
        <w:t>В соответствии с данными мониторинга по фактически достигнутым показателям реализации муниципальной программы в нее могут быть внесены изменения.</w:t>
      </w:r>
    </w:p>
    <w:p w:rsidR="00074C61" w:rsidRPr="00074C61" w:rsidRDefault="00074C61" w:rsidP="00074C6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74C61">
        <w:rPr>
          <w:rFonts w:ascii="Times New Roman" w:eastAsia="Calibri" w:hAnsi="Times New Roman"/>
          <w:sz w:val="28"/>
          <w:szCs w:val="28"/>
        </w:rPr>
        <w:t xml:space="preserve">Мероприятия, проводимые в рамках реализации муниципальной программы, не предусматривают строительство объектов </w:t>
      </w:r>
      <w:r w:rsidR="004D6414">
        <w:rPr>
          <w:rFonts w:ascii="Times New Roman" w:eastAsia="Calibri" w:hAnsi="Times New Roman"/>
          <w:sz w:val="28"/>
          <w:szCs w:val="28"/>
        </w:rPr>
        <w:br/>
      </w:r>
      <w:r w:rsidRPr="00074C61">
        <w:rPr>
          <w:rFonts w:ascii="Times New Roman" w:eastAsia="Calibri" w:hAnsi="Times New Roman"/>
          <w:sz w:val="28"/>
          <w:szCs w:val="28"/>
        </w:rPr>
        <w:t>(включая объекты, создаваемые на условиях государственно-частного партнерства, муниципального частного партнерства, концессионных соглашений). Финансирование мероприятий муниципальной программы осуществляется за счет средств бюджета района.</w:t>
      </w:r>
    </w:p>
    <w:p w:rsidR="00074C61" w:rsidRPr="00074C61" w:rsidRDefault="00074C61" w:rsidP="00074C6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74C61">
        <w:rPr>
          <w:rFonts w:ascii="Times New Roman" w:eastAsia="Calibri" w:hAnsi="Times New Roman"/>
          <w:sz w:val="28"/>
          <w:szCs w:val="28"/>
        </w:rPr>
        <w:t xml:space="preserve">Реализация мероприятий муниципальной программы в большей степени осуществляется через предоставление бюджетам сельских поселений </w:t>
      </w:r>
      <w:r w:rsidR="004D6414">
        <w:rPr>
          <w:rFonts w:ascii="Times New Roman" w:eastAsia="Calibri" w:hAnsi="Times New Roman"/>
          <w:sz w:val="28"/>
          <w:szCs w:val="28"/>
        </w:rPr>
        <w:t xml:space="preserve">Ханты-Мансийского района </w:t>
      </w:r>
      <w:r w:rsidRPr="00074C61">
        <w:rPr>
          <w:rFonts w:ascii="Times New Roman" w:eastAsia="Calibri" w:hAnsi="Times New Roman"/>
          <w:sz w:val="28"/>
          <w:szCs w:val="28"/>
        </w:rPr>
        <w:t>межбюджетных трансфертов из бюджета Ханты-Мансийского района. В основном они носят нецелевой характер, имеют выравнивающие и балансирующие функции.</w:t>
      </w:r>
    </w:p>
    <w:p w:rsidR="00074C61" w:rsidRPr="00074C61" w:rsidRDefault="00074C61" w:rsidP="00074C6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74C61">
        <w:rPr>
          <w:rFonts w:ascii="Times New Roman" w:eastAsia="Calibri" w:hAnsi="Times New Roman"/>
          <w:sz w:val="28"/>
          <w:szCs w:val="28"/>
        </w:rPr>
        <w:t>Муниципальная программа не содержит мероприятий, реализуемых на принципах проектного управления, а также мероприятий, направленных на повышение производительности труда.</w:t>
      </w:r>
    </w:p>
    <w:p w:rsidR="00074C61" w:rsidRPr="00074C61" w:rsidRDefault="00074C61" w:rsidP="00074C61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74C61">
        <w:rPr>
          <w:rFonts w:ascii="Times New Roman" w:hAnsi="Times New Roman"/>
          <w:bCs/>
          <w:sz w:val="28"/>
          <w:szCs w:val="28"/>
        </w:rPr>
        <w:t>В целях реализации плана мероприятий («дорожной карты») по реализации Концепции «Бережливый регион» в Ханты-Мансийском районе, утвержденного распоряжением администрации Ханты-Мансийского района от 4 мая 2018 года № 424-р, проводится работа по внедрению технологий бережливого производства, обучение сотрудников принципам бережливого производства, сохранение расходов на содержание специалистов путем снижения объема затрат на приобретение бумаги и материально-техническое обеспечение.</w:t>
      </w:r>
    </w:p>
    <w:p w:rsidR="00074C61" w:rsidRPr="00074C61" w:rsidRDefault="00074C61" w:rsidP="00074C61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74C61">
        <w:rPr>
          <w:rFonts w:ascii="Times New Roman" w:hAnsi="Times New Roman"/>
          <w:bCs/>
          <w:sz w:val="28"/>
          <w:szCs w:val="28"/>
        </w:rPr>
        <w:t xml:space="preserve">В целях применения технологий бережливого производства расходы на обеспечение деятельности органов местного самоуправления Ханты-Мансийского района осуществляются в соответствии с </w:t>
      </w:r>
      <w:hyperlink r:id="rId9" w:history="1">
        <w:r w:rsidRPr="004D6414">
          <w:rPr>
            <w:rFonts w:ascii="Times New Roman" w:hAnsi="Times New Roman"/>
            <w:bCs/>
            <w:sz w:val="28"/>
            <w:szCs w:val="28"/>
          </w:rPr>
          <w:t>Правилами</w:t>
        </w:r>
      </w:hyperlink>
      <w:r w:rsidRPr="00074C61">
        <w:rPr>
          <w:rFonts w:ascii="Times New Roman" w:hAnsi="Times New Roman"/>
          <w:bCs/>
          <w:sz w:val="28"/>
          <w:szCs w:val="28"/>
        </w:rPr>
        <w:t xml:space="preserve"> определения нормативных затрат на обеспечение функций муниципальных органов Ханты-Мансийского района, в том числе подведомственных им казенных учреждений, </w:t>
      </w:r>
      <w:r w:rsidRPr="00AF47F1">
        <w:rPr>
          <w:rFonts w:ascii="Times New Roman" w:hAnsi="Times New Roman"/>
          <w:bCs/>
          <w:sz w:val="28"/>
          <w:szCs w:val="28"/>
        </w:rPr>
        <w:t>утвержденными постановлением администрации Ханты-Мансийского района от 1 апреля 2015 года № 64 «Об определении нормативных затрат на обеспечение функций муниципальных органов Ханты-Мансийского района и подведомственных им казенных учреждений».</w:t>
      </w:r>
    </w:p>
    <w:p w:rsidR="00074C61" w:rsidRPr="00074C61" w:rsidRDefault="00074C61" w:rsidP="00074C61">
      <w:pPr>
        <w:spacing w:after="0" w:line="240" w:lineRule="auto"/>
        <w:ind w:firstLine="709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074C61" w:rsidRPr="00074C61" w:rsidRDefault="00074C61" w:rsidP="00074C61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  <w:sectPr w:rsidR="00074C61" w:rsidRPr="00074C61" w:rsidSect="004D6414">
          <w:headerReference w:type="default" r:id="rId10"/>
          <w:footerReference w:type="even" r:id="rId11"/>
          <w:headerReference w:type="first" r:id="rId12"/>
          <w:type w:val="continuous"/>
          <w:pgSz w:w="11906" w:h="16838"/>
          <w:pgMar w:top="1418" w:right="1276" w:bottom="1134" w:left="1559" w:header="709" w:footer="709" w:gutter="0"/>
          <w:cols w:space="708"/>
          <w:titlePg/>
          <w:docGrid w:linePitch="360"/>
        </w:sectPr>
      </w:pPr>
    </w:p>
    <w:p w:rsidR="00074C61" w:rsidRPr="00074C61" w:rsidRDefault="00074C61" w:rsidP="00074C61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  <w:r w:rsidRPr="00074C61">
        <w:rPr>
          <w:rFonts w:ascii="Times New Roman" w:hAnsi="Times New Roman"/>
          <w:sz w:val="27"/>
          <w:szCs w:val="27"/>
        </w:rPr>
        <w:t>Таблица 1</w:t>
      </w:r>
    </w:p>
    <w:p w:rsidR="00074C61" w:rsidRPr="00074C61" w:rsidRDefault="00074C61" w:rsidP="00074C61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</w:p>
    <w:p w:rsidR="00074C61" w:rsidRPr="00074C61" w:rsidRDefault="00074C61" w:rsidP="00074C6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074C61">
        <w:rPr>
          <w:rFonts w:ascii="Times New Roman" w:hAnsi="Times New Roman"/>
          <w:bCs/>
          <w:sz w:val="28"/>
          <w:szCs w:val="28"/>
        </w:rPr>
        <w:t>Целевые показатели муниципальной программы</w:t>
      </w:r>
    </w:p>
    <w:p w:rsidR="00074C61" w:rsidRPr="00074C61" w:rsidRDefault="00074C61" w:rsidP="00074C61">
      <w:pPr>
        <w:spacing w:after="0" w:line="240" w:lineRule="auto"/>
        <w:rPr>
          <w:rFonts w:ascii="Times New Roman" w:hAnsi="Times New Roman"/>
          <w:sz w:val="27"/>
          <w:szCs w:val="27"/>
        </w:rPr>
      </w:pPr>
    </w:p>
    <w:tbl>
      <w:tblPr>
        <w:tblW w:w="14034" w:type="dxa"/>
        <w:tblInd w:w="193" w:type="dxa"/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709"/>
        <w:gridCol w:w="2268"/>
        <w:gridCol w:w="1276"/>
        <w:gridCol w:w="992"/>
        <w:gridCol w:w="993"/>
        <w:gridCol w:w="992"/>
        <w:gridCol w:w="992"/>
        <w:gridCol w:w="1417"/>
        <w:gridCol w:w="4395"/>
      </w:tblGrid>
      <w:tr w:rsidR="00BD0991" w:rsidRPr="004D6414" w:rsidTr="00EB4C01">
        <w:trPr>
          <w:trHeight w:val="2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 xml:space="preserve">№ </w:t>
            </w:r>
          </w:p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пока-зате</w:t>
            </w:r>
            <w:r w:rsidR="004D6414" w:rsidRPr="004D6414">
              <w:rPr>
                <w:rFonts w:ascii="Times New Roman" w:hAnsi="Times New Roman"/>
              </w:rPr>
              <w:t>-</w:t>
            </w:r>
            <w:r w:rsidRPr="004D6414">
              <w:rPr>
                <w:rFonts w:ascii="Times New Roman" w:hAnsi="Times New Roman"/>
              </w:rPr>
              <w:t>ля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 xml:space="preserve">Наименование целевых показателей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 xml:space="preserve">Базовый показатель </w:t>
            </w:r>
          </w:p>
          <w:p w:rsidR="00BD0991" w:rsidRPr="004D6414" w:rsidRDefault="004D6414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 начало реализации муници-паль</w:t>
            </w:r>
            <w:r w:rsidR="00BD0991" w:rsidRPr="004D6414">
              <w:rPr>
                <w:rFonts w:ascii="Times New Roman" w:hAnsi="Times New Roman"/>
              </w:rPr>
              <w:t>ной программы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Значения показателя по годам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 xml:space="preserve">Целевое значение показателя </w:t>
            </w:r>
          </w:p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на момент окончания реализации муници</w:t>
            </w:r>
            <w:r w:rsidR="004D6414">
              <w:rPr>
                <w:rFonts w:ascii="Times New Roman" w:hAnsi="Times New Roman"/>
              </w:rPr>
              <w:t>-</w:t>
            </w:r>
            <w:r w:rsidRPr="004D6414">
              <w:rPr>
                <w:rFonts w:ascii="Times New Roman" w:hAnsi="Times New Roman"/>
              </w:rPr>
              <w:t>пальной программы</w:t>
            </w:r>
          </w:p>
        </w:tc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Расчет показателя</w:t>
            </w:r>
          </w:p>
        </w:tc>
      </w:tr>
      <w:tr w:rsidR="00BD0991" w:rsidRPr="004D6414" w:rsidTr="00EB4C01">
        <w:trPr>
          <w:trHeight w:val="2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2019 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2020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2021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2022 год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D0991" w:rsidRPr="004D6414" w:rsidTr="00EB4C01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076C2A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076C2A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076C2A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9</w:t>
            </w:r>
          </w:p>
        </w:tc>
      </w:tr>
      <w:tr w:rsidR="00BD0991" w:rsidRPr="004D6414" w:rsidTr="00EB4C01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7C3A93" w:rsidP="00EB4C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Доля сельских поселений, уровень расчетной бюджетной обеспеченности которых после предоставления дотации на выравнивание бюджетной обеспеченности из бюджета муниципального района составляет более 90% от установленного кри</w:t>
            </w:r>
            <w:r w:rsidR="00E02857" w:rsidRPr="004D6414">
              <w:rPr>
                <w:rFonts w:ascii="Times New Roman" w:hAnsi="Times New Roman"/>
              </w:rPr>
              <w:t>терия выравнивания поселений, 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2B2D3D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52621D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7C3A93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7C3A93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7C3A93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7C3A93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100,0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857" w:rsidRPr="004D6414" w:rsidRDefault="004D6414" w:rsidP="00EB4C01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</w:t>
            </w:r>
            <w:r w:rsidR="00BD0991" w:rsidRPr="004D6414">
              <w:rPr>
                <w:rFonts w:ascii="Times New Roman" w:hAnsi="Times New Roman"/>
                <w:bCs/>
              </w:rPr>
              <w:t>оказатель рассчитывается комитетом по финансам админист</w:t>
            </w:r>
            <w:r w:rsidR="00E02857" w:rsidRPr="004D6414">
              <w:rPr>
                <w:rFonts w:ascii="Times New Roman" w:hAnsi="Times New Roman"/>
                <w:bCs/>
              </w:rPr>
              <w:t>рации Ханты-Мансийского района по формуле:</w:t>
            </w:r>
          </w:p>
          <w:p w:rsidR="00E02857" w:rsidRPr="004D6414" w:rsidRDefault="00E02857" w:rsidP="00EB4C01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4D6414">
              <w:rPr>
                <w:rFonts w:ascii="Times New Roman" w:hAnsi="Times New Roman"/>
                <w:bCs/>
              </w:rPr>
              <w:t>П</w:t>
            </w:r>
            <w:r w:rsidR="00576E45" w:rsidRPr="004D6414">
              <w:rPr>
                <w:rFonts w:ascii="Times New Roman" w:hAnsi="Times New Roman"/>
                <w:bCs/>
              </w:rPr>
              <w:t>1</w:t>
            </w:r>
            <w:r w:rsidRPr="004D6414">
              <w:rPr>
                <w:rFonts w:ascii="Times New Roman" w:hAnsi="Times New Roman"/>
                <w:bCs/>
              </w:rPr>
              <w:t xml:space="preserve"> = СПубо / СПпол, где:</w:t>
            </w:r>
          </w:p>
          <w:p w:rsidR="00E02857" w:rsidRPr="004D6414" w:rsidRDefault="00E02857" w:rsidP="00EB4C01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4D6414">
              <w:rPr>
                <w:rFonts w:ascii="Times New Roman" w:hAnsi="Times New Roman"/>
                <w:bCs/>
              </w:rPr>
              <w:t xml:space="preserve">СПубо </w:t>
            </w:r>
            <w:r w:rsidR="004D6414">
              <w:rPr>
                <w:rFonts w:ascii="Times New Roman" w:hAnsi="Times New Roman"/>
                <w:bCs/>
              </w:rPr>
              <w:t>–</w:t>
            </w:r>
            <w:r w:rsidRPr="004D6414">
              <w:rPr>
                <w:rFonts w:ascii="Times New Roman" w:hAnsi="Times New Roman"/>
                <w:bCs/>
              </w:rPr>
              <w:t xml:space="preserve"> количество сельских поселений, уровень расчетной бюджетной обеспеченности которых после предоставления дотации на выравнивание бюджетной обеспеченности из бюджета муниципального района составляет более 90% от критерия выравнивания поселений, рассчитанного </w:t>
            </w:r>
            <w:r w:rsidR="00BC6DF5" w:rsidRPr="004D6414">
              <w:rPr>
                <w:rFonts w:ascii="Times New Roman" w:hAnsi="Times New Roman"/>
                <w:bCs/>
              </w:rPr>
              <w:t xml:space="preserve">в соответствии с методикой, изложенной в приложении 3 к Закону Ханты-Мансийского автономного округа </w:t>
            </w:r>
            <w:r w:rsidR="004D6414">
              <w:rPr>
                <w:rFonts w:ascii="Times New Roman" w:hAnsi="Times New Roman"/>
                <w:bCs/>
              </w:rPr>
              <w:t>–</w:t>
            </w:r>
            <w:r w:rsidR="00BC6DF5" w:rsidRPr="004D6414">
              <w:rPr>
                <w:rFonts w:ascii="Times New Roman" w:hAnsi="Times New Roman"/>
                <w:bCs/>
              </w:rPr>
              <w:t xml:space="preserve">Югры от 10.11.2008 № 132-оз </w:t>
            </w:r>
            <w:r w:rsidR="00EB4C01">
              <w:rPr>
                <w:rFonts w:ascii="Times New Roman" w:hAnsi="Times New Roman"/>
                <w:bCs/>
              </w:rPr>
              <w:br/>
            </w:r>
            <w:r w:rsidR="00BC6DF5" w:rsidRPr="004D6414">
              <w:rPr>
                <w:rFonts w:ascii="Times New Roman" w:hAnsi="Times New Roman"/>
                <w:bCs/>
              </w:rPr>
              <w:t>«О межбюджетных отношениях в Ханты-Мансийском автономном округе –</w:t>
            </w:r>
            <w:r w:rsidR="00EB4C01">
              <w:rPr>
                <w:rFonts w:ascii="Times New Roman" w:hAnsi="Times New Roman"/>
                <w:bCs/>
              </w:rPr>
              <w:t xml:space="preserve"> </w:t>
            </w:r>
            <w:r w:rsidR="00BC6DF5" w:rsidRPr="004D6414">
              <w:rPr>
                <w:rFonts w:ascii="Times New Roman" w:hAnsi="Times New Roman"/>
                <w:bCs/>
              </w:rPr>
              <w:t>Югре»</w:t>
            </w:r>
            <w:r w:rsidRPr="004D6414">
              <w:rPr>
                <w:rFonts w:ascii="Times New Roman" w:hAnsi="Times New Roman"/>
                <w:bCs/>
              </w:rPr>
              <w:t>;</w:t>
            </w:r>
          </w:p>
          <w:p w:rsidR="00BD0991" w:rsidRPr="004D6414" w:rsidRDefault="00E02857" w:rsidP="00EB4C0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  <w:bCs/>
              </w:rPr>
              <w:t xml:space="preserve">СПпол </w:t>
            </w:r>
            <w:r w:rsidR="00EB4C01">
              <w:rPr>
                <w:rFonts w:ascii="Times New Roman" w:hAnsi="Times New Roman"/>
                <w:bCs/>
              </w:rPr>
              <w:t>–</w:t>
            </w:r>
            <w:r w:rsidRPr="004D6414">
              <w:rPr>
                <w:rFonts w:ascii="Times New Roman" w:hAnsi="Times New Roman"/>
                <w:bCs/>
              </w:rPr>
              <w:t xml:space="preserve"> количество сельских поселений, получающих дотацию на выравнивание бюджетной обеспеч</w:t>
            </w:r>
            <w:r w:rsidR="00EB4C01">
              <w:rPr>
                <w:rFonts w:ascii="Times New Roman" w:hAnsi="Times New Roman"/>
                <w:bCs/>
              </w:rPr>
              <w:t>енности из бюджета Ханты-Мансийского района</w:t>
            </w:r>
            <w:r w:rsidRPr="004D6414">
              <w:rPr>
                <w:rFonts w:ascii="Times New Roman" w:hAnsi="Times New Roman"/>
                <w:bCs/>
              </w:rPr>
              <w:t>.</w:t>
            </w:r>
          </w:p>
        </w:tc>
      </w:tr>
      <w:tr w:rsidR="00BD0991" w:rsidRPr="004D6414" w:rsidTr="00EB4C01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Доля сельских поселений района, имеющих сбалансированный бюджет (%)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D6414">
              <w:rPr>
                <w:rFonts w:ascii="Times New Roman" w:hAnsi="Times New Roman"/>
                <w:color w:val="000000" w:themeColor="text1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D6414">
              <w:rPr>
                <w:rFonts w:ascii="Times New Roman" w:hAnsi="Times New Roman"/>
                <w:color w:val="000000" w:themeColor="text1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1E0321" w:rsidP="00EB4C0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D6414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1E0321" w:rsidP="00EB4C0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D6414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1E0321" w:rsidP="00EB4C0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D6414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D6414">
              <w:rPr>
                <w:rFonts w:ascii="Times New Roman" w:hAnsi="Times New Roman"/>
                <w:color w:val="000000" w:themeColor="text1"/>
              </w:rPr>
              <w:t>100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EB4C01" w:rsidP="00EB4C01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п</w:t>
            </w:r>
            <w:r w:rsidR="00BD0991" w:rsidRPr="004D6414">
              <w:rPr>
                <w:rFonts w:ascii="Times New Roman" w:hAnsi="Times New Roman"/>
                <w:color w:val="000000" w:themeColor="text1"/>
              </w:rPr>
              <w:t>оказатель рассчитывается, как количество муниципальных образований сельских поселений</w:t>
            </w:r>
            <w:r>
              <w:rPr>
                <w:rFonts w:ascii="Times New Roman" w:hAnsi="Times New Roman"/>
                <w:color w:val="000000" w:themeColor="text1"/>
              </w:rPr>
              <w:t xml:space="preserve"> Ханты-Мансийского</w:t>
            </w:r>
            <w:r w:rsidR="00BD0991" w:rsidRPr="004D6414">
              <w:rPr>
                <w:rFonts w:ascii="Times New Roman" w:hAnsi="Times New Roman"/>
                <w:color w:val="000000" w:themeColor="text1"/>
              </w:rPr>
              <w:t xml:space="preserve"> района, имеющих сбалансированный бюджет, к общему количеству муниципальных образований сельских поселений </w:t>
            </w:r>
            <w:r>
              <w:rPr>
                <w:rFonts w:ascii="Times New Roman" w:hAnsi="Times New Roman"/>
                <w:color w:val="000000" w:themeColor="text1"/>
              </w:rPr>
              <w:t xml:space="preserve">Ханты-Мансийского </w:t>
            </w:r>
            <w:r w:rsidR="00BD0991" w:rsidRPr="004D6414">
              <w:rPr>
                <w:rFonts w:ascii="Times New Roman" w:hAnsi="Times New Roman"/>
                <w:color w:val="000000" w:themeColor="text1"/>
              </w:rPr>
              <w:t>района. Показатель рассчитывается комитетом по финансам администрации Ханты-Мансийского района.</w:t>
            </w:r>
          </w:p>
        </w:tc>
      </w:tr>
      <w:tr w:rsidR="00BD0991" w:rsidRPr="004D6414" w:rsidTr="00EB4C01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Доля расходов на формирование резервного фонда администрации района в общем объеме расходов бюджета района (%)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D6414">
              <w:rPr>
                <w:rFonts w:ascii="Times New Roman" w:hAnsi="Times New Roman"/>
                <w:color w:val="000000" w:themeColor="text1"/>
              </w:rPr>
              <w:t>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D6414">
              <w:rPr>
                <w:rFonts w:ascii="Times New Roman" w:hAnsi="Times New Roman"/>
                <w:color w:val="000000" w:themeColor="text1"/>
              </w:rPr>
              <w:t>≤</w:t>
            </w:r>
            <w:r w:rsidR="00EB4C01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4D6414">
              <w:rPr>
                <w:rFonts w:ascii="Times New Roman" w:hAnsi="Times New Roman"/>
                <w:color w:val="000000" w:themeColor="text1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D6414">
              <w:rPr>
                <w:rFonts w:ascii="Times New Roman" w:hAnsi="Times New Roman"/>
                <w:color w:val="000000" w:themeColor="text1"/>
              </w:rPr>
              <w:t>≤</w:t>
            </w:r>
            <w:r w:rsidR="00EB4C01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4D6414">
              <w:rPr>
                <w:rFonts w:ascii="Times New Roman" w:hAnsi="Times New Roman"/>
                <w:color w:val="000000" w:themeColor="text1"/>
              </w:rPr>
              <w:t>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D6414">
              <w:rPr>
                <w:rFonts w:ascii="Times New Roman" w:hAnsi="Times New Roman"/>
                <w:color w:val="000000" w:themeColor="text1"/>
              </w:rPr>
              <w:t>≤</w:t>
            </w:r>
            <w:r w:rsidR="00EB4C01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4D6414">
              <w:rPr>
                <w:rFonts w:ascii="Times New Roman" w:hAnsi="Times New Roman"/>
                <w:color w:val="000000" w:themeColor="text1"/>
              </w:rPr>
              <w:t>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E47CFD" w:rsidP="00EB4C0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D6414">
              <w:rPr>
                <w:rFonts w:ascii="Times New Roman" w:hAnsi="Times New Roman"/>
                <w:color w:val="000000" w:themeColor="text1"/>
              </w:rPr>
              <w:t>≤</w:t>
            </w:r>
            <w:r w:rsidR="00EB4C01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4D6414">
              <w:rPr>
                <w:rFonts w:ascii="Times New Roman" w:hAnsi="Times New Roman"/>
                <w:color w:val="000000" w:themeColor="text1"/>
              </w:rPr>
              <w:t>0,3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D6414">
              <w:rPr>
                <w:rFonts w:ascii="Times New Roman" w:hAnsi="Times New Roman"/>
                <w:color w:val="000000" w:themeColor="text1"/>
              </w:rPr>
              <w:t>≤</w:t>
            </w:r>
            <w:r w:rsidR="00EB4C01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4D6414">
              <w:rPr>
                <w:rFonts w:ascii="Times New Roman" w:hAnsi="Times New Roman"/>
                <w:color w:val="000000" w:themeColor="text1"/>
              </w:rPr>
              <w:t>0,3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EB4C01" w:rsidP="00EB4C01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п</w:t>
            </w:r>
            <w:r w:rsidR="00BD0991" w:rsidRPr="004D6414">
              <w:rPr>
                <w:rFonts w:ascii="Times New Roman" w:hAnsi="Times New Roman"/>
                <w:color w:val="000000" w:themeColor="text1"/>
              </w:rPr>
              <w:t xml:space="preserve">оказатель рассчитывается комитетом по финансам администрации Ханты-Мансийского района. </w:t>
            </w:r>
            <w:r w:rsidR="00BD0991" w:rsidRPr="004D6414">
              <w:rPr>
                <w:rFonts w:ascii="Times New Roman" w:hAnsi="Times New Roman"/>
                <w:bCs/>
                <w:color w:val="000000" w:themeColor="text1"/>
              </w:rPr>
              <w:t>Резервный фонд администрации Ханты-Мансийского района формируется за счет средств местного бюджета не более 3 процентов от общего объема расходов бюджета района</w:t>
            </w:r>
          </w:p>
        </w:tc>
      </w:tr>
      <w:tr w:rsidR="00BD0991" w:rsidRPr="004D6414" w:rsidTr="00EB4C01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Отклонение фактического объема налоговых и неналоговых доходов бюджета Ханты-Мансийского района (без учета доходов по дополнительным нормативам отчислений от налога на доходы физических лиц) за отчетный год к первоначально утвержденному плану налоговых и неналоговых доходов бюджета Ханты-Мансийского района (без учета доходов по дополнительным нормативам отчислений от налога на доходы физических лиц) (%)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D6414">
              <w:rPr>
                <w:rFonts w:ascii="Times New Roman" w:hAnsi="Times New Roman"/>
                <w:color w:val="000000" w:themeColor="text1"/>
              </w:rPr>
              <w:t>34,9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D6414">
              <w:rPr>
                <w:rFonts w:ascii="Times New Roman" w:hAnsi="Times New Roman"/>
                <w:color w:val="000000" w:themeColor="text1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EB4C01" w:rsidP="00EB4C0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D6414">
              <w:rPr>
                <w:rFonts w:ascii="Times New Roman" w:hAnsi="Times New Roman"/>
                <w:color w:val="000000" w:themeColor="text1"/>
              </w:rPr>
              <w:t>не более 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EB4C01" w:rsidP="00EB4C0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D6414">
              <w:rPr>
                <w:rFonts w:ascii="Times New Roman" w:hAnsi="Times New Roman"/>
                <w:color w:val="000000" w:themeColor="text1"/>
              </w:rPr>
              <w:t>не более 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EB4C01" w:rsidP="00EB4C0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D6414">
              <w:rPr>
                <w:rFonts w:ascii="Times New Roman" w:hAnsi="Times New Roman"/>
                <w:color w:val="000000" w:themeColor="text1"/>
              </w:rPr>
              <w:t>не более 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EB4C01" w:rsidP="00EB4C0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D6414">
              <w:rPr>
                <w:rFonts w:ascii="Times New Roman" w:hAnsi="Times New Roman"/>
                <w:color w:val="000000" w:themeColor="text1"/>
              </w:rPr>
              <w:t>не более 15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EB4C01" w:rsidP="00EB4C01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п</w:t>
            </w:r>
            <w:r w:rsidR="00BD0991" w:rsidRPr="004D6414">
              <w:rPr>
                <w:rFonts w:ascii="Times New Roman" w:hAnsi="Times New Roman"/>
                <w:color w:val="000000" w:themeColor="text1"/>
              </w:rPr>
              <w:t>оказатель рассчитывается по формуле:</w:t>
            </w:r>
          </w:p>
          <w:p w:rsidR="00BD0991" w:rsidRPr="004D6414" w:rsidRDefault="00BD0991" w:rsidP="00EB4C01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4D6414">
              <w:rPr>
                <w:rFonts w:ascii="Times New Roman" w:hAnsi="Times New Roman"/>
                <w:color w:val="000000" w:themeColor="text1"/>
              </w:rPr>
              <w:tab/>
            </w:r>
            <m:oMath>
              <m:r>
                <w:rPr>
                  <w:rFonts w:ascii="Cambria Math" w:hAnsi="Cambria Math"/>
                  <w:color w:val="000000" w:themeColor="text1"/>
                </w:rPr>
                <m:t>Р</m:t>
              </m:r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color w:val="000000" w:themeColor="text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Нал. Д+Ненал. Д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ПД перв.</m:t>
                  </m:r>
                </m:den>
              </m:f>
              <m:r>
                <w:rPr>
                  <w:rFonts w:ascii="Cambria Math" w:hAnsi="Cambria Math"/>
                  <w:color w:val="000000" w:themeColor="text1"/>
                </w:rPr>
                <m:t>*100%-100%</m:t>
              </m:r>
            </m:oMath>
            <w:r w:rsidRPr="004D6414">
              <w:rPr>
                <w:rFonts w:ascii="Times New Roman" w:hAnsi="Times New Roman"/>
                <w:color w:val="000000" w:themeColor="text1"/>
              </w:rPr>
              <w:t>, где</w:t>
            </w:r>
          </w:p>
          <w:p w:rsidR="00BD0991" w:rsidRPr="004D6414" w:rsidRDefault="00BD0991" w:rsidP="00EB4C01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4D6414">
              <w:rPr>
                <w:rFonts w:ascii="Times New Roman" w:hAnsi="Times New Roman"/>
                <w:color w:val="000000" w:themeColor="text1"/>
              </w:rPr>
              <w:tab/>
              <w:t>Р – показатель;</w:t>
            </w:r>
          </w:p>
          <w:p w:rsidR="00BD0991" w:rsidRPr="004D6414" w:rsidRDefault="00BD0991" w:rsidP="00EB4C01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4D6414">
              <w:rPr>
                <w:rFonts w:ascii="Times New Roman" w:hAnsi="Times New Roman"/>
                <w:color w:val="000000" w:themeColor="text1"/>
              </w:rPr>
              <w:t>Нал.Д – фактическое поступление налоговых доходов за отчетный год без учета доходов по дополнительным нормативам отчислений от налога на доходы физических лиц;</w:t>
            </w:r>
          </w:p>
          <w:p w:rsidR="00BD0991" w:rsidRPr="004D6414" w:rsidRDefault="00BD0991" w:rsidP="00EB4C01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4D6414">
              <w:rPr>
                <w:rFonts w:ascii="Times New Roman" w:hAnsi="Times New Roman"/>
                <w:color w:val="000000" w:themeColor="text1"/>
              </w:rPr>
              <w:t>Ненал.Д – фактическое поступление неналоговых доходов за отчетный год;</w:t>
            </w:r>
          </w:p>
          <w:p w:rsidR="00BD0991" w:rsidRPr="004D6414" w:rsidRDefault="00BD0991" w:rsidP="00EB4C01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4D6414">
              <w:rPr>
                <w:rFonts w:ascii="Times New Roman" w:hAnsi="Times New Roman"/>
                <w:color w:val="000000" w:themeColor="text1"/>
              </w:rPr>
              <w:t xml:space="preserve">ПД перв. – первоначально утвержденный план по налоговым и неналоговым доходам бюджета Ханты-Мансийского района </w:t>
            </w:r>
            <w:r w:rsidR="00EB4C01">
              <w:rPr>
                <w:rFonts w:ascii="Times New Roman" w:hAnsi="Times New Roman"/>
                <w:color w:val="000000" w:themeColor="text1"/>
              </w:rPr>
              <w:br/>
            </w:r>
            <w:r w:rsidRPr="004D6414">
              <w:rPr>
                <w:rFonts w:ascii="Times New Roman" w:hAnsi="Times New Roman"/>
                <w:color w:val="000000" w:themeColor="text1"/>
              </w:rPr>
              <w:t>(без учета доходов по дополнительным нормативам отчислений от налога на доходы физических лиц) в отчетном году.</w:t>
            </w:r>
          </w:p>
          <w:p w:rsidR="00BD0991" w:rsidRPr="004D6414" w:rsidRDefault="00BD0991" w:rsidP="00EB4C01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4D6414">
              <w:rPr>
                <w:rFonts w:ascii="Times New Roman" w:hAnsi="Times New Roman"/>
                <w:color w:val="000000" w:themeColor="text1"/>
              </w:rPr>
              <w:t>Показатель рассчитывается комитетом по финансам администрации Ханты-Мансийского района</w:t>
            </w:r>
          </w:p>
        </w:tc>
      </w:tr>
      <w:tr w:rsidR="00BD0991" w:rsidRPr="004D6414" w:rsidTr="00EB4C01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Достижение уровня исполнения расходных обязательств Ханты-Мансийского района за отчетный финансовый год, утвержденных решением о бюджете Ханты-Мансийского района (%)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93,0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F04A2F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95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EB4C01" w:rsidP="00EB4C0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="00BD0991" w:rsidRPr="004D6414">
              <w:rPr>
                <w:rFonts w:ascii="Times New Roman" w:hAnsi="Times New Roman"/>
              </w:rPr>
              <w:t>оказатель рассчитывается по формуле:</w:t>
            </w:r>
          </w:p>
          <w:p w:rsidR="00BD0991" w:rsidRPr="004D6414" w:rsidRDefault="00BD0991" w:rsidP="00EB4C0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Р=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R</m:t>
                  </m:r>
                  <m:r>
                    <w:rPr>
                      <w:rFonts w:ascii="Cambria Math" w:hAnsi="Cambria Math"/>
                    </w:rPr>
                    <m:t>факт.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R</m:t>
                  </m:r>
                  <m:r>
                    <w:rPr>
                      <w:rFonts w:ascii="Cambria Math" w:hAnsi="Cambria Math"/>
                    </w:rPr>
                    <m:t>план</m:t>
                  </m:r>
                </m:den>
              </m:f>
              <m:r>
                <w:rPr>
                  <w:rFonts w:ascii="Cambria Math" w:hAnsi="Cambria Math"/>
                </w:rPr>
                <m:t>*100%</m:t>
              </m:r>
            </m:oMath>
            <w:r w:rsidRPr="004D6414">
              <w:rPr>
                <w:rFonts w:ascii="Times New Roman" w:hAnsi="Times New Roman"/>
              </w:rPr>
              <w:t>, где</w:t>
            </w:r>
          </w:p>
          <w:p w:rsidR="00BD0991" w:rsidRPr="004D6414" w:rsidRDefault="00BD0991" w:rsidP="00EB4C0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Р – показатель;</w:t>
            </w:r>
          </w:p>
          <w:p w:rsidR="00BD0991" w:rsidRPr="004D6414" w:rsidRDefault="00BD0991" w:rsidP="00EB4C0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  <w:lang w:val="en-US"/>
              </w:rPr>
              <w:t>R</w:t>
            </w:r>
            <w:r w:rsidRPr="004D6414">
              <w:rPr>
                <w:rFonts w:ascii="Times New Roman" w:hAnsi="Times New Roman"/>
              </w:rPr>
              <w:t>факт. – фактическое исполнение расходов бюджета Ханты-Мансийского района;</w:t>
            </w:r>
          </w:p>
          <w:p w:rsidR="00BD0991" w:rsidRPr="004D6414" w:rsidRDefault="00BD0991" w:rsidP="00EB4C0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  <w:lang w:val="en-US"/>
              </w:rPr>
              <w:t>R</w:t>
            </w:r>
            <w:r w:rsidRPr="004D6414">
              <w:rPr>
                <w:rFonts w:ascii="Times New Roman" w:hAnsi="Times New Roman"/>
              </w:rPr>
              <w:t>план – уточненные плановые расходы, утвержденные решением о бюджете Ханты-Мансийского района.</w:t>
            </w:r>
          </w:p>
          <w:p w:rsidR="00BD0991" w:rsidRPr="004D6414" w:rsidRDefault="00BD0991" w:rsidP="00EB4C0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Показатель рассчитывается комитетом по финансам администрации Ханты-Мансийского района</w:t>
            </w:r>
          </w:p>
        </w:tc>
      </w:tr>
      <w:tr w:rsidR="00BD0991" w:rsidRPr="004D6414" w:rsidTr="00EB4C01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Достижение доли числа главных распорядителей бюджетных средств Ханты-Мансийского района, улучивших суммарную оценку качества финансового менеджмента, в общем числе главных распорядителей бюджетных средств района (%)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F04A2F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100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EB4C01" w:rsidP="00EB4C0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п</w:t>
            </w:r>
            <w:r w:rsidR="00BD0991" w:rsidRPr="004D6414">
              <w:rPr>
                <w:rFonts w:ascii="Times New Roman" w:hAnsi="Times New Roman"/>
                <w:bCs/>
              </w:rPr>
              <w:t>оказатель рассчитывается комитетом по финансам администрации Ханты-Мансийского района</w:t>
            </w:r>
          </w:p>
        </w:tc>
      </w:tr>
      <w:tr w:rsidR="00BD0991" w:rsidRPr="004D6414" w:rsidTr="00EB4C01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Сохранение уровня исполнения расходных обязательств Ханты-Мансийского района по обслуживанию муниципального долга Ханты-Мансийского района, возникающих на основании договоров и соглашений (%)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F04A2F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BD0991" w:rsidP="00EB4C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6414">
              <w:rPr>
                <w:rFonts w:ascii="Times New Roman" w:hAnsi="Times New Roman"/>
              </w:rPr>
              <w:t>100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991" w:rsidRPr="004D6414" w:rsidRDefault="00EB4C01" w:rsidP="00EB4C0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п</w:t>
            </w:r>
            <w:r w:rsidR="00BD0991" w:rsidRPr="004D6414">
              <w:rPr>
                <w:rFonts w:ascii="Times New Roman" w:hAnsi="Times New Roman"/>
                <w:bCs/>
              </w:rPr>
              <w:t>оказатель рассчитывается комитетом по финансам администрации Ханты-Мансийского района на основании договоров и соглашений</w:t>
            </w:r>
          </w:p>
        </w:tc>
      </w:tr>
    </w:tbl>
    <w:p w:rsidR="00074C61" w:rsidRPr="00074C61" w:rsidRDefault="00074C61" w:rsidP="00074C61">
      <w:pPr>
        <w:spacing w:after="0" w:line="240" w:lineRule="auto"/>
        <w:rPr>
          <w:rFonts w:ascii="Times New Roman" w:hAnsi="Times New Roman"/>
          <w:sz w:val="27"/>
          <w:szCs w:val="27"/>
        </w:rPr>
      </w:pPr>
    </w:p>
    <w:p w:rsidR="00074C61" w:rsidRPr="00074C61" w:rsidRDefault="00074C61" w:rsidP="00074C6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74C61">
        <w:rPr>
          <w:rFonts w:ascii="Times New Roman" w:hAnsi="Times New Roman"/>
          <w:sz w:val="28"/>
          <w:szCs w:val="28"/>
        </w:rPr>
        <w:t>Таблица 2</w:t>
      </w:r>
    </w:p>
    <w:p w:rsidR="00074C61" w:rsidRPr="00074C61" w:rsidRDefault="00DC766A" w:rsidP="00074C6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Распределение финансовых ресурсов</w:t>
      </w:r>
      <w:r w:rsidR="00074C61" w:rsidRPr="00074C61">
        <w:rPr>
          <w:rFonts w:ascii="Times New Roman" w:hAnsi="Times New Roman"/>
          <w:sz w:val="28"/>
          <w:szCs w:val="28"/>
        </w:rPr>
        <w:t xml:space="preserve"> муниципальной программы</w:t>
      </w:r>
    </w:p>
    <w:p w:rsidR="00074C61" w:rsidRPr="00074C61" w:rsidRDefault="00074C61" w:rsidP="00074C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Style w:val="27"/>
        <w:tblW w:w="5000" w:type="pct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1152"/>
        <w:gridCol w:w="3233"/>
        <w:gridCol w:w="1506"/>
        <w:gridCol w:w="1506"/>
        <w:gridCol w:w="1368"/>
        <w:gridCol w:w="1371"/>
        <w:gridCol w:w="1368"/>
        <w:gridCol w:w="1233"/>
        <w:gridCol w:w="1368"/>
      </w:tblGrid>
      <w:tr w:rsidR="002B5ED2" w:rsidRPr="00EB4C01" w:rsidTr="00EB4C01">
        <w:trPr>
          <w:trHeight w:val="20"/>
        </w:trPr>
        <w:tc>
          <w:tcPr>
            <w:tcW w:w="408" w:type="pct"/>
            <w:vMerge w:val="restar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Номер основного мероприя-тия</w:t>
            </w:r>
          </w:p>
        </w:tc>
        <w:tc>
          <w:tcPr>
            <w:tcW w:w="1146" w:type="pct"/>
            <w:vMerge w:val="restar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Основные мероприятия муниципальной программы (связь мероприятий с показателями муниципальной программы</w:t>
            </w:r>
          </w:p>
        </w:tc>
        <w:tc>
          <w:tcPr>
            <w:tcW w:w="534" w:type="pct"/>
            <w:vMerge w:val="restar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Ответствен-ный исполнитель (соисполни-тель)</w:t>
            </w:r>
          </w:p>
        </w:tc>
        <w:tc>
          <w:tcPr>
            <w:tcW w:w="534" w:type="pct"/>
            <w:vMerge w:val="restar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Источники финансирова-ния</w:t>
            </w:r>
          </w:p>
        </w:tc>
        <w:tc>
          <w:tcPr>
            <w:tcW w:w="2378" w:type="pct"/>
            <w:gridSpan w:val="5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 xml:space="preserve">Финансовые затраты на реализацию </w:t>
            </w:r>
          </w:p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(тыс. рублей)</w:t>
            </w:r>
          </w:p>
        </w:tc>
      </w:tr>
      <w:tr w:rsidR="002B5ED2" w:rsidRPr="00EB4C01" w:rsidTr="00EB4C01">
        <w:trPr>
          <w:trHeight w:val="20"/>
        </w:trPr>
        <w:tc>
          <w:tcPr>
            <w:tcW w:w="408" w:type="pct"/>
            <w:vMerge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6" w:type="pct"/>
            <w:vMerge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  <w:vMerge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  <w:vMerge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5" w:type="pct"/>
            <w:vMerge w:val="restar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893" w:type="pct"/>
            <w:gridSpan w:val="4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в том числе:</w:t>
            </w:r>
          </w:p>
        </w:tc>
      </w:tr>
      <w:tr w:rsidR="002B5ED2" w:rsidRPr="00EB4C01" w:rsidTr="00EB4C01">
        <w:trPr>
          <w:trHeight w:val="20"/>
        </w:trPr>
        <w:tc>
          <w:tcPr>
            <w:tcW w:w="408" w:type="pct"/>
            <w:vMerge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6" w:type="pct"/>
            <w:vMerge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  <w:vMerge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  <w:vMerge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5" w:type="pct"/>
            <w:vMerge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6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485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2020 год</w:t>
            </w:r>
          </w:p>
        </w:tc>
        <w:tc>
          <w:tcPr>
            <w:tcW w:w="437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2021 год</w:t>
            </w:r>
          </w:p>
        </w:tc>
        <w:tc>
          <w:tcPr>
            <w:tcW w:w="485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2022 год</w:t>
            </w:r>
          </w:p>
        </w:tc>
      </w:tr>
      <w:tr w:rsidR="002B5ED2" w:rsidRPr="00EB4C01" w:rsidTr="00EB4C01">
        <w:trPr>
          <w:trHeight w:val="20"/>
        </w:trPr>
        <w:tc>
          <w:tcPr>
            <w:tcW w:w="408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46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4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34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85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86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85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7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85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9</w:t>
            </w:r>
          </w:p>
        </w:tc>
      </w:tr>
      <w:tr w:rsidR="002B5ED2" w:rsidRPr="00EB4C01" w:rsidTr="00EB4C01">
        <w:trPr>
          <w:trHeight w:val="20"/>
        </w:trPr>
        <w:tc>
          <w:tcPr>
            <w:tcW w:w="5000" w:type="pct"/>
            <w:gridSpan w:val="9"/>
          </w:tcPr>
          <w:p w:rsidR="002B5ED2" w:rsidRPr="00EB4C01" w:rsidRDefault="002B5ED2" w:rsidP="00EB4C0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4C01">
              <w:rPr>
                <w:rFonts w:ascii="Times New Roman" w:hAnsi="Times New Roman" w:cs="Times New Roman"/>
                <w:bCs/>
              </w:rPr>
              <w:t>Подпрограмма 1 «Совершенствование системы распределения и перераспределения финансовых ресурсов между уровнями бюджетной системы»</w:t>
            </w:r>
          </w:p>
        </w:tc>
      </w:tr>
      <w:tr w:rsidR="002B5ED2" w:rsidRPr="00EB4C01" w:rsidTr="00EB4C01">
        <w:trPr>
          <w:trHeight w:val="20"/>
        </w:trPr>
        <w:tc>
          <w:tcPr>
            <w:tcW w:w="408" w:type="pct"/>
            <w:vMerge w:val="restar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1146" w:type="pct"/>
            <w:vMerge w:val="restart"/>
          </w:tcPr>
          <w:p w:rsidR="002B5ED2" w:rsidRPr="00EB4C01" w:rsidRDefault="002B5ED2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Основное мероприятие</w:t>
            </w:r>
          </w:p>
          <w:p w:rsidR="002B5ED2" w:rsidRPr="00EB4C01" w:rsidRDefault="002B5ED2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«</w:t>
            </w:r>
            <w:r w:rsidRPr="00EB4C01">
              <w:rPr>
                <w:rFonts w:ascii="Times New Roman" w:hAnsi="Times New Roman" w:cs="Times New Roman"/>
                <w:bCs/>
              </w:rPr>
              <w:t xml:space="preserve">Выравнивание бюджетной обеспеченности муниципальных образований сельских поселений </w:t>
            </w:r>
            <w:r w:rsidR="00EB4C01">
              <w:rPr>
                <w:rFonts w:ascii="Times New Roman" w:hAnsi="Times New Roman" w:cs="Times New Roman"/>
                <w:bCs/>
              </w:rPr>
              <w:t xml:space="preserve">Ханты-Мансийского </w:t>
            </w:r>
            <w:r w:rsidRPr="00EB4C01">
              <w:rPr>
                <w:rFonts w:ascii="Times New Roman" w:hAnsi="Times New Roman" w:cs="Times New Roman"/>
                <w:bCs/>
              </w:rPr>
              <w:t>района» (показатель 1)</w:t>
            </w:r>
          </w:p>
        </w:tc>
        <w:tc>
          <w:tcPr>
            <w:tcW w:w="534" w:type="pct"/>
            <w:vMerge w:val="restart"/>
          </w:tcPr>
          <w:p w:rsidR="002B5ED2" w:rsidRPr="00EB4C01" w:rsidRDefault="002B5ED2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комитет по финансам</w:t>
            </w:r>
          </w:p>
        </w:tc>
        <w:tc>
          <w:tcPr>
            <w:tcW w:w="534" w:type="pct"/>
          </w:tcPr>
          <w:p w:rsidR="002B5ED2" w:rsidRPr="00EB4C01" w:rsidRDefault="002B5ED2" w:rsidP="00EB4C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485" w:type="pct"/>
          </w:tcPr>
          <w:p w:rsidR="002B5ED2" w:rsidRPr="00EB4C01" w:rsidRDefault="0017475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1 </w:t>
            </w:r>
            <w:r w:rsidR="00697ECD" w:rsidRPr="00EB4C01">
              <w:rPr>
                <w:rFonts w:ascii="Times New Roman" w:hAnsi="Times New Roman" w:cs="Times New Roman"/>
              </w:rPr>
              <w:t>30</w:t>
            </w:r>
            <w:r w:rsidRPr="00EB4C01">
              <w:rPr>
                <w:rFonts w:ascii="Times New Roman" w:hAnsi="Times New Roman" w:cs="Times New Roman"/>
              </w:rPr>
              <w:t>5 386,6</w:t>
            </w:r>
          </w:p>
        </w:tc>
        <w:tc>
          <w:tcPr>
            <w:tcW w:w="486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3</w:t>
            </w:r>
            <w:r w:rsidR="00C324CB" w:rsidRPr="00EB4C01">
              <w:rPr>
                <w:rFonts w:ascii="Times New Roman" w:hAnsi="Times New Roman" w:cs="Times New Roman"/>
              </w:rPr>
              <w:t>2</w:t>
            </w:r>
            <w:r w:rsidRPr="00EB4C01">
              <w:rPr>
                <w:rFonts w:ascii="Times New Roman" w:hAnsi="Times New Roman" w:cs="Times New Roman"/>
              </w:rPr>
              <w:t>7 337,0</w:t>
            </w:r>
          </w:p>
        </w:tc>
        <w:tc>
          <w:tcPr>
            <w:tcW w:w="485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3</w:t>
            </w:r>
            <w:r w:rsidR="00743920" w:rsidRPr="00EB4C01">
              <w:rPr>
                <w:rFonts w:ascii="Times New Roman" w:hAnsi="Times New Roman" w:cs="Times New Roman"/>
              </w:rPr>
              <w:t>3</w:t>
            </w:r>
            <w:r w:rsidRPr="00EB4C01">
              <w:rPr>
                <w:rFonts w:ascii="Times New Roman" w:hAnsi="Times New Roman" w:cs="Times New Roman"/>
              </w:rPr>
              <w:t>2 683,2</w:t>
            </w:r>
          </w:p>
        </w:tc>
        <w:tc>
          <w:tcPr>
            <w:tcW w:w="437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322 683,2</w:t>
            </w:r>
          </w:p>
        </w:tc>
        <w:tc>
          <w:tcPr>
            <w:tcW w:w="485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322 683,2</w:t>
            </w:r>
          </w:p>
        </w:tc>
      </w:tr>
      <w:tr w:rsidR="00DA0775" w:rsidRPr="00EB4C01" w:rsidTr="00EB4C01">
        <w:trPr>
          <w:trHeight w:val="20"/>
        </w:trPr>
        <w:tc>
          <w:tcPr>
            <w:tcW w:w="408" w:type="pct"/>
            <w:vMerge/>
          </w:tcPr>
          <w:p w:rsidR="00DA0775" w:rsidRPr="00EB4C01" w:rsidRDefault="00DA0775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6" w:type="pct"/>
            <w:vMerge/>
          </w:tcPr>
          <w:p w:rsidR="00DA0775" w:rsidRPr="00EB4C01" w:rsidRDefault="00DA0775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  <w:vMerge/>
          </w:tcPr>
          <w:p w:rsidR="00DA0775" w:rsidRPr="00EB4C01" w:rsidRDefault="00DA0775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:rsidR="00DA0775" w:rsidRPr="00EB4C01" w:rsidRDefault="00DA0775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бюджет автономного округа</w:t>
            </w:r>
          </w:p>
        </w:tc>
        <w:tc>
          <w:tcPr>
            <w:tcW w:w="485" w:type="pct"/>
          </w:tcPr>
          <w:p w:rsidR="00DA0775" w:rsidRPr="00EB4C01" w:rsidRDefault="00DA0775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7</w:t>
            </w:r>
            <w:r w:rsidR="00697ECD" w:rsidRPr="00EB4C01">
              <w:rPr>
                <w:rFonts w:ascii="Times New Roman" w:hAnsi="Times New Roman" w:cs="Times New Roman"/>
              </w:rPr>
              <w:t>1</w:t>
            </w:r>
            <w:r w:rsidRPr="00EB4C01">
              <w:rPr>
                <w:rFonts w:ascii="Times New Roman" w:hAnsi="Times New Roman" w:cs="Times New Roman"/>
              </w:rPr>
              <w:t>9 664,5</w:t>
            </w:r>
          </w:p>
        </w:tc>
        <w:tc>
          <w:tcPr>
            <w:tcW w:w="486" w:type="pct"/>
          </w:tcPr>
          <w:p w:rsidR="00DA0775" w:rsidRPr="00EB4C01" w:rsidRDefault="00DA0775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173 614,9</w:t>
            </w:r>
          </w:p>
        </w:tc>
        <w:tc>
          <w:tcPr>
            <w:tcW w:w="485" w:type="pct"/>
          </w:tcPr>
          <w:p w:rsidR="00DA0775" w:rsidRPr="00EB4C01" w:rsidRDefault="00DA0775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</w:t>
            </w:r>
            <w:r w:rsidR="00743920" w:rsidRPr="00EB4C01">
              <w:rPr>
                <w:rFonts w:ascii="Times New Roman" w:hAnsi="Times New Roman" w:cs="Times New Roman"/>
              </w:rPr>
              <w:t>8</w:t>
            </w:r>
            <w:r w:rsidRPr="00EB4C01">
              <w:rPr>
                <w:rFonts w:ascii="Times New Roman" w:hAnsi="Times New Roman" w:cs="Times New Roman"/>
              </w:rPr>
              <w:t>8 683,2</w:t>
            </w:r>
          </w:p>
        </w:tc>
        <w:tc>
          <w:tcPr>
            <w:tcW w:w="437" w:type="pct"/>
          </w:tcPr>
          <w:p w:rsidR="00DA0775" w:rsidRPr="00EB4C01" w:rsidRDefault="00DA0775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178 683,2</w:t>
            </w:r>
          </w:p>
        </w:tc>
        <w:tc>
          <w:tcPr>
            <w:tcW w:w="485" w:type="pct"/>
          </w:tcPr>
          <w:p w:rsidR="00DA0775" w:rsidRPr="00EB4C01" w:rsidRDefault="00DA0775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178 683,2</w:t>
            </w:r>
          </w:p>
        </w:tc>
      </w:tr>
      <w:tr w:rsidR="00DA0775" w:rsidRPr="00EB4C01" w:rsidTr="00EB4C01">
        <w:trPr>
          <w:trHeight w:val="20"/>
        </w:trPr>
        <w:tc>
          <w:tcPr>
            <w:tcW w:w="408" w:type="pct"/>
            <w:vMerge/>
          </w:tcPr>
          <w:p w:rsidR="00DA0775" w:rsidRPr="00EB4C01" w:rsidRDefault="00DA0775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6" w:type="pct"/>
            <w:vMerge/>
          </w:tcPr>
          <w:p w:rsidR="00DA0775" w:rsidRPr="00EB4C01" w:rsidRDefault="00DA0775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  <w:vMerge/>
          </w:tcPr>
          <w:p w:rsidR="00DA0775" w:rsidRPr="00EB4C01" w:rsidRDefault="00DA0775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:rsidR="00DA0775" w:rsidRPr="00EB4C01" w:rsidRDefault="00DA0775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485" w:type="pct"/>
          </w:tcPr>
          <w:p w:rsidR="00DA0775" w:rsidRPr="00EB4C01" w:rsidRDefault="00DA0775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5</w:t>
            </w:r>
            <w:r w:rsidR="00C324CB" w:rsidRPr="00EB4C01">
              <w:rPr>
                <w:rFonts w:ascii="Times New Roman" w:hAnsi="Times New Roman" w:cs="Times New Roman"/>
              </w:rPr>
              <w:t>8</w:t>
            </w:r>
            <w:r w:rsidRPr="00EB4C01">
              <w:rPr>
                <w:rFonts w:ascii="Times New Roman" w:hAnsi="Times New Roman" w:cs="Times New Roman"/>
              </w:rPr>
              <w:t>5 722,1</w:t>
            </w:r>
          </w:p>
        </w:tc>
        <w:tc>
          <w:tcPr>
            <w:tcW w:w="486" w:type="pct"/>
          </w:tcPr>
          <w:p w:rsidR="00DA0775" w:rsidRPr="00EB4C01" w:rsidRDefault="00DA0775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</w:t>
            </w:r>
            <w:r w:rsidR="00C324CB" w:rsidRPr="00EB4C01">
              <w:rPr>
                <w:rFonts w:ascii="Times New Roman" w:hAnsi="Times New Roman" w:cs="Times New Roman"/>
              </w:rPr>
              <w:t>5</w:t>
            </w:r>
            <w:r w:rsidRPr="00EB4C01">
              <w:rPr>
                <w:rFonts w:ascii="Times New Roman" w:hAnsi="Times New Roman" w:cs="Times New Roman"/>
              </w:rPr>
              <w:t>3 722,1</w:t>
            </w:r>
          </w:p>
        </w:tc>
        <w:tc>
          <w:tcPr>
            <w:tcW w:w="485" w:type="pct"/>
          </w:tcPr>
          <w:p w:rsidR="00DA0775" w:rsidRPr="00EB4C01" w:rsidRDefault="00DA0775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144 000,0</w:t>
            </w:r>
          </w:p>
        </w:tc>
        <w:tc>
          <w:tcPr>
            <w:tcW w:w="437" w:type="pct"/>
          </w:tcPr>
          <w:p w:rsidR="00DA0775" w:rsidRPr="00EB4C01" w:rsidRDefault="00DA0775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144 000,0</w:t>
            </w:r>
          </w:p>
        </w:tc>
        <w:tc>
          <w:tcPr>
            <w:tcW w:w="485" w:type="pct"/>
          </w:tcPr>
          <w:p w:rsidR="00DA0775" w:rsidRPr="00EB4C01" w:rsidRDefault="00DA0775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144 000,0</w:t>
            </w:r>
          </w:p>
        </w:tc>
      </w:tr>
      <w:tr w:rsidR="002B5ED2" w:rsidRPr="00EB4C01" w:rsidTr="00EB4C01">
        <w:trPr>
          <w:trHeight w:val="20"/>
        </w:trPr>
        <w:tc>
          <w:tcPr>
            <w:tcW w:w="408" w:type="pct"/>
            <w:vMerge w:val="restart"/>
          </w:tcPr>
          <w:p w:rsidR="002B5ED2" w:rsidRPr="00EB4C01" w:rsidRDefault="002B5ED2" w:rsidP="00EB4C01">
            <w:pPr>
              <w:tabs>
                <w:tab w:val="left" w:pos="650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kern w:val="32"/>
              </w:rPr>
            </w:pPr>
            <w:r w:rsidRPr="00EB4C01">
              <w:rPr>
                <w:rFonts w:ascii="Times New Roman" w:hAnsi="Times New Roman" w:cs="Times New Roman"/>
                <w:bCs/>
                <w:kern w:val="32"/>
              </w:rPr>
              <w:t>1.1.1.</w:t>
            </w:r>
          </w:p>
        </w:tc>
        <w:tc>
          <w:tcPr>
            <w:tcW w:w="1146" w:type="pct"/>
            <w:vMerge w:val="restart"/>
          </w:tcPr>
          <w:p w:rsidR="00383140" w:rsidRPr="00EB4C01" w:rsidRDefault="002B5ED2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 xml:space="preserve">Дотации </w:t>
            </w:r>
            <w:r w:rsidR="00383140" w:rsidRPr="00EB4C01">
              <w:rPr>
                <w:rFonts w:ascii="Times New Roman" w:hAnsi="Times New Roman" w:cs="Times New Roman"/>
              </w:rPr>
              <w:t xml:space="preserve">на выравнивание бюджетной обеспеченности поселений из бюджета </w:t>
            </w:r>
            <w:r w:rsidR="00EB4C01">
              <w:rPr>
                <w:rFonts w:ascii="Times New Roman" w:hAnsi="Times New Roman" w:cs="Times New Roman"/>
              </w:rPr>
              <w:t>Ханты-Мансийского</w:t>
            </w:r>
            <w:r w:rsidR="00383140" w:rsidRPr="00EB4C01">
              <w:rPr>
                <w:rFonts w:ascii="Times New Roman" w:hAnsi="Times New Roman" w:cs="Times New Roman"/>
              </w:rPr>
              <w:t xml:space="preserve"> района</w:t>
            </w:r>
          </w:p>
          <w:p w:rsidR="00383140" w:rsidRPr="00EB4C01" w:rsidRDefault="00383140" w:rsidP="00EB4C0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34" w:type="pct"/>
            <w:vMerge w:val="restart"/>
          </w:tcPr>
          <w:p w:rsidR="002B5ED2" w:rsidRPr="00EB4C01" w:rsidRDefault="002B5ED2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комитет по финансам</w:t>
            </w:r>
          </w:p>
        </w:tc>
        <w:tc>
          <w:tcPr>
            <w:tcW w:w="534" w:type="pct"/>
          </w:tcPr>
          <w:p w:rsidR="002B5ED2" w:rsidRPr="00EB4C01" w:rsidRDefault="002B5ED2" w:rsidP="00EB4C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485" w:type="pct"/>
          </w:tcPr>
          <w:p w:rsidR="002B5ED2" w:rsidRPr="00EB4C01" w:rsidRDefault="0017475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1 </w:t>
            </w:r>
            <w:r w:rsidR="00697ECD" w:rsidRPr="00EB4C01">
              <w:rPr>
                <w:rFonts w:ascii="Times New Roman" w:hAnsi="Times New Roman" w:cs="Times New Roman"/>
              </w:rPr>
              <w:t>30</w:t>
            </w:r>
            <w:r w:rsidRPr="00EB4C01">
              <w:rPr>
                <w:rFonts w:ascii="Times New Roman" w:hAnsi="Times New Roman" w:cs="Times New Roman"/>
              </w:rPr>
              <w:t>5 386,6</w:t>
            </w:r>
          </w:p>
        </w:tc>
        <w:tc>
          <w:tcPr>
            <w:tcW w:w="486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3</w:t>
            </w:r>
            <w:r w:rsidR="00C324CB" w:rsidRPr="00EB4C01">
              <w:rPr>
                <w:rFonts w:ascii="Times New Roman" w:hAnsi="Times New Roman" w:cs="Times New Roman"/>
              </w:rPr>
              <w:t>2</w:t>
            </w:r>
            <w:r w:rsidRPr="00EB4C01">
              <w:rPr>
                <w:rFonts w:ascii="Times New Roman" w:hAnsi="Times New Roman" w:cs="Times New Roman"/>
              </w:rPr>
              <w:t>7 337,0</w:t>
            </w:r>
          </w:p>
        </w:tc>
        <w:tc>
          <w:tcPr>
            <w:tcW w:w="485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3</w:t>
            </w:r>
            <w:r w:rsidR="00465245" w:rsidRPr="00EB4C01">
              <w:rPr>
                <w:rFonts w:ascii="Times New Roman" w:hAnsi="Times New Roman" w:cs="Times New Roman"/>
              </w:rPr>
              <w:t>3</w:t>
            </w:r>
            <w:r w:rsidRPr="00EB4C01">
              <w:rPr>
                <w:rFonts w:ascii="Times New Roman" w:hAnsi="Times New Roman" w:cs="Times New Roman"/>
              </w:rPr>
              <w:t>2 683,2</w:t>
            </w:r>
          </w:p>
        </w:tc>
        <w:tc>
          <w:tcPr>
            <w:tcW w:w="437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322 683,2</w:t>
            </w:r>
          </w:p>
        </w:tc>
        <w:tc>
          <w:tcPr>
            <w:tcW w:w="485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322 683,2</w:t>
            </w:r>
          </w:p>
        </w:tc>
      </w:tr>
      <w:tr w:rsidR="000A24C6" w:rsidRPr="00EB4C01" w:rsidTr="00EB4C01">
        <w:trPr>
          <w:trHeight w:val="20"/>
        </w:trPr>
        <w:tc>
          <w:tcPr>
            <w:tcW w:w="408" w:type="pct"/>
            <w:vMerge/>
          </w:tcPr>
          <w:p w:rsidR="000A24C6" w:rsidRPr="00EB4C01" w:rsidRDefault="000A24C6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6" w:type="pct"/>
            <w:vMerge/>
          </w:tcPr>
          <w:p w:rsidR="000A24C6" w:rsidRPr="00EB4C01" w:rsidRDefault="000A24C6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  <w:vMerge/>
          </w:tcPr>
          <w:p w:rsidR="000A24C6" w:rsidRPr="00EB4C01" w:rsidRDefault="000A24C6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:rsidR="000A24C6" w:rsidRPr="00EB4C01" w:rsidRDefault="000A24C6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бюджет автономного округа</w:t>
            </w:r>
          </w:p>
        </w:tc>
        <w:tc>
          <w:tcPr>
            <w:tcW w:w="485" w:type="pct"/>
          </w:tcPr>
          <w:p w:rsidR="000A24C6" w:rsidRPr="00EB4C01" w:rsidRDefault="000A24C6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7</w:t>
            </w:r>
            <w:r w:rsidR="00697ECD" w:rsidRPr="00EB4C01">
              <w:rPr>
                <w:rFonts w:ascii="Times New Roman" w:hAnsi="Times New Roman" w:cs="Times New Roman"/>
              </w:rPr>
              <w:t>1</w:t>
            </w:r>
            <w:r w:rsidRPr="00EB4C01">
              <w:rPr>
                <w:rFonts w:ascii="Times New Roman" w:hAnsi="Times New Roman" w:cs="Times New Roman"/>
              </w:rPr>
              <w:t>9 664,5</w:t>
            </w:r>
          </w:p>
        </w:tc>
        <w:tc>
          <w:tcPr>
            <w:tcW w:w="486" w:type="pct"/>
          </w:tcPr>
          <w:p w:rsidR="000A24C6" w:rsidRPr="00EB4C01" w:rsidRDefault="000A24C6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173 614,9</w:t>
            </w:r>
          </w:p>
        </w:tc>
        <w:tc>
          <w:tcPr>
            <w:tcW w:w="485" w:type="pct"/>
          </w:tcPr>
          <w:p w:rsidR="000A24C6" w:rsidRPr="00EB4C01" w:rsidRDefault="000A24C6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</w:t>
            </w:r>
            <w:r w:rsidR="00465245" w:rsidRPr="00EB4C01">
              <w:rPr>
                <w:rFonts w:ascii="Times New Roman" w:hAnsi="Times New Roman" w:cs="Times New Roman"/>
              </w:rPr>
              <w:t>8</w:t>
            </w:r>
            <w:r w:rsidRPr="00EB4C01">
              <w:rPr>
                <w:rFonts w:ascii="Times New Roman" w:hAnsi="Times New Roman" w:cs="Times New Roman"/>
              </w:rPr>
              <w:t>8 683,2</w:t>
            </w:r>
          </w:p>
        </w:tc>
        <w:tc>
          <w:tcPr>
            <w:tcW w:w="437" w:type="pct"/>
          </w:tcPr>
          <w:p w:rsidR="000A24C6" w:rsidRPr="00EB4C01" w:rsidRDefault="000A24C6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178 683,2</w:t>
            </w:r>
          </w:p>
        </w:tc>
        <w:tc>
          <w:tcPr>
            <w:tcW w:w="485" w:type="pct"/>
          </w:tcPr>
          <w:p w:rsidR="000A24C6" w:rsidRPr="00EB4C01" w:rsidRDefault="000A24C6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178 683,2</w:t>
            </w:r>
          </w:p>
        </w:tc>
      </w:tr>
      <w:tr w:rsidR="000A24C6" w:rsidRPr="00EB4C01" w:rsidTr="00EB4C01">
        <w:trPr>
          <w:trHeight w:val="20"/>
        </w:trPr>
        <w:tc>
          <w:tcPr>
            <w:tcW w:w="408" w:type="pct"/>
            <w:vMerge/>
          </w:tcPr>
          <w:p w:rsidR="000A24C6" w:rsidRPr="00EB4C01" w:rsidRDefault="000A24C6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6" w:type="pct"/>
            <w:vMerge/>
          </w:tcPr>
          <w:p w:rsidR="000A24C6" w:rsidRPr="00EB4C01" w:rsidRDefault="000A24C6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  <w:vMerge/>
          </w:tcPr>
          <w:p w:rsidR="000A24C6" w:rsidRPr="00EB4C01" w:rsidRDefault="000A24C6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:rsidR="000A24C6" w:rsidRPr="00EB4C01" w:rsidRDefault="000A24C6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485" w:type="pct"/>
          </w:tcPr>
          <w:p w:rsidR="000A24C6" w:rsidRPr="00EB4C01" w:rsidRDefault="000A24C6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5</w:t>
            </w:r>
            <w:r w:rsidR="00C324CB" w:rsidRPr="00EB4C01">
              <w:rPr>
                <w:rFonts w:ascii="Times New Roman" w:hAnsi="Times New Roman" w:cs="Times New Roman"/>
              </w:rPr>
              <w:t>8</w:t>
            </w:r>
            <w:r w:rsidRPr="00EB4C01">
              <w:rPr>
                <w:rFonts w:ascii="Times New Roman" w:hAnsi="Times New Roman" w:cs="Times New Roman"/>
              </w:rPr>
              <w:t>5 722,1</w:t>
            </w:r>
          </w:p>
        </w:tc>
        <w:tc>
          <w:tcPr>
            <w:tcW w:w="486" w:type="pct"/>
          </w:tcPr>
          <w:p w:rsidR="000A24C6" w:rsidRPr="00EB4C01" w:rsidRDefault="000A24C6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</w:t>
            </w:r>
            <w:r w:rsidR="00C324CB" w:rsidRPr="00EB4C01">
              <w:rPr>
                <w:rFonts w:ascii="Times New Roman" w:hAnsi="Times New Roman" w:cs="Times New Roman"/>
              </w:rPr>
              <w:t>5</w:t>
            </w:r>
            <w:r w:rsidRPr="00EB4C01">
              <w:rPr>
                <w:rFonts w:ascii="Times New Roman" w:hAnsi="Times New Roman" w:cs="Times New Roman"/>
              </w:rPr>
              <w:t>3 722,1</w:t>
            </w:r>
          </w:p>
        </w:tc>
        <w:tc>
          <w:tcPr>
            <w:tcW w:w="485" w:type="pct"/>
          </w:tcPr>
          <w:p w:rsidR="000A24C6" w:rsidRPr="00EB4C01" w:rsidRDefault="000A24C6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144 000,0</w:t>
            </w:r>
          </w:p>
        </w:tc>
        <w:tc>
          <w:tcPr>
            <w:tcW w:w="437" w:type="pct"/>
          </w:tcPr>
          <w:p w:rsidR="000A24C6" w:rsidRPr="00EB4C01" w:rsidRDefault="000A24C6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144 000,0</w:t>
            </w:r>
          </w:p>
        </w:tc>
        <w:tc>
          <w:tcPr>
            <w:tcW w:w="485" w:type="pct"/>
          </w:tcPr>
          <w:p w:rsidR="000A24C6" w:rsidRPr="00EB4C01" w:rsidRDefault="000A24C6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144 000,0</w:t>
            </w:r>
          </w:p>
        </w:tc>
      </w:tr>
      <w:tr w:rsidR="002B5ED2" w:rsidRPr="00EB4C01" w:rsidTr="00EB4C01">
        <w:trPr>
          <w:trHeight w:val="20"/>
        </w:trPr>
        <w:tc>
          <w:tcPr>
            <w:tcW w:w="408" w:type="pct"/>
            <w:vMerge w:val="restar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1146" w:type="pct"/>
            <w:vMerge w:val="restart"/>
          </w:tcPr>
          <w:p w:rsidR="002B5ED2" w:rsidRPr="00EB4C01" w:rsidRDefault="002B5ED2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Основное мероприятие «Поддержка мер по обеспечению сбалансированности местных бюджетов» (показатель 2)</w:t>
            </w:r>
          </w:p>
        </w:tc>
        <w:tc>
          <w:tcPr>
            <w:tcW w:w="534" w:type="pct"/>
            <w:vMerge w:val="restart"/>
          </w:tcPr>
          <w:p w:rsidR="002B5ED2" w:rsidRPr="00EB4C01" w:rsidRDefault="002B5ED2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комитет по финансам</w:t>
            </w:r>
          </w:p>
        </w:tc>
        <w:tc>
          <w:tcPr>
            <w:tcW w:w="534" w:type="pct"/>
          </w:tcPr>
          <w:p w:rsidR="002B5ED2" w:rsidRPr="00EB4C01" w:rsidRDefault="002B5ED2" w:rsidP="00EB4C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485" w:type="pct"/>
          </w:tcPr>
          <w:p w:rsidR="002B5ED2" w:rsidRPr="00EB4C01" w:rsidRDefault="00C324CB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7</w:t>
            </w:r>
            <w:r w:rsidR="002B5ED2" w:rsidRPr="00EB4C01">
              <w:rPr>
                <w:rFonts w:ascii="Times New Roman" w:hAnsi="Times New Roman" w:cs="Times New Roman"/>
              </w:rPr>
              <w:t> </w:t>
            </w:r>
            <w:r w:rsidRPr="00EB4C01">
              <w:rPr>
                <w:rFonts w:ascii="Times New Roman" w:hAnsi="Times New Roman" w:cs="Times New Roman"/>
              </w:rPr>
              <w:t>9</w:t>
            </w:r>
            <w:r w:rsidR="002B5ED2" w:rsidRPr="00EB4C01">
              <w:rPr>
                <w:rFonts w:ascii="Times New Roman" w:hAnsi="Times New Roman" w:cs="Times New Roman"/>
              </w:rPr>
              <w:t>00,0</w:t>
            </w:r>
          </w:p>
        </w:tc>
        <w:tc>
          <w:tcPr>
            <w:tcW w:w="486" w:type="pct"/>
          </w:tcPr>
          <w:p w:rsidR="002B5ED2" w:rsidRPr="00EB4C01" w:rsidRDefault="00C324CB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7</w:t>
            </w:r>
            <w:r w:rsidR="002B5ED2" w:rsidRPr="00EB4C01">
              <w:rPr>
                <w:rFonts w:ascii="Times New Roman" w:hAnsi="Times New Roman" w:cs="Times New Roman"/>
              </w:rPr>
              <w:t> </w:t>
            </w:r>
            <w:r w:rsidRPr="00EB4C01">
              <w:rPr>
                <w:rFonts w:ascii="Times New Roman" w:hAnsi="Times New Roman" w:cs="Times New Roman"/>
              </w:rPr>
              <w:t>9</w:t>
            </w:r>
            <w:r w:rsidR="002B5ED2" w:rsidRPr="00EB4C01">
              <w:rPr>
                <w:rFonts w:ascii="Times New Roman" w:hAnsi="Times New Roman" w:cs="Times New Roman"/>
              </w:rPr>
              <w:t>00,0</w:t>
            </w:r>
          </w:p>
        </w:tc>
        <w:tc>
          <w:tcPr>
            <w:tcW w:w="485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37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85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0,0</w:t>
            </w:r>
          </w:p>
        </w:tc>
      </w:tr>
      <w:tr w:rsidR="002B5ED2" w:rsidRPr="00EB4C01" w:rsidTr="00EB4C01">
        <w:trPr>
          <w:trHeight w:val="20"/>
        </w:trPr>
        <w:tc>
          <w:tcPr>
            <w:tcW w:w="408" w:type="pct"/>
            <w:vMerge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6" w:type="pct"/>
            <w:vMerge/>
          </w:tcPr>
          <w:p w:rsidR="002B5ED2" w:rsidRPr="00EB4C01" w:rsidRDefault="002B5ED2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  <w:vMerge/>
          </w:tcPr>
          <w:p w:rsidR="002B5ED2" w:rsidRPr="00EB4C01" w:rsidRDefault="002B5ED2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:rsidR="002B5ED2" w:rsidRPr="00EB4C01" w:rsidRDefault="002B5ED2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485" w:type="pct"/>
          </w:tcPr>
          <w:p w:rsidR="002B5ED2" w:rsidRPr="00EB4C01" w:rsidRDefault="00C324CB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7</w:t>
            </w:r>
            <w:r w:rsidR="002B5ED2" w:rsidRPr="00EB4C01">
              <w:rPr>
                <w:rFonts w:ascii="Times New Roman" w:hAnsi="Times New Roman" w:cs="Times New Roman"/>
              </w:rPr>
              <w:t> </w:t>
            </w:r>
            <w:r w:rsidRPr="00EB4C01">
              <w:rPr>
                <w:rFonts w:ascii="Times New Roman" w:hAnsi="Times New Roman" w:cs="Times New Roman"/>
              </w:rPr>
              <w:t>9</w:t>
            </w:r>
            <w:r w:rsidR="002B5ED2" w:rsidRPr="00EB4C01">
              <w:rPr>
                <w:rFonts w:ascii="Times New Roman" w:hAnsi="Times New Roman" w:cs="Times New Roman"/>
              </w:rPr>
              <w:t>00,0</w:t>
            </w:r>
          </w:p>
        </w:tc>
        <w:tc>
          <w:tcPr>
            <w:tcW w:w="486" w:type="pct"/>
          </w:tcPr>
          <w:p w:rsidR="002B5ED2" w:rsidRPr="00EB4C01" w:rsidRDefault="00C324CB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7</w:t>
            </w:r>
            <w:r w:rsidR="002B5ED2" w:rsidRPr="00EB4C01">
              <w:rPr>
                <w:rFonts w:ascii="Times New Roman" w:hAnsi="Times New Roman" w:cs="Times New Roman"/>
              </w:rPr>
              <w:t> </w:t>
            </w:r>
            <w:r w:rsidRPr="00EB4C01">
              <w:rPr>
                <w:rFonts w:ascii="Times New Roman" w:hAnsi="Times New Roman" w:cs="Times New Roman"/>
              </w:rPr>
              <w:t>9</w:t>
            </w:r>
            <w:r w:rsidR="002B5ED2" w:rsidRPr="00EB4C01">
              <w:rPr>
                <w:rFonts w:ascii="Times New Roman" w:hAnsi="Times New Roman" w:cs="Times New Roman"/>
              </w:rPr>
              <w:t>00,0</w:t>
            </w:r>
          </w:p>
        </w:tc>
        <w:tc>
          <w:tcPr>
            <w:tcW w:w="485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37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85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0,0</w:t>
            </w:r>
          </w:p>
        </w:tc>
      </w:tr>
      <w:tr w:rsidR="002B5ED2" w:rsidRPr="00EB4C01" w:rsidTr="00EB4C01">
        <w:trPr>
          <w:trHeight w:val="20"/>
        </w:trPr>
        <w:tc>
          <w:tcPr>
            <w:tcW w:w="408" w:type="pct"/>
            <w:vMerge w:val="restar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1.2.1.</w:t>
            </w:r>
          </w:p>
        </w:tc>
        <w:tc>
          <w:tcPr>
            <w:tcW w:w="1146" w:type="pct"/>
            <w:vMerge w:val="restart"/>
          </w:tcPr>
          <w:p w:rsidR="002B5ED2" w:rsidRPr="00EB4C01" w:rsidRDefault="002B5ED2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Иные межбюджетные трансферты, передаваемые бюджетам поселений из бюджета района на обеспечение сбалансированности бюджетов поселений</w:t>
            </w:r>
          </w:p>
        </w:tc>
        <w:tc>
          <w:tcPr>
            <w:tcW w:w="534" w:type="pct"/>
            <w:vMerge w:val="restart"/>
          </w:tcPr>
          <w:p w:rsidR="002B5ED2" w:rsidRPr="00EB4C01" w:rsidRDefault="002B5ED2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комитет по финансам</w:t>
            </w:r>
          </w:p>
        </w:tc>
        <w:tc>
          <w:tcPr>
            <w:tcW w:w="534" w:type="pct"/>
          </w:tcPr>
          <w:p w:rsidR="002B5ED2" w:rsidRPr="00EB4C01" w:rsidRDefault="002B5ED2" w:rsidP="00EB4C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485" w:type="pct"/>
          </w:tcPr>
          <w:p w:rsidR="002B5ED2" w:rsidRPr="00EB4C01" w:rsidRDefault="00C324CB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7</w:t>
            </w:r>
            <w:r w:rsidR="002B5ED2" w:rsidRPr="00EB4C01">
              <w:rPr>
                <w:rFonts w:ascii="Times New Roman" w:hAnsi="Times New Roman" w:cs="Times New Roman"/>
              </w:rPr>
              <w:t> </w:t>
            </w:r>
            <w:r w:rsidRPr="00EB4C01">
              <w:rPr>
                <w:rFonts w:ascii="Times New Roman" w:hAnsi="Times New Roman" w:cs="Times New Roman"/>
              </w:rPr>
              <w:t>9</w:t>
            </w:r>
            <w:r w:rsidR="002B5ED2" w:rsidRPr="00EB4C01">
              <w:rPr>
                <w:rFonts w:ascii="Times New Roman" w:hAnsi="Times New Roman" w:cs="Times New Roman"/>
              </w:rPr>
              <w:t>00,0</w:t>
            </w:r>
          </w:p>
        </w:tc>
        <w:tc>
          <w:tcPr>
            <w:tcW w:w="486" w:type="pct"/>
          </w:tcPr>
          <w:p w:rsidR="002B5ED2" w:rsidRPr="00EB4C01" w:rsidRDefault="00C324CB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7</w:t>
            </w:r>
            <w:r w:rsidR="002B5ED2" w:rsidRPr="00EB4C01">
              <w:rPr>
                <w:rFonts w:ascii="Times New Roman" w:hAnsi="Times New Roman" w:cs="Times New Roman"/>
              </w:rPr>
              <w:t> </w:t>
            </w:r>
            <w:r w:rsidRPr="00EB4C01">
              <w:rPr>
                <w:rFonts w:ascii="Times New Roman" w:hAnsi="Times New Roman" w:cs="Times New Roman"/>
              </w:rPr>
              <w:t>9</w:t>
            </w:r>
            <w:r w:rsidR="002B5ED2" w:rsidRPr="00EB4C01">
              <w:rPr>
                <w:rFonts w:ascii="Times New Roman" w:hAnsi="Times New Roman" w:cs="Times New Roman"/>
              </w:rPr>
              <w:t>00,0</w:t>
            </w:r>
          </w:p>
        </w:tc>
        <w:tc>
          <w:tcPr>
            <w:tcW w:w="485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37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85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0,0</w:t>
            </w:r>
          </w:p>
        </w:tc>
      </w:tr>
      <w:tr w:rsidR="002B5ED2" w:rsidRPr="00EB4C01" w:rsidTr="00EB4C01">
        <w:trPr>
          <w:trHeight w:val="20"/>
        </w:trPr>
        <w:tc>
          <w:tcPr>
            <w:tcW w:w="408" w:type="pct"/>
            <w:vMerge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6" w:type="pct"/>
            <w:vMerge/>
          </w:tcPr>
          <w:p w:rsidR="002B5ED2" w:rsidRPr="00EB4C01" w:rsidRDefault="002B5ED2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  <w:vMerge/>
          </w:tcPr>
          <w:p w:rsidR="002B5ED2" w:rsidRPr="00EB4C01" w:rsidRDefault="002B5ED2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:rsidR="002B5ED2" w:rsidRPr="00EB4C01" w:rsidRDefault="002B5ED2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485" w:type="pct"/>
          </w:tcPr>
          <w:p w:rsidR="002B5ED2" w:rsidRPr="00EB4C01" w:rsidRDefault="00C324CB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7</w:t>
            </w:r>
            <w:r w:rsidR="002B5ED2" w:rsidRPr="00EB4C01">
              <w:rPr>
                <w:rFonts w:ascii="Times New Roman" w:hAnsi="Times New Roman" w:cs="Times New Roman"/>
              </w:rPr>
              <w:t> </w:t>
            </w:r>
            <w:r w:rsidRPr="00EB4C01">
              <w:rPr>
                <w:rFonts w:ascii="Times New Roman" w:hAnsi="Times New Roman" w:cs="Times New Roman"/>
              </w:rPr>
              <w:t>9</w:t>
            </w:r>
            <w:r w:rsidR="002B5ED2" w:rsidRPr="00EB4C01">
              <w:rPr>
                <w:rFonts w:ascii="Times New Roman" w:hAnsi="Times New Roman" w:cs="Times New Roman"/>
              </w:rPr>
              <w:t>00,0</w:t>
            </w:r>
          </w:p>
        </w:tc>
        <w:tc>
          <w:tcPr>
            <w:tcW w:w="486" w:type="pct"/>
          </w:tcPr>
          <w:p w:rsidR="002B5ED2" w:rsidRPr="00EB4C01" w:rsidRDefault="00C324CB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7</w:t>
            </w:r>
            <w:r w:rsidR="002B5ED2" w:rsidRPr="00EB4C01">
              <w:rPr>
                <w:rFonts w:ascii="Times New Roman" w:hAnsi="Times New Roman" w:cs="Times New Roman"/>
              </w:rPr>
              <w:t> </w:t>
            </w:r>
            <w:r w:rsidRPr="00EB4C01">
              <w:rPr>
                <w:rFonts w:ascii="Times New Roman" w:hAnsi="Times New Roman" w:cs="Times New Roman"/>
              </w:rPr>
              <w:t>9</w:t>
            </w:r>
            <w:r w:rsidR="002B5ED2" w:rsidRPr="00EB4C01">
              <w:rPr>
                <w:rFonts w:ascii="Times New Roman" w:hAnsi="Times New Roman" w:cs="Times New Roman"/>
              </w:rPr>
              <w:t>00,0</w:t>
            </w:r>
          </w:p>
        </w:tc>
        <w:tc>
          <w:tcPr>
            <w:tcW w:w="485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37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85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0,0</w:t>
            </w:r>
          </w:p>
        </w:tc>
      </w:tr>
      <w:tr w:rsidR="002B5ED2" w:rsidRPr="00EB4C01" w:rsidTr="00EB4C01">
        <w:trPr>
          <w:trHeight w:val="20"/>
        </w:trPr>
        <w:tc>
          <w:tcPr>
            <w:tcW w:w="1553" w:type="pct"/>
            <w:gridSpan w:val="2"/>
            <w:vMerge w:val="restart"/>
          </w:tcPr>
          <w:p w:rsidR="002B5ED2" w:rsidRPr="00EB4C01" w:rsidRDefault="002B5ED2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Итого по подпрограмме 1</w:t>
            </w:r>
          </w:p>
        </w:tc>
        <w:tc>
          <w:tcPr>
            <w:tcW w:w="534" w:type="pct"/>
            <w:vMerge w:val="restart"/>
          </w:tcPr>
          <w:p w:rsidR="002B5ED2" w:rsidRPr="00EB4C01" w:rsidRDefault="002B5ED2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комитет по финансам</w:t>
            </w:r>
          </w:p>
        </w:tc>
        <w:tc>
          <w:tcPr>
            <w:tcW w:w="534" w:type="pct"/>
          </w:tcPr>
          <w:p w:rsidR="002B5ED2" w:rsidRPr="00EB4C01" w:rsidRDefault="002B5ED2" w:rsidP="00EB4C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485" w:type="pct"/>
          </w:tcPr>
          <w:p w:rsidR="002B5ED2" w:rsidRPr="00EB4C01" w:rsidRDefault="0017475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</w:t>
            </w:r>
            <w:r w:rsidR="00DF7B89" w:rsidRPr="00EB4C01">
              <w:rPr>
                <w:rFonts w:ascii="Times New Roman" w:hAnsi="Times New Roman" w:cs="Times New Roman"/>
              </w:rPr>
              <w:t> 3</w:t>
            </w:r>
            <w:r w:rsidR="00697ECD" w:rsidRPr="00EB4C01">
              <w:rPr>
                <w:rFonts w:ascii="Times New Roman" w:hAnsi="Times New Roman" w:cs="Times New Roman"/>
              </w:rPr>
              <w:t>1</w:t>
            </w:r>
            <w:r w:rsidR="00DF7B89" w:rsidRPr="00EB4C01">
              <w:rPr>
                <w:rFonts w:ascii="Times New Roman" w:hAnsi="Times New Roman" w:cs="Times New Roman"/>
              </w:rPr>
              <w:t>3 286</w:t>
            </w:r>
            <w:r w:rsidRPr="00EB4C01">
              <w:rPr>
                <w:rFonts w:ascii="Times New Roman" w:hAnsi="Times New Roman" w:cs="Times New Roman"/>
              </w:rPr>
              <w:t>,6</w:t>
            </w:r>
          </w:p>
        </w:tc>
        <w:tc>
          <w:tcPr>
            <w:tcW w:w="486" w:type="pct"/>
          </w:tcPr>
          <w:p w:rsidR="002B5ED2" w:rsidRPr="00EB4C01" w:rsidRDefault="00DF7B89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335 237</w:t>
            </w:r>
            <w:r w:rsidR="002B5ED2" w:rsidRPr="00EB4C01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485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3</w:t>
            </w:r>
            <w:r w:rsidR="00465245" w:rsidRPr="00EB4C01">
              <w:rPr>
                <w:rFonts w:ascii="Times New Roman" w:hAnsi="Times New Roman" w:cs="Times New Roman"/>
              </w:rPr>
              <w:t>3</w:t>
            </w:r>
            <w:r w:rsidRPr="00EB4C01">
              <w:rPr>
                <w:rFonts w:ascii="Times New Roman" w:hAnsi="Times New Roman" w:cs="Times New Roman"/>
              </w:rPr>
              <w:t>2 683,2</w:t>
            </w:r>
          </w:p>
        </w:tc>
        <w:tc>
          <w:tcPr>
            <w:tcW w:w="437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322 683,2</w:t>
            </w:r>
          </w:p>
        </w:tc>
        <w:tc>
          <w:tcPr>
            <w:tcW w:w="485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322 683,2</w:t>
            </w:r>
          </w:p>
        </w:tc>
      </w:tr>
      <w:tr w:rsidR="00DA0775" w:rsidRPr="00EB4C01" w:rsidTr="00EB4C01">
        <w:trPr>
          <w:trHeight w:val="20"/>
        </w:trPr>
        <w:tc>
          <w:tcPr>
            <w:tcW w:w="1553" w:type="pct"/>
            <w:gridSpan w:val="2"/>
            <w:vMerge/>
          </w:tcPr>
          <w:p w:rsidR="00DA0775" w:rsidRPr="00EB4C01" w:rsidRDefault="00DA0775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  <w:vMerge/>
          </w:tcPr>
          <w:p w:rsidR="00DA0775" w:rsidRPr="00EB4C01" w:rsidRDefault="00DA0775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:rsidR="00DA0775" w:rsidRPr="00EB4C01" w:rsidRDefault="00DA0775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бюджет автономного округа</w:t>
            </w:r>
          </w:p>
        </w:tc>
        <w:tc>
          <w:tcPr>
            <w:tcW w:w="485" w:type="pct"/>
          </w:tcPr>
          <w:p w:rsidR="00DA0775" w:rsidRPr="00EB4C01" w:rsidRDefault="00DA0775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7</w:t>
            </w:r>
            <w:r w:rsidR="00697ECD" w:rsidRPr="00EB4C01">
              <w:rPr>
                <w:rFonts w:ascii="Times New Roman" w:hAnsi="Times New Roman" w:cs="Times New Roman"/>
              </w:rPr>
              <w:t>1</w:t>
            </w:r>
            <w:r w:rsidRPr="00EB4C01">
              <w:rPr>
                <w:rFonts w:ascii="Times New Roman" w:hAnsi="Times New Roman" w:cs="Times New Roman"/>
              </w:rPr>
              <w:t>9 664,5</w:t>
            </w:r>
          </w:p>
        </w:tc>
        <w:tc>
          <w:tcPr>
            <w:tcW w:w="486" w:type="pct"/>
          </w:tcPr>
          <w:p w:rsidR="00DA0775" w:rsidRPr="00EB4C01" w:rsidRDefault="00DA0775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173 614,9</w:t>
            </w:r>
          </w:p>
        </w:tc>
        <w:tc>
          <w:tcPr>
            <w:tcW w:w="485" w:type="pct"/>
          </w:tcPr>
          <w:p w:rsidR="00DA0775" w:rsidRPr="00EB4C01" w:rsidRDefault="00DA0775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</w:t>
            </w:r>
            <w:r w:rsidR="00465245" w:rsidRPr="00EB4C01">
              <w:rPr>
                <w:rFonts w:ascii="Times New Roman" w:hAnsi="Times New Roman" w:cs="Times New Roman"/>
              </w:rPr>
              <w:t>8</w:t>
            </w:r>
            <w:r w:rsidRPr="00EB4C01">
              <w:rPr>
                <w:rFonts w:ascii="Times New Roman" w:hAnsi="Times New Roman" w:cs="Times New Roman"/>
              </w:rPr>
              <w:t>8 683,2</w:t>
            </w:r>
          </w:p>
        </w:tc>
        <w:tc>
          <w:tcPr>
            <w:tcW w:w="437" w:type="pct"/>
          </w:tcPr>
          <w:p w:rsidR="00DA0775" w:rsidRPr="00EB4C01" w:rsidRDefault="00DA0775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178 683,2</w:t>
            </w:r>
          </w:p>
        </w:tc>
        <w:tc>
          <w:tcPr>
            <w:tcW w:w="485" w:type="pct"/>
          </w:tcPr>
          <w:p w:rsidR="00DA0775" w:rsidRPr="00EB4C01" w:rsidRDefault="00DA0775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178 683,2</w:t>
            </w:r>
          </w:p>
        </w:tc>
      </w:tr>
      <w:tr w:rsidR="00DA0775" w:rsidRPr="00EB4C01" w:rsidTr="00EB4C01">
        <w:trPr>
          <w:trHeight w:val="20"/>
        </w:trPr>
        <w:tc>
          <w:tcPr>
            <w:tcW w:w="1553" w:type="pct"/>
            <w:gridSpan w:val="2"/>
            <w:vMerge/>
          </w:tcPr>
          <w:p w:rsidR="00DA0775" w:rsidRPr="00EB4C01" w:rsidRDefault="00DA0775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  <w:vMerge/>
          </w:tcPr>
          <w:p w:rsidR="00DA0775" w:rsidRPr="00EB4C01" w:rsidRDefault="00DA0775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:rsidR="00DA0775" w:rsidRPr="00EB4C01" w:rsidRDefault="00DA0775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485" w:type="pct"/>
          </w:tcPr>
          <w:p w:rsidR="00DA0775" w:rsidRPr="00EB4C01" w:rsidRDefault="00DF7B89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593 622,1</w:t>
            </w:r>
          </w:p>
        </w:tc>
        <w:tc>
          <w:tcPr>
            <w:tcW w:w="486" w:type="pct"/>
          </w:tcPr>
          <w:p w:rsidR="00DA0775" w:rsidRPr="00EB4C01" w:rsidRDefault="00DF7B89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161 622</w:t>
            </w:r>
            <w:r w:rsidR="00DA0775" w:rsidRPr="00EB4C01">
              <w:rPr>
                <w:rFonts w:ascii="Times New Roman" w:hAnsi="Times New Roman" w:cs="Times New Roman"/>
              </w:rPr>
              <w:t>,1</w:t>
            </w:r>
          </w:p>
        </w:tc>
        <w:tc>
          <w:tcPr>
            <w:tcW w:w="485" w:type="pct"/>
          </w:tcPr>
          <w:p w:rsidR="00DA0775" w:rsidRPr="00EB4C01" w:rsidRDefault="00DA0775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144 000,0</w:t>
            </w:r>
          </w:p>
        </w:tc>
        <w:tc>
          <w:tcPr>
            <w:tcW w:w="437" w:type="pct"/>
          </w:tcPr>
          <w:p w:rsidR="00DA0775" w:rsidRPr="00EB4C01" w:rsidRDefault="00DA0775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144 000,0</w:t>
            </w:r>
          </w:p>
        </w:tc>
        <w:tc>
          <w:tcPr>
            <w:tcW w:w="485" w:type="pct"/>
          </w:tcPr>
          <w:p w:rsidR="00DA0775" w:rsidRPr="00EB4C01" w:rsidRDefault="00DA0775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144 000,0</w:t>
            </w:r>
          </w:p>
        </w:tc>
      </w:tr>
      <w:tr w:rsidR="002B5ED2" w:rsidRPr="00EB4C01" w:rsidTr="00EB4C01">
        <w:trPr>
          <w:trHeight w:val="20"/>
        </w:trPr>
        <w:tc>
          <w:tcPr>
            <w:tcW w:w="4515" w:type="pct"/>
            <w:gridSpan w:val="8"/>
          </w:tcPr>
          <w:p w:rsidR="002B5ED2" w:rsidRPr="00EB4C01" w:rsidRDefault="002B5ED2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  <w:bCs/>
              </w:rPr>
              <w:t>Подпрограмма 2 «Организация бюджетного процесса в Ханты-Мансийском районе»</w:t>
            </w:r>
          </w:p>
        </w:tc>
        <w:tc>
          <w:tcPr>
            <w:tcW w:w="485" w:type="pct"/>
          </w:tcPr>
          <w:p w:rsidR="002B5ED2" w:rsidRPr="00EB4C01" w:rsidRDefault="002B5ED2" w:rsidP="00EB4C0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2B5ED2" w:rsidRPr="00EB4C01" w:rsidTr="00EB4C01">
        <w:trPr>
          <w:trHeight w:val="20"/>
        </w:trPr>
        <w:tc>
          <w:tcPr>
            <w:tcW w:w="408" w:type="pct"/>
            <w:vMerge w:val="restart"/>
          </w:tcPr>
          <w:p w:rsidR="002B5ED2" w:rsidRPr="00EB4C01" w:rsidRDefault="002B5ED2" w:rsidP="00EB4C01">
            <w:pPr>
              <w:tabs>
                <w:tab w:val="left" w:pos="650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kern w:val="32"/>
              </w:rPr>
            </w:pPr>
            <w:r w:rsidRPr="00EB4C01">
              <w:rPr>
                <w:rFonts w:ascii="Times New Roman" w:hAnsi="Times New Roman" w:cs="Times New Roman"/>
                <w:bCs/>
                <w:kern w:val="32"/>
              </w:rPr>
              <w:t>2.1.</w:t>
            </w:r>
          </w:p>
        </w:tc>
        <w:tc>
          <w:tcPr>
            <w:tcW w:w="1146" w:type="pct"/>
            <w:vMerge w:val="restart"/>
          </w:tcPr>
          <w:p w:rsidR="002B5ED2" w:rsidRPr="00EB4C01" w:rsidRDefault="002B5ED2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Основное мероприятие «Управление резервными средствами бюджета Ханты-Мансийского района» (показатель 3)</w:t>
            </w:r>
          </w:p>
        </w:tc>
        <w:tc>
          <w:tcPr>
            <w:tcW w:w="534" w:type="pct"/>
            <w:vMerge w:val="restart"/>
          </w:tcPr>
          <w:p w:rsidR="002B5ED2" w:rsidRPr="00EB4C01" w:rsidRDefault="002B5ED2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комитет по финансам</w:t>
            </w:r>
          </w:p>
        </w:tc>
        <w:tc>
          <w:tcPr>
            <w:tcW w:w="534" w:type="pct"/>
          </w:tcPr>
          <w:p w:rsidR="002B5ED2" w:rsidRPr="00EB4C01" w:rsidRDefault="002B5ED2" w:rsidP="00EB4C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485" w:type="pct"/>
          </w:tcPr>
          <w:p w:rsidR="002B5ED2" w:rsidRPr="00EB4C01" w:rsidRDefault="00E433C0" w:rsidP="00EB4C0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25 441,7</w:t>
            </w:r>
          </w:p>
        </w:tc>
        <w:tc>
          <w:tcPr>
            <w:tcW w:w="486" w:type="pct"/>
          </w:tcPr>
          <w:p w:rsidR="002B5ED2" w:rsidRPr="00EB4C01" w:rsidRDefault="00B46515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2 290,7</w:t>
            </w:r>
          </w:p>
        </w:tc>
        <w:tc>
          <w:tcPr>
            <w:tcW w:w="485" w:type="pct"/>
          </w:tcPr>
          <w:p w:rsidR="002B5ED2" w:rsidRPr="00EB4C01" w:rsidRDefault="00E433C0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7 151,0</w:t>
            </w:r>
            <w:r w:rsidR="002B5ED2" w:rsidRPr="00EB4C01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437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8 000,0</w:t>
            </w:r>
          </w:p>
        </w:tc>
        <w:tc>
          <w:tcPr>
            <w:tcW w:w="485" w:type="pct"/>
          </w:tcPr>
          <w:p w:rsidR="002B5ED2" w:rsidRPr="00EB4C01" w:rsidRDefault="005C475F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8 000,0</w:t>
            </w:r>
          </w:p>
        </w:tc>
      </w:tr>
      <w:tr w:rsidR="00E433C0" w:rsidRPr="00EB4C01" w:rsidTr="00EB4C01">
        <w:trPr>
          <w:trHeight w:val="20"/>
        </w:trPr>
        <w:tc>
          <w:tcPr>
            <w:tcW w:w="408" w:type="pct"/>
            <w:vMerge/>
          </w:tcPr>
          <w:p w:rsidR="00E433C0" w:rsidRPr="00EB4C01" w:rsidRDefault="00E433C0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6" w:type="pct"/>
            <w:vMerge/>
          </w:tcPr>
          <w:p w:rsidR="00E433C0" w:rsidRPr="00EB4C01" w:rsidRDefault="00E433C0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  <w:vMerge/>
          </w:tcPr>
          <w:p w:rsidR="00E433C0" w:rsidRPr="00EB4C01" w:rsidRDefault="00E433C0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:rsidR="00E433C0" w:rsidRPr="00EB4C01" w:rsidRDefault="00E433C0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485" w:type="pct"/>
          </w:tcPr>
          <w:p w:rsidR="00E433C0" w:rsidRPr="00EB4C01" w:rsidRDefault="00E433C0" w:rsidP="00EB4C0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25 441,7</w:t>
            </w:r>
          </w:p>
        </w:tc>
        <w:tc>
          <w:tcPr>
            <w:tcW w:w="486" w:type="pct"/>
          </w:tcPr>
          <w:p w:rsidR="00E433C0" w:rsidRPr="00EB4C01" w:rsidRDefault="00E433C0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2 290,7</w:t>
            </w:r>
          </w:p>
        </w:tc>
        <w:tc>
          <w:tcPr>
            <w:tcW w:w="485" w:type="pct"/>
          </w:tcPr>
          <w:p w:rsidR="00E433C0" w:rsidRPr="00EB4C01" w:rsidRDefault="00E433C0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7 151,0,0</w:t>
            </w:r>
          </w:p>
        </w:tc>
        <w:tc>
          <w:tcPr>
            <w:tcW w:w="437" w:type="pct"/>
          </w:tcPr>
          <w:p w:rsidR="00E433C0" w:rsidRPr="00EB4C01" w:rsidRDefault="00E433C0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8 000,0</w:t>
            </w:r>
          </w:p>
        </w:tc>
        <w:tc>
          <w:tcPr>
            <w:tcW w:w="485" w:type="pct"/>
          </w:tcPr>
          <w:p w:rsidR="00E433C0" w:rsidRPr="00EB4C01" w:rsidRDefault="00E433C0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8 000,0</w:t>
            </w:r>
          </w:p>
        </w:tc>
      </w:tr>
      <w:tr w:rsidR="00E433C0" w:rsidRPr="00EB4C01" w:rsidTr="00EB4C01">
        <w:trPr>
          <w:trHeight w:val="20"/>
        </w:trPr>
        <w:tc>
          <w:tcPr>
            <w:tcW w:w="408" w:type="pct"/>
            <w:vMerge w:val="restart"/>
          </w:tcPr>
          <w:p w:rsidR="00E433C0" w:rsidRPr="00EB4C01" w:rsidRDefault="00E433C0" w:rsidP="00EB4C01">
            <w:pPr>
              <w:tabs>
                <w:tab w:val="left" w:pos="650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kern w:val="32"/>
              </w:rPr>
            </w:pPr>
            <w:r w:rsidRPr="00EB4C01">
              <w:rPr>
                <w:rFonts w:ascii="Times New Roman" w:hAnsi="Times New Roman" w:cs="Times New Roman"/>
                <w:bCs/>
                <w:kern w:val="32"/>
              </w:rPr>
              <w:t>2.1.1.</w:t>
            </w:r>
          </w:p>
        </w:tc>
        <w:tc>
          <w:tcPr>
            <w:tcW w:w="1146" w:type="pct"/>
            <w:vMerge w:val="restart"/>
          </w:tcPr>
          <w:p w:rsidR="00E433C0" w:rsidRPr="00EB4C01" w:rsidRDefault="00E433C0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Резервный фонд администрации Ханты-Мансийского района</w:t>
            </w:r>
          </w:p>
        </w:tc>
        <w:tc>
          <w:tcPr>
            <w:tcW w:w="534" w:type="pct"/>
            <w:vMerge w:val="restart"/>
          </w:tcPr>
          <w:p w:rsidR="00E433C0" w:rsidRPr="00EB4C01" w:rsidRDefault="00E433C0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комитет по финансам</w:t>
            </w:r>
          </w:p>
        </w:tc>
        <w:tc>
          <w:tcPr>
            <w:tcW w:w="534" w:type="pct"/>
          </w:tcPr>
          <w:p w:rsidR="00E433C0" w:rsidRPr="00EB4C01" w:rsidRDefault="00E433C0" w:rsidP="00EB4C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485" w:type="pct"/>
          </w:tcPr>
          <w:p w:rsidR="00E433C0" w:rsidRPr="00EB4C01" w:rsidRDefault="00E433C0" w:rsidP="00EB4C0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25 441,7</w:t>
            </w:r>
          </w:p>
        </w:tc>
        <w:tc>
          <w:tcPr>
            <w:tcW w:w="486" w:type="pct"/>
          </w:tcPr>
          <w:p w:rsidR="00E433C0" w:rsidRPr="00EB4C01" w:rsidRDefault="00E433C0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2 290,7</w:t>
            </w:r>
          </w:p>
        </w:tc>
        <w:tc>
          <w:tcPr>
            <w:tcW w:w="485" w:type="pct"/>
          </w:tcPr>
          <w:p w:rsidR="00E433C0" w:rsidRPr="00EB4C01" w:rsidRDefault="00E433C0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7 151,0,0</w:t>
            </w:r>
          </w:p>
        </w:tc>
        <w:tc>
          <w:tcPr>
            <w:tcW w:w="437" w:type="pct"/>
          </w:tcPr>
          <w:p w:rsidR="00E433C0" w:rsidRPr="00EB4C01" w:rsidRDefault="00E433C0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8 000,0</w:t>
            </w:r>
          </w:p>
        </w:tc>
        <w:tc>
          <w:tcPr>
            <w:tcW w:w="485" w:type="pct"/>
          </w:tcPr>
          <w:p w:rsidR="00E433C0" w:rsidRPr="00EB4C01" w:rsidRDefault="00E433C0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8 000,0</w:t>
            </w:r>
          </w:p>
        </w:tc>
      </w:tr>
      <w:tr w:rsidR="00E433C0" w:rsidRPr="00EB4C01" w:rsidTr="00EB4C01">
        <w:trPr>
          <w:trHeight w:val="20"/>
        </w:trPr>
        <w:tc>
          <w:tcPr>
            <w:tcW w:w="408" w:type="pct"/>
            <w:vMerge/>
          </w:tcPr>
          <w:p w:rsidR="00E433C0" w:rsidRPr="00EB4C01" w:rsidRDefault="00E433C0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6" w:type="pct"/>
            <w:vMerge/>
          </w:tcPr>
          <w:p w:rsidR="00E433C0" w:rsidRPr="00EB4C01" w:rsidRDefault="00E433C0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  <w:vMerge/>
          </w:tcPr>
          <w:p w:rsidR="00E433C0" w:rsidRPr="00EB4C01" w:rsidRDefault="00E433C0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:rsidR="00E433C0" w:rsidRPr="00EB4C01" w:rsidRDefault="00E433C0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485" w:type="pct"/>
          </w:tcPr>
          <w:p w:rsidR="00E433C0" w:rsidRPr="00EB4C01" w:rsidRDefault="00E433C0" w:rsidP="00EB4C0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25 441,7</w:t>
            </w:r>
          </w:p>
        </w:tc>
        <w:tc>
          <w:tcPr>
            <w:tcW w:w="486" w:type="pct"/>
          </w:tcPr>
          <w:p w:rsidR="00E433C0" w:rsidRPr="00EB4C01" w:rsidRDefault="00E433C0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2 290,7</w:t>
            </w:r>
          </w:p>
        </w:tc>
        <w:tc>
          <w:tcPr>
            <w:tcW w:w="485" w:type="pct"/>
          </w:tcPr>
          <w:p w:rsidR="00E433C0" w:rsidRPr="00EB4C01" w:rsidRDefault="00E433C0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7 151,0,0</w:t>
            </w:r>
          </w:p>
        </w:tc>
        <w:tc>
          <w:tcPr>
            <w:tcW w:w="437" w:type="pct"/>
          </w:tcPr>
          <w:p w:rsidR="00E433C0" w:rsidRPr="00EB4C01" w:rsidRDefault="00E433C0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8 000,0</w:t>
            </w:r>
          </w:p>
        </w:tc>
        <w:tc>
          <w:tcPr>
            <w:tcW w:w="485" w:type="pct"/>
          </w:tcPr>
          <w:p w:rsidR="00E433C0" w:rsidRPr="00EB4C01" w:rsidRDefault="00E433C0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8 000,0</w:t>
            </w:r>
          </w:p>
        </w:tc>
      </w:tr>
      <w:tr w:rsidR="00A405E2" w:rsidRPr="00EB4C01" w:rsidTr="00EB4C01">
        <w:trPr>
          <w:trHeight w:val="20"/>
        </w:trPr>
        <w:tc>
          <w:tcPr>
            <w:tcW w:w="408" w:type="pct"/>
            <w:vMerge w:val="restart"/>
          </w:tcPr>
          <w:p w:rsidR="00A405E2" w:rsidRPr="00EB4C01" w:rsidRDefault="00A405E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1146" w:type="pct"/>
            <w:vMerge w:val="restart"/>
          </w:tcPr>
          <w:p w:rsidR="00A405E2" w:rsidRPr="00EB4C01" w:rsidRDefault="00A405E2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Основное мероприятие «Обеспечение деятельности комитета по финансам администрации Ханты-Мансийского района» (показатели 4, 5, 6)</w:t>
            </w:r>
          </w:p>
        </w:tc>
        <w:tc>
          <w:tcPr>
            <w:tcW w:w="534" w:type="pct"/>
            <w:vMerge w:val="restart"/>
          </w:tcPr>
          <w:p w:rsidR="00A405E2" w:rsidRPr="00EB4C01" w:rsidRDefault="00A405E2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комитет по финансам</w:t>
            </w:r>
          </w:p>
        </w:tc>
        <w:tc>
          <w:tcPr>
            <w:tcW w:w="534" w:type="pct"/>
          </w:tcPr>
          <w:p w:rsidR="00A405E2" w:rsidRPr="00EB4C01" w:rsidRDefault="00A405E2" w:rsidP="00EB4C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485" w:type="pct"/>
          </w:tcPr>
          <w:p w:rsidR="00A405E2" w:rsidRPr="00EB4C01" w:rsidRDefault="00E433C0" w:rsidP="00EB4C0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181 396,8</w:t>
            </w:r>
          </w:p>
        </w:tc>
        <w:tc>
          <w:tcPr>
            <w:tcW w:w="486" w:type="pct"/>
          </w:tcPr>
          <w:p w:rsidR="00A405E2" w:rsidRPr="00EB4C01" w:rsidRDefault="00DF379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44 563,5</w:t>
            </w:r>
          </w:p>
        </w:tc>
        <w:tc>
          <w:tcPr>
            <w:tcW w:w="485" w:type="pct"/>
          </w:tcPr>
          <w:p w:rsidR="00A405E2" w:rsidRPr="00EB4C01" w:rsidRDefault="00E433C0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50 307,1</w:t>
            </w:r>
          </w:p>
        </w:tc>
        <w:tc>
          <w:tcPr>
            <w:tcW w:w="437" w:type="pct"/>
          </w:tcPr>
          <w:p w:rsidR="00A405E2" w:rsidRPr="00EB4C01" w:rsidRDefault="0022068B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43</w:t>
            </w:r>
            <w:r w:rsidR="00465245" w:rsidRPr="00EB4C01">
              <w:rPr>
                <w:rFonts w:ascii="Times New Roman" w:hAnsi="Times New Roman" w:cs="Times New Roman"/>
              </w:rPr>
              <w:t> 263,1</w:t>
            </w:r>
          </w:p>
        </w:tc>
        <w:tc>
          <w:tcPr>
            <w:tcW w:w="485" w:type="pct"/>
          </w:tcPr>
          <w:p w:rsidR="00A405E2" w:rsidRPr="00EB4C01" w:rsidRDefault="0022068B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43</w:t>
            </w:r>
            <w:r w:rsidR="00465245" w:rsidRPr="00EB4C01">
              <w:rPr>
                <w:rFonts w:ascii="Times New Roman" w:hAnsi="Times New Roman" w:cs="Times New Roman"/>
              </w:rPr>
              <w:t> 263,1</w:t>
            </w:r>
          </w:p>
        </w:tc>
      </w:tr>
      <w:tr w:rsidR="00FA6384" w:rsidRPr="00EB4C01" w:rsidTr="00EB4C01">
        <w:trPr>
          <w:trHeight w:val="20"/>
        </w:trPr>
        <w:tc>
          <w:tcPr>
            <w:tcW w:w="408" w:type="pct"/>
            <w:vMerge/>
          </w:tcPr>
          <w:p w:rsidR="00FA6384" w:rsidRPr="00EB4C01" w:rsidRDefault="00FA6384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6" w:type="pct"/>
            <w:vMerge/>
          </w:tcPr>
          <w:p w:rsidR="00FA6384" w:rsidRPr="00EB4C01" w:rsidRDefault="00FA6384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  <w:vMerge/>
          </w:tcPr>
          <w:p w:rsidR="00FA6384" w:rsidRPr="00EB4C01" w:rsidRDefault="00FA6384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:rsidR="00FA6384" w:rsidRPr="00EB4C01" w:rsidRDefault="00FA6384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бюджет автономного округа</w:t>
            </w:r>
          </w:p>
        </w:tc>
        <w:tc>
          <w:tcPr>
            <w:tcW w:w="485" w:type="pct"/>
          </w:tcPr>
          <w:p w:rsidR="00FA6384" w:rsidRPr="00EB4C01" w:rsidRDefault="00FA6384" w:rsidP="00EB4C0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1 9</w:t>
            </w:r>
            <w:r w:rsidR="00710041" w:rsidRPr="00EB4C01">
              <w:rPr>
                <w:rFonts w:ascii="Times New Roman" w:hAnsi="Times New Roman" w:cs="Times New Roman"/>
              </w:rPr>
              <w:t>99</w:t>
            </w:r>
            <w:r w:rsidRPr="00EB4C01">
              <w:rPr>
                <w:rFonts w:ascii="Times New Roman" w:hAnsi="Times New Roman" w:cs="Times New Roman"/>
              </w:rPr>
              <w:t>,</w:t>
            </w:r>
            <w:r w:rsidR="00710041" w:rsidRPr="00EB4C0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6" w:type="pct"/>
          </w:tcPr>
          <w:p w:rsidR="00FA6384" w:rsidRPr="00EB4C01" w:rsidRDefault="00FA6384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85" w:type="pct"/>
          </w:tcPr>
          <w:p w:rsidR="00FA6384" w:rsidRPr="00EB4C01" w:rsidRDefault="00FA6384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6</w:t>
            </w:r>
            <w:r w:rsidR="00465245" w:rsidRPr="00EB4C01">
              <w:rPr>
                <w:rFonts w:ascii="Times New Roman" w:hAnsi="Times New Roman" w:cs="Times New Roman"/>
              </w:rPr>
              <w:t>66</w:t>
            </w:r>
            <w:r w:rsidRPr="00EB4C01">
              <w:rPr>
                <w:rFonts w:ascii="Times New Roman" w:hAnsi="Times New Roman" w:cs="Times New Roman"/>
              </w:rPr>
              <w:t>,</w:t>
            </w:r>
            <w:r w:rsidR="00465245" w:rsidRPr="00EB4C0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7" w:type="pct"/>
          </w:tcPr>
          <w:p w:rsidR="00FA6384" w:rsidRPr="00EB4C01" w:rsidRDefault="00465245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666,4</w:t>
            </w:r>
          </w:p>
        </w:tc>
        <w:tc>
          <w:tcPr>
            <w:tcW w:w="485" w:type="pct"/>
          </w:tcPr>
          <w:p w:rsidR="00FA6384" w:rsidRPr="00EB4C01" w:rsidRDefault="00FA6384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6</w:t>
            </w:r>
            <w:r w:rsidR="00465245" w:rsidRPr="00EB4C01">
              <w:rPr>
                <w:rFonts w:ascii="Times New Roman" w:hAnsi="Times New Roman" w:cs="Times New Roman"/>
              </w:rPr>
              <w:t>66</w:t>
            </w:r>
            <w:r w:rsidRPr="00EB4C01">
              <w:rPr>
                <w:rFonts w:ascii="Times New Roman" w:hAnsi="Times New Roman" w:cs="Times New Roman"/>
              </w:rPr>
              <w:t>,</w:t>
            </w:r>
            <w:r w:rsidR="00465245" w:rsidRPr="00EB4C01">
              <w:rPr>
                <w:rFonts w:ascii="Times New Roman" w:hAnsi="Times New Roman" w:cs="Times New Roman"/>
              </w:rPr>
              <w:t>4</w:t>
            </w:r>
          </w:p>
        </w:tc>
      </w:tr>
      <w:tr w:rsidR="0022068B" w:rsidRPr="00EB4C01" w:rsidTr="00EB4C01">
        <w:trPr>
          <w:trHeight w:val="20"/>
        </w:trPr>
        <w:tc>
          <w:tcPr>
            <w:tcW w:w="408" w:type="pct"/>
            <w:vMerge/>
          </w:tcPr>
          <w:p w:rsidR="0022068B" w:rsidRPr="00EB4C01" w:rsidRDefault="0022068B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6" w:type="pct"/>
            <w:vMerge/>
          </w:tcPr>
          <w:p w:rsidR="0022068B" w:rsidRPr="00EB4C01" w:rsidRDefault="0022068B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  <w:vMerge/>
          </w:tcPr>
          <w:p w:rsidR="0022068B" w:rsidRPr="00EB4C01" w:rsidRDefault="0022068B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:rsidR="0022068B" w:rsidRPr="00EB4C01" w:rsidRDefault="0022068B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485" w:type="pct"/>
          </w:tcPr>
          <w:p w:rsidR="0022068B" w:rsidRPr="00EB4C01" w:rsidRDefault="00E433C0" w:rsidP="00EB4C0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179 397,6</w:t>
            </w:r>
          </w:p>
        </w:tc>
        <w:tc>
          <w:tcPr>
            <w:tcW w:w="486" w:type="pct"/>
          </w:tcPr>
          <w:p w:rsidR="0022068B" w:rsidRPr="00EB4C01" w:rsidRDefault="00DF379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44 563,5</w:t>
            </w:r>
          </w:p>
        </w:tc>
        <w:tc>
          <w:tcPr>
            <w:tcW w:w="485" w:type="pct"/>
          </w:tcPr>
          <w:p w:rsidR="0022068B" w:rsidRPr="00EB4C01" w:rsidRDefault="00E433C0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49 640,7</w:t>
            </w:r>
          </w:p>
        </w:tc>
        <w:tc>
          <w:tcPr>
            <w:tcW w:w="437" w:type="pct"/>
          </w:tcPr>
          <w:p w:rsidR="0022068B" w:rsidRPr="00EB4C01" w:rsidRDefault="003F3197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42 596,7</w:t>
            </w:r>
          </w:p>
        </w:tc>
        <w:tc>
          <w:tcPr>
            <w:tcW w:w="485" w:type="pct"/>
          </w:tcPr>
          <w:p w:rsidR="0022068B" w:rsidRPr="00EB4C01" w:rsidRDefault="003F3197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42 596,7</w:t>
            </w:r>
          </w:p>
        </w:tc>
      </w:tr>
      <w:tr w:rsidR="00E433C0" w:rsidRPr="00EB4C01" w:rsidTr="00EB4C01">
        <w:trPr>
          <w:trHeight w:val="20"/>
        </w:trPr>
        <w:tc>
          <w:tcPr>
            <w:tcW w:w="408" w:type="pct"/>
            <w:vMerge w:val="restart"/>
          </w:tcPr>
          <w:p w:rsidR="00E433C0" w:rsidRPr="00EB4C01" w:rsidRDefault="00E433C0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2.2.1.</w:t>
            </w:r>
          </w:p>
        </w:tc>
        <w:tc>
          <w:tcPr>
            <w:tcW w:w="1146" w:type="pct"/>
            <w:vMerge w:val="restart"/>
          </w:tcPr>
          <w:p w:rsidR="00E433C0" w:rsidRPr="00EB4C01" w:rsidRDefault="00E433C0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Обеспечение деятельности комитета по финансам администрации Ханты-Мансийского района</w:t>
            </w:r>
          </w:p>
        </w:tc>
        <w:tc>
          <w:tcPr>
            <w:tcW w:w="534" w:type="pct"/>
            <w:vMerge w:val="restart"/>
          </w:tcPr>
          <w:p w:rsidR="00E433C0" w:rsidRPr="00EB4C01" w:rsidRDefault="00E433C0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комитет по финансам</w:t>
            </w:r>
          </w:p>
        </w:tc>
        <w:tc>
          <w:tcPr>
            <w:tcW w:w="534" w:type="pct"/>
          </w:tcPr>
          <w:p w:rsidR="00E433C0" w:rsidRPr="00EB4C01" w:rsidRDefault="00E433C0" w:rsidP="00EB4C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485" w:type="pct"/>
          </w:tcPr>
          <w:p w:rsidR="00E433C0" w:rsidRPr="00EB4C01" w:rsidRDefault="00E433C0" w:rsidP="00EB4C0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181 396,8</w:t>
            </w:r>
          </w:p>
        </w:tc>
        <w:tc>
          <w:tcPr>
            <w:tcW w:w="486" w:type="pct"/>
          </w:tcPr>
          <w:p w:rsidR="00E433C0" w:rsidRPr="00EB4C01" w:rsidRDefault="00E433C0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44 563,5</w:t>
            </w:r>
          </w:p>
        </w:tc>
        <w:tc>
          <w:tcPr>
            <w:tcW w:w="485" w:type="pct"/>
          </w:tcPr>
          <w:p w:rsidR="00E433C0" w:rsidRPr="00EB4C01" w:rsidRDefault="00E433C0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50 307,1</w:t>
            </w:r>
          </w:p>
        </w:tc>
        <w:tc>
          <w:tcPr>
            <w:tcW w:w="437" w:type="pct"/>
          </w:tcPr>
          <w:p w:rsidR="00E433C0" w:rsidRPr="00EB4C01" w:rsidRDefault="00E433C0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43 263,1</w:t>
            </w:r>
          </w:p>
        </w:tc>
        <w:tc>
          <w:tcPr>
            <w:tcW w:w="485" w:type="pct"/>
          </w:tcPr>
          <w:p w:rsidR="00E433C0" w:rsidRPr="00EB4C01" w:rsidRDefault="00E433C0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43 263,1</w:t>
            </w:r>
          </w:p>
        </w:tc>
      </w:tr>
      <w:tr w:rsidR="00E433C0" w:rsidRPr="00EB4C01" w:rsidTr="00EB4C01">
        <w:trPr>
          <w:trHeight w:val="20"/>
        </w:trPr>
        <w:tc>
          <w:tcPr>
            <w:tcW w:w="408" w:type="pct"/>
            <w:vMerge/>
          </w:tcPr>
          <w:p w:rsidR="00E433C0" w:rsidRPr="00EB4C01" w:rsidRDefault="00E433C0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6" w:type="pct"/>
            <w:vMerge/>
          </w:tcPr>
          <w:p w:rsidR="00E433C0" w:rsidRPr="00EB4C01" w:rsidRDefault="00E433C0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  <w:vMerge/>
          </w:tcPr>
          <w:p w:rsidR="00E433C0" w:rsidRPr="00EB4C01" w:rsidRDefault="00E433C0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:rsidR="00E433C0" w:rsidRPr="00EB4C01" w:rsidRDefault="00E433C0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бюджет автономного округа</w:t>
            </w:r>
          </w:p>
        </w:tc>
        <w:tc>
          <w:tcPr>
            <w:tcW w:w="485" w:type="pct"/>
          </w:tcPr>
          <w:p w:rsidR="00E433C0" w:rsidRPr="00EB4C01" w:rsidRDefault="00E433C0" w:rsidP="00EB4C0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1 999,2</w:t>
            </w:r>
          </w:p>
        </w:tc>
        <w:tc>
          <w:tcPr>
            <w:tcW w:w="486" w:type="pct"/>
          </w:tcPr>
          <w:p w:rsidR="00E433C0" w:rsidRPr="00EB4C01" w:rsidRDefault="00E433C0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85" w:type="pct"/>
          </w:tcPr>
          <w:p w:rsidR="00E433C0" w:rsidRPr="00EB4C01" w:rsidRDefault="00E433C0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666,4</w:t>
            </w:r>
          </w:p>
        </w:tc>
        <w:tc>
          <w:tcPr>
            <w:tcW w:w="437" w:type="pct"/>
          </w:tcPr>
          <w:p w:rsidR="00E433C0" w:rsidRPr="00EB4C01" w:rsidRDefault="00E433C0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666,4</w:t>
            </w:r>
          </w:p>
        </w:tc>
        <w:tc>
          <w:tcPr>
            <w:tcW w:w="485" w:type="pct"/>
          </w:tcPr>
          <w:p w:rsidR="00E433C0" w:rsidRPr="00EB4C01" w:rsidRDefault="00E433C0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666,4</w:t>
            </w:r>
          </w:p>
        </w:tc>
      </w:tr>
      <w:tr w:rsidR="00E433C0" w:rsidRPr="00EB4C01" w:rsidTr="00EB4C01">
        <w:trPr>
          <w:trHeight w:val="20"/>
        </w:trPr>
        <w:tc>
          <w:tcPr>
            <w:tcW w:w="408" w:type="pct"/>
            <w:vMerge/>
          </w:tcPr>
          <w:p w:rsidR="00E433C0" w:rsidRPr="00EB4C01" w:rsidRDefault="00E433C0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6" w:type="pct"/>
            <w:vMerge/>
          </w:tcPr>
          <w:p w:rsidR="00E433C0" w:rsidRPr="00EB4C01" w:rsidRDefault="00E433C0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  <w:vMerge/>
          </w:tcPr>
          <w:p w:rsidR="00E433C0" w:rsidRPr="00EB4C01" w:rsidRDefault="00E433C0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:rsidR="00E433C0" w:rsidRPr="00EB4C01" w:rsidRDefault="00E433C0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485" w:type="pct"/>
          </w:tcPr>
          <w:p w:rsidR="00E433C0" w:rsidRPr="00EB4C01" w:rsidRDefault="00E433C0" w:rsidP="00EB4C0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179 397,6</w:t>
            </w:r>
          </w:p>
        </w:tc>
        <w:tc>
          <w:tcPr>
            <w:tcW w:w="486" w:type="pct"/>
          </w:tcPr>
          <w:p w:rsidR="00E433C0" w:rsidRPr="00EB4C01" w:rsidRDefault="00E433C0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44 563,5</w:t>
            </w:r>
          </w:p>
        </w:tc>
        <w:tc>
          <w:tcPr>
            <w:tcW w:w="485" w:type="pct"/>
          </w:tcPr>
          <w:p w:rsidR="00E433C0" w:rsidRPr="00EB4C01" w:rsidRDefault="00E433C0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49 640,7</w:t>
            </w:r>
          </w:p>
        </w:tc>
        <w:tc>
          <w:tcPr>
            <w:tcW w:w="437" w:type="pct"/>
          </w:tcPr>
          <w:p w:rsidR="00E433C0" w:rsidRPr="00EB4C01" w:rsidRDefault="00E433C0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42 596,7</w:t>
            </w:r>
          </w:p>
        </w:tc>
        <w:tc>
          <w:tcPr>
            <w:tcW w:w="485" w:type="pct"/>
          </w:tcPr>
          <w:p w:rsidR="00E433C0" w:rsidRPr="00EB4C01" w:rsidRDefault="00E433C0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42 596,7</w:t>
            </w:r>
          </w:p>
        </w:tc>
      </w:tr>
      <w:tr w:rsidR="002B5ED2" w:rsidRPr="00EB4C01" w:rsidTr="00EB4C01">
        <w:trPr>
          <w:trHeight w:val="20"/>
        </w:trPr>
        <w:tc>
          <w:tcPr>
            <w:tcW w:w="1553" w:type="pct"/>
            <w:gridSpan w:val="2"/>
            <w:vMerge w:val="restart"/>
          </w:tcPr>
          <w:p w:rsidR="002B5ED2" w:rsidRPr="00EB4C01" w:rsidRDefault="002B5ED2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Итого по подпрограмме 2</w:t>
            </w:r>
          </w:p>
        </w:tc>
        <w:tc>
          <w:tcPr>
            <w:tcW w:w="534" w:type="pct"/>
            <w:vMerge w:val="restart"/>
          </w:tcPr>
          <w:p w:rsidR="002B5ED2" w:rsidRPr="00EB4C01" w:rsidRDefault="002B5ED2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комитет по финансам</w:t>
            </w:r>
          </w:p>
        </w:tc>
        <w:tc>
          <w:tcPr>
            <w:tcW w:w="534" w:type="pct"/>
          </w:tcPr>
          <w:p w:rsidR="002B5ED2" w:rsidRPr="00EB4C01" w:rsidRDefault="002B5ED2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485" w:type="pct"/>
          </w:tcPr>
          <w:p w:rsidR="002B5ED2" w:rsidRPr="00EB4C01" w:rsidRDefault="00FA6E3D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206 838,5</w:t>
            </w:r>
          </w:p>
        </w:tc>
        <w:tc>
          <w:tcPr>
            <w:tcW w:w="486" w:type="pct"/>
          </w:tcPr>
          <w:p w:rsidR="002B5ED2" w:rsidRPr="00EB4C01" w:rsidRDefault="00E8297F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46 854,2</w:t>
            </w:r>
          </w:p>
        </w:tc>
        <w:tc>
          <w:tcPr>
            <w:tcW w:w="485" w:type="pct"/>
          </w:tcPr>
          <w:p w:rsidR="002B5ED2" w:rsidRPr="00EB4C01" w:rsidRDefault="00FA6E3D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57 458,1</w:t>
            </w:r>
          </w:p>
        </w:tc>
        <w:tc>
          <w:tcPr>
            <w:tcW w:w="437" w:type="pct"/>
          </w:tcPr>
          <w:p w:rsidR="002B5ED2" w:rsidRPr="00EB4C01" w:rsidRDefault="0022068B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51</w:t>
            </w:r>
            <w:r w:rsidR="00710041" w:rsidRPr="00EB4C01">
              <w:rPr>
                <w:rFonts w:ascii="Times New Roman" w:hAnsi="Times New Roman" w:cs="Times New Roman"/>
              </w:rPr>
              <w:t> 263,1</w:t>
            </w:r>
          </w:p>
        </w:tc>
        <w:tc>
          <w:tcPr>
            <w:tcW w:w="485" w:type="pct"/>
          </w:tcPr>
          <w:p w:rsidR="002B5ED2" w:rsidRPr="00EB4C01" w:rsidRDefault="0022068B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51</w:t>
            </w:r>
            <w:r w:rsidR="00710041" w:rsidRPr="00EB4C01">
              <w:rPr>
                <w:rFonts w:ascii="Times New Roman" w:hAnsi="Times New Roman" w:cs="Times New Roman"/>
              </w:rPr>
              <w:t> 263,1</w:t>
            </w:r>
          </w:p>
        </w:tc>
      </w:tr>
      <w:tr w:rsidR="00710041" w:rsidRPr="00EB4C01" w:rsidTr="00EB4C01">
        <w:trPr>
          <w:trHeight w:val="20"/>
        </w:trPr>
        <w:tc>
          <w:tcPr>
            <w:tcW w:w="1553" w:type="pct"/>
            <w:gridSpan w:val="2"/>
            <w:vMerge/>
          </w:tcPr>
          <w:p w:rsidR="00710041" w:rsidRPr="00EB4C01" w:rsidRDefault="00710041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  <w:vMerge/>
          </w:tcPr>
          <w:p w:rsidR="00710041" w:rsidRPr="00EB4C01" w:rsidRDefault="00710041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:rsidR="00710041" w:rsidRPr="00EB4C01" w:rsidRDefault="00710041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бюджет автономного округа</w:t>
            </w:r>
          </w:p>
        </w:tc>
        <w:tc>
          <w:tcPr>
            <w:tcW w:w="485" w:type="pct"/>
          </w:tcPr>
          <w:p w:rsidR="00710041" w:rsidRPr="00EB4C01" w:rsidRDefault="00710041" w:rsidP="00EB4C0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1 999,2</w:t>
            </w:r>
          </w:p>
        </w:tc>
        <w:tc>
          <w:tcPr>
            <w:tcW w:w="486" w:type="pct"/>
          </w:tcPr>
          <w:p w:rsidR="00710041" w:rsidRPr="00EB4C01" w:rsidRDefault="00710041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85" w:type="pct"/>
          </w:tcPr>
          <w:p w:rsidR="00710041" w:rsidRPr="00EB4C01" w:rsidRDefault="00710041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666,4</w:t>
            </w:r>
          </w:p>
        </w:tc>
        <w:tc>
          <w:tcPr>
            <w:tcW w:w="437" w:type="pct"/>
          </w:tcPr>
          <w:p w:rsidR="00710041" w:rsidRPr="00EB4C01" w:rsidRDefault="00710041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666,4</w:t>
            </w:r>
          </w:p>
        </w:tc>
        <w:tc>
          <w:tcPr>
            <w:tcW w:w="485" w:type="pct"/>
          </w:tcPr>
          <w:p w:rsidR="00710041" w:rsidRPr="00EB4C01" w:rsidRDefault="00710041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666,4</w:t>
            </w:r>
          </w:p>
        </w:tc>
      </w:tr>
      <w:tr w:rsidR="0022068B" w:rsidRPr="00EB4C01" w:rsidTr="00EB4C01">
        <w:trPr>
          <w:trHeight w:val="20"/>
        </w:trPr>
        <w:tc>
          <w:tcPr>
            <w:tcW w:w="1553" w:type="pct"/>
            <w:gridSpan w:val="2"/>
            <w:vMerge/>
          </w:tcPr>
          <w:p w:rsidR="0022068B" w:rsidRPr="00EB4C01" w:rsidRDefault="0022068B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  <w:vMerge/>
          </w:tcPr>
          <w:p w:rsidR="0022068B" w:rsidRPr="00EB4C01" w:rsidRDefault="0022068B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:rsidR="0022068B" w:rsidRPr="00EB4C01" w:rsidRDefault="0022068B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485" w:type="pct"/>
          </w:tcPr>
          <w:p w:rsidR="0022068B" w:rsidRPr="00EB4C01" w:rsidRDefault="00FA6E3D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204 839,3</w:t>
            </w:r>
          </w:p>
        </w:tc>
        <w:tc>
          <w:tcPr>
            <w:tcW w:w="486" w:type="pct"/>
          </w:tcPr>
          <w:p w:rsidR="0022068B" w:rsidRPr="00EB4C01" w:rsidRDefault="00E8297F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46 854,2</w:t>
            </w:r>
          </w:p>
        </w:tc>
        <w:tc>
          <w:tcPr>
            <w:tcW w:w="485" w:type="pct"/>
          </w:tcPr>
          <w:p w:rsidR="0022068B" w:rsidRPr="00EB4C01" w:rsidRDefault="00FA6E3D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56 791,7</w:t>
            </w:r>
          </w:p>
        </w:tc>
        <w:tc>
          <w:tcPr>
            <w:tcW w:w="437" w:type="pct"/>
          </w:tcPr>
          <w:p w:rsidR="0022068B" w:rsidRPr="00EB4C01" w:rsidRDefault="005B6954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50 596,7</w:t>
            </w:r>
          </w:p>
        </w:tc>
        <w:tc>
          <w:tcPr>
            <w:tcW w:w="485" w:type="pct"/>
          </w:tcPr>
          <w:p w:rsidR="0022068B" w:rsidRPr="00EB4C01" w:rsidRDefault="005B6954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50 596,7</w:t>
            </w:r>
          </w:p>
        </w:tc>
      </w:tr>
      <w:tr w:rsidR="002B5ED2" w:rsidRPr="00EB4C01" w:rsidTr="00EB4C01">
        <w:trPr>
          <w:trHeight w:val="20"/>
        </w:trPr>
        <w:tc>
          <w:tcPr>
            <w:tcW w:w="4515" w:type="pct"/>
            <w:gridSpan w:val="8"/>
          </w:tcPr>
          <w:p w:rsidR="002B5ED2" w:rsidRPr="00EB4C01" w:rsidRDefault="002B5ED2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  <w:bCs/>
              </w:rPr>
              <w:t>Подпрограмма 3 «Управление муниципальным долгом Ханты-Мансийского района»</w:t>
            </w:r>
          </w:p>
        </w:tc>
        <w:tc>
          <w:tcPr>
            <w:tcW w:w="485" w:type="pct"/>
          </w:tcPr>
          <w:p w:rsidR="002B5ED2" w:rsidRPr="00EB4C01" w:rsidRDefault="002B5ED2" w:rsidP="00EB4C0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2B5ED2" w:rsidRPr="00EB4C01" w:rsidTr="00EB4C01">
        <w:trPr>
          <w:trHeight w:val="20"/>
        </w:trPr>
        <w:tc>
          <w:tcPr>
            <w:tcW w:w="408" w:type="pct"/>
            <w:vMerge w:val="restart"/>
          </w:tcPr>
          <w:p w:rsidR="002B5ED2" w:rsidRPr="00EB4C01" w:rsidRDefault="002B5ED2" w:rsidP="00EB4C01">
            <w:pPr>
              <w:tabs>
                <w:tab w:val="left" w:pos="650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kern w:val="32"/>
              </w:rPr>
            </w:pPr>
            <w:r w:rsidRPr="00EB4C01">
              <w:rPr>
                <w:rFonts w:ascii="Times New Roman" w:hAnsi="Times New Roman" w:cs="Times New Roman"/>
                <w:bCs/>
                <w:kern w:val="32"/>
              </w:rPr>
              <w:t>3.1.</w:t>
            </w:r>
          </w:p>
        </w:tc>
        <w:tc>
          <w:tcPr>
            <w:tcW w:w="1146" w:type="pct"/>
            <w:vMerge w:val="restart"/>
          </w:tcPr>
          <w:p w:rsidR="002B5ED2" w:rsidRPr="00EB4C01" w:rsidRDefault="002B5ED2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Основное мероприятие «Обслуживание муниципального долга Ханты-Мансийского района» (показатель 7)</w:t>
            </w:r>
          </w:p>
        </w:tc>
        <w:tc>
          <w:tcPr>
            <w:tcW w:w="534" w:type="pct"/>
            <w:vMerge w:val="restart"/>
          </w:tcPr>
          <w:p w:rsidR="002B5ED2" w:rsidRPr="00EB4C01" w:rsidRDefault="002B5ED2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комитет по финансам</w:t>
            </w:r>
          </w:p>
        </w:tc>
        <w:tc>
          <w:tcPr>
            <w:tcW w:w="534" w:type="pct"/>
          </w:tcPr>
          <w:p w:rsidR="002B5ED2" w:rsidRPr="00EB4C01" w:rsidRDefault="002B5ED2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485" w:type="pct"/>
          </w:tcPr>
          <w:p w:rsidR="002B5ED2" w:rsidRPr="00EB4C01" w:rsidRDefault="00BC43BC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593,6</w:t>
            </w:r>
          </w:p>
        </w:tc>
        <w:tc>
          <w:tcPr>
            <w:tcW w:w="486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94,3</w:t>
            </w:r>
          </w:p>
        </w:tc>
        <w:tc>
          <w:tcPr>
            <w:tcW w:w="485" w:type="pct"/>
          </w:tcPr>
          <w:p w:rsidR="002B5ED2" w:rsidRPr="00EB4C01" w:rsidRDefault="00BC43BC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312,2</w:t>
            </w:r>
          </w:p>
        </w:tc>
        <w:tc>
          <w:tcPr>
            <w:tcW w:w="437" w:type="pct"/>
          </w:tcPr>
          <w:p w:rsidR="002B5ED2" w:rsidRPr="00EB4C01" w:rsidRDefault="00A6740C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91,</w:t>
            </w:r>
            <w:r w:rsidR="006A2855" w:rsidRPr="00EB4C0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85" w:type="pct"/>
          </w:tcPr>
          <w:p w:rsidR="002B5ED2" w:rsidRPr="00EB4C01" w:rsidRDefault="00A6740C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95,</w:t>
            </w:r>
            <w:r w:rsidR="006A2855" w:rsidRPr="00EB4C01">
              <w:rPr>
                <w:rFonts w:ascii="Times New Roman" w:hAnsi="Times New Roman" w:cs="Times New Roman"/>
              </w:rPr>
              <w:t>4</w:t>
            </w:r>
          </w:p>
        </w:tc>
      </w:tr>
      <w:tr w:rsidR="00BC43BC" w:rsidRPr="00EB4C01" w:rsidTr="00EB4C01">
        <w:trPr>
          <w:trHeight w:val="20"/>
        </w:trPr>
        <w:tc>
          <w:tcPr>
            <w:tcW w:w="408" w:type="pct"/>
            <w:vMerge/>
          </w:tcPr>
          <w:p w:rsidR="00BC43BC" w:rsidRPr="00EB4C01" w:rsidRDefault="00BC43BC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6" w:type="pct"/>
            <w:vMerge/>
          </w:tcPr>
          <w:p w:rsidR="00BC43BC" w:rsidRPr="00EB4C01" w:rsidRDefault="00BC43BC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  <w:vMerge/>
          </w:tcPr>
          <w:p w:rsidR="00BC43BC" w:rsidRPr="00EB4C01" w:rsidRDefault="00BC43BC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:rsidR="00BC43BC" w:rsidRPr="00EB4C01" w:rsidRDefault="00BC43BC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485" w:type="pct"/>
          </w:tcPr>
          <w:p w:rsidR="00BC43BC" w:rsidRPr="00EB4C01" w:rsidRDefault="00BC43BC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593,6</w:t>
            </w:r>
          </w:p>
        </w:tc>
        <w:tc>
          <w:tcPr>
            <w:tcW w:w="486" w:type="pct"/>
          </w:tcPr>
          <w:p w:rsidR="00BC43BC" w:rsidRPr="00EB4C01" w:rsidRDefault="00BC43BC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94,3</w:t>
            </w:r>
          </w:p>
        </w:tc>
        <w:tc>
          <w:tcPr>
            <w:tcW w:w="485" w:type="pct"/>
          </w:tcPr>
          <w:p w:rsidR="00BC43BC" w:rsidRPr="00EB4C01" w:rsidRDefault="00BC43BC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312,2</w:t>
            </w:r>
          </w:p>
        </w:tc>
        <w:tc>
          <w:tcPr>
            <w:tcW w:w="437" w:type="pct"/>
          </w:tcPr>
          <w:p w:rsidR="00BC43BC" w:rsidRPr="00EB4C01" w:rsidRDefault="00BC43BC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91,7</w:t>
            </w:r>
          </w:p>
        </w:tc>
        <w:tc>
          <w:tcPr>
            <w:tcW w:w="485" w:type="pct"/>
          </w:tcPr>
          <w:p w:rsidR="00BC43BC" w:rsidRPr="00EB4C01" w:rsidRDefault="00BC43BC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95,4</w:t>
            </w:r>
          </w:p>
        </w:tc>
      </w:tr>
      <w:tr w:rsidR="00BC43BC" w:rsidRPr="00EB4C01" w:rsidTr="00EB4C01">
        <w:trPr>
          <w:trHeight w:val="20"/>
        </w:trPr>
        <w:tc>
          <w:tcPr>
            <w:tcW w:w="408" w:type="pct"/>
            <w:vMerge w:val="restart"/>
          </w:tcPr>
          <w:p w:rsidR="00BC43BC" w:rsidRPr="00EB4C01" w:rsidRDefault="00BC43BC" w:rsidP="00EB4C01">
            <w:pPr>
              <w:tabs>
                <w:tab w:val="left" w:pos="650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kern w:val="32"/>
              </w:rPr>
            </w:pPr>
            <w:r w:rsidRPr="00EB4C01">
              <w:rPr>
                <w:rFonts w:ascii="Times New Roman" w:hAnsi="Times New Roman" w:cs="Times New Roman"/>
                <w:bCs/>
                <w:kern w:val="32"/>
              </w:rPr>
              <w:t>3.1.1.</w:t>
            </w:r>
          </w:p>
        </w:tc>
        <w:tc>
          <w:tcPr>
            <w:tcW w:w="1146" w:type="pct"/>
            <w:vMerge w:val="restart"/>
          </w:tcPr>
          <w:p w:rsidR="00BC43BC" w:rsidRPr="00EB4C01" w:rsidRDefault="00BC43BC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Процентные платежи по муниципальному долгу Ханты-Мансийского района</w:t>
            </w:r>
          </w:p>
        </w:tc>
        <w:tc>
          <w:tcPr>
            <w:tcW w:w="534" w:type="pct"/>
            <w:vMerge w:val="restart"/>
          </w:tcPr>
          <w:p w:rsidR="00BC43BC" w:rsidRPr="00EB4C01" w:rsidRDefault="00BC43BC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комитет по финансам</w:t>
            </w:r>
          </w:p>
        </w:tc>
        <w:tc>
          <w:tcPr>
            <w:tcW w:w="534" w:type="pct"/>
          </w:tcPr>
          <w:p w:rsidR="00BC43BC" w:rsidRPr="00EB4C01" w:rsidRDefault="00BC43BC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485" w:type="pct"/>
          </w:tcPr>
          <w:p w:rsidR="00BC43BC" w:rsidRPr="00EB4C01" w:rsidRDefault="00BC43BC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593,6</w:t>
            </w:r>
          </w:p>
        </w:tc>
        <w:tc>
          <w:tcPr>
            <w:tcW w:w="486" w:type="pct"/>
          </w:tcPr>
          <w:p w:rsidR="00BC43BC" w:rsidRPr="00EB4C01" w:rsidRDefault="00BC43BC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94,3</w:t>
            </w:r>
          </w:p>
        </w:tc>
        <w:tc>
          <w:tcPr>
            <w:tcW w:w="485" w:type="pct"/>
          </w:tcPr>
          <w:p w:rsidR="00BC43BC" w:rsidRPr="00EB4C01" w:rsidRDefault="00BC43BC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312,2</w:t>
            </w:r>
          </w:p>
        </w:tc>
        <w:tc>
          <w:tcPr>
            <w:tcW w:w="437" w:type="pct"/>
          </w:tcPr>
          <w:p w:rsidR="00BC43BC" w:rsidRPr="00EB4C01" w:rsidRDefault="00BC43BC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91,7</w:t>
            </w:r>
          </w:p>
        </w:tc>
        <w:tc>
          <w:tcPr>
            <w:tcW w:w="485" w:type="pct"/>
          </w:tcPr>
          <w:p w:rsidR="00BC43BC" w:rsidRPr="00EB4C01" w:rsidRDefault="00BC43BC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95,4</w:t>
            </w:r>
          </w:p>
        </w:tc>
      </w:tr>
      <w:tr w:rsidR="00BC43BC" w:rsidRPr="00EB4C01" w:rsidTr="00EB4C01">
        <w:trPr>
          <w:trHeight w:val="20"/>
        </w:trPr>
        <w:tc>
          <w:tcPr>
            <w:tcW w:w="408" w:type="pct"/>
            <w:vMerge/>
          </w:tcPr>
          <w:p w:rsidR="00BC43BC" w:rsidRPr="00EB4C01" w:rsidRDefault="00BC43BC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6" w:type="pct"/>
            <w:vMerge/>
          </w:tcPr>
          <w:p w:rsidR="00BC43BC" w:rsidRPr="00EB4C01" w:rsidRDefault="00BC43BC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  <w:vMerge/>
          </w:tcPr>
          <w:p w:rsidR="00BC43BC" w:rsidRPr="00EB4C01" w:rsidRDefault="00BC43BC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:rsidR="00BC43BC" w:rsidRPr="00EB4C01" w:rsidRDefault="00BC43BC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485" w:type="pct"/>
          </w:tcPr>
          <w:p w:rsidR="00BC43BC" w:rsidRPr="00EB4C01" w:rsidRDefault="00BC43BC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593,6</w:t>
            </w:r>
          </w:p>
        </w:tc>
        <w:tc>
          <w:tcPr>
            <w:tcW w:w="486" w:type="pct"/>
          </w:tcPr>
          <w:p w:rsidR="00BC43BC" w:rsidRPr="00EB4C01" w:rsidRDefault="00BC43BC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94,3</w:t>
            </w:r>
          </w:p>
        </w:tc>
        <w:tc>
          <w:tcPr>
            <w:tcW w:w="485" w:type="pct"/>
          </w:tcPr>
          <w:p w:rsidR="00BC43BC" w:rsidRPr="00EB4C01" w:rsidRDefault="00BC43BC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312,2</w:t>
            </w:r>
          </w:p>
        </w:tc>
        <w:tc>
          <w:tcPr>
            <w:tcW w:w="437" w:type="pct"/>
          </w:tcPr>
          <w:p w:rsidR="00BC43BC" w:rsidRPr="00EB4C01" w:rsidRDefault="00BC43BC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91,7</w:t>
            </w:r>
          </w:p>
        </w:tc>
        <w:tc>
          <w:tcPr>
            <w:tcW w:w="485" w:type="pct"/>
          </w:tcPr>
          <w:p w:rsidR="00BC43BC" w:rsidRPr="00EB4C01" w:rsidRDefault="00BC43BC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95,4</w:t>
            </w:r>
          </w:p>
        </w:tc>
      </w:tr>
      <w:tr w:rsidR="00BC43BC" w:rsidRPr="00EB4C01" w:rsidTr="00EB4C01">
        <w:trPr>
          <w:trHeight w:val="20"/>
        </w:trPr>
        <w:tc>
          <w:tcPr>
            <w:tcW w:w="1553" w:type="pct"/>
            <w:gridSpan w:val="2"/>
            <w:vMerge w:val="restart"/>
          </w:tcPr>
          <w:p w:rsidR="00BC43BC" w:rsidRPr="00EB4C01" w:rsidRDefault="00BC43BC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Итого по подпрограмме 3</w:t>
            </w:r>
          </w:p>
        </w:tc>
        <w:tc>
          <w:tcPr>
            <w:tcW w:w="534" w:type="pct"/>
            <w:vMerge w:val="restart"/>
          </w:tcPr>
          <w:p w:rsidR="00BC43BC" w:rsidRPr="00EB4C01" w:rsidRDefault="00BC43BC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комитет по финансам</w:t>
            </w:r>
          </w:p>
        </w:tc>
        <w:tc>
          <w:tcPr>
            <w:tcW w:w="534" w:type="pct"/>
          </w:tcPr>
          <w:p w:rsidR="00BC43BC" w:rsidRPr="00EB4C01" w:rsidRDefault="00BC43BC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485" w:type="pct"/>
          </w:tcPr>
          <w:p w:rsidR="00BC43BC" w:rsidRPr="00EB4C01" w:rsidRDefault="00BC43BC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593,6</w:t>
            </w:r>
          </w:p>
        </w:tc>
        <w:tc>
          <w:tcPr>
            <w:tcW w:w="486" w:type="pct"/>
          </w:tcPr>
          <w:p w:rsidR="00BC43BC" w:rsidRPr="00EB4C01" w:rsidRDefault="00BC43BC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94,3</w:t>
            </w:r>
          </w:p>
        </w:tc>
        <w:tc>
          <w:tcPr>
            <w:tcW w:w="485" w:type="pct"/>
          </w:tcPr>
          <w:p w:rsidR="00BC43BC" w:rsidRPr="00EB4C01" w:rsidRDefault="00BC43BC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312,2</w:t>
            </w:r>
          </w:p>
        </w:tc>
        <w:tc>
          <w:tcPr>
            <w:tcW w:w="437" w:type="pct"/>
          </w:tcPr>
          <w:p w:rsidR="00BC43BC" w:rsidRPr="00EB4C01" w:rsidRDefault="00BC43BC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91,7</w:t>
            </w:r>
          </w:p>
        </w:tc>
        <w:tc>
          <w:tcPr>
            <w:tcW w:w="485" w:type="pct"/>
          </w:tcPr>
          <w:p w:rsidR="00BC43BC" w:rsidRPr="00EB4C01" w:rsidRDefault="00BC43BC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95,4</w:t>
            </w:r>
          </w:p>
        </w:tc>
      </w:tr>
      <w:tr w:rsidR="00BC43BC" w:rsidRPr="00EB4C01" w:rsidTr="00EB4C01">
        <w:trPr>
          <w:trHeight w:val="20"/>
        </w:trPr>
        <w:tc>
          <w:tcPr>
            <w:tcW w:w="1553" w:type="pct"/>
            <w:gridSpan w:val="2"/>
            <w:vMerge/>
          </w:tcPr>
          <w:p w:rsidR="00BC43BC" w:rsidRPr="00EB4C01" w:rsidRDefault="00BC43BC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  <w:vMerge/>
          </w:tcPr>
          <w:p w:rsidR="00BC43BC" w:rsidRPr="00EB4C01" w:rsidRDefault="00BC43BC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:rsidR="00BC43BC" w:rsidRPr="00EB4C01" w:rsidRDefault="00BC43BC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485" w:type="pct"/>
          </w:tcPr>
          <w:p w:rsidR="00BC43BC" w:rsidRPr="00EB4C01" w:rsidRDefault="00BC43BC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593,6</w:t>
            </w:r>
          </w:p>
        </w:tc>
        <w:tc>
          <w:tcPr>
            <w:tcW w:w="486" w:type="pct"/>
          </w:tcPr>
          <w:p w:rsidR="00BC43BC" w:rsidRPr="00EB4C01" w:rsidRDefault="00BC43BC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94,3</w:t>
            </w:r>
          </w:p>
        </w:tc>
        <w:tc>
          <w:tcPr>
            <w:tcW w:w="485" w:type="pct"/>
          </w:tcPr>
          <w:p w:rsidR="00BC43BC" w:rsidRPr="00EB4C01" w:rsidRDefault="00BC43BC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312,2</w:t>
            </w:r>
          </w:p>
        </w:tc>
        <w:tc>
          <w:tcPr>
            <w:tcW w:w="437" w:type="pct"/>
          </w:tcPr>
          <w:p w:rsidR="00BC43BC" w:rsidRPr="00EB4C01" w:rsidRDefault="00BC43BC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91,7</w:t>
            </w:r>
          </w:p>
        </w:tc>
        <w:tc>
          <w:tcPr>
            <w:tcW w:w="485" w:type="pct"/>
          </w:tcPr>
          <w:p w:rsidR="00BC43BC" w:rsidRPr="00EB4C01" w:rsidRDefault="00BC43BC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95,4</w:t>
            </w:r>
          </w:p>
        </w:tc>
      </w:tr>
      <w:tr w:rsidR="000F7C4F" w:rsidRPr="00EB4C01" w:rsidTr="00EB4C01">
        <w:trPr>
          <w:trHeight w:val="20"/>
        </w:trPr>
        <w:tc>
          <w:tcPr>
            <w:tcW w:w="2087" w:type="pct"/>
            <w:gridSpan w:val="3"/>
            <w:vMerge w:val="restart"/>
          </w:tcPr>
          <w:p w:rsidR="000F7C4F" w:rsidRPr="00EB4C01" w:rsidRDefault="000F7C4F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Всего по муниципальной программе</w:t>
            </w:r>
          </w:p>
        </w:tc>
        <w:tc>
          <w:tcPr>
            <w:tcW w:w="534" w:type="pct"/>
          </w:tcPr>
          <w:p w:rsidR="000F7C4F" w:rsidRPr="00EB4C01" w:rsidRDefault="000F7C4F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485" w:type="pct"/>
          </w:tcPr>
          <w:p w:rsidR="000F7C4F" w:rsidRPr="00EB4C01" w:rsidRDefault="00331E43" w:rsidP="00EB4C0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1 520 718,7</w:t>
            </w:r>
          </w:p>
        </w:tc>
        <w:tc>
          <w:tcPr>
            <w:tcW w:w="486" w:type="pct"/>
          </w:tcPr>
          <w:p w:rsidR="000F7C4F" w:rsidRPr="00EB4C01" w:rsidRDefault="006C4EDE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382 185</w:t>
            </w:r>
            <w:r w:rsidR="00E8297F" w:rsidRPr="00EB4C01">
              <w:rPr>
                <w:rFonts w:ascii="Times New Roman" w:hAnsi="Times New Roman" w:cs="Times New Roman"/>
              </w:rPr>
              <w:t>,5</w:t>
            </w:r>
          </w:p>
        </w:tc>
        <w:tc>
          <w:tcPr>
            <w:tcW w:w="485" w:type="pct"/>
          </w:tcPr>
          <w:p w:rsidR="000F7C4F" w:rsidRPr="00EB4C01" w:rsidRDefault="00331E43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390 453,5</w:t>
            </w:r>
          </w:p>
        </w:tc>
        <w:tc>
          <w:tcPr>
            <w:tcW w:w="437" w:type="pct"/>
          </w:tcPr>
          <w:p w:rsidR="000F7C4F" w:rsidRPr="00EB4C01" w:rsidRDefault="00FE7BC6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374</w:t>
            </w:r>
            <w:r w:rsidR="006A2855" w:rsidRPr="00EB4C01">
              <w:rPr>
                <w:rFonts w:ascii="Times New Roman" w:hAnsi="Times New Roman" w:cs="Times New Roman"/>
              </w:rPr>
              <w:t> </w:t>
            </w:r>
            <w:r w:rsidRPr="00EB4C01">
              <w:rPr>
                <w:rFonts w:ascii="Times New Roman" w:hAnsi="Times New Roman" w:cs="Times New Roman"/>
              </w:rPr>
              <w:t>03</w:t>
            </w:r>
            <w:r w:rsidR="006A2855" w:rsidRPr="00EB4C01"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485" w:type="pct"/>
          </w:tcPr>
          <w:p w:rsidR="000F7C4F" w:rsidRPr="00EB4C01" w:rsidRDefault="00FE7BC6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374</w:t>
            </w:r>
            <w:r w:rsidR="009F59D4" w:rsidRPr="00EB4C01">
              <w:rPr>
                <w:rFonts w:ascii="Times New Roman" w:hAnsi="Times New Roman" w:cs="Times New Roman"/>
              </w:rPr>
              <w:t> </w:t>
            </w:r>
            <w:r w:rsidRPr="00EB4C01">
              <w:rPr>
                <w:rFonts w:ascii="Times New Roman" w:hAnsi="Times New Roman" w:cs="Times New Roman"/>
              </w:rPr>
              <w:t>0</w:t>
            </w:r>
            <w:r w:rsidR="009F59D4" w:rsidRPr="00EB4C01">
              <w:rPr>
                <w:rFonts w:ascii="Times New Roman" w:hAnsi="Times New Roman" w:cs="Times New Roman"/>
              </w:rPr>
              <w:t>41,</w:t>
            </w:r>
            <w:r w:rsidR="006A2855" w:rsidRPr="00EB4C01">
              <w:rPr>
                <w:rFonts w:ascii="Times New Roman" w:hAnsi="Times New Roman" w:cs="Times New Roman"/>
              </w:rPr>
              <w:t>7</w:t>
            </w:r>
          </w:p>
        </w:tc>
      </w:tr>
      <w:tr w:rsidR="001171F2" w:rsidRPr="00EB4C01" w:rsidTr="00EB4C01">
        <w:trPr>
          <w:trHeight w:val="20"/>
        </w:trPr>
        <w:tc>
          <w:tcPr>
            <w:tcW w:w="2087" w:type="pct"/>
            <w:gridSpan w:val="3"/>
            <w:vMerge/>
          </w:tcPr>
          <w:p w:rsidR="001171F2" w:rsidRPr="00EB4C01" w:rsidRDefault="001171F2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:rsidR="001171F2" w:rsidRPr="00EB4C01" w:rsidRDefault="001171F2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бюджет автономного округа</w:t>
            </w:r>
          </w:p>
        </w:tc>
        <w:tc>
          <w:tcPr>
            <w:tcW w:w="485" w:type="pct"/>
          </w:tcPr>
          <w:p w:rsidR="001171F2" w:rsidRPr="00EB4C01" w:rsidRDefault="001171F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7</w:t>
            </w:r>
            <w:r w:rsidR="009F59D4" w:rsidRPr="00EB4C01">
              <w:rPr>
                <w:rFonts w:ascii="Times New Roman" w:hAnsi="Times New Roman" w:cs="Times New Roman"/>
              </w:rPr>
              <w:t>2</w:t>
            </w:r>
            <w:r w:rsidRPr="00EB4C01">
              <w:rPr>
                <w:rFonts w:ascii="Times New Roman" w:hAnsi="Times New Roman" w:cs="Times New Roman"/>
              </w:rPr>
              <w:t>1</w:t>
            </w:r>
            <w:r w:rsidR="009F59D4" w:rsidRPr="00EB4C01">
              <w:rPr>
                <w:rFonts w:ascii="Times New Roman" w:hAnsi="Times New Roman" w:cs="Times New Roman"/>
              </w:rPr>
              <w:t> 663,7</w:t>
            </w:r>
          </w:p>
        </w:tc>
        <w:tc>
          <w:tcPr>
            <w:tcW w:w="486" w:type="pct"/>
          </w:tcPr>
          <w:p w:rsidR="001171F2" w:rsidRPr="00EB4C01" w:rsidRDefault="001171F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173 614,9</w:t>
            </w:r>
          </w:p>
        </w:tc>
        <w:tc>
          <w:tcPr>
            <w:tcW w:w="485" w:type="pct"/>
          </w:tcPr>
          <w:p w:rsidR="001171F2" w:rsidRPr="00EB4C01" w:rsidRDefault="009F59D4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189 349,6</w:t>
            </w:r>
          </w:p>
        </w:tc>
        <w:tc>
          <w:tcPr>
            <w:tcW w:w="437" w:type="pct"/>
          </w:tcPr>
          <w:p w:rsidR="001171F2" w:rsidRPr="00EB4C01" w:rsidRDefault="006F0911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179 34</w:t>
            </w:r>
            <w:r w:rsidR="009F59D4" w:rsidRPr="00EB4C01">
              <w:rPr>
                <w:rFonts w:ascii="Times New Roman" w:hAnsi="Times New Roman" w:cs="Times New Roman"/>
              </w:rPr>
              <w:t>9</w:t>
            </w:r>
            <w:r w:rsidRPr="00EB4C01">
              <w:rPr>
                <w:rFonts w:ascii="Times New Roman" w:hAnsi="Times New Roman" w:cs="Times New Roman"/>
              </w:rPr>
              <w:t>,</w:t>
            </w:r>
            <w:r w:rsidR="009F59D4" w:rsidRPr="00EB4C0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85" w:type="pct"/>
          </w:tcPr>
          <w:p w:rsidR="001171F2" w:rsidRPr="00EB4C01" w:rsidRDefault="006F0911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179</w:t>
            </w:r>
            <w:r w:rsidR="009F59D4" w:rsidRPr="00EB4C01">
              <w:rPr>
                <w:rFonts w:ascii="Times New Roman" w:hAnsi="Times New Roman" w:cs="Times New Roman"/>
              </w:rPr>
              <w:t> </w:t>
            </w:r>
            <w:r w:rsidRPr="00EB4C01">
              <w:rPr>
                <w:rFonts w:ascii="Times New Roman" w:hAnsi="Times New Roman" w:cs="Times New Roman"/>
              </w:rPr>
              <w:t>34</w:t>
            </w:r>
            <w:r w:rsidR="009F59D4" w:rsidRPr="00EB4C01">
              <w:rPr>
                <w:rFonts w:ascii="Times New Roman" w:hAnsi="Times New Roman" w:cs="Times New Roman"/>
              </w:rPr>
              <w:t>9,6</w:t>
            </w:r>
          </w:p>
        </w:tc>
      </w:tr>
      <w:tr w:rsidR="00FE7BC6" w:rsidRPr="00EB4C01" w:rsidTr="00EB4C01">
        <w:trPr>
          <w:trHeight w:val="20"/>
        </w:trPr>
        <w:tc>
          <w:tcPr>
            <w:tcW w:w="2087" w:type="pct"/>
            <w:gridSpan w:val="3"/>
            <w:vMerge/>
          </w:tcPr>
          <w:p w:rsidR="00FE7BC6" w:rsidRPr="00EB4C01" w:rsidRDefault="00FE7BC6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:rsidR="00FE7BC6" w:rsidRPr="00EB4C01" w:rsidRDefault="00FE7BC6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485" w:type="pct"/>
          </w:tcPr>
          <w:p w:rsidR="00FE7BC6" w:rsidRPr="00EB4C01" w:rsidRDefault="00331E43" w:rsidP="00EB4C0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799 055,0</w:t>
            </w:r>
          </w:p>
        </w:tc>
        <w:tc>
          <w:tcPr>
            <w:tcW w:w="486" w:type="pct"/>
          </w:tcPr>
          <w:p w:rsidR="00FE7BC6" w:rsidRPr="00EB4C01" w:rsidRDefault="006C4EDE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208 570</w:t>
            </w:r>
            <w:r w:rsidR="00E8297F" w:rsidRPr="00EB4C01">
              <w:rPr>
                <w:rFonts w:ascii="Times New Roman" w:hAnsi="Times New Roman" w:cs="Times New Roman"/>
              </w:rPr>
              <w:t>,6</w:t>
            </w:r>
          </w:p>
        </w:tc>
        <w:tc>
          <w:tcPr>
            <w:tcW w:w="485" w:type="pct"/>
          </w:tcPr>
          <w:p w:rsidR="00FE7BC6" w:rsidRPr="00EB4C01" w:rsidRDefault="00331E43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201 103,9</w:t>
            </w:r>
          </w:p>
        </w:tc>
        <w:tc>
          <w:tcPr>
            <w:tcW w:w="437" w:type="pct"/>
          </w:tcPr>
          <w:p w:rsidR="00FE7BC6" w:rsidRPr="00EB4C01" w:rsidRDefault="00795908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194</w:t>
            </w:r>
            <w:r w:rsidR="005E6434" w:rsidRPr="00EB4C01">
              <w:rPr>
                <w:rFonts w:ascii="Times New Roman" w:hAnsi="Times New Roman" w:cs="Times New Roman"/>
              </w:rPr>
              <w:t> 688,</w:t>
            </w:r>
            <w:r w:rsidR="006A2855" w:rsidRPr="00EB4C0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85" w:type="pct"/>
          </w:tcPr>
          <w:p w:rsidR="00FE7BC6" w:rsidRPr="00EB4C01" w:rsidRDefault="00795908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194 692,</w:t>
            </w:r>
            <w:r w:rsidR="006A2855" w:rsidRPr="00EB4C01">
              <w:rPr>
                <w:rFonts w:ascii="Times New Roman" w:hAnsi="Times New Roman" w:cs="Times New Roman"/>
              </w:rPr>
              <w:t>1</w:t>
            </w:r>
          </w:p>
        </w:tc>
      </w:tr>
      <w:tr w:rsidR="002B5ED2" w:rsidRPr="00EB4C01" w:rsidTr="00EB4C01">
        <w:trPr>
          <w:trHeight w:val="20"/>
        </w:trPr>
        <w:tc>
          <w:tcPr>
            <w:tcW w:w="2087" w:type="pct"/>
            <w:gridSpan w:val="3"/>
          </w:tcPr>
          <w:p w:rsidR="002B5ED2" w:rsidRPr="00EB4C01" w:rsidRDefault="002B5ED2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534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5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6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5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7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5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B5ED2" w:rsidRPr="00EB4C01" w:rsidTr="00EB4C01">
        <w:trPr>
          <w:trHeight w:val="20"/>
        </w:trPr>
        <w:tc>
          <w:tcPr>
            <w:tcW w:w="2087" w:type="pct"/>
            <w:gridSpan w:val="3"/>
            <w:vMerge w:val="restart"/>
          </w:tcPr>
          <w:p w:rsidR="002B5ED2" w:rsidRPr="00EB4C01" w:rsidRDefault="002B5ED2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Инвестиции в объекты муниципальной собственности</w:t>
            </w:r>
          </w:p>
        </w:tc>
        <w:tc>
          <w:tcPr>
            <w:tcW w:w="534" w:type="pct"/>
          </w:tcPr>
          <w:p w:rsidR="002B5ED2" w:rsidRPr="00EB4C01" w:rsidRDefault="002B5ED2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485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86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85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37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85" w:type="pct"/>
          </w:tcPr>
          <w:p w:rsidR="002B5ED2" w:rsidRPr="00EB4C01" w:rsidRDefault="00076C2A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0,00</w:t>
            </w:r>
          </w:p>
        </w:tc>
      </w:tr>
      <w:tr w:rsidR="002B5ED2" w:rsidRPr="00EB4C01" w:rsidTr="00EB4C01">
        <w:trPr>
          <w:trHeight w:val="20"/>
        </w:trPr>
        <w:tc>
          <w:tcPr>
            <w:tcW w:w="2087" w:type="pct"/>
            <w:gridSpan w:val="3"/>
            <w:vMerge/>
          </w:tcPr>
          <w:p w:rsidR="002B5ED2" w:rsidRPr="00EB4C01" w:rsidRDefault="002B5ED2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:rsidR="002B5ED2" w:rsidRPr="00EB4C01" w:rsidRDefault="002B5ED2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485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86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85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37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85" w:type="pct"/>
          </w:tcPr>
          <w:p w:rsidR="002B5ED2" w:rsidRPr="00EB4C01" w:rsidRDefault="00076C2A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0,00</w:t>
            </w:r>
          </w:p>
        </w:tc>
      </w:tr>
      <w:tr w:rsidR="00BA5EF9" w:rsidRPr="00EB4C01" w:rsidTr="00EB4C01">
        <w:trPr>
          <w:trHeight w:val="20"/>
        </w:trPr>
        <w:tc>
          <w:tcPr>
            <w:tcW w:w="2087" w:type="pct"/>
            <w:gridSpan w:val="3"/>
            <w:vMerge w:val="restart"/>
          </w:tcPr>
          <w:p w:rsidR="00BA5EF9" w:rsidRPr="00EB4C01" w:rsidRDefault="00BA5EF9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Прочие расходы</w:t>
            </w:r>
          </w:p>
        </w:tc>
        <w:tc>
          <w:tcPr>
            <w:tcW w:w="534" w:type="pct"/>
          </w:tcPr>
          <w:p w:rsidR="00BA5EF9" w:rsidRPr="00EB4C01" w:rsidRDefault="00BA5EF9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485" w:type="pct"/>
          </w:tcPr>
          <w:p w:rsidR="00BA5EF9" w:rsidRPr="00EB4C01" w:rsidRDefault="00BA5EF9" w:rsidP="00EB4C0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1 520 718,7</w:t>
            </w:r>
          </w:p>
        </w:tc>
        <w:tc>
          <w:tcPr>
            <w:tcW w:w="486" w:type="pct"/>
          </w:tcPr>
          <w:p w:rsidR="00BA5EF9" w:rsidRPr="00EB4C01" w:rsidRDefault="00BA5EF9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382 185,5</w:t>
            </w:r>
          </w:p>
        </w:tc>
        <w:tc>
          <w:tcPr>
            <w:tcW w:w="485" w:type="pct"/>
          </w:tcPr>
          <w:p w:rsidR="00BA5EF9" w:rsidRPr="00EB4C01" w:rsidRDefault="00BA5EF9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390 453,5</w:t>
            </w:r>
          </w:p>
        </w:tc>
        <w:tc>
          <w:tcPr>
            <w:tcW w:w="437" w:type="pct"/>
          </w:tcPr>
          <w:p w:rsidR="00BA5EF9" w:rsidRPr="00EB4C01" w:rsidRDefault="00BA5EF9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374 038,0</w:t>
            </w:r>
          </w:p>
        </w:tc>
        <w:tc>
          <w:tcPr>
            <w:tcW w:w="485" w:type="pct"/>
          </w:tcPr>
          <w:p w:rsidR="00BA5EF9" w:rsidRPr="00EB4C01" w:rsidRDefault="00BA5EF9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374 041,7</w:t>
            </w:r>
          </w:p>
        </w:tc>
      </w:tr>
      <w:tr w:rsidR="00BA5EF9" w:rsidRPr="00EB4C01" w:rsidTr="00EB4C01">
        <w:trPr>
          <w:trHeight w:val="20"/>
        </w:trPr>
        <w:tc>
          <w:tcPr>
            <w:tcW w:w="2087" w:type="pct"/>
            <w:gridSpan w:val="3"/>
            <w:vMerge/>
          </w:tcPr>
          <w:p w:rsidR="00BA5EF9" w:rsidRPr="00EB4C01" w:rsidRDefault="00BA5EF9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:rsidR="00BA5EF9" w:rsidRPr="00EB4C01" w:rsidRDefault="00BA5EF9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бюджет автономного округа</w:t>
            </w:r>
          </w:p>
        </w:tc>
        <w:tc>
          <w:tcPr>
            <w:tcW w:w="485" w:type="pct"/>
          </w:tcPr>
          <w:p w:rsidR="00BA5EF9" w:rsidRPr="00EB4C01" w:rsidRDefault="00BA5EF9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721 663,7</w:t>
            </w:r>
          </w:p>
        </w:tc>
        <w:tc>
          <w:tcPr>
            <w:tcW w:w="486" w:type="pct"/>
          </w:tcPr>
          <w:p w:rsidR="00BA5EF9" w:rsidRPr="00EB4C01" w:rsidRDefault="00BA5EF9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173 614,9</w:t>
            </w:r>
          </w:p>
        </w:tc>
        <w:tc>
          <w:tcPr>
            <w:tcW w:w="485" w:type="pct"/>
          </w:tcPr>
          <w:p w:rsidR="00BA5EF9" w:rsidRPr="00EB4C01" w:rsidRDefault="00BA5EF9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189 349,6</w:t>
            </w:r>
          </w:p>
        </w:tc>
        <w:tc>
          <w:tcPr>
            <w:tcW w:w="437" w:type="pct"/>
          </w:tcPr>
          <w:p w:rsidR="00BA5EF9" w:rsidRPr="00EB4C01" w:rsidRDefault="00BA5EF9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179 349,6</w:t>
            </w:r>
          </w:p>
        </w:tc>
        <w:tc>
          <w:tcPr>
            <w:tcW w:w="485" w:type="pct"/>
          </w:tcPr>
          <w:p w:rsidR="00BA5EF9" w:rsidRPr="00EB4C01" w:rsidRDefault="00BA5EF9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179 349,6</w:t>
            </w:r>
          </w:p>
        </w:tc>
      </w:tr>
      <w:tr w:rsidR="00BA5EF9" w:rsidRPr="00EB4C01" w:rsidTr="00EB4C01">
        <w:trPr>
          <w:trHeight w:val="20"/>
        </w:trPr>
        <w:tc>
          <w:tcPr>
            <w:tcW w:w="2087" w:type="pct"/>
            <w:gridSpan w:val="3"/>
            <w:vMerge/>
          </w:tcPr>
          <w:p w:rsidR="00BA5EF9" w:rsidRPr="00EB4C01" w:rsidRDefault="00BA5EF9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:rsidR="00BA5EF9" w:rsidRPr="00EB4C01" w:rsidRDefault="00BA5EF9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485" w:type="pct"/>
          </w:tcPr>
          <w:p w:rsidR="00BA5EF9" w:rsidRPr="00EB4C01" w:rsidRDefault="00BA5EF9" w:rsidP="00EB4C0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799 055,0</w:t>
            </w:r>
          </w:p>
        </w:tc>
        <w:tc>
          <w:tcPr>
            <w:tcW w:w="486" w:type="pct"/>
          </w:tcPr>
          <w:p w:rsidR="00BA5EF9" w:rsidRPr="00EB4C01" w:rsidRDefault="00BA5EF9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208 570,6</w:t>
            </w:r>
          </w:p>
        </w:tc>
        <w:tc>
          <w:tcPr>
            <w:tcW w:w="485" w:type="pct"/>
          </w:tcPr>
          <w:p w:rsidR="00BA5EF9" w:rsidRPr="00EB4C01" w:rsidRDefault="00BA5EF9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201 103,9</w:t>
            </w:r>
          </w:p>
        </w:tc>
        <w:tc>
          <w:tcPr>
            <w:tcW w:w="437" w:type="pct"/>
          </w:tcPr>
          <w:p w:rsidR="00BA5EF9" w:rsidRPr="00EB4C01" w:rsidRDefault="00BA5EF9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194 688,4</w:t>
            </w:r>
          </w:p>
        </w:tc>
        <w:tc>
          <w:tcPr>
            <w:tcW w:w="485" w:type="pct"/>
          </w:tcPr>
          <w:p w:rsidR="00BA5EF9" w:rsidRPr="00EB4C01" w:rsidRDefault="00BA5EF9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194 692,1</w:t>
            </w:r>
          </w:p>
        </w:tc>
      </w:tr>
      <w:tr w:rsidR="002B5ED2" w:rsidRPr="00EB4C01" w:rsidTr="00EB4C01">
        <w:trPr>
          <w:trHeight w:val="20"/>
        </w:trPr>
        <w:tc>
          <w:tcPr>
            <w:tcW w:w="2087" w:type="pct"/>
            <w:gridSpan w:val="3"/>
          </w:tcPr>
          <w:p w:rsidR="002B5ED2" w:rsidRPr="00EB4C01" w:rsidRDefault="002B5ED2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534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5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6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5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7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5" w:type="pct"/>
          </w:tcPr>
          <w:p w:rsidR="002B5ED2" w:rsidRPr="00EB4C01" w:rsidRDefault="002B5ED2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5EF9" w:rsidRPr="00EB4C01" w:rsidTr="00EB4C01">
        <w:trPr>
          <w:trHeight w:val="20"/>
        </w:trPr>
        <w:tc>
          <w:tcPr>
            <w:tcW w:w="2087" w:type="pct"/>
            <w:gridSpan w:val="3"/>
            <w:vMerge w:val="restart"/>
          </w:tcPr>
          <w:p w:rsidR="00BA5EF9" w:rsidRPr="00EB4C01" w:rsidRDefault="00BA5EF9" w:rsidP="00EB4C01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Ответственный исполнитель:</w:t>
            </w:r>
          </w:p>
          <w:p w:rsidR="00BA5EF9" w:rsidRPr="00EB4C01" w:rsidRDefault="00BA5EF9" w:rsidP="00EB4C01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комитет по финансам администрации Ханты-Мансийского района</w:t>
            </w:r>
          </w:p>
        </w:tc>
        <w:tc>
          <w:tcPr>
            <w:tcW w:w="534" w:type="pct"/>
          </w:tcPr>
          <w:p w:rsidR="00BA5EF9" w:rsidRPr="00EB4C01" w:rsidRDefault="00BA5EF9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485" w:type="pct"/>
          </w:tcPr>
          <w:p w:rsidR="00BA5EF9" w:rsidRPr="00EB4C01" w:rsidRDefault="00BA5EF9" w:rsidP="00EB4C0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1 520 718,7</w:t>
            </w:r>
          </w:p>
        </w:tc>
        <w:tc>
          <w:tcPr>
            <w:tcW w:w="486" w:type="pct"/>
          </w:tcPr>
          <w:p w:rsidR="00BA5EF9" w:rsidRPr="00EB4C01" w:rsidRDefault="00BA5EF9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382 185,5</w:t>
            </w:r>
          </w:p>
        </w:tc>
        <w:tc>
          <w:tcPr>
            <w:tcW w:w="485" w:type="pct"/>
          </w:tcPr>
          <w:p w:rsidR="00BA5EF9" w:rsidRPr="00EB4C01" w:rsidRDefault="00BA5EF9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390 453,5</w:t>
            </w:r>
          </w:p>
        </w:tc>
        <w:tc>
          <w:tcPr>
            <w:tcW w:w="437" w:type="pct"/>
          </w:tcPr>
          <w:p w:rsidR="00BA5EF9" w:rsidRPr="00EB4C01" w:rsidRDefault="00BA5EF9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374 038,0</w:t>
            </w:r>
          </w:p>
        </w:tc>
        <w:tc>
          <w:tcPr>
            <w:tcW w:w="485" w:type="pct"/>
          </w:tcPr>
          <w:p w:rsidR="00BA5EF9" w:rsidRPr="00EB4C01" w:rsidRDefault="00BA5EF9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374 041,7</w:t>
            </w:r>
          </w:p>
        </w:tc>
      </w:tr>
      <w:tr w:rsidR="00BA5EF9" w:rsidRPr="00EB4C01" w:rsidTr="00EB4C01">
        <w:trPr>
          <w:trHeight w:val="20"/>
        </w:trPr>
        <w:tc>
          <w:tcPr>
            <w:tcW w:w="2087" w:type="pct"/>
            <w:gridSpan w:val="3"/>
            <w:vMerge/>
          </w:tcPr>
          <w:p w:rsidR="00BA5EF9" w:rsidRPr="00EB4C01" w:rsidRDefault="00BA5EF9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:rsidR="00BA5EF9" w:rsidRPr="00EB4C01" w:rsidRDefault="00BA5EF9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бюджет автономного округа</w:t>
            </w:r>
          </w:p>
        </w:tc>
        <w:tc>
          <w:tcPr>
            <w:tcW w:w="485" w:type="pct"/>
          </w:tcPr>
          <w:p w:rsidR="00BA5EF9" w:rsidRPr="00EB4C01" w:rsidRDefault="00BA5EF9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721 663,7</w:t>
            </w:r>
          </w:p>
        </w:tc>
        <w:tc>
          <w:tcPr>
            <w:tcW w:w="486" w:type="pct"/>
          </w:tcPr>
          <w:p w:rsidR="00BA5EF9" w:rsidRPr="00EB4C01" w:rsidRDefault="00BA5EF9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173 614,9</w:t>
            </w:r>
          </w:p>
        </w:tc>
        <w:tc>
          <w:tcPr>
            <w:tcW w:w="485" w:type="pct"/>
          </w:tcPr>
          <w:p w:rsidR="00BA5EF9" w:rsidRPr="00EB4C01" w:rsidRDefault="00BA5EF9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189 349,6</w:t>
            </w:r>
          </w:p>
        </w:tc>
        <w:tc>
          <w:tcPr>
            <w:tcW w:w="437" w:type="pct"/>
          </w:tcPr>
          <w:p w:rsidR="00BA5EF9" w:rsidRPr="00EB4C01" w:rsidRDefault="00BA5EF9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179 349,6</w:t>
            </w:r>
          </w:p>
        </w:tc>
        <w:tc>
          <w:tcPr>
            <w:tcW w:w="485" w:type="pct"/>
          </w:tcPr>
          <w:p w:rsidR="00BA5EF9" w:rsidRPr="00EB4C01" w:rsidRDefault="00BA5EF9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179 349,6</w:t>
            </w:r>
          </w:p>
        </w:tc>
      </w:tr>
      <w:tr w:rsidR="00BA5EF9" w:rsidRPr="00EB4C01" w:rsidTr="00EB4C01">
        <w:trPr>
          <w:trHeight w:val="20"/>
        </w:trPr>
        <w:tc>
          <w:tcPr>
            <w:tcW w:w="2087" w:type="pct"/>
            <w:gridSpan w:val="3"/>
            <w:vMerge/>
          </w:tcPr>
          <w:p w:rsidR="00BA5EF9" w:rsidRPr="00EB4C01" w:rsidRDefault="00BA5EF9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:rsidR="00BA5EF9" w:rsidRPr="00EB4C01" w:rsidRDefault="00BA5EF9" w:rsidP="00EB4C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485" w:type="pct"/>
          </w:tcPr>
          <w:p w:rsidR="00BA5EF9" w:rsidRPr="00EB4C01" w:rsidRDefault="00BA5EF9" w:rsidP="00EB4C0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799 055,0</w:t>
            </w:r>
          </w:p>
        </w:tc>
        <w:tc>
          <w:tcPr>
            <w:tcW w:w="486" w:type="pct"/>
          </w:tcPr>
          <w:p w:rsidR="00BA5EF9" w:rsidRPr="00EB4C01" w:rsidRDefault="00BA5EF9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208 570,6</w:t>
            </w:r>
          </w:p>
        </w:tc>
        <w:tc>
          <w:tcPr>
            <w:tcW w:w="485" w:type="pct"/>
          </w:tcPr>
          <w:p w:rsidR="00BA5EF9" w:rsidRPr="00EB4C01" w:rsidRDefault="00BA5EF9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201 103,9</w:t>
            </w:r>
          </w:p>
        </w:tc>
        <w:tc>
          <w:tcPr>
            <w:tcW w:w="437" w:type="pct"/>
          </w:tcPr>
          <w:p w:rsidR="00BA5EF9" w:rsidRPr="00EB4C01" w:rsidRDefault="00BA5EF9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194 688,4</w:t>
            </w:r>
          </w:p>
        </w:tc>
        <w:tc>
          <w:tcPr>
            <w:tcW w:w="485" w:type="pct"/>
          </w:tcPr>
          <w:p w:rsidR="00BA5EF9" w:rsidRPr="00EB4C01" w:rsidRDefault="00BA5EF9" w:rsidP="00EB4C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4C01">
              <w:rPr>
                <w:rFonts w:ascii="Times New Roman" w:hAnsi="Times New Roman" w:cs="Times New Roman"/>
              </w:rPr>
              <w:t>194 692,1</w:t>
            </w:r>
          </w:p>
        </w:tc>
      </w:tr>
    </w:tbl>
    <w:p w:rsidR="00074C61" w:rsidRPr="00074C61" w:rsidRDefault="00074C61" w:rsidP="00074C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74C61" w:rsidRPr="00074C61" w:rsidRDefault="00074C61" w:rsidP="00074C6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74C61">
        <w:rPr>
          <w:rFonts w:ascii="Times New Roman" w:hAnsi="Times New Roman"/>
          <w:sz w:val="28"/>
          <w:szCs w:val="28"/>
        </w:rPr>
        <w:t>Таблица 3</w:t>
      </w:r>
    </w:p>
    <w:p w:rsidR="007E773D" w:rsidRDefault="007E773D" w:rsidP="00074C6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74C61" w:rsidRPr="00074C61" w:rsidRDefault="007E773D" w:rsidP="00074C6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</w:rPr>
        <w:t>Мероприятия, реализуемые на принципе проектного управления</w:t>
      </w:r>
      <w:r w:rsidR="00074C61" w:rsidRPr="00074C61">
        <w:rPr>
          <w:rFonts w:ascii="Times New Roman" w:hAnsi="Times New Roman"/>
          <w:sz w:val="28"/>
          <w:szCs w:val="28"/>
        </w:rPr>
        <w:t xml:space="preserve">, направленные в том числе на </w:t>
      </w:r>
      <w:r>
        <w:rPr>
          <w:rFonts w:ascii="Times New Roman" w:hAnsi="Times New Roman"/>
          <w:sz w:val="28"/>
          <w:szCs w:val="28"/>
        </w:rPr>
        <w:t>исполнение</w:t>
      </w:r>
      <w:r w:rsidR="00074C61" w:rsidRPr="00074C61">
        <w:rPr>
          <w:rFonts w:ascii="Times New Roman" w:hAnsi="Times New Roman"/>
          <w:sz w:val="28"/>
          <w:szCs w:val="28"/>
        </w:rPr>
        <w:t xml:space="preserve"> национальных и федеральных проектов </w:t>
      </w:r>
      <w:r>
        <w:rPr>
          <w:rFonts w:ascii="Times New Roman" w:hAnsi="Times New Roman"/>
          <w:sz w:val="28"/>
          <w:szCs w:val="28"/>
        </w:rPr>
        <w:t xml:space="preserve">(программ) </w:t>
      </w:r>
      <w:r w:rsidR="00074C61" w:rsidRPr="00074C61">
        <w:rPr>
          <w:rFonts w:ascii="Times New Roman" w:hAnsi="Times New Roman"/>
          <w:sz w:val="28"/>
          <w:szCs w:val="28"/>
        </w:rPr>
        <w:t>Российской Федерации</w:t>
      </w:r>
      <w:r w:rsidR="00074C61" w:rsidRPr="00074C61">
        <w:rPr>
          <w:rFonts w:ascii="Times New Roman" w:hAnsi="Times New Roman"/>
          <w:sz w:val="24"/>
          <w:szCs w:val="24"/>
          <w:vertAlign w:val="superscript"/>
        </w:rPr>
        <w:t>1</w:t>
      </w:r>
    </w:p>
    <w:p w:rsidR="00074C61" w:rsidRPr="00074C61" w:rsidRDefault="00074C61" w:rsidP="00074C6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tbl>
      <w:tblPr>
        <w:tblW w:w="51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6"/>
        <w:gridCol w:w="2737"/>
        <w:gridCol w:w="2120"/>
        <w:gridCol w:w="1542"/>
        <w:gridCol w:w="862"/>
        <w:gridCol w:w="1169"/>
        <w:gridCol w:w="1557"/>
        <w:gridCol w:w="968"/>
        <w:gridCol w:w="709"/>
        <w:gridCol w:w="707"/>
        <w:gridCol w:w="712"/>
        <w:gridCol w:w="841"/>
      </w:tblGrid>
      <w:tr w:rsidR="00EB4C01" w:rsidRPr="00EB4C01" w:rsidTr="00EB4C01">
        <w:trPr>
          <w:trHeight w:val="20"/>
        </w:trPr>
        <w:tc>
          <w:tcPr>
            <w:tcW w:w="152" w:type="pct"/>
            <w:vMerge w:val="restar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076C2A" w:rsidRPr="00EB4C01" w:rsidRDefault="00076C2A" w:rsidP="00EB4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B4C01">
              <w:rPr>
                <w:rFonts w:ascii="Times New Roman" w:hAnsi="Times New Roman"/>
                <w:szCs w:val="24"/>
              </w:rPr>
              <w:t>№</w:t>
            </w:r>
          </w:p>
          <w:p w:rsidR="00076C2A" w:rsidRPr="00EB4C01" w:rsidRDefault="00076C2A" w:rsidP="00EB4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B4C01">
              <w:rPr>
                <w:rFonts w:ascii="Times New Roman" w:hAnsi="Times New Roman"/>
                <w:szCs w:val="24"/>
              </w:rPr>
              <w:t>п/п</w:t>
            </w:r>
          </w:p>
        </w:tc>
        <w:tc>
          <w:tcPr>
            <w:tcW w:w="953" w:type="pct"/>
            <w:vMerge w:val="restar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076C2A" w:rsidRPr="00EB4C01" w:rsidRDefault="00076C2A" w:rsidP="00EB4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B4C01">
              <w:rPr>
                <w:rFonts w:ascii="Times New Roman" w:hAnsi="Times New Roman"/>
                <w:szCs w:val="24"/>
              </w:rPr>
              <w:t>Наименование портфеля проектов, проекта</w:t>
            </w:r>
          </w:p>
        </w:tc>
        <w:tc>
          <w:tcPr>
            <w:tcW w:w="738" w:type="pct"/>
            <w:vMerge w:val="restar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076C2A" w:rsidRPr="00EB4C01" w:rsidRDefault="00076C2A" w:rsidP="00EB4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B4C01">
              <w:rPr>
                <w:rFonts w:ascii="Times New Roman" w:hAnsi="Times New Roman"/>
                <w:szCs w:val="24"/>
              </w:rPr>
              <w:t>Наименование проекта или мероприятия</w:t>
            </w:r>
          </w:p>
        </w:tc>
        <w:tc>
          <w:tcPr>
            <w:tcW w:w="537" w:type="pct"/>
            <w:vMerge w:val="restar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076C2A" w:rsidRPr="00EB4C01" w:rsidRDefault="00076C2A" w:rsidP="00EB4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B4C01">
              <w:rPr>
                <w:rFonts w:ascii="Times New Roman" w:hAnsi="Times New Roman"/>
                <w:szCs w:val="24"/>
              </w:rPr>
              <w:t xml:space="preserve">Номер </w:t>
            </w:r>
            <w:r w:rsidR="00EB4C01">
              <w:rPr>
                <w:rFonts w:ascii="Times New Roman" w:hAnsi="Times New Roman"/>
                <w:szCs w:val="24"/>
              </w:rPr>
              <w:t>мероприя</w:t>
            </w:r>
            <w:r w:rsidRPr="00EB4C01">
              <w:rPr>
                <w:rFonts w:ascii="Times New Roman" w:hAnsi="Times New Roman"/>
                <w:szCs w:val="24"/>
              </w:rPr>
              <w:t>тия</w:t>
            </w:r>
          </w:p>
        </w:tc>
        <w:tc>
          <w:tcPr>
            <w:tcW w:w="300" w:type="pct"/>
            <w:vMerge w:val="restar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076C2A" w:rsidRPr="00EB4C01" w:rsidRDefault="00076C2A" w:rsidP="00EB4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B4C01">
              <w:rPr>
                <w:rFonts w:ascii="Times New Roman" w:hAnsi="Times New Roman"/>
                <w:szCs w:val="24"/>
              </w:rPr>
              <w:t>Цели</w:t>
            </w:r>
          </w:p>
        </w:tc>
        <w:tc>
          <w:tcPr>
            <w:tcW w:w="407" w:type="pct"/>
            <w:vMerge w:val="restar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076C2A" w:rsidRPr="00EB4C01" w:rsidRDefault="00076C2A" w:rsidP="00EB4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B4C01">
              <w:rPr>
                <w:rFonts w:ascii="Times New Roman" w:hAnsi="Times New Roman"/>
                <w:szCs w:val="24"/>
              </w:rPr>
              <w:t>Срок реализации</w:t>
            </w:r>
          </w:p>
        </w:tc>
        <w:tc>
          <w:tcPr>
            <w:tcW w:w="542" w:type="pct"/>
            <w:vMerge w:val="restar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076C2A" w:rsidRPr="00EB4C01" w:rsidRDefault="00076C2A" w:rsidP="00EB4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B4C01">
              <w:rPr>
                <w:rFonts w:ascii="Times New Roman" w:hAnsi="Times New Roman"/>
                <w:szCs w:val="24"/>
              </w:rPr>
              <w:t>Источники финанси</w:t>
            </w:r>
            <w:r w:rsidR="00EB4C01">
              <w:rPr>
                <w:rFonts w:ascii="Times New Roman" w:hAnsi="Times New Roman"/>
                <w:szCs w:val="24"/>
              </w:rPr>
              <w:t>-</w:t>
            </w:r>
            <w:r w:rsidRPr="00EB4C01">
              <w:rPr>
                <w:rFonts w:ascii="Times New Roman" w:hAnsi="Times New Roman"/>
                <w:szCs w:val="24"/>
              </w:rPr>
              <w:t>рования</w:t>
            </w:r>
          </w:p>
        </w:tc>
        <w:tc>
          <w:tcPr>
            <w:tcW w:w="1371" w:type="pct"/>
            <w:gridSpan w:val="5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076C2A" w:rsidRPr="00EB4C01" w:rsidRDefault="00076C2A" w:rsidP="00EB4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B4C01">
              <w:rPr>
                <w:rFonts w:ascii="Times New Roman" w:hAnsi="Times New Roman"/>
                <w:szCs w:val="24"/>
              </w:rPr>
              <w:t>Параметры финансового обеспечения, тыс. рублей</w:t>
            </w:r>
          </w:p>
        </w:tc>
      </w:tr>
      <w:tr w:rsidR="00EB4C01" w:rsidRPr="00EB4C01" w:rsidTr="00EB4C01">
        <w:trPr>
          <w:trHeight w:val="20"/>
        </w:trPr>
        <w:tc>
          <w:tcPr>
            <w:tcW w:w="152" w:type="pct"/>
            <w:vMerge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076C2A" w:rsidRPr="00EB4C01" w:rsidRDefault="00076C2A" w:rsidP="00EB4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953" w:type="pct"/>
            <w:vMerge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076C2A" w:rsidRPr="00EB4C01" w:rsidRDefault="00076C2A" w:rsidP="00EB4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8" w:type="pct"/>
            <w:vMerge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076C2A" w:rsidRPr="00EB4C01" w:rsidRDefault="00076C2A" w:rsidP="00EB4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37" w:type="pct"/>
            <w:vMerge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076C2A" w:rsidRPr="00EB4C01" w:rsidRDefault="00076C2A" w:rsidP="00EB4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00" w:type="pct"/>
            <w:vMerge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076C2A" w:rsidRPr="00EB4C01" w:rsidRDefault="00076C2A" w:rsidP="00EB4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07" w:type="pct"/>
            <w:vMerge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076C2A" w:rsidRPr="00EB4C01" w:rsidRDefault="00076C2A" w:rsidP="00EB4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42" w:type="pct"/>
            <w:vMerge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076C2A" w:rsidRPr="00EB4C01" w:rsidRDefault="00076C2A" w:rsidP="00EB4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37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076C2A" w:rsidRPr="00EB4C01" w:rsidRDefault="00076C2A" w:rsidP="00EB4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B4C01">
              <w:rPr>
                <w:rFonts w:ascii="Times New Roman" w:hAnsi="Times New Roman"/>
                <w:szCs w:val="24"/>
              </w:rPr>
              <w:t>всего</w:t>
            </w:r>
          </w:p>
        </w:tc>
        <w:tc>
          <w:tcPr>
            <w:tcW w:w="247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076C2A" w:rsidRPr="00EB4C01" w:rsidRDefault="00076C2A" w:rsidP="00EB4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B4C01">
              <w:rPr>
                <w:rFonts w:ascii="Times New Roman" w:hAnsi="Times New Roman"/>
                <w:szCs w:val="24"/>
              </w:rPr>
              <w:t>2019 г</w:t>
            </w:r>
            <w:r w:rsidR="00EB4C01">
              <w:rPr>
                <w:rFonts w:ascii="Times New Roman" w:hAnsi="Times New Roman"/>
                <w:szCs w:val="24"/>
              </w:rPr>
              <w:t>од</w:t>
            </w:r>
          </w:p>
        </w:tc>
        <w:tc>
          <w:tcPr>
            <w:tcW w:w="246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076C2A" w:rsidRPr="00EB4C01" w:rsidRDefault="00076C2A" w:rsidP="00EB4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B4C01">
              <w:rPr>
                <w:rFonts w:ascii="Times New Roman" w:hAnsi="Times New Roman"/>
                <w:szCs w:val="24"/>
              </w:rPr>
              <w:t xml:space="preserve">2020 </w:t>
            </w:r>
            <w:r w:rsidR="00EB4C01">
              <w:rPr>
                <w:rFonts w:ascii="Times New Roman" w:hAnsi="Times New Roman"/>
                <w:szCs w:val="24"/>
              </w:rPr>
              <w:t>год</w:t>
            </w:r>
          </w:p>
        </w:tc>
        <w:tc>
          <w:tcPr>
            <w:tcW w:w="248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076C2A" w:rsidRPr="00EB4C01" w:rsidRDefault="00076C2A" w:rsidP="00EB4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B4C01">
              <w:rPr>
                <w:rFonts w:ascii="Times New Roman" w:hAnsi="Times New Roman"/>
                <w:szCs w:val="24"/>
              </w:rPr>
              <w:t>2021 г</w:t>
            </w:r>
            <w:r w:rsidR="00EB4C01">
              <w:rPr>
                <w:rFonts w:ascii="Times New Roman" w:hAnsi="Times New Roman"/>
                <w:szCs w:val="24"/>
              </w:rPr>
              <w:t>од</w:t>
            </w:r>
          </w:p>
        </w:tc>
        <w:tc>
          <w:tcPr>
            <w:tcW w:w="293" w:type="pct"/>
          </w:tcPr>
          <w:p w:rsidR="00076C2A" w:rsidRPr="00EB4C01" w:rsidRDefault="00076C2A" w:rsidP="00EB4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B4C01">
              <w:rPr>
                <w:rFonts w:ascii="Times New Roman" w:hAnsi="Times New Roman"/>
                <w:szCs w:val="24"/>
              </w:rPr>
              <w:t>2022 г</w:t>
            </w:r>
            <w:r w:rsidR="00EB4C01">
              <w:rPr>
                <w:rFonts w:ascii="Times New Roman" w:hAnsi="Times New Roman"/>
                <w:szCs w:val="24"/>
              </w:rPr>
              <w:t>од</w:t>
            </w:r>
          </w:p>
        </w:tc>
      </w:tr>
      <w:tr w:rsidR="00EB4C01" w:rsidRPr="00EB4C01" w:rsidTr="00EB4C01">
        <w:trPr>
          <w:trHeight w:val="15"/>
        </w:trPr>
        <w:tc>
          <w:tcPr>
            <w:tcW w:w="152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076C2A" w:rsidRPr="00EB4C01" w:rsidRDefault="00076C2A" w:rsidP="00EB4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B4C01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953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076C2A" w:rsidRPr="00EB4C01" w:rsidRDefault="00076C2A" w:rsidP="00EB4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B4C01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738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076C2A" w:rsidRPr="00EB4C01" w:rsidRDefault="00076C2A" w:rsidP="00EB4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B4C01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537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076C2A" w:rsidRPr="00EB4C01" w:rsidRDefault="00076C2A" w:rsidP="00EB4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B4C01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300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076C2A" w:rsidRPr="00EB4C01" w:rsidRDefault="00076C2A" w:rsidP="00EB4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B4C01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407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076C2A" w:rsidRPr="00EB4C01" w:rsidRDefault="00076C2A" w:rsidP="00EB4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B4C01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542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076C2A" w:rsidRPr="00EB4C01" w:rsidRDefault="00076C2A" w:rsidP="00EB4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B4C01"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337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076C2A" w:rsidRPr="00EB4C01" w:rsidRDefault="00076C2A" w:rsidP="00EB4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B4C01"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247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076C2A" w:rsidRPr="00EB4C01" w:rsidRDefault="00076C2A" w:rsidP="00EB4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B4C01"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246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076C2A" w:rsidRPr="00EB4C01" w:rsidRDefault="00076C2A" w:rsidP="00EB4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B4C01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248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076C2A" w:rsidRPr="00EB4C01" w:rsidRDefault="00076C2A" w:rsidP="00EB4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B4C01">
              <w:rPr>
                <w:rFonts w:ascii="Times New Roman" w:hAnsi="Times New Roman"/>
                <w:szCs w:val="24"/>
              </w:rPr>
              <w:t>11</w:t>
            </w:r>
          </w:p>
        </w:tc>
        <w:tc>
          <w:tcPr>
            <w:tcW w:w="293" w:type="pct"/>
          </w:tcPr>
          <w:p w:rsidR="00076C2A" w:rsidRPr="00EB4C01" w:rsidRDefault="00076C2A" w:rsidP="00EB4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B4C01">
              <w:rPr>
                <w:rFonts w:ascii="Times New Roman" w:hAnsi="Times New Roman"/>
                <w:szCs w:val="24"/>
              </w:rPr>
              <w:t>12</w:t>
            </w:r>
          </w:p>
        </w:tc>
      </w:tr>
    </w:tbl>
    <w:p w:rsidR="00074C61" w:rsidRPr="00074C61" w:rsidRDefault="00074C61" w:rsidP="00074C61">
      <w:pPr>
        <w:spacing w:after="0" w:line="240" w:lineRule="auto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74C61">
        <w:rPr>
          <w:rFonts w:ascii="Times New Roman" w:eastAsia="Calibri" w:hAnsi="Times New Roman"/>
          <w:sz w:val="20"/>
          <w:szCs w:val="20"/>
          <w:vertAlign w:val="superscript"/>
          <w:lang w:val="x-none" w:eastAsia="en-US"/>
        </w:rPr>
        <w:t xml:space="preserve">1 </w:t>
      </w:r>
      <w:r w:rsidRPr="00074C61">
        <w:rPr>
          <w:rFonts w:ascii="Times New Roman" w:eastAsia="Calibri" w:hAnsi="Times New Roman"/>
          <w:sz w:val="20"/>
          <w:szCs w:val="20"/>
          <w:lang w:val="x-none" w:eastAsia="en-US"/>
        </w:rPr>
        <w:t>В рамках программы не предусмотрен</w:t>
      </w:r>
      <w:r w:rsidR="007E773D">
        <w:rPr>
          <w:rFonts w:ascii="Times New Roman" w:eastAsia="Calibri" w:hAnsi="Times New Roman"/>
          <w:sz w:val="20"/>
          <w:szCs w:val="20"/>
          <w:lang w:eastAsia="en-US"/>
        </w:rPr>
        <w:t>ы</w:t>
      </w:r>
      <w:r w:rsidRPr="00074C61">
        <w:rPr>
          <w:rFonts w:ascii="Times New Roman" w:eastAsia="Calibri" w:hAnsi="Times New Roman"/>
          <w:sz w:val="20"/>
          <w:szCs w:val="20"/>
          <w:lang w:val="x-none" w:eastAsia="en-US"/>
        </w:rPr>
        <w:t xml:space="preserve"> </w:t>
      </w:r>
      <w:r w:rsidR="007E773D">
        <w:rPr>
          <w:rFonts w:ascii="Times New Roman" w:eastAsia="Calibri" w:hAnsi="Times New Roman"/>
          <w:sz w:val="20"/>
          <w:szCs w:val="20"/>
          <w:lang w:eastAsia="en-US"/>
        </w:rPr>
        <w:t xml:space="preserve">мероприятия, </w:t>
      </w:r>
      <w:r w:rsidR="007E773D" w:rsidRPr="007E773D">
        <w:rPr>
          <w:rFonts w:ascii="Times New Roman" w:eastAsia="Calibri" w:hAnsi="Times New Roman"/>
          <w:sz w:val="20"/>
          <w:szCs w:val="20"/>
          <w:lang w:eastAsia="en-US"/>
        </w:rPr>
        <w:t>реализуемые на принципе проектного управления, направленные в том числе на исполнение национальных и федеральных проектов (программ) Российской Федерации</w:t>
      </w:r>
      <w:r w:rsidRPr="00074C61">
        <w:rPr>
          <w:rFonts w:ascii="Times New Roman" w:eastAsia="Calibri" w:hAnsi="Times New Roman"/>
          <w:sz w:val="20"/>
          <w:szCs w:val="20"/>
          <w:lang w:eastAsia="en-US"/>
        </w:rPr>
        <w:t>.</w:t>
      </w:r>
    </w:p>
    <w:p w:rsidR="00074C61" w:rsidRPr="00074C61" w:rsidRDefault="00074C61" w:rsidP="00074C6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74C61" w:rsidRDefault="00074C61" w:rsidP="00074C6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74C61">
        <w:rPr>
          <w:rFonts w:ascii="Times New Roman" w:hAnsi="Times New Roman"/>
          <w:sz w:val="28"/>
          <w:szCs w:val="28"/>
        </w:rPr>
        <w:t xml:space="preserve">Таблица </w:t>
      </w:r>
      <w:r w:rsidR="007E773D">
        <w:rPr>
          <w:rFonts w:ascii="Times New Roman" w:hAnsi="Times New Roman"/>
          <w:sz w:val="28"/>
          <w:szCs w:val="28"/>
        </w:rPr>
        <w:t>4</w:t>
      </w:r>
    </w:p>
    <w:p w:rsidR="00074C61" w:rsidRPr="00074C61" w:rsidRDefault="00074C61" w:rsidP="00074C61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074C61">
        <w:rPr>
          <w:rFonts w:ascii="Times New Roman" w:hAnsi="Times New Roman"/>
          <w:sz w:val="28"/>
          <w:szCs w:val="28"/>
        </w:rPr>
        <w:t>Сводные показатели муниципальных заданий</w:t>
      </w:r>
      <w:r w:rsidRPr="00074C61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074C61" w:rsidRPr="00074C61" w:rsidRDefault="00074C61" w:rsidP="00074C61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663"/>
        <w:gridCol w:w="3309"/>
        <w:gridCol w:w="2902"/>
        <w:gridCol w:w="1243"/>
        <w:gridCol w:w="1381"/>
        <w:gridCol w:w="1243"/>
        <w:gridCol w:w="1383"/>
        <w:gridCol w:w="1935"/>
      </w:tblGrid>
      <w:tr w:rsidR="00497EC3" w:rsidRPr="00EB4C01" w:rsidTr="00EB4C01">
        <w:trPr>
          <w:trHeight w:val="20"/>
        </w:trPr>
        <w:tc>
          <w:tcPr>
            <w:tcW w:w="23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97EC3" w:rsidRPr="00EB4C01" w:rsidRDefault="00497EC3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B4C01">
              <w:rPr>
                <w:rFonts w:ascii="Times New Roman" w:hAnsi="Times New Roman"/>
                <w:szCs w:val="24"/>
              </w:rPr>
              <w:t xml:space="preserve">№ </w:t>
            </w:r>
          </w:p>
          <w:p w:rsidR="00497EC3" w:rsidRPr="00EB4C01" w:rsidRDefault="00497EC3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B4C01">
              <w:rPr>
                <w:rFonts w:ascii="Times New Roman" w:hAnsi="Times New Roman"/>
                <w:szCs w:val="24"/>
              </w:rPr>
              <w:t>п/п</w:t>
            </w:r>
          </w:p>
        </w:tc>
        <w:tc>
          <w:tcPr>
            <w:tcW w:w="1177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97EC3" w:rsidRPr="00EB4C01" w:rsidRDefault="00497EC3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B4C01">
              <w:rPr>
                <w:rFonts w:ascii="Times New Roman" w:hAnsi="Times New Roman"/>
                <w:szCs w:val="24"/>
              </w:rPr>
              <w:t>Наименование муниципальных услуг (работ)</w:t>
            </w:r>
          </w:p>
        </w:tc>
        <w:tc>
          <w:tcPr>
            <w:tcW w:w="1032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97EC3" w:rsidRPr="00EB4C01" w:rsidRDefault="00497EC3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B4C01">
              <w:rPr>
                <w:rFonts w:ascii="Times New Roman" w:hAnsi="Times New Roman"/>
                <w:szCs w:val="24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1867" w:type="pct"/>
            <w:gridSpan w:val="4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97EC3" w:rsidRPr="00EB4C01" w:rsidRDefault="00497EC3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B4C01">
              <w:rPr>
                <w:rFonts w:ascii="Times New Roman" w:hAnsi="Times New Roman"/>
                <w:szCs w:val="24"/>
              </w:rPr>
              <w:t xml:space="preserve">Значения показателя </w:t>
            </w:r>
            <w:r w:rsidRPr="00EB4C01">
              <w:rPr>
                <w:rFonts w:ascii="Times New Roman" w:hAnsi="Times New Roman"/>
                <w:szCs w:val="24"/>
              </w:rPr>
              <w:br/>
              <w:t>по годам</w:t>
            </w:r>
          </w:p>
        </w:tc>
        <w:tc>
          <w:tcPr>
            <w:tcW w:w="688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97EC3" w:rsidRPr="00EB4C01" w:rsidRDefault="00497EC3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B4C01">
              <w:rPr>
                <w:rFonts w:ascii="Times New Roman" w:hAnsi="Times New Roman"/>
                <w:szCs w:val="24"/>
              </w:rPr>
              <w:t>Значение показателя на момент окончания реализации муниципальной программы</w:t>
            </w:r>
          </w:p>
        </w:tc>
      </w:tr>
      <w:tr w:rsidR="00497EC3" w:rsidRPr="00EB4C01" w:rsidTr="00EB4C01">
        <w:trPr>
          <w:trHeight w:val="20"/>
        </w:trPr>
        <w:tc>
          <w:tcPr>
            <w:tcW w:w="23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497EC3" w:rsidRPr="00EB4C01" w:rsidRDefault="00497EC3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77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497EC3" w:rsidRPr="00EB4C01" w:rsidRDefault="00497EC3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03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497EC3" w:rsidRPr="00EB4C01" w:rsidRDefault="00497EC3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42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97EC3" w:rsidRPr="00EB4C01" w:rsidRDefault="00497EC3" w:rsidP="00EB4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B4C01">
              <w:rPr>
                <w:rFonts w:ascii="Times New Roman" w:hAnsi="Times New Roman"/>
                <w:szCs w:val="24"/>
              </w:rPr>
              <w:t>2019 г</w:t>
            </w:r>
            <w:r w:rsidR="00EB4C01" w:rsidRPr="00EB4C01">
              <w:rPr>
                <w:rFonts w:ascii="Times New Roman" w:hAnsi="Times New Roman"/>
                <w:szCs w:val="24"/>
              </w:rPr>
              <w:t>од</w:t>
            </w:r>
          </w:p>
        </w:tc>
        <w:tc>
          <w:tcPr>
            <w:tcW w:w="49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97EC3" w:rsidRPr="00EB4C01" w:rsidRDefault="00497EC3" w:rsidP="00EB4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B4C01">
              <w:rPr>
                <w:rFonts w:ascii="Times New Roman" w:hAnsi="Times New Roman"/>
                <w:szCs w:val="24"/>
              </w:rPr>
              <w:t>2020 г</w:t>
            </w:r>
            <w:r w:rsidR="00EB4C01" w:rsidRPr="00EB4C01">
              <w:rPr>
                <w:rFonts w:ascii="Times New Roman" w:hAnsi="Times New Roman"/>
                <w:szCs w:val="24"/>
              </w:rPr>
              <w:t>од</w:t>
            </w:r>
          </w:p>
        </w:tc>
        <w:tc>
          <w:tcPr>
            <w:tcW w:w="442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97EC3" w:rsidRPr="00EB4C01" w:rsidRDefault="00497EC3" w:rsidP="00EB4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B4C01">
              <w:rPr>
                <w:rFonts w:ascii="Times New Roman" w:hAnsi="Times New Roman"/>
                <w:szCs w:val="24"/>
              </w:rPr>
              <w:t>2021 г</w:t>
            </w:r>
            <w:r w:rsidR="00EB4C01" w:rsidRPr="00EB4C01">
              <w:rPr>
                <w:rFonts w:ascii="Times New Roman" w:hAnsi="Times New Roman"/>
                <w:szCs w:val="24"/>
              </w:rPr>
              <w:t>од</w:t>
            </w:r>
          </w:p>
        </w:tc>
        <w:tc>
          <w:tcPr>
            <w:tcW w:w="491" w:type="pct"/>
          </w:tcPr>
          <w:p w:rsidR="00497EC3" w:rsidRPr="00EB4C01" w:rsidRDefault="00497EC3" w:rsidP="00EB4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B4C01">
              <w:rPr>
                <w:rFonts w:ascii="Times New Roman" w:hAnsi="Times New Roman"/>
                <w:szCs w:val="24"/>
              </w:rPr>
              <w:t>2022 г</w:t>
            </w:r>
            <w:r w:rsidR="00EB4C01" w:rsidRPr="00EB4C01">
              <w:rPr>
                <w:rFonts w:ascii="Times New Roman" w:hAnsi="Times New Roman"/>
                <w:szCs w:val="24"/>
              </w:rPr>
              <w:t>од</w:t>
            </w:r>
          </w:p>
        </w:tc>
        <w:tc>
          <w:tcPr>
            <w:tcW w:w="688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497EC3" w:rsidRPr="00EB4C01" w:rsidRDefault="00497EC3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497EC3" w:rsidRPr="00EB4C01" w:rsidTr="00EB4C01">
        <w:trPr>
          <w:trHeight w:val="20"/>
        </w:trPr>
        <w:tc>
          <w:tcPr>
            <w:tcW w:w="2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97EC3" w:rsidRPr="00EB4C01" w:rsidRDefault="00497EC3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B4C01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17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97EC3" w:rsidRPr="00EB4C01" w:rsidRDefault="00497EC3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B4C01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032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97EC3" w:rsidRPr="00EB4C01" w:rsidRDefault="00497EC3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B4C01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442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97EC3" w:rsidRPr="00EB4C01" w:rsidRDefault="00497EC3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B4C01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49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97EC3" w:rsidRPr="00EB4C01" w:rsidRDefault="00497EC3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B4C01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442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97EC3" w:rsidRPr="00EB4C01" w:rsidRDefault="00497EC3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B4C01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491" w:type="pct"/>
          </w:tcPr>
          <w:p w:rsidR="00497EC3" w:rsidRPr="00EB4C01" w:rsidRDefault="00497EC3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B4C01"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97EC3" w:rsidRPr="00EB4C01" w:rsidRDefault="00497EC3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B4C01">
              <w:rPr>
                <w:rFonts w:ascii="Times New Roman" w:hAnsi="Times New Roman"/>
                <w:szCs w:val="24"/>
              </w:rPr>
              <w:t>8</w:t>
            </w:r>
          </w:p>
        </w:tc>
      </w:tr>
      <w:tr w:rsidR="00497EC3" w:rsidRPr="00EB4C01" w:rsidTr="00EB4C01">
        <w:trPr>
          <w:trHeight w:val="20"/>
        </w:trPr>
        <w:tc>
          <w:tcPr>
            <w:tcW w:w="2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97EC3" w:rsidRPr="00EB4C01" w:rsidRDefault="00497EC3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EB4C01">
              <w:rPr>
                <w:rFonts w:ascii="Times New Roman" w:hAnsi="Times New Roman"/>
                <w:szCs w:val="24"/>
              </w:rPr>
              <w:t>1.</w:t>
            </w:r>
          </w:p>
        </w:tc>
        <w:tc>
          <w:tcPr>
            <w:tcW w:w="117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97EC3" w:rsidRPr="00EB4C01" w:rsidRDefault="00497EC3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032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97EC3" w:rsidRPr="00EB4C01" w:rsidRDefault="00497EC3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42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97EC3" w:rsidRPr="00EB4C01" w:rsidRDefault="00497EC3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9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97EC3" w:rsidRPr="00EB4C01" w:rsidRDefault="00497EC3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42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97EC3" w:rsidRPr="00EB4C01" w:rsidRDefault="00497EC3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91" w:type="pct"/>
          </w:tcPr>
          <w:p w:rsidR="00497EC3" w:rsidRPr="00EB4C01" w:rsidRDefault="00497EC3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97EC3" w:rsidRPr="00EB4C01" w:rsidRDefault="00497EC3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</w:p>
        </w:tc>
      </w:tr>
    </w:tbl>
    <w:p w:rsidR="00074C61" w:rsidRPr="00074C61" w:rsidRDefault="00074C61" w:rsidP="00074C61">
      <w:pPr>
        <w:spacing w:after="0" w:line="240" w:lineRule="auto"/>
        <w:ind w:firstLine="709"/>
        <w:contextualSpacing/>
        <w:rPr>
          <w:rFonts w:ascii="Times New Roman" w:hAnsi="Times New Roman"/>
          <w:sz w:val="20"/>
          <w:szCs w:val="20"/>
        </w:rPr>
      </w:pPr>
      <w:r w:rsidRPr="00074C61">
        <w:rPr>
          <w:rFonts w:ascii="Times New Roman" w:hAnsi="Times New Roman"/>
          <w:sz w:val="20"/>
          <w:szCs w:val="20"/>
          <w:vertAlign w:val="superscript"/>
        </w:rPr>
        <w:t>2</w:t>
      </w:r>
      <w:r w:rsidRPr="00074C61">
        <w:rPr>
          <w:rFonts w:ascii="Times New Roman" w:hAnsi="Times New Roman"/>
          <w:sz w:val="20"/>
          <w:szCs w:val="20"/>
          <w:vertAlign w:val="superscript"/>
          <w:lang w:val="x-none"/>
        </w:rPr>
        <w:t xml:space="preserve"> </w:t>
      </w:r>
      <w:r w:rsidRPr="00074C61">
        <w:rPr>
          <w:rFonts w:ascii="Times New Roman" w:hAnsi="Times New Roman"/>
          <w:sz w:val="20"/>
          <w:szCs w:val="20"/>
        </w:rPr>
        <w:t xml:space="preserve">В рамках программы не предусмотрена реализация </w:t>
      </w:r>
      <w:r w:rsidR="00923A66">
        <w:rPr>
          <w:rFonts w:ascii="Times New Roman" w:hAnsi="Times New Roman"/>
          <w:sz w:val="20"/>
          <w:szCs w:val="20"/>
        </w:rPr>
        <w:t>муниципальных</w:t>
      </w:r>
      <w:r w:rsidRPr="00074C61">
        <w:rPr>
          <w:rFonts w:ascii="Times New Roman" w:hAnsi="Times New Roman"/>
          <w:sz w:val="20"/>
          <w:szCs w:val="20"/>
        </w:rPr>
        <w:t xml:space="preserve"> услуг (работ), в том числе посредством подведомственных учреждений.</w:t>
      </w:r>
    </w:p>
    <w:p w:rsidR="00074C61" w:rsidRPr="00074C61" w:rsidRDefault="00074C61" w:rsidP="00074C61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1F2F85" w:rsidRDefault="001F2F85" w:rsidP="00074C6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74C61" w:rsidRPr="00074C61" w:rsidRDefault="00074C61" w:rsidP="00074C6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74C61">
        <w:rPr>
          <w:rFonts w:ascii="Times New Roman" w:hAnsi="Times New Roman"/>
          <w:sz w:val="28"/>
          <w:szCs w:val="28"/>
        </w:rPr>
        <w:t xml:space="preserve">Таблица </w:t>
      </w:r>
      <w:r w:rsidR="007E773D">
        <w:rPr>
          <w:rFonts w:ascii="Times New Roman" w:hAnsi="Times New Roman"/>
          <w:sz w:val="28"/>
          <w:szCs w:val="28"/>
        </w:rPr>
        <w:t>5</w:t>
      </w:r>
    </w:p>
    <w:p w:rsidR="00074C61" w:rsidRPr="00074C61" w:rsidRDefault="00074C61" w:rsidP="00074C6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74C61">
        <w:rPr>
          <w:rFonts w:ascii="Times New Roman" w:hAnsi="Times New Roman"/>
          <w:sz w:val="28"/>
          <w:szCs w:val="28"/>
        </w:rPr>
        <w:t>Перечень возможных рисков при реализации муниципальной</w:t>
      </w:r>
    </w:p>
    <w:p w:rsidR="00074C61" w:rsidRPr="00074C61" w:rsidRDefault="00074C61" w:rsidP="00074C6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74C61">
        <w:rPr>
          <w:rFonts w:ascii="Times New Roman" w:hAnsi="Times New Roman"/>
          <w:sz w:val="28"/>
          <w:szCs w:val="28"/>
        </w:rPr>
        <w:t>программы и мер по их преодолению</w:t>
      </w:r>
    </w:p>
    <w:p w:rsidR="00074C61" w:rsidRPr="00074C61" w:rsidRDefault="00074C61" w:rsidP="00074C61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4678"/>
        <w:gridCol w:w="8866"/>
      </w:tblGrid>
      <w:tr w:rsidR="00074C61" w:rsidRPr="00074C61" w:rsidTr="00074C61">
        <w:tc>
          <w:tcPr>
            <w:tcW w:w="567" w:type="dxa"/>
          </w:tcPr>
          <w:p w:rsidR="00074C61" w:rsidRPr="00074C61" w:rsidRDefault="00074C61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4C61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074C61" w:rsidRPr="00074C61" w:rsidRDefault="00074C61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4C61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4678" w:type="dxa"/>
          </w:tcPr>
          <w:p w:rsidR="00074C61" w:rsidRPr="00074C61" w:rsidRDefault="00074C61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4C61">
              <w:rPr>
                <w:rFonts w:ascii="Times New Roman" w:hAnsi="Times New Roman"/>
                <w:sz w:val="24"/>
                <w:szCs w:val="24"/>
              </w:rPr>
              <w:t>Описание риска</w:t>
            </w:r>
          </w:p>
        </w:tc>
        <w:tc>
          <w:tcPr>
            <w:tcW w:w="8866" w:type="dxa"/>
          </w:tcPr>
          <w:p w:rsidR="00074C61" w:rsidRPr="00074C61" w:rsidRDefault="00074C61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4C61">
              <w:rPr>
                <w:rFonts w:ascii="Times New Roman" w:hAnsi="Times New Roman"/>
                <w:sz w:val="24"/>
                <w:szCs w:val="24"/>
              </w:rPr>
              <w:t>Меры по преодолению рисков</w:t>
            </w:r>
          </w:p>
        </w:tc>
      </w:tr>
      <w:tr w:rsidR="00074C61" w:rsidRPr="00074C61" w:rsidTr="00074C61">
        <w:tc>
          <w:tcPr>
            <w:tcW w:w="567" w:type="dxa"/>
          </w:tcPr>
          <w:p w:rsidR="00074C61" w:rsidRPr="00074C61" w:rsidRDefault="00074C61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4C6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074C61" w:rsidRPr="00074C61" w:rsidRDefault="00074C61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4C6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866" w:type="dxa"/>
          </w:tcPr>
          <w:p w:rsidR="00074C61" w:rsidRPr="00074C61" w:rsidRDefault="00074C61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4C6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74C61" w:rsidRPr="00074C61" w:rsidTr="00074C61">
        <w:tc>
          <w:tcPr>
            <w:tcW w:w="567" w:type="dxa"/>
          </w:tcPr>
          <w:p w:rsidR="00074C61" w:rsidRPr="00074C61" w:rsidRDefault="00074C61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4C6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78" w:type="dxa"/>
          </w:tcPr>
          <w:p w:rsidR="00074C61" w:rsidRPr="00074C61" w:rsidRDefault="00074C61" w:rsidP="00074C6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C61">
              <w:rPr>
                <w:rFonts w:ascii="Times New Roman" w:hAnsi="Times New Roman"/>
                <w:sz w:val="24"/>
                <w:szCs w:val="24"/>
              </w:rPr>
              <w:t>Финансовые риски (неполное или нецелевое освоение средств бюджета Ханты-Мансийского района муниципальными образованиями сельских поселений)</w:t>
            </w:r>
          </w:p>
        </w:tc>
        <w:tc>
          <w:tcPr>
            <w:tcW w:w="8866" w:type="dxa"/>
          </w:tcPr>
          <w:p w:rsidR="00074C61" w:rsidRPr="00074C61" w:rsidRDefault="00074C61" w:rsidP="00074C6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C61">
              <w:rPr>
                <w:rFonts w:ascii="Times New Roman" w:hAnsi="Times New Roman"/>
                <w:sz w:val="24"/>
                <w:szCs w:val="24"/>
              </w:rPr>
              <w:t>устранение рисков обеспечивается на основе качественного планирования и реализации муниципальной программы, обеспечения мониторинга ее реализации, контроля за ходом выполнения мероприятий муниципальной программы, в том числе за целевым использованием средств бюджета Ханты-Мансийского района</w:t>
            </w:r>
          </w:p>
        </w:tc>
      </w:tr>
      <w:tr w:rsidR="00074C61" w:rsidRPr="00074C61" w:rsidTr="00074C61">
        <w:tc>
          <w:tcPr>
            <w:tcW w:w="567" w:type="dxa"/>
          </w:tcPr>
          <w:p w:rsidR="00074C61" w:rsidRPr="00074C61" w:rsidRDefault="00074C61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4C6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78" w:type="dxa"/>
          </w:tcPr>
          <w:p w:rsidR="00074C61" w:rsidRPr="00074C61" w:rsidRDefault="00074C61" w:rsidP="00074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C61">
              <w:rPr>
                <w:rFonts w:ascii="Times New Roman" w:hAnsi="Times New Roman"/>
                <w:sz w:val="24"/>
                <w:szCs w:val="24"/>
              </w:rPr>
              <w:t>Ухудшение параметров внешнеэкономической конъюнктуры</w:t>
            </w:r>
          </w:p>
        </w:tc>
        <w:tc>
          <w:tcPr>
            <w:tcW w:w="8866" w:type="dxa"/>
          </w:tcPr>
          <w:p w:rsidR="00074C61" w:rsidRPr="00074C61" w:rsidRDefault="00074C61" w:rsidP="00074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C61">
              <w:rPr>
                <w:rFonts w:ascii="Times New Roman" w:hAnsi="Times New Roman"/>
                <w:sz w:val="24"/>
                <w:szCs w:val="24"/>
              </w:rPr>
              <w:t>мониторинг поступлений доходов в консолидированный бюджет Ханты-Мансийского района</w:t>
            </w:r>
          </w:p>
        </w:tc>
      </w:tr>
      <w:tr w:rsidR="00074C61" w:rsidRPr="00074C61" w:rsidTr="00074C61">
        <w:tc>
          <w:tcPr>
            <w:tcW w:w="567" w:type="dxa"/>
          </w:tcPr>
          <w:p w:rsidR="00074C61" w:rsidRPr="00074C61" w:rsidRDefault="00074C61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4C6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678" w:type="dxa"/>
          </w:tcPr>
          <w:p w:rsidR="00074C61" w:rsidRPr="00074C61" w:rsidRDefault="00074C61" w:rsidP="00074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C61">
              <w:rPr>
                <w:rFonts w:ascii="Times New Roman" w:hAnsi="Times New Roman"/>
                <w:sz w:val="24"/>
                <w:szCs w:val="24"/>
              </w:rPr>
              <w:t>Увеличение дефицита бюджета Ханты-Мансийского района</w:t>
            </w:r>
          </w:p>
        </w:tc>
        <w:tc>
          <w:tcPr>
            <w:tcW w:w="8866" w:type="dxa"/>
          </w:tcPr>
          <w:p w:rsidR="00074C61" w:rsidRPr="00074C61" w:rsidRDefault="00074C61" w:rsidP="00074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C61">
              <w:rPr>
                <w:rFonts w:ascii="Times New Roman" w:hAnsi="Times New Roman"/>
                <w:sz w:val="24"/>
                <w:szCs w:val="24"/>
              </w:rPr>
              <w:t>установление верхнего предела муниципального долга Ханты-Мансийского района</w:t>
            </w:r>
          </w:p>
        </w:tc>
      </w:tr>
      <w:tr w:rsidR="00074C61" w:rsidRPr="00074C61" w:rsidTr="00074C61">
        <w:trPr>
          <w:trHeight w:val="569"/>
        </w:trPr>
        <w:tc>
          <w:tcPr>
            <w:tcW w:w="567" w:type="dxa"/>
          </w:tcPr>
          <w:p w:rsidR="00074C61" w:rsidRPr="00074C61" w:rsidRDefault="00074C61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4C61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678" w:type="dxa"/>
          </w:tcPr>
          <w:p w:rsidR="00074C61" w:rsidRPr="00074C61" w:rsidRDefault="00074C61" w:rsidP="00074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C61">
              <w:rPr>
                <w:rFonts w:ascii="Times New Roman" w:hAnsi="Times New Roman"/>
                <w:sz w:val="24"/>
                <w:szCs w:val="24"/>
              </w:rPr>
              <w:t>Увеличение объема муниципального долга и стоимости его обслуживания</w:t>
            </w:r>
          </w:p>
        </w:tc>
        <w:tc>
          <w:tcPr>
            <w:tcW w:w="8866" w:type="dxa"/>
          </w:tcPr>
          <w:p w:rsidR="00074C61" w:rsidRPr="00074C61" w:rsidRDefault="00074C61" w:rsidP="00074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C61">
              <w:rPr>
                <w:rFonts w:ascii="Times New Roman" w:hAnsi="Times New Roman"/>
                <w:sz w:val="24"/>
                <w:szCs w:val="24"/>
              </w:rPr>
              <w:t>мониторинг показателей долговой устойчивости</w:t>
            </w:r>
          </w:p>
        </w:tc>
      </w:tr>
    </w:tbl>
    <w:p w:rsidR="00074C61" w:rsidRPr="00074C61" w:rsidRDefault="00074C61" w:rsidP="00074C6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74C61" w:rsidRPr="00074C61" w:rsidRDefault="00074C61" w:rsidP="00074C6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74C61">
        <w:rPr>
          <w:rFonts w:ascii="Times New Roman" w:hAnsi="Times New Roman"/>
          <w:sz w:val="28"/>
          <w:szCs w:val="28"/>
        </w:rPr>
        <w:t xml:space="preserve">Таблица </w:t>
      </w:r>
      <w:r w:rsidR="007E773D">
        <w:rPr>
          <w:rFonts w:ascii="Times New Roman" w:hAnsi="Times New Roman"/>
          <w:sz w:val="28"/>
          <w:szCs w:val="28"/>
        </w:rPr>
        <w:t>6</w:t>
      </w:r>
    </w:p>
    <w:p w:rsidR="00074C61" w:rsidRPr="00074C61" w:rsidRDefault="00074C61" w:rsidP="00074C61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074C61">
        <w:rPr>
          <w:rFonts w:ascii="Times New Roman" w:hAnsi="Times New Roman"/>
          <w:sz w:val="28"/>
          <w:szCs w:val="28"/>
        </w:rPr>
        <w:t>Перечень объектов капитального строительства</w:t>
      </w:r>
      <w:r w:rsidRPr="00074C61">
        <w:rPr>
          <w:rFonts w:ascii="Times New Roman" w:hAnsi="Times New Roman"/>
          <w:sz w:val="24"/>
          <w:szCs w:val="24"/>
          <w:vertAlign w:val="superscript"/>
        </w:rPr>
        <w:t>3</w:t>
      </w:r>
    </w:p>
    <w:p w:rsidR="00074C61" w:rsidRPr="00EB4C01" w:rsidRDefault="00074C61" w:rsidP="00074C61">
      <w:pPr>
        <w:spacing w:after="0" w:line="240" w:lineRule="auto"/>
        <w:contextualSpacing/>
        <w:jc w:val="center"/>
        <w:rPr>
          <w:rFonts w:ascii="Times New Roman" w:hAnsi="Times New Roman"/>
          <w:sz w:val="16"/>
          <w:szCs w:val="28"/>
        </w:rPr>
      </w:pPr>
    </w:p>
    <w:tbl>
      <w:tblPr>
        <w:tblW w:w="13977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3288"/>
        <w:gridCol w:w="1418"/>
        <w:gridCol w:w="5245"/>
        <w:gridCol w:w="3402"/>
      </w:tblGrid>
      <w:tr w:rsidR="00074C61" w:rsidRPr="00074C61" w:rsidTr="00074C61">
        <w:tc>
          <w:tcPr>
            <w:tcW w:w="62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074C61" w:rsidRDefault="00074C61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4C61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074C61" w:rsidRPr="00074C61" w:rsidRDefault="00074C61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4C61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28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074C61" w:rsidRDefault="00074C61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4C61"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141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074C61" w:rsidRDefault="00074C61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4C61">
              <w:rPr>
                <w:rFonts w:ascii="Times New Roman" w:hAnsi="Times New Roman"/>
                <w:sz w:val="24"/>
                <w:szCs w:val="24"/>
              </w:rPr>
              <w:t>Мощность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074C61" w:rsidRDefault="00074C61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4C61">
              <w:rPr>
                <w:rFonts w:ascii="Times New Roman" w:hAnsi="Times New Roman"/>
                <w:sz w:val="24"/>
                <w:szCs w:val="24"/>
              </w:rPr>
              <w:t>Срок строительства, проектирования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074C61" w:rsidRDefault="00074C61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4C61">
              <w:rPr>
                <w:rFonts w:ascii="Times New Roman" w:hAnsi="Times New Roman"/>
                <w:sz w:val="24"/>
                <w:szCs w:val="24"/>
              </w:rPr>
              <w:t>Источник финансирования</w:t>
            </w:r>
          </w:p>
        </w:tc>
      </w:tr>
      <w:tr w:rsidR="00074C61" w:rsidRPr="00074C61" w:rsidTr="00074C61">
        <w:tc>
          <w:tcPr>
            <w:tcW w:w="62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074C61" w:rsidRDefault="00074C61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4C6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8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074C61" w:rsidRDefault="00074C61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4C6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074C61" w:rsidRDefault="00074C61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4C6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074C61" w:rsidRDefault="00074C61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4C6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074C61" w:rsidRDefault="00074C61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4C6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74C61" w:rsidRPr="00074C61" w:rsidTr="00074C61">
        <w:tc>
          <w:tcPr>
            <w:tcW w:w="62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074C61" w:rsidRDefault="00074C61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4C6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8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074C61" w:rsidRDefault="00074C61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074C61" w:rsidRDefault="00074C61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074C61" w:rsidRDefault="00074C61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074C61" w:rsidRDefault="00074C61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74C61" w:rsidRPr="00074C61" w:rsidRDefault="00074C61" w:rsidP="00074C61">
      <w:pPr>
        <w:spacing w:after="0" w:line="240" w:lineRule="auto"/>
        <w:ind w:firstLine="709"/>
        <w:contextualSpacing/>
        <w:rPr>
          <w:rFonts w:ascii="Times New Roman" w:hAnsi="Times New Roman"/>
          <w:sz w:val="20"/>
          <w:szCs w:val="20"/>
        </w:rPr>
      </w:pPr>
      <w:r w:rsidRPr="00074C61">
        <w:rPr>
          <w:rFonts w:ascii="Times New Roman" w:hAnsi="Times New Roman"/>
          <w:sz w:val="20"/>
          <w:szCs w:val="20"/>
          <w:vertAlign w:val="superscript"/>
        </w:rPr>
        <w:t xml:space="preserve">3 </w:t>
      </w:r>
      <w:r w:rsidRPr="00074C61">
        <w:rPr>
          <w:rFonts w:ascii="Times New Roman" w:hAnsi="Times New Roman"/>
          <w:sz w:val="20"/>
          <w:szCs w:val="20"/>
        </w:rPr>
        <w:t>Муниципальной программой не предусмотрено строительство объектов капитального строительства.</w:t>
      </w:r>
    </w:p>
    <w:p w:rsidR="00074C61" w:rsidRPr="00EB4C01" w:rsidRDefault="00074C61" w:rsidP="00074C61">
      <w:pPr>
        <w:spacing w:after="0" w:line="240" w:lineRule="auto"/>
        <w:contextualSpacing/>
        <w:jc w:val="right"/>
        <w:rPr>
          <w:rFonts w:ascii="Times New Roman" w:hAnsi="Times New Roman"/>
          <w:sz w:val="20"/>
          <w:szCs w:val="28"/>
        </w:rPr>
      </w:pPr>
    </w:p>
    <w:p w:rsidR="00074C61" w:rsidRPr="00074C61" w:rsidRDefault="00074C61" w:rsidP="00074C6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74C61">
        <w:rPr>
          <w:rFonts w:ascii="Times New Roman" w:hAnsi="Times New Roman"/>
          <w:sz w:val="28"/>
          <w:szCs w:val="28"/>
        </w:rPr>
        <w:t xml:space="preserve">Таблица </w:t>
      </w:r>
      <w:r w:rsidR="007E773D">
        <w:rPr>
          <w:rFonts w:ascii="Times New Roman" w:hAnsi="Times New Roman"/>
          <w:sz w:val="28"/>
          <w:szCs w:val="28"/>
        </w:rPr>
        <w:t>7</w:t>
      </w:r>
    </w:p>
    <w:p w:rsidR="00074C61" w:rsidRPr="00074C61" w:rsidRDefault="00074C61" w:rsidP="00074C6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74C61">
        <w:rPr>
          <w:rFonts w:ascii="Times New Roman" w:hAnsi="Times New Roman"/>
          <w:sz w:val="28"/>
          <w:szCs w:val="28"/>
        </w:rPr>
        <w:t>Перечень объектов социально-культурного</w:t>
      </w:r>
    </w:p>
    <w:p w:rsidR="00074C61" w:rsidRPr="00074C61" w:rsidRDefault="00074C61" w:rsidP="00074C6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74C61">
        <w:rPr>
          <w:rFonts w:ascii="Times New Roman" w:hAnsi="Times New Roman"/>
          <w:sz w:val="28"/>
          <w:szCs w:val="28"/>
        </w:rPr>
        <w:t>и коммунально-бытового назначения, масштабные инвестиционные</w:t>
      </w:r>
    </w:p>
    <w:p w:rsidR="00074C61" w:rsidRPr="00074C61" w:rsidRDefault="00074C61" w:rsidP="00074C61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074C61">
        <w:rPr>
          <w:rFonts w:ascii="Times New Roman" w:hAnsi="Times New Roman"/>
          <w:sz w:val="28"/>
          <w:szCs w:val="28"/>
        </w:rPr>
        <w:t>проекты (далее – инвестиционные проекты)</w:t>
      </w:r>
      <w:r w:rsidRPr="00074C61">
        <w:rPr>
          <w:rFonts w:ascii="Times New Roman" w:hAnsi="Times New Roman"/>
          <w:sz w:val="24"/>
          <w:szCs w:val="24"/>
          <w:vertAlign w:val="superscript"/>
        </w:rPr>
        <w:t>4</w:t>
      </w:r>
    </w:p>
    <w:p w:rsidR="00074C61" w:rsidRPr="00074C61" w:rsidRDefault="00074C61" w:rsidP="00074C6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tbl>
      <w:tblPr>
        <w:tblW w:w="13977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3402"/>
        <w:gridCol w:w="3828"/>
        <w:gridCol w:w="6237"/>
      </w:tblGrid>
      <w:tr w:rsidR="00074C61" w:rsidRPr="00074C61" w:rsidTr="00074C61"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074C61" w:rsidRDefault="00074C61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4C61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074C61" w:rsidRPr="00074C61" w:rsidRDefault="00074C61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4C61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074C61" w:rsidRDefault="00074C61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4C61">
              <w:rPr>
                <w:rFonts w:ascii="Times New Roman" w:hAnsi="Times New Roman"/>
                <w:sz w:val="24"/>
                <w:szCs w:val="24"/>
              </w:rPr>
              <w:t>Наименование инвестиционного проекта</w:t>
            </w:r>
          </w:p>
        </w:tc>
        <w:tc>
          <w:tcPr>
            <w:tcW w:w="382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074C61" w:rsidRDefault="00074C61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4C61">
              <w:rPr>
                <w:rFonts w:ascii="Times New Roman" w:hAnsi="Times New Roman"/>
                <w:sz w:val="24"/>
                <w:szCs w:val="24"/>
              </w:rPr>
              <w:t>Объем финансирования инвестиционного проекта</w:t>
            </w:r>
          </w:p>
        </w:tc>
        <w:tc>
          <w:tcPr>
            <w:tcW w:w="62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074C61" w:rsidRDefault="00074C61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4C61">
              <w:rPr>
                <w:rFonts w:ascii="Times New Roman" w:hAnsi="Times New Roman"/>
                <w:sz w:val="24"/>
                <w:szCs w:val="24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074C61" w:rsidRPr="00074C61" w:rsidTr="00074C61"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074C61" w:rsidRDefault="00074C61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4C6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074C61" w:rsidRDefault="00074C61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4C6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074C61" w:rsidRDefault="00074C61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4C6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074C61" w:rsidRDefault="00074C61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4C6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74C61" w:rsidRPr="00074C61" w:rsidTr="00074C61"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074C61" w:rsidRDefault="00074C61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4C6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074C61" w:rsidRDefault="00074C61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074C61" w:rsidRDefault="00074C61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074C61" w:rsidRDefault="00074C61" w:rsidP="00074C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74C61" w:rsidRPr="00074C61" w:rsidRDefault="00074C61" w:rsidP="00074C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0"/>
          <w:szCs w:val="20"/>
          <w:vertAlign w:val="superscript"/>
        </w:rPr>
      </w:pPr>
      <w:r w:rsidRPr="00074C61">
        <w:rPr>
          <w:rFonts w:ascii="Times New Roman" w:hAnsi="Times New Roman"/>
          <w:sz w:val="20"/>
          <w:szCs w:val="20"/>
          <w:vertAlign w:val="superscript"/>
        </w:rPr>
        <w:t xml:space="preserve">4 </w:t>
      </w:r>
      <w:r w:rsidRPr="00074C61">
        <w:rPr>
          <w:rFonts w:ascii="Times New Roman" w:hAnsi="Times New Roman"/>
          <w:sz w:val="20"/>
          <w:szCs w:val="20"/>
          <w:lang w:val="x-none"/>
        </w:rPr>
        <w:t>Муниципальная программа не содержит инвестиционных проектов, реализуемых, в том числе, на принципах проектного управления. Объекты социально-культурного и коммунально-бытового назначения отсутствуют.</w:t>
      </w:r>
    </w:p>
    <w:p w:rsidR="007E773D" w:rsidRDefault="007E773D" w:rsidP="007E773D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7E773D">
        <w:rPr>
          <w:rFonts w:ascii="Times New Roman" w:hAnsi="Times New Roman"/>
          <w:sz w:val="28"/>
          <w:szCs w:val="28"/>
        </w:rPr>
        <w:t xml:space="preserve">Таблица </w:t>
      </w:r>
      <w:r>
        <w:rPr>
          <w:rFonts w:ascii="Times New Roman" w:hAnsi="Times New Roman"/>
          <w:sz w:val="28"/>
          <w:szCs w:val="28"/>
        </w:rPr>
        <w:t>8</w:t>
      </w:r>
    </w:p>
    <w:p w:rsidR="00EB4C01" w:rsidRPr="007E773D" w:rsidRDefault="00EB4C01" w:rsidP="007E773D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7E773D" w:rsidRPr="005B2105" w:rsidRDefault="007E773D" w:rsidP="007E773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Предложения граждан по реализации национальных проектов Российской Федерации в Ханты-Мансийском районе, учтенные в муниципальной программе</w:t>
      </w:r>
      <w:r w:rsidR="005B2105">
        <w:rPr>
          <w:rFonts w:ascii="Times New Roman" w:hAnsi="Times New Roman"/>
          <w:sz w:val="28"/>
          <w:szCs w:val="28"/>
        </w:rPr>
        <w:t xml:space="preserve"> </w:t>
      </w:r>
      <w:r w:rsidR="005B2105">
        <w:rPr>
          <w:rFonts w:ascii="Times New Roman" w:hAnsi="Times New Roman"/>
          <w:sz w:val="28"/>
          <w:szCs w:val="28"/>
          <w:vertAlign w:val="superscript"/>
        </w:rPr>
        <w:t>5</w:t>
      </w:r>
    </w:p>
    <w:p w:rsidR="007E773D" w:rsidRDefault="007E773D" w:rsidP="00074C61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tbl>
      <w:tblPr>
        <w:tblW w:w="13977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2835"/>
        <w:gridCol w:w="3119"/>
        <w:gridCol w:w="1417"/>
        <w:gridCol w:w="3261"/>
        <w:gridCol w:w="2835"/>
      </w:tblGrid>
      <w:tr w:rsidR="007E773D" w:rsidRPr="00074C61" w:rsidTr="00EB4C01"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E773D" w:rsidRPr="00074C61" w:rsidRDefault="007E773D" w:rsidP="007E77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4C61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7E773D" w:rsidRPr="00074C61" w:rsidRDefault="007E773D" w:rsidP="007E77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4C61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E773D" w:rsidRPr="00074C61" w:rsidRDefault="007E773D" w:rsidP="007E77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Предложение</w:t>
            </w:r>
          </w:p>
        </w:tc>
        <w:tc>
          <w:tcPr>
            <w:tcW w:w="311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E773D" w:rsidRPr="00074C61" w:rsidRDefault="007E773D" w:rsidP="007E77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Номер наименования мероприятия (таблица 2)</w:t>
            </w:r>
          </w:p>
        </w:tc>
        <w:tc>
          <w:tcPr>
            <w:tcW w:w="1417" w:type="dxa"/>
          </w:tcPr>
          <w:p w:rsidR="007E773D" w:rsidRPr="00074C61" w:rsidRDefault="007E773D" w:rsidP="007E77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целевого показателя (таблица 1)</w:t>
            </w:r>
          </w:p>
        </w:tc>
        <w:tc>
          <w:tcPr>
            <w:tcW w:w="3261" w:type="dxa"/>
          </w:tcPr>
          <w:p w:rsidR="007E773D" w:rsidRPr="00074C61" w:rsidRDefault="007E773D" w:rsidP="007E77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 механизма реализации предложения</w:t>
            </w:r>
          </w:p>
        </w:tc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E773D" w:rsidRPr="00074C61" w:rsidRDefault="007E773D" w:rsidP="007E77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7E773D" w:rsidRPr="00074C61" w:rsidTr="00EB4C01"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E773D" w:rsidRPr="00074C61" w:rsidRDefault="007E773D" w:rsidP="007E77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4C6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E773D" w:rsidRPr="00074C61" w:rsidRDefault="007E773D" w:rsidP="007E77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4C6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E773D" w:rsidRPr="00074C61" w:rsidRDefault="007E773D" w:rsidP="007E77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4C6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7E773D" w:rsidRPr="00074C61" w:rsidRDefault="007E773D" w:rsidP="007E77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7E773D" w:rsidRPr="00074C61" w:rsidRDefault="007E773D" w:rsidP="007E77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E773D" w:rsidRPr="00074C61" w:rsidRDefault="007E773D" w:rsidP="007E77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4C6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E773D" w:rsidRPr="00074C61" w:rsidTr="00EB4C01"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E773D" w:rsidRPr="00074C61" w:rsidRDefault="007E773D" w:rsidP="007E77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4C6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E773D" w:rsidRPr="00074C61" w:rsidRDefault="007E773D" w:rsidP="007E77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E773D" w:rsidRPr="00074C61" w:rsidRDefault="007E773D" w:rsidP="007E77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E773D" w:rsidRPr="00074C61" w:rsidRDefault="007E773D" w:rsidP="007E77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7E773D" w:rsidRPr="00074C61" w:rsidRDefault="007E773D" w:rsidP="007E77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E773D" w:rsidRPr="00074C61" w:rsidRDefault="007E773D" w:rsidP="007E77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B2105" w:rsidRDefault="005B2105" w:rsidP="005B2105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0"/>
          <w:szCs w:val="20"/>
          <w:lang w:eastAsia="en-US"/>
        </w:rPr>
      </w:pPr>
      <w:r w:rsidRPr="005B2105">
        <w:rPr>
          <w:rFonts w:ascii="Times New Roman" w:eastAsia="Arial Unicode MS" w:hAnsi="Times New Roman"/>
          <w:sz w:val="20"/>
          <w:szCs w:val="20"/>
          <w:vertAlign w:val="superscript"/>
          <w:lang w:eastAsia="en-US"/>
        </w:rPr>
        <w:t>5</w:t>
      </w:r>
      <w:r w:rsidRPr="005B2105">
        <w:rPr>
          <w:rFonts w:ascii="Times New Roman" w:eastAsia="Arial Unicode MS" w:hAnsi="Times New Roman"/>
          <w:sz w:val="20"/>
          <w:szCs w:val="20"/>
          <w:lang w:eastAsia="en-US"/>
        </w:rPr>
        <w:t xml:space="preserve"> Предложения граждан по реализации национальных проектов Российской Федерации в Ханты-Мансийском районе, учтенные в муниципальной программе, отсутствуют</w:t>
      </w:r>
    </w:p>
    <w:p w:rsidR="00781DEC" w:rsidRDefault="00781DEC" w:rsidP="00781DEC">
      <w:pPr>
        <w:pStyle w:val="ConsPlusNormal0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9</w:t>
      </w:r>
    </w:p>
    <w:p w:rsidR="00EB4C01" w:rsidRDefault="00EB4C01" w:rsidP="00781DEC">
      <w:pPr>
        <w:pStyle w:val="ConsPlusNormal0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7031B" w:rsidRDefault="00781DEC" w:rsidP="00781DEC">
      <w:pPr>
        <w:spacing w:after="0" w:line="240" w:lineRule="auto"/>
        <w:ind w:firstLine="709"/>
        <w:jc w:val="center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>План мероприятий, направленный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</w:t>
      </w:r>
      <w:r w:rsidR="0017031B">
        <w:rPr>
          <w:rFonts w:ascii="Times New Roman" w:eastAsia="Arial Unicode MS" w:hAnsi="Times New Roman"/>
          <w:sz w:val="28"/>
          <w:szCs w:val="28"/>
        </w:rPr>
        <w:t xml:space="preserve"> – </w:t>
      </w:r>
      <w:r>
        <w:rPr>
          <w:rFonts w:ascii="Times New Roman" w:eastAsia="Arial Unicode MS" w:hAnsi="Times New Roman"/>
          <w:sz w:val="28"/>
          <w:szCs w:val="28"/>
        </w:rPr>
        <w:t xml:space="preserve">Югры </w:t>
      </w:r>
    </w:p>
    <w:p w:rsidR="00781DEC" w:rsidRDefault="00781DEC" w:rsidP="00781DEC">
      <w:pPr>
        <w:spacing w:after="0" w:line="240" w:lineRule="auto"/>
        <w:ind w:firstLine="709"/>
        <w:jc w:val="center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>на 2019</w:t>
      </w:r>
      <w:r w:rsidR="0017031B">
        <w:rPr>
          <w:rFonts w:ascii="Times New Roman" w:eastAsia="Arial Unicode MS" w:hAnsi="Times New Roman"/>
          <w:sz w:val="28"/>
          <w:szCs w:val="28"/>
        </w:rPr>
        <w:t xml:space="preserve"> – </w:t>
      </w:r>
      <w:r>
        <w:rPr>
          <w:rFonts w:ascii="Times New Roman" w:eastAsia="Arial Unicode MS" w:hAnsi="Times New Roman"/>
          <w:sz w:val="28"/>
          <w:szCs w:val="28"/>
        </w:rPr>
        <w:t>2024 годы</w:t>
      </w:r>
      <w:r w:rsidR="00F965E1">
        <w:rPr>
          <w:rFonts w:ascii="Times New Roman" w:eastAsia="Arial Unicode MS" w:hAnsi="Times New Roman"/>
          <w:sz w:val="28"/>
          <w:szCs w:val="28"/>
        </w:rPr>
        <w:t xml:space="preserve"> </w:t>
      </w:r>
      <w:r w:rsidR="00F965E1">
        <w:rPr>
          <w:rFonts w:ascii="Times New Roman" w:eastAsia="Arial Unicode MS" w:hAnsi="Times New Roman"/>
          <w:sz w:val="28"/>
          <w:szCs w:val="28"/>
          <w:vertAlign w:val="superscript"/>
        </w:rPr>
        <w:t>6</w:t>
      </w:r>
    </w:p>
    <w:p w:rsidR="00781DEC" w:rsidRDefault="00781DEC" w:rsidP="00781DEC">
      <w:pPr>
        <w:spacing w:after="0" w:line="240" w:lineRule="auto"/>
        <w:ind w:firstLine="709"/>
        <w:jc w:val="center"/>
        <w:rPr>
          <w:rFonts w:ascii="Times New Roman" w:eastAsia="Arial Unicode MS" w:hAnsi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17"/>
        <w:gridCol w:w="3922"/>
        <w:gridCol w:w="2370"/>
        <w:gridCol w:w="2370"/>
        <w:gridCol w:w="2370"/>
        <w:gridCol w:w="2370"/>
      </w:tblGrid>
      <w:tr w:rsidR="00781DEC" w:rsidRPr="0017031B" w:rsidTr="00781DE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EC" w:rsidRPr="0017031B" w:rsidRDefault="00781DE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17031B">
              <w:rPr>
                <w:rFonts w:ascii="Times New Roman" w:eastAsia="Arial Unicode MS" w:hAnsi="Times New Roman"/>
                <w:sz w:val="24"/>
                <w:szCs w:val="28"/>
              </w:rPr>
              <w:t>№ п/п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EC" w:rsidRPr="0017031B" w:rsidRDefault="00781DE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17031B">
              <w:rPr>
                <w:rFonts w:ascii="Times New Roman" w:eastAsia="Arial Unicode MS" w:hAnsi="Times New Roman"/>
                <w:sz w:val="24"/>
                <w:szCs w:val="28"/>
              </w:rPr>
              <w:t xml:space="preserve">Номер, </w:t>
            </w:r>
          </w:p>
          <w:p w:rsidR="00781DEC" w:rsidRPr="0017031B" w:rsidRDefault="00781DE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17031B">
              <w:rPr>
                <w:rFonts w:ascii="Times New Roman" w:eastAsia="Arial Unicode MS" w:hAnsi="Times New Roman"/>
                <w:sz w:val="24"/>
                <w:szCs w:val="28"/>
              </w:rPr>
              <w:t xml:space="preserve">наименование </w:t>
            </w:r>
          </w:p>
          <w:p w:rsidR="00781DEC" w:rsidRPr="0017031B" w:rsidRDefault="00781DE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17031B">
              <w:rPr>
                <w:rFonts w:ascii="Times New Roman" w:eastAsia="Arial Unicode MS" w:hAnsi="Times New Roman"/>
                <w:sz w:val="24"/>
                <w:szCs w:val="28"/>
              </w:rPr>
              <w:t xml:space="preserve"> мероприятия</w:t>
            </w:r>
          </w:p>
          <w:p w:rsidR="00781DEC" w:rsidRPr="0017031B" w:rsidRDefault="00781DE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17031B">
              <w:rPr>
                <w:rFonts w:ascii="Times New Roman" w:eastAsia="Arial Unicode MS" w:hAnsi="Times New Roman"/>
                <w:sz w:val="24"/>
                <w:szCs w:val="28"/>
              </w:rPr>
              <w:t xml:space="preserve"> (таблица 2)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EC" w:rsidRPr="0017031B" w:rsidRDefault="00781DE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17031B">
              <w:rPr>
                <w:rFonts w:ascii="Times New Roman" w:eastAsia="Arial Unicode MS" w:hAnsi="Times New Roman"/>
                <w:sz w:val="24"/>
                <w:szCs w:val="28"/>
              </w:rPr>
              <w:t xml:space="preserve">Меры, направленные а достижение </w:t>
            </w:r>
          </w:p>
          <w:p w:rsidR="00781DEC" w:rsidRPr="0017031B" w:rsidRDefault="00781DE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17031B">
              <w:rPr>
                <w:rFonts w:ascii="Times New Roman" w:eastAsia="Arial Unicode MS" w:hAnsi="Times New Roman"/>
                <w:sz w:val="24"/>
                <w:szCs w:val="28"/>
              </w:rPr>
              <w:t>значений(уровней)</w:t>
            </w:r>
          </w:p>
          <w:p w:rsidR="00781DEC" w:rsidRPr="0017031B" w:rsidRDefault="00781DE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17031B">
              <w:rPr>
                <w:rFonts w:ascii="Times New Roman" w:eastAsia="Arial Unicode MS" w:hAnsi="Times New Roman"/>
                <w:sz w:val="24"/>
                <w:szCs w:val="28"/>
              </w:rPr>
              <w:t>показателей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EC" w:rsidRPr="0017031B" w:rsidRDefault="00781DE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17031B">
              <w:rPr>
                <w:rFonts w:ascii="Times New Roman" w:eastAsia="Arial Unicode MS" w:hAnsi="Times New Roman"/>
                <w:sz w:val="24"/>
                <w:szCs w:val="28"/>
              </w:rPr>
              <w:t xml:space="preserve">Наименование </w:t>
            </w:r>
          </w:p>
          <w:p w:rsidR="00781DEC" w:rsidRPr="0017031B" w:rsidRDefault="00781DE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17031B">
              <w:rPr>
                <w:rFonts w:ascii="Times New Roman" w:eastAsia="Arial Unicode MS" w:hAnsi="Times New Roman"/>
                <w:sz w:val="24"/>
                <w:szCs w:val="28"/>
              </w:rPr>
              <w:t>портфеля проектов,</w:t>
            </w:r>
          </w:p>
          <w:p w:rsidR="00781DEC" w:rsidRPr="0017031B" w:rsidRDefault="00781DE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17031B">
              <w:rPr>
                <w:rFonts w:ascii="Times New Roman" w:eastAsia="Arial Unicode MS" w:hAnsi="Times New Roman"/>
                <w:sz w:val="24"/>
                <w:szCs w:val="28"/>
              </w:rPr>
              <w:t xml:space="preserve">основанного на </w:t>
            </w:r>
          </w:p>
          <w:p w:rsidR="00781DEC" w:rsidRPr="0017031B" w:rsidRDefault="00781DE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17031B">
              <w:rPr>
                <w:rFonts w:ascii="Times New Roman" w:eastAsia="Arial Unicode MS" w:hAnsi="Times New Roman"/>
                <w:sz w:val="24"/>
                <w:szCs w:val="28"/>
              </w:rPr>
              <w:t>национальных и федеральных проектах</w:t>
            </w:r>
          </w:p>
          <w:p w:rsidR="00781DEC" w:rsidRPr="0017031B" w:rsidRDefault="00781DE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17031B">
              <w:rPr>
                <w:rFonts w:ascii="Times New Roman" w:eastAsia="Arial Unicode MS" w:hAnsi="Times New Roman"/>
                <w:sz w:val="24"/>
                <w:szCs w:val="28"/>
              </w:rPr>
              <w:t>Российской Федерации*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EC" w:rsidRPr="0017031B" w:rsidRDefault="00781DE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17031B">
              <w:rPr>
                <w:rFonts w:ascii="Times New Roman" w:eastAsia="Arial Unicode MS" w:hAnsi="Times New Roman"/>
                <w:sz w:val="24"/>
                <w:szCs w:val="28"/>
              </w:rPr>
              <w:t>Ответственный</w:t>
            </w:r>
          </w:p>
          <w:p w:rsidR="00781DEC" w:rsidRPr="0017031B" w:rsidRDefault="00781DE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17031B">
              <w:rPr>
                <w:rFonts w:ascii="Times New Roman" w:eastAsia="Arial Unicode MS" w:hAnsi="Times New Roman"/>
                <w:sz w:val="24"/>
                <w:szCs w:val="28"/>
              </w:rPr>
              <w:t>исполнитель/</w:t>
            </w:r>
          </w:p>
          <w:p w:rsidR="00781DEC" w:rsidRPr="0017031B" w:rsidRDefault="00781DE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17031B">
              <w:rPr>
                <w:rFonts w:ascii="Times New Roman" w:eastAsia="Arial Unicode MS" w:hAnsi="Times New Roman"/>
                <w:sz w:val="24"/>
                <w:szCs w:val="28"/>
              </w:rPr>
              <w:t>соисполнители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EC" w:rsidRPr="0017031B" w:rsidRDefault="00781DE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17031B">
              <w:rPr>
                <w:rFonts w:ascii="Times New Roman" w:eastAsia="Arial Unicode MS" w:hAnsi="Times New Roman"/>
                <w:sz w:val="24"/>
                <w:szCs w:val="28"/>
              </w:rPr>
              <w:t>Контрольное  событие</w:t>
            </w:r>
          </w:p>
          <w:p w:rsidR="00781DEC" w:rsidRPr="0017031B" w:rsidRDefault="00781DE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17031B">
              <w:rPr>
                <w:rFonts w:ascii="Times New Roman" w:eastAsia="Arial Unicode MS" w:hAnsi="Times New Roman"/>
                <w:sz w:val="24"/>
                <w:szCs w:val="28"/>
              </w:rPr>
              <w:t>(промежуточный результат)</w:t>
            </w:r>
          </w:p>
        </w:tc>
      </w:tr>
      <w:tr w:rsidR="00781DEC" w:rsidRPr="0017031B" w:rsidTr="00781DE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EC" w:rsidRPr="0017031B" w:rsidRDefault="00781DE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17031B">
              <w:rPr>
                <w:rFonts w:ascii="Times New Roman" w:eastAsia="Arial Unicode MS" w:hAnsi="Times New Roman"/>
                <w:sz w:val="24"/>
                <w:szCs w:val="28"/>
              </w:rPr>
              <w:t>1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EC" w:rsidRPr="0017031B" w:rsidRDefault="00781DE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17031B">
              <w:rPr>
                <w:rFonts w:ascii="Times New Roman" w:eastAsia="Arial Unicode MS" w:hAnsi="Times New Roman"/>
                <w:sz w:val="24"/>
                <w:szCs w:val="28"/>
              </w:rPr>
              <w:t>2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EC" w:rsidRPr="0017031B" w:rsidRDefault="00781DE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17031B">
              <w:rPr>
                <w:rFonts w:ascii="Times New Roman" w:eastAsia="Arial Unicode MS" w:hAnsi="Times New Roman"/>
                <w:sz w:val="24"/>
                <w:szCs w:val="28"/>
              </w:rPr>
              <w:t>3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EC" w:rsidRPr="0017031B" w:rsidRDefault="00781DE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17031B">
              <w:rPr>
                <w:rFonts w:ascii="Times New Roman" w:eastAsia="Arial Unicode MS" w:hAnsi="Times New Roman"/>
                <w:sz w:val="24"/>
                <w:szCs w:val="28"/>
              </w:rPr>
              <w:t>4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EC" w:rsidRPr="0017031B" w:rsidRDefault="00781DE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17031B">
              <w:rPr>
                <w:rFonts w:ascii="Times New Roman" w:eastAsia="Arial Unicode MS" w:hAnsi="Times New Roman"/>
                <w:sz w:val="24"/>
                <w:szCs w:val="28"/>
              </w:rPr>
              <w:t>5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EC" w:rsidRPr="0017031B" w:rsidRDefault="00781DE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17031B">
              <w:rPr>
                <w:rFonts w:ascii="Times New Roman" w:eastAsia="Arial Unicode MS" w:hAnsi="Times New Roman"/>
                <w:sz w:val="24"/>
                <w:szCs w:val="28"/>
              </w:rPr>
              <w:t>6</w:t>
            </w:r>
          </w:p>
        </w:tc>
      </w:tr>
    </w:tbl>
    <w:p w:rsidR="00D83D2E" w:rsidRDefault="00F965E1" w:rsidP="001E0321">
      <w:pPr>
        <w:spacing w:after="0" w:line="240" w:lineRule="auto"/>
        <w:ind w:firstLine="709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0"/>
          <w:szCs w:val="20"/>
          <w:vertAlign w:val="superscript"/>
        </w:rPr>
        <w:t>6</w:t>
      </w:r>
      <w:r>
        <w:rPr>
          <w:rFonts w:ascii="Times New Roman" w:eastAsia="Arial Unicode MS" w:hAnsi="Times New Roman"/>
          <w:sz w:val="20"/>
          <w:szCs w:val="20"/>
        </w:rPr>
        <w:t xml:space="preserve"> </w:t>
      </w:r>
      <w:r w:rsidR="001E0321" w:rsidRPr="001E0321">
        <w:rPr>
          <w:rFonts w:ascii="Times New Roman" w:eastAsia="Arial Unicode MS" w:hAnsi="Times New Roman"/>
          <w:sz w:val="20"/>
          <w:szCs w:val="20"/>
          <w:lang w:val="x-none"/>
        </w:rPr>
        <w:t>М</w:t>
      </w:r>
      <w:r w:rsidR="001E0321" w:rsidRPr="001E0321">
        <w:rPr>
          <w:rFonts w:ascii="Times New Roman" w:eastAsia="Arial Unicode MS" w:hAnsi="Times New Roman"/>
          <w:sz w:val="20"/>
          <w:szCs w:val="20"/>
        </w:rPr>
        <w:t xml:space="preserve">униципальной </w:t>
      </w:r>
      <w:r w:rsidR="001E0321" w:rsidRPr="001E0321">
        <w:rPr>
          <w:rFonts w:ascii="Times New Roman" w:eastAsia="Arial Unicode MS" w:hAnsi="Times New Roman"/>
          <w:sz w:val="20"/>
          <w:szCs w:val="20"/>
          <w:lang w:val="x-none"/>
        </w:rPr>
        <w:t>программой не предусмотрены</w:t>
      </w:r>
      <w:r w:rsidR="001E0321" w:rsidRPr="001E0321">
        <w:rPr>
          <w:rFonts w:ascii="Times New Roman" w:eastAsia="Arial Unicode MS" w:hAnsi="Times New Roman"/>
          <w:sz w:val="20"/>
          <w:szCs w:val="20"/>
        </w:rPr>
        <w:t xml:space="preserve"> мероприятия, направленные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округа-Югры</w:t>
      </w:r>
      <w:r w:rsidR="001E0321">
        <w:rPr>
          <w:rFonts w:ascii="Times New Roman" w:eastAsia="Arial Unicode MS" w:hAnsi="Times New Roman"/>
          <w:sz w:val="20"/>
          <w:szCs w:val="20"/>
        </w:rPr>
        <w:t>.</w:t>
      </w:r>
      <w:r w:rsidR="001E0321" w:rsidRPr="001E0321">
        <w:rPr>
          <w:rFonts w:ascii="Times New Roman" w:eastAsia="Arial Unicode MS" w:hAnsi="Times New Roman"/>
          <w:sz w:val="28"/>
          <w:szCs w:val="28"/>
        </w:rPr>
        <w:t>».</w:t>
      </w:r>
    </w:p>
    <w:p w:rsidR="001E0321" w:rsidRDefault="001E0321" w:rsidP="001E0321">
      <w:pPr>
        <w:spacing w:after="0" w:line="240" w:lineRule="auto"/>
        <w:ind w:firstLine="709"/>
        <w:rPr>
          <w:rFonts w:ascii="Times New Roman" w:eastAsia="Arial Unicode MS" w:hAnsi="Times New Roman"/>
          <w:sz w:val="28"/>
          <w:szCs w:val="28"/>
        </w:rPr>
      </w:pPr>
    </w:p>
    <w:p w:rsidR="001E0321" w:rsidRPr="001E0321" w:rsidRDefault="001E0321" w:rsidP="00DA5E0B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1E0321">
        <w:rPr>
          <w:rFonts w:ascii="Times New Roman" w:eastAsia="Arial Unicode MS" w:hAnsi="Times New Roman"/>
          <w:sz w:val="28"/>
          <w:szCs w:val="28"/>
        </w:rPr>
        <w:t xml:space="preserve">2. </w:t>
      </w:r>
      <w:r w:rsidR="009140AA" w:rsidRPr="009140AA">
        <w:rPr>
          <w:rFonts w:ascii="Times New Roman" w:eastAsia="Arial Unicode MS" w:hAnsi="Times New Roman"/>
          <w:sz w:val="28"/>
          <w:szCs w:val="28"/>
        </w:rPr>
        <w:t>Опубликовать (обнародовать) настоящее постановление 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района.</w:t>
      </w:r>
    </w:p>
    <w:p w:rsidR="001E0321" w:rsidRPr="001E0321" w:rsidRDefault="001E0321" w:rsidP="00DA5E0B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1E0321">
        <w:rPr>
          <w:rFonts w:ascii="Times New Roman" w:eastAsia="Arial Unicode MS" w:hAnsi="Times New Roman"/>
          <w:sz w:val="28"/>
          <w:szCs w:val="28"/>
        </w:rPr>
        <w:t>3. Контроль за выполнением постановления возложить на замест</w:t>
      </w:r>
      <w:r w:rsidR="00DA5E0B">
        <w:rPr>
          <w:rFonts w:ascii="Times New Roman" w:eastAsia="Arial Unicode MS" w:hAnsi="Times New Roman"/>
          <w:sz w:val="28"/>
          <w:szCs w:val="28"/>
        </w:rPr>
        <w:t xml:space="preserve">ителя главы </w:t>
      </w:r>
      <w:r w:rsidR="00552A02">
        <w:rPr>
          <w:rFonts w:ascii="Times New Roman" w:eastAsia="Arial Unicode MS" w:hAnsi="Times New Roman"/>
          <w:sz w:val="28"/>
          <w:szCs w:val="28"/>
        </w:rPr>
        <w:t xml:space="preserve">Ханты-Мансийского района </w:t>
      </w:r>
      <w:r w:rsidR="00DA5E0B">
        <w:rPr>
          <w:rFonts w:ascii="Times New Roman" w:eastAsia="Arial Unicode MS" w:hAnsi="Times New Roman"/>
          <w:sz w:val="28"/>
          <w:szCs w:val="28"/>
        </w:rPr>
        <w:t xml:space="preserve">по финансам, </w:t>
      </w:r>
      <w:r w:rsidRPr="001E0321">
        <w:rPr>
          <w:rFonts w:ascii="Times New Roman" w:eastAsia="Arial Unicode MS" w:hAnsi="Times New Roman"/>
          <w:sz w:val="28"/>
          <w:szCs w:val="28"/>
        </w:rPr>
        <w:t>председателя комитета по финансам.</w:t>
      </w:r>
    </w:p>
    <w:p w:rsidR="001E0321" w:rsidRPr="001E0321" w:rsidRDefault="001E0321" w:rsidP="00DA5E0B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</w:p>
    <w:p w:rsidR="001E0321" w:rsidRDefault="001E0321" w:rsidP="001E0321">
      <w:pPr>
        <w:spacing w:after="0" w:line="240" w:lineRule="auto"/>
        <w:ind w:firstLine="709"/>
        <w:rPr>
          <w:rFonts w:ascii="Times New Roman" w:eastAsia="Arial Unicode MS" w:hAnsi="Times New Roman"/>
          <w:sz w:val="28"/>
          <w:szCs w:val="28"/>
        </w:rPr>
      </w:pPr>
    </w:p>
    <w:p w:rsidR="0017031B" w:rsidRPr="001E0321" w:rsidRDefault="0017031B" w:rsidP="001E0321">
      <w:pPr>
        <w:spacing w:after="0" w:line="240" w:lineRule="auto"/>
        <w:ind w:firstLine="709"/>
        <w:rPr>
          <w:rFonts w:ascii="Times New Roman" w:eastAsia="Arial Unicode MS" w:hAnsi="Times New Roman"/>
          <w:sz w:val="28"/>
          <w:szCs w:val="28"/>
        </w:rPr>
      </w:pPr>
    </w:p>
    <w:p w:rsidR="001E0321" w:rsidRPr="001E0321" w:rsidRDefault="001E0321" w:rsidP="0017031B">
      <w:pPr>
        <w:spacing w:after="0" w:line="240" w:lineRule="auto"/>
        <w:rPr>
          <w:rFonts w:ascii="Times New Roman" w:eastAsia="Arial Unicode MS" w:hAnsi="Times New Roman"/>
          <w:sz w:val="28"/>
          <w:szCs w:val="28"/>
        </w:rPr>
      </w:pPr>
      <w:r w:rsidRPr="001E0321">
        <w:rPr>
          <w:rFonts w:ascii="Times New Roman" w:eastAsia="Arial Unicode MS" w:hAnsi="Times New Roman"/>
          <w:sz w:val="28"/>
          <w:szCs w:val="28"/>
        </w:rPr>
        <w:t>Глава Ханты-Мансийского района                                                                                                           К.Р.Минулин</w:t>
      </w:r>
    </w:p>
    <w:sectPr w:rsidR="001E0321" w:rsidRPr="001E0321" w:rsidSect="009C302B">
      <w:headerReference w:type="default" r:id="rId13"/>
      <w:pgSz w:w="16838" w:h="11906" w:orient="landscape"/>
      <w:pgMar w:top="1418" w:right="1276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1C1D" w:rsidRDefault="00131C1D" w:rsidP="00BC0C69">
      <w:pPr>
        <w:spacing w:after="0" w:line="240" w:lineRule="auto"/>
      </w:pPr>
      <w:r>
        <w:separator/>
      </w:r>
    </w:p>
  </w:endnote>
  <w:endnote w:type="continuationSeparator" w:id="0">
    <w:p w:rsidR="00131C1D" w:rsidRDefault="00131C1D" w:rsidP="00BC0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414" w:rsidRDefault="004D6414">
    <w:pPr>
      <w:pStyle w:val="af1"/>
      <w:framePr w:wrap="around" w:vAnchor="text" w:hAnchor="margin" w:xAlign="right" w:y="1"/>
      <w:rPr>
        <w:rStyle w:val="afa"/>
      </w:rPr>
    </w:pPr>
    <w:r>
      <w:rPr>
        <w:rStyle w:val="afa"/>
      </w:rPr>
      <w:fldChar w:fldCharType="begin"/>
    </w:r>
    <w:r>
      <w:rPr>
        <w:rStyle w:val="afa"/>
      </w:rPr>
      <w:instrText xml:space="preserve">PAGE  </w:instrText>
    </w:r>
    <w:r>
      <w:rPr>
        <w:rStyle w:val="afa"/>
      </w:rPr>
      <w:fldChar w:fldCharType="separate"/>
    </w:r>
    <w:r>
      <w:rPr>
        <w:rStyle w:val="afa"/>
        <w:noProof/>
      </w:rPr>
      <w:t>21</w:t>
    </w:r>
    <w:r>
      <w:rPr>
        <w:rStyle w:val="afa"/>
      </w:rPr>
      <w:fldChar w:fldCharType="end"/>
    </w:r>
  </w:p>
  <w:p w:rsidR="004D6414" w:rsidRDefault="004D6414">
    <w:pPr>
      <w:pStyle w:val="af1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1C1D" w:rsidRDefault="00131C1D" w:rsidP="00BC0C69">
      <w:pPr>
        <w:spacing w:after="0" w:line="240" w:lineRule="auto"/>
      </w:pPr>
      <w:r>
        <w:separator/>
      </w:r>
    </w:p>
  </w:footnote>
  <w:footnote w:type="continuationSeparator" w:id="0">
    <w:p w:rsidR="00131C1D" w:rsidRDefault="00131C1D" w:rsidP="00BC0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414" w:rsidRDefault="004D6414" w:rsidP="00956A7A">
    <w:pPr>
      <w:pStyle w:val="ad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928F0">
      <w:rPr>
        <w:noProof/>
      </w:rPr>
      <w:t>2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414" w:rsidRDefault="004D6414">
    <w:pPr>
      <w:pStyle w:val="ad"/>
      <w:jc w:val="center"/>
    </w:pPr>
  </w:p>
  <w:p w:rsidR="004D6414" w:rsidRDefault="004D6414">
    <w:pPr>
      <w:pStyle w:val="a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414" w:rsidRDefault="004D6414" w:rsidP="00434587">
    <w:pPr>
      <w:pStyle w:val="ad"/>
      <w:jc w:val="center"/>
    </w:pPr>
    <w:r>
      <w:fldChar w:fldCharType="begin"/>
    </w:r>
    <w:r>
      <w:instrText>PAGE   \* MERGEFORMAT</w:instrText>
    </w:r>
    <w:r>
      <w:fldChar w:fldCharType="separate"/>
    </w:r>
    <w:r w:rsidR="009928F0">
      <w:rPr>
        <w:noProof/>
      </w:rPr>
      <w:t>16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D92D4E"/>
    <w:multiLevelType w:val="hybridMultilevel"/>
    <w:tmpl w:val="B046DEA4"/>
    <w:lvl w:ilvl="0" w:tplc="3746013C">
      <w:start w:val="1"/>
      <w:numFmt w:val="decimal"/>
      <w:lvlText w:val="%1)"/>
      <w:lvlJc w:val="left"/>
      <w:pPr>
        <w:ind w:left="1290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C977D9"/>
    <w:multiLevelType w:val="multilevel"/>
    <w:tmpl w:val="6254950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8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>
    <w:nsid w:val="1DCC45CC"/>
    <w:multiLevelType w:val="hybridMultilevel"/>
    <w:tmpl w:val="AD92505C"/>
    <w:lvl w:ilvl="0" w:tplc="F9DC1E96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9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BDB"/>
    <w:rsid w:val="0000195A"/>
    <w:rsid w:val="00001F9E"/>
    <w:rsid w:val="00002252"/>
    <w:rsid w:val="00002B3F"/>
    <w:rsid w:val="00002B8B"/>
    <w:rsid w:val="00003291"/>
    <w:rsid w:val="00003D46"/>
    <w:rsid w:val="00003F8A"/>
    <w:rsid w:val="00004910"/>
    <w:rsid w:val="000058A9"/>
    <w:rsid w:val="00007105"/>
    <w:rsid w:val="000071AD"/>
    <w:rsid w:val="0000777E"/>
    <w:rsid w:val="00010EAC"/>
    <w:rsid w:val="0001114E"/>
    <w:rsid w:val="00011E9C"/>
    <w:rsid w:val="00012141"/>
    <w:rsid w:val="00015B4B"/>
    <w:rsid w:val="000165E0"/>
    <w:rsid w:val="00020FE5"/>
    <w:rsid w:val="00021D4A"/>
    <w:rsid w:val="00022C7E"/>
    <w:rsid w:val="00023692"/>
    <w:rsid w:val="00024A53"/>
    <w:rsid w:val="00025166"/>
    <w:rsid w:val="00026139"/>
    <w:rsid w:val="000278D6"/>
    <w:rsid w:val="0003044D"/>
    <w:rsid w:val="00030A96"/>
    <w:rsid w:val="00031511"/>
    <w:rsid w:val="00031AC9"/>
    <w:rsid w:val="000336CA"/>
    <w:rsid w:val="00033CC1"/>
    <w:rsid w:val="000340C3"/>
    <w:rsid w:val="000354C0"/>
    <w:rsid w:val="00035983"/>
    <w:rsid w:val="000407B2"/>
    <w:rsid w:val="00040B36"/>
    <w:rsid w:val="0004215E"/>
    <w:rsid w:val="00042468"/>
    <w:rsid w:val="000425E8"/>
    <w:rsid w:val="00042772"/>
    <w:rsid w:val="00044481"/>
    <w:rsid w:val="0004620A"/>
    <w:rsid w:val="0004622D"/>
    <w:rsid w:val="000469A9"/>
    <w:rsid w:val="00051A84"/>
    <w:rsid w:val="00053BDB"/>
    <w:rsid w:val="00055746"/>
    <w:rsid w:val="000566FF"/>
    <w:rsid w:val="00060640"/>
    <w:rsid w:val="00064507"/>
    <w:rsid w:val="000645EF"/>
    <w:rsid w:val="0006645C"/>
    <w:rsid w:val="0007056A"/>
    <w:rsid w:val="00071E93"/>
    <w:rsid w:val="00072105"/>
    <w:rsid w:val="00072878"/>
    <w:rsid w:val="000736B6"/>
    <w:rsid w:val="00073A79"/>
    <w:rsid w:val="00074C61"/>
    <w:rsid w:val="000756C6"/>
    <w:rsid w:val="00075986"/>
    <w:rsid w:val="00076C2A"/>
    <w:rsid w:val="000779C4"/>
    <w:rsid w:val="00080BC0"/>
    <w:rsid w:val="00080E6D"/>
    <w:rsid w:val="00081479"/>
    <w:rsid w:val="0008332D"/>
    <w:rsid w:val="000851F5"/>
    <w:rsid w:val="000861F5"/>
    <w:rsid w:val="00086863"/>
    <w:rsid w:val="000876A3"/>
    <w:rsid w:val="00087743"/>
    <w:rsid w:val="00087F47"/>
    <w:rsid w:val="00090823"/>
    <w:rsid w:val="00092665"/>
    <w:rsid w:val="00094E07"/>
    <w:rsid w:val="000950DE"/>
    <w:rsid w:val="000950EC"/>
    <w:rsid w:val="00095EAF"/>
    <w:rsid w:val="000A0621"/>
    <w:rsid w:val="000A24C6"/>
    <w:rsid w:val="000A4695"/>
    <w:rsid w:val="000A492C"/>
    <w:rsid w:val="000A4CCC"/>
    <w:rsid w:val="000A511B"/>
    <w:rsid w:val="000A569B"/>
    <w:rsid w:val="000A62CE"/>
    <w:rsid w:val="000A7B24"/>
    <w:rsid w:val="000B0AD4"/>
    <w:rsid w:val="000B13F0"/>
    <w:rsid w:val="000B2D38"/>
    <w:rsid w:val="000B31C8"/>
    <w:rsid w:val="000B3A3C"/>
    <w:rsid w:val="000B4FDE"/>
    <w:rsid w:val="000C0354"/>
    <w:rsid w:val="000C2374"/>
    <w:rsid w:val="000C27A8"/>
    <w:rsid w:val="000C2990"/>
    <w:rsid w:val="000C2A97"/>
    <w:rsid w:val="000C428A"/>
    <w:rsid w:val="000C4EB7"/>
    <w:rsid w:val="000C59E5"/>
    <w:rsid w:val="000C5E75"/>
    <w:rsid w:val="000C606A"/>
    <w:rsid w:val="000C64B5"/>
    <w:rsid w:val="000C6B2C"/>
    <w:rsid w:val="000C73D5"/>
    <w:rsid w:val="000C79D3"/>
    <w:rsid w:val="000D0022"/>
    <w:rsid w:val="000D022D"/>
    <w:rsid w:val="000D1F32"/>
    <w:rsid w:val="000D2A6E"/>
    <w:rsid w:val="000D2E6A"/>
    <w:rsid w:val="000D3B98"/>
    <w:rsid w:val="000D4930"/>
    <w:rsid w:val="000D4D7E"/>
    <w:rsid w:val="000D78FF"/>
    <w:rsid w:val="000E0E52"/>
    <w:rsid w:val="000E2AEA"/>
    <w:rsid w:val="000E3049"/>
    <w:rsid w:val="000E3641"/>
    <w:rsid w:val="000E38F9"/>
    <w:rsid w:val="000E3914"/>
    <w:rsid w:val="000E6756"/>
    <w:rsid w:val="000E6AEC"/>
    <w:rsid w:val="000F0D7B"/>
    <w:rsid w:val="000F0F9B"/>
    <w:rsid w:val="000F28CC"/>
    <w:rsid w:val="000F29C2"/>
    <w:rsid w:val="000F5FE1"/>
    <w:rsid w:val="000F61B4"/>
    <w:rsid w:val="000F68CD"/>
    <w:rsid w:val="000F7C4F"/>
    <w:rsid w:val="001004AE"/>
    <w:rsid w:val="001006C0"/>
    <w:rsid w:val="00101AFF"/>
    <w:rsid w:val="001028D1"/>
    <w:rsid w:val="0010460D"/>
    <w:rsid w:val="001053CF"/>
    <w:rsid w:val="00105D11"/>
    <w:rsid w:val="00106245"/>
    <w:rsid w:val="00107E95"/>
    <w:rsid w:val="0011174B"/>
    <w:rsid w:val="001137DB"/>
    <w:rsid w:val="00114226"/>
    <w:rsid w:val="00116919"/>
    <w:rsid w:val="001171F2"/>
    <w:rsid w:val="00121335"/>
    <w:rsid w:val="00122CFC"/>
    <w:rsid w:val="00122DEA"/>
    <w:rsid w:val="00126EED"/>
    <w:rsid w:val="00127CDC"/>
    <w:rsid w:val="00130D84"/>
    <w:rsid w:val="00131A04"/>
    <w:rsid w:val="00131A94"/>
    <w:rsid w:val="00131C1D"/>
    <w:rsid w:val="00132166"/>
    <w:rsid w:val="00132A3F"/>
    <w:rsid w:val="001341CB"/>
    <w:rsid w:val="001343C1"/>
    <w:rsid w:val="00136B2F"/>
    <w:rsid w:val="00136BB7"/>
    <w:rsid w:val="00136DEF"/>
    <w:rsid w:val="00136FC2"/>
    <w:rsid w:val="0014006A"/>
    <w:rsid w:val="001403DE"/>
    <w:rsid w:val="00140BF5"/>
    <w:rsid w:val="001421F4"/>
    <w:rsid w:val="00142899"/>
    <w:rsid w:val="001430B0"/>
    <w:rsid w:val="0014311F"/>
    <w:rsid w:val="001445FA"/>
    <w:rsid w:val="00144D54"/>
    <w:rsid w:val="001451A7"/>
    <w:rsid w:val="001461FD"/>
    <w:rsid w:val="001466BC"/>
    <w:rsid w:val="00151A5D"/>
    <w:rsid w:val="001525B2"/>
    <w:rsid w:val="001537CA"/>
    <w:rsid w:val="001548A9"/>
    <w:rsid w:val="00155D3D"/>
    <w:rsid w:val="001567DF"/>
    <w:rsid w:val="00157ADF"/>
    <w:rsid w:val="00157FE5"/>
    <w:rsid w:val="00160D0D"/>
    <w:rsid w:val="00161C76"/>
    <w:rsid w:val="001622C4"/>
    <w:rsid w:val="00163420"/>
    <w:rsid w:val="00163F75"/>
    <w:rsid w:val="00164A8A"/>
    <w:rsid w:val="00164B7C"/>
    <w:rsid w:val="00164C74"/>
    <w:rsid w:val="00164F4B"/>
    <w:rsid w:val="00165999"/>
    <w:rsid w:val="00165DC1"/>
    <w:rsid w:val="0016663D"/>
    <w:rsid w:val="00166680"/>
    <w:rsid w:val="00166DBF"/>
    <w:rsid w:val="00167027"/>
    <w:rsid w:val="001670B3"/>
    <w:rsid w:val="00167B13"/>
    <w:rsid w:val="00170044"/>
    <w:rsid w:val="0017031B"/>
    <w:rsid w:val="00171D32"/>
    <w:rsid w:val="00171EB6"/>
    <w:rsid w:val="00171F3C"/>
    <w:rsid w:val="001720A0"/>
    <w:rsid w:val="001720CC"/>
    <w:rsid w:val="00172476"/>
    <w:rsid w:val="00172D30"/>
    <w:rsid w:val="00174752"/>
    <w:rsid w:val="0017517F"/>
    <w:rsid w:val="00175411"/>
    <w:rsid w:val="001756B9"/>
    <w:rsid w:val="001774C2"/>
    <w:rsid w:val="0017760D"/>
    <w:rsid w:val="00177A1D"/>
    <w:rsid w:val="00181FA0"/>
    <w:rsid w:val="0018226F"/>
    <w:rsid w:val="00182889"/>
    <w:rsid w:val="00184400"/>
    <w:rsid w:val="00184A53"/>
    <w:rsid w:val="00184A61"/>
    <w:rsid w:val="00185C4F"/>
    <w:rsid w:val="00185F34"/>
    <w:rsid w:val="0018709D"/>
    <w:rsid w:val="00190AC2"/>
    <w:rsid w:val="00191CD0"/>
    <w:rsid w:val="00192B6B"/>
    <w:rsid w:val="00194262"/>
    <w:rsid w:val="00194546"/>
    <w:rsid w:val="001958B4"/>
    <w:rsid w:val="00196E2B"/>
    <w:rsid w:val="001A0F6D"/>
    <w:rsid w:val="001A1AD3"/>
    <w:rsid w:val="001A456E"/>
    <w:rsid w:val="001A5F77"/>
    <w:rsid w:val="001A72FA"/>
    <w:rsid w:val="001A7396"/>
    <w:rsid w:val="001B0BBE"/>
    <w:rsid w:val="001B0DE9"/>
    <w:rsid w:val="001B21BE"/>
    <w:rsid w:val="001B30B5"/>
    <w:rsid w:val="001B4098"/>
    <w:rsid w:val="001B4D17"/>
    <w:rsid w:val="001B51B0"/>
    <w:rsid w:val="001B70D1"/>
    <w:rsid w:val="001B7E0A"/>
    <w:rsid w:val="001C15D9"/>
    <w:rsid w:val="001C25DE"/>
    <w:rsid w:val="001C4308"/>
    <w:rsid w:val="001C46CD"/>
    <w:rsid w:val="001C4BD5"/>
    <w:rsid w:val="001C5967"/>
    <w:rsid w:val="001D06EC"/>
    <w:rsid w:val="001D1813"/>
    <w:rsid w:val="001D24AB"/>
    <w:rsid w:val="001D2A81"/>
    <w:rsid w:val="001D483F"/>
    <w:rsid w:val="001D5F30"/>
    <w:rsid w:val="001D6156"/>
    <w:rsid w:val="001D6408"/>
    <w:rsid w:val="001E0321"/>
    <w:rsid w:val="001E1EAB"/>
    <w:rsid w:val="001E3040"/>
    <w:rsid w:val="001E4834"/>
    <w:rsid w:val="001E4A62"/>
    <w:rsid w:val="001E7270"/>
    <w:rsid w:val="001F00E9"/>
    <w:rsid w:val="001F03DA"/>
    <w:rsid w:val="001F225A"/>
    <w:rsid w:val="001F2F85"/>
    <w:rsid w:val="001F2FC0"/>
    <w:rsid w:val="001F3906"/>
    <w:rsid w:val="001F3E70"/>
    <w:rsid w:val="001F425B"/>
    <w:rsid w:val="001F4E77"/>
    <w:rsid w:val="001F69B7"/>
    <w:rsid w:val="001F7FD5"/>
    <w:rsid w:val="002008A0"/>
    <w:rsid w:val="00202203"/>
    <w:rsid w:val="00205588"/>
    <w:rsid w:val="00205928"/>
    <w:rsid w:val="00205F54"/>
    <w:rsid w:val="00205FEA"/>
    <w:rsid w:val="00206664"/>
    <w:rsid w:val="0020683B"/>
    <w:rsid w:val="00206901"/>
    <w:rsid w:val="002069B1"/>
    <w:rsid w:val="00207158"/>
    <w:rsid w:val="0020723B"/>
    <w:rsid w:val="00207A81"/>
    <w:rsid w:val="00211EB4"/>
    <w:rsid w:val="00213413"/>
    <w:rsid w:val="00213B6C"/>
    <w:rsid w:val="002141F9"/>
    <w:rsid w:val="00214C77"/>
    <w:rsid w:val="00215B85"/>
    <w:rsid w:val="00217FD9"/>
    <w:rsid w:val="0022068B"/>
    <w:rsid w:val="00220D86"/>
    <w:rsid w:val="0022147B"/>
    <w:rsid w:val="002224DC"/>
    <w:rsid w:val="00223057"/>
    <w:rsid w:val="00224B76"/>
    <w:rsid w:val="00224FE6"/>
    <w:rsid w:val="00225617"/>
    <w:rsid w:val="00226213"/>
    <w:rsid w:val="0022757B"/>
    <w:rsid w:val="00227E79"/>
    <w:rsid w:val="00230E29"/>
    <w:rsid w:val="002316DE"/>
    <w:rsid w:val="00232498"/>
    <w:rsid w:val="002324E2"/>
    <w:rsid w:val="00232655"/>
    <w:rsid w:val="00233BB4"/>
    <w:rsid w:val="00235280"/>
    <w:rsid w:val="002353EA"/>
    <w:rsid w:val="0023680B"/>
    <w:rsid w:val="002368C8"/>
    <w:rsid w:val="0023708A"/>
    <w:rsid w:val="0023745E"/>
    <w:rsid w:val="002400D2"/>
    <w:rsid w:val="002404A8"/>
    <w:rsid w:val="0024431F"/>
    <w:rsid w:val="0024464E"/>
    <w:rsid w:val="00244B2E"/>
    <w:rsid w:val="00244C98"/>
    <w:rsid w:val="00244E90"/>
    <w:rsid w:val="002467FE"/>
    <w:rsid w:val="00246AD2"/>
    <w:rsid w:val="0024748D"/>
    <w:rsid w:val="0025020D"/>
    <w:rsid w:val="00251C6E"/>
    <w:rsid w:val="00251E8D"/>
    <w:rsid w:val="00252A7B"/>
    <w:rsid w:val="00253EAE"/>
    <w:rsid w:val="00254097"/>
    <w:rsid w:val="00254457"/>
    <w:rsid w:val="00254F73"/>
    <w:rsid w:val="0025545C"/>
    <w:rsid w:val="00256A09"/>
    <w:rsid w:val="0025738F"/>
    <w:rsid w:val="00257450"/>
    <w:rsid w:val="00257522"/>
    <w:rsid w:val="00261377"/>
    <w:rsid w:val="0026143D"/>
    <w:rsid w:val="00261AC0"/>
    <w:rsid w:val="00262290"/>
    <w:rsid w:val="00263913"/>
    <w:rsid w:val="00263B74"/>
    <w:rsid w:val="00264F8C"/>
    <w:rsid w:val="00266D5E"/>
    <w:rsid w:val="00270B1F"/>
    <w:rsid w:val="00273294"/>
    <w:rsid w:val="0027343E"/>
    <w:rsid w:val="00273B82"/>
    <w:rsid w:val="002773B5"/>
    <w:rsid w:val="00277581"/>
    <w:rsid w:val="00277EA8"/>
    <w:rsid w:val="00280357"/>
    <w:rsid w:val="0028039D"/>
    <w:rsid w:val="00280E29"/>
    <w:rsid w:val="00280E86"/>
    <w:rsid w:val="00281143"/>
    <w:rsid w:val="00281E04"/>
    <w:rsid w:val="0028236B"/>
    <w:rsid w:val="002833FC"/>
    <w:rsid w:val="00283CFB"/>
    <w:rsid w:val="002847CB"/>
    <w:rsid w:val="00284946"/>
    <w:rsid w:val="00285ABC"/>
    <w:rsid w:val="0028625B"/>
    <w:rsid w:val="00287694"/>
    <w:rsid w:val="002877AC"/>
    <w:rsid w:val="0029029B"/>
    <w:rsid w:val="00290905"/>
    <w:rsid w:val="00290A44"/>
    <w:rsid w:val="00290F8B"/>
    <w:rsid w:val="00294827"/>
    <w:rsid w:val="00295434"/>
    <w:rsid w:val="00295556"/>
    <w:rsid w:val="00296125"/>
    <w:rsid w:val="0029651B"/>
    <w:rsid w:val="00296C57"/>
    <w:rsid w:val="00296DA6"/>
    <w:rsid w:val="002A0300"/>
    <w:rsid w:val="002A062B"/>
    <w:rsid w:val="002A3EC2"/>
    <w:rsid w:val="002A4094"/>
    <w:rsid w:val="002A4AAE"/>
    <w:rsid w:val="002B11A6"/>
    <w:rsid w:val="002B2319"/>
    <w:rsid w:val="002B2D3D"/>
    <w:rsid w:val="002B3032"/>
    <w:rsid w:val="002B4D8B"/>
    <w:rsid w:val="002B514B"/>
    <w:rsid w:val="002B5ED2"/>
    <w:rsid w:val="002B635B"/>
    <w:rsid w:val="002B74E6"/>
    <w:rsid w:val="002C1054"/>
    <w:rsid w:val="002C10FC"/>
    <w:rsid w:val="002C219A"/>
    <w:rsid w:val="002C2650"/>
    <w:rsid w:val="002C29C3"/>
    <w:rsid w:val="002C370A"/>
    <w:rsid w:val="002C3DBF"/>
    <w:rsid w:val="002C55D8"/>
    <w:rsid w:val="002C5B5A"/>
    <w:rsid w:val="002C5CD2"/>
    <w:rsid w:val="002C70B1"/>
    <w:rsid w:val="002D0162"/>
    <w:rsid w:val="002D0F58"/>
    <w:rsid w:val="002D1322"/>
    <w:rsid w:val="002D1A19"/>
    <w:rsid w:val="002D2325"/>
    <w:rsid w:val="002D394A"/>
    <w:rsid w:val="002D503F"/>
    <w:rsid w:val="002E02EF"/>
    <w:rsid w:val="002E14F8"/>
    <w:rsid w:val="002E192D"/>
    <w:rsid w:val="002E296F"/>
    <w:rsid w:val="002E469A"/>
    <w:rsid w:val="002E4E7C"/>
    <w:rsid w:val="002E73FC"/>
    <w:rsid w:val="002F01C2"/>
    <w:rsid w:val="002F121B"/>
    <w:rsid w:val="002F4BD5"/>
    <w:rsid w:val="002F5302"/>
    <w:rsid w:val="002F561A"/>
    <w:rsid w:val="002F7EF9"/>
    <w:rsid w:val="00302169"/>
    <w:rsid w:val="003042AC"/>
    <w:rsid w:val="00306885"/>
    <w:rsid w:val="00306E5F"/>
    <w:rsid w:val="003072C0"/>
    <w:rsid w:val="003105AC"/>
    <w:rsid w:val="003114B3"/>
    <w:rsid w:val="003124D1"/>
    <w:rsid w:val="0031334D"/>
    <w:rsid w:val="0031433B"/>
    <w:rsid w:val="00314884"/>
    <w:rsid w:val="00314DD6"/>
    <w:rsid w:val="00315816"/>
    <w:rsid w:val="00315C22"/>
    <w:rsid w:val="00317517"/>
    <w:rsid w:val="00317C08"/>
    <w:rsid w:val="003202A3"/>
    <w:rsid w:val="00320550"/>
    <w:rsid w:val="003223BD"/>
    <w:rsid w:val="00322721"/>
    <w:rsid w:val="003244C4"/>
    <w:rsid w:val="00324562"/>
    <w:rsid w:val="00324AE4"/>
    <w:rsid w:val="003255CC"/>
    <w:rsid w:val="00325B07"/>
    <w:rsid w:val="00325E74"/>
    <w:rsid w:val="00326C1A"/>
    <w:rsid w:val="00326E3D"/>
    <w:rsid w:val="0033050F"/>
    <w:rsid w:val="003312F8"/>
    <w:rsid w:val="00331BDE"/>
    <w:rsid w:val="00331E43"/>
    <w:rsid w:val="0033212B"/>
    <w:rsid w:val="003341DE"/>
    <w:rsid w:val="003345C3"/>
    <w:rsid w:val="0033551C"/>
    <w:rsid w:val="003356A7"/>
    <w:rsid w:val="00335B1E"/>
    <w:rsid w:val="00340444"/>
    <w:rsid w:val="00340CF9"/>
    <w:rsid w:val="00341B52"/>
    <w:rsid w:val="003429CF"/>
    <w:rsid w:val="00345720"/>
    <w:rsid w:val="00345AA8"/>
    <w:rsid w:val="00345B64"/>
    <w:rsid w:val="00345BAB"/>
    <w:rsid w:val="0034637E"/>
    <w:rsid w:val="00346BBA"/>
    <w:rsid w:val="00347587"/>
    <w:rsid w:val="00353284"/>
    <w:rsid w:val="003535F6"/>
    <w:rsid w:val="00355169"/>
    <w:rsid w:val="0035571B"/>
    <w:rsid w:val="00356977"/>
    <w:rsid w:val="00357EBC"/>
    <w:rsid w:val="0036007C"/>
    <w:rsid w:val="00362397"/>
    <w:rsid w:val="00364810"/>
    <w:rsid w:val="00364869"/>
    <w:rsid w:val="00364F33"/>
    <w:rsid w:val="003671BB"/>
    <w:rsid w:val="00370323"/>
    <w:rsid w:val="00370B41"/>
    <w:rsid w:val="0037128A"/>
    <w:rsid w:val="003721A3"/>
    <w:rsid w:val="00373AD8"/>
    <w:rsid w:val="00374839"/>
    <w:rsid w:val="003756F5"/>
    <w:rsid w:val="00375CCC"/>
    <w:rsid w:val="00376801"/>
    <w:rsid w:val="003769F3"/>
    <w:rsid w:val="003826AB"/>
    <w:rsid w:val="00382A7D"/>
    <w:rsid w:val="00383140"/>
    <w:rsid w:val="00383E1B"/>
    <w:rsid w:val="00384FF2"/>
    <w:rsid w:val="00387F0A"/>
    <w:rsid w:val="00391060"/>
    <w:rsid w:val="00391480"/>
    <w:rsid w:val="00391581"/>
    <w:rsid w:val="0039266C"/>
    <w:rsid w:val="00392F63"/>
    <w:rsid w:val="00393F4C"/>
    <w:rsid w:val="0039639A"/>
    <w:rsid w:val="003968A3"/>
    <w:rsid w:val="0039745E"/>
    <w:rsid w:val="003A126E"/>
    <w:rsid w:val="003A1DF7"/>
    <w:rsid w:val="003A2138"/>
    <w:rsid w:val="003A27D6"/>
    <w:rsid w:val="003A57EC"/>
    <w:rsid w:val="003B057E"/>
    <w:rsid w:val="003B17D0"/>
    <w:rsid w:val="003B28D6"/>
    <w:rsid w:val="003B6372"/>
    <w:rsid w:val="003B72D9"/>
    <w:rsid w:val="003B7827"/>
    <w:rsid w:val="003B7C32"/>
    <w:rsid w:val="003C29C7"/>
    <w:rsid w:val="003C37AC"/>
    <w:rsid w:val="003C3DE0"/>
    <w:rsid w:val="003C49C8"/>
    <w:rsid w:val="003C77C7"/>
    <w:rsid w:val="003D0206"/>
    <w:rsid w:val="003D19BD"/>
    <w:rsid w:val="003D25B6"/>
    <w:rsid w:val="003D3636"/>
    <w:rsid w:val="003D47FF"/>
    <w:rsid w:val="003D4ABE"/>
    <w:rsid w:val="003D4F71"/>
    <w:rsid w:val="003D58E9"/>
    <w:rsid w:val="003D71B8"/>
    <w:rsid w:val="003D7682"/>
    <w:rsid w:val="003E098D"/>
    <w:rsid w:val="003E179C"/>
    <w:rsid w:val="003E1B75"/>
    <w:rsid w:val="003E213C"/>
    <w:rsid w:val="003E2265"/>
    <w:rsid w:val="003E3BBF"/>
    <w:rsid w:val="003E4D77"/>
    <w:rsid w:val="003E57A7"/>
    <w:rsid w:val="003E76F1"/>
    <w:rsid w:val="003E79F4"/>
    <w:rsid w:val="003F1AD4"/>
    <w:rsid w:val="003F3197"/>
    <w:rsid w:val="003F3D3B"/>
    <w:rsid w:val="003F3EB5"/>
    <w:rsid w:val="003F4503"/>
    <w:rsid w:val="003F60A9"/>
    <w:rsid w:val="003F6C79"/>
    <w:rsid w:val="00400A8C"/>
    <w:rsid w:val="00403B9C"/>
    <w:rsid w:val="0040433C"/>
    <w:rsid w:val="004053D4"/>
    <w:rsid w:val="00405BAA"/>
    <w:rsid w:val="00406897"/>
    <w:rsid w:val="00410B28"/>
    <w:rsid w:val="004115AE"/>
    <w:rsid w:val="00413528"/>
    <w:rsid w:val="00415808"/>
    <w:rsid w:val="00415BF0"/>
    <w:rsid w:val="004162AA"/>
    <w:rsid w:val="00417038"/>
    <w:rsid w:val="00417342"/>
    <w:rsid w:val="00420CAB"/>
    <w:rsid w:val="004210E2"/>
    <w:rsid w:val="00421495"/>
    <w:rsid w:val="00422DD1"/>
    <w:rsid w:val="00424424"/>
    <w:rsid w:val="00424979"/>
    <w:rsid w:val="0042618B"/>
    <w:rsid w:val="00426923"/>
    <w:rsid w:val="0042698F"/>
    <w:rsid w:val="004308AD"/>
    <w:rsid w:val="00431351"/>
    <w:rsid w:val="004314E0"/>
    <w:rsid w:val="004318BA"/>
    <w:rsid w:val="004321CF"/>
    <w:rsid w:val="00432877"/>
    <w:rsid w:val="004331BD"/>
    <w:rsid w:val="00433AC3"/>
    <w:rsid w:val="00433B30"/>
    <w:rsid w:val="00434587"/>
    <w:rsid w:val="00434795"/>
    <w:rsid w:val="00434DDE"/>
    <w:rsid w:val="0043557F"/>
    <w:rsid w:val="00435A5D"/>
    <w:rsid w:val="00435D74"/>
    <w:rsid w:val="00437168"/>
    <w:rsid w:val="00437CB8"/>
    <w:rsid w:val="00441257"/>
    <w:rsid w:val="004427F7"/>
    <w:rsid w:val="0044710F"/>
    <w:rsid w:val="0044731C"/>
    <w:rsid w:val="00447A6D"/>
    <w:rsid w:val="0045017F"/>
    <w:rsid w:val="00451601"/>
    <w:rsid w:val="00452102"/>
    <w:rsid w:val="0045230C"/>
    <w:rsid w:val="00452A06"/>
    <w:rsid w:val="00452DB4"/>
    <w:rsid w:val="00453DE0"/>
    <w:rsid w:val="00454A9D"/>
    <w:rsid w:val="004555DC"/>
    <w:rsid w:val="00455960"/>
    <w:rsid w:val="00456274"/>
    <w:rsid w:val="0045701C"/>
    <w:rsid w:val="00457435"/>
    <w:rsid w:val="00460B42"/>
    <w:rsid w:val="004619C7"/>
    <w:rsid w:val="00462AD6"/>
    <w:rsid w:val="00465245"/>
    <w:rsid w:val="004664BC"/>
    <w:rsid w:val="00466579"/>
    <w:rsid w:val="00470904"/>
    <w:rsid w:val="00470979"/>
    <w:rsid w:val="004714CF"/>
    <w:rsid w:val="00471818"/>
    <w:rsid w:val="00471D54"/>
    <w:rsid w:val="00473149"/>
    <w:rsid w:val="00476062"/>
    <w:rsid w:val="004764D7"/>
    <w:rsid w:val="004767C5"/>
    <w:rsid w:val="00477DF7"/>
    <w:rsid w:val="00477FBB"/>
    <w:rsid w:val="0048098C"/>
    <w:rsid w:val="004816DC"/>
    <w:rsid w:val="004817A8"/>
    <w:rsid w:val="00481B75"/>
    <w:rsid w:val="00482CA7"/>
    <w:rsid w:val="004836D7"/>
    <w:rsid w:val="00486979"/>
    <w:rsid w:val="00486C9D"/>
    <w:rsid w:val="00487496"/>
    <w:rsid w:val="00487C5F"/>
    <w:rsid w:val="0049028A"/>
    <w:rsid w:val="0049090C"/>
    <w:rsid w:val="00490F05"/>
    <w:rsid w:val="0049371B"/>
    <w:rsid w:val="00494123"/>
    <w:rsid w:val="004941C4"/>
    <w:rsid w:val="00494804"/>
    <w:rsid w:val="00494AD7"/>
    <w:rsid w:val="004951F6"/>
    <w:rsid w:val="00496488"/>
    <w:rsid w:val="0049779A"/>
    <w:rsid w:val="00497EC3"/>
    <w:rsid w:val="004A1153"/>
    <w:rsid w:val="004A1A93"/>
    <w:rsid w:val="004A3B2A"/>
    <w:rsid w:val="004A443A"/>
    <w:rsid w:val="004A4C30"/>
    <w:rsid w:val="004A520F"/>
    <w:rsid w:val="004A5603"/>
    <w:rsid w:val="004A6390"/>
    <w:rsid w:val="004A7866"/>
    <w:rsid w:val="004B13E1"/>
    <w:rsid w:val="004B1B8D"/>
    <w:rsid w:val="004B1D68"/>
    <w:rsid w:val="004B2025"/>
    <w:rsid w:val="004B2C89"/>
    <w:rsid w:val="004B2C95"/>
    <w:rsid w:val="004B32A4"/>
    <w:rsid w:val="004B600F"/>
    <w:rsid w:val="004B6979"/>
    <w:rsid w:val="004B766D"/>
    <w:rsid w:val="004B7EB7"/>
    <w:rsid w:val="004C012A"/>
    <w:rsid w:val="004C1C12"/>
    <w:rsid w:val="004C509C"/>
    <w:rsid w:val="004C5529"/>
    <w:rsid w:val="004C5BB8"/>
    <w:rsid w:val="004C5D81"/>
    <w:rsid w:val="004C6DC7"/>
    <w:rsid w:val="004C7572"/>
    <w:rsid w:val="004D1D07"/>
    <w:rsid w:val="004D2B96"/>
    <w:rsid w:val="004D3B03"/>
    <w:rsid w:val="004D3BD9"/>
    <w:rsid w:val="004D6414"/>
    <w:rsid w:val="004D7D42"/>
    <w:rsid w:val="004D7DC4"/>
    <w:rsid w:val="004E21B2"/>
    <w:rsid w:val="004E25B3"/>
    <w:rsid w:val="004E2C7E"/>
    <w:rsid w:val="004E38EB"/>
    <w:rsid w:val="004E3F11"/>
    <w:rsid w:val="004E4384"/>
    <w:rsid w:val="004E484B"/>
    <w:rsid w:val="004E4E15"/>
    <w:rsid w:val="004E7AF0"/>
    <w:rsid w:val="004F02BB"/>
    <w:rsid w:val="004F1CC1"/>
    <w:rsid w:val="004F527D"/>
    <w:rsid w:val="004F571D"/>
    <w:rsid w:val="004F5B42"/>
    <w:rsid w:val="004F673B"/>
    <w:rsid w:val="004F70E7"/>
    <w:rsid w:val="00500CEE"/>
    <w:rsid w:val="00501052"/>
    <w:rsid w:val="00501BBE"/>
    <w:rsid w:val="00502CBD"/>
    <w:rsid w:val="00502D71"/>
    <w:rsid w:val="005036A6"/>
    <w:rsid w:val="005044DC"/>
    <w:rsid w:val="00511A24"/>
    <w:rsid w:val="0051284C"/>
    <w:rsid w:val="005129CC"/>
    <w:rsid w:val="005130AB"/>
    <w:rsid w:val="005141FB"/>
    <w:rsid w:val="00514B5E"/>
    <w:rsid w:val="00516920"/>
    <w:rsid w:val="005169BF"/>
    <w:rsid w:val="0052022A"/>
    <w:rsid w:val="00520482"/>
    <w:rsid w:val="0052085B"/>
    <w:rsid w:val="00522F18"/>
    <w:rsid w:val="00523F40"/>
    <w:rsid w:val="0052472E"/>
    <w:rsid w:val="00524854"/>
    <w:rsid w:val="00525302"/>
    <w:rsid w:val="0052621D"/>
    <w:rsid w:val="00526DC7"/>
    <w:rsid w:val="00527CF8"/>
    <w:rsid w:val="00530F8E"/>
    <w:rsid w:val="0053106B"/>
    <w:rsid w:val="00531E61"/>
    <w:rsid w:val="005322E0"/>
    <w:rsid w:val="005330C1"/>
    <w:rsid w:val="00533AF4"/>
    <w:rsid w:val="0053487F"/>
    <w:rsid w:val="00535EB9"/>
    <w:rsid w:val="0053626E"/>
    <w:rsid w:val="00536B47"/>
    <w:rsid w:val="005375E8"/>
    <w:rsid w:val="0054024A"/>
    <w:rsid w:val="0054145A"/>
    <w:rsid w:val="005421B8"/>
    <w:rsid w:val="00544059"/>
    <w:rsid w:val="00550711"/>
    <w:rsid w:val="005507FD"/>
    <w:rsid w:val="00550829"/>
    <w:rsid w:val="00551254"/>
    <w:rsid w:val="0055268E"/>
    <w:rsid w:val="00552A02"/>
    <w:rsid w:val="00552A86"/>
    <w:rsid w:val="0055323D"/>
    <w:rsid w:val="0055338C"/>
    <w:rsid w:val="005547EE"/>
    <w:rsid w:val="00555A67"/>
    <w:rsid w:val="00556525"/>
    <w:rsid w:val="0055728F"/>
    <w:rsid w:val="005606BC"/>
    <w:rsid w:val="00560A08"/>
    <w:rsid w:val="005653E3"/>
    <w:rsid w:val="00565B77"/>
    <w:rsid w:val="00566A24"/>
    <w:rsid w:val="00567D9B"/>
    <w:rsid w:val="005701BA"/>
    <w:rsid w:val="00570AA3"/>
    <w:rsid w:val="005715DC"/>
    <w:rsid w:val="00571A42"/>
    <w:rsid w:val="00571E43"/>
    <w:rsid w:val="00573D6D"/>
    <w:rsid w:val="00574115"/>
    <w:rsid w:val="00576064"/>
    <w:rsid w:val="0057659F"/>
    <w:rsid w:val="00576E45"/>
    <w:rsid w:val="0057734D"/>
    <w:rsid w:val="00577F59"/>
    <w:rsid w:val="005800A0"/>
    <w:rsid w:val="00581085"/>
    <w:rsid w:val="00581122"/>
    <w:rsid w:val="0058195A"/>
    <w:rsid w:val="0058224E"/>
    <w:rsid w:val="005827C9"/>
    <w:rsid w:val="00582A39"/>
    <w:rsid w:val="005830CA"/>
    <w:rsid w:val="005835CF"/>
    <w:rsid w:val="00583F89"/>
    <w:rsid w:val="00584103"/>
    <w:rsid w:val="00584526"/>
    <w:rsid w:val="00584603"/>
    <w:rsid w:val="00585B21"/>
    <w:rsid w:val="00587EEA"/>
    <w:rsid w:val="005927DA"/>
    <w:rsid w:val="00592A5B"/>
    <w:rsid w:val="00594211"/>
    <w:rsid w:val="00594B37"/>
    <w:rsid w:val="005A038E"/>
    <w:rsid w:val="005A163B"/>
    <w:rsid w:val="005A2E6E"/>
    <w:rsid w:val="005A4C72"/>
    <w:rsid w:val="005A6994"/>
    <w:rsid w:val="005A6EDF"/>
    <w:rsid w:val="005B0492"/>
    <w:rsid w:val="005B0D15"/>
    <w:rsid w:val="005B1041"/>
    <w:rsid w:val="005B13BB"/>
    <w:rsid w:val="005B2105"/>
    <w:rsid w:val="005B3937"/>
    <w:rsid w:val="005B43F2"/>
    <w:rsid w:val="005B5B31"/>
    <w:rsid w:val="005B6046"/>
    <w:rsid w:val="005B66E9"/>
    <w:rsid w:val="005B6954"/>
    <w:rsid w:val="005B766C"/>
    <w:rsid w:val="005B7B66"/>
    <w:rsid w:val="005C02B6"/>
    <w:rsid w:val="005C1709"/>
    <w:rsid w:val="005C1D7D"/>
    <w:rsid w:val="005C3990"/>
    <w:rsid w:val="005C475F"/>
    <w:rsid w:val="005D1282"/>
    <w:rsid w:val="005D12B1"/>
    <w:rsid w:val="005D21E9"/>
    <w:rsid w:val="005D382B"/>
    <w:rsid w:val="005D3CC3"/>
    <w:rsid w:val="005D4B40"/>
    <w:rsid w:val="005D505C"/>
    <w:rsid w:val="005D539C"/>
    <w:rsid w:val="005D60E6"/>
    <w:rsid w:val="005D63A8"/>
    <w:rsid w:val="005D7848"/>
    <w:rsid w:val="005D787F"/>
    <w:rsid w:val="005E065A"/>
    <w:rsid w:val="005E1256"/>
    <w:rsid w:val="005E19D9"/>
    <w:rsid w:val="005E1E6B"/>
    <w:rsid w:val="005E27C5"/>
    <w:rsid w:val="005E5DDA"/>
    <w:rsid w:val="005E637D"/>
    <w:rsid w:val="005E6434"/>
    <w:rsid w:val="005F1858"/>
    <w:rsid w:val="005F1E67"/>
    <w:rsid w:val="005F20F6"/>
    <w:rsid w:val="005F24E2"/>
    <w:rsid w:val="005F272C"/>
    <w:rsid w:val="005F2E17"/>
    <w:rsid w:val="005F30AD"/>
    <w:rsid w:val="005F354A"/>
    <w:rsid w:val="005F46D0"/>
    <w:rsid w:val="005F4BBC"/>
    <w:rsid w:val="005F512F"/>
    <w:rsid w:val="005F53F6"/>
    <w:rsid w:val="005F56B9"/>
    <w:rsid w:val="005F5EB9"/>
    <w:rsid w:val="005F61BC"/>
    <w:rsid w:val="005F75A6"/>
    <w:rsid w:val="006001DD"/>
    <w:rsid w:val="00602E50"/>
    <w:rsid w:val="00604089"/>
    <w:rsid w:val="006057AC"/>
    <w:rsid w:val="00605CEA"/>
    <w:rsid w:val="00605FF0"/>
    <w:rsid w:val="00606947"/>
    <w:rsid w:val="006111D0"/>
    <w:rsid w:val="006116FB"/>
    <w:rsid w:val="006130F4"/>
    <w:rsid w:val="00613C30"/>
    <w:rsid w:val="00613D49"/>
    <w:rsid w:val="00614BAD"/>
    <w:rsid w:val="006159B9"/>
    <w:rsid w:val="00615D80"/>
    <w:rsid w:val="00615DCE"/>
    <w:rsid w:val="00616935"/>
    <w:rsid w:val="00616CCE"/>
    <w:rsid w:val="00617E90"/>
    <w:rsid w:val="00617F64"/>
    <w:rsid w:val="006205A9"/>
    <w:rsid w:val="0062081E"/>
    <w:rsid w:val="00621665"/>
    <w:rsid w:val="00622EF6"/>
    <w:rsid w:val="006234EF"/>
    <w:rsid w:val="006239A0"/>
    <w:rsid w:val="00624094"/>
    <w:rsid w:val="00627309"/>
    <w:rsid w:val="00627478"/>
    <w:rsid w:val="00627B59"/>
    <w:rsid w:val="00627D85"/>
    <w:rsid w:val="00630C61"/>
    <w:rsid w:val="00631D51"/>
    <w:rsid w:val="00632103"/>
    <w:rsid w:val="006322EF"/>
    <w:rsid w:val="00633388"/>
    <w:rsid w:val="006335A4"/>
    <w:rsid w:val="00633798"/>
    <w:rsid w:val="00633F22"/>
    <w:rsid w:val="00634A43"/>
    <w:rsid w:val="00634F26"/>
    <w:rsid w:val="006350E0"/>
    <w:rsid w:val="006356FA"/>
    <w:rsid w:val="00635F4F"/>
    <w:rsid w:val="00636C0A"/>
    <w:rsid w:val="00637EEC"/>
    <w:rsid w:val="00641EDC"/>
    <w:rsid w:val="00642003"/>
    <w:rsid w:val="00644635"/>
    <w:rsid w:val="00644F2A"/>
    <w:rsid w:val="006451ED"/>
    <w:rsid w:val="006453F6"/>
    <w:rsid w:val="00646531"/>
    <w:rsid w:val="00646837"/>
    <w:rsid w:val="00646872"/>
    <w:rsid w:val="00647B36"/>
    <w:rsid w:val="00650491"/>
    <w:rsid w:val="00651470"/>
    <w:rsid w:val="00652DC6"/>
    <w:rsid w:val="00653183"/>
    <w:rsid w:val="00653F12"/>
    <w:rsid w:val="006546BD"/>
    <w:rsid w:val="0065554D"/>
    <w:rsid w:val="00655A71"/>
    <w:rsid w:val="006605A2"/>
    <w:rsid w:val="0066108E"/>
    <w:rsid w:val="00662604"/>
    <w:rsid w:val="00662912"/>
    <w:rsid w:val="00662D1C"/>
    <w:rsid w:val="00664525"/>
    <w:rsid w:val="006669ED"/>
    <w:rsid w:val="00667B83"/>
    <w:rsid w:val="00673332"/>
    <w:rsid w:val="00673BA0"/>
    <w:rsid w:val="006748D4"/>
    <w:rsid w:val="0067678E"/>
    <w:rsid w:val="0067782B"/>
    <w:rsid w:val="00677A85"/>
    <w:rsid w:val="00677DE3"/>
    <w:rsid w:val="00681E6A"/>
    <w:rsid w:val="006822CF"/>
    <w:rsid w:val="00682D68"/>
    <w:rsid w:val="00684410"/>
    <w:rsid w:val="00684A24"/>
    <w:rsid w:val="0068635D"/>
    <w:rsid w:val="006903B8"/>
    <w:rsid w:val="00690F27"/>
    <w:rsid w:val="006918F9"/>
    <w:rsid w:val="006933D8"/>
    <w:rsid w:val="00693936"/>
    <w:rsid w:val="00694877"/>
    <w:rsid w:val="00695DDB"/>
    <w:rsid w:val="00696723"/>
    <w:rsid w:val="006970F4"/>
    <w:rsid w:val="00697ECD"/>
    <w:rsid w:val="006A0355"/>
    <w:rsid w:val="006A245B"/>
    <w:rsid w:val="006A2599"/>
    <w:rsid w:val="006A25AC"/>
    <w:rsid w:val="006A2855"/>
    <w:rsid w:val="006A2D15"/>
    <w:rsid w:val="006A31D4"/>
    <w:rsid w:val="006A3AB1"/>
    <w:rsid w:val="006A40F1"/>
    <w:rsid w:val="006A6260"/>
    <w:rsid w:val="006A71FF"/>
    <w:rsid w:val="006A74DB"/>
    <w:rsid w:val="006B05BD"/>
    <w:rsid w:val="006B0B7E"/>
    <w:rsid w:val="006B0DCC"/>
    <w:rsid w:val="006B1202"/>
    <w:rsid w:val="006B1E50"/>
    <w:rsid w:val="006B24C2"/>
    <w:rsid w:val="006B2E81"/>
    <w:rsid w:val="006B6B58"/>
    <w:rsid w:val="006C43DA"/>
    <w:rsid w:val="006C45DE"/>
    <w:rsid w:val="006C4EDE"/>
    <w:rsid w:val="006C6F8A"/>
    <w:rsid w:val="006D05A9"/>
    <w:rsid w:val="006D1773"/>
    <w:rsid w:val="006D33FB"/>
    <w:rsid w:val="006D4A0A"/>
    <w:rsid w:val="006D7A27"/>
    <w:rsid w:val="006E3CAE"/>
    <w:rsid w:val="006E4BB7"/>
    <w:rsid w:val="006E5706"/>
    <w:rsid w:val="006E6D0F"/>
    <w:rsid w:val="006E71A9"/>
    <w:rsid w:val="006F0911"/>
    <w:rsid w:val="006F14E8"/>
    <w:rsid w:val="006F43BF"/>
    <w:rsid w:val="006F4C91"/>
    <w:rsid w:val="007011E7"/>
    <w:rsid w:val="00701FB8"/>
    <w:rsid w:val="007047D9"/>
    <w:rsid w:val="00705140"/>
    <w:rsid w:val="007054E1"/>
    <w:rsid w:val="00705A88"/>
    <w:rsid w:val="0070643E"/>
    <w:rsid w:val="00706670"/>
    <w:rsid w:val="00706DE3"/>
    <w:rsid w:val="00710041"/>
    <w:rsid w:val="00710D4C"/>
    <w:rsid w:val="007110A0"/>
    <w:rsid w:val="0071135F"/>
    <w:rsid w:val="00712682"/>
    <w:rsid w:val="00712C01"/>
    <w:rsid w:val="007131D9"/>
    <w:rsid w:val="00714481"/>
    <w:rsid w:val="007149E9"/>
    <w:rsid w:val="00715822"/>
    <w:rsid w:val="00721697"/>
    <w:rsid w:val="0072229B"/>
    <w:rsid w:val="00724531"/>
    <w:rsid w:val="00727253"/>
    <w:rsid w:val="00730C4F"/>
    <w:rsid w:val="00731331"/>
    <w:rsid w:val="00731801"/>
    <w:rsid w:val="00731A67"/>
    <w:rsid w:val="007322BA"/>
    <w:rsid w:val="00732FC5"/>
    <w:rsid w:val="00733381"/>
    <w:rsid w:val="00734B00"/>
    <w:rsid w:val="00734C95"/>
    <w:rsid w:val="0073536F"/>
    <w:rsid w:val="0073545D"/>
    <w:rsid w:val="00735DEF"/>
    <w:rsid w:val="007379FE"/>
    <w:rsid w:val="007405FF"/>
    <w:rsid w:val="007406AE"/>
    <w:rsid w:val="007423BB"/>
    <w:rsid w:val="0074339F"/>
    <w:rsid w:val="00743920"/>
    <w:rsid w:val="00745058"/>
    <w:rsid w:val="007463B5"/>
    <w:rsid w:val="00747D41"/>
    <w:rsid w:val="00751F9D"/>
    <w:rsid w:val="00752B11"/>
    <w:rsid w:val="00752BB2"/>
    <w:rsid w:val="00752F3D"/>
    <w:rsid w:val="00753764"/>
    <w:rsid w:val="00753DF1"/>
    <w:rsid w:val="007541CF"/>
    <w:rsid w:val="00756305"/>
    <w:rsid w:val="00756E0A"/>
    <w:rsid w:val="007577D9"/>
    <w:rsid w:val="007626CF"/>
    <w:rsid w:val="00762A29"/>
    <w:rsid w:val="0076337B"/>
    <w:rsid w:val="007649C9"/>
    <w:rsid w:val="007652BF"/>
    <w:rsid w:val="007659FA"/>
    <w:rsid w:val="00765E97"/>
    <w:rsid w:val="00766F71"/>
    <w:rsid w:val="007677A8"/>
    <w:rsid w:val="00767899"/>
    <w:rsid w:val="00767E15"/>
    <w:rsid w:val="00772958"/>
    <w:rsid w:val="00772CC3"/>
    <w:rsid w:val="00774059"/>
    <w:rsid w:val="00776AEC"/>
    <w:rsid w:val="007771EB"/>
    <w:rsid w:val="0077725B"/>
    <w:rsid w:val="00777329"/>
    <w:rsid w:val="0077790C"/>
    <w:rsid w:val="00781DEC"/>
    <w:rsid w:val="00782D42"/>
    <w:rsid w:val="0078360F"/>
    <w:rsid w:val="007868C4"/>
    <w:rsid w:val="007904B2"/>
    <w:rsid w:val="007917FC"/>
    <w:rsid w:val="00792972"/>
    <w:rsid w:val="0079372F"/>
    <w:rsid w:val="0079384F"/>
    <w:rsid w:val="00794178"/>
    <w:rsid w:val="007941FF"/>
    <w:rsid w:val="00795047"/>
    <w:rsid w:val="00795908"/>
    <w:rsid w:val="0079594C"/>
    <w:rsid w:val="00795A94"/>
    <w:rsid w:val="00795EB5"/>
    <w:rsid w:val="00796929"/>
    <w:rsid w:val="00796BE0"/>
    <w:rsid w:val="007A00AB"/>
    <w:rsid w:val="007A1170"/>
    <w:rsid w:val="007A2685"/>
    <w:rsid w:val="007A4182"/>
    <w:rsid w:val="007A4AAB"/>
    <w:rsid w:val="007A57E6"/>
    <w:rsid w:val="007A67DD"/>
    <w:rsid w:val="007B0F52"/>
    <w:rsid w:val="007B102A"/>
    <w:rsid w:val="007B1C3C"/>
    <w:rsid w:val="007B24CC"/>
    <w:rsid w:val="007B2C03"/>
    <w:rsid w:val="007B4FAB"/>
    <w:rsid w:val="007C157A"/>
    <w:rsid w:val="007C2092"/>
    <w:rsid w:val="007C2B39"/>
    <w:rsid w:val="007C3098"/>
    <w:rsid w:val="007C3683"/>
    <w:rsid w:val="007C3A93"/>
    <w:rsid w:val="007C418F"/>
    <w:rsid w:val="007C4D4C"/>
    <w:rsid w:val="007C579F"/>
    <w:rsid w:val="007C75EE"/>
    <w:rsid w:val="007D2178"/>
    <w:rsid w:val="007D3612"/>
    <w:rsid w:val="007D3984"/>
    <w:rsid w:val="007D4201"/>
    <w:rsid w:val="007D56A4"/>
    <w:rsid w:val="007D715D"/>
    <w:rsid w:val="007D7DAF"/>
    <w:rsid w:val="007E1827"/>
    <w:rsid w:val="007E1FE3"/>
    <w:rsid w:val="007E24F0"/>
    <w:rsid w:val="007E3A15"/>
    <w:rsid w:val="007E4D0D"/>
    <w:rsid w:val="007E5620"/>
    <w:rsid w:val="007E61B1"/>
    <w:rsid w:val="007E6AB8"/>
    <w:rsid w:val="007E6F04"/>
    <w:rsid w:val="007E735B"/>
    <w:rsid w:val="007E773D"/>
    <w:rsid w:val="007E794A"/>
    <w:rsid w:val="007E7AA9"/>
    <w:rsid w:val="007E7B12"/>
    <w:rsid w:val="007E7B56"/>
    <w:rsid w:val="007E7D24"/>
    <w:rsid w:val="007F020F"/>
    <w:rsid w:val="007F34DB"/>
    <w:rsid w:val="007F3E63"/>
    <w:rsid w:val="007F4409"/>
    <w:rsid w:val="007F6ADB"/>
    <w:rsid w:val="007F6D63"/>
    <w:rsid w:val="007F7B37"/>
    <w:rsid w:val="008014F9"/>
    <w:rsid w:val="008015C5"/>
    <w:rsid w:val="00801E6A"/>
    <w:rsid w:val="0080293E"/>
    <w:rsid w:val="00803BE5"/>
    <w:rsid w:val="00804253"/>
    <w:rsid w:val="00805B2D"/>
    <w:rsid w:val="00805D61"/>
    <w:rsid w:val="0080607D"/>
    <w:rsid w:val="0080643E"/>
    <w:rsid w:val="008066F0"/>
    <w:rsid w:val="008079C9"/>
    <w:rsid w:val="00807B1D"/>
    <w:rsid w:val="00810BCD"/>
    <w:rsid w:val="00812874"/>
    <w:rsid w:val="00812B52"/>
    <w:rsid w:val="00812BED"/>
    <w:rsid w:val="008144D5"/>
    <w:rsid w:val="00814D51"/>
    <w:rsid w:val="008150C5"/>
    <w:rsid w:val="008162BC"/>
    <w:rsid w:val="0081663D"/>
    <w:rsid w:val="00816CAA"/>
    <w:rsid w:val="008171B0"/>
    <w:rsid w:val="00817EA8"/>
    <w:rsid w:val="00820E07"/>
    <w:rsid w:val="00820E90"/>
    <w:rsid w:val="00821764"/>
    <w:rsid w:val="0082179C"/>
    <w:rsid w:val="00822158"/>
    <w:rsid w:val="0082248C"/>
    <w:rsid w:val="00822A68"/>
    <w:rsid w:val="0082630B"/>
    <w:rsid w:val="0083007A"/>
    <w:rsid w:val="0083074B"/>
    <w:rsid w:val="00831513"/>
    <w:rsid w:val="008325E6"/>
    <w:rsid w:val="00832EF9"/>
    <w:rsid w:val="00834234"/>
    <w:rsid w:val="00834B07"/>
    <w:rsid w:val="00840238"/>
    <w:rsid w:val="0084342B"/>
    <w:rsid w:val="00843EB5"/>
    <w:rsid w:val="00844670"/>
    <w:rsid w:val="0084499E"/>
    <w:rsid w:val="00844ADE"/>
    <w:rsid w:val="00844C4E"/>
    <w:rsid w:val="0084676F"/>
    <w:rsid w:val="00852ED7"/>
    <w:rsid w:val="0085415A"/>
    <w:rsid w:val="008547DC"/>
    <w:rsid w:val="00855272"/>
    <w:rsid w:val="00856B25"/>
    <w:rsid w:val="00856D58"/>
    <w:rsid w:val="00857E14"/>
    <w:rsid w:val="00857EB7"/>
    <w:rsid w:val="00860376"/>
    <w:rsid w:val="008608B4"/>
    <w:rsid w:val="00860E1D"/>
    <w:rsid w:val="00863CB4"/>
    <w:rsid w:val="00863FD7"/>
    <w:rsid w:val="00866087"/>
    <w:rsid w:val="0086657B"/>
    <w:rsid w:val="00867214"/>
    <w:rsid w:val="008676DD"/>
    <w:rsid w:val="00870A9A"/>
    <w:rsid w:val="0087148A"/>
    <w:rsid w:val="008715A3"/>
    <w:rsid w:val="008731CB"/>
    <w:rsid w:val="00876D8F"/>
    <w:rsid w:val="00881807"/>
    <w:rsid w:val="00881AE3"/>
    <w:rsid w:val="00881BCB"/>
    <w:rsid w:val="00882F1F"/>
    <w:rsid w:val="008841F9"/>
    <w:rsid w:val="00884D2A"/>
    <w:rsid w:val="00886FE5"/>
    <w:rsid w:val="0089019C"/>
    <w:rsid w:val="008901D8"/>
    <w:rsid w:val="00890ECE"/>
    <w:rsid w:val="00891C83"/>
    <w:rsid w:val="008928A1"/>
    <w:rsid w:val="00892FB8"/>
    <w:rsid w:val="008930AC"/>
    <w:rsid w:val="00893A66"/>
    <w:rsid w:val="0089413B"/>
    <w:rsid w:val="00895DA9"/>
    <w:rsid w:val="00896B62"/>
    <w:rsid w:val="0089715C"/>
    <w:rsid w:val="008A1555"/>
    <w:rsid w:val="008A170E"/>
    <w:rsid w:val="008A1862"/>
    <w:rsid w:val="008A27F6"/>
    <w:rsid w:val="008A36B1"/>
    <w:rsid w:val="008A42AA"/>
    <w:rsid w:val="008A48D9"/>
    <w:rsid w:val="008A5B4F"/>
    <w:rsid w:val="008A5E2E"/>
    <w:rsid w:val="008A7388"/>
    <w:rsid w:val="008B3394"/>
    <w:rsid w:val="008B7EC5"/>
    <w:rsid w:val="008C00D4"/>
    <w:rsid w:val="008C0BF9"/>
    <w:rsid w:val="008C141F"/>
    <w:rsid w:val="008C2C0F"/>
    <w:rsid w:val="008C4C26"/>
    <w:rsid w:val="008C5098"/>
    <w:rsid w:val="008C5155"/>
    <w:rsid w:val="008C529F"/>
    <w:rsid w:val="008C67D5"/>
    <w:rsid w:val="008D0C56"/>
    <w:rsid w:val="008D1790"/>
    <w:rsid w:val="008D1FCB"/>
    <w:rsid w:val="008D42A9"/>
    <w:rsid w:val="008D4816"/>
    <w:rsid w:val="008D567A"/>
    <w:rsid w:val="008D56DA"/>
    <w:rsid w:val="008D60C0"/>
    <w:rsid w:val="008D6EBC"/>
    <w:rsid w:val="008D6FD2"/>
    <w:rsid w:val="008E3235"/>
    <w:rsid w:val="008E3614"/>
    <w:rsid w:val="008E6686"/>
    <w:rsid w:val="008E7C78"/>
    <w:rsid w:val="008E7F9D"/>
    <w:rsid w:val="008F0593"/>
    <w:rsid w:val="008F227F"/>
    <w:rsid w:val="008F2789"/>
    <w:rsid w:val="008F30F7"/>
    <w:rsid w:val="008F436E"/>
    <w:rsid w:val="008F4AD4"/>
    <w:rsid w:val="008F7BB6"/>
    <w:rsid w:val="009008FB"/>
    <w:rsid w:val="00900EC2"/>
    <w:rsid w:val="009016C9"/>
    <w:rsid w:val="009020FB"/>
    <w:rsid w:val="00903B5B"/>
    <w:rsid w:val="009040D8"/>
    <w:rsid w:val="0090651D"/>
    <w:rsid w:val="00906747"/>
    <w:rsid w:val="00906855"/>
    <w:rsid w:val="00906CF6"/>
    <w:rsid w:val="009100E1"/>
    <w:rsid w:val="00910B79"/>
    <w:rsid w:val="009112D5"/>
    <w:rsid w:val="00913D5B"/>
    <w:rsid w:val="00913D71"/>
    <w:rsid w:val="009140AA"/>
    <w:rsid w:val="009144A6"/>
    <w:rsid w:val="00914641"/>
    <w:rsid w:val="00915215"/>
    <w:rsid w:val="00915EB9"/>
    <w:rsid w:val="009161D2"/>
    <w:rsid w:val="00916370"/>
    <w:rsid w:val="00920549"/>
    <w:rsid w:val="0092057E"/>
    <w:rsid w:val="009229A8"/>
    <w:rsid w:val="00923A66"/>
    <w:rsid w:val="00925251"/>
    <w:rsid w:val="00925BDB"/>
    <w:rsid w:val="00925C4D"/>
    <w:rsid w:val="00926397"/>
    <w:rsid w:val="00926CC5"/>
    <w:rsid w:val="009279F0"/>
    <w:rsid w:val="0093244A"/>
    <w:rsid w:val="0093286E"/>
    <w:rsid w:val="00932894"/>
    <w:rsid w:val="00933083"/>
    <w:rsid w:val="00933C1C"/>
    <w:rsid w:val="0093458F"/>
    <w:rsid w:val="0093579B"/>
    <w:rsid w:val="0093623D"/>
    <w:rsid w:val="0093732A"/>
    <w:rsid w:val="009378E9"/>
    <w:rsid w:val="009426E4"/>
    <w:rsid w:val="00945419"/>
    <w:rsid w:val="00945491"/>
    <w:rsid w:val="0094581C"/>
    <w:rsid w:val="00951A2A"/>
    <w:rsid w:val="0095336F"/>
    <w:rsid w:val="009552C0"/>
    <w:rsid w:val="00956A7A"/>
    <w:rsid w:val="009603D2"/>
    <w:rsid w:val="00961856"/>
    <w:rsid w:val="00961BD2"/>
    <w:rsid w:val="00962810"/>
    <w:rsid w:val="0096747C"/>
    <w:rsid w:val="00970AEF"/>
    <w:rsid w:val="0097142B"/>
    <w:rsid w:val="00971615"/>
    <w:rsid w:val="0097166A"/>
    <w:rsid w:val="00971A6B"/>
    <w:rsid w:val="00971E7A"/>
    <w:rsid w:val="009729AC"/>
    <w:rsid w:val="00973C47"/>
    <w:rsid w:val="009759D1"/>
    <w:rsid w:val="00977070"/>
    <w:rsid w:val="00977832"/>
    <w:rsid w:val="00977B7A"/>
    <w:rsid w:val="00977F22"/>
    <w:rsid w:val="0098031A"/>
    <w:rsid w:val="00980EEF"/>
    <w:rsid w:val="0098138E"/>
    <w:rsid w:val="00981ED3"/>
    <w:rsid w:val="00983B87"/>
    <w:rsid w:val="009842B2"/>
    <w:rsid w:val="009849FC"/>
    <w:rsid w:val="00986F1C"/>
    <w:rsid w:val="009911BD"/>
    <w:rsid w:val="009928F0"/>
    <w:rsid w:val="00993120"/>
    <w:rsid w:val="00993C01"/>
    <w:rsid w:val="00993EF1"/>
    <w:rsid w:val="009943F7"/>
    <w:rsid w:val="009966D9"/>
    <w:rsid w:val="00997453"/>
    <w:rsid w:val="00997925"/>
    <w:rsid w:val="009A1FE5"/>
    <w:rsid w:val="009A276C"/>
    <w:rsid w:val="009A6C3A"/>
    <w:rsid w:val="009A6F5C"/>
    <w:rsid w:val="009B0080"/>
    <w:rsid w:val="009B1E8E"/>
    <w:rsid w:val="009B234C"/>
    <w:rsid w:val="009B2CF6"/>
    <w:rsid w:val="009B4444"/>
    <w:rsid w:val="009B5EFF"/>
    <w:rsid w:val="009B685E"/>
    <w:rsid w:val="009C175B"/>
    <w:rsid w:val="009C19A5"/>
    <w:rsid w:val="009C2181"/>
    <w:rsid w:val="009C2225"/>
    <w:rsid w:val="009C302B"/>
    <w:rsid w:val="009C45A1"/>
    <w:rsid w:val="009C4D81"/>
    <w:rsid w:val="009C5402"/>
    <w:rsid w:val="009C7A37"/>
    <w:rsid w:val="009D0962"/>
    <w:rsid w:val="009D1AB8"/>
    <w:rsid w:val="009D27DA"/>
    <w:rsid w:val="009D38D9"/>
    <w:rsid w:val="009D433E"/>
    <w:rsid w:val="009D4AE4"/>
    <w:rsid w:val="009D573D"/>
    <w:rsid w:val="009D5D27"/>
    <w:rsid w:val="009D7E2C"/>
    <w:rsid w:val="009E0CE7"/>
    <w:rsid w:val="009E10CC"/>
    <w:rsid w:val="009E158E"/>
    <w:rsid w:val="009E1C77"/>
    <w:rsid w:val="009E20AB"/>
    <w:rsid w:val="009F12D5"/>
    <w:rsid w:val="009F162C"/>
    <w:rsid w:val="009F196E"/>
    <w:rsid w:val="009F4130"/>
    <w:rsid w:val="009F4DE4"/>
    <w:rsid w:val="009F59D4"/>
    <w:rsid w:val="009F5A60"/>
    <w:rsid w:val="009F5E56"/>
    <w:rsid w:val="009F60D8"/>
    <w:rsid w:val="009F73AE"/>
    <w:rsid w:val="009F78C8"/>
    <w:rsid w:val="00A00329"/>
    <w:rsid w:val="00A0374C"/>
    <w:rsid w:val="00A041C7"/>
    <w:rsid w:val="00A053A4"/>
    <w:rsid w:val="00A129CF"/>
    <w:rsid w:val="00A12E92"/>
    <w:rsid w:val="00A138C6"/>
    <w:rsid w:val="00A14E2A"/>
    <w:rsid w:val="00A152CA"/>
    <w:rsid w:val="00A15E79"/>
    <w:rsid w:val="00A21557"/>
    <w:rsid w:val="00A23A71"/>
    <w:rsid w:val="00A24271"/>
    <w:rsid w:val="00A248A0"/>
    <w:rsid w:val="00A2517B"/>
    <w:rsid w:val="00A25F93"/>
    <w:rsid w:val="00A26204"/>
    <w:rsid w:val="00A262EE"/>
    <w:rsid w:val="00A263BA"/>
    <w:rsid w:val="00A2699C"/>
    <w:rsid w:val="00A26D6E"/>
    <w:rsid w:val="00A32F4F"/>
    <w:rsid w:val="00A33CC3"/>
    <w:rsid w:val="00A341D1"/>
    <w:rsid w:val="00A371FE"/>
    <w:rsid w:val="00A376DF"/>
    <w:rsid w:val="00A379ED"/>
    <w:rsid w:val="00A37F71"/>
    <w:rsid w:val="00A405E2"/>
    <w:rsid w:val="00A416E9"/>
    <w:rsid w:val="00A4185B"/>
    <w:rsid w:val="00A43380"/>
    <w:rsid w:val="00A43CFE"/>
    <w:rsid w:val="00A43D51"/>
    <w:rsid w:val="00A44D9E"/>
    <w:rsid w:val="00A44F8A"/>
    <w:rsid w:val="00A4783C"/>
    <w:rsid w:val="00A47BE3"/>
    <w:rsid w:val="00A50101"/>
    <w:rsid w:val="00A5011F"/>
    <w:rsid w:val="00A5065C"/>
    <w:rsid w:val="00A50FC4"/>
    <w:rsid w:val="00A51F57"/>
    <w:rsid w:val="00A5288F"/>
    <w:rsid w:val="00A52B65"/>
    <w:rsid w:val="00A5321C"/>
    <w:rsid w:val="00A5395D"/>
    <w:rsid w:val="00A5522C"/>
    <w:rsid w:val="00A5567B"/>
    <w:rsid w:val="00A5653F"/>
    <w:rsid w:val="00A5669D"/>
    <w:rsid w:val="00A56BB5"/>
    <w:rsid w:val="00A57136"/>
    <w:rsid w:val="00A60688"/>
    <w:rsid w:val="00A61C0A"/>
    <w:rsid w:val="00A62643"/>
    <w:rsid w:val="00A62F49"/>
    <w:rsid w:val="00A6319A"/>
    <w:rsid w:val="00A63944"/>
    <w:rsid w:val="00A659DE"/>
    <w:rsid w:val="00A65F1E"/>
    <w:rsid w:val="00A6659A"/>
    <w:rsid w:val="00A665EB"/>
    <w:rsid w:val="00A6740C"/>
    <w:rsid w:val="00A677A6"/>
    <w:rsid w:val="00A67C17"/>
    <w:rsid w:val="00A67DDB"/>
    <w:rsid w:val="00A71C02"/>
    <w:rsid w:val="00A7314A"/>
    <w:rsid w:val="00A743E8"/>
    <w:rsid w:val="00A76BD3"/>
    <w:rsid w:val="00A77296"/>
    <w:rsid w:val="00A77561"/>
    <w:rsid w:val="00A779EF"/>
    <w:rsid w:val="00A77FC0"/>
    <w:rsid w:val="00A82207"/>
    <w:rsid w:val="00A82649"/>
    <w:rsid w:val="00A82C09"/>
    <w:rsid w:val="00A8440F"/>
    <w:rsid w:val="00A854E0"/>
    <w:rsid w:val="00A865D2"/>
    <w:rsid w:val="00A93B6A"/>
    <w:rsid w:val="00A948C3"/>
    <w:rsid w:val="00A949F7"/>
    <w:rsid w:val="00A94EAF"/>
    <w:rsid w:val="00A96E76"/>
    <w:rsid w:val="00AA0613"/>
    <w:rsid w:val="00AA0E3D"/>
    <w:rsid w:val="00AA195A"/>
    <w:rsid w:val="00AA629B"/>
    <w:rsid w:val="00AA663C"/>
    <w:rsid w:val="00AA673A"/>
    <w:rsid w:val="00AA6F42"/>
    <w:rsid w:val="00AA7A9F"/>
    <w:rsid w:val="00AA7FE7"/>
    <w:rsid w:val="00AB0FF5"/>
    <w:rsid w:val="00AB13E9"/>
    <w:rsid w:val="00AB2D3F"/>
    <w:rsid w:val="00AB4A3F"/>
    <w:rsid w:val="00AB4DC6"/>
    <w:rsid w:val="00AB5230"/>
    <w:rsid w:val="00AB55B0"/>
    <w:rsid w:val="00AB61B8"/>
    <w:rsid w:val="00AB68A3"/>
    <w:rsid w:val="00AB7243"/>
    <w:rsid w:val="00AC0144"/>
    <w:rsid w:val="00AC2500"/>
    <w:rsid w:val="00AC28D4"/>
    <w:rsid w:val="00AC35B3"/>
    <w:rsid w:val="00AC5648"/>
    <w:rsid w:val="00AC5F4B"/>
    <w:rsid w:val="00AC7B59"/>
    <w:rsid w:val="00AD07C5"/>
    <w:rsid w:val="00AD11C2"/>
    <w:rsid w:val="00AD1F0C"/>
    <w:rsid w:val="00AD26B0"/>
    <w:rsid w:val="00AD5018"/>
    <w:rsid w:val="00AD73EA"/>
    <w:rsid w:val="00AE0CE6"/>
    <w:rsid w:val="00AE0D5F"/>
    <w:rsid w:val="00AE0E21"/>
    <w:rsid w:val="00AE238C"/>
    <w:rsid w:val="00AE286B"/>
    <w:rsid w:val="00AE3279"/>
    <w:rsid w:val="00AE39F6"/>
    <w:rsid w:val="00AE47C1"/>
    <w:rsid w:val="00AE4FA1"/>
    <w:rsid w:val="00AE5CB5"/>
    <w:rsid w:val="00AE6633"/>
    <w:rsid w:val="00AE6F7D"/>
    <w:rsid w:val="00AE79AC"/>
    <w:rsid w:val="00AE7D5F"/>
    <w:rsid w:val="00AE7DD6"/>
    <w:rsid w:val="00AF0259"/>
    <w:rsid w:val="00AF0622"/>
    <w:rsid w:val="00AF0D15"/>
    <w:rsid w:val="00AF1179"/>
    <w:rsid w:val="00AF203F"/>
    <w:rsid w:val="00AF34CF"/>
    <w:rsid w:val="00AF47F1"/>
    <w:rsid w:val="00AF4CAC"/>
    <w:rsid w:val="00AF5A5F"/>
    <w:rsid w:val="00AF7528"/>
    <w:rsid w:val="00AF780B"/>
    <w:rsid w:val="00B014AD"/>
    <w:rsid w:val="00B017E7"/>
    <w:rsid w:val="00B019B6"/>
    <w:rsid w:val="00B02387"/>
    <w:rsid w:val="00B023FA"/>
    <w:rsid w:val="00B025B8"/>
    <w:rsid w:val="00B03791"/>
    <w:rsid w:val="00B03976"/>
    <w:rsid w:val="00B03ACD"/>
    <w:rsid w:val="00B04288"/>
    <w:rsid w:val="00B0580A"/>
    <w:rsid w:val="00B07443"/>
    <w:rsid w:val="00B07B66"/>
    <w:rsid w:val="00B1066F"/>
    <w:rsid w:val="00B11C72"/>
    <w:rsid w:val="00B121C5"/>
    <w:rsid w:val="00B15526"/>
    <w:rsid w:val="00B156C8"/>
    <w:rsid w:val="00B157B8"/>
    <w:rsid w:val="00B21EBE"/>
    <w:rsid w:val="00B21F5B"/>
    <w:rsid w:val="00B22DA1"/>
    <w:rsid w:val="00B23375"/>
    <w:rsid w:val="00B23575"/>
    <w:rsid w:val="00B25943"/>
    <w:rsid w:val="00B25BB7"/>
    <w:rsid w:val="00B271F0"/>
    <w:rsid w:val="00B2748F"/>
    <w:rsid w:val="00B27760"/>
    <w:rsid w:val="00B301CD"/>
    <w:rsid w:val="00B3124B"/>
    <w:rsid w:val="00B31399"/>
    <w:rsid w:val="00B31ACA"/>
    <w:rsid w:val="00B346C1"/>
    <w:rsid w:val="00B37E91"/>
    <w:rsid w:val="00B414B5"/>
    <w:rsid w:val="00B435AC"/>
    <w:rsid w:val="00B43A28"/>
    <w:rsid w:val="00B44B51"/>
    <w:rsid w:val="00B44D79"/>
    <w:rsid w:val="00B44DF9"/>
    <w:rsid w:val="00B4647B"/>
    <w:rsid w:val="00B46515"/>
    <w:rsid w:val="00B4662F"/>
    <w:rsid w:val="00B46A6F"/>
    <w:rsid w:val="00B46F69"/>
    <w:rsid w:val="00B479F1"/>
    <w:rsid w:val="00B47E7C"/>
    <w:rsid w:val="00B50263"/>
    <w:rsid w:val="00B51DF0"/>
    <w:rsid w:val="00B52C26"/>
    <w:rsid w:val="00B5493E"/>
    <w:rsid w:val="00B54D85"/>
    <w:rsid w:val="00B54F67"/>
    <w:rsid w:val="00B54F7A"/>
    <w:rsid w:val="00B550B3"/>
    <w:rsid w:val="00B55F27"/>
    <w:rsid w:val="00B56AF0"/>
    <w:rsid w:val="00B56C49"/>
    <w:rsid w:val="00B57CA1"/>
    <w:rsid w:val="00B609F3"/>
    <w:rsid w:val="00B60AEB"/>
    <w:rsid w:val="00B6428B"/>
    <w:rsid w:val="00B64DCE"/>
    <w:rsid w:val="00B6684F"/>
    <w:rsid w:val="00B670ED"/>
    <w:rsid w:val="00B70F54"/>
    <w:rsid w:val="00B728D7"/>
    <w:rsid w:val="00B74AE5"/>
    <w:rsid w:val="00B74D12"/>
    <w:rsid w:val="00B74F88"/>
    <w:rsid w:val="00B7577E"/>
    <w:rsid w:val="00B75B47"/>
    <w:rsid w:val="00B764A5"/>
    <w:rsid w:val="00B76C46"/>
    <w:rsid w:val="00B81ED5"/>
    <w:rsid w:val="00B82ACE"/>
    <w:rsid w:val="00B832DA"/>
    <w:rsid w:val="00B83C3E"/>
    <w:rsid w:val="00B84B3B"/>
    <w:rsid w:val="00B84DEB"/>
    <w:rsid w:val="00B93832"/>
    <w:rsid w:val="00B93FD8"/>
    <w:rsid w:val="00B94C0C"/>
    <w:rsid w:val="00B95099"/>
    <w:rsid w:val="00B95466"/>
    <w:rsid w:val="00B9650B"/>
    <w:rsid w:val="00B967E0"/>
    <w:rsid w:val="00BA06B7"/>
    <w:rsid w:val="00BA0C8D"/>
    <w:rsid w:val="00BA13D6"/>
    <w:rsid w:val="00BA2005"/>
    <w:rsid w:val="00BA2FF0"/>
    <w:rsid w:val="00BA42EA"/>
    <w:rsid w:val="00BA4DB6"/>
    <w:rsid w:val="00BA5EF9"/>
    <w:rsid w:val="00BA7056"/>
    <w:rsid w:val="00BB2835"/>
    <w:rsid w:val="00BB28E6"/>
    <w:rsid w:val="00BB3AFE"/>
    <w:rsid w:val="00BB6CA3"/>
    <w:rsid w:val="00BB7800"/>
    <w:rsid w:val="00BB7B8B"/>
    <w:rsid w:val="00BC02CC"/>
    <w:rsid w:val="00BC096D"/>
    <w:rsid w:val="00BC0C69"/>
    <w:rsid w:val="00BC1CBE"/>
    <w:rsid w:val="00BC22C6"/>
    <w:rsid w:val="00BC3925"/>
    <w:rsid w:val="00BC43BC"/>
    <w:rsid w:val="00BC6DF5"/>
    <w:rsid w:val="00BC6F2A"/>
    <w:rsid w:val="00BC6F6C"/>
    <w:rsid w:val="00BD003D"/>
    <w:rsid w:val="00BD0579"/>
    <w:rsid w:val="00BD0991"/>
    <w:rsid w:val="00BD2328"/>
    <w:rsid w:val="00BD2676"/>
    <w:rsid w:val="00BD3679"/>
    <w:rsid w:val="00BD3FB3"/>
    <w:rsid w:val="00BD449F"/>
    <w:rsid w:val="00BD4C78"/>
    <w:rsid w:val="00BD5A98"/>
    <w:rsid w:val="00BD608D"/>
    <w:rsid w:val="00BD61C9"/>
    <w:rsid w:val="00BD677C"/>
    <w:rsid w:val="00BD6C4B"/>
    <w:rsid w:val="00BD78BD"/>
    <w:rsid w:val="00BD7BF1"/>
    <w:rsid w:val="00BE2C00"/>
    <w:rsid w:val="00BE3101"/>
    <w:rsid w:val="00BE3344"/>
    <w:rsid w:val="00BE34B7"/>
    <w:rsid w:val="00BE4ABD"/>
    <w:rsid w:val="00BE4CCA"/>
    <w:rsid w:val="00BE533C"/>
    <w:rsid w:val="00BE6F66"/>
    <w:rsid w:val="00BE7176"/>
    <w:rsid w:val="00BE747C"/>
    <w:rsid w:val="00BE77AC"/>
    <w:rsid w:val="00BE799C"/>
    <w:rsid w:val="00BF00C3"/>
    <w:rsid w:val="00BF1F14"/>
    <w:rsid w:val="00BF3DDB"/>
    <w:rsid w:val="00BF3E64"/>
    <w:rsid w:val="00BF4E66"/>
    <w:rsid w:val="00BF4F1F"/>
    <w:rsid w:val="00BF5D9F"/>
    <w:rsid w:val="00BF7F66"/>
    <w:rsid w:val="00C00563"/>
    <w:rsid w:val="00C00A6C"/>
    <w:rsid w:val="00C00B9C"/>
    <w:rsid w:val="00C00F74"/>
    <w:rsid w:val="00C01417"/>
    <w:rsid w:val="00C0157D"/>
    <w:rsid w:val="00C01BAD"/>
    <w:rsid w:val="00C063F8"/>
    <w:rsid w:val="00C067A5"/>
    <w:rsid w:val="00C07A6B"/>
    <w:rsid w:val="00C07FEA"/>
    <w:rsid w:val="00C10808"/>
    <w:rsid w:val="00C10AD5"/>
    <w:rsid w:val="00C10B1B"/>
    <w:rsid w:val="00C11682"/>
    <w:rsid w:val="00C12953"/>
    <w:rsid w:val="00C14BF2"/>
    <w:rsid w:val="00C1586A"/>
    <w:rsid w:val="00C15999"/>
    <w:rsid w:val="00C162F6"/>
    <w:rsid w:val="00C178A4"/>
    <w:rsid w:val="00C17925"/>
    <w:rsid w:val="00C21256"/>
    <w:rsid w:val="00C214FB"/>
    <w:rsid w:val="00C22143"/>
    <w:rsid w:val="00C22B1E"/>
    <w:rsid w:val="00C23D30"/>
    <w:rsid w:val="00C259B7"/>
    <w:rsid w:val="00C2731D"/>
    <w:rsid w:val="00C30BBB"/>
    <w:rsid w:val="00C30C3F"/>
    <w:rsid w:val="00C324CB"/>
    <w:rsid w:val="00C3354A"/>
    <w:rsid w:val="00C33C14"/>
    <w:rsid w:val="00C33F91"/>
    <w:rsid w:val="00C3458A"/>
    <w:rsid w:val="00C35E10"/>
    <w:rsid w:val="00C36769"/>
    <w:rsid w:val="00C36DE0"/>
    <w:rsid w:val="00C36FD7"/>
    <w:rsid w:val="00C41B48"/>
    <w:rsid w:val="00C42563"/>
    <w:rsid w:val="00C433F1"/>
    <w:rsid w:val="00C4476C"/>
    <w:rsid w:val="00C4490D"/>
    <w:rsid w:val="00C45320"/>
    <w:rsid w:val="00C45DAB"/>
    <w:rsid w:val="00C464BA"/>
    <w:rsid w:val="00C4699C"/>
    <w:rsid w:val="00C469A5"/>
    <w:rsid w:val="00C46BD3"/>
    <w:rsid w:val="00C46D20"/>
    <w:rsid w:val="00C46D86"/>
    <w:rsid w:val="00C47882"/>
    <w:rsid w:val="00C47D5E"/>
    <w:rsid w:val="00C5267C"/>
    <w:rsid w:val="00C53F13"/>
    <w:rsid w:val="00C5474C"/>
    <w:rsid w:val="00C54E28"/>
    <w:rsid w:val="00C5660E"/>
    <w:rsid w:val="00C57B04"/>
    <w:rsid w:val="00C57CE4"/>
    <w:rsid w:val="00C60B3D"/>
    <w:rsid w:val="00C60C22"/>
    <w:rsid w:val="00C60C41"/>
    <w:rsid w:val="00C61A81"/>
    <w:rsid w:val="00C62061"/>
    <w:rsid w:val="00C63282"/>
    <w:rsid w:val="00C63C40"/>
    <w:rsid w:val="00C66113"/>
    <w:rsid w:val="00C672FE"/>
    <w:rsid w:val="00C674C5"/>
    <w:rsid w:val="00C67C8B"/>
    <w:rsid w:val="00C70D8D"/>
    <w:rsid w:val="00C72FF2"/>
    <w:rsid w:val="00C73B7B"/>
    <w:rsid w:val="00C73B7E"/>
    <w:rsid w:val="00C7474F"/>
    <w:rsid w:val="00C747D3"/>
    <w:rsid w:val="00C76182"/>
    <w:rsid w:val="00C764CA"/>
    <w:rsid w:val="00C77835"/>
    <w:rsid w:val="00C80332"/>
    <w:rsid w:val="00C80DB1"/>
    <w:rsid w:val="00C81932"/>
    <w:rsid w:val="00C82195"/>
    <w:rsid w:val="00C82C67"/>
    <w:rsid w:val="00C8326E"/>
    <w:rsid w:val="00C83582"/>
    <w:rsid w:val="00C83F02"/>
    <w:rsid w:val="00C83FBE"/>
    <w:rsid w:val="00C845A2"/>
    <w:rsid w:val="00C84660"/>
    <w:rsid w:val="00C86219"/>
    <w:rsid w:val="00C87039"/>
    <w:rsid w:val="00C87157"/>
    <w:rsid w:val="00C87764"/>
    <w:rsid w:val="00C87AD6"/>
    <w:rsid w:val="00C91767"/>
    <w:rsid w:val="00C91D85"/>
    <w:rsid w:val="00C92D89"/>
    <w:rsid w:val="00C9378F"/>
    <w:rsid w:val="00C94165"/>
    <w:rsid w:val="00C944AB"/>
    <w:rsid w:val="00C973DA"/>
    <w:rsid w:val="00C97BD9"/>
    <w:rsid w:val="00CA0347"/>
    <w:rsid w:val="00CA0BC7"/>
    <w:rsid w:val="00CA0D39"/>
    <w:rsid w:val="00CB06AC"/>
    <w:rsid w:val="00CB10F7"/>
    <w:rsid w:val="00CB1921"/>
    <w:rsid w:val="00CB5662"/>
    <w:rsid w:val="00CC14A0"/>
    <w:rsid w:val="00CC23C4"/>
    <w:rsid w:val="00CC2C1A"/>
    <w:rsid w:val="00CC2D8E"/>
    <w:rsid w:val="00CC4D78"/>
    <w:rsid w:val="00CC64A8"/>
    <w:rsid w:val="00CC78E4"/>
    <w:rsid w:val="00CC7C90"/>
    <w:rsid w:val="00CD06DA"/>
    <w:rsid w:val="00CD130F"/>
    <w:rsid w:val="00CD1555"/>
    <w:rsid w:val="00CD16CD"/>
    <w:rsid w:val="00CD1DE8"/>
    <w:rsid w:val="00CD2331"/>
    <w:rsid w:val="00CD266F"/>
    <w:rsid w:val="00CD3CF6"/>
    <w:rsid w:val="00CD3D08"/>
    <w:rsid w:val="00CD3F32"/>
    <w:rsid w:val="00CD4AAE"/>
    <w:rsid w:val="00CD5502"/>
    <w:rsid w:val="00CD5D5D"/>
    <w:rsid w:val="00CD6702"/>
    <w:rsid w:val="00CE0CFB"/>
    <w:rsid w:val="00CE1F9B"/>
    <w:rsid w:val="00CE2428"/>
    <w:rsid w:val="00CE4142"/>
    <w:rsid w:val="00CE4484"/>
    <w:rsid w:val="00CE4B9D"/>
    <w:rsid w:val="00CE552D"/>
    <w:rsid w:val="00CE575E"/>
    <w:rsid w:val="00CE7582"/>
    <w:rsid w:val="00CE7F9B"/>
    <w:rsid w:val="00CF1E63"/>
    <w:rsid w:val="00CF6B5C"/>
    <w:rsid w:val="00CF6F66"/>
    <w:rsid w:val="00CF7093"/>
    <w:rsid w:val="00D00523"/>
    <w:rsid w:val="00D00848"/>
    <w:rsid w:val="00D0132D"/>
    <w:rsid w:val="00D01789"/>
    <w:rsid w:val="00D0495F"/>
    <w:rsid w:val="00D056C9"/>
    <w:rsid w:val="00D058AA"/>
    <w:rsid w:val="00D05BE6"/>
    <w:rsid w:val="00D05CE8"/>
    <w:rsid w:val="00D0675D"/>
    <w:rsid w:val="00D108B2"/>
    <w:rsid w:val="00D10C1F"/>
    <w:rsid w:val="00D10F32"/>
    <w:rsid w:val="00D1121B"/>
    <w:rsid w:val="00D11454"/>
    <w:rsid w:val="00D1457D"/>
    <w:rsid w:val="00D14790"/>
    <w:rsid w:val="00D1495C"/>
    <w:rsid w:val="00D152A7"/>
    <w:rsid w:val="00D15355"/>
    <w:rsid w:val="00D15832"/>
    <w:rsid w:val="00D16B98"/>
    <w:rsid w:val="00D16BBB"/>
    <w:rsid w:val="00D20621"/>
    <w:rsid w:val="00D20A38"/>
    <w:rsid w:val="00D21BD5"/>
    <w:rsid w:val="00D21F14"/>
    <w:rsid w:val="00D23941"/>
    <w:rsid w:val="00D24957"/>
    <w:rsid w:val="00D24B7B"/>
    <w:rsid w:val="00D25EEF"/>
    <w:rsid w:val="00D267F4"/>
    <w:rsid w:val="00D27A3C"/>
    <w:rsid w:val="00D31C67"/>
    <w:rsid w:val="00D32FEB"/>
    <w:rsid w:val="00D3486E"/>
    <w:rsid w:val="00D34CAE"/>
    <w:rsid w:val="00D357CD"/>
    <w:rsid w:val="00D364D6"/>
    <w:rsid w:val="00D40F89"/>
    <w:rsid w:val="00D4266F"/>
    <w:rsid w:val="00D430CE"/>
    <w:rsid w:val="00D43567"/>
    <w:rsid w:val="00D43C17"/>
    <w:rsid w:val="00D43EE5"/>
    <w:rsid w:val="00D44BA7"/>
    <w:rsid w:val="00D45B7E"/>
    <w:rsid w:val="00D45B99"/>
    <w:rsid w:val="00D461A5"/>
    <w:rsid w:val="00D474DB"/>
    <w:rsid w:val="00D5078E"/>
    <w:rsid w:val="00D53022"/>
    <w:rsid w:val="00D53CEA"/>
    <w:rsid w:val="00D54918"/>
    <w:rsid w:val="00D55D92"/>
    <w:rsid w:val="00D56A10"/>
    <w:rsid w:val="00D57A6A"/>
    <w:rsid w:val="00D603A5"/>
    <w:rsid w:val="00D606AA"/>
    <w:rsid w:val="00D61DF1"/>
    <w:rsid w:val="00D64139"/>
    <w:rsid w:val="00D64243"/>
    <w:rsid w:val="00D643D3"/>
    <w:rsid w:val="00D65F85"/>
    <w:rsid w:val="00D663BF"/>
    <w:rsid w:val="00D664CC"/>
    <w:rsid w:val="00D66C6D"/>
    <w:rsid w:val="00D67101"/>
    <w:rsid w:val="00D67A4B"/>
    <w:rsid w:val="00D71EAE"/>
    <w:rsid w:val="00D730FA"/>
    <w:rsid w:val="00D73CCC"/>
    <w:rsid w:val="00D7402D"/>
    <w:rsid w:val="00D7643E"/>
    <w:rsid w:val="00D76CB3"/>
    <w:rsid w:val="00D778DB"/>
    <w:rsid w:val="00D77CAD"/>
    <w:rsid w:val="00D81231"/>
    <w:rsid w:val="00D81934"/>
    <w:rsid w:val="00D81CCA"/>
    <w:rsid w:val="00D8301A"/>
    <w:rsid w:val="00D830F7"/>
    <w:rsid w:val="00D83B84"/>
    <w:rsid w:val="00D83D2E"/>
    <w:rsid w:val="00D84C3A"/>
    <w:rsid w:val="00D86DFA"/>
    <w:rsid w:val="00D87A73"/>
    <w:rsid w:val="00D87CCF"/>
    <w:rsid w:val="00D9027A"/>
    <w:rsid w:val="00D943AD"/>
    <w:rsid w:val="00D9550B"/>
    <w:rsid w:val="00D96398"/>
    <w:rsid w:val="00D9685F"/>
    <w:rsid w:val="00D9709F"/>
    <w:rsid w:val="00D970F3"/>
    <w:rsid w:val="00DA031D"/>
    <w:rsid w:val="00DA0775"/>
    <w:rsid w:val="00DA39AD"/>
    <w:rsid w:val="00DA3C7F"/>
    <w:rsid w:val="00DA3F54"/>
    <w:rsid w:val="00DA542E"/>
    <w:rsid w:val="00DA5CFE"/>
    <w:rsid w:val="00DA5E0B"/>
    <w:rsid w:val="00DA5E97"/>
    <w:rsid w:val="00DA6161"/>
    <w:rsid w:val="00DA75EB"/>
    <w:rsid w:val="00DB0551"/>
    <w:rsid w:val="00DB1105"/>
    <w:rsid w:val="00DB14D8"/>
    <w:rsid w:val="00DB2688"/>
    <w:rsid w:val="00DB2939"/>
    <w:rsid w:val="00DB4708"/>
    <w:rsid w:val="00DB590A"/>
    <w:rsid w:val="00DC0294"/>
    <w:rsid w:val="00DC1E60"/>
    <w:rsid w:val="00DC20D1"/>
    <w:rsid w:val="00DC21C8"/>
    <w:rsid w:val="00DC26FA"/>
    <w:rsid w:val="00DC3949"/>
    <w:rsid w:val="00DC497D"/>
    <w:rsid w:val="00DC628A"/>
    <w:rsid w:val="00DC693E"/>
    <w:rsid w:val="00DC766A"/>
    <w:rsid w:val="00DD15FC"/>
    <w:rsid w:val="00DD17E1"/>
    <w:rsid w:val="00DD1928"/>
    <w:rsid w:val="00DD34AD"/>
    <w:rsid w:val="00DD415F"/>
    <w:rsid w:val="00DD4EEF"/>
    <w:rsid w:val="00DD5AA6"/>
    <w:rsid w:val="00DD639F"/>
    <w:rsid w:val="00DD6CB1"/>
    <w:rsid w:val="00DD70DA"/>
    <w:rsid w:val="00DE0864"/>
    <w:rsid w:val="00DE13E6"/>
    <w:rsid w:val="00DE201C"/>
    <w:rsid w:val="00DE2A2A"/>
    <w:rsid w:val="00DE3345"/>
    <w:rsid w:val="00DE45E1"/>
    <w:rsid w:val="00DE4777"/>
    <w:rsid w:val="00DE5410"/>
    <w:rsid w:val="00DE6D6B"/>
    <w:rsid w:val="00DE73F4"/>
    <w:rsid w:val="00DF2ECB"/>
    <w:rsid w:val="00DF3792"/>
    <w:rsid w:val="00DF3912"/>
    <w:rsid w:val="00DF584A"/>
    <w:rsid w:val="00DF71BA"/>
    <w:rsid w:val="00DF7B89"/>
    <w:rsid w:val="00DF7C03"/>
    <w:rsid w:val="00E01473"/>
    <w:rsid w:val="00E025DC"/>
    <w:rsid w:val="00E02857"/>
    <w:rsid w:val="00E02939"/>
    <w:rsid w:val="00E03BB1"/>
    <w:rsid w:val="00E05667"/>
    <w:rsid w:val="00E05C1F"/>
    <w:rsid w:val="00E1020E"/>
    <w:rsid w:val="00E10D78"/>
    <w:rsid w:val="00E11334"/>
    <w:rsid w:val="00E12849"/>
    <w:rsid w:val="00E1604F"/>
    <w:rsid w:val="00E164BA"/>
    <w:rsid w:val="00E171B8"/>
    <w:rsid w:val="00E178CB"/>
    <w:rsid w:val="00E21A35"/>
    <w:rsid w:val="00E2533F"/>
    <w:rsid w:val="00E261BD"/>
    <w:rsid w:val="00E265EC"/>
    <w:rsid w:val="00E2699A"/>
    <w:rsid w:val="00E26B78"/>
    <w:rsid w:val="00E26F55"/>
    <w:rsid w:val="00E271FE"/>
    <w:rsid w:val="00E27CD5"/>
    <w:rsid w:val="00E30115"/>
    <w:rsid w:val="00E33256"/>
    <w:rsid w:val="00E34F30"/>
    <w:rsid w:val="00E36603"/>
    <w:rsid w:val="00E40674"/>
    <w:rsid w:val="00E415FA"/>
    <w:rsid w:val="00E4267E"/>
    <w:rsid w:val="00E426D3"/>
    <w:rsid w:val="00E433C0"/>
    <w:rsid w:val="00E43680"/>
    <w:rsid w:val="00E44A63"/>
    <w:rsid w:val="00E45CEF"/>
    <w:rsid w:val="00E45E11"/>
    <w:rsid w:val="00E47124"/>
    <w:rsid w:val="00E47CFD"/>
    <w:rsid w:val="00E50AFA"/>
    <w:rsid w:val="00E50FF9"/>
    <w:rsid w:val="00E511AB"/>
    <w:rsid w:val="00E51670"/>
    <w:rsid w:val="00E52433"/>
    <w:rsid w:val="00E52B15"/>
    <w:rsid w:val="00E53A10"/>
    <w:rsid w:val="00E54DE1"/>
    <w:rsid w:val="00E55341"/>
    <w:rsid w:val="00E55591"/>
    <w:rsid w:val="00E55A23"/>
    <w:rsid w:val="00E55D2E"/>
    <w:rsid w:val="00E574FF"/>
    <w:rsid w:val="00E57754"/>
    <w:rsid w:val="00E57B5F"/>
    <w:rsid w:val="00E6004C"/>
    <w:rsid w:val="00E60956"/>
    <w:rsid w:val="00E60B4C"/>
    <w:rsid w:val="00E6165B"/>
    <w:rsid w:val="00E61A8A"/>
    <w:rsid w:val="00E62FEB"/>
    <w:rsid w:val="00E63317"/>
    <w:rsid w:val="00E6608E"/>
    <w:rsid w:val="00E665AC"/>
    <w:rsid w:val="00E66B66"/>
    <w:rsid w:val="00E67918"/>
    <w:rsid w:val="00E67E38"/>
    <w:rsid w:val="00E7309C"/>
    <w:rsid w:val="00E735BC"/>
    <w:rsid w:val="00E73734"/>
    <w:rsid w:val="00E73ED3"/>
    <w:rsid w:val="00E74A45"/>
    <w:rsid w:val="00E75071"/>
    <w:rsid w:val="00E75728"/>
    <w:rsid w:val="00E764BF"/>
    <w:rsid w:val="00E7671F"/>
    <w:rsid w:val="00E76E1B"/>
    <w:rsid w:val="00E76E45"/>
    <w:rsid w:val="00E77492"/>
    <w:rsid w:val="00E77DE8"/>
    <w:rsid w:val="00E80A82"/>
    <w:rsid w:val="00E813AA"/>
    <w:rsid w:val="00E8285F"/>
    <w:rsid w:val="00E8297F"/>
    <w:rsid w:val="00E83DCE"/>
    <w:rsid w:val="00E85963"/>
    <w:rsid w:val="00E86105"/>
    <w:rsid w:val="00E862B8"/>
    <w:rsid w:val="00E87E7B"/>
    <w:rsid w:val="00E90856"/>
    <w:rsid w:val="00E92EFE"/>
    <w:rsid w:val="00E93AAF"/>
    <w:rsid w:val="00E94260"/>
    <w:rsid w:val="00E96EEB"/>
    <w:rsid w:val="00E978E4"/>
    <w:rsid w:val="00E97CC8"/>
    <w:rsid w:val="00EA0651"/>
    <w:rsid w:val="00EA097E"/>
    <w:rsid w:val="00EA1084"/>
    <w:rsid w:val="00EA2442"/>
    <w:rsid w:val="00EA2C56"/>
    <w:rsid w:val="00EA42D5"/>
    <w:rsid w:val="00EA4CAC"/>
    <w:rsid w:val="00EA506B"/>
    <w:rsid w:val="00EA636C"/>
    <w:rsid w:val="00EA66C7"/>
    <w:rsid w:val="00EA70AA"/>
    <w:rsid w:val="00EA783C"/>
    <w:rsid w:val="00EA78F1"/>
    <w:rsid w:val="00EA7CC0"/>
    <w:rsid w:val="00EB07B7"/>
    <w:rsid w:val="00EB355A"/>
    <w:rsid w:val="00EB3618"/>
    <w:rsid w:val="00EB3A71"/>
    <w:rsid w:val="00EB3EBE"/>
    <w:rsid w:val="00EB4C01"/>
    <w:rsid w:val="00EB4EE1"/>
    <w:rsid w:val="00EB502B"/>
    <w:rsid w:val="00EC0B57"/>
    <w:rsid w:val="00EC1AE5"/>
    <w:rsid w:val="00EC1DBD"/>
    <w:rsid w:val="00EC2194"/>
    <w:rsid w:val="00EC242F"/>
    <w:rsid w:val="00EC31D7"/>
    <w:rsid w:val="00EC53AD"/>
    <w:rsid w:val="00EC6126"/>
    <w:rsid w:val="00EC6C92"/>
    <w:rsid w:val="00EC79F4"/>
    <w:rsid w:val="00EC7CDE"/>
    <w:rsid w:val="00EC7DFB"/>
    <w:rsid w:val="00ED05AE"/>
    <w:rsid w:val="00ED0D32"/>
    <w:rsid w:val="00ED2660"/>
    <w:rsid w:val="00ED3D88"/>
    <w:rsid w:val="00ED52D3"/>
    <w:rsid w:val="00ED7954"/>
    <w:rsid w:val="00ED7BF8"/>
    <w:rsid w:val="00EE0B9A"/>
    <w:rsid w:val="00EE2776"/>
    <w:rsid w:val="00EE5583"/>
    <w:rsid w:val="00EE772B"/>
    <w:rsid w:val="00EF0BEA"/>
    <w:rsid w:val="00EF3580"/>
    <w:rsid w:val="00EF3903"/>
    <w:rsid w:val="00EF6280"/>
    <w:rsid w:val="00EF6464"/>
    <w:rsid w:val="00EF78ED"/>
    <w:rsid w:val="00F0014E"/>
    <w:rsid w:val="00F01602"/>
    <w:rsid w:val="00F02040"/>
    <w:rsid w:val="00F02186"/>
    <w:rsid w:val="00F022AA"/>
    <w:rsid w:val="00F02B5F"/>
    <w:rsid w:val="00F030E1"/>
    <w:rsid w:val="00F03E26"/>
    <w:rsid w:val="00F03E5D"/>
    <w:rsid w:val="00F049CC"/>
    <w:rsid w:val="00F04A2F"/>
    <w:rsid w:val="00F04B7B"/>
    <w:rsid w:val="00F057B6"/>
    <w:rsid w:val="00F05A5D"/>
    <w:rsid w:val="00F05F62"/>
    <w:rsid w:val="00F06C20"/>
    <w:rsid w:val="00F11244"/>
    <w:rsid w:val="00F114E0"/>
    <w:rsid w:val="00F1715C"/>
    <w:rsid w:val="00F1730C"/>
    <w:rsid w:val="00F174EE"/>
    <w:rsid w:val="00F20266"/>
    <w:rsid w:val="00F21C41"/>
    <w:rsid w:val="00F22275"/>
    <w:rsid w:val="00F2242A"/>
    <w:rsid w:val="00F22853"/>
    <w:rsid w:val="00F2297E"/>
    <w:rsid w:val="00F22E0A"/>
    <w:rsid w:val="00F23CD1"/>
    <w:rsid w:val="00F24104"/>
    <w:rsid w:val="00F24917"/>
    <w:rsid w:val="00F24D1B"/>
    <w:rsid w:val="00F2536D"/>
    <w:rsid w:val="00F26454"/>
    <w:rsid w:val="00F26B93"/>
    <w:rsid w:val="00F3083C"/>
    <w:rsid w:val="00F32557"/>
    <w:rsid w:val="00F347BB"/>
    <w:rsid w:val="00F34CB1"/>
    <w:rsid w:val="00F36010"/>
    <w:rsid w:val="00F366E2"/>
    <w:rsid w:val="00F37270"/>
    <w:rsid w:val="00F41E48"/>
    <w:rsid w:val="00F42100"/>
    <w:rsid w:val="00F421AE"/>
    <w:rsid w:val="00F42455"/>
    <w:rsid w:val="00F4260F"/>
    <w:rsid w:val="00F42E84"/>
    <w:rsid w:val="00F438BE"/>
    <w:rsid w:val="00F45759"/>
    <w:rsid w:val="00F47F0D"/>
    <w:rsid w:val="00F50555"/>
    <w:rsid w:val="00F54CF3"/>
    <w:rsid w:val="00F571D2"/>
    <w:rsid w:val="00F575CD"/>
    <w:rsid w:val="00F57FE6"/>
    <w:rsid w:val="00F6033D"/>
    <w:rsid w:val="00F617B7"/>
    <w:rsid w:val="00F62AD7"/>
    <w:rsid w:val="00F63030"/>
    <w:rsid w:val="00F64E97"/>
    <w:rsid w:val="00F655FA"/>
    <w:rsid w:val="00F65C45"/>
    <w:rsid w:val="00F67C69"/>
    <w:rsid w:val="00F70C16"/>
    <w:rsid w:val="00F71062"/>
    <w:rsid w:val="00F72882"/>
    <w:rsid w:val="00F73C2B"/>
    <w:rsid w:val="00F7404F"/>
    <w:rsid w:val="00F74DD7"/>
    <w:rsid w:val="00F754E0"/>
    <w:rsid w:val="00F76ADD"/>
    <w:rsid w:val="00F778A2"/>
    <w:rsid w:val="00F77AE3"/>
    <w:rsid w:val="00F814CC"/>
    <w:rsid w:val="00F8557C"/>
    <w:rsid w:val="00F8742D"/>
    <w:rsid w:val="00F902EF"/>
    <w:rsid w:val="00F90382"/>
    <w:rsid w:val="00F90E57"/>
    <w:rsid w:val="00F91211"/>
    <w:rsid w:val="00F91312"/>
    <w:rsid w:val="00F9198A"/>
    <w:rsid w:val="00F92414"/>
    <w:rsid w:val="00F965E1"/>
    <w:rsid w:val="00F97173"/>
    <w:rsid w:val="00FA01D7"/>
    <w:rsid w:val="00FA0525"/>
    <w:rsid w:val="00FA33B5"/>
    <w:rsid w:val="00FA5416"/>
    <w:rsid w:val="00FA5730"/>
    <w:rsid w:val="00FA6384"/>
    <w:rsid w:val="00FA6E3D"/>
    <w:rsid w:val="00FB135B"/>
    <w:rsid w:val="00FB206B"/>
    <w:rsid w:val="00FB3662"/>
    <w:rsid w:val="00FB4E29"/>
    <w:rsid w:val="00FB6F14"/>
    <w:rsid w:val="00FB732F"/>
    <w:rsid w:val="00FB7CB6"/>
    <w:rsid w:val="00FC0A75"/>
    <w:rsid w:val="00FC0BD1"/>
    <w:rsid w:val="00FC2156"/>
    <w:rsid w:val="00FC2F29"/>
    <w:rsid w:val="00FC5131"/>
    <w:rsid w:val="00FC53B7"/>
    <w:rsid w:val="00FC5EF3"/>
    <w:rsid w:val="00FC63BF"/>
    <w:rsid w:val="00FC642A"/>
    <w:rsid w:val="00FC6895"/>
    <w:rsid w:val="00FD19E5"/>
    <w:rsid w:val="00FD1E04"/>
    <w:rsid w:val="00FD1EF6"/>
    <w:rsid w:val="00FD2686"/>
    <w:rsid w:val="00FD401A"/>
    <w:rsid w:val="00FD420C"/>
    <w:rsid w:val="00FD4D85"/>
    <w:rsid w:val="00FD528E"/>
    <w:rsid w:val="00FD55A8"/>
    <w:rsid w:val="00FD5840"/>
    <w:rsid w:val="00FD5B10"/>
    <w:rsid w:val="00FD6B4B"/>
    <w:rsid w:val="00FD792C"/>
    <w:rsid w:val="00FE0B59"/>
    <w:rsid w:val="00FE1D0C"/>
    <w:rsid w:val="00FE298C"/>
    <w:rsid w:val="00FE53FD"/>
    <w:rsid w:val="00FE60BA"/>
    <w:rsid w:val="00FE6597"/>
    <w:rsid w:val="00FE7BC6"/>
    <w:rsid w:val="00FF0083"/>
    <w:rsid w:val="00FF164A"/>
    <w:rsid w:val="00FF2089"/>
    <w:rsid w:val="00FF4265"/>
    <w:rsid w:val="00FF55AE"/>
    <w:rsid w:val="00FF591C"/>
    <w:rsid w:val="00FF61D4"/>
    <w:rsid w:val="00FF7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85CDC16-8D80-418A-9FA4-F08206688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53D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437CB8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4261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42618B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1"/>
    <w:unhideWhenUsed/>
    <w:qFormat/>
    <w:rsid w:val="0042618B"/>
    <w:pPr>
      <w:keepNext/>
      <w:keepLines/>
      <w:spacing w:before="200" w:after="0" w:line="240" w:lineRule="auto"/>
      <w:outlineLvl w:val="3"/>
    </w:pPr>
    <w:rPr>
      <w:rFonts w:ascii="Cambria" w:hAnsi="Cambria"/>
      <w:b/>
      <w:bCs/>
      <w:i/>
      <w:iCs/>
      <w:color w:val="4F81BD"/>
      <w:sz w:val="24"/>
      <w:szCs w:val="24"/>
    </w:rPr>
  </w:style>
  <w:style w:type="paragraph" w:styleId="5">
    <w:name w:val="heading 5"/>
    <w:basedOn w:val="a"/>
    <w:next w:val="a"/>
    <w:link w:val="50"/>
    <w:qFormat/>
    <w:rsid w:val="0042618B"/>
    <w:pPr>
      <w:keepNext/>
      <w:keepLines/>
      <w:numPr>
        <w:ilvl w:val="4"/>
        <w:numId w:val="1"/>
      </w:numPr>
      <w:spacing w:before="200" w:after="0" w:line="240" w:lineRule="auto"/>
      <w:jc w:val="both"/>
      <w:outlineLvl w:val="4"/>
    </w:pPr>
    <w:rPr>
      <w:rFonts w:ascii="Cambria" w:hAnsi="Cambria"/>
      <w:color w:val="243F60"/>
      <w:sz w:val="24"/>
      <w:szCs w:val="24"/>
    </w:rPr>
  </w:style>
  <w:style w:type="paragraph" w:styleId="6">
    <w:name w:val="heading 6"/>
    <w:basedOn w:val="a"/>
    <w:next w:val="a"/>
    <w:link w:val="60"/>
    <w:qFormat/>
    <w:rsid w:val="0042618B"/>
    <w:pPr>
      <w:keepNext/>
      <w:keepLines/>
      <w:numPr>
        <w:ilvl w:val="5"/>
        <w:numId w:val="1"/>
      </w:numPr>
      <w:spacing w:before="200" w:after="0" w:line="240" w:lineRule="auto"/>
      <w:jc w:val="both"/>
      <w:outlineLvl w:val="5"/>
    </w:pPr>
    <w:rPr>
      <w:rFonts w:ascii="Cambria" w:hAnsi="Cambria"/>
      <w:i/>
      <w:iCs/>
      <w:color w:val="243F60"/>
      <w:sz w:val="24"/>
      <w:szCs w:val="24"/>
    </w:rPr>
  </w:style>
  <w:style w:type="paragraph" w:styleId="7">
    <w:name w:val="heading 7"/>
    <w:basedOn w:val="a"/>
    <w:next w:val="a"/>
    <w:link w:val="70"/>
    <w:qFormat/>
    <w:rsid w:val="0042618B"/>
    <w:pPr>
      <w:keepNext/>
      <w:keepLines/>
      <w:numPr>
        <w:ilvl w:val="6"/>
        <w:numId w:val="1"/>
      </w:numPr>
      <w:spacing w:before="200" w:after="0" w:line="240" w:lineRule="auto"/>
      <w:jc w:val="both"/>
      <w:outlineLvl w:val="6"/>
    </w:pPr>
    <w:rPr>
      <w:rFonts w:ascii="Cambria" w:hAnsi="Cambria"/>
      <w:i/>
      <w:iCs/>
      <w:color w:val="404040"/>
      <w:sz w:val="24"/>
      <w:szCs w:val="24"/>
    </w:rPr>
  </w:style>
  <w:style w:type="paragraph" w:styleId="8">
    <w:name w:val="heading 8"/>
    <w:basedOn w:val="a"/>
    <w:next w:val="a"/>
    <w:link w:val="80"/>
    <w:qFormat/>
    <w:rsid w:val="0042618B"/>
    <w:pPr>
      <w:keepNext/>
      <w:keepLines/>
      <w:numPr>
        <w:ilvl w:val="7"/>
        <w:numId w:val="1"/>
      </w:numPr>
      <w:spacing w:before="200" w:after="0" w:line="240" w:lineRule="auto"/>
      <w:jc w:val="both"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qFormat/>
    <w:rsid w:val="0042618B"/>
    <w:pPr>
      <w:keepNext/>
      <w:keepLines/>
      <w:numPr>
        <w:ilvl w:val="8"/>
        <w:numId w:val="1"/>
      </w:numPr>
      <w:spacing w:before="200" w:after="0" w:line="240" w:lineRule="auto"/>
      <w:jc w:val="both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basedOn w:val="a"/>
    <w:rsid w:val="00925BD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925BD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basedOn w:val="a"/>
    <w:rsid w:val="00925BD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cell">
    <w:name w:val="conspluscell"/>
    <w:basedOn w:val="a"/>
    <w:rsid w:val="00925BD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nformat">
    <w:name w:val="consplusnonformat"/>
    <w:basedOn w:val="a"/>
    <w:rsid w:val="00925BD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0">
    <w:name w:val="ConsPlusNormal"/>
    <w:link w:val="ConsPlusNormal1"/>
    <w:rsid w:val="00F617B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10">
    <w:name w:val="Заголовок 1 Знак"/>
    <w:link w:val="1"/>
    <w:rsid w:val="00437CB8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4">
    <w:name w:val="Hyperlink"/>
    <w:uiPriority w:val="99"/>
    <w:unhideWhenUsed/>
    <w:rsid w:val="00437CB8"/>
    <w:rPr>
      <w:color w:val="0000FF"/>
      <w:u w:val="single"/>
    </w:rPr>
  </w:style>
  <w:style w:type="paragraph" w:styleId="21">
    <w:name w:val="Body Text Indent 2"/>
    <w:basedOn w:val="a"/>
    <w:link w:val="22"/>
    <w:uiPriority w:val="99"/>
    <w:unhideWhenUsed/>
    <w:rsid w:val="00437CB8"/>
    <w:pPr>
      <w:spacing w:after="0" w:line="240" w:lineRule="auto"/>
      <w:ind w:firstLine="708"/>
      <w:jc w:val="both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с отступом 2 Знак"/>
    <w:link w:val="21"/>
    <w:uiPriority w:val="99"/>
    <w:rsid w:val="00437C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Plain Text"/>
    <w:basedOn w:val="a"/>
    <w:link w:val="a6"/>
    <w:semiHidden/>
    <w:unhideWhenUsed/>
    <w:rsid w:val="00437CB8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6">
    <w:name w:val="Текст Знак"/>
    <w:link w:val="a5"/>
    <w:semiHidden/>
    <w:rsid w:val="00437CB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No Spacing"/>
    <w:link w:val="a8"/>
    <w:uiPriority w:val="1"/>
    <w:qFormat/>
    <w:rsid w:val="00437CB8"/>
    <w:rPr>
      <w:sz w:val="22"/>
      <w:szCs w:val="22"/>
    </w:rPr>
  </w:style>
  <w:style w:type="paragraph" w:styleId="a9">
    <w:name w:val="List Paragraph"/>
    <w:basedOn w:val="a"/>
    <w:uiPriority w:val="34"/>
    <w:qFormat/>
    <w:rsid w:val="00437CB8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a50">
    <w:name w:val="a5"/>
    <w:basedOn w:val="a"/>
    <w:rsid w:val="00437CB8"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customStyle="1" w:styleId="ConsPlusNonformat0">
    <w:name w:val="ConsPlusNonformat"/>
    <w:rsid w:val="00437CB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a">
    <w:name w:val="Table Grid"/>
    <w:basedOn w:val="a1"/>
    <w:uiPriority w:val="39"/>
    <w:rsid w:val="00437C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437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437CB8"/>
    <w:rPr>
      <w:rFonts w:ascii="Tahoma" w:hAnsi="Tahoma" w:cs="Tahoma"/>
      <w:sz w:val="16"/>
      <w:szCs w:val="16"/>
    </w:rPr>
  </w:style>
  <w:style w:type="paragraph" w:customStyle="1" w:styleId="ConsPlusTitle0">
    <w:name w:val="ConsPlusTitle"/>
    <w:rsid w:val="009759D1"/>
    <w:pPr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FR1">
    <w:name w:val="FR1"/>
    <w:rsid w:val="00E94260"/>
    <w:pPr>
      <w:widowControl w:val="0"/>
      <w:suppressAutoHyphens/>
      <w:autoSpaceDE w:val="0"/>
      <w:spacing w:line="300" w:lineRule="auto"/>
    </w:pPr>
    <w:rPr>
      <w:rFonts w:ascii="Times New Roman" w:eastAsia="Arial" w:hAnsi="Times New Roman"/>
      <w:b/>
      <w:bCs/>
      <w:sz w:val="28"/>
      <w:szCs w:val="28"/>
      <w:lang w:eastAsia="ar-SA"/>
    </w:rPr>
  </w:style>
  <w:style w:type="paragraph" w:styleId="ad">
    <w:name w:val="header"/>
    <w:basedOn w:val="a"/>
    <w:link w:val="ae"/>
    <w:uiPriority w:val="99"/>
    <w:rsid w:val="00F114E0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e">
    <w:name w:val="Верхний колонтитул Знак"/>
    <w:link w:val="ad"/>
    <w:uiPriority w:val="99"/>
    <w:rsid w:val="00F114E0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5B7B66"/>
    <w:pPr>
      <w:widowControl w:val="0"/>
      <w:autoSpaceDE w:val="0"/>
      <w:autoSpaceDN w:val="0"/>
      <w:adjustRightInd w:val="0"/>
      <w:spacing w:after="0" w:line="382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uiPriority w:val="99"/>
    <w:rsid w:val="005B7B66"/>
    <w:pPr>
      <w:widowControl w:val="0"/>
      <w:autoSpaceDE w:val="0"/>
      <w:autoSpaceDN w:val="0"/>
      <w:adjustRightInd w:val="0"/>
      <w:spacing w:after="0" w:line="382" w:lineRule="exact"/>
      <w:jc w:val="center"/>
    </w:pPr>
    <w:rPr>
      <w:rFonts w:ascii="Times New Roman" w:hAnsi="Times New Roman"/>
      <w:sz w:val="24"/>
      <w:szCs w:val="24"/>
    </w:rPr>
  </w:style>
  <w:style w:type="character" w:customStyle="1" w:styleId="FontStyle23">
    <w:name w:val="Font Style23"/>
    <w:uiPriority w:val="99"/>
    <w:rsid w:val="005B7B66"/>
    <w:rPr>
      <w:rFonts w:ascii="Times New Roman" w:hAnsi="Times New Roman" w:cs="Times New Roman"/>
      <w:sz w:val="26"/>
      <w:szCs w:val="26"/>
    </w:rPr>
  </w:style>
  <w:style w:type="character" w:customStyle="1" w:styleId="a8">
    <w:name w:val="Без интервала Знак"/>
    <w:link w:val="a7"/>
    <w:uiPriority w:val="1"/>
    <w:locked/>
    <w:rsid w:val="00E55D2E"/>
    <w:rPr>
      <w:rFonts w:ascii="Calibri" w:eastAsia="Times New Roman" w:hAnsi="Calibri" w:cs="Times New Roman"/>
      <w:lang w:eastAsia="ru-RU"/>
    </w:rPr>
  </w:style>
  <w:style w:type="paragraph" w:styleId="af">
    <w:name w:val="Body Text"/>
    <w:basedOn w:val="a"/>
    <w:link w:val="af0"/>
    <w:uiPriority w:val="99"/>
    <w:semiHidden/>
    <w:unhideWhenUsed/>
    <w:rsid w:val="004E38EB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4E38EB"/>
  </w:style>
  <w:style w:type="paragraph" w:customStyle="1" w:styleId="31">
    <w:name w:val="Основной текст 31"/>
    <w:basedOn w:val="a"/>
    <w:uiPriority w:val="99"/>
    <w:rsid w:val="004E38EB"/>
    <w:pPr>
      <w:suppressAutoHyphens/>
      <w:spacing w:after="120" w:line="240" w:lineRule="auto"/>
    </w:pPr>
    <w:rPr>
      <w:rFonts w:ascii="Times New Roman" w:hAnsi="Times New Roman"/>
      <w:sz w:val="16"/>
      <w:szCs w:val="16"/>
      <w:lang w:eastAsia="ar-SA"/>
    </w:rPr>
  </w:style>
  <w:style w:type="paragraph" w:styleId="af1">
    <w:name w:val="footer"/>
    <w:basedOn w:val="a"/>
    <w:link w:val="af2"/>
    <w:uiPriority w:val="99"/>
    <w:unhideWhenUsed/>
    <w:rsid w:val="00BC0C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BC0C69"/>
  </w:style>
  <w:style w:type="character" w:customStyle="1" w:styleId="20">
    <w:name w:val="Заголовок 2 Знак"/>
    <w:link w:val="2"/>
    <w:rsid w:val="004261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f3">
    <w:name w:val="Body Text Indent"/>
    <w:basedOn w:val="a"/>
    <w:link w:val="af4"/>
    <w:unhideWhenUsed/>
    <w:rsid w:val="0042618B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rsid w:val="0042618B"/>
  </w:style>
  <w:style w:type="character" w:customStyle="1" w:styleId="30">
    <w:name w:val="Заголовок 3 Знак"/>
    <w:link w:val="3"/>
    <w:rsid w:val="0042618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rsid w:val="004261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rsid w:val="0042618B"/>
    <w:rPr>
      <w:rFonts w:ascii="Cambria" w:hAnsi="Cambria"/>
      <w:color w:val="243F60"/>
      <w:sz w:val="24"/>
      <w:szCs w:val="24"/>
    </w:rPr>
  </w:style>
  <w:style w:type="character" w:customStyle="1" w:styleId="60">
    <w:name w:val="Заголовок 6 Знак"/>
    <w:link w:val="6"/>
    <w:rsid w:val="0042618B"/>
    <w:rPr>
      <w:rFonts w:ascii="Cambria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link w:val="7"/>
    <w:rsid w:val="0042618B"/>
    <w:rPr>
      <w:rFonts w:ascii="Cambria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link w:val="8"/>
    <w:rsid w:val="0042618B"/>
    <w:rPr>
      <w:rFonts w:ascii="Cambria" w:hAnsi="Cambria"/>
      <w:color w:val="404040"/>
    </w:rPr>
  </w:style>
  <w:style w:type="character" w:customStyle="1" w:styleId="90">
    <w:name w:val="Заголовок 9 Знак"/>
    <w:link w:val="9"/>
    <w:rsid w:val="0042618B"/>
    <w:rPr>
      <w:rFonts w:ascii="Cambria" w:hAnsi="Cambria"/>
      <w:i/>
      <w:iCs/>
      <w:color w:val="404040"/>
    </w:rPr>
  </w:style>
  <w:style w:type="paragraph" w:customStyle="1" w:styleId="af5">
    <w:name w:val="Знак"/>
    <w:basedOn w:val="a"/>
    <w:rsid w:val="0042618B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Style6">
    <w:name w:val="Style6"/>
    <w:basedOn w:val="a"/>
    <w:rsid w:val="0042618B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23">
    <w:name w:val="Знак2 Знак Знак Знак Знак Знак Знак"/>
    <w:basedOn w:val="a"/>
    <w:rsid w:val="0042618B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styleId="24">
    <w:name w:val="Quote"/>
    <w:basedOn w:val="a"/>
    <w:next w:val="a"/>
    <w:link w:val="25"/>
    <w:qFormat/>
    <w:rsid w:val="0042618B"/>
    <w:pPr>
      <w:spacing w:after="0" w:line="240" w:lineRule="auto"/>
    </w:pPr>
    <w:rPr>
      <w:rFonts w:ascii="Times New Roman" w:hAnsi="Times New Roman"/>
      <w:i/>
      <w:iCs/>
      <w:color w:val="000000"/>
      <w:sz w:val="20"/>
      <w:szCs w:val="20"/>
    </w:rPr>
  </w:style>
  <w:style w:type="character" w:customStyle="1" w:styleId="25">
    <w:name w:val="Цитата 2 Знак"/>
    <w:link w:val="24"/>
    <w:rsid w:val="0042618B"/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character" w:customStyle="1" w:styleId="af6">
    <w:name w:val="Название Знак"/>
    <w:link w:val="af7"/>
    <w:uiPriority w:val="10"/>
    <w:rsid w:val="0042618B"/>
    <w:rPr>
      <w:b/>
      <w:bCs/>
      <w:kern w:val="28"/>
      <w:sz w:val="52"/>
      <w:szCs w:val="52"/>
      <w:lang w:eastAsia="en-US"/>
    </w:rPr>
  </w:style>
  <w:style w:type="character" w:customStyle="1" w:styleId="af8">
    <w:name w:val="Схема документа Знак"/>
    <w:rsid w:val="0042618B"/>
    <w:rPr>
      <w:rFonts w:ascii="Tahoma" w:hAnsi="Tahoma" w:cs="Tahoma"/>
      <w:sz w:val="16"/>
      <w:szCs w:val="16"/>
      <w:lang w:eastAsia="en-US"/>
    </w:rPr>
  </w:style>
  <w:style w:type="paragraph" w:customStyle="1" w:styleId="11">
    <w:name w:val="Абзац списка1"/>
    <w:basedOn w:val="a"/>
    <w:rsid w:val="0042618B"/>
    <w:pPr>
      <w:ind w:left="720"/>
    </w:pPr>
  </w:style>
  <w:style w:type="paragraph" w:customStyle="1" w:styleId="af9">
    <w:name w:val="Всегда"/>
    <w:basedOn w:val="a"/>
    <w:autoRedefine/>
    <w:rsid w:val="0042618B"/>
    <w:pPr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rsid w:val="0042618B"/>
    <w:pPr>
      <w:widowControl w:val="0"/>
      <w:autoSpaceDE w:val="0"/>
      <w:autoSpaceDN w:val="0"/>
      <w:adjustRightInd w:val="0"/>
      <w:spacing w:after="0" w:line="326" w:lineRule="exact"/>
      <w:ind w:firstLine="706"/>
      <w:jc w:val="both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rsid w:val="0042618B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hAnsi="Times New Roman"/>
      <w:sz w:val="24"/>
      <w:szCs w:val="24"/>
    </w:rPr>
  </w:style>
  <w:style w:type="character" w:customStyle="1" w:styleId="FontStyle12">
    <w:name w:val="Font Style12"/>
    <w:rsid w:val="0042618B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">
    <w:name w:val="Font Style13"/>
    <w:rsid w:val="0042618B"/>
    <w:rPr>
      <w:rFonts w:ascii="Times New Roman" w:hAnsi="Times New Roman" w:cs="Times New Roman"/>
      <w:sz w:val="26"/>
      <w:szCs w:val="26"/>
    </w:rPr>
  </w:style>
  <w:style w:type="character" w:styleId="afa">
    <w:name w:val="page number"/>
    <w:basedOn w:val="a0"/>
    <w:rsid w:val="0042618B"/>
  </w:style>
  <w:style w:type="paragraph" w:customStyle="1" w:styleId="ConsPlusCell0">
    <w:name w:val="ConsPlusCell"/>
    <w:rsid w:val="0042618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26">
    <w:name w:val="Абзац списка2"/>
    <w:basedOn w:val="a"/>
    <w:rsid w:val="0042618B"/>
    <w:pPr>
      <w:spacing w:after="0" w:line="240" w:lineRule="auto"/>
      <w:ind w:left="720" w:firstLine="567"/>
      <w:jc w:val="both"/>
    </w:pPr>
    <w:rPr>
      <w:rFonts w:ascii="Times New Roman" w:hAnsi="Times New Roman"/>
      <w:sz w:val="24"/>
    </w:rPr>
  </w:style>
  <w:style w:type="paragraph" w:styleId="afb">
    <w:name w:val="caption"/>
    <w:basedOn w:val="a"/>
    <w:next w:val="a"/>
    <w:qFormat/>
    <w:rsid w:val="0042618B"/>
    <w:pPr>
      <w:spacing w:after="0" w:line="240" w:lineRule="auto"/>
      <w:ind w:firstLine="709"/>
      <w:jc w:val="both"/>
    </w:pPr>
    <w:rPr>
      <w:rFonts w:ascii="Times New Roman" w:hAnsi="Times New Roman"/>
      <w:b/>
      <w:bCs/>
      <w:sz w:val="20"/>
      <w:szCs w:val="20"/>
    </w:rPr>
  </w:style>
  <w:style w:type="character" w:customStyle="1" w:styleId="41">
    <w:name w:val="Заголовок 4 Знак1"/>
    <w:link w:val="4"/>
    <w:rsid w:val="0042618B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customStyle="1" w:styleId="ConsTitle">
    <w:name w:val="ConsTitle"/>
    <w:rsid w:val="004261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CharStyle8">
    <w:name w:val="Char Style 8"/>
    <w:rsid w:val="00055746"/>
    <w:rPr>
      <w:b/>
      <w:bCs/>
      <w:sz w:val="27"/>
      <w:szCs w:val="27"/>
      <w:lang w:eastAsia="ar-SA" w:bidi="ar-SA"/>
    </w:rPr>
  </w:style>
  <w:style w:type="character" w:styleId="afc">
    <w:name w:val="Placeholder Text"/>
    <w:uiPriority w:val="99"/>
    <w:semiHidden/>
    <w:rsid w:val="00A76BD3"/>
    <w:rPr>
      <w:color w:val="808080"/>
    </w:rPr>
  </w:style>
  <w:style w:type="numbering" w:customStyle="1" w:styleId="12">
    <w:name w:val="Нет списка1"/>
    <w:next w:val="a2"/>
    <w:uiPriority w:val="99"/>
    <w:semiHidden/>
    <w:unhideWhenUsed/>
    <w:rsid w:val="00315816"/>
  </w:style>
  <w:style w:type="table" w:customStyle="1" w:styleId="13">
    <w:name w:val="Сетка таблицы1"/>
    <w:basedOn w:val="a1"/>
    <w:next w:val="aa"/>
    <w:uiPriority w:val="59"/>
    <w:rsid w:val="00315816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"/>
    <w:basedOn w:val="a1"/>
    <w:next w:val="aa"/>
    <w:uiPriority w:val="59"/>
    <w:rsid w:val="00BE34B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">
    <w:name w:val="Нет списка2"/>
    <w:next w:val="a2"/>
    <w:uiPriority w:val="99"/>
    <w:semiHidden/>
    <w:unhideWhenUsed/>
    <w:rsid w:val="00074C61"/>
  </w:style>
  <w:style w:type="paragraph" w:customStyle="1" w:styleId="ConsPlusDocList">
    <w:name w:val="ConsPlusDocList"/>
    <w:rsid w:val="00074C61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Page">
    <w:name w:val="ConsPlusTitlePage"/>
    <w:rsid w:val="00074C61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rsid w:val="00074C61"/>
    <w:pPr>
      <w:widowControl w:val="0"/>
      <w:autoSpaceDE w:val="0"/>
      <w:autoSpaceDN w:val="0"/>
    </w:pPr>
    <w:rPr>
      <w:rFonts w:ascii="Tahoma" w:hAnsi="Tahoma" w:cs="Tahoma"/>
      <w:sz w:val="26"/>
    </w:rPr>
  </w:style>
  <w:style w:type="numbering" w:customStyle="1" w:styleId="110">
    <w:name w:val="Нет списка11"/>
    <w:next w:val="a2"/>
    <w:uiPriority w:val="99"/>
    <w:semiHidden/>
    <w:unhideWhenUsed/>
    <w:rsid w:val="00074C61"/>
  </w:style>
  <w:style w:type="character" w:customStyle="1" w:styleId="st">
    <w:name w:val="st"/>
    <w:basedOn w:val="a0"/>
    <w:rsid w:val="00074C61"/>
  </w:style>
  <w:style w:type="character" w:styleId="afd">
    <w:name w:val="Emphasis"/>
    <w:uiPriority w:val="20"/>
    <w:qFormat/>
    <w:rsid w:val="00074C61"/>
    <w:rPr>
      <w:i/>
      <w:iCs/>
    </w:rPr>
  </w:style>
  <w:style w:type="paragraph" w:styleId="af7">
    <w:name w:val="Title"/>
    <w:basedOn w:val="a"/>
    <w:next w:val="a"/>
    <w:link w:val="af6"/>
    <w:uiPriority w:val="10"/>
    <w:qFormat/>
    <w:rsid w:val="00074C61"/>
    <w:pPr>
      <w:spacing w:before="240" w:after="60" w:line="240" w:lineRule="auto"/>
      <w:jc w:val="center"/>
      <w:outlineLvl w:val="0"/>
    </w:pPr>
    <w:rPr>
      <w:b/>
      <w:bCs/>
      <w:kern w:val="28"/>
      <w:sz w:val="52"/>
      <w:szCs w:val="52"/>
      <w:lang w:eastAsia="en-US"/>
    </w:rPr>
  </w:style>
  <w:style w:type="character" w:customStyle="1" w:styleId="14">
    <w:name w:val="Название Знак1"/>
    <w:basedOn w:val="a0"/>
    <w:uiPriority w:val="10"/>
    <w:rsid w:val="00074C6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customStyle="1" w:styleId="32">
    <w:name w:val="Сетка таблицы3"/>
    <w:basedOn w:val="a1"/>
    <w:next w:val="aa"/>
    <w:uiPriority w:val="39"/>
    <w:rsid w:val="00074C61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footnote text"/>
    <w:basedOn w:val="a"/>
    <w:link w:val="aff"/>
    <w:uiPriority w:val="99"/>
    <w:semiHidden/>
    <w:unhideWhenUsed/>
    <w:rsid w:val="00074C61"/>
    <w:pPr>
      <w:spacing w:after="0" w:line="240" w:lineRule="auto"/>
    </w:pPr>
    <w:rPr>
      <w:rFonts w:eastAsia="Calibri"/>
      <w:sz w:val="20"/>
      <w:szCs w:val="20"/>
      <w:lang w:val="x-none" w:eastAsia="en-US"/>
    </w:rPr>
  </w:style>
  <w:style w:type="character" w:customStyle="1" w:styleId="aff">
    <w:name w:val="Текст сноски Знак"/>
    <w:basedOn w:val="a0"/>
    <w:link w:val="afe"/>
    <w:uiPriority w:val="99"/>
    <w:semiHidden/>
    <w:rsid w:val="00074C61"/>
    <w:rPr>
      <w:rFonts w:eastAsia="Calibri"/>
      <w:lang w:val="x-none" w:eastAsia="en-US"/>
    </w:rPr>
  </w:style>
  <w:style w:type="numbering" w:customStyle="1" w:styleId="111">
    <w:name w:val="Нет списка111"/>
    <w:next w:val="a2"/>
    <w:uiPriority w:val="99"/>
    <w:semiHidden/>
    <w:unhideWhenUsed/>
    <w:rsid w:val="00074C61"/>
  </w:style>
  <w:style w:type="character" w:customStyle="1" w:styleId="15">
    <w:name w:val="Просмотренная гиперссылка1"/>
    <w:basedOn w:val="a0"/>
    <w:uiPriority w:val="99"/>
    <w:semiHidden/>
    <w:unhideWhenUsed/>
    <w:rsid w:val="00074C61"/>
    <w:rPr>
      <w:color w:val="954F72"/>
      <w:u w:val="single"/>
    </w:rPr>
  </w:style>
  <w:style w:type="paragraph" w:customStyle="1" w:styleId="ConsPlusTextList">
    <w:name w:val="ConsPlusTextList"/>
    <w:rsid w:val="00074C61"/>
    <w:pPr>
      <w:widowControl w:val="0"/>
      <w:autoSpaceDE w:val="0"/>
      <w:autoSpaceDN w:val="0"/>
    </w:pPr>
    <w:rPr>
      <w:rFonts w:ascii="Arial" w:hAnsi="Arial" w:cs="Arial"/>
    </w:rPr>
  </w:style>
  <w:style w:type="character" w:styleId="aff0">
    <w:name w:val="FollowedHyperlink"/>
    <w:basedOn w:val="a0"/>
    <w:uiPriority w:val="99"/>
    <w:semiHidden/>
    <w:unhideWhenUsed/>
    <w:rsid w:val="00074C61"/>
    <w:rPr>
      <w:color w:val="800080" w:themeColor="followedHyperlink"/>
      <w:u w:val="single"/>
    </w:rPr>
  </w:style>
  <w:style w:type="character" w:customStyle="1" w:styleId="ConsPlusNormal1">
    <w:name w:val="ConsPlusNormal Знак"/>
    <w:link w:val="ConsPlusNormal0"/>
    <w:locked/>
    <w:rsid w:val="00781DEC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5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6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9B2A906B724BB9A26E4A9BF14BCFEBBAB0298BECF19251A25B16E065DD2942576F8561051530F564E80568C9p3uF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785EFA-73BC-4F01-A665-2AAC491FE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958</TotalTime>
  <Pages>16</Pages>
  <Words>3737</Words>
  <Characters>21302</Characters>
  <Application>Microsoft Office Word</Application>
  <DocSecurity>0</DocSecurity>
  <Lines>177</Lines>
  <Paragraphs>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/>
      <vt:lpstr/>
      <vt:lpstr>        Таблица 9</vt:lpstr>
      <vt:lpstr>        </vt:lpstr>
    </vt:vector>
  </TitlesOfParts>
  <Company/>
  <LinksUpToDate>false</LinksUpToDate>
  <CharactersWithSpaces>24990</CharactersWithSpaces>
  <SharedDoc>false</SharedDoc>
  <HLinks>
    <vt:vector size="18" baseType="variant">
      <vt:variant>
        <vt:i4>2818167</vt:i4>
      </vt:variant>
      <vt:variant>
        <vt:i4>12</vt:i4>
      </vt:variant>
      <vt:variant>
        <vt:i4>0</vt:i4>
      </vt:variant>
      <vt:variant>
        <vt:i4>5</vt:i4>
      </vt:variant>
      <vt:variant>
        <vt:lpwstr>http://hmrn.ru/documents/77/18092/</vt:lpwstr>
      </vt:variant>
      <vt:variant>
        <vt:lpwstr/>
      </vt:variant>
      <vt:variant>
        <vt:i4>1638404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consultantplus://offline/ref=0989B23345E91C09722C93A80157FAF5C3ACD5096BA32B8D7AFB919353MEKFE</vt:lpwstr>
      </vt:variant>
      <vt:variant>
        <vt:lpwstr/>
      </vt:variant>
      <vt:variant>
        <vt:i4>1638415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consultantplus://offline/ref=0989B23345E91C09722C93A80157FAF5C3ADDC0F6EA12B8D7AFB919353MEKFE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ibragimova</dc:creator>
  <cp:lastModifiedBy>ООиКР</cp:lastModifiedBy>
  <cp:revision>148</cp:revision>
  <cp:lastPrinted>2020-06-23T12:47:00Z</cp:lastPrinted>
  <dcterms:created xsi:type="dcterms:W3CDTF">2018-10-09T07:09:00Z</dcterms:created>
  <dcterms:modified xsi:type="dcterms:W3CDTF">2020-06-23T12:47:00Z</dcterms:modified>
</cp:coreProperties>
</file>