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7E" w:rsidRPr="005D6BD6" w:rsidRDefault="00C71E7E" w:rsidP="00C71E7E">
      <w:pPr>
        <w:spacing w:after="0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1F17BC4" wp14:editId="6825DF33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E7E" w:rsidRPr="005D6BD6" w:rsidRDefault="00C71E7E" w:rsidP="00C71E7E">
      <w:pPr>
        <w:spacing w:after="0"/>
        <w:jc w:val="center"/>
        <w:rPr>
          <w:sz w:val="28"/>
          <w:szCs w:val="28"/>
        </w:rPr>
      </w:pPr>
    </w:p>
    <w:p w:rsidR="00C71E7E" w:rsidRPr="005D6BD6" w:rsidRDefault="00C71E7E" w:rsidP="00C71E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71E7E" w:rsidRPr="005D6BD6" w:rsidRDefault="00C71E7E" w:rsidP="00C71E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C71E7E" w:rsidRPr="005D6BD6" w:rsidRDefault="00C71E7E" w:rsidP="00C71E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71E7E" w:rsidRPr="005D6BD6" w:rsidRDefault="00C71E7E" w:rsidP="00C71E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71E7E" w:rsidRPr="005D6BD6" w:rsidRDefault="00C71E7E" w:rsidP="00C71E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71E7E" w:rsidRPr="005D6BD6" w:rsidRDefault="00C71E7E" w:rsidP="00C71E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1E7E" w:rsidRPr="005D6BD6" w:rsidRDefault="00C71E7E" w:rsidP="00C71E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C71E7E" w:rsidRPr="005D6BD6" w:rsidRDefault="00C71E7E" w:rsidP="00C71E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71E7E" w:rsidRPr="005D6BD6" w:rsidRDefault="00C71E7E" w:rsidP="00C71E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26.02.2016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A04D9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04D9D">
        <w:rPr>
          <w:rFonts w:ascii="Times New Roman" w:hAnsi="Times New Roman"/>
          <w:sz w:val="28"/>
          <w:szCs w:val="28"/>
        </w:rPr>
        <w:t>56</w:t>
      </w:r>
    </w:p>
    <w:p w:rsidR="00C71E7E" w:rsidRPr="005D6BD6" w:rsidRDefault="00C71E7E" w:rsidP="00C71E7E">
      <w:pPr>
        <w:pStyle w:val="a3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B84E0B" w:rsidRDefault="00B84E0B" w:rsidP="00C71E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1E7E" w:rsidRPr="00A83115" w:rsidRDefault="00C71E7E" w:rsidP="00C71E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4E0B" w:rsidRPr="00A83115" w:rsidRDefault="00B84E0B" w:rsidP="00C71E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B84E0B" w:rsidRPr="00A83115" w:rsidRDefault="00B84E0B" w:rsidP="00C71E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B84E0B" w:rsidRPr="00A83115" w:rsidRDefault="00B84E0B" w:rsidP="00C71E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района от 30 сентября 2013 года № 237</w:t>
      </w:r>
    </w:p>
    <w:p w:rsidR="00B84E0B" w:rsidRPr="00A83115" w:rsidRDefault="00B84E0B" w:rsidP="00C71E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Pr="00A83115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A83115">
        <w:rPr>
          <w:rFonts w:ascii="Times New Roman" w:hAnsi="Times New Roman"/>
          <w:sz w:val="28"/>
          <w:szCs w:val="28"/>
        </w:rPr>
        <w:t xml:space="preserve"> </w:t>
      </w:r>
    </w:p>
    <w:p w:rsidR="00B84E0B" w:rsidRPr="00A83115" w:rsidRDefault="00B84E0B" w:rsidP="00C71E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 xml:space="preserve">программы «Содействие занятости </w:t>
      </w:r>
    </w:p>
    <w:p w:rsidR="00B84E0B" w:rsidRPr="00A83115" w:rsidRDefault="00B84E0B" w:rsidP="00C71E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 xml:space="preserve">населения Ханты-Мансийского района </w:t>
      </w:r>
    </w:p>
    <w:p w:rsidR="00B84E0B" w:rsidRPr="00A83115" w:rsidRDefault="00B84E0B" w:rsidP="00C71E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 xml:space="preserve">на 2014 – </w:t>
      </w:r>
      <w:r>
        <w:rPr>
          <w:rFonts w:ascii="Times New Roman" w:hAnsi="Times New Roman"/>
          <w:sz w:val="28"/>
          <w:szCs w:val="28"/>
        </w:rPr>
        <w:t>2017</w:t>
      </w:r>
      <w:r w:rsidRPr="00A83115">
        <w:rPr>
          <w:rFonts w:ascii="Times New Roman" w:hAnsi="Times New Roman"/>
          <w:sz w:val="28"/>
          <w:szCs w:val="28"/>
        </w:rPr>
        <w:t xml:space="preserve"> годы»</w:t>
      </w:r>
    </w:p>
    <w:p w:rsidR="00B84E0B" w:rsidRDefault="00B84E0B" w:rsidP="00C71E7E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84E0B" w:rsidRPr="0023771A" w:rsidRDefault="00B84E0B" w:rsidP="00C71E7E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84E0B" w:rsidRDefault="00C71E7E" w:rsidP="00C71E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proofErr w:type="gramStart"/>
      <w:r w:rsidR="00B84E0B" w:rsidRPr="00A03037">
        <w:rPr>
          <w:rFonts w:ascii="Times New Roman" w:hAnsi="Times New Roman"/>
          <w:sz w:val="28"/>
          <w:szCs w:val="28"/>
        </w:rPr>
        <w:t xml:space="preserve">В </w:t>
      </w:r>
      <w:r w:rsidR="00B84E0B">
        <w:rPr>
          <w:rFonts w:ascii="Times New Roman" w:hAnsi="Times New Roman"/>
          <w:sz w:val="28"/>
          <w:szCs w:val="28"/>
        </w:rPr>
        <w:t>соответствии с постановлением администрации Ханты-Мансийского района от 9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="00B84E0B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B84E0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84E0B">
        <w:rPr>
          <w:rFonts w:ascii="Times New Roman" w:hAnsi="Times New Roman"/>
          <w:sz w:val="28"/>
          <w:szCs w:val="28"/>
        </w:rPr>
        <w:t xml:space="preserve">199 «О программах Ханты-Мансийского района», решением Думы Ханты-Мансийского района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B84E0B">
        <w:rPr>
          <w:rFonts w:ascii="Times New Roman" w:hAnsi="Times New Roman"/>
          <w:sz w:val="28"/>
          <w:szCs w:val="28"/>
        </w:rPr>
        <w:t>от 22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B84E0B">
        <w:rPr>
          <w:rFonts w:ascii="Times New Roman" w:hAnsi="Times New Roman"/>
          <w:sz w:val="28"/>
          <w:szCs w:val="28"/>
        </w:rPr>
        <w:t xml:space="preserve">2015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B84E0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84E0B">
        <w:rPr>
          <w:rFonts w:ascii="Times New Roman" w:hAnsi="Times New Roman"/>
          <w:sz w:val="28"/>
          <w:szCs w:val="28"/>
        </w:rPr>
        <w:t>554 «О внесении изменений в решение Думы Ханты-Мансийского района от 18.12.2014 № 407 «О бюджете Ханты-Мансийского района на 2015 год и плановый период 2016 и 2017 годов»</w:t>
      </w:r>
      <w:r w:rsidR="00B84E0B" w:rsidRPr="00A03037">
        <w:rPr>
          <w:rFonts w:ascii="Times New Roman" w:hAnsi="Times New Roman"/>
          <w:sz w:val="28"/>
          <w:szCs w:val="28"/>
        </w:rPr>
        <w:t>:</w:t>
      </w:r>
      <w:proofErr w:type="gramEnd"/>
    </w:p>
    <w:p w:rsidR="00B84E0B" w:rsidRPr="00A03037" w:rsidRDefault="00B84E0B" w:rsidP="00C71E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4E0B" w:rsidRDefault="00B84E0B" w:rsidP="00C71E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771A">
        <w:rPr>
          <w:rFonts w:ascii="Times New Roman" w:hAnsi="Times New Roman"/>
          <w:color w:val="FF0000"/>
          <w:sz w:val="28"/>
          <w:szCs w:val="28"/>
        </w:rPr>
        <w:tab/>
      </w:r>
      <w:r w:rsidRPr="00A83115">
        <w:rPr>
          <w:rFonts w:ascii="Times New Roman" w:hAnsi="Times New Roman"/>
          <w:sz w:val="28"/>
          <w:szCs w:val="28"/>
        </w:rPr>
        <w:t>1. Внести в</w:t>
      </w:r>
      <w:r>
        <w:rPr>
          <w:rFonts w:ascii="Times New Roman" w:hAnsi="Times New Roman"/>
          <w:sz w:val="28"/>
          <w:szCs w:val="28"/>
        </w:rPr>
        <w:t xml:space="preserve"> приложение к</w:t>
      </w:r>
      <w:r w:rsidRPr="00A83115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A83115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30 сентября 2013 года № 237 «Об утверждении муниципальной программы «Содействие занятости населения Ханты-Мансийского района на 2014 – 2017 годы»</w:t>
      </w:r>
      <w:r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B84E0B" w:rsidRDefault="00B84E0B" w:rsidP="00C71E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414F1">
        <w:rPr>
          <w:rFonts w:ascii="Times New Roman" w:hAnsi="Times New Roman"/>
          <w:sz w:val="28"/>
          <w:szCs w:val="28"/>
        </w:rPr>
        <w:t xml:space="preserve">1.1. </w:t>
      </w:r>
      <w:r w:rsidRPr="00CA476A">
        <w:rPr>
          <w:rFonts w:ascii="Times New Roman" w:hAnsi="Times New Roman"/>
          <w:sz w:val="28"/>
          <w:szCs w:val="28"/>
        </w:rPr>
        <w:t>В раздел</w:t>
      </w:r>
      <w:r>
        <w:rPr>
          <w:rFonts w:ascii="Times New Roman" w:hAnsi="Times New Roman"/>
          <w:sz w:val="28"/>
          <w:szCs w:val="28"/>
        </w:rPr>
        <w:t>е</w:t>
      </w:r>
      <w:r w:rsidRPr="00CA476A">
        <w:rPr>
          <w:rFonts w:ascii="Times New Roman" w:hAnsi="Times New Roman"/>
          <w:sz w:val="28"/>
          <w:szCs w:val="28"/>
        </w:rPr>
        <w:t xml:space="preserve"> 1 </w:t>
      </w:r>
      <w:r w:rsidR="001762A5">
        <w:rPr>
          <w:rFonts w:ascii="Times New Roman" w:hAnsi="Times New Roman"/>
          <w:sz w:val="28"/>
          <w:szCs w:val="28"/>
        </w:rPr>
        <w:t>«</w:t>
      </w:r>
      <w:r w:rsidRPr="00CA476A">
        <w:rPr>
          <w:rFonts w:ascii="Times New Roman" w:hAnsi="Times New Roman"/>
          <w:sz w:val="28"/>
          <w:szCs w:val="28"/>
        </w:rPr>
        <w:t>Паспорт Программы</w:t>
      </w:r>
      <w:r w:rsidR="001762A5">
        <w:rPr>
          <w:rFonts w:ascii="Times New Roman" w:hAnsi="Times New Roman"/>
          <w:sz w:val="28"/>
          <w:szCs w:val="28"/>
        </w:rPr>
        <w:t>»</w:t>
      </w:r>
      <w:r w:rsidRPr="00CA476A">
        <w:rPr>
          <w:rFonts w:ascii="Times New Roman" w:hAnsi="Times New Roman"/>
          <w:sz w:val="28"/>
          <w:szCs w:val="28"/>
        </w:rPr>
        <w:t xml:space="preserve"> строку «</w:t>
      </w:r>
      <w:r>
        <w:rPr>
          <w:rFonts w:ascii="Times New Roman" w:hAnsi="Times New Roman"/>
          <w:sz w:val="28"/>
          <w:szCs w:val="28"/>
        </w:rPr>
        <w:t xml:space="preserve">Объемы и источники финансирования </w:t>
      </w:r>
      <w:r w:rsidRPr="00CA476A">
        <w:rPr>
          <w:rFonts w:ascii="Times New Roman" w:hAnsi="Times New Roman"/>
          <w:sz w:val="28"/>
          <w:szCs w:val="28"/>
        </w:rPr>
        <w:t>муниципальной программы» изложить в новой редакции:</w:t>
      </w:r>
    </w:p>
    <w:p w:rsidR="009B6A81" w:rsidRDefault="009B6A81" w:rsidP="00C71E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7"/>
        <w:tblpPr w:leftFromText="180" w:rightFromText="180" w:vertAnchor="text" w:horzAnchor="margin" w:tblpXSpec="right" w:tblpY="125"/>
        <w:tblW w:w="9180" w:type="dxa"/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B84E0B" w:rsidRPr="00336D5E" w:rsidTr="002E3BF7">
        <w:trPr>
          <w:trHeight w:val="432"/>
        </w:trPr>
        <w:tc>
          <w:tcPr>
            <w:tcW w:w="3510" w:type="dxa"/>
          </w:tcPr>
          <w:p w:rsidR="00B84E0B" w:rsidRPr="00336D5E" w:rsidRDefault="008C04A3" w:rsidP="00C71E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</w:t>
            </w:r>
            <w:r w:rsidRPr="00CA476A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</w:tcPr>
          <w:p w:rsidR="00EC3AAD" w:rsidRDefault="00EC3AAD" w:rsidP="00C71E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</w:t>
            </w:r>
            <w:r w:rsidR="00C86DFA">
              <w:rPr>
                <w:rFonts w:ascii="Times New Roman" w:hAnsi="Times New Roman"/>
                <w:sz w:val="28"/>
                <w:szCs w:val="28"/>
              </w:rPr>
              <w:t>ния Программы составит 35 154,48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</w:t>
            </w:r>
            <w:r w:rsidR="00C86DFA">
              <w:rPr>
                <w:rFonts w:ascii="Times New Roman" w:hAnsi="Times New Roman"/>
                <w:sz w:val="28"/>
                <w:szCs w:val="28"/>
              </w:rPr>
              <w:t>м числе бюджет района – 9 564,08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бюдже</w:t>
            </w:r>
            <w:r w:rsidR="00C86DFA">
              <w:rPr>
                <w:rFonts w:ascii="Times New Roman" w:hAnsi="Times New Roman"/>
                <w:sz w:val="28"/>
                <w:szCs w:val="28"/>
              </w:rPr>
              <w:t>т автономного округа – 25 590,4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C3AAD" w:rsidRDefault="00EC3AAD" w:rsidP="00C71E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год (план) –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1 940,38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числе бюджет района –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1 940,38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C3AAD" w:rsidRDefault="00EC3AAD" w:rsidP="00C71E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(факт) – 1 940,38 тыс. рублей, в том числе бюджет района – 1 940,38 тыс. рублей;</w:t>
            </w:r>
          </w:p>
          <w:p w:rsidR="00EC3AAD" w:rsidRDefault="00BA133D" w:rsidP="00C71E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10 058,2</w:t>
            </w:r>
            <w:r w:rsidR="00EC3AAD">
              <w:rPr>
                <w:rFonts w:ascii="Times New Roman" w:hAnsi="Times New Roman"/>
                <w:sz w:val="28"/>
                <w:szCs w:val="28"/>
              </w:rPr>
              <w:t xml:space="preserve"> тыс. рублей, в т</w:t>
            </w:r>
            <w:r>
              <w:rPr>
                <w:rFonts w:ascii="Times New Roman" w:hAnsi="Times New Roman"/>
                <w:sz w:val="28"/>
                <w:szCs w:val="28"/>
              </w:rPr>
              <w:t>ом числе бюджет района – 3 623,7</w:t>
            </w:r>
            <w:r w:rsidR="00EC3AAD">
              <w:rPr>
                <w:rFonts w:ascii="Times New Roman" w:hAnsi="Times New Roman"/>
                <w:sz w:val="28"/>
                <w:szCs w:val="28"/>
              </w:rPr>
              <w:t>0 тыс. рублей, бюджет автономного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округа – 6 434,5</w:t>
            </w:r>
            <w:r w:rsidR="00EC3AA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C3AAD" w:rsidRDefault="00EC3AAD" w:rsidP="00C71E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12 594,00 тыс. рублей, в том числе бюджет района – 2 000,0 тыс. рублей, бюджет автономного округа – 10 594,00 тыс. рублей;</w:t>
            </w:r>
          </w:p>
          <w:p w:rsidR="00B84E0B" w:rsidRPr="00336D5E" w:rsidRDefault="00EC3AAD" w:rsidP="00C71E7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10 561,90 тыс. рублей, в том числе бюджет района – 2 000,0 тыс. рублей, бюджет автономного округа – 8 561,90 тыс. рублей</w:t>
            </w:r>
          </w:p>
        </w:tc>
      </w:tr>
    </w:tbl>
    <w:p w:rsidR="00B84E0B" w:rsidRPr="00CA476A" w:rsidRDefault="00B84E0B" w:rsidP="00C71E7E">
      <w:pPr>
        <w:pStyle w:val="a3"/>
        <w:ind w:right="-109"/>
        <w:jc w:val="right"/>
        <w:rPr>
          <w:rFonts w:ascii="Times New Roman" w:hAnsi="Times New Roman"/>
          <w:sz w:val="28"/>
          <w:szCs w:val="28"/>
        </w:rPr>
      </w:pPr>
      <w:r w:rsidRPr="00CA476A">
        <w:rPr>
          <w:rFonts w:ascii="Times New Roman" w:hAnsi="Times New Roman"/>
          <w:sz w:val="28"/>
          <w:szCs w:val="28"/>
        </w:rPr>
        <w:lastRenderedPageBreak/>
        <w:t>».</w:t>
      </w:r>
    </w:p>
    <w:p w:rsidR="00B84E0B" w:rsidRPr="00CA476A" w:rsidRDefault="009B6A81" w:rsidP="00C71E7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Приложение </w:t>
      </w:r>
      <w:r w:rsidR="00B84E0B" w:rsidRPr="00CA476A">
        <w:rPr>
          <w:rFonts w:ascii="Times New Roman" w:hAnsi="Times New Roman"/>
          <w:sz w:val="28"/>
          <w:szCs w:val="28"/>
        </w:rPr>
        <w:t xml:space="preserve">2 к Программе </w:t>
      </w:r>
      <w:r w:rsidR="00B84E0B">
        <w:rPr>
          <w:rFonts w:ascii="Times New Roman" w:hAnsi="Times New Roman"/>
          <w:sz w:val="28"/>
          <w:szCs w:val="28"/>
        </w:rPr>
        <w:t>изложить в</w:t>
      </w:r>
      <w:r w:rsidR="00B84E0B" w:rsidRPr="00CA476A">
        <w:rPr>
          <w:rFonts w:ascii="Times New Roman" w:hAnsi="Times New Roman"/>
          <w:sz w:val="28"/>
          <w:szCs w:val="28"/>
        </w:rPr>
        <w:t xml:space="preserve"> новой редакции согласно приложени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="00B84E0B" w:rsidRPr="00CA476A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B84E0B" w:rsidRPr="00A83115" w:rsidRDefault="00B84E0B" w:rsidP="00C71E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2. Настоящее постановление вступает в силу после е</w:t>
      </w:r>
      <w:r>
        <w:rPr>
          <w:rFonts w:ascii="Times New Roman" w:hAnsi="Times New Roman"/>
          <w:sz w:val="28"/>
          <w:szCs w:val="28"/>
        </w:rPr>
        <w:t>го опубликования (</w:t>
      </w:r>
      <w:r w:rsidRPr="00A83115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>)</w:t>
      </w:r>
      <w:r w:rsidRPr="00A83115">
        <w:rPr>
          <w:rFonts w:ascii="Times New Roman" w:hAnsi="Times New Roman"/>
          <w:sz w:val="28"/>
          <w:szCs w:val="28"/>
        </w:rPr>
        <w:t xml:space="preserve">. </w:t>
      </w:r>
    </w:p>
    <w:p w:rsidR="00B84E0B" w:rsidRPr="00A83115" w:rsidRDefault="00B84E0B" w:rsidP="00C71E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ab/>
        <w:t>3. Опубликовать настоящее постановление в газете «Наш район»                      и разместить на официальном сайте администрации Ханты-Мансийского района.</w:t>
      </w:r>
    </w:p>
    <w:p w:rsidR="00B84E0B" w:rsidRPr="00A83115" w:rsidRDefault="00B84E0B" w:rsidP="00C71E7E">
      <w:pPr>
        <w:pStyle w:val="a3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23771A">
        <w:rPr>
          <w:rFonts w:ascii="Times New Roman" w:hAnsi="Times New Roman"/>
          <w:color w:val="FF0000"/>
          <w:sz w:val="28"/>
          <w:szCs w:val="28"/>
        </w:rPr>
        <w:tab/>
      </w:r>
      <w:r w:rsidRPr="00A8311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831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83115">
        <w:rPr>
          <w:rFonts w:ascii="Times New Roman" w:hAnsi="Times New Roman"/>
          <w:sz w:val="28"/>
          <w:szCs w:val="28"/>
        </w:rPr>
        <w:t xml:space="preserve"> выполнением постановления возложить </w:t>
      </w:r>
      <w:r w:rsidR="00C71E7E">
        <w:rPr>
          <w:rFonts w:ascii="Times New Roman" w:hAnsi="Times New Roman"/>
          <w:sz w:val="28"/>
          <w:szCs w:val="28"/>
        </w:rPr>
        <w:t xml:space="preserve">                             </w:t>
      </w:r>
      <w:r w:rsidRPr="00A83115">
        <w:rPr>
          <w:rFonts w:ascii="Times New Roman" w:hAnsi="Times New Roman"/>
          <w:sz w:val="28"/>
          <w:szCs w:val="28"/>
        </w:rPr>
        <w:t xml:space="preserve">на </w:t>
      </w:r>
      <w:r w:rsidRPr="00A83115">
        <w:rPr>
          <w:rFonts w:ascii="Times New Roman" w:eastAsia="Arial" w:hAnsi="Times New Roman"/>
          <w:bCs/>
          <w:sz w:val="28"/>
          <w:szCs w:val="28"/>
          <w:lang w:eastAsia="ar-SA"/>
        </w:rPr>
        <w:t>заместителя главы администрации района</w:t>
      </w:r>
      <w:r w:rsidR="00C71E7E">
        <w:rPr>
          <w:rFonts w:ascii="Times New Roman" w:eastAsia="Arial" w:hAnsi="Times New Roman"/>
          <w:bCs/>
          <w:sz w:val="28"/>
          <w:szCs w:val="28"/>
          <w:lang w:eastAsia="ar-SA"/>
        </w:rPr>
        <w:t>, курирующего деятельность комитета экономической политики</w:t>
      </w:r>
      <w:r w:rsidRPr="00A83115">
        <w:rPr>
          <w:rFonts w:ascii="Times New Roman" w:eastAsia="Arial" w:hAnsi="Times New Roman"/>
          <w:bCs/>
          <w:sz w:val="28"/>
          <w:szCs w:val="28"/>
          <w:lang w:eastAsia="ar-SA"/>
        </w:rPr>
        <w:t>.</w:t>
      </w:r>
    </w:p>
    <w:p w:rsidR="00B84E0B" w:rsidRPr="00A83115" w:rsidRDefault="00B84E0B" w:rsidP="00C71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E0B" w:rsidRDefault="00B84E0B" w:rsidP="00C71E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1E7E" w:rsidRDefault="00C71E7E" w:rsidP="00C71E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4E0B" w:rsidRPr="00A83115" w:rsidRDefault="00C71E7E" w:rsidP="00C71E7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B84E0B" w:rsidRPr="00A8311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84E0B" w:rsidRDefault="00B84E0B" w:rsidP="00C71E7E">
      <w:pPr>
        <w:pStyle w:val="a3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83115">
        <w:rPr>
          <w:rFonts w:ascii="Times New Roman" w:hAnsi="Times New Roman"/>
          <w:sz w:val="28"/>
          <w:szCs w:val="28"/>
        </w:rPr>
        <w:t xml:space="preserve">                    </w:t>
      </w:r>
      <w:r w:rsidR="00C71E7E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C71E7E">
        <w:rPr>
          <w:rFonts w:ascii="Times New Roman" w:hAnsi="Times New Roman"/>
          <w:sz w:val="28"/>
          <w:szCs w:val="28"/>
        </w:rPr>
        <w:t>Р.Н.Ерышев</w:t>
      </w:r>
      <w:proofErr w:type="spellEnd"/>
    </w:p>
    <w:p w:rsidR="00C71E7E" w:rsidRDefault="00C71E7E" w:rsidP="00C71E7E">
      <w:pPr>
        <w:pStyle w:val="a3"/>
        <w:rPr>
          <w:rFonts w:ascii="Times New Roman" w:hAnsi="Times New Roman"/>
          <w:sz w:val="28"/>
          <w:szCs w:val="28"/>
        </w:rPr>
      </w:pPr>
    </w:p>
    <w:p w:rsidR="00C71E7E" w:rsidRPr="00A83115" w:rsidRDefault="00C71E7E" w:rsidP="00C71E7E">
      <w:pPr>
        <w:pStyle w:val="a3"/>
        <w:rPr>
          <w:rFonts w:ascii="Times New Roman" w:hAnsi="Times New Roman"/>
          <w:sz w:val="28"/>
          <w:szCs w:val="28"/>
        </w:rPr>
      </w:pPr>
    </w:p>
    <w:p w:rsidR="00B84E0B" w:rsidRPr="0023771A" w:rsidRDefault="00B84E0B" w:rsidP="00C71E7E">
      <w:pPr>
        <w:pStyle w:val="a3"/>
        <w:rPr>
          <w:rFonts w:ascii="Times New Roman" w:hAnsi="Times New Roman"/>
          <w:color w:val="FF0000"/>
          <w:sz w:val="28"/>
          <w:szCs w:val="28"/>
        </w:rPr>
        <w:sectPr w:rsidR="00B84E0B" w:rsidRPr="0023771A" w:rsidSect="00C71E7E">
          <w:headerReference w:type="default" r:id="rId8"/>
          <w:pgSz w:w="11906" w:h="16838"/>
          <w:pgMar w:top="1418" w:right="1247" w:bottom="1134" w:left="1588" w:header="709" w:footer="709" w:gutter="0"/>
          <w:cols w:space="708"/>
          <w:docGrid w:linePitch="360"/>
        </w:sectPr>
      </w:pPr>
    </w:p>
    <w:p w:rsidR="00B84E0B" w:rsidRDefault="009B6A81" w:rsidP="00C71E7E">
      <w:pPr>
        <w:pStyle w:val="a3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B84E0B">
        <w:rPr>
          <w:rFonts w:ascii="Times New Roman" w:hAnsi="Times New Roman"/>
          <w:sz w:val="28"/>
          <w:szCs w:val="28"/>
        </w:rPr>
        <w:t>риложение</w:t>
      </w:r>
    </w:p>
    <w:p w:rsidR="00B84E0B" w:rsidRDefault="00B84E0B" w:rsidP="00C71E7E">
      <w:pPr>
        <w:pStyle w:val="a3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B84E0B" w:rsidRDefault="00B84E0B" w:rsidP="00C71E7E">
      <w:pPr>
        <w:pStyle w:val="a3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84E0B" w:rsidRDefault="00B84E0B" w:rsidP="00C71E7E">
      <w:pPr>
        <w:pStyle w:val="a3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71E7E">
        <w:rPr>
          <w:rFonts w:ascii="Times New Roman" w:hAnsi="Times New Roman"/>
          <w:sz w:val="28"/>
          <w:szCs w:val="28"/>
        </w:rPr>
        <w:t xml:space="preserve">26.02.2016 </w:t>
      </w:r>
      <w:r w:rsidR="00A04D9D">
        <w:rPr>
          <w:rFonts w:ascii="Times New Roman" w:hAnsi="Times New Roman"/>
          <w:sz w:val="28"/>
          <w:szCs w:val="28"/>
        </w:rPr>
        <w:t>№ 56</w:t>
      </w:r>
    </w:p>
    <w:p w:rsidR="00B84E0B" w:rsidRDefault="00B84E0B" w:rsidP="00C71E7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84E0B" w:rsidRDefault="00B84E0B" w:rsidP="00C71E7E">
      <w:pPr>
        <w:pStyle w:val="a3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2 к Программе</w:t>
      </w:r>
    </w:p>
    <w:p w:rsidR="00B84E0B" w:rsidRDefault="00B84E0B" w:rsidP="00C71E7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84E0B" w:rsidRDefault="00B84E0B" w:rsidP="00C71E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62D9">
        <w:rPr>
          <w:rFonts w:ascii="Times New Roman" w:hAnsi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/>
          <w:b/>
          <w:sz w:val="28"/>
          <w:szCs w:val="28"/>
        </w:rPr>
        <w:t xml:space="preserve">программные </w:t>
      </w:r>
      <w:r w:rsidRPr="00E762D9">
        <w:rPr>
          <w:rFonts w:ascii="Times New Roman" w:hAnsi="Times New Roman"/>
          <w:b/>
          <w:sz w:val="28"/>
          <w:szCs w:val="28"/>
        </w:rPr>
        <w:t xml:space="preserve">мероприятия </w:t>
      </w:r>
    </w:p>
    <w:p w:rsidR="00B84E0B" w:rsidRPr="00E762D9" w:rsidRDefault="00B84E0B" w:rsidP="00C71E7E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893"/>
        <w:gridCol w:w="1800"/>
        <w:gridCol w:w="1174"/>
        <w:gridCol w:w="1134"/>
        <w:gridCol w:w="993"/>
        <w:gridCol w:w="1134"/>
        <w:gridCol w:w="992"/>
        <w:gridCol w:w="1134"/>
        <w:gridCol w:w="1134"/>
        <w:gridCol w:w="2241"/>
      </w:tblGrid>
      <w:tr w:rsidR="00B84E0B" w:rsidRPr="00C71E7E" w:rsidTr="00C71E7E">
        <w:trPr>
          <w:trHeight w:val="258"/>
        </w:trPr>
        <w:tc>
          <w:tcPr>
            <w:tcW w:w="555" w:type="dxa"/>
            <w:vMerge w:val="restart"/>
            <w:shd w:val="clear" w:color="auto" w:fill="auto"/>
          </w:tcPr>
          <w:p w:rsidR="00B84E0B" w:rsidRPr="00C71E7E" w:rsidRDefault="00B84E0B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71E7E">
              <w:rPr>
                <w:rFonts w:ascii="Times New Roman" w:hAnsi="Times New Roman" w:cs="Times New Roman"/>
              </w:rPr>
              <w:t>п</w:t>
            </w:r>
            <w:proofErr w:type="gramEnd"/>
            <w:r w:rsidRPr="00C71E7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3" w:type="dxa"/>
            <w:vMerge w:val="restart"/>
            <w:shd w:val="clear" w:color="auto" w:fill="auto"/>
          </w:tcPr>
          <w:p w:rsidR="00B84E0B" w:rsidRPr="00C71E7E" w:rsidRDefault="00B84E0B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1800" w:type="dxa"/>
            <w:vMerge w:val="restart"/>
          </w:tcPr>
          <w:p w:rsidR="00B84E0B" w:rsidRPr="00C71E7E" w:rsidRDefault="00B84E0B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1E7E">
              <w:rPr>
                <w:rFonts w:ascii="Times New Roman" w:hAnsi="Times New Roman" w:cs="Times New Roman"/>
              </w:rPr>
              <w:t>Муниципаль</w:t>
            </w:r>
            <w:r w:rsidR="006E678C">
              <w:rPr>
                <w:rFonts w:ascii="Times New Roman" w:hAnsi="Times New Roman" w:cs="Times New Roman"/>
              </w:rPr>
              <w:t>-</w:t>
            </w:r>
            <w:r w:rsidRPr="00C71E7E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C71E7E">
              <w:rPr>
                <w:rFonts w:ascii="Times New Roman" w:hAnsi="Times New Roman" w:cs="Times New Roman"/>
              </w:rPr>
              <w:t xml:space="preserve"> заказчик</w:t>
            </w:r>
          </w:p>
        </w:tc>
        <w:tc>
          <w:tcPr>
            <w:tcW w:w="1174" w:type="dxa"/>
            <w:vMerge w:val="restart"/>
          </w:tcPr>
          <w:p w:rsidR="00B84E0B" w:rsidRPr="00C71E7E" w:rsidRDefault="00B84E0B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1E7E">
              <w:rPr>
                <w:rFonts w:ascii="Times New Roman" w:hAnsi="Times New Roman" w:cs="Times New Roman"/>
              </w:rPr>
              <w:t>Источ</w:t>
            </w:r>
            <w:r w:rsidR="00C71E7E" w:rsidRPr="00C71E7E">
              <w:rPr>
                <w:rFonts w:ascii="Times New Roman" w:hAnsi="Times New Roman" w:cs="Times New Roman"/>
              </w:rPr>
              <w:t>-</w:t>
            </w:r>
            <w:r w:rsidRPr="00C71E7E">
              <w:rPr>
                <w:rFonts w:ascii="Times New Roman" w:hAnsi="Times New Roman" w:cs="Times New Roman"/>
              </w:rPr>
              <w:t>ники</w:t>
            </w:r>
            <w:proofErr w:type="spellEnd"/>
            <w:proofErr w:type="gramEnd"/>
            <w:r w:rsidRPr="00C71E7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71E7E">
              <w:rPr>
                <w:rFonts w:ascii="Times New Roman" w:hAnsi="Times New Roman" w:cs="Times New Roman"/>
              </w:rPr>
              <w:t>финанси</w:t>
            </w:r>
            <w:r w:rsidR="00C71E7E" w:rsidRPr="00C71E7E">
              <w:rPr>
                <w:rFonts w:ascii="Times New Roman" w:hAnsi="Times New Roman" w:cs="Times New Roman"/>
              </w:rPr>
              <w:t>-</w:t>
            </w:r>
            <w:r w:rsidRPr="00C71E7E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6521" w:type="dxa"/>
            <w:gridSpan w:val="6"/>
          </w:tcPr>
          <w:p w:rsidR="00B84E0B" w:rsidRPr="00C71E7E" w:rsidRDefault="00B84E0B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  <w:tc>
          <w:tcPr>
            <w:tcW w:w="2241" w:type="dxa"/>
            <w:vMerge w:val="restart"/>
          </w:tcPr>
          <w:p w:rsidR="00B84E0B" w:rsidRPr="00C71E7E" w:rsidRDefault="00B84E0B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Исполнители Программы</w:t>
            </w:r>
          </w:p>
        </w:tc>
      </w:tr>
      <w:tr w:rsidR="00B84E0B" w:rsidRPr="00C71E7E" w:rsidTr="00C71E7E">
        <w:trPr>
          <w:trHeight w:val="258"/>
        </w:trPr>
        <w:tc>
          <w:tcPr>
            <w:tcW w:w="555" w:type="dxa"/>
            <w:vMerge/>
            <w:shd w:val="clear" w:color="auto" w:fill="auto"/>
          </w:tcPr>
          <w:p w:rsidR="00B84E0B" w:rsidRPr="00C71E7E" w:rsidRDefault="00B84E0B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B84E0B" w:rsidRPr="00C71E7E" w:rsidRDefault="00B84E0B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B84E0B" w:rsidRPr="00C71E7E" w:rsidRDefault="00B84E0B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</w:tcPr>
          <w:p w:rsidR="00B84E0B" w:rsidRPr="00C71E7E" w:rsidRDefault="00B84E0B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B84E0B" w:rsidRPr="00C71E7E" w:rsidRDefault="00B84E0B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387" w:type="dxa"/>
            <w:gridSpan w:val="5"/>
          </w:tcPr>
          <w:p w:rsidR="00B84E0B" w:rsidRPr="00C71E7E" w:rsidRDefault="00B84E0B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41" w:type="dxa"/>
            <w:vMerge/>
          </w:tcPr>
          <w:p w:rsidR="00B84E0B" w:rsidRPr="00C71E7E" w:rsidRDefault="00B84E0B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E0B" w:rsidRPr="00C71E7E" w:rsidTr="00C71E7E">
        <w:trPr>
          <w:trHeight w:val="258"/>
        </w:trPr>
        <w:tc>
          <w:tcPr>
            <w:tcW w:w="555" w:type="dxa"/>
            <w:vMerge/>
            <w:shd w:val="clear" w:color="auto" w:fill="auto"/>
          </w:tcPr>
          <w:p w:rsidR="00B84E0B" w:rsidRPr="00C71E7E" w:rsidRDefault="00B84E0B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B84E0B" w:rsidRPr="00C71E7E" w:rsidRDefault="00B84E0B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B84E0B" w:rsidRPr="00C71E7E" w:rsidRDefault="00B84E0B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</w:tcPr>
          <w:p w:rsidR="00B84E0B" w:rsidRPr="00C71E7E" w:rsidRDefault="00B84E0B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84E0B" w:rsidRPr="00C71E7E" w:rsidRDefault="00B84E0B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84E0B" w:rsidRPr="00C71E7E" w:rsidRDefault="00B84E0B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2014 год (план)</w:t>
            </w:r>
          </w:p>
        </w:tc>
        <w:tc>
          <w:tcPr>
            <w:tcW w:w="1134" w:type="dxa"/>
          </w:tcPr>
          <w:p w:rsidR="00B84E0B" w:rsidRPr="00C71E7E" w:rsidRDefault="00B84E0B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2014 год (факт)</w:t>
            </w:r>
          </w:p>
        </w:tc>
        <w:tc>
          <w:tcPr>
            <w:tcW w:w="992" w:type="dxa"/>
          </w:tcPr>
          <w:p w:rsidR="00B84E0B" w:rsidRPr="00C71E7E" w:rsidRDefault="00B84E0B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</w:tcPr>
          <w:p w:rsidR="00B84E0B" w:rsidRPr="00C71E7E" w:rsidRDefault="00B84E0B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</w:tcPr>
          <w:p w:rsidR="00B84E0B" w:rsidRPr="00C71E7E" w:rsidRDefault="00B84E0B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241" w:type="dxa"/>
            <w:vMerge/>
          </w:tcPr>
          <w:p w:rsidR="00B84E0B" w:rsidRPr="00C71E7E" w:rsidRDefault="00B84E0B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E7E" w:rsidRPr="00C71E7E" w:rsidTr="00C71E7E">
        <w:trPr>
          <w:trHeight w:val="258"/>
        </w:trPr>
        <w:tc>
          <w:tcPr>
            <w:tcW w:w="555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4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71E7E" w:rsidRPr="00C71E7E" w:rsidRDefault="00C71E7E" w:rsidP="000D4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71E7E" w:rsidRPr="00C71E7E" w:rsidRDefault="00C71E7E" w:rsidP="000D4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71E7E" w:rsidRPr="00C71E7E" w:rsidRDefault="00C71E7E" w:rsidP="000D4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71E7E" w:rsidRPr="00C71E7E" w:rsidRDefault="00C71E7E" w:rsidP="000D4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41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71E7E" w:rsidRPr="00C71E7E" w:rsidTr="00C71E7E">
        <w:trPr>
          <w:trHeight w:val="398"/>
        </w:trPr>
        <w:tc>
          <w:tcPr>
            <w:tcW w:w="14184" w:type="dxa"/>
            <w:gridSpan w:val="11"/>
          </w:tcPr>
          <w:p w:rsidR="00C71E7E" w:rsidRPr="00C71E7E" w:rsidRDefault="00C71E7E" w:rsidP="00C71E7E">
            <w:pPr>
              <w:tabs>
                <w:tab w:val="left" w:pos="709"/>
                <w:tab w:val="left" w:pos="8823"/>
              </w:tabs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 xml:space="preserve">Цель: содействие улучшению положения на рынке труда не занятых трудовой деятельностью и безработных граждан, зарегистрированных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C71E7E">
              <w:rPr>
                <w:rFonts w:ascii="Times New Roman" w:hAnsi="Times New Roman" w:cs="Times New Roman"/>
              </w:rPr>
              <w:t>в органах службы занятости населения</w:t>
            </w:r>
          </w:p>
        </w:tc>
      </w:tr>
      <w:tr w:rsidR="00C71E7E" w:rsidRPr="00C71E7E" w:rsidTr="00C71E7E">
        <w:trPr>
          <w:trHeight w:val="240"/>
        </w:trPr>
        <w:tc>
          <w:tcPr>
            <w:tcW w:w="14184" w:type="dxa"/>
            <w:gridSpan w:val="11"/>
          </w:tcPr>
          <w:p w:rsidR="00C71E7E" w:rsidRPr="00C71E7E" w:rsidRDefault="00C71E7E" w:rsidP="00C71E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Задача: 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C71E7E" w:rsidRPr="00C71E7E" w:rsidTr="00C71E7E">
        <w:trPr>
          <w:trHeight w:val="259"/>
        </w:trPr>
        <w:tc>
          <w:tcPr>
            <w:tcW w:w="555" w:type="dxa"/>
            <w:vMerge w:val="restart"/>
            <w:shd w:val="clear" w:color="auto" w:fill="auto"/>
          </w:tcPr>
          <w:p w:rsid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1.</w:t>
            </w:r>
          </w:p>
          <w:p w:rsid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 w:val="restart"/>
            <w:shd w:val="clear" w:color="auto" w:fill="auto"/>
          </w:tcPr>
          <w:p w:rsidR="00C71E7E" w:rsidRDefault="00C71E7E" w:rsidP="00C71E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lastRenderedPageBreak/>
              <w:t>Организация оплачиваемых общественных работ</w:t>
            </w:r>
          </w:p>
          <w:p w:rsidR="00C71E7E" w:rsidRDefault="00C71E7E" w:rsidP="00C71E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1E7E" w:rsidRDefault="00C71E7E" w:rsidP="00C71E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1E7E" w:rsidRDefault="00C71E7E" w:rsidP="00C71E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1E7E" w:rsidRDefault="00C71E7E" w:rsidP="00C71E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1E7E" w:rsidRDefault="00C71E7E" w:rsidP="00C71E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1E7E" w:rsidRDefault="00C71E7E" w:rsidP="00C71E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1E7E" w:rsidRDefault="00C71E7E" w:rsidP="00C71E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1E7E" w:rsidRDefault="00C71E7E" w:rsidP="00C71E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1E7E" w:rsidRDefault="00C71E7E" w:rsidP="00C71E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1E7E" w:rsidRDefault="00C71E7E" w:rsidP="00C71E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1E7E" w:rsidRDefault="00C71E7E" w:rsidP="00C71E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1E7E" w:rsidRPr="00C71E7E" w:rsidRDefault="00C71E7E" w:rsidP="00C71E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1E7E" w:rsidRPr="00C71E7E" w:rsidRDefault="00C71E7E" w:rsidP="00C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</w:tcPr>
          <w:p w:rsidR="00C71E7E" w:rsidRPr="00C71E7E" w:rsidRDefault="00C71E7E" w:rsidP="00C71E7E">
            <w:pPr>
              <w:pStyle w:val="a3"/>
              <w:rPr>
                <w:rFonts w:ascii="Times New Roman" w:hAnsi="Times New Roman"/>
              </w:rPr>
            </w:pPr>
            <w:r w:rsidRPr="00C71E7E">
              <w:rPr>
                <w:rFonts w:ascii="Times New Roman" w:hAnsi="Times New Roman"/>
              </w:rPr>
              <w:lastRenderedPageBreak/>
              <w:t>администрация Ханты-Мансийского района</w:t>
            </w:r>
          </w:p>
          <w:p w:rsidR="00C71E7E" w:rsidRDefault="00C71E7E" w:rsidP="00C71E7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C71E7E" w:rsidRDefault="00C71E7E" w:rsidP="00C71E7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C71E7E" w:rsidRDefault="00C71E7E" w:rsidP="00C71E7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C71E7E" w:rsidRDefault="00C71E7E" w:rsidP="00C71E7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C71E7E" w:rsidRDefault="00C71E7E" w:rsidP="00C71E7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C71E7E" w:rsidRDefault="00C71E7E" w:rsidP="00C71E7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C71E7E" w:rsidRDefault="00C71E7E" w:rsidP="00C71E7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C71E7E" w:rsidRDefault="00C71E7E" w:rsidP="00C71E7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C71E7E" w:rsidRDefault="00C71E7E" w:rsidP="00C71E7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C71E7E" w:rsidRDefault="00C71E7E" w:rsidP="00C71E7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C71E7E" w:rsidRDefault="00C71E7E" w:rsidP="00C71E7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C71E7E" w:rsidRPr="00C71E7E" w:rsidRDefault="00C71E7E" w:rsidP="00C71E7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lastRenderedPageBreak/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333,5</w:t>
            </w:r>
          </w:p>
        </w:tc>
        <w:tc>
          <w:tcPr>
            <w:tcW w:w="993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992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136,7</w:t>
            </w:r>
          </w:p>
        </w:tc>
        <w:tc>
          <w:tcPr>
            <w:tcW w:w="1134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2241" w:type="dxa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администрация сельского поселения Выкатной</w:t>
            </w:r>
          </w:p>
        </w:tc>
      </w:tr>
      <w:tr w:rsidR="00C71E7E" w:rsidRPr="00C71E7E" w:rsidTr="00C71E7E">
        <w:trPr>
          <w:trHeight w:val="237"/>
        </w:trPr>
        <w:tc>
          <w:tcPr>
            <w:tcW w:w="555" w:type="dxa"/>
            <w:vMerge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C71E7E" w:rsidRPr="00C71E7E" w:rsidRDefault="00C71E7E" w:rsidP="00C71E7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979,4</w:t>
            </w:r>
          </w:p>
        </w:tc>
        <w:tc>
          <w:tcPr>
            <w:tcW w:w="993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250,5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250,5</w:t>
            </w:r>
          </w:p>
        </w:tc>
        <w:tc>
          <w:tcPr>
            <w:tcW w:w="992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1134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250,5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250,5</w:t>
            </w:r>
          </w:p>
        </w:tc>
        <w:tc>
          <w:tcPr>
            <w:tcW w:w="2241" w:type="dxa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администрация сельского поселения Горноправдинск</w:t>
            </w:r>
          </w:p>
        </w:tc>
      </w:tr>
      <w:tr w:rsidR="00C71E7E" w:rsidRPr="00C71E7E" w:rsidTr="00C71E7E">
        <w:trPr>
          <w:trHeight w:val="167"/>
        </w:trPr>
        <w:tc>
          <w:tcPr>
            <w:tcW w:w="555" w:type="dxa"/>
            <w:vMerge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C71E7E" w:rsidRPr="00C71E7E" w:rsidRDefault="00C71E7E" w:rsidP="00C71E7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458,6</w:t>
            </w:r>
          </w:p>
        </w:tc>
        <w:tc>
          <w:tcPr>
            <w:tcW w:w="993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992" w:type="dxa"/>
            <w:shd w:val="clear" w:color="auto" w:fill="auto"/>
          </w:tcPr>
          <w:p w:rsidR="00C71E7E" w:rsidRPr="00C71E7E" w:rsidRDefault="001C792C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136,8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2241" w:type="dxa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gramStart"/>
            <w:r w:rsidRPr="00C71E7E">
              <w:rPr>
                <w:rFonts w:ascii="Times New Roman" w:hAnsi="Times New Roman" w:cs="Times New Roman"/>
              </w:rPr>
              <w:t>Кедровый</w:t>
            </w:r>
            <w:proofErr w:type="gramEnd"/>
          </w:p>
        </w:tc>
      </w:tr>
      <w:tr w:rsidR="00C71E7E" w:rsidRPr="00C71E7E" w:rsidTr="00C71E7E">
        <w:trPr>
          <w:trHeight w:val="432"/>
        </w:trPr>
        <w:tc>
          <w:tcPr>
            <w:tcW w:w="555" w:type="dxa"/>
            <w:vMerge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C71E7E" w:rsidRPr="00C71E7E" w:rsidRDefault="00C71E7E" w:rsidP="00C71E7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283,2</w:t>
            </w:r>
          </w:p>
        </w:tc>
        <w:tc>
          <w:tcPr>
            <w:tcW w:w="993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992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134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2241" w:type="dxa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администрация сельского поселения Красноленинский</w:t>
            </w:r>
          </w:p>
        </w:tc>
      </w:tr>
      <w:tr w:rsidR="00C71E7E" w:rsidRPr="00C71E7E" w:rsidTr="00C71E7E">
        <w:trPr>
          <w:trHeight w:val="481"/>
        </w:trPr>
        <w:tc>
          <w:tcPr>
            <w:tcW w:w="555" w:type="dxa"/>
            <w:vMerge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492,8</w:t>
            </w:r>
          </w:p>
        </w:tc>
        <w:tc>
          <w:tcPr>
            <w:tcW w:w="993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992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170,9</w:t>
            </w:r>
          </w:p>
        </w:tc>
        <w:tc>
          <w:tcPr>
            <w:tcW w:w="1134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2241" w:type="dxa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C71E7E">
              <w:rPr>
                <w:rFonts w:ascii="Times New Roman" w:hAnsi="Times New Roman" w:cs="Times New Roman"/>
              </w:rPr>
              <w:t>сельского</w:t>
            </w:r>
            <w:proofErr w:type="gramEnd"/>
            <w:r w:rsidRPr="00C71E7E">
              <w:rPr>
                <w:rFonts w:ascii="Times New Roman" w:hAnsi="Times New Roman" w:cs="Times New Roman"/>
              </w:rPr>
              <w:t xml:space="preserve"> </w:t>
            </w:r>
          </w:p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поселения Кышик</w:t>
            </w:r>
          </w:p>
        </w:tc>
      </w:tr>
      <w:tr w:rsidR="00C71E7E" w:rsidRPr="00C71E7E" w:rsidTr="00C71E7E">
        <w:trPr>
          <w:trHeight w:val="481"/>
        </w:trPr>
        <w:tc>
          <w:tcPr>
            <w:tcW w:w="555" w:type="dxa"/>
            <w:vMerge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1 285,3</w:t>
            </w:r>
          </w:p>
        </w:tc>
        <w:tc>
          <w:tcPr>
            <w:tcW w:w="993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280,3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280,3</w:t>
            </w:r>
          </w:p>
        </w:tc>
        <w:tc>
          <w:tcPr>
            <w:tcW w:w="992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444,4</w:t>
            </w:r>
          </w:p>
        </w:tc>
        <w:tc>
          <w:tcPr>
            <w:tcW w:w="1134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280,3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280,3</w:t>
            </w:r>
          </w:p>
        </w:tc>
        <w:tc>
          <w:tcPr>
            <w:tcW w:w="2241" w:type="dxa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администрация сельского поселения Луговской</w:t>
            </w:r>
          </w:p>
        </w:tc>
      </w:tr>
      <w:tr w:rsidR="00C71E7E" w:rsidRPr="00C71E7E" w:rsidTr="00C71E7E">
        <w:trPr>
          <w:trHeight w:val="481"/>
        </w:trPr>
        <w:tc>
          <w:tcPr>
            <w:tcW w:w="555" w:type="dxa"/>
            <w:vMerge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993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992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34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2241" w:type="dxa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администрация сельского поселения Нялинское</w:t>
            </w:r>
          </w:p>
        </w:tc>
      </w:tr>
      <w:tr w:rsidR="00C71E7E" w:rsidRPr="00C71E7E" w:rsidTr="00C71E7E">
        <w:trPr>
          <w:trHeight w:val="481"/>
        </w:trPr>
        <w:tc>
          <w:tcPr>
            <w:tcW w:w="555" w:type="dxa"/>
            <w:vMerge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426,24</w:t>
            </w:r>
          </w:p>
        </w:tc>
        <w:tc>
          <w:tcPr>
            <w:tcW w:w="993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41,74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41,74</w:t>
            </w:r>
          </w:p>
        </w:tc>
        <w:tc>
          <w:tcPr>
            <w:tcW w:w="992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193,7</w:t>
            </w:r>
          </w:p>
        </w:tc>
        <w:tc>
          <w:tcPr>
            <w:tcW w:w="1134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2241" w:type="dxa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администрация сельского поселения Селиярово</w:t>
            </w:r>
          </w:p>
        </w:tc>
      </w:tr>
      <w:tr w:rsidR="00C71E7E" w:rsidRPr="00C71E7E" w:rsidTr="00C71E7E">
        <w:trPr>
          <w:trHeight w:val="481"/>
        </w:trPr>
        <w:tc>
          <w:tcPr>
            <w:tcW w:w="555" w:type="dxa"/>
            <w:vMerge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993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992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134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2241" w:type="dxa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gramStart"/>
            <w:r w:rsidRPr="00C71E7E">
              <w:rPr>
                <w:rFonts w:ascii="Times New Roman" w:hAnsi="Times New Roman" w:cs="Times New Roman"/>
              </w:rPr>
              <w:t>Сибирский</w:t>
            </w:r>
            <w:proofErr w:type="gramEnd"/>
          </w:p>
        </w:tc>
      </w:tr>
      <w:tr w:rsidR="00C71E7E" w:rsidRPr="00C71E7E" w:rsidTr="00C71E7E">
        <w:trPr>
          <w:trHeight w:val="481"/>
        </w:trPr>
        <w:tc>
          <w:tcPr>
            <w:tcW w:w="555" w:type="dxa"/>
            <w:vMerge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993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992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134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2241" w:type="dxa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администрация сельского поселения Согом</w:t>
            </w:r>
          </w:p>
        </w:tc>
      </w:tr>
      <w:tr w:rsidR="00C71E7E" w:rsidRPr="00C71E7E" w:rsidTr="00C71E7E">
        <w:trPr>
          <w:trHeight w:val="481"/>
        </w:trPr>
        <w:tc>
          <w:tcPr>
            <w:tcW w:w="555" w:type="dxa"/>
            <w:vMerge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701,64</w:t>
            </w:r>
          </w:p>
        </w:tc>
        <w:tc>
          <w:tcPr>
            <w:tcW w:w="993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172,94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172,94</w:t>
            </w:r>
          </w:p>
        </w:tc>
        <w:tc>
          <w:tcPr>
            <w:tcW w:w="992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170,9</w:t>
            </w:r>
          </w:p>
        </w:tc>
        <w:tc>
          <w:tcPr>
            <w:tcW w:w="1134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178,9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178,9</w:t>
            </w:r>
          </w:p>
        </w:tc>
        <w:tc>
          <w:tcPr>
            <w:tcW w:w="2241" w:type="dxa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администрация сельского поселения Цингалы</w:t>
            </w:r>
          </w:p>
        </w:tc>
      </w:tr>
      <w:tr w:rsidR="00C71E7E" w:rsidRPr="00C71E7E" w:rsidTr="00C71E7E">
        <w:trPr>
          <w:trHeight w:val="481"/>
        </w:trPr>
        <w:tc>
          <w:tcPr>
            <w:tcW w:w="555" w:type="dxa"/>
            <w:vMerge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993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992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134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2241" w:type="dxa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администрация сельского поселения Шапша</w:t>
            </w:r>
          </w:p>
        </w:tc>
      </w:tr>
      <w:tr w:rsidR="00C71E7E" w:rsidRPr="00C71E7E" w:rsidTr="00C71E7E">
        <w:trPr>
          <w:trHeight w:val="164"/>
        </w:trPr>
        <w:tc>
          <w:tcPr>
            <w:tcW w:w="555" w:type="dxa"/>
            <w:vMerge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C71E7E" w:rsidRPr="00C71E7E" w:rsidRDefault="00C71E7E" w:rsidP="00C71E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4 099,0</w:t>
            </w:r>
          </w:p>
        </w:tc>
        <w:tc>
          <w:tcPr>
            <w:tcW w:w="993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735,8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735,8</w:t>
            </w:r>
          </w:p>
        </w:tc>
        <w:tc>
          <w:tcPr>
            <w:tcW w:w="992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1 891,6</w:t>
            </w:r>
          </w:p>
        </w:tc>
        <w:tc>
          <w:tcPr>
            <w:tcW w:w="1134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735,8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735,8</w:t>
            </w:r>
          </w:p>
        </w:tc>
        <w:tc>
          <w:tcPr>
            <w:tcW w:w="2241" w:type="dxa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71E7E">
              <w:rPr>
                <w:rFonts w:ascii="Times New Roman" w:hAnsi="Times New Roman" w:cs="Times New Roman"/>
              </w:rPr>
              <w:t>дминистрация Ханты-Мансийского района (МАУ «Организационно-методический центр»)</w:t>
            </w:r>
          </w:p>
        </w:tc>
      </w:tr>
      <w:tr w:rsidR="00C71E7E" w:rsidRPr="00C71E7E" w:rsidTr="00C71E7E">
        <w:trPr>
          <w:trHeight w:val="164"/>
        </w:trPr>
        <w:tc>
          <w:tcPr>
            <w:tcW w:w="555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93" w:type="dxa"/>
            <w:shd w:val="clear" w:color="auto" w:fill="auto"/>
          </w:tcPr>
          <w:p w:rsid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 xml:space="preserve">Иные межбюджетные трансферты сельским поселениям на реализацию мероприятий по содействию трудоустройству  </w:t>
            </w:r>
            <w:r w:rsidRPr="00C71E7E">
              <w:rPr>
                <w:rFonts w:ascii="Times New Roman" w:hAnsi="Times New Roman" w:cs="Times New Roman"/>
              </w:rPr>
              <w:lastRenderedPageBreak/>
              <w:t xml:space="preserve">граждан в рамках подпрограммы «Содействие трудоустройству граждан» государственной программы «Содействие занятости населения </w:t>
            </w:r>
          </w:p>
          <w:p w:rsid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71E7E">
              <w:rPr>
                <w:rFonts w:ascii="Times New Roman" w:hAnsi="Times New Roman" w:cs="Times New Roman"/>
              </w:rPr>
              <w:t>в</w:t>
            </w:r>
            <w:proofErr w:type="gramEnd"/>
            <w:r w:rsidRPr="00C71E7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1E7E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C71E7E">
              <w:rPr>
                <w:rFonts w:ascii="Times New Roman" w:hAnsi="Times New Roman" w:cs="Times New Roman"/>
              </w:rPr>
              <w:t xml:space="preserve"> автоно</w:t>
            </w:r>
            <w:r>
              <w:rPr>
                <w:rFonts w:ascii="Times New Roman" w:hAnsi="Times New Roman" w:cs="Times New Roman"/>
              </w:rPr>
              <w:t xml:space="preserve">мном округе – Югре </w:t>
            </w:r>
          </w:p>
          <w:p w:rsid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2014 – </w:t>
            </w:r>
          </w:p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 xml:space="preserve">2020 годы» </w:t>
            </w:r>
          </w:p>
        </w:tc>
        <w:tc>
          <w:tcPr>
            <w:tcW w:w="1800" w:type="dxa"/>
          </w:tcPr>
          <w:p w:rsidR="00C71E7E" w:rsidRPr="00C71E7E" w:rsidRDefault="00C71E7E" w:rsidP="00C71E7E">
            <w:pPr>
              <w:pStyle w:val="a3"/>
              <w:rPr>
                <w:rFonts w:ascii="Times New Roman" w:hAnsi="Times New Roman"/>
              </w:rPr>
            </w:pPr>
            <w:r w:rsidRPr="00C71E7E">
              <w:rPr>
                <w:rFonts w:ascii="Times New Roman" w:hAnsi="Times New Roman"/>
              </w:rPr>
              <w:lastRenderedPageBreak/>
              <w:t>администрация Ханты-Мансийского района</w:t>
            </w:r>
          </w:p>
          <w:p w:rsidR="00C71E7E" w:rsidRPr="00C71E7E" w:rsidRDefault="00C71E7E" w:rsidP="00C71E7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C71E7E">
              <w:rPr>
                <w:rFonts w:ascii="Times New Roman" w:hAnsi="Times New Roman" w:cs="Times New Roman"/>
              </w:rPr>
              <w:t>автоном</w:t>
            </w:r>
            <w:r>
              <w:rPr>
                <w:rFonts w:ascii="Times New Roman" w:hAnsi="Times New Roman" w:cs="Times New Roman"/>
              </w:rPr>
              <w:t>-</w:t>
            </w:r>
            <w:r w:rsidRPr="00C71E7E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C71E7E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1134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21 124,3</w:t>
            </w:r>
          </w:p>
        </w:tc>
        <w:tc>
          <w:tcPr>
            <w:tcW w:w="993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4 710,4</w:t>
            </w:r>
          </w:p>
        </w:tc>
        <w:tc>
          <w:tcPr>
            <w:tcW w:w="1134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9 223,0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7 190,9</w:t>
            </w:r>
          </w:p>
        </w:tc>
        <w:tc>
          <w:tcPr>
            <w:tcW w:w="2241" w:type="dxa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71E7E">
              <w:rPr>
                <w:rFonts w:ascii="Times New Roman" w:hAnsi="Times New Roman" w:cs="Times New Roman"/>
              </w:rPr>
              <w:t>дминистрации сельских поселений района</w:t>
            </w:r>
          </w:p>
        </w:tc>
      </w:tr>
      <w:tr w:rsidR="00C71E7E" w:rsidRPr="00C71E7E" w:rsidTr="00C71E7E">
        <w:trPr>
          <w:trHeight w:val="164"/>
        </w:trPr>
        <w:tc>
          <w:tcPr>
            <w:tcW w:w="555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93" w:type="dxa"/>
            <w:shd w:val="clear" w:color="auto" w:fill="auto"/>
          </w:tcPr>
          <w:p w:rsid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 xml:space="preserve">Иные межбюджетные трансферты сельским поселениям на реализацию дополнительных мероприятий в сфере занятости населения </w:t>
            </w:r>
          </w:p>
          <w:p w:rsid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в рамках подпрограммы «</w:t>
            </w:r>
            <w:proofErr w:type="spellStart"/>
            <w:proofErr w:type="gramStart"/>
            <w:r w:rsidRPr="00C71E7E">
              <w:rPr>
                <w:rFonts w:ascii="Times New Roman" w:hAnsi="Times New Roman" w:cs="Times New Roman"/>
              </w:rPr>
              <w:t>Дополнитель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C71E7E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C71E7E">
              <w:rPr>
                <w:rFonts w:ascii="Times New Roman" w:hAnsi="Times New Roman" w:cs="Times New Roman"/>
              </w:rPr>
              <w:t xml:space="preserve"> мероприятия в области содействия  занятости населения» государственной программы </w:t>
            </w:r>
            <w:r w:rsidRPr="00C71E7E">
              <w:rPr>
                <w:rFonts w:ascii="Times New Roman" w:hAnsi="Times New Roman" w:cs="Times New Roman"/>
              </w:rPr>
              <w:lastRenderedPageBreak/>
              <w:t xml:space="preserve">«Содействие занятости населения </w:t>
            </w:r>
          </w:p>
          <w:p w:rsid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71E7E">
              <w:rPr>
                <w:rFonts w:ascii="Times New Roman" w:hAnsi="Times New Roman" w:cs="Times New Roman"/>
              </w:rPr>
              <w:t>в</w:t>
            </w:r>
            <w:proofErr w:type="gramEnd"/>
            <w:r w:rsidRPr="00C71E7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1E7E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C71E7E">
              <w:rPr>
                <w:rFonts w:ascii="Times New Roman" w:hAnsi="Times New Roman" w:cs="Times New Roman"/>
              </w:rPr>
              <w:t xml:space="preserve"> автономном округе – Югре </w:t>
            </w:r>
          </w:p>
          <w:p w:rsid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2014 – </w:t>
            </w:r>
          </w:p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2020 годы»</w:t>
            </w:r>
          </w:p>
        </w:tc>
        <w:tc>
          <w:tcPr>
            <w:tcW w:w="1800" w:type="dxa"/>
          </w:tcPr>
          <w:p w:rsidR="00C71E7E" w:rsidRPr="00C71E7E" w:rsidRDefault="00C71E7E" w:rsidP="00C71E7E">
            <w:pPr>
              <w:pStyle w:val="a3"/>
              <w:rPr>
                <w:rFonts w:ascii="Times New Roman" w:hAnsi="Times New Roman"/>
              </w:rPr>
            </w:pPr>
            <w:r w:rsidRPr="00C71E7E">
              <w:rPr>
                <w:rFonts w:ascii="Times New Roman" w:hAnsi="Times New Roman"/>
              </w:rPr>
              <w:lastRenderedPageBreak/>
              <w:t>администрация Ханты-Мансийского района</w:t>
            </w:r>
          </w:p>
          <w:p w:rsidR="00C71E7E" w:rsidRPr="00C71E7E" w:rsidRDefault="00C71E7E" w:rsidP="00C71E7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C71E7E">
              <w:rPr>
                <w:rFonts w:ascii="Times New Roman" w:hAnsi="Times New Roman" w:cs="Times New Roman"/>
              </w:rPr>
              <w:t>автоном</w:t>
            </w:r>
            <w:r>
              <w:rPr>
                <w:rFonts w:ascii="Times New Roman" w:hAnsi="Times New Roman" w:cs="Times New Roman"/>
              </w:rPr>
              <w:t>-</w:t>
            </w:r>
            <w:r w:rsidRPr="00C71E7E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C71E7E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1134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993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4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1" w:type="dxa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71E7E">
              <w:rPr>
                <w:rFonts w:ascii="Times New Roman" w:hAnsi="Times New Roman" w:cs="Times New Roman"/>
              </w:rPr>
              <w:t>дминистрации сельских поселений района</w:t>
            </w:r>
          </w:p>
        </w:tc>
      </w:tr>
      <w:tr w:rsidR="00C71E7E" w:rsidRPr="00C71E7E" w:rsidTr="00C71E7E">
        <w:trPr>
          <w:trHeight w:val="164"/>
        </w:trPr>
        <w:tc>
          <w:tcPr>
            <w:tcW w:w="555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893" w:type="dxa"/>
            <w:shd w:val="clear" w:color="auto" w:fill="auto"/>
          </w:tcPr>
          <w:p w:rsid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 xml:space="preserve">Субвенции на осуществление полномочий по </w:t>
            </w:r>
            <w:proofErr w:type="spellStart"/>
            <w:proofErr w:type="gramStart"/>
            <w:r w:rsidRPr="00C71E7E">
              <w:rPr>
                <w:rFonts w:ascii="Times New Roman" w:hAnsi="Times New Roman" w:cs="Times New Roman"/>
              </w:rPr>
              <w:t>государствен</w:t>
            </w:r>
            <w:proofErr w:type="spellEnd"/>
            <w:r w:rsidR="001762A5">
              <w:rPr>
                <w:rFonts w:ascii="Times New Roman" w:hAnsi="Times New Roman" w:cs="Times New Roman"/>
              </w:rPr>
              <w:t>-</w:t>
            </w:r>
            <w:r w:rsidRPr="00C71E7E">
              <w:rPr>
                <w:rFonts w:ascii="Times New Roman" w:hAnsi="Times New Roman" w:cs="Times New Roman"/>
              </w:rPr>
              <w:t>ному</w:t>
            </w:r>
            <w:proofErr w:type="gramEnd"/>
            <w:r w:rsidRPr="00C71E7E">
              <w:rPr>
                <w:rFonts w:ascii="Times New Roman" w:hAnsi="Times New Roman" w:cs="Times New Roman"/>
              </w:rPr>
              <w:t xml:space="preserve"> управлению охраной труда </w:t>
            </w:r>
          </w:p>
          <w:p w:rsid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 xml:space="preserve">в рамках подпрограммы «Улучшение условий и охраны труда </w:t>
            </w:r>
          </w:p>
          <w:p w:rsid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 xml:space="preserve">в автономном округе» государственной программы «Содействие занятости населения </w:t>
            </w:r>
          </w:p>
          <w:p w:rsid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71E7E">
              <w:rPr>
                <w:rFonts w:ascii="Times New Roman" w:hAnsi="Times New Roman" w:cs="Times New Roman"/>
              </w:rPr>
              <w:t>в</w:t>
            </w:r>
            <w:proofErr w:type="gramEnd"/>
            <w:r w:rsidRPr="00C71E7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1E7E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C71E7E">
              <w:rPr>
                <w:rFonts w:ascii="Times New Roman" w:hAnsi="Times New Roman" w:cs="Times New Roman"/>
              </w:rPr>
              <w:t xml:space="preserve"> автономном округе – Югре </w:t>
            </w:r>
          </w:p>
          <w:p w:rsid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2014 – </w:t>
            </w:r>
          </w:p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2020 годы»</w:t>
            </w:r>
          </w:p>
        </w:tc>
        <w:tc>
          <w:tcPr>
            <w:tcW w:w="1800" w:type="dxa"/>
          </w:tcPr>
          <w:p w:rsidR="00C71E7E" w:rsidRPr="00C71E7E" w:rsidRDefault="00C71E7E" w:rsidP="00C71E7E">
            <w:pPr>
              <w:pStyle w:val="a3"/>
              <w:rPr>
                <w:rFonts w:ascii="Times New Roman" w:hAnsi="Times New Roman"/>
              </w:rPr>
            </w:pPr>
            <w:r w:rsidRPr="00C71E7E">
              <w:rPr>
                <w:rFonts w:ascii="Times New Roman" w:hAnsi="Times New Roman"/>
              </w:rPr>
              <w:t>администрация Ханты-Мансийского района</w:t>
            </w:r>
          </w:p>
          <w:p w:rsidR="00C71E7E" w:rsidRPr="00C71E7E" w:rsidRDefault="00C71E7E" w:rsidP="00C71E7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C71E7E">
              <w:rPr>
                <w:rFonts w:ascii="Times New Roman" w:hAnsi="Times New Roman" w:cs="Times New Roman"/>
              </w:rPr>
              <w:t>автоном-ного</w:t>
            </w:r>
            <w:proofErr w:type="spellEnd"/>
            <w:proofErr w:type="gramEnd"/>
            <w:r w:rsidRPr="00C71E7E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1134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4 256,1</w:t>
            </w:r>
          </w:p>
        </w:tc>
        <w:tc>
          <w:tcPr>
            <w:tcW w:w="993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1 514,1</w:t>
            </w:r>
          </w:p>
        </w:tc>
        <w:tc>
          <w:tcPr>
            <w:tcW w:w="1134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1 371,0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1 371,0</w:t>
            </w:r>
          </w:p>
        </w:tc>
        <w:tc>
          <w:tcPr>
            <w:tcW w:w="2241" w:type="dxa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71E7E">
              <w:rPr>
                <w:rFonts w:ascii="Times New Roman" w:hAnsi="Times New Roman" w:cs="Times New Roman"/>
              </w:rPr>
              <w:t>дминистрация Ханты-Мансийского района (управление по учету и отчетности администрации района)</w:t>
            </w:r>
          </w:p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1E7E" w:rsidRPr="00C71E7E" w:rsidTr="00C71E7E">
        <w:trPr>
          <w:trHeight w:val="70"/>
        </w:trPr>
        <w:tc>
          <w:tcPr>
            <w:tcW w:w="4248" w:type="dxa"/>
            <w:gridSpan w:val="3"/>
            <w:vMerge w:val="restart"/>
            <w:shd w:val="clear" w:color="auto" w:fill="auto"/>
          </w:tcPr>
          <w:p w:rsidR="00C71E7E" w:rsidRDefault="00C71E7E" w:rsidP="00C71E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Итого по задаче 1</w:t>
            </w:r>
          </w:p>
          <w:p w:rsidR="001762A5" w:rsidRDefault="001762A5" w:rsidP="00C71E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2A5" w:rsidRDefault="001762A5" w:rsidP="00C71E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2A5" w:rsidRPr="00C71E7E" w:rsidRDefault="001762A5" w:rsidP="00C71E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35 154,48</w:t>
            </w:r>
          </w:p>
        </w:tc>
        <w:tc>
          <w:tcPr>
            <w:tcW w:w="993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1 940,38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  <w:color w:val="000000" w:themeColor="text1"/>
              </w:rPr>
              <w:t>1940,38</w:t>
            </w:r>
          </w:p>
        </w:tc>
        <w:tc>
          <w:tcPr>
            <w:tcW w:w="992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  <w:color w:val="000000" w:themeColor="text1"/>
              </w:rPr>
              <w:t>10 058,2</w:t>
            </w:r>
          </w:p>
        </w:tc>
        <w:tc>
          <w:tcPr>
            <w:tcW w:w="1134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12 594,0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10 561,9</w:t>
            </w:r>
          </w:p>
        </w:tc>
        <w:tc>
          <w:tcPr>
            <w:tcW w:w="2241" w:type="dxa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1E7E" w:rsidRPr="00C71E7E" w:rsidTr="00C71E7E">
        <w:trPr>
          <w:trHeight w:val="164"/>
        </w:trPr>
        <w:tc>
          <w:tcPr>
            <w:tcW w:w="4248" w:type="dxa"/>
            <w:gridSpan w:val="3"/>
            <w:vMerge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 xml:space="preserve">бюджет </w:t>
            </w:r>
            <w:r w:rsidRPr="00C71E7E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134" w:type="dxa"/>
            <w:shd w:val="clear" w:color="auto" w:fill="auto"/>
          </w:tcPr>
          <w:p w:rsidR="00C71E7E" w:rsidRPr="00C71E7E" w:rsidRDefault="00C71E7E" w:rsidP="00C71E7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E7E">
              <w:rPr>
                <w:rFonts w:ascii="Times New Roman" w:eastAsia="Calibri" w:hAnsi="Times New Roman" w:cs="Times New Roman"/>
              </w:rPr>
              <w:lastRenderedPageBreak/>
              <w:t>9 564,08</w:t>
            </w:r>
          </w:p>
        </w:tc>
        <w:tc>
          <w:tcPr>
            <w:tcW w:w="993" w:type="dxa"/>
          </w:tcPr>
          <w:p w:rsidR="00C71E7E" w:rsidRPr="00C71E7E" w:rsidRDefault="00C71E7E" w:rsidP="00C71E7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E7E">
              <w:rPr>
                <w:rFonts w:ascii="Times New Roman" w:eastAsia="Calibri" w:hAnsi="Times New Roman" w:cs="Times New Roman"/>
              </w:rPr>
              <w:t>1940,38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E7E">
              <w:rPr>
                <w:rFonts w:ascii="Times New Roman" w:eastAsia="Calibri" w:hAnsi="Times New Roman" w:cs="Times New Roman"/>
              </w:rPr>
              <w:t>1940,38</w:t>
            </w:r>
          </w:p>
        </w:tc>
        <w:tc>
          <w:tcPr>
            <w:tcW w:w="992" w:type="dxa"/>
            <w:shd w:val="clear" w:color="auto" w:fill="auto"/>
          </w:tcPr>
          <w:p w:rsidR="00C71E7E" w:rsidRPr="00C71E7E" w:rsidRDefault="00C71E7E" w:rsidP="00C71E7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3 623,7</w:t>
            </w:r>
          </w:p>
        </w:tc>
        <w:tc>
          <w:tcPr>
            <w:tcW w:w="1134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2241" w:type="dxa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1E7E" w:rsidRPr="00C71E7E" w:rsidTr="00C71E7E">
        <w:trPr>
          <w:trHeight w:val="822"/>
        </w:trPr>
        <w:tc>
          <w:tcPr>
            <w:tcW w:w="4248" w:type="dxa"/>
            <w:gridSpan w:val="3"/>
            <w:vMerge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C71E7E">
              <w:rPr>
                <w:rFonts w:ascii="Times New Roman" w:hAnsi="Times New Roman" w:cs="Times New Roman"/>
              </w:rPr>
              <w:t>автоном</w:t>
            </w:r>
            <w:r>
              <w:rPr>
                <w:rFonts w:ascii="Times New Roman" w:hAnsi="Times New Roman" w:cs="Times New Roman"/>
              </w:rPr>
              <w:t>-</w:t>
            </w:r>
            <w:r w:rsidRPr="00C71E7E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C71E7E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1134" w:type="dxa"/>
            <w:shd w:val="clear" w:color="auto" w:fill="auto"/>
          </w:tcPr>
          <w:p w:rsidR="00C71E7E" w:rsidRPr="00C71E7E" w:rsidRDefault="00C71E7E" w:rsidP="00C71E7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E7E">
              <w:rPr>
                <w:rFonts w:ascii="Times New Roman" w:eastAsia="Calibri" w:hAnsi="Times New Roman" w:cs="Times New Roman"/>
              </w:rPr>
              <w:t>25 590,4</w:t>
            </w:r>
          </w:p>
        </w:tc>
        <w:tc>
          <w:tcPr>
            <w:tcW w:w="993" w:type="dxa"/>
          </w:tcPr>
          <w:p w:rsidR="00C71E7E" w:rsidRPr="00C71E7E" w:rsidRDefault="00C71E7E" w:rsidP="00C71E7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E7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E7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71E7E" w:rsidRPr="00C71E7E" w:rsidRDefault="00C71E7E" w:rsidP="00C71E7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E7E">
              <w:rPr>
                <w:rFonts w:ascii="Times New Roman" w:eastAsia="Calibri" w:hAnsi="Times New Roman" w:cs="Times New Roman"/>
              </w:rPr>
              <w:t>6 434,5</w:t>
            </w:r>
          </w:p>
        </w:tc>
        <w:tc>
          <w:tcPr>
            <w:tcW w:w="1134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10 594,0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8 561,9</w:t>
            </w:r>
          </w:p>
        </w:tc>
        <w:tc>
          <w:tcPr>
            <w:tcW w:w="2241" w:type="dxa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1E7E" w:rsidRPr="00C71E7E" w:rsidTr="00C71E7E">
        <w:trPr>
          <w:trHeight w:val="70"/>
        </w:trPr>
        <w:tc>
          <w:tcPr>
            <w:tcW w:w="4248" w:type="dxa"/>
            <w:gridSpan w:val="3"/>
            <w:vMerge w:val="restart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174" w:type="dxa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35 154,48</w:t>
            </w:r>
          </w:p>
        </w:tc>
        <w:tc>
          <w:tcPr>
            <w:tcW w:w="993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1 940,38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  <w:color w:val="000000" w:themeColor="text1"/>
              </w:rPr>
              <w:t>1940,38</w:t>
            </w:r>
          </w:p>
        </w:tc>
        <w:tc>
          <w:tcPr>
            <w:tcW w:w="992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  <w:color w:val="000000" w:themeColor="text1"/>
              </w:rPr>
              <w:t>10 058,2</w:t>
            </w:r>
          </w:p>
        </w:tc>
        <w:tc>
          <w:tcPr>
            <w:tcW w:w="1134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12 594,0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10 561,9</w:t>
            </w:r>
          </w:p>
        </w:tc>
        <w:tc>
          <w:tcPr>
            <w:tcW w:w="2241" w:type="dxa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1E7E" w:rsidRPr="00C71E7E" w:rsidTr="00C71E7E">
        <w:trPr>
          <w:trHeight w:val="70"/>
        </w:trPr>
        <w:tc>
          <w:tcPr>
            <w:tcW w:w="4248" w:type="dxa"/>
            <w:gridSpan w:val="3"/>
            <w:vMerge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C71E7E" w:rsidRPr="00C71E7E" w:rsidRDefault="00C71E7E" w:rsidP="00C71E7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E7E">
              <w:rPr>
                <w:rFonts w:ascii="Times New Roman" w:eastAsia="Calibri" w:hAnsi="Times New Roman" w:cs="Times New Roman"/>
              </w:rPr>
              <w:t>9 564,08</w:t>
            </w:r>
          </w:p>
        </w:tc>
        <w:tc>
          <w:tcPr>
            <w:tcW w:w="993" w:type="dxa"/>
          </w:tcPr>
          <w:p w:rsidR="00C71E7E" w:rsidRPr="00C71E7E" w:rsidRDefault="00C71E7E" w:rsidP="00C71E7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E7E">
              <w:rPr>
                <w:rFonts w:ascii="Times New Roman" w:eastAsia="Calibri" w:hAnsi="Times New Roman" w:cs="Times New Roman"/>
              </w:rPr>
              <w:t>1940,38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E7E">
              <w:rPr>
                <w:rFonts w:ascii="Times New Roman" w:eastAsia="Calibri" w:hAnsi="Times New Roman" w:cs="Times New Roman"/>
              </w:rPr>
              <w:t>1940,38</w:t>
            </w:r>
          </w:p>
        </w:tc>
        <w:tc>
          <w:tcPr>
            <w:tcW w:w="992" w:type="dxa"/>
            <w:shd w:val="clear" w:color="auto" w:fill="auto"/>
          </w:tcPr>
          <w:p w:rsidR="00C71E7E" w:rsidRPr="00C71E7E" w:rsidRDefault="00C71E7E" w:rsidP="00C71E7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3 623,7</w:t>
            </w:r>
          </w:p>
        </w:tc>
        <w:tc>
          <w:tcPr>
            <w:tcW w:w="1134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2241" w:type="dxa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1E7E" w:rsidRPr="00C71E7E" w:rsidTr="00C71E7E">
        <w:trPr>
          <w:trHeight w:val="454"/>
        </w:trPr>
        <w:tc>
          <w:tcPr>
            <w:tcW w:w="4248" w:type="dxa"/>
            <w:gridSpan w:val="3"/>
            <w:vMerge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C71E7E">
              <w:rPr>
                <w:rFonts w:ascii="Times New Roman" w:hAnsi="Times New Roman" w:cs="Times New Roman"/>
              </w:rPr>
              <w:t>автоном</w:t>
            </w:r>
            <w:r>
              <w:rPr>
                <w:rFonts w:ascii="Times New Roman" w:hAnsi="Times New Roman" w:cs="Times New Roman"/>
              </w:rPr>
              <w:t>-</w:t>
            </w:r>
            <w:r w:rsidRPr="00C71E7E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C71E7E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1134" w:type="dxa"/>
            <w:shd w:val="clear" w:color="auto" w:fill="auto"/>
          </w:tcPr>
          <w:p w:rsidR="00C71E7E" w:rsidRPr="00C71E7E" w:rsidRDefault="00C71E7E" w:rsidP="00C71E7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E7E">
              <w:rPr>
                <w:rFonts w:ascii="Times New Roman" w:eastAsia="Calibri" w:hAnsi="Times New Roman" w:cs="Times New Roman"/>
              </w:rPr>
              <w:t>25 590,4</w:t>
            </w:r>
          </w:p>
        </w:tc>
        <w:tc>
          <w:tcPr>
            <w:tcW w:w="993" w:type="dxa"/>
          </w:tcPr>
          <w:p w:rsidR="00C71E7E" w:rsidRPr="00C71E7E" w:rsidRDefault="00C71E7E" w:rsidP="00C71E7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E7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E7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71E7E" w:rsidRPr="00C71E7E" w:rsidRDefault="00C71E7E" w:rsidP="00C71E7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E7E">
              <w:rPr>
                <w:rFonts w:ascii="Times New Roman" w:eastAsia="Calibri" w:hAnsi="Times New Roman" w:cs="Times New Roman"/>
              </w:rPr>
              <w:t>6 434,5</w:t>
            </w:r>
          </w:p>
        </w:tc>
        <w:tc>
          <w:tcPr>
            <w:tcW w:w="1134" w:type="dxa"/>
            <w:shd w:val="clear" w:color="auto" w:fill="auto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10 594,0</w:t>
            </w:r>
          </w:p>
        </w:tc>
        <w:tc>
          <w:tcPr>
            <w:tcW w:w="1134" w:type="dxa"/>
          </w:tcPr>
          <w:p w:rsidR="00C71E7E" w:rsidRPr="00C71E7E" w:rsidRDefault="00C71E7E" w:rsidP="00C71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E7E">
              <w:rPr>
                <w:rFonts w:ascii="Times New Roman" w:hAnsi="Times New Roman" w:cs="Times New Roman"/>
              </w:rPr>
              <w:t>8 561,9</w:t>
            </w:r>
          </w:p>
        </w:tc>
        <w:tc>
          <w:tcPr>
            <w:tcW w:w="2241" w:type="dxa"/>
          </w:tcPr>
          <w:p w:rsidR="00C71E7E" w:rsidRPr="00C71E7E" w:rsidRDefault="00C71E7E" w:rsidP="00C71E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D44BC" w:rsidRPr="00C71E7E" w:rsidRDefault="00C71E7E" w:rsidP="00C71E7E">
      <w:pPr>
        <w:spacing w:after="0"/>
        <w:ind w:right="-3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».</w:t>
      </w:r>
    </w:p>
    <w:sectPr w:rsidR="009D44BC" w:rsidRPr="00C71E7E" w:rsidSect="00C71E7E">
      <w:pgSz w:w="16838" w:h="11906" w:orient="landscape"/>
      <w:pgMar w:top="1418" w:right="1247" w:bottom="1134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46E" w:rsidRDefault="00D9546E">
      <w:pPr>
        <w:spacing w:after="0" w:line="240" w:lineRule="auto"/>
      </w:pPr>
      <w:r>
        <w:separator/>
      </w:r>
    </w:p>
  </w:endnote>
  <w:endnote w:type="continuationSeparator" w:id="0">
    <w:p w:rsidR="00D9546E" w:rsidRDefault="00D9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46E" w:rsidRDefault="00D9546E">
      <w:pPr>
        <w:spacing w:after="0" w:line="240" w:lineRule="auto"/>
      </w:pPr>
      <w:r>
        <w:separator/>
      </w:r>
    </w:p>
  </w:footnote>
  <w:footnote w:type="continuationSeparator" w:id="0">
    <w:p w:rsidR="00D9546E" w:rsidRDefault="00D95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346079"/>
      <w:docPartObj>
        <w:docPartGallery w:val="Page Numbers (Top of Page)"/>
        <w:docPartUnique/>
      </w:docPartObj>
    </w:sdtPr>
    <w:sdtEndPr/>
    <w:sdtContent>
      <w:p w:rsidR="00B84E0B" w:rsidRDefault="00B84E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92C">
          <w:rPr>
            <w:noProof/>
          </w:rPr>
          <w:t>4</w:t>
        </w:r>
        <w:r>
          <w:fldChar w:fldCharType="end"/>
        </w:r>
      </w:p>
    </w:sdtContent>
  </w:sdt>
  <w:p w:rsidR="00B84E0B" w:rsidRDefault="00B84E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0B"/>
    <w:rsid w:val="001762A5"/>
    <w:rsid w:val="001C792C"/>
    <w:rsid w:val="00240BD1"/>
    <w:rsid w:val="002A78FD"/>
    <w:rsid w:val="002E3BF7"/>
    <w:rsid w:val="003419B8"/>
    <w:rsid w:val="003E1B31"/>
    <w:rsid w:val="00410C40"/>
    <w:rsid w:val="00461DC8"/>
    <w:rsid w:val="004F3A7C"/>
    <w:rsid w:val="005A5016"/>
    <w:rsid w:val="006A70A2"/>
    <w:rsid w:val="006E678C"/>
    <w:rsid w:val="007650C5"/>
    <w:rsid w:val="008C04A3"/>
    <w:rsid w:val="009B6A81"/>
    <w:rsid w:val="009D44BC"/>
    <w:rsid w:val="009D71B1"/>
    <w:rsid w:val="00A04D9D"/>
    <w:rsid w:val="00B17F78"/>
    <w:rsid w:val="00B84E0B"/>
    <w:rsid w:val="00BA133D"/>
    <w:rsid w:val="00C71E7E"/>
    <w:rsid w:val="00C86DFA"/>
    <w:rsid w:val="00D32C39"/>
    <w:rsid w:val="00D6280C"/>
    <w:rsid w:val="00D9546E"/>
    <w:rsid w:val="00EC3AAD"/>
    <w:rsid w:val="00FB19A9"/>
    <w:rsid w:val="00FC3174"/>
    <w:rsid w:val="00FE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4E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84E0B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B84E0B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rsid w:val="00B84E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84E0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84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8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4E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84E0B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B84E0B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rsid w:val="00B84E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84E0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84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8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И.М.</dc:creator>
  <cp:lastModifiedBy>Эберт Т.М.</cp:lastModifiedBy>
  <cp:revision>25</cp:revision>
  <cp:lastPrinted>2016-02-26T09:19:00Z</cp:lastPrinted>
  <dcterms:created xsi:type="dcterms:W3CDTF">2016-01-19T09:30:00Z</dcterms:created>
  <dcterms:modified xsi:type="dcterms:W3CDTF">2016-02-26T09:20:00Z</dcterms:modified>
</cp:coreProperties>
</file>