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33" w:rsidRDefault="00561EC5" w:rsidP="003D6A33">
      <w:pPr>
        <w:pStyle w:val="aa"/>
        <w:ind w:firstLine="0"/>
        <w:jc w:val="center"/>
        <w:rPr>
          <w:sz w:val="28"/>
          <w:szCs w:val="28"/>
        </w:rPr>
      </w:pPr>
      <w:bookmarkStart w:id="0" w:name="_GoBack"/>
      <w:r>
        <w:rPr>
          <w:rFonts w:ascii="Calibri" w:hAnsi="Calibri"/>
          <w:noProof/>
          <w:sz w:val="22"/>
          <w:szCs w:val="22"/>
          <w:lang w:eastAsia="ru-RU"/>
        </w:rPr>
        <w:drawing>
          <wp:anchor distT="0" distB="0" distL="114300" distR="114300" simplePos="0" relativeHeight="251659264" behindDoc="0" locked="0" layoutInCell="1" allowOverlap="1">
            <wp:simplePos x="0" y="0"/>
            <wp:positionH relativeFrom="column">
              <wp:posOffset>2694940</wp:posOffset>
            </wp:positionH>
            <wp:positionV relativeFrom="paragraph">
              <wp:posOffset>-476885</wp:posOffset>
            </wp:positionV>
            <wp:extent cx="658800" cy="799200"/>
            <wp:effectExtent l="0" t="0" r="0" b="0"/>
            <wp:wrapNone/>
            <wp:docPr id="1" name="Рисунок 1" descr="C:\Users\nvo\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o\Desktop\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800" cy="799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3D6A33" w:rsidRDefault="003D6A33" w:rsidP="003D6A33">
      <w:pPr>
        <w:pStyle w:val="aa"/>
        <w:jc w:val="center"/>
        <w:rPr>
          <w:sz w:val="28"/>
          <w:szCs w:val="28"/>
        </w:rPr>
      </w:pPr>
    </w:p>
    <w:p w:rsidR="003D6A33" w:rsidRDefault="008C4C55" w:rsidP="003D6A33">
      <w:pPr>
        <w:pStyle w:val="aa"/>
        <w:jc w:val="center"/>
        <w:rPr>
          <w:sz w:val="28"/>
          <w:szCs w:val="28"/>
        </w:rPr>
      </w:pPr>
      <w:r>
        <w:rPr>
          <w:rFonts w:ascii="Calibri" w:hAnsi="Calibri"/>
          <w:sz w:val="22"/>
          <w:szCs w:val="22"/>
        </w:rPr>
        <w:pict>
          <v:oval id="Овал 2" o:spid="_x0000_s1027" style="position:absolute;left:0;text-align:left;margin-left:298.2pt;margin-top:-20.15pt;width:26.25pt;height:7.15pt;z-index:25165824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" strokecolor="white"/>
        </w:pict>
      </w:r>
      <w:r w:rsidR="003D6A33">
        <w:rPr>
          <w:sz w:val="28"/>
          <w:szCs w:val="28"/>
        </w:rPr>
        <w:t>МУНИЦИПАЛЬНОЕ ОБРАЗОВАНИЕ</w:t>
      </w:r>
    </w:p>
    <w:p w:rsidR="003D6A33" w:rsidRDefault="003D6A33" w:rsidP="003D6A33">
      <w:pPr>
        <w:pStyle w:val="aa"/>
        <w:jc w:val="center"/>
        <w:rPr>
          <w:sz w:val="28"/>
          <w:szCs w:val="28"/>
        </w:rPr>
      </w:pPr>
      <w:r>
        <w:rPr>
          <w:sz w:val="28"/>
          <w:szCs w:val="28"/>
        </w:rPr>
        <w:t>ХАНТЫ-МАНСИЙСКИЙ РАЙОН</w:t>
      </w:r>
    </w:p>
    <w:p w:rsidR="003D6A33" w:rsidRDefault="003D6A33" w:rsidP="003D6A33">
      <w:pPr>
        <w:pStyle w:val="aa"/>
        <w:jc w:val="center"/>
        <w:rPr>
          <w:sz w:val="28"/>
          <w:szCs w:val="28"/>
        </w:rPr>
      </w:pPr>
      <w:r>
        <w:rPr>
          <w:sz w:val="28"/>
          <w:szCs w:val="28"/>
        </w:rPr>
        <w:t>Ханты-Мансийский автономный округ – Югра</w:t>
      </w:r>
    </w:p>
    <w:p w:rsidR="003D6A33" w:rsidRDefault="003D6A33" w:rsidP="003D6A33">
      <w:pPr>
        <w:pStyle w:val="aa"/>
        <w:jc w:val="center"/>
        <w:rPr>
          <w:sz w:val="28"/>
          <w:szCs w:val="28"/>
        </w:rPr>
      </w:pPr>
    </w:p>
    <w:p w:rsidR="003D6A33" w:rsidRDefault="003D6A33" w:rsidP="003D6A33">
      <w:pPr>
        <w:pStyle w:val="aa"/>
        <w:jc w:val="center"/>
        <w:rPr>
          <w:b/>
          <w:sz w:val="28"/>
          <w:szCs w:val="28"/>
        </w:rPr>
      </w:pPr>
      <w:r>
        <w:rPr>
          <w:b/>
          <w:sz w:val="28"/>
          <w:szCs w:val="28"/>
        </w:rPr>
        <w:t>АДМИНИСТРАЦИЯ ХАНТЫ-МАНСИЙСКОГО РАЙОНА</w:t>
      </w:r>
    </w:p>
    <w:p w:rsidR="003D6A33" w:rsidRDefault="003D6A33" w:rsidP="003D6A33">
      <w:pPr>
        <w:pStyle w:val="aa"/>
        <w:jc w:val="center"/>
        <w:rPr>
          <w:b/>
          <w:sz w:val="28"/>
          <w:szCs w:val="28"/>
        </w:rPr>
      </w:pPr>
    </w:p>
    <w:p w:rsidR="003D6A33" w:rsidRDefault="003D6A33" w:rsidP="003D6A33">
      <w:pPr>
        <w:pStyle w:val="aa"/>
        <w:jc w:val="center"/>
        <w:rPr>
          <w:b/>
          <w:sz w:val="28"/>
          <w:szCs w:val="28"/>
        </w:rPr>
      </w:pPr>
      <w:proofErr w:type="gramStart"/>
      <w:r>
        <w:rPr>
          <w:b/>
          <w:sz w:val="28"/>
          <w:szCs w:val="28"/>
        </w:rPr>
        <w:t>Р</w:t>
      </w:r>
      <w:proofErr w:type="gramEnd"/>
      <w:r>
        <w:rPr>
          <w:b/>
          <w:sz w:val="28"/>
          <w:szCs w:val="28"/>
        </w:rPr>
        <w:t xml:space="preserve"> А С П О Р Я Ж Е Н И Е</w:t>
      </w:r>
    </w:p>
    <w:p w:rsidR="003D6A33" w:rsidRPr="002C434E" w:rsidRDefault="003D6A33" w:rsidP="002C434E">
      <w:pPr>
        <w:pStyle w:val="aa"/>
        <w:rPr>
          <w:sz w:val="28"/>
          <w:szCs w:val="28"/>
        </w:rPr>
      </w:pPr>
    </w:p>
    <w:p w:rsidR="003D6A33" w:rsidRPr="002C434E" w:rsidRDefault="003F7843" w:rsidP="002C434E">
      <w:pPr>
        <w:pStyle w:val="aa"/>
        <w:ind w:firstLine="0"/>
        <w:rPr>
          <w:sz w:val="28"/>
          <w:szCs w:val="28"/>
        </w:rPr>
      </w:pPr>
      <w:r>
        <w:rPr>
          <w:sz w:val="28"/>
          <w:szCs w:val="28"/>
        </w:rPr>
        <w:t>от  05</w:t>
      </w:r>
      <w:r w:rsidR="003D6A33" w:rsidRPr="002C434E">
        <w:rPr>
          <w:sz w:val="28"/>
          <w:szCs w:val="28"/>
        </w:rPr>
        <w:t xml:space="preserve">.02.2013                                                          </w:t>
      </w:r>
      <w:r w:rsidR="002C434E">
        <w:rPr>
          <w:sz w:val="28"/>
          <w:szCs w:val="28"/>
        </w:rPr>
        <w:t xml:space="preserve">                       </w:t>
      </w:r>
      <w:r w:rsidR="003D6A33" w:rsidRPr="002C434E">
        <w:rPr>
          <w:sz w:val="28"/>
          <w:szCs w:val="28"/>
        </w:rPr>
        <w:t xml:space="preserve">        </w:t>
      </w:r>
      <w:r>
        <w:rPr>
          <w:sz w:val="28"/>
          <w:szCs w:val="28"/>
        </w:rPr>
        <w:t xml:space="preserve">         № 116</w:t>
      </w:r>
      <w:r w:rsidR="003D6A33" w:rsidRPr="002C434E">
        <w:rPr>
          <w:sz w:val="28"/>
          <w:szCs w:val="28"/>
        </w:rPr>
        <w:t>-р</w:t>
      </w:r>
    </w:p>
    <w:p w:rsidR="003D6A33" w:rsidRPr="003F7843" w:rsidRDefault="003D6A33" w:rsidP="002C434E">
      <w:pPr>
        <w:pStyle w:val="aa"/>
        <w:ind w:firstLine="0"/>
      </w:pPr>
      <w:r w:rsidRPr="003F7843">
        <w:rPr>
          <w:i/>
        </w:rPr>
        <w:t>г. Ханты-Мансийск</w:t>
      </w:r>
    </w:p>
    <w:p w:rsidR="003D6A33" w:rsidRPr="002C434E" w:rsidRDefault="003D6A33" w:rsidP="002C434E">
      <w:pPr>
        <w:pStyle w:val="aa"/>
        <w:ind w:firstLine="0"/>
        <w:rPr>
          <w:sz w:val="28"/>
          <w:szCs w:val="28"/>
        </w:rPr>
      </w:pPr>
    </w:p>
    <w:p w:rsidR="00423A1C" w:rsidRPr="002C434E" w:rsidRDefault="00455FAE" w:rsidP="002C434E">
      <w:pPr>
        <w:pStyle w:val="aa"/>
        <w:ind w:firstLine="0"/>
        <w:rPr>
          <w:rFonts w:eastAsia="Times New Roman"/>
          <w:spacing w:val="-1"/>
          <w:sz w:val="28"/>
          <w:szCs w:val="28"/>
        </w:rPr>
      </w:pPr>
      <w:r w:rsidRPr="002C434E">
        <w:rPr>
          <w:rFonts w:eastAsia="Times New Roman"/>
          <w:spacing w:val="-1"/>
          <w:sz w:val="28"/>
          <w:szCs w:val="28"/>
        </w:rPr>
        <w:t xml:space="preserve">О </w:t>
      </w:r>
      <w:r w:rsidR="00525334" w:rsidRPr="002C434E">
        <w:rPr>
          <w:rFonts w:eastAsia="Times New Roman"/>
          <w:spacing w:val="-1"/>
          <w:sz w:val="28"/>
          <w:szCs w:val="28"/>
        </w:rPr>
        <w:t xml:space="preserve">комплексном плане мероприятий </w:t>
      </w:r>
    </w:p>
    <w:p w:rsidR="003F7843" w:rsidRDefault="00525334" w:rsidP="002C434E">
      <w:pPr>
        <w:pStyle w:val="aa"/>
        <w:ind w:firstLine="0"/>
        <w:rPr>
          <w:rFonts w:eastAsia="Times New Roman"/>
          <w:spacing w:val="-1"/>
          <w:sz w:val="28"/>
          <w:szCs w:val="28"/>
        </w:rPr>
      </w:pPr>
      <w:r w:rsidRPr="002C434E">
        <w:rPr>
          <w:rFonts w:eastAsia="Times New Roman"/>
          <w:spacing w:val="-1"/>
          <w:sz w:val="28"/>
          <w:szCs w:val="28"/>
        </w:rPr>
        <w:t xml:space="preserve">по профилактике заболеваний </w:t>
      </w:r>
    </w:p>
    <w:p w:rsidR="003F7843" w:rsidRDefault="00525334" w:rsidP="002C434E">
      <w:pPr>
        <w:pStyle w:val="aa"/>
        <w:ind w:firstLine="0"/>
        <w:rPr>
          <w:rFonts w:eastAsia="Times New Roman"/>
          <w:spacing w:val="-1"/>
          <w:sz w:val="28"/>
          <w:szCs w:val="28"/>
        </w:rPr>
      </w:pPr>
      <w:r w:rsidRPr="002C434E">
        <w:rPr>
          <w:rFonts w:eastAsia="Times New Roman"/>
          <w:spacing w:val="-1"/>
          <w:sz w:val="28"/>
          <w:szCs w:val="28"/>
        </w:rPr>
        <w:t xml:space="preserve">и формированию здорового образа </w:t>
      </w:r>
    </w:p>
    <w:p w:rsidR="003F7843" w:rsidRDefault="00525334" w:rsidP="002C434E">
      <w:pPr>
        <w:pStyle w:val="aa"/>
        <w:ind w:firstLine="0"/>
        <w:rPr>
          <w:rFonts w:eastAsia="Times New Roman"/>
          <w:spacing w:val="-1"/>
          <w:sz w:val="28"/>
          <w:szCs w:val="28"/>
        </w:rPr>
      </w:pPr>
      <w:r w:rsidRPr="002C434E">
        <w:rPr>
          <w:rFonts w:eastAsia="Times New Roman"/>
          <w:spacing w:val="-1"/>
          <w:sz w:val="28"/>
          <w:szCs w:val="28"/>
        </w:rPr>
        <w:t xml:space="preserve">жизни у граждан, проживающих </w:t>
      </w:r>
    </w:p>
    <w:p w:rsidR="003F7843" w:rsidRDefault="00525334" w:rsidP="002C434E">
      <w:pPr>
        <w:pStyle w:val="aa"/>
        <w:ind w:firstLine="0"/>
        <w:rPr>
          <w:rFonts w:eastAsia="Times New Roman"/>
          <w:spacing w:val="-1"/>
          <w:sz w:val="28"/>
          <w:szCs w:val="28"/>
        </w:rPr>
      </w:pPr>
      <w:r w:rsidRPr="002C434E">
        <w:rPr>
          <w:rFonts w:eastAsia="Times New Roman"/>
          <w:spacing w:val="-1"/>
          <w:sz w:val="28"/>
          <w:szCs w:val="28"/>
        </w:rPr>
        <w:t xml:space="preserve">на территории Ханты-Мансийского </w:t>
      </w:r>
    </w:p>
    <w:p w:rsidR="00525334" w:rsidRPr="002C434E" w:rsidRDefault="00525334" w:rsidP="002C434E">
      <w:pPr>
        <w:pStyle w:val="aa"/>
        <w:ind w:firstLine="0"/>
        <w:rPr>
          <w:rFonts w:eastAsia="Times New Roman"/>
          <w:spacing w:val="7"/>
          <w:sz w:val="28"/>
          <w:szCs w:val="28"/>
        </w:rPr>
      </w:pPr>
      <w:r w:rsidRPr="002C434E">
        <w:rPr>
          <w:rFonts w:eastAsia="Times New Roman"/>
          <w:spacing w:val="-1"/>
          <w:sz w:val="28"/>
          <w:szCs w:val="28"/>
        </w:rPr>
        <w:t>района, на 2013</w:t>
      </w:r>
      <w:r w:rsidR="003F7843">
        <w:rPr>
          <w:rFonts w:eastAsia="Times New Roman"/>
          <w:spacing w:val="-1"/>
          <w:sz w:val="28"/>
          <w:szCs w:val="28"/>
        </w:rPr>
        <w:t xml:space="preserve"> – </w:t>
      </w:r>
      <w:r w:rsidRPr="002C434E">
        <w:rPr>
          <w:rFonts w:eastAsia="Times New Roman"/>
          <w:spacing w:val="-1"/>
          <w:sz w:val="28"/>
          <w:szCs w:val="28"/>
        </w:rPr>
        <w:t>201</w:t>
      </w:r>
      <w:r w:rsidR="00A0492C" w:rsidRPr="002C434E">
        <w:rPr>
          <w:rFonts w:eastAsia="Times New Roman"/>
          <w:spacing w:val="-1"/>
          <w:sz w:val="28"/>
          <w:szCs w:val="28"/>
        </w:rPr>
        <w:t>5</w:t>
      </w:r>
      <w:r w:rsidRPr="002C434E">
        <w:rPr>
          <w:rFonts w:eastAsia="Times New Roman"/>
          <w:spacing w:val="-1"/>
          <w:sz w:val="28"/>
          <w:szCs w:val="28"/>
        </w:rPr>
        <w:t xml:space="preserve"> годы</w:t>
      </w:r>
    </w:p>
    <w:p w:rsidR="001E592C" w:rsidRPr="002C434E" w:rsidRDefault="001E592C" w:rsidP="002C434E">
      <w:pPr>
        <w:pStyle w:val="aa"/>
        <w:ind w:firstLine="0"/>
        <w:rPr>
          <w:rFonts w:eastAsia="Times New Roman"/>
          <w:spacing w:val="7"/>
          <w:sz w:val="28"/>
          <w:szCs w:val="28"/>
        </w:rPr>
      </w:pPr>
    </w:p>
    <w:p w:rsidR="00A1091D" w:rsidRPr="002C434E" w:rsidRDefault="00A1091D" w:rsidP="002C434E">
      <w:pPr>
        <w:pStyle w:val="aa"/>
        <w:ind w:firstLine="0"/>
        <w:rPr>
          <w:sz w:val="28"/>
          <w:szCs w:val="28"/>
        </w:rPr>
      </w:pPr>
    </w:p>
    <w:p w:rsidR="00525334" w:rsidRPr="002C434E" w:rsidRDefault="003F7843" w:rsidP="002C434E">
      <w:pPr>
        <w:pStyle w:val="aa"/>
        <w:ind w:firstLine="0"/>
        <w:rPr>
          <w:rFonts w:eastAsia="Times New Roman"/>
          <w:spacing w:val="-1"/>
          <w:sz w:val="28"/>
          <w:szCs w:val="28"/>
        </w:rPr>
      </w:pPr>
      <w:r>
        <w:rPr>
          <w:rFonts w:eastAsia="Times New Roman"/>
          <w:sz w:val="28"/>
          <w:szCs w:val="28"/>
        </w:rPr>
        <w:tab/>
      </w:r>
      <w:r w:rsidR="00D23403" w:rsidRPr="002C434E">
        <w:rPr>
          <w:rFonts w:eastAsia="Times New Roman"/>
          <w:sz w:val="28"/>
          <w:szCs w:val="28"/>
        </w:rPr>
        <w:t>Н</w:t>
      </w:r>
      <w:r w:rsidR="00CC66DE" w:rsidRPr="002C434E">
        <w:rPr>
          <w:rFonts w:eastAsia="Times New Roman"/>
          <w:sz w:val="28"/>
          <w:szCs w:val="28"/>
        </w:rPr>
        <w:t xml:space="preserve">а основании </w:t>
      </w:r>
      <w:r w:rsidR="00525334" w:rsidRPr="002C434E">
        <w:rPr>
          <w:rFonts w:eastAsia="Times New Roman"/>
          <w:sz w:val="28"/>
          <w:szCs w:val="28"/>
        </w:rPr>
        <w:t>распоряжения</w:t>
      </w:r>
      <w:r w:rsidR="00CC66DE" w:rsidRPr="002C434E">
        <w:rPr>
          <w:rFonts w:eastAsia="Times New Roman"/>
          <w:sz w:val="28"/>
          <w:szCs w:val="28"/>
        </w:rPr>
        <w:t xml:space="preserve"> Правительства Ханты-Мансийского автономного округ</w:t>
      </w:r>
      <w:r w:rsidR="00C72BD4" w:rsidRPr="002C434E">
        <w:rPr>
          <w:rFonts w:eastAsia="Times New Roman"/>
          <w:sz w:val="28"/>
          <w:szCs w:val="28"/>
        </w:rPr>
        <w:t xml:space="preserve">а </w:t>
      </w:r>
      <w:r>
        <w:rPr>
          <w:rFonts w:eastAsia="Times New Roman"/>
          <w:sz w:val="28"/>
          <w:szCs w:val="28"/>
        </w:rPr>
        <w:t>–</w:t>
      </w:r>
      <w:r w:rsidR="00C72BD4" w:rsidRPr="002C434E">
        <w:rPr>
          <w:rFonts w:eastAsia="Times New Roman"/>
          <w:sz w:val="28"/>
          <w:szCs w:val="28"/>
        </w:rPr>
        <w:t xml:space="preserve"> Югры от 2</w:t>
      </w:r>
      <w:r w:rsidR="00525334" w:rsidRPr="002C434E">
        <w:rPr>
          <w:rFonts w:eastAsia="Times New Roman"/>
          <w:sz w:val="28"/>
          <w:szCs w:val="28"/>
        </w:rPr>
        <w:t>2</w:t>
      </w:r>
      <w:r>
        <w:rPr>
          <w:rFonts w:eastAsia="Times New Roman"/>
          <w:sz w:val="28"/>
          <w:szCs w:val="28"/>
        </w:rPr>
        <w:t xml:space="preserve"> декабря </w:t>
      </w:r>
      <w:r w:rsidR="00C72BD4" w:rsidRPr="002C434E">
        <w:rPr>
          <w:rFonts w:eastAsia="Times New Roman"/>
          <w:sz w:val="28"/>
          <w:szCs w:val="28"/>
        </w:rPr>
        <w:t>2010</w:t>
      </w:r>
      <w:r>
        <w:rPr>
          <w:rFonts w:eastAsia="Times New Roman"/>
          <w:sz w:val="28"/>
          <w:szCs w:val="28"/>
        </w:rPr>
        <w:t xml:space="preserve"> года</w:t>
      </w:r>
      <w:r w:rsidR="00C72BD4" w:rsidRPr="002C434E">
        <w:rPr>
          <w:rFonts w:eastAsia="Times New Roman"/>
          <w:sz w:val="28"/>
          <w:szCs w:val="28"/>
        </w:rPr>
        <w:t xml:space="preserve"> № </w:t>
      </w:r>
      <w:r w:rsidR="00525334" w:rsidRPr="002C434E">
        <w:rPr>
          <w:rFonts w:eastAsia="Times New Roman"/>
          <w:sz w:val="28"/>
          <w:szCs w:val="28"/>
        </w:rPr>
        <w:t>775-рп</w:t>
      </w:r>
      <w:r w:rsidR="00C72BD4" w:rsidRPr="002C434E">
        <w:rPr>
          <w:rFonts w:eastAsia="Times New Roman"/>
          <w:sz w:val="28"/>
          <w:szCs w:val="28"/>
        </w:rPr>
        <w:t xml:space="preserve"> </w:t>
      </w:r>
      <w:r>
        <w:rPr>
          <w:rFonts w:eastAsia="Times New Roman"/>
          <w:sz w:val="28"/>
          <w:szCs w:val="28"/>
        </w:rPr>
        <w:t xml:space="preserve">                             </w:t>
      </w:r>
      <w:r w:rsidR="00C72BD4" w:rsidRPr="002C434E">
        <w:rPr>
          <w:rFonts w:eastAsia="Times New Roman"/>
          <w:sz w:val="28"/>
          <w:szCs w:val="28"/>
        </w:rPr>
        <w:t>«</w:t>
      </w:r>
      <w:r w:rsidR="00525334" w:rsidRPr="002C434E">
        <w:rPr>
          <w:rFonts w:eastAsia="Times New Roman"/>
          <w:spacing w:val="-1"/>
          <w:sz w:val="28"/>
          <w:szCs w:val="28"/>
        </w:rPr>
        <w:t xml:space="preserve">О комплексном плане мероприятий по профилактике заболеваний и формированию здорового образа жизни у граждан, проживающих на территории Ханты-Мансийского автономного округа </w:t>
      </w:r>
      <w:r>
        <w:rPr>
          <w:rFonts w:eastAsia="Times New Roman"/>
          <w:spacing w:val="-1"/>
          <w:sz w:val="28"/>
          <w:szCs w:val="28"/>
        </w:rPr>
        <w:t>–</w:t>
      </w:r>
      <w:r w:rsidR="00525334" w:rsidRPr="002C434E">
        <w:rPr>
          <w:rFonts w:eastAsia="Times New Roman"/>
          <w:spacing w:val="-1"/>
          <w:sz w:val="28"/>
          <w:szCs w:val="28"/>
        </w:rPr>
        <w:t xml:space="preserve"> Югры, на 2013</w:t>
      </w:r>
      <w:r>
        <w:rPr>
          <w:rFonts w:eastAsia="Times New Roman"/>
          <w:spacing w:val="-1"/>
          <w:sz w:val="28"/>
          <w:szCs w:val="28"/>
        </w:rPr>
        <w:t xml:space="preserve"> –             </w:t>
      </w:r>
      <w:r w:rsidR="00525334" w:rsidRPr="002C434E">
        <w:rPr>
          <w:rFonts w:eastAsia="Times New Roman"/>
          <w:spacing w:val="-1"/>
          <w:sz w:val="28"/>
          <w:szCs w:val="28"/>
        </w:rPr>
        <w:t>2017 годы»:</w:t>
      </w:r>
    </w:p>
    <w:p w:rsidR="00525334" w:rsidRPr="002C434E" w:rsidRDefault="00525334" w:rsidP="002C434E">
      <w:pPr>
        <w:pStyle w:val="aa"/>
        <w:ind w:firstLine="0"/>
        <w:rPr>
          <w:rFonts w:eastAsia="Times New Roman"/>
          <w:spacing w:val="-1"/>
          <w:sz w:val="28"/>
          <w:szCs w:val="28"/>
        </w:rPr>
      </w:pPr>
      <w:r w:rsidRPr="002C434E">
        <w:rPr>
          <w:rFonts w:eastAsia="Times New Roman"/>
          <w:spacing w:val="-1"/>
          <w:sz w:val="28"/>
          <w:szCs w:val="28"/>
        </w:rPr>
        <w:t xml:space="preserve"> </w:t>
      </w:r>
    </w:p>
    <w:p w:rsidR="0064310E" w:rsidRPr="002C434E" w:rsidRDefault="003F7843" w:rsidP="002C434E">
      <w:pPr>
        <w:pStyle w:val="aa"/>
        <w:ind w:firstLine="0"/>
        <w:rPr>
          <w:sz w:val="28"/>
          <w:szCs w:val="28"/>
        </w:rPr>
      </w:pPr>
      <w:r>
        <w:rPr>
          <w:sz w:val="28"/>
          <w:szCs w:val="28"/>
        </w:rPr>
        <w:tab/>
        <w:t xml:space="preserve">1. </w:t>
      </w:r>
      <w:r w:rsidR="00525334" w:rsidRPr="002C434E">
        <w:rPr>
          <w:sz w:val="28"/>
          <w:szCs w:val="28"/>
        </w:rPr>
        <w:t>Утвердить</w:t>
      </w:r>
      <w:r>
        <w:rPr>
          <w:sz w:val="28"/>
          <w:szCs w:val="28"/>
        </w:rPr>
        <w:t xml:space="preserve"> </w:t>
      </w:r>
      <w:r w:rsidR="00525334" w:rsidRPr="002C434E">
        <w:rPr>
          <w:sz w:val="28"/>
          <w:szCs w:val="28"/>
        </w:rPr>
        <w:t xml:space="preserve"> комплексный </w:t>
      </w:r>
      <w:r>
        <w:rPr>
          <w:sz w:val="28"/>
          <w:szCs w:val="28"/>
        </w:rPr>
        <w:t xml:space="preserve"> </w:t>
      </w:r>
      <w:r w:rsidR="0064310E" w:rsidRPr="002C434E">
        <w:rPr>
          <w:rFonts w:eastAsia="Times New Roman"/>
          <w:spacing w:val="-1"/>
          <w:sz w:val="28"/>
          <w:szCs w:val="28"/>
        </w:rPr>
        <w:t>план</w:t>
      </w:r>
      <w:r>
        <w:rPr>
          <w:rFonts w:eastAsia="Times New Roman"/>
          <w:spacing w:val="-1"/>
          <w:sz w:val="28"/>
          <w:szCs w:val="28"/>
        </w:rPr>
        <w:t xml:space="preserve"> </w:t>
      </w:r>
      <w:r w:rsidR="0064310E" w:rsidRPr="002C434E">
        <w:rPr>
          <w:rFonts w:eastAsia="Times New Roman"/>
          <w:spacing w:val="-1"/>
          <w:sz w:val="28"/>
          <w:szCs w:val="28"/>
        </w:rPr>
        <w:t xml:space="preserve"> </w:t>
      </w:r>
      <w:r w:rsidR="0064310E" w:rsidRPr="002C434E">
        <w:rPr>
          <w:sz w:val="28"/>
          <w:szCs w:val="28"/>
        </w:rPr>
        <w:t xml:space="preserve">мероприятий </w:t>
      </w:r>
      <w:r>
        <w:rPr>
          <w:sz w:val="28"/>
          <w:szCs w:val="28"/>
        </w:rPr>
        <w:t xml:space="preserve"> </w:t>
      </w:r>
      <w:r w:rsidR="00525334" w:rsidRPr="002C434E">
        <w:rPr>
          <w:rFonts w:eastAsia="Times New Roman"/>
          <w:spacing w:val="-1"/>
          <w:sz w:val="28"/>
          <w:szCs w:val="28"/>
        </w:rPr>
        <w:t>по</w:t>
      </w:r>
      <w:r>
        <w:rPr>
          <w:rFonts w:eastAsia="Times New Roman"/>
          <w:spacing w:val="-1"/>
          <w:sz w:val="28"/>
          <w:szCs w:val="28"/>
        </w:rPr>
        <w:t xml:space="preserve"> </w:t>
      </w:r>
      <w:r w:rsidR="00525334" w:rsidRPr="002C434E">
        <w:rPr>
          <w:rFonts w:eastAsia="Times New Roman"/>
          <w:spacing w:val="-1"/>
          <w:sz w:val="28"/>
          <w:szCs w:val="28"/>
        </w:rPr>
        <w:t xml:space="preserve"> профилактике заболеваний и формированию здорового образа жизни у граждан, проживающих на территории Ханты-Мансийского района, на 2013</w:t>
      </w:r>
      <w:r>
        <w:rPr>
          <w:rFonts w:eastAsia="Times New Roman"/>
          <w:spacing w:val="-1"/>
          <w:sz w:val="28"/>
          <w:szCs w:val="28"/>
        </w:rPr>
        <w:t xml:space="preserve"> – </w:t>
      </w:r>
      <w:r w:rsidR="00525334" w:rsidRPr="002C434E">
        <w:rPr>
          <w:rFonts w:eastAsia="Times New Roman"/>
          <w:spacing w:val="-1"/>
          <w:sz w:val="28"/>
          <w:szCs w:val="28"/>
        </w:rPr>
        <w:t>201</w:t>
      </w:r>
      <w:r w:rsidR="00B77A4E" w:rsidRPr="002C434E">
        <w:rPr>
          <w:rFonts w:eastAsia="Times New Roman"/>
          <w:spacing w:val="-1"/>
          <w:sz w:val="28"/>
          <w:szCs w:val="28"/>
        </w:rPr>
        <w:t>5</w:t>
      </w:r>
      <w:r w:rsidR="00525334" w:rsidRPr="002C434E">
        <w:rPr>
          <w:rFonts w:eastAsia="Times New Roman"/>
          <w:spacing w:val="-1"/>
          <w:sz w:val="28"/>
          <w:szCs w:val="28"/>
        </w:rPr>
        <w:t xml:space="preserve"> годы</w:t>
      </w:r>
      <w:r w:rsidR="00525334" w:rsidRPr="002C434E">
        <w:rPr>
          <w:sz w:val="28"/>
          <w:szCs w:val="28"/>
        </w:rPr>
        <w:t xml:space="preserve"> </w:t>
      </w:r>
      <w:r w:rsidR="00DB7FEF" w:rsidRPr="002C434E">
        <w:rPr>
          <w:sz w:val="28"/>
          <w:szCs w:val="28"/>
        </w:rPr>
        <w:t xml:space="preserve">согласно </w:t>
      </w:r>
      <w:r w:rsidR="0064310E" w:rsidRPr="002C434E">
        <w:rPr>
          <w:sz w:val="28"/>
          <w:szCs w:val="28"/>
        </w:rPr>
        <w:t>приложени</w:t>
      </w:r>
      <w:r w:rsidR="00DB7FEF" w:rsidRPr="002C434E">
        <w:rPr>
          <w:sz w:val="28"/>
          <w:szCs w:val="28"/>
        </w:rPr>
        <w:t>ю</w:t>
      </w:r>
      <w:r w:rsidR="0064310E" w:rsidRPr="002C434E">
        <w:rPr>
          <w:sz w:val="28"/>
          <w:szCs w:val="28"/>
        </w:rPr>
        <w:t>.</w:t>
      </w:r>
    </w:p>
    <w:p w:rsidR="003F7843" w:rsidRDefault="003F7843" w:rsidP="002C434E">
      <w:pPr>
        <w:pStyle w:val="aa"/>
        <w:ind w:firstLine="0"/>
        <w:rPr>
          <w:sz w:val="28"/>
          <w:szCs w:val="28"/>
        </w:rPr>
      </w:pPr>
    </w:p>
    <w:p w:rsidR="00CC66DE" w:rsidRPr="002C434E" w:rsidRDefault="003F7843" w:rsidP="002C434E">
      <w:pPr>
        <w:pStyle w:val="aa"/>
        <w:ind w:firstLine="0"/>
        <w:rPr>
          <w:bCs/>
          <w:sz w:val="28"/>
          <w:szCs w:val="28"/>
        </w:rPr>
      </w:pPr>
      <w:r>
        <w:rPr>
          <w:sz w:val="28"/>
          <w:szCs w:val="28"/>
        </w:rPr>
        <w:tab/>
        <w:t xml:space="preserve">2. </w:t>
      </w:r>
      <w:r w:rsidR="00CC66DE" w:rsidRPr="002C434E">
        <w:rPr>
          <w:sz w:val="28"/>
          <w:szCs w:val="28"/>
        </w:rPr>
        <w:t xml:space="preserve">Опубликовать настоящее </w:t>
      </w:r>
      <w:r w:rsidR="00B00EE8" w:rsidRPr="002C434E">
        <w:rPr>
          <w:sz w:val="28"/>
          <w:szCs w:val="28"/>
        </w:rPr>
        <w:t>распоряж</w:t>
      </w:r>
      <w:r w:rsidR="00CC66DE" w:rsidRPr="002C434E">
        <w:rPr>
          <w:sz w:val="28"/>
          <w:szCs w:val="28"/>
        </w:rPr>
        <w:t xml:space="preserve">ение в газете «Наш район» </w:t>
      </w:r>
      <w:r>
        <w:rPr>
          <w:sz w:val="28"/>
          <w:szCs w:val="28"/>
        </w:rPr>
        <w:t xml:space="preserve">и разместить на официальном </w:t>
      </w:r>
      <w:r w:rsidR="00CC66DE" w:rsidRPr="002C434E">
        <w:rPr>
          <w:sz w:val="28"/>
          <w:szCs w:val="28"/>
        </w:rPr>
        <w:t xml:space="preserve">сайте </w:t>
      </w:r>
      <w:r>
        <w:rPr>
          <w:sz w:val="28"/>
          <w:szCs w:val="28"/>
        </w:rPr>
        <w:t xml:space="preserve">администрации </w:t>
      </w:r>
      <w:r w:rsidR="00CC66DE" w:rsidRPr="002C434E">
        <w:rPr>
          <w:sz w:val="28"/>
          <w:szCs w:val="28"/>
        </w:rPr>
        <w:t>Ханты-Мансийского района в сети Интернет.</w:t>
      </w:r>
    </w:p>
    <w:p w:rsidR="003F7843" w:rsidRDefault="003F7843" w:rsidP="002C434E">
      <w:pPr>
        <w:pStyle w:val="aa"/>
        <w:ind w:firstLine="0"/>
        <w:rPr>
          <w:sz w:val="28"/>
          <w:szCs w:val="28"/>
        </w:rPr>
      </w:pPr>
    </w:p>
    <w:p w:rsidR="00CC66DE" w:rsidRPr="002C434E" w:rsidRDefault="003F7843" w:rsidP="002C434E">
      <w:pPr>
        <w:pStyle w:val="aa"/>
        <w:ind w:firstLine="0"/>
        <w:rPr>
          <w:bCs/>
          <w:sz w:val="28"/>
          <w:szCs w:val="28"/>
        </w:rPr>
      </w:pPr>
      <w:r>
        <w:rPr>
          <w:sz w:val="28"/>
          <w:szCs w:val="28"/>
        </w:rPr>
        <w:tab/>
        <w:t xml:space="preserve">3. </w:t>
      </w:r>
      <w:proofErr w:type="gramStart"/>
      <w:r w:rsidR="00CC66DE" w:rsidRPr="002C434E">
        <w:rPr>
          <w:sz w:val="28"/>
          <w:szCs w:val="28"/>
        </w:rPr>
        <w:t>Контроль за</w:t>
      </w:r>
      <w:proofErr w:type="gramEnd"/>
      <w:r w:rsidR="00CC66DE" w:rsidRPr="002C434E">
        <w:rPr>
          <w:sz w:val="28"/>
          <w:szCs w:val="28"/>
        </w:rPr>
        <w:t xml:space="preserve"> выполнением </w:t>
      </w:r>
      <w:r w:rsidR="00B00EE8" w:rsidRPr="002C434E">
        <w:rPr>
          <w:sz w:val="28"/>
          <w:szCs w:val="28"/>
        </w:rPr>
        <w:t>распоряже</w:t>
      </w:r>
      <w:r w:rsidR="00CC66DE" w:rsidRPr="002C434E">
        <w:rPr>
          <w:sz w:val="28"/>
          <w:szCs w:val="28"/>
        </w:rPr>
        <w:t>ния возложить на заместителя главы  администрации Ханты-Мансийского района по социальным вопросам Е.В. Касьянову.</w:t>
      </w:r>
    </w:p>
    <w:p w:rsidR="00CC66DE" w:rsidRPr="002C434E" w:rsidRDefault="00CC66DE" w:rsidP="002C434E">
      <w:pPr>
        <w:pStyle w:val="aa"/>
        <w:ind w:firstLine="0"/>
        <w:rPr>
          <w:sz w:val="28"/>
          <w:szCs w:val="28"/>
        </w:rPr>
      </w:pPr>
    </w:p>
    <w:p w:rsidR="00CC66DE" w:rsidRDefault="00CC66DE" w:rsidP="002C434E">
      <w:pPr>
        <w:pStyle w:val="aa"/>
        <w:ind w:firstLine="0"/>
        <w:rPr>
          <w:sz w:val="28"/>
          <w:szCs w:val="28"/>
        </w:rPr>
      </w:pPr>
    </w:p>
    <w:p w:rsidR="003F7843" w:rsidRPr="002C434E" w:rsidRDefault="003F7843" w:rsidP="002C434E">
      <w:pPr>
        <w:pStyle w:val="aa"/>
        <w:ind w:firstLine="0"/>
        <w:rPr>
          <w:sz w:val="28"/>
          <w:szCs w:val="28"/>
        </w:rPr>
      </w:pPr>
    </w:p>
    <w:p w:rsidR="00CC66DE" w:rsidRPr="002C434E" w:rsidRDefault="00CC66DE" w:rsidP="002C434E">
      <w:pPr>
        <w:pStyle w:val="aa"/>
        <w:ind w:firstLine="0"/>
        <w:rPr>
          <w:sz w:val="28"/>
          <w:szCs w:val="28"/>
        </w:rPr>
      </w:pPr>
      <w:r w:rsidRPr="002C434E">
        <w:rPr>
          <w:sz w:val="28"/>
          <w:szCs w:val="28"/>
        </w:rPr>
        <w:t xml:space="preserve">Глава администрации </w:t>
      </w:r>
    </w:p>
    <w:p w:rsidR="00FD2F3B" w:rsidRPr="002C434E" w:rsidRDefault="00CC66DE" w:rsidP="003F7843">
      <w:pPr>
        <w:pStyle w:val="aa"/>
        <w:ind w:firstLine="0"/>
        <w:jc w:val="left"/>
        <w:rPr>
          <w:rFonts w:eastAsia="Times New Roman"/>
          <w:sz w:val="28"/>
          <w:szCs w:val="28"/>
        </w:rPr>
      </w:pPr>
      <w:r w:rsidRPr="002C434E">
        <w:rPr>
          <w:sz w:val="28"/>
          <w:szCs w:val="28"/>
        </w:rPr>
        <w:t xml:space="preserve">Ханты-Мансийского района                                   </w:t>
      </w:r>
      <w:r w:rsidR="003F7843">
        <w:rPr>
          <w:sz w:val="28"/>
          <w:szCs w:val="28"/>
        </w:rPr>
        <w:t xml:space="preserve">                              </w:t>
      </w:r>
      <w:proofErr w:type="spellStart"/>
      <w:r w:rsidR="003F7843">
        <w:rPr>
          <w:sz w:val="28"/>
          <w:szCs w:val="28"/>
        </w:rPr>
        <w:t>В.Г.</w:t>
      </w:r>
      <w:r w:rsidRPr="002C434E">
        <w:rPr>
          <w:sz w:val="28"/>
          <w:szCs w:val="28"/>
        </w:rPr>
        <w:t>Усманов</w:t>
      </w:r>
      <w:proofErr w:type="spellEnd"/>
    </w:p>
    <w:p w:rsidR="00525334" w:rsidRPr="00B23405" w:rsidRDefault="00525334" w:rsidP="00FE144E">
      <w:pPr>
        <w:spacing w:after="0"/>
        <w:ind w:right="-5"/>
        <w:jc w:val="center"/>
        <w:rPr>
          <w:rFonts w:ascii="Times New Roman" w:hAnsi="Times New Roman" w:cs="Times New Roman"/>
          <w:b/>
          <w:sz w:val="28"/>
          <w:szCs w:val="28"/>
        </w:rPr>
        <w:sectPr w:rsidR="00525334" w:rsidRPr="00B23405" w:rsidSect="00CD3342">
          <w:headerReference w:type="default" r:id="rId10"/>
          <w:pgSz w:w="11906" w:h="16838"/>
          <w:pgMar w:top="1134" w:right="851" w:bottom="964" w:left="1531" w:header="709" w:footer="709" w:gutter="0"/>
          <w:cols w:space="708"/>
          <w:docGrid w:linePitch="360"/>
        </w:sectPr>
      </w:pPr>
    </w:p>
    <w:p w:rsidR="00525334" w:rsidRPr="00B23405" w:rsidRDefault="00525334" w:rsidP="00CD3342">
      <w:pPr>
        <w:autoSpaceDE w:val="0"/>
        <w:autoSpaceDN w:val="0"/>
        <w:adjustRightInd w:val="0"/>
        <w:spacing w:after="0" w:line="240" w:lineRule="auto"/>
        <w:ind w:right="-172"/>
        <w:jc w:val="right"/>
        <w:outlineLvl w:val="0"/>
        <w:rPr>
          <w:rFonts w:ascii="Times New Roman" w:hAnsi="Times New Roman" w:cs="Times New Roman"/>
          <w:sz w:val="28"/>
          <w:szCs w:val="28"/>
        </w:rPr>
      </w:pPr>
      <w:r w:rsidRPr="00B23405">
        <w:rPr>
          <w:rFonts w:ascii="Times New Roman" w:hAnsi="Times New Roman" w:cs="Times New Roman"/>
          <w:sz w:val="28"/>
          <w:szCs w:val="28"/>
        </w:rPr>
        <w:lastRenderedPageBreak/>
        <w:t xml:space="preserve">Приложение </w:t>
      </w:r>
    </w:p>
    <w:p w:rsidR="00525334" w:rsidRPr="00B23405" w:rsidRDefault="00525334" w:rsidP="00CD3342">
      <w:pPr>
        <w:autoSpaceDE w:val="0"/>
        <w:autoSpaceDN w:val="0"/>
        <w:adjustRightInd w:val="0"/>
        <w:spacing w:after="0" w:line="240" w:lineRule="auto"/>
        <w:ind w:right="-172"/>
        <w:jc w:val="right"/>
        <w:outlineLvl w:val="0"/>
        <w:rPr>
          <w:rFonts w:ascii="Times New Roman" w:hAnsi="Times New Roman" w:cs="Times New Roman"/>
          <w:sz w:val="28"/>
          <w:szCs w:val="28"/>
        </w:rPr>
      </w:pPr>
      <w:r w:rsidRPr="00B23405">
        <w:rPr>
          <w:rFonts w:ascii="Times New Roman" w:hAnsi="Times New Roman" w:cs="Times New Roman"/>
          <w:sz w:val="28"/>
          <w:szCs w:val="28"/>
        </w:rPr>
        <w:t>к распоряжению администрации</w:t>
      </w:r>
    </w:p>
    <w:p w:rsidR="00525334" w:rsidRPr="00B23405" w:rsidRDefault="00525334" w:rsidP="00CD3342">
      <w:pPr>
        <w:autoSpaceDE w:val="0"/>
        <w:autoSpaceDN w:val="0"/>
        <w:adjustRightInd w:val="0"/>
        <w:spacing w:after="0" w:line="240" w:lineRule="auto"/>
        <w:ind w:right="-172"/>
        <w:jc w:val="right"/>
        <w:rPr>
          <w:rFonts w:ascii="Times New Roman" w:hAnsi="Times New Roman" w:cs="Times New Roman"/>
          <w:sz w:val="28"/>
          <w:szCs w:val="28"/>
        </w:rPr>
      </w:pPr>
      <w:r w:rsidRPr="00B23405">
        <w:rPr>
          <w:rFonts w:ascii="Times New Roman" w:hAnsi="Times New Roman" w:cs="Times New Roman"/>
          <w:sz w:val="28"/>
          <w:szCs w:val="28"/>
        </w:rPr>
        <w:t>Ханты-Мансийского района</w:t>
      </w:r>
    </w:p>
    <w:p w:rsidR="00525334" w:rsidRPr="00B23405" w:rsidRDefault="00CD3342" w:rsidP="00CD3342">
      <w:pPr>
        <w:autoSpaceDE w:val="0"/>
        <w:autoSpaceDN w:val="0"/>
        <w:adjustRightInd w:val="0"/>
        <w:spacing w:after="0" w:line="240" w:lineRule="auto"/>
        <w:ind w:right="-172"/>
        <w:jc w:val="right"/>
        <w:rPr>
          <w:rFonts w:ascii="Times New Roman" w:hAnsi="Times New Roman" w:cs="Times New Roman"/>
          <w:sz w:val="28"/>
          <w:szCs w:val="28"/>
        </w:rPr>
      </w:pPr>
      <w:r>
        <w:rPr>
          <w:rFonts w:ascii="Times New Roman" w:hAnsi="Times New Roman" w:cs="Times New Roman"/>
          <w:sz w:val="28"/>
          <w:szCs w:val="28"/>
        </w:rPr>
        <w:t>от 05.02.2013  № 116-р</w:t>
      </w:r>
    </w:p>
    <w:p w:rsidR="000049EB" w:rsidRPr="00B23405" w:rsidRDefault="000049EB" w:rsidP="00525334">
      <w:pPr>
        <w:spacing w:after="0"/>
        <w:ind w:right="-5"/>
        <w:jc w:val="right"/>
        <w:rPr>
          <w:rFonts w:ascii="Times New Roman" w:hAnsi="Times New Roman" w:cs="Times New Roman"/>
          <w:b/>
          <w:sz w:val="28"/>
          <w:szCs w:val="28"/>
        </w:rPr>
      </w:pPr>
    </w:p>
    <w:p w:rsidR="00525334" w:rsidRPr="00CD3342" w:rsidRDefault="00525334" w:rsidP="00D64417">
      <w:pPr>
        <w:pStyle w:val="Style2"/>
        <w:widowControl/>
        <w:jc w:val="center"/>
        <w:rPr>
          <w:rStyle w:val="FontStyle19"/>
          <w:b w:val="0"/>
          <w:sz w:val="28"/>
          <w:szCs w:val="28"/>
        </w:rPr>
      </w:pPr>
      <w:r w:rsidRPr="00CD3342">
        <w:rPr>
          <w:rStyle w:val="FontStyle19"/>
          <w:b w:val="0"/>
          <w:sz w:val="28"/>
          <w:szCs w:val="28"/>
        </w:rPr>
        <w:t xml:space="preserve">Комплексный план мероприятий </w:t>
      </w:r>
    </w:p>
    <w:p w:rsidR="00525334" w:rsidRPr="00CD3342" w:rsidRDefault="00525334" w:rsidP="00D64417">
      <w:pPr>
        <w:pStyle w:val="Style2"/>
        <w:widowControl/>
        <w:jc w:val="center"/>
        <w:rPr>
          <w:rStyle w:val="FontStyle19"/>
          <w:b w:val="0"/>
          <w:sz w:val="28"/>
          <w:szCs w:val="28"/>
        </w:rPr>
      </w:pPr>
      <w:r w:rsidRPr="00CD3342">
        <w:rPr>
          <w:rStyle w:val="FontStyle19"/>
          <w:b w:val="0"/>
          <w:sz w:val="28"/>
          <w:szCs w:val="28"/>
        </w:rPr>
        <w:t xml:space="preserve">по профилактике заболеваний и формированию здорового образа жизни у граждан, </w:t>
      </w:r>
    </w:p>
    <w:p w:rsidR="00525334" w:rsidRPr="00CD3342" w:rsidRDefault="00525334" w:rsidP="00D64417">
      <w:pPr>
        <w:pStyle w:val="Style2"/>
        <w:widowControl/>
        <w:jc w:val="center"/>
        <w:rPr>
          <w:rStyle w:val="FontStyle19"/>
          <w:b w:val="0"/>
          <w:sz w:val="28"/>
          <w:szCs w:val="28"/>
        </w:rPr>
      </w:pPr>
      <w:proofErr w:type="gramStart"/>
      <w:r w:rsidRPr="00CD3342">
        <w:rPr>
          <w:rStyle w:val="FontStyle19"/>
          <w:b w:val="0"/>
          <w:sz w:val="28"/>
          <w:szCs w:val="28"/>
        </w:rPr>
        <w:t>проживающих</w:t>
      </w:r>
      <w:proofErr w:type="gramEnd"/>
      <w:r w:rsidRPr="00CD3342">
        <w:rPr>
          <w:rStyle w:val="FontStyle19"/>
          <w:b w:val="0"/>
          <w:sz w:val="28"/>
          <w:szCs w:val="28"/>
        </w:rPr>
        <w:t xml:space="preserve"> на территории Ханты-Мансийского района, на 2013</w:t>
      </w:r>
      <w:r w:rsidR="00CD3342">
        <w:rPr>
          <w:rStyle w:val="FontStyle19"/>
          <w:b w:val="0"/>
          <w:sz w:val="28"/>
          <w:szCs w:val="28"/>
        </w:rPr>
        <w:t xml:space="preserve"> – </w:t>
      </w:r>
      <w:r w:rsidRPr="00CD3342">
        <w:rPr>
          <w:rStyle w:val="FontStyle19"/>
          <w:b w:val="0"/>
          <w:sz w:val="28"/>
          <w:szCs w:val="28"/>
        </w:rPr>
        <w:t>201</w:t>
      </w:r>
      <w:r w:rsidR="00EF5CD1" w:rsidRPr="00CD3342">
        <w:rPr>
          <w:rStyle w:val="FontStyle19"/>
          <w:b w:val="0"/>
          <w:sz w:val="28"/>
          <w:szCs w:val="28"/>
        </w:rPr>
        <w:t>5</w:t>
      </w:r>
      <w:r w:rsidRPr="00CD3342">
        <w:rPr>
          <w:rStyle w:val="FontStyle19"/>
          <w:b w:val="0"/>
          <w:sz w:val="28"/>
          <w:szCs w:val="28"/>
        </w:rPr>
        <w:t xml:space="preserve"> годы</w:t>
      </w:r>
    </w:p>
    <w:p w:rsidR="00525334" w:rsidRPr="00B23405" w:rsidRDefault="00525334" w:rsidP="00525334">
      <w:pPr>
        <w:pStyle w:val="Style2"/>
        <w:widowControl/>
        <w:spacing w:line="355" w:lineRule="exact"/>
        <w:jc w:val="center"/>
        <w:rPr>
          <w:rStyle w:val="FontStyle19"/>
          <w:sz w:val="28"/>
          <w:szCs w:val="28"/>
        </w:rPr>
      </w:pPr>
    </w:p>
    <w:tbl>
      <w:tblPr>
        <w:tblW w:w="15167" w:type="dxa"/>
        <w:tblInd w:w="-386" w:type="dxa"/>
        <w:tblLayout w:type="fixed"/>
        <w:tblCellMar>
          <w:left w:w="40" w:type="dxa"/>
          <w:right w:w="40" w:type="dxa"/>
        </w:tblCellMar>
        <w:tblLook w:val="0000" w:firstRow="0" w:lastRow="0" w:firstColumn="0" w:lastColumn="0" w:noHBand="0" w:noVBand="0"/>
      </w:tblPr>
      <w:tblGrid>
        <w:gridCol w:w="636"/>
        <w:gridCol w:w="4468"/>
        <w:gridCol w:w="2552"/>
        <w:gridCol w:w="3543"/>
        <w:gridCol w:w="992"/>
        <w:gridCol w:w="991"/>
        <w:gridCol w:w="993"/>
        <w:gridCol w:w="992"/>
      </w:tblGrid>
      <w:tr w:rsidR="00C434D1" w:rsidRPr="00B23405" w:rsidTr="00444C58">
        <w:tc>
          <w:tcPr>
            <w:tcW w:w="636" w:type="dxa"/>
            <w:vMerge w:val="restart"/>
            <w:tcBorders>
              <w:top w:val="single" w:sz="6" w:space="0" w:color="auto"/>
              <w:left w:val="single" w:sz="6" w:space="0" w:color="auto"/>
              <w:right w:val="single" w:sz="6" w:space="0" w:color="auto"/>
            </w:tcBorders>
          </w:tcPr>
          <w:p w:rsidR="00525334" w:rsidRPr="00CD3342" w:rsidRDefault="00CD3342" w:rsidP="00817048">
            <w:pPr>
              <w:pStyle w:val="Style7"/>
              <w:widowControl/>
              <w:spacing w:line="240" w:lineRule="auto"/>
              <w:jc w:val="center"/>
              <w:rPr>
                <w:rStyle w:val="FontStyle26"/>
                <w:sz w:val="24"/>
                <w:szCs w:val="24"/>
              </w:rPr>
            </w:pPr>
            <w:r w:rsidRPr="00CD3342">
              <w:rPr>
                <w:rStyle w:val="FontStyle26"/>
                <w:sz w:val="24"/>
                <w:szCs w:val="24"/>
              </w:rPr>
              <w:t>№</w:t>
            </w:r>
          </w:p>
          <w:p w:rsidR="00CD3342" w:rsidRPr="00CD3342" w:rsidRDefault="00CD3342" w:rsidP="00817048">
            <w:pPr>
              <w:pStyle w:val="Style7"/>
              <w:widowControl/>
              <w:spacing w:line="240" w:lineRule="auto"/>
              <w:jc w:val="center"/>
              <w:rPr>
                <w:rStyle w:val="FontStyle26"/>
                <w:sz w:val="24"/>
                <w:szCs w:val="24"/>
              </w:rPr>
            </w:pPr>
            <w:proofErr w:type="gramStart"/>
            <w:r w:rsidRPr="00CD3342">
              <w:rPr>
                <w:rStyle w:val="FontStyle26"/>
                <w:sz w:val="24"/>
                <w:szCs w:val="24"/>
              </w:rPr>
              <w:t>п</w:t>
            </w:r>
            <w:proofErr w:type="gramEnd"/>
            <w:r w:rsidRPr="00CD3342">
              <w:rPr>
                <w:rStyle w:val="FontStyle26"/>
                <w:sz w:val="24"/>
                <w:szCs w:val="24"/>
              </w:rPr>
              <w:t>/п</w:t>
            </w:r>
          </w:p>
        </w:tc>
        <w:tc>
          <w:tcPr>
            <w:tcW w:w="4468" w:type="dxa"/>
            <w:vMerge w:val="restart"/>
            <w:tcBorders>
              <w:top w:val="single" w:sz="6" w:space="0" w:color="auto"/>
              <w:left w:val="single" w:sz="6" w:space="0" w:color="auto"/>
              <w:right w:val="single" w:sz="6" w:space="0" w:color="auto"/>
            </w:tcBorders>
          </w:tcPr>
          <w:p w:rsidR="00525334" w:rsidRPr="00CD3342" w:rsidRDefault="00525334" w:rsidP="00817048">
            <w:pPr>
              <w:pStyle w:val="Style6"/>
              <w:widowControl/>
              <w:spacing w:line="240" w:lineRule="auto"/>
              <w:ind w:left="317"/>
              <w:jc w:val="center"/>
              <w:rPr>
                <w:rStyle w:val="FontStyle26"/>
                <w:sz w:val="24"/>
                <w:szCs w:val="24"/>
              </w:rPr>
            </w:pPr>
            <w:r w:rsidRPr="00CD3342">
              <w:rPr>
                <w:rStyle w:val="FontStyle26"/>
                <w:sz w:val="24"/>
                <w:szCs w:val="24"/>
              </w:rPr>
              <w:t>Мероприятия плана</w:t>
            </w:r>
          </w:p>
          <w:p w:rsidR="00525334" w:rsidRPr="00CD3342" w:rsidRDefault="00525334" w:rsidP="00817048">
            <w:pPr>
              <w:spacing w:after="0" w:line="240" w:lineRule="auto"/>
              <w:jc w:val="center"/>
              <w:rPr>
                <w:rStyle w:val="FontStyle26"/>
                <w:sz w:val="24"/>
                <w:szCs w:val="24"/>
              </w:rPr>
            </w:pPr>
          </w:p>
          <w:p w:rsidR="00525334" w:rsidRPr="00CD3342" w:rsidRDefault="00525334" w:rsidP="00817048">
            <w:pPr>
              <w:spacing w:after="0" w:line="240" w:lineRule="auto"/>
              <w:jc w:val="center"/>
              <w:rPr>
                <w:rStyle w:val="FontStyle26"/>
                <w:sz w:val="24"/>
                <w:szCs w:val="24"/>
              </w:rPr>
            </w:pPr>
          </w:p>
        </w:tc>
        <w:tc>
          <w:tcPr>
            <w:tcW w:w="2552" w:type="dxa"/>
            <w:vMerge w:val="restart"/>
            <w:tcBorders>
              <w:top w:val="single" w:sz="6" w:space="0" w:color="auto"/>
              <w:left w:val="single" w:sz="6" w:space="0" w:color="auto"/>
              <w:right w:val="single" w:sz="6" w:space="0" w:color="auto"/>
            </w:tcBorders>
          </w:tcPr>
          <w:p w:rsidR="00525334" w:rsidRPr="00CD3342" w:rsidRDefault="00B92966" w:rsidP="00817048">
            <w:pPr>
              <w:pStyle w:val="Style6"/>
              <w:widowControl/>
              <w:spacing w:line="240" w:lineRule="auto"/>
              <w:jc w:val="center"/>
              <w:rPr>
                <w:rStyle w:val="FontStyle26"/>
                <w:sz w:val="24"/>
                <w:szCs w:val="24"/>
              </w:rPr>
            </w:pPr>
            <w:r w:rsidRPr="00CD3342">
              <w:rPr>
                <w:rStyle w:val="FontStyle26"/>
                <w:sz w:val="24"/>
                <w:szCs w:val="24"/>
              </w:rPr>
              <w:t>Ответственные исполнители</w:t>
            </w:r>
          </w:p>
          <w:p w:rsidR="00525334" w:rsidRPr="00CD3342" w:rsidRDefault="00525334" w:rsidP="00817048">
            <w:pPr>
              <w:spacing w:after="0" w:line="240" w:lineRule="auto"/>
              <w:jc w:val="center"/>
              <w:rPr>
                <w:rStyle w:val="FontStyle26"/>
                <w:sz w:val="24"/>
                <w:szCs w:val="24"/>
              </w:rPr>
            </w:pPr>
          </w:p>
        </w:tc>
        <w:tc>
          <w:tcPr>
            <w:tcW w:w="3543" w:type="dxa"/>
            <w:vMerge w:val="restart"/>
            <w:tcBorders>
              <w:top w:val="single" w:sz="6" w:space="0" w:color="auto"/>
              <w:left w:val="single" w:sz="6" w:space="0" w:color="auto"/>
              <w:right w:val="single" w:sz="6" w:space="0" w:color="auto"/>
            </w:tcBorders>
          </w:tcPr>
          <w:p w:rsidR="00525334" w:rsidRPr="00CD3342" w:rsidRDefault="00525334" w:rsidP="00817048">
            <w:pPr>
              <w:pStyle w:val="Style5"/>
              <w:widowControl/>
              <w:jc w:val="center"/>
            </w:pPr>
            <w:r w:rsidRPr="00CD3342">
              <w:rPr>
                <w:rStyle w:val="FontStyle26"/>
                <w:sz w:val="24"/>
                <w:szCs w:val="24"/>
              </w:rPr>
              <w:t>Источник финансирования</w:t>
            </w:r>
          </w:p>
        </w:tc>
        <w:tc>
          <w:tcPr>
            <w:tcW w:w="3968" w:type="dxa"/>
            <w:gridSpan w:val="4"/>
            <w:tcBorders>
              <w:top w:val="single" w:sz="6" w:space="0" w:color="auto"/>
              <w:left w:val="single" w:sz="6" w:space="0" w:color="auto"/>
              <w:bottom w:val="single" w:sz="6" w:space="0" w:color="auto"/>
              <w:right w:val="single" w:sz="6" w:space="0" w:color="auto"/>
            </w:tcBorders>
          </w:tcPr>
          <w:p w:rsidR="00525334" w:rsidRPr="00CD3342" w:rsidRDefault="00525334" w:rsidP="00817048">
            <w:pPr>
              <w:pStyle w:val="Style7"/>
              <w:widowControl/>
              <w:spacing w:line="240" w:lineRule="auto"/>
              <w:jc w:val="center"/>
              <w:rPr>
                <w:rStyle w:val="FontStyle26"/>
                <w:sz w:val="24"/>
                <w:szCs w:val="24"/>
              </w:rPr>
            </w:pPr>
            <w:r w:rsidRPr="00CD3342">
              <w:rPr>
                <w:rStyle w:val="FontStyle26"/>
                <w:sz w:val="24"/>
                <w:szCs w:val="24"/>
              </w:rPr>
              <w:t>Объемы финансирования</w:t>
            </w:r>
          </w:p>
        </w:tc>
      </w:tr>
      <w:tr w:rsidR="00C434D1" w:rsidRPr="00B23405" w:rsidTr="00444C58">
        <w:tc>
          <w:tcPr>
            <w:tcW w:w="636" w:type="dxa"/>
            <w:vMerge/>
            <w:tcBorders>
              <w:left w:val="single" w:sz="6" w:space="0" w:color="auto"/>
              <w:right w:val="single" w:sz="6" w:space="0" w:color="auto"/>
            </w:tcBorders>
          </w:tcPr>
          <w:p w:rsidR="00525334" w:rsidRPr="00CD3342" w:rsidRDefault="00525334" w:rsidP="00817048">
            <w:pPr>
              <w:pStyle w:val="Style7"/>
              <w:widowControl/>
              <w:spacing w:line="240" w:lineRule="auto"/>
              <w:jc w:val="center"/>
              <w:rPr>
                <w:rStyle w:val="FontStyle26"/>
                <w:sz w:val="24"/>
                <w:szCs w:val="24"/>
              </w:rPr>
            </w:pPr>
          </w:p>
        </w:tc>
        <w:tc>
          <w:tcPr>
            <w:tcW w:w="4468" w:type="dxa"/>
            <w:vMerge/>
            <w:tcBorders>
              <w:left w:val="single" w:sz="6" w:space="0" w:color="auto"/>
              <w:right w:val="single" w:sz="6" w:space="0" w:color="auto"/>
            </w:tcBorders>
          </w:tcPr>
          <w:p w:rsidR="00525334" w:rsidRPr="00CD3342" w:rsidRDefault="00525334" w:rsidP="00817048">
            <w:pPr>
              <w:spacing w:after="0" w:line="240" w:lineRule="auto"/>
              <w:rPr>
                <w:rStyle w:val="FontStyle26"/>
                <w:sz w:val="24"/>
                <w:szCs w:val="24"/>
              </w:rPr>
            </w:pPr>
          </w:p>
        </w:tc>
        <w:tc>
          <w:tcPr>
            <w:tcW w:w="2552" w:type="dxa"/>
            <w:vMerge/>
            <w:tcBorders>
              <w:left w:val="single" w:sz="6" w:space="0" w:color="auto"/>
              <w:right w:val="single" w:sz="6" w:space="0" w:color="auto"/>
            </w:tcBorders>
          </w:tcPr>
          <w:p w:rsidR="00525334" w:rsidRPr="00CD3342" w:rsidRDefault="00525334" w:rsidP="00817048">
            <w:pPr>
              <w:spacing w:after="0" w:line="240" w:lineRule="auto"/>
              <w:rPr>
                <w:rStyle w:val="FontStyle26"/>
                <w:sz w:val="24"/>
                <w:szCs w:val="24"/>
              </w:rPr>
            </w:pPr>
          </w:p>
        </w:tc>
        <w:tc>
          <w:tcPr>
            <w:tcW w:w="3543" w:type="dxa"/>
            <w:vMerge/>
            <w:tcBorders>
              <w:left w:val="single" w:sz="6" w:space="0" w:color="auto"/>
              <w:right w:val="single" w:sz="6" w:space="0" w:color="auto"/>
            </w:tcBorders>
          </w:tcPr>
          <w:p w:rsidR="00525334" w:rsidRPr="00CD3342" w:rsidRDefault="00525334" w:rsidP="00817048">
            <w:pPr>
              <w:pStyle w:val="Style5"/>
              <w:widowControl/>
              <w:rPr>
                <w:rStyle w:val="FontStyle26"/>
                <w:sz w:val="24"/>
                <w:szCs w:val="24"/>
              </w:rPr>
            </w:pPr>
          </w:p>
        </w:tc>
        <w:tc>
          <w:tcPr>
            <w:tcW w:w="992" w:type="dxa"/>
            <w:vMerge w:val="restart"/>
            <w:tcBorders>
              <w:top w:val="single" w:sz="6" w:space="0" w:color="auto"/>
              <w:left w:val="single" w:sz="6" w:space="0" w:color="auto"/>
              <w:right w:val="single" w:sz="6" w:space="0" w:color="auto"/>
            </w:tcBorders>
          </w:tcPr>
          <w:p w:rsidR="00525334" w:rsidRPr="00CD3342" w:rsidRDefault="00525334" w:rsidP="00817048">
            <w:pPr>
              <w:pStyle w:val="Style7"/>
              <w:widowControl/>
              <w:spacing w:line="240" w:lineRule="auto"/>
              <w:jc w:val="center"/>
              <w:rPr>
                <w:rStyle w:val="FontStyle26"/>
                <w:sz w:val="24"/>
                <w:szCs w:val="24"/>
              </w:rPr>
            </w:pPr>
            <w:r w:rsidRPr="00CD3342">
              <w:rPr>
                <w:rStyle w:val="FontStyle26"/>
                <w:sz w:val="24"/>
                <w:szCs w:val="24"/>
              </w:rPr>
              <w:t>всего</w:t>
            </w:r>
          </w:p>
        </w:tc>
        <w:tc>
          <w:tcPr>
            <w:tcW w:w="2976" w:type="dxa"/>
            <w:gridSpan w:val="3"/>
            <w:tcBorders>
              <w:top w:val="single" w:sz="6" w:space="0" w:color="auto"/>
              <w:left w:val="single" w:sz="6" w:space="0" w:color="auto"/>
              <w:bottom w:val="single" w:sz="6" w:space="0" w:color="auto"/>
              <w:right w:val="single" w:sz="6" w:space="0" w:color="auto"/>
            </w:tcBorders>
          </w:tcPr>
          <w:p w:rsidR="00525334" w:rsidRPr="00CD3342" w:rsidRDefault="00525334" w:rsidP="00817048">
            <w:pPr>
              <w:pStyle w:val="Style7"/>
              <w:widowControl/>
              <w:spacing w:line="240" w:lineRule="auto"/>
              <w:jc w:val="center"/>
              <w:rPr>
                <w:rStyle w:val="FontStyle26"/>
                <w:sz w:val="24"/>
                <w:szCs w:val="24"/>
              </w:rPr>
            </w:pPr>
            <w:r w:rsidRPr="00CD3342">
              <w:rPr>
                <w:rStyle w:val="FontStyle26"/>
                <w:sz w:val="24"/>
                <w:szCs w:val="24"/>
              </w:rPr>
              <w:t>в том числе по годам</w:t>
            </w:r>
          </w:p>
        </w:tc>
      </w:tr>
      <w:tr w:rsidR="00CE1F54" w:rsidRPr="00B23405" w:rsidTr="00444C58">
        <w:trPr>
          <w:trHeight w:val="113"/>
        </w:trPr>
        <w:tc>
          <w:tcPr>
            <w:tcW w:w="636" w:type="dxa"/>
            <w:vMerge/>
            <w:tcBorders>
              <w:left w:val="single" w:sz="6" w:space="0" w:color="auto"/>
              <w:bottom w:val="single" w:sz="6" w:space="0" w:color="auto"/>
              <w:right w:val="single" w:sz="6" w:space="0" w:color="auto"/>
            </w:tcBorders>
          </w:tcPr>
          <w:p w:rsidR="00B77A4E" w:rsidRPr="00CD3342" w:rsidRDefault="00B77A4E" w:rsidP="00817048">
            <w:pPr>
              <w:pStyle w:val="Style7"/>
              <w:widowControl/>
              <w:spacing w:line="240" w:lineRule="auto"/>
              <w:jc w:val="center"/>
              <w:rPr>
                <w:rStyle w:val="FontStyle26"/>
                <w:sz w:val="24"/>
                <w:szCs w:val="24"/>
              </w:rPr>
            </w:pPr>
          </w:p>
        </w:tc>
        <w:tc>
          <w:tcPr>
            <w:tcW w:w="4468" w:type="dxa"/>
            <w:vMerge/>
            <w:tcBorders>
              <w:left w:val="single" w:sz="6" w:space="0" w:color="auto"/>
              <w:bottom w:val="single" w:sz="6" w:space="0" w:color="auto"/>
              <w:right w:val="single" w:sz="6" w:space="0" w:color="auto"/>
            </w:tcBorders>
          </w:tcPr>
          <w:p w:rsidR="00B77A4E" w:rsidRPr="00CD3342" w:rsidRDefault="00B77A4E" w:rsidP="00817048">
            <w:pPr>
              <w:spacing w:after="0" w:line="240" w:lineRule="auto"/>
              <w:rPr>
                <w:rStyle w:val="FontStyle26"/>
                <w:sz w:val="24"/>
                <w:szCs w:val="24"/>
              </w:rPr>
            </w:pPr>
          </w:p>
        </w:tc>
        <w:tc>
          <w:tcPr>
            <w:tcW w:w="2552" w:type="dxa"/>
            <w:vMerge/>
            <w:tcBorders>
              <w:left w:val="single" w:sz="6" w:space="0" w:color="auto"/>
              <w:bottom w:val="single" w:sz="6" w:space="0" w:color="auto"/>
              <w:right w:val="single" w:sz="6" w:space="0" w:color="auto"/>
            </w:tcBorders>
          </w:tcPr>
          <w:p w:rsidR="00B77A4E" w:rsidRPr="00CD3342" w:rsidRDefault="00B77A4E" w:rsidP="00817048">
            <w:pPr>
              <w:spacing w:after="0" w:line="240" w:lineRule="auto"/>
              <w:rPr>
                <w:rStyle w:val="FontStyle26"/>
                <w:sz w:val="24"/>
                <w:szCs w:val="24"/>
              </w:rPr>
            </w:pPr>
          </w:p>
        </w:tc>
        <w:tc>
          <w:tcPr>
            <w:tcW w:w="3543" w:type="dxa"/>
            <w:vMerge/>
            <w:tcBorders>
              <w:left w:val="single" w:sz="6" w:space="0" w:color="auto"/>
              <w:bottom w:val="single" w:sz="6" w:space="0" w:color="auto"/>
              <w:right w:val="single" w:sz="6" w:space="0" w:color="auto"/>
            </w:tcBorders>
          </w:tcPr>
          <w:p w:rsidR="00B77A4E" w:rsidRPr="00CD3342" w:rsidRDefault="00B77A4E" w:rsidP="00817048">
            <w:pPr>
              <w:pStyle w:val="Style5"/>
              <w:widowControl/>
            </w:pPr>
          </w:p>
        </w:tc>
        <w:tc>
          <w:tcPr>
            <w:tcW w:w="992" w:type="dxa"/>
            <w:vMerge/>
            <w:tcBorders>
              <w:left w:val="single" w:sz="6" w:space="0" w:color="auto"/>
              <w:bottom w:val="single" w:sz="6" w:space="0" w:color="auto"/>
              <w:right w:val="single" w:sz="6" w:space="0" w:color="auto"/>
            </w:tcBorders>
          </w:tcPr>
          <w:p w:rsidR="00B77A4E" w:rsidRPr="00CD3342" w:rsidRDefault="00B77A4E" w:rsidP="00817048">
            <w:pPr>
              <w:pStyle w:val="Style7"/>
              <w:widowControl/>
              <w:spacing w:line="240" w:lineRule="auto"/>
              <w:rPr>
                <w:rStyle w:val="FontStyle26"/>
                <w:sz w:val="24"/>
                <w:szCs w:val="24"/>
              </w:rPr>
            </w:pPr>
          </w:p>
        </w:tc>
        <w:tc>
          <w:tcPr>
            <w:tcW w:w="991" w:type="dxa"/>
            <w:tcBorders>
              <w:top w:val="single" w:sz="6" w:space="0" w:color="auto"/>
              <w:left w:val="single" w:sz="6" w:space="0" w:color="auto"/>
              <w:bottom w:val="single" w:sz="6" w:space="0" w:color="auto"/>
              <w:right w:val="single" w:sz="6" w:space="0" w:color="auto"/>
            </w:tcBorders>
          </w:tcPr>
          <w:p w:rsidR="00B77A4E" w:rsidRPr="00CD3342" w:rsidRDefault="00B77A4E" w:rsidP="00817048">
            <w:pPr>
              <w:pStyle w:val="Style6"/>
              <w:widowControl/>
              <w:spacing w:line="240" w:lineRule="auto"/>
              <w:jc w:val="center"/>
              <w:rPr>
                <w:rStyle w:val="FontStyle26"/>
                <w:sz w:val="24"/>
                <w:szCs w:val="24"/>
              </w:rPr>
            </w:pPr>
            <w:r w:rsidRPr="00CD3342">
              <w:rPr>
                <w:rStyle w:val="FontStyle26"/>
                <w:sz w:val="24"/>
                <w:szCs w:val="24"/>
              </w:rPr>
              <w:t>2013</w:t>
            </w:r>
          </w:p>
        </w:tc>
        <w:tc>
          <w:tcPr>
            <w:tcW w:w="993" w:type="dxa"/>
            <w:tcBorders>
              <w:top w:val="single" w:sz="6" w:space="0" w:color="auto"/>
              <w:left w:val="single" w:sz="6" w:space="0" w:color="auto"/>
              <w:bottom w:val="single" w:sz="6" w:space="0" w:color="auto"/>
              <w:right w:val="single" w:sz="6" w:space="0" w:color="auto"/>
            </w:tcBorders>
          </w:tcPr>
          <w:p w:rsidR="00B77A4E" w:rsidRPr="00CD3342" w:rsidRDefault="00B77A4E" w:rsidP="00817048">
            <w:pPr>
              <w:pStyle w:val="Style6"/>
              <w:widowControl/>
              <w:spacing w:line="240" w:lineRule="auto"/>
              <w:jc w:val="center"/>
              <w:rPr>
                <w:rStyle w:val="FontStyle26"/>
                <w:sz w:val="24"/>
                <w:szCs w:val="24"/>
              </w:rPr>
            </w:pPr>
            <w:r w:rsidRPr="00CD3342">
              <w:rPr>
                <w:rStyle w:val="FontStyle26"/>
                <w:sz w:val="24"/>
                <w:szCs w:val="24"/>
              </w:rPr>
              <w:t>2014</w:t>
            </w:r>
          </w:p>
        </w:tc>
        <w:tc>
          <w:tcPr>
            <w:tcW w:w="992" w:type="dxa"/>
            <w:tcBorders>
              <w:top w:val="single" w:sz="6" w:space="0" w:color="auto"/>
              <w:left w:val="single" w:sz="6" w:space="0" w:color="auto"/>
              <w:bottom w:val="single" w:sz="6" w:space="0" w:color="auto"/>
              <w:right w:val="single" w:sz="6" w:space="0" w:color="auto"/>
            </w:tcBorders>
          </w:tcPr>
          <w:p w:rsidR="00B77A4E" w:rsidRPr="00CD3342" w:rsidRDefault="00B77A4E" w:rsidP="00817048">
            <w:pPr>
              <w:pStyle w:val="Style6"/>
              <w:widowControl/>
              <w:spacing w:line="240" w:lineRule="auto"/>
              <w:jc w:val="center"/>
              <w:rPr>
                <w:rStyle w:val="FontStyle26"/>
                <w:sz w:val="24"/>
                <w:szCs w:val="24"/>
              </w:rPr>
            </w:pPr>
            <w:r w:rsidRPr="00CD3342">
              <w:rPr>
                <w:rStyle w:val="FontStyle26"/>
                <w:sz w:val="24"/>
                <w:szCs w:val="24"/>
              </w:rPr>
              <w:t>2015</w:t>
            </w:r>
          </w:p>
        </w:tc>
      </w:tr>
      <w:tr w:rsidR="00D00225" w:rsidRPr="00B23405" w:rsidTr="00444C58">
        <w:trPr>
          <w:trHeight w:val="145"/>
        </w:trPr>
        <w:tc>
          <w:tcPr>
            <w:tcW w:w="636" w:type="dxa"/>
            <w:tcBorders>
              <w:left w:val="single" w:sz="6" w:space="0" w:color="auto"/>
              <w:bottom w:val="single" w:sz="6" w:space="0" w:color="auto"/>
              <w:right w:val="single" w:sz="6" w:space="0" w:color="auto"/>
            </w:tcBorders>
          </w:tcPr>
          <w:p w:rsidR="00D00225" w:rsidRPr="008B7DAB" w:rsidRDefault="00D00225" w:rsidP="00CD3342">
            <w:pPr>
              <w:pStyle w:val="Style6"/>
              <w:widowControl/>
              <w:spacing w:line="240" w:lineRule="auto"/>
              <w:jc w:val="center"/>
              <w:rPr>
                <w:rStyle w:val="FontStyle26"/>
                <w:b/>
                <w:sz w:val="24"/>
                <w:szCs w:val="24"/>
              </w:rPr>
            </w:pPr>
            <w:r w:rsidRPr="008B7DAB">
              <w:rPr>
                <w:rStyle w:val="FontStyle26"/>
                <w:b/>
                <w:sz w:val="24"/>
                <w:szCs w:val="24"/>
              </w:rPr>
              <w:t>1.</w:t>
            </w:r>
          </w:p>
        </w:tc>
        <w:tc>
          <w:tcPr>
            <w:tcW w:w="4468" w:type="dxa"/>
            <w:tcBorders>
              <w:left w:val="single" w:sz="6" w:space="0" w:color="auto"/>
              <w:bottom w:val="single" w:sz="6" w:space="0" w:color="auto"/>
              <w:right w:val="single" w:sz="6" w:space="0" w:color="auto"/>
            </w:tcBorders>
          </w:tcPr>
          <w:p w:rsidR="00D00225" w:rsidRPr="008B7DAB" w:rsidRDefault="00D00225" w:rsidP="00817048">
            <w:pPr>
              <w:pStyle w:val="Style7"/>
              <w:widowControl/>
              <w:spacing w:line="240" w:lineRule="auto"/>
              <w:ind w:left="10" w:hanging="10"/>
              <w:rPr>
                <w:rStyle w:val="FontStyle26"/>
                <w:b/>
                <w:sz w:val="24"/>
                <w:szCs w:val="24"/>
              </w:rPr>
            </w:pPr>
            <w:r w:rsidRPr="008B7DAB">
              <w:rPr>
                <w:b/>
              </w:rPr>
              <w:t>Создание условий, ориентирующих граждан на здоровый образ жизни, в том числе на занятия физической культурой и спортом, увеличение количества занимающихся физической культурой и спортом</w:t>
            </w:r>
          </w:p>
        </w:tc>
        <w:tc>
          <w:tcPr>
            <w:tcW w:w="2552" w:type="dxa"/>
            <w:tcBorders>
              <w:left w:val="single" w:sz="6" w:space="0" w:color="auto"/>
              <w:bottom w:val="single" w:sz="6" w:space="0" w:color="auto"/>
              <w:right w:val="single" w:sz="6" w:space="0" w:color="auto"/>
            </w:tcBorders>
          </w:tcPr>
          <w:p w:rsidR="00D00225" w:rsidRPr="008B7DAB" w:rsidRDefault="00D00225" w:rsidP="00817048">
            <w:pPr>
              <w:pStyle w:val="Style7"/>
              <w:widowControl/>
              <w:spacing w:line="240" w:lineRule="auto"/>
              <w:ind w:left="14" w:hanging="14"/>
              <w:rPr>
                <w:rStyle w:val="FontStyle26"/>
                <w:b/>
                <w:sz w:val="24"/>
                <w:szCs w:val="24"/>
              </w:rPr>
            </w:pPr>
          </w:p>
        </w:tc>
        <w:tc>
          <w:tcPr>
            <w:tcW w:w="3543" w:type="dxa"/>
            <w:tcBorders>
              <w:left w:val="single" w:sz="6" w:space="0" w:color="auto"/>
              <w:bottom w:val="single" w:sz="6" w:space="0" w:color="auto"/>
              <w:right w:val="single" w:sz="6" w:space="0" w:color="auto"/>
            </w:tcBorders>
          </w:tcPr>
          <w:p w:rsidR="00D00225" w:rsidRPr="008B7DAB" w:rsidRDefault="00D00225" w:rsidP="00817048">
            <w:pPr>
              <w:pStyle w:val="Style5"/>
              <w:widowControl/>
              <w:rPr>
                <w:b/>
              </w:rPr>
            </w:pPr>
          </w:p>
        </w:tc>
        <w:tc>
          <w:tcPr>
            <w:tcW w:w="992" w:type="dxa"/>
            <w:tcBorders>
              <w:left w:val="single" w:sz="6" w:space="0" w:color="auto"/>
              <w:bottom w:val="single" w:sz="6" w:space="0" w:color="auto"/>
              <w:right w:val="single" w:sz="6" w:space="0" w:color="auto"/>
            </w:tcBorders>
          </w:tcPr>
          <w:p w:rsidR="00D00225" w:rsidRPr="008B7DAB" w:rsidRDefault="00D00225" w:rsidP="001E257F">
            <w:pPr>
              <w:pStyle w:val="Style6"/>
              <w:widowControl/>
              <w:spacing w:line="240" w:lineRule="auto"/>
              <w:jc w:val="center"/>
              <w:rPr>
                <w:rStyle w:val="FontStyle26"/>
                <w:b/>
                <w:sz w:val="24"/>
                <w:szCs w:val="24"/>
              </w:rPr>
            </w:pPr>
            <w:r w:rsidRPr="008B7DAB">
              <w:rPr>
                <w:rStyle w:val="FontStyle26"/>
                <w:b/>
                <w:sz w:val="24"/>
                <w:szCs w:val="24"/>
              </w:rPr>
              <w:t>8952,36</w:t>
            </w:r>
          </w:p>
        </w:tc>
        <w:tc>
          <w:tcPr>
            <w:tcW w:w="991" w:type="dxa"/>
            <w:tcBorders>
              <w:top w:val="single" w:sz="6" w:space="0" w:color="auto"/>
              <w:left w:val="single" w:sz="6" w:space="0" w:color="auto"/>
              <w:bottom w:val="single" w:sz="6" w:space="0" w:color="auto"/>
              <w:right w:val="single" w:sz="6" w:space="0" w:color="auto"/>
            </w:tcBorders>
          </w:tcPr>
          <w:p w:rsidR="00D00225" w:rsidRPr="008B7DAB" w:rsidRDefault="00D00225" w:rsidP="001E257F">
            <w:pPr>
              <w:pStyle w:val="Style6"/>
              <w:widowControl/>
              <w:spacing w:line="240" w:lineRule="auto"/>
              <w:jc w:val="center"/>
              <w:rPr>
                <w:rStyle w:val="FontStyle26"/>
                <w:b/>
                <w:sz w:val="24"/>
                <w:szCs w:val="24"/>
              </w:rPr>
            </w:pPr>
            <w:r w:rsidRPr="008B7DAB">
              <w:rPr>
                <w:rStyle w:val="FontStyle26"/>
                <w:b/>
                <w:sz w:val="24"/>
                <w:szCs w:val="24"/>
              </w:rPr>
              <w:t>2984,12</w:t>
            </w:r>
          </w:p>
        </w:tc>
        <w:tc>
          <w:tcPr>
            <w:tcW w:w="993" w:type="dxa"/>
            <w:tcBorders>
              <w:top w:val="single" w:sz="6" w:space="0" w:color="auto"/>
              <w:left w:val="single" w:sz="6" w:space="0" w:color="auto"/>
              <w:bottom w:val="single" w:sz="6" w:space="0" w:color="auto"/>
              <w:right w:val="single" w:sz="6" w:space="0" w:color="auto"/>
            </w:tcBorders>
          </w:tcPr>
          <w:p w:rsidR="00D00225" w:rsidRPr="008B7DAB" w:rsidRDefault="00D00225">
            <w:pPr>
              <w:rPr>
                <w:b/>
              </w:rPr>
            </w:pPr>
            <w:r w:rsidRPr="008B7DAB">
              <w:rPr>
                <w:rStyle w:val="FontStyle26"/>
                <w:b/>
                <w:sz w:val="24"/>
                <w:szCs w:val="24"/>
              </w:rPr>
              <w:t>2984,12</w:t>
            </w:r>
          </w:p>
        </w:tc>
        <w:tc>
          <w:tcPr>
            <w:tcW w:w="992" w:type="dxa"/>
            <w:tcBorders>
              <w:top w:val="single" w:sz="6" w:space="0" w:color="auto"/>
              <w:left w:val="single" w:sz="6" w:space="0" w:color="auto"/>
              <w:bottom w:val="single" w:sz="6" w:space="0" w:color="auto"/>
              <w:right w:val="single" w:sz="6" w:space="0" w:color="auto"/>
            </w:tcBorders>
          </w:tcPr>
          <w:p w:rsidR="00D00225" w:rsidRPr="008B7DAB" w:rsidRDefault="00D00225">
            <w:pPr>
              <w:rPr>
                <w:b/>
              </w:rPr>
            </w:pPr>
            <w:r w:rsidRPr="008B7DAB">
              <w:rPr>
                <w:rStyle w:val="FontStyle26"/>
                <w:b/>
                <w:sz w:val="24"/>
                <w:szCs w:val="24"/>
              </w:rPr>
              <w:t>2984,12</w:t>
            </w:r>
          </w:p>
        </w:tc>
      </w:tr>
      <w:tr w:rsidR="00CD1559" w:rsidRPr="00B23405" w:rsidTr="00D97616">
        <w:trPr>
          <w:trHeight w:val="145"/>
        </w:trPr>
        <w:tc>
          <w:tcPr>
            <w:tcW w:w="636" w:type="dxa"/>
            <w:tcBorders>
              <w:left w:val="single" w:sz="6" w:space="0" w:color="auto"/>
              <w:bottom w:val="single" w:sz="4" w:space="0" w:color="auto"/>
              <w:right w:val="single" w:sz="6" w:space="0" w:color="auto"/>
            </w:tcBorders>
          </w:tcPr>
          <w:p w:rsidR="00CD1559" w:rsidRPr="00B23405" w:rsidRDefault="0023207B" w:rsidP="00CD3342">
            <w:pPr>
              <w:pStyle w:val="Style6"/>
              <w:widowControl/>
              <w:spacing w:line="240" w:lineRule="auto"/>
              <w:jc w:val="center"/>
              <w:rPr>
                <w:rStyle w:val="FontStyle26"/>
                <w:sz w:val="24"/>
                <w:szCs w:val="24"/>
              </w:rPr>
            </w:pPr>
            <w:r w:rsidRPr="00B23405">
              <w:rPr>
                <w:rStyle w:val="FontStyle26"/>
                <w:sz w:val="24"/>
                <w:szCs w:val="24"/>
              </w:rPr>
              <w:t>1.1.</w:t>
            </w:r>
          </w:p>
        </w:tc>
        <w:tc>
          <w:tcPr>
            <w:tcW w:w="4468" w:type="dxa"/>
            <w:tcBorders>
              <w:left w:val="single" w:sz="6" w:space="0" w:color="auto"/>
              <w:bottom w:val="single" w:sz="4" w:space="0" w:color="auto"/>
              <w:right w:val="single" w:sz="6" w:space="0" w:color="auto"/>
            </w:tcBorders>
          </w:tcPr>
          <w:p w:rsidR="00CD1559" w:rsidRPr="00B23405" w:rsidRDefault="00CD1559" w:rsidP="00817048">
            <w:pPr>
              <w:pStyle w:val="Style7"/>
              <w:widowControl/>
              <w:spacing w:line="240" w:lineRule="auto"/>
              <w:ind w:left="10" w:hanging="10"/>
              <w:rPr>
                <w:b/>
              </w:rPr>
            </w:pPr>
            <w:proofErr w:type="gramStart"/>
            <w:r w:rsidRPr="00B23405">
              <w:rPr>
                <w:bCs/>
              </w:rPr>
              <w:t>Организация и проведение районных спортивных и туристических  массовых мероприятий (</w:t>
            </w:r>
            <w:r w:rsidRPr="00B23405">
              <w:t xml:space="preserve">соревнования по национальным видам спорта, летняя и зимняя Спартакиады среди сельских поселений, турнир по настольному теннису, чемпионат по бильярду, коммерческий турнир по волейболу, турнир по зимнему футболу, Спартакиада ветеранов спорта, чемпионат по зимней рыбалке, лыжные гонки на приз Героя Советского Союза </w:t>
            </w:r>
            <w:proofErr w:type="spellStart"/>
            <w:r w:rsidRPr="00B23405">
              <w:t>А.Ф.Унжакова</w:t>
            </w:r>
            <w:proofErr w:type="spellEnd"/>
            <w:r w:rsidRPr="00B23405">
              <w:t>, турнир по стендовой стрельбе, туристический слет «Школа</w:t>
            </w:r>
            <w:proofErr w:type="gramEnd"/>
            <w:r w:rsidRPr="00B23405">
              <w:t xml:space="preserve"> безопасности» и (или) др.</w:t>
            </w:r>
          </w:p>
        </w:tc>
        <w:tc>
          <w:tcPr>
            <w:tcW w:w="2552" w:type="dxa"/>
            <w:tcBorders>
              <w:left w:val="single" w:sz="6" w:space="0" w:color="auto"/>
              <w:bottom w:val="single" w:sz="4" w:space="0" w:color="auto"/>
              <w:right w:val="single" w:sz="6" w:space="0" w:color="auto"/>
            </w:tcBorders>
          </w:tcPr>
          <w:p w:rsidR="00CD1559" w:rsidRPr="00B23405" w:rsidRDefault="00D97616" w:rsidP="00CD1559">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комитет по  культуре, молоде</w:t>
            </w:r>
            <w:r w:rsidR="00CD1559" w:rsidRPr="00B23405">
              <w:rPr>
                <w:rFonts w:ascii="Times New Roman" w:eastAsia="Times New Roman" w:hAnsi="Times New Roman" w:cs="Times New Roman"/>
                <w:sz w:val="24"/>
                <w:szCs w:val="24"/>
              </w:rPr>
              <w:t>жной  политике</w:t>
            </w:r>
            <w:r w:rsidR="00FF3160">
              <w:rPr>
                <w:rFonts w:ascii="Times New Roman" w:eastAsia="Times New Roman" w:hAnsi="Times New Roman" w:cs="Times New Roman"/>
                <w:sz w:val="24"/>
                <w:szCs w:val="24"/>
              </w:rPr>
              <w:t>, физкультуре и спорту</w:t>
            </w:r>
          </w:p>
        </w:tc>
        <w:tc>
          <w:tcPr>
            <w:tcW w:w="3543" w:type="dxa"/>
            <w:tcBorders>
              <w:left w:val="single" w:sz="6" w:space="0" w:color="auto"/>
              <w:bottom w:val="single" w:sz="4" w:space="0" w:color="auto"/>
              <w:right w:val="single" w:sz="6" w:space="0" w:color="auto"/>
            </w:tcBorders>
          </w:tcPr>
          <w:p w:rsidR="00CD1559" w:rsidRPr="00B23405" w:rsidRDefault="00CD1559" w:rsidP="00CD1559">
            <w:pPr>
              <w:pStyle w:val="Style5"/>
              <w:widowControl/>
            </w:pPr>
            <w:r w:rsidRPr="00B23405">
              <w:rPr>
                <w:rStyle w:val="FontStyle26"/>
                <w:sz w:val="24"/>
                <w:szCs w:val="24"/>
              </w:rPr>
              <w:t>целевая муниципальная программа «Комплексное развитие спорта и туризма на территории Ханты-Мансийского района на 2011</w:t>
            </w:r>
            <w:r w:rsidR="00D97616">
              <w:rPr>
                <w:rStyle w:val="FontStyle26"/>
                <w:sz w:val="24"/>
                <w:szCs w:val="24"/>
              </w:rPr>
              <w:t xml:space="preserve"> – </w:t>
            </w:r>
            <w:r w:rsidRPr="00B23405">
              <w:rPr>
                <w:rStyle w:val="FontStyle26"/>
                <w:sz w:val="24"/>
                <w:szCs w:val="24"/>
              </w:rPr>
              <w:t>2013 годы и плановый период до 2015 года»</w:t>
            </w:r>
          </w:p>
        </w:tc>
        <w:tc>
          <w:tcPr>
            <w:tcW w:w="992" w:type="dxa"/>
            <w:tcBorders>
              <w:left w:val="single" w:sz="6" w:space="0" w:color="auto"/>
              <w:bottom w:val="single" w:sz="4" w:space="0" w:color="auto"/>
              <w:right w:val="single" w:sz="6" w:space="0" w:color="auto"/>
            </w:tcBorders>
          </w:tcPr>
          <w:p w:rsidR="00CD1559" w:rsidRPr="00B23405" w:rsidRDefault="00E85A8C" w:rsidP="001E257F">
            <w:pPr>
              <w:pStyle w:val="Style6"/>
              <w:widowControl/>
              <w:spacing w:line="240" w:lineRule="auto"/>
              <w:jc w:val="center"/>
              <w:rPr>
                <w:rStyle w:val="FontStyle26"/>
                <w:sz w:val="24"/>
                <w:szCs w:val="24"/>
              </w:rPr>
            </w:pPr>
            <w:r w:rsidRPr="00B23405">
              <w:rPr>
                <w:rStyle w:val="FontStyle26"/>
                <w:sz w:val="24"/>
                <w:szCs w:val="24"/>
              </w:rPr>
              <w:t>5175,0</w:t>
            </w:r>
          </w:p>
        </w:tc>
        <w:tc>
          <w:tcPr>
            <w:tcW w:w="991" w:type="dxa"/>
            <w:tcBorders>
              <w:top w:val="single" w:sz="6" w:space="0" w:color="auto"/>
              <w:left w:val="single" w:sz="6" w:space="0" w:color="auto"/>
              <w:bottom w:val="single" w:sz="4" w:space="0" w:color="auto"/>
              <w:right w:val="single" w:sz="6" w:space="0" w:color="auto"/>
            </w:tcBorders>
          </w:tcPr>
          <w:p w:rsidR="00CD1559" w:rsidRPr="00B23405" w:rsidRDefault="00CD1559" w:rsidP="00CD1559">
            <w:pPr>
              <w:pStyle w:val="aa"/>
              <w:ind w:firstLine="0"/>
            </w:pPr>
            <w:r w:rsidRPr="00B23405">
              <w:t>1 725,12</w:t>
            </w:r>
          </w:p>
        </w:tc>
        <w:tc>
          <w:tcPr>
            <w:tcW w:w="993" w:type="dxa"/>
            <w:tcBorders>
              <w:top w:val="single" w:sz="6" w:space="0" w:color="auto"/>
              <w:left w:val="single" w:sz="6" w:space="0" w:color="auto"/>
              <w:bottom w:val="single" w:sz="4" w:space="0" w:color="auto"/>
              <w:right w:val="single" w:sz="6" w:space="0" w:color="auto"/>
            </w:tcBorders>
          </w:tcPr>
          <w:p w:rsidR="00CD1559" w:rsidRPr="00B23405" w:rsidRDefault="00CD1559" w:rsidP="00CD1559">
            <w:pPr>
              <w:pStyle w:val="aa"/>
              <w:ind w:firstLine="0"/>
            </w:pPr>
            <w:r w:rsidRPr="00B23405">
              <w:t>1 725,12</w:t>
            </w:r>
          </w:p>
        </w:tc>
        <w:tc>
          <w:tcPr>
            <w:tcW w:w="992" w:type="dxa"/>
            <w:tcBorders>
              <w:top w:val="single" w:sz="6" w:space="0" w:color="auto"/>
              <w:left w:val="single" w:sz="6" w:space="0" w:color="auto"/>
              <w:bottom w:val="single" w:sz="4" w:space="0" w:color="auto"/>
              <w:right w:val="single" w:sz="6" w:space="0" w:color="auto"/>
            </w:tcBorders>
          </w:tcPr>
          <w:p w:rsidR="00CD1559" w:rsidRPr="00B23405" w:rsidRDefault="00CD1559" w:rsidP="00CD1559">
            <w:pPr>
              <w:pStyle w:val="aa"/>
              <w:ind w:firstLine="0"/>
            </w:pPr>
            <w:r w:rsidRPr="00B23405">
              <w:t>1 725,12</w:t>
            </w:r>
          </w:p>
        </w:tc>
      </w:tr>
      <w:tr w:rsidR="00CD1559" w:rsidRPr="00B23405" w:rsidTr="00D97616">
        <w:trPr>
          <w:trHeight w:val="145"/>
        </w:trPr>
        <w:tc>
          <w:tcPr>
            <w:tcW w:w="636" w:type="dxa"/>
            <w:tcBorders>
              <w:top w:val="single" w:sz="4" w:space="0" w:color="auto"/>
              <w:left w:val="single" w:sz="6" w:space="0" w:color="auto"/>
              <w:bottom w:val="single" w:sz="6" w:space="0" w:color="auto"/>
              <w:right w:val="single" w:sz="6" w:space="0" w:color="auto"/>
            </w:tcBorders>
          </w:tcPr>
          <w:p w:rsidR="00CD1559" w:rsidRPr="00B23405" w:rsidRDefault="0023207B" w:rsidP="00D97616">
            <w:pPr>
              <w:pStyle w:val="Style6"/>
              <w:widowControl/>
              <w:spacing w:line="240" w:lineRule="auto"/>
              <w:jc w:val="center"/>
              <w:rPr>
                <w:rStyle w:val="FontStyle26"/>
                <w:sz w:val="24"/>
                <w:szCs w:val="24"/>
              </w:rPr>
            </w:pPr>
            <w:r w:rsidRPr="00B23405">
              <w:rPr>
                <w:rStyle w:val="FontStyle26"/>
                <w:sz w:val="24"/>
                <w:szCs w:val="24"/>
              </w:rPr>
              <w:lastRenderedPageBreak/>
              <w:t>1.2.</w:t>
            </w:r>
          </w:p>
        </w:tc>
        <w:tc>
          <w:tcPr>
            <w:tcW w:w="4468" w:type="dxa"/>
            <w:tcBorders>
              <w:top w:val="single" w:sz="4" w:space="0" w:color="auto"/>
              <w:left w:val="single" w:sz="6" w:space="0" w:color="auto"/>
              <w:bottom w:val="single" w:sz="6" w:space="0" w:color="auto"/>
              <w:right w:val="single" w:sz="6" w:space="0" w:color="auto"/>
            </w:tcBorders>
          </w:tcPr>
          <w:p w:rsidR="00CD1559" w:rsidRPr="00B23405" w:rsidRDefault="00CD1559" w:rsidP="00817048">
            <w:pPr>
              <w:pStyle w:val="Style7"/>
              <w:widowControl/>
              <w:spacing w:line="240" w:lineRule="auto"/>
              <w:ind w:left="10" w:hanging="10"/>
              <w:rPr>
                <w:b/>
              </w:rPr>
            </w:pPr>
            <w:r w:rsidRPr="00B23405">
              <w:rPr>
                <w:bCs/>
              </w:rPr>
              <w:t>Участие в окружных и другого уровня соревнованиях (спорт высших достижений)</w:t>
            </w:r>
          </w:p>
        </w:tc>
        <w:tc>
          <w:tcPr>
            <w:tcW w:w="2552" w:type="dxa"/>
            <w:tcBorders>
              <w:top w:val="single" w:sz="4" w:space="0" w:color="auto"/>
              <w:left w:val="single" w:sz="6" w:space="0" w:color="auto"/>
              <w:bottom w:val="single" w:sz="6" w:space="0" w:color="auto"/>
              <w:right w:val="single" w:sz="6" w:space="0" w:color="auto"/>
            </w:tcBorders>
          </w:tcPr>
          <w:p w:rsidR="00CD1559" w:rsidRPr="00B23405" w:rsidRDefault="00FF3160" w:rsidP="00CD1559">
            <w:pPr>
              <w:spacing w:line="240" w:lineRule="auto"/>
              <w:rPr>
                <w:rFonts w:ascii="Times New Roman" w:hAnsi="Times New Roman" w:cs="Times New Roman"/>
                <w:sz w:val="24"/>
                <w:szCs w:val="24"/>
              </w:rPr>
            </w:pPr>
            <w:r w:rsidRPr="00B23405">
              <w:rPr>
                <w:rFonts w:ascii="Times New Roman" w:eastAsia="Times New Roman" w:hAnsi="Times New Roman" w:cs="Times New Roman"/>
                <w:sz w:val="24"/>
                <w:szCs w:val="24"/>
              </w:rPr>
              <w:t xml:space="preserve">комитет по  </w:t>
            </w:r>
            <w:r w:rsidR="008270A6">
              <w:rPr>
                <w:rFonts w:ascii="Times New Roman" w:eastAsia="Times New Roman" w:hAnsi="Times New Roman" w:cs="Times New Roman"/>
                <w:sz w:val="24"/>
                <w:szCs w:val="24"/>
              </w:rPr>
              <w:t>культуре, молоде</w:t>
            </w:r>
            <w:r w:rsidRPr="00B23405">
              <w:rPr>
                <w:rFonts w:ascii="Times New Roman" w:eastAsia="Times New Roman" w:hAnsi="Times New Roman" w:cs="Times New Roman"/>
                <w:sz w:val="24"/>
                <w:szCs w:val="24"/>
              </w:rPr>
              <w:t>жной  политике</w:t>
            </w:r>
            <w:r>
              <w:rPr>
                <w:rFonts w:ascii="Times New Roman" w:eastAsia="Times New Roman" w:hAnsi="Times New Roman" w:cs="Times New Roman"/>
                <w:sz w:val="24"/>
                <w:szCs w:val="24"/>
              </w:rPr>
              <w:t>, физкультуре и спорту</w:t>
            </w:r>
          </w:p>
        </w:tc>
        <w:tc>
          <w:tcPr>
            <w:tcW w:w="3543" w:type="dxa"/>
            <w:tcBorders>
              <w:top w:val="single" w:sz="4" w:space="0" w:color="auto"/>
              <w:left w:val="single" w:sz="6" w:space="0" w:color="auto"/>
              <w:bottom w:val="single" w:sz="6" w:space="0" w:color="auto"/>
              <w:right w:val="single" w:sz="6" w:space="0" w:color="auto"/>
            </w:tcBorders>
          </w:tcPr>
          <w:p w:rsidR="00CD1559" w:rsidRPr="00B23405" w:rsidRDefault="00CD1559" w:rsidP="00817048">
            <w:pPr>
              <w:pStyle w:val="Style5"/>
              <w:widowControl/>
            </w:pPr>
            <w:r w:rsidRPr="00B23405">
              <w:rPr>
                <w:rStyle w:val="FontStyle26"/>
                <w:sz w:val="24"/>
                <w:szCs w:val="24"/>
              </w:rPr>
              <w:t>целевая муниципальная программа «Комплексное развитие спорта и туризма на территории Ханты-Мансийского района на 2011</w:t>
            </w:r>
            <w:r w:rsidR="008270A6">
              <w:rPr>
                <w:rStyle w:val="FontStyle26"/>
                <w:sz w:val="24"/>
                <w:szCs w:val="24"/>
              </w:rPr>
              <w:t xml:space="preserve"> – </w:t>
            </w:r>
            <w:r w:rsidRPr="00B23405">
              <w:rPr>
                <w:rStyle w:val="FontStyle26"/>
                <w:sz w:val="24"/>
                <w:szCs w:val="24"/>
              </w:rPr>
              <w:t>2013 годы и плановый период до 2015 года»</w:t>
            </w:r>
          </w:p>
        </w:tc>
        <w:tc>
          <w:tcPr>
            <w:tcW w:w="992" w:type="dxa"/>
            <w:tcBorders>
              <w:top w:val="single" w:sz="4" w:space="0" w:color="auto"/>
              <w:left w:val="single" w:sz="6" w:space="0" w:color="auto"/>
              <w:bottom w:val="single" w:sz="6" w:space="0" w:color="auto"/>
              <w:right w:val="single" w:sz="6" w:space="0" w:color="auto"/>
            </w:tcBorders>
          </w:tcPr>
          <w:p w:rsidR="00CD1559" w:rsidRPr="00B23405" w:rsidRDefault="00E85A8C" w:rsidP="001E257F">
            <w:pPr>
              <w:pStyle w:val="Style6"/>
              <w:widowControl/>
              <w:spacing w:line="240" w:lineRule="auto"/>
              <w:jc w:val="center"/>
              <w:rPr>
                <w:rStyle w:val="FontStyle26"/>
                <w:sz w:val="24"/>
                <w:szCs w:val="24"/>
              </w:rPr>
            </w:pPr>
            <w:r w:rsidRPr="00B23405">
              <w:rPr>
                <w:rStyle w:val="FontStyle26"/>
                <w:sz w:val="24"/>
                <w:szCs w:val="24"/>
              </w:rPr>
              <w:t>1800,0</w:t>
            </w:r>
          </w:p>
        </w:tc>
        <w:tc>
          <w:tcPr>
            <w:tcW w:w="991" w:type="dxa"/>
            <w:tcBorders>
              <w:top w:val="single" w:sz="4" w:space="0" w:color="auto"/>
              <w:left w:val="single" w:sz="6" w:space="0" w:color="auto"/>
              <w:bottom w:val="single" w:sz="6" w:space="0" w:color="auto"/>
              <w:right w:val="single" w:sz="6" w:space="0" w:color="auto"/>
            </w:tcBorders>
          </w:tcPr>
          <w:p w:rsidR="00CD1559" w:rsidRPr="00B23405" w:rsidRDefault="00E85A8C" w:rsidP="001E257F">
            <w:pPr>
              <w:pStyle w:val="Style6"/>
              <w:widowControl/>
              <w:spacing w:line="240" w:lineRule="auto"/>
              <w:jc w:val="center"/>
              <w:rPr>
                <w:rStyle w:val="FontStyle26"/>
                <w:sz w:val="24"/>
                <w:szCs w:val="24"/>
              </w:rPr>
            </w:pPr>
            <w:r w:rsidRPr="00B23405">
              <w:rPr>
                <w:rStyle w:val="FontStyle26"/>
                <w:sz w:val="24"/>
                <w:szCs w:val="24"/>
              </w:rPr>
              <w:t>600,0</w:t>
            </w:r>
          </w:p>
        </w:tc>
        <w:tc>
          <w:tcPr>
            <w:tcW w:w="993" w:type="dxa"/>
            <w:tcBorders>
              <w:top w:val="single" w:sz="4" w:space="0" w:color="auto"/>
              <w:left w:val="single" w:sz="6" w:space="0" w:color="auto"/>
              <w:bottom w:val="single" w:sz="6" w:space="0" w:color="auto"/>
              <w:right w:val="single" w:sz="6" w:space="0" w:color="auto"/>
            </w:tcBorders>
          </w:tcPr>
          <w:p w:rsidR="00CD1559" w:rsidRPr="00B23405" w:rsidRDefault="00E85A8C" w:rsidP="001E257F">
            <w:pPr>
              <w:pStyle w:val="Style6"/>
              <w:widowControl/>
              <w:spacing w:line="240" w:lineRule="auto"/>
              <w:jc w:val="center"/>
              <w:rPr>
                <w:rStyle w:val="FontStyle26"/>
                <w:sz w:val="24"/>
                <w:szCs w:val="24"/>
              </w:rPr>
            </w:pPr>
            <w:r w:rsidRPr="00B23405">
              <w:rPr>
                <w:rStyle w:val="FontStyle26"/>
                <w:sz w:val="24"/>
                <w:szCs w:val="24"/>
              </w:rPr>
              <w:t>600,0</w:t>
            </w:r>
          </w:p>
        </w:tc>
        <w:tc>
          <w:tcPr>
            <w:tcW w:w="992" w:type="dxa"/>
            <w:tcBorders>
              <w:top w:val="single" w:sz="4" w:space="0" w:color="auto"/>
              <w:left w:val="single" w:sz="6" w:space="0" w:color="auto"/>
              <w:bottom w:val="single" w:sz="6" w:space="0" w:color="auto"/>
              <w:right w:val="single" w:sz="6" w:space="0" w:color="auto"/>
            </w:tcBorders>
          </w:tcPr>
          <w:p w:rsidR="00CD1559" w:rsidRPr="00B23405" w:rsidRDefault="00E85A8C" w:rsidP="001E257F">
            <w:pPr>
              <w:pStyle w:val="Style6"/>
              <w:widowControl/>
              <w:spacing w:line="240" w:lineRule="auto"/>
              <w:jc w:val="center"/>
              <w:rPr>
                <w:rStyle w:val="FontStyle26"/>
                <w:sz w:val="24"/>
                <w:szCs w:val="24"/>
              </w:rPr>
            </w:pPr>
            <w:r w:rsidRPr="00B23405">
              <w:rPr>
                <w:rStyle w:val="FontStyle26"/>
                <w:sz w:val="24"/>
                <w:szCs w:val="24"/>
              </w:rPr>
              <w:t>600,0</w:t>
            </w:r>
          </w:p>
        </w:tc>
      </w:tr>
      <w:tr w:rsidR="00CD1559" w:rsidRPr="00B23405" w:rsidTr="00444C58">
        <w:trPr>
          <w:trHeight w:val="145"/>
        </w:trPr>
        <w:tc>
          <w:tcPr>
            <w:tcW w:w="636" w:type="dxa"/>
            <w:tcBorders>
              <w:left w:val="single" w:sz="6" w:space="0" w:color="auto"/>
              <w:bottom w:val="single" w:sz="6" w:space="0" w:color="auto"/>
              <w:right w:val="single" w:sz="6" w:space="0" w:color="auto"/>
            </w:tcBorders>
          </w:tcPr>
          <w:p w:rsidR="00CD1559" w:rsidRPr="00B23405" w:rsidRDefault="0023207B" w:rsidP="00D97616">
            <w:pPr>
              <w:pStyle w:val="Style6"/>
              <w:widowControl/>
              <w:spacing w:line="240" w:lineRule="auto"/>
              <w:jc w:val="center"/>
              <w:rPr>
                <w:rStyle w:val="FontStyle26"/>
                <w:sz w:val="24"/>
                <w:szCs w:val="24"/>
              </w:rPr>
            </w:pPr>
            <w:r w:rsidRPr="00B23405">
              <w:rPr>
                <w:rStyle w:val="FontStyle26"/>
                <w:sz w:val="24"/>
                <w:szCs w:val="24"/>
              </w:rPr>
              <w:t>1.3.</w:t>
            </w:r>
          </w:p>
        </w:tc>
        <w:tc>
          <w:tcPr>
            <w:tcW w:w="4468" w:type="dxa"/>
            <w:tcBorders>
              <w:left w:val="single" w:sz="6" w:space="0" w:color="auto"/>
              <w:bottom w:val="single" w:sz="6" w:space="0" w:color="auto"/>
              <w:right w:val="single" w:sz="6" w:space="0" w:color="auto"/>
            </w:tcBorders>
          </w:tcPr>
          <w:p w:rsidR="00CD1559" w:rsidRPr="00B23405" w:rsidRDefault="00CD1559" w:rsidP="00817048">
            <w:pPr>
              <w:pStyle w:val="Style7"/>
              <w:widowControl/>
              <w:spacing w:line="240" w:lineRule="auto"/>
              <w:ind w:left="10" w:hanging="10"/>
              <w:rPr>
                <w:rStyle w:val="FontStyle26"/>
                <w:b/>
                <w:sz w:val="24"/>
                <w:szCs w:val="24"/>
              </w:rPr>
            </w:pPr>
            <w:r w:rsidRPr="00B23405">
              <w:rPr>
                <w:bCs/>
              </w:rPr>
              <w:t>Организация и проведение районной спартакиады</w:t>
            </w:r>
          </w:p>
        </w:tc>
        <w:tc>
          <w:tcPr>
            <w:tcW w:w="2552" w:type="dxa"/>
            <w:tcBorders>
              <w:left w:val="single" w:sz="6" w:space="0" w:color="auto"/>
              <w:bottom w:val="single" w:sz="6" w:space="0" w:color="auto"/>
              <w:right w:val="single" w:sz="6" w:space="0" w:color="auto"/>
            </w:tcBorders>
          </w:tcPr>
          <w:p w:rsidR="00CD1559" w:rsidRPr="00B23405" w:rsidRDefault="00FD4980" w:rsidP="007F4FEC">
            <w:pPr>
              <w:pStyle w:val="Style7"/>
              <w:widowControl/>
              <w:spacing w:line="240" w:lineRule="auto"/>
              <w:ind w:left="5" w:hanging="5"/>
              <w:rPr>
                <w:rStyle w:val="FontStyle26"/>
                <w:sz w:val="24"/>
                <w:szCs w:val="24"/>
              </w:rPr>
            </w:pPr>
            <w:r>
              <w:rPr>
                <w:rFonts w:eastAsia="Times New Roman"/>
              </w:rPr>
              <w:t>комитет по  культуре, молоде</w:t>
            </w:r>
            <w:r w:rsidR="00FF3160" w:rsidRPr="00B23405">
              <w:rPr>
                <w:rFonts w:eastAsia="Times New Roman"/>
              </w:rPr>
              <w:t>жной  политике</w:t>
            </w:r>
            <w:r w:rsidR="00FF3160">
              <w:rPr>
                <w:rFonts w:eastAsia="Times New Roman"/>
              </w:rPr>
              <w:t>, физкультуре и спорту</w:t>
            </w:r>
            <w:r w:rsidR="00FF3160" w:rsidRPr="00B23405">
              <w:rPr>
                <w:rStyle w:val="FontStyle26"/>
                <w:sz w:val="24"/>
                <w:szCs w:val="24"/>
              </w:rPr>
              <w:t xml:space="preserve"> </w:t>
            </w:r>
          </w:p>
        </w:tc>
        <w:tc>
          <w:tcPr>
            <w:tcW w:w="3543" w:type="dxa"/>
            <w:tcBorders>
              <w:left w:val="single" w:sz="6" w:space="0" w:color="auto"/>
              <w:bottom w:val="single" w:sz="6" w:space="0" w:color="auto"/>
              <w:right w:val="single" w:sz="6" w:space="0" w:color="auto"/>
            </w:tcBorders>
          </w:tcPr>
          <w:p w:rsidR="00CD1559" w:rsidRPr="00B23405" w:rsidRDefault="00CD1559" w:rsidP="007F4FEC">
            <w:pPr>
              <w:pStyle w:val="Style7"/>
              <w:widowControl/>
              <w:spacing w:line="240" w:lineRule="auto"/>
              <w:ind w:firstLine="10"/>
              <w:rPr>
                <w:rStyle w:val="FontStyle26"/>
                <w:sz w:val="24"/>
                <w:szCs w:val="24"/>
              </w:rPr>
            </w:pPr>
            <w:r w:rsidRPr="00B23405">
              <w:rPr>
                <w:rStyle w:val="FontStyle26"/>
                <w:sz w:val="24"/>
                <w:szCs w:val="24"/>
              </w:rPr>
              <w:t>целевая муниципальная программа «Дети Ханты-Мансийского района на 2011</w:t>
            </w:r>
            <w:r w:rsidR="00FD4980">
              <w:rPr>
                <w:rStyle w:val="FontStyle26"/>
                <w:sz w:val="24"/>
                <w:szCs w:val="24"/>
              </w:rPr>
              <w:t xml:space="preserve"> –          </w:t>
            </w:r>
            <w:r w:rsidRPr="00B23405">
              <w:rPr>
                <w:rStyle w:val="FontStyle26"/>
                <w:sz w:val="24"/>
                <w:szCs w:val="24"/>
              </w:rPr>
              <w:t>2013 годы и на плановый период до 2015 года»</w:t>
            </w:r>
          </w:p>
        </w:tc>
        <w:tc>
          <w:tcPr>
            <w:tcW w:w="992" w:type="dxa"/>
            <w:tcBorders>
              <w:left w:val="single" w:sz="6" w:space="0" w:color="auto"/>
              <w:bottom w:val="single" w:sz="6" w:space="0" w:color="auto"/>
              <w:right w:val="single" w:sz="6" w:space="0" w:color="auto"/>
            </w:tcBorders>
          </w:tcPr>
          <w:p w:rsidR="00CD1559" w:rsidRPr="00B23405" w:rsidRDefault="00CD1559" w:rsidP="001E257F">
            <w:pPr>
              <w:pStyle w:val="Style6"/>
              <w:widowControl/>
              <w:spacing w:line="240" w:lineRule="auto"/>
              <w:jc w:val="center"/>
              <w:rPr>
                <w:rStyle w:val="FontStyle26"/>
                <w:sz w:val="24"/>
                <w:szCs w:val="24"/>
              </w:rPr>
            </w:pPr>
            <w:r w:rsidRPr="00B23405">
              <w:rPr>
                <w:rStyle w:val="FontStyle26"/>
                <w:sz w:val="24"/>
                <w:szCs w:val="24"/>
              </w:rPr>
              <w:t>0,0</w:t>
            </w:r>
          </w:p>
        </w:tc>
        <w:tc>
          <w:tcPr>
            <w:tcW w:w="991" w:type="dxa"/>
            <w:tcBorders>
              <w:top w:val="single" w:sz="6" w:space="0" w:color="auto"/>
              <w:left w:val="single" w:sz="6" w:space="0" w:color="auto"/>
              <w:bottom w:val="single" w:sz="6" w:space="0" w:color="auto"/>
              <w:right w:val="single" w:sz="6" w:space="0" w:color="auto"/>
            </w:tcBorders>
          </w:tcPr>
          <w:p w:rsidR="00CD1559" w:rsidRPr="00B23405" w:rsidRDefault="00CD1559" w:rsidP="001E257F">
            <w:pPr>
              <w:pStyle w:val="Style6"/>
              <w:widowControl/>
              <w:spacing w:line="240" w:lineRule="auto"/>
              <w:jc w:val="center"/>
              <w:rPr>
                <w:rStyle w:val="FontStyle26"/>
                <w:sz w:val="24"/>
                <w:szCs w:val="24"/>
              </w:rPr>
            </w:pPr>
            <w:r w:rsidRPr="00B23405">
              <w:rPr>
                <w:rStyle w:val="FontStyle26"/>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CD1559" w:rsidRPr="00B23405" w:rsidRDefault="00CD1559" w:rsidP="001E257F">
            <w:pPr>
              <w:pStyle w:val="Style6"/>
              <w:widowControl/>
              <w:spacing w:line="240" w:lineRule="auto"/>
              <w:jc w:val="center"/>
              <w:rPr>
                <w:rStyle w:val="FontStyle26"/>
                <w:sz w:val="24"/>
                <w:szCs w:val="24"/>
              </w:rPr>
            </w:pPr>
            <w:r w:rsidRPr="00B23405">
              <w:rPr>
                <w:rStyle w:val="FontStyle26"/>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CD1559" w:rsidRPr="00B23405" w:rsidRDefault="00CD1559" w:rsidP="001E257F">
            <w:pPr>
              <w:pStyle w:val="Style6"/>
              <w:widowControl/>
              <w:spacing w:line="240" w:lineRule="auto"/>
              <w:jc w:val="center"/>
              <w:rPr>
                <w:rStyle w:val="FontStyle26"/>
                <w:sz w:val="24"/>
                <w:szCs w:val="24"/>
              </w:rPr>
            </w:pPr>
            <w:r w:rsidRPr="00B23405">
              <w:rPr>
                <w:rStyle w:val="FontStyle26"/>
                <w:sz w:val="24"/>
                <w:szCs w:val="24"/>
              </w:rPr>
              <w:t>0,0</w:t>
            </w:r>
          </w:p>
        </w:tc>
      </w:tr>
      <w:tr w:rsidR="00CD1559" w:rsidRPr="00B23405" w:rsidTr="00444C58">
        <w:trPr>
          <w:trHeight w:val="145"/>
        </w:trPr>
        <w:tc>
          <w:tcPr>
            <w:tcW w:w="636" w:type="dxa"/>
            <w:tcBorders>
              <w:left w:val="single" w:sz="6" w:space="0" w:color="auto"/>
              <w:bottom w:val="single" w:sz="6" w:space="0" w:color="auto"/>
              <w:right w:val="single" w:sz="6" w:space="0" w:color="auto"/>
            </w:tcBorders>
          </w:tcPr>
          <w:p w:rsidR="00CD1559" w:rsidRPr="00B23405" w:rsidRDefault="0023207B" w:rsidP="00D97616">
            <w:pPr>
              <w:pStyle w:val="Style6"/>
              <w:widowControl/>
              <w:spacing w:line="240" w:lineRule="auto"/>
              <w:jc w:val="center"/>
              <w:rPr>
                <w:rStyle w:val="FontStyle26"/>
                <w:sz w:val="24"/>
                <w:szCs w:val="24"/>
              </w:rPr>
            </w:pPr>
            <w:r w:rsidRPr="00B23405">
              <w:rPr>
                <w:rStyle w:val="FontStyle26"/>
                <w:sz w:val="24"/>
                <w:szCs w:val="24"/>
              </w:rPr>
              <w:t>1.4.</w:t>
            </w:r>
          </w:p>
        </w:tc>
        <w:tc>
          <w:tcPr>
            <w:tcW w:w="4468" w:type="dxa"/>
            <w:tcBorders>
              <w:left w:val="single" w:sz="6" w:space="0" w:color="auto"/>
              <w:bottom w:val="single" w:sz="6" w:space="0" w:color="auto"/>
              <w:right w:val="single" w:sz="6" w:space="0" w:color="auto"/>
            </w:tcBorders>
          </w:tcPr>
          <w:p w:rsidR="00CD1559" w:rsidRPr="00B23405" w:rsidRDefault="00CD1559" w:rsidP="00817048">
            <w:pPr>
              <w:pStyle w:val="Style7"/>
              <w:widowControl/>
              <w:spacing w:line="240" w:lineRule="auto"/>
              <w:ind w:left="10" w:hanging="10"/>
              <w:rPr>
                <w:bCs/>
              </w:rPr>
            </w:pPr>
            <w:r w:rsidRPr="00B23405">
              <w:rPr>
                <w:bCs/>
              </w:rPr>
              <w:t>Участие в окружных спартакиадах, соревнованиях, первенствах</w:t>
            </w:r>
          </w:p>
        </w:tc>
        <w:tc>
          <w:tcPr>
            <w:tcW w:w="2552" w:type="dxa"/>
            <w:tcBorders>
              <w:left w:val="single" w:sz="6" w:space="0" w:color="auto"/>
              <w:bottom w:val="single" w:sz="6" w:space="0" w:color="auto"/>
              <w:right w:val="single" w:sz="6" w:space="0" w:color="auto"/>
            </w:tcBorders>
          </w:tcPr>
          <w:p w:rsidR="00CD1559" w:rsidRPr="00B23405" w:rsidRDefault="00FF3160" w:rsidP="007F4FEC">
            <w:pPr>
              <w:pStyle w:val="Style7"/>
              <w:widowControl/>
              <w:spacing w:line="240" w:lineRule="auto"/>
              <w:ind w:left="5" w:hanging="5"/>
              <w:rPr>
                <w:rStyle w:val="FontStyle26"/>
                <w:sz w:val="24"/>
                <w:szCs w:val="24"/>
              </w:rPr>
            </w:pPr>
            <w:r w:rsidRPr="00B23405">
              <w:rPr>
                <w:rFonts w:eastAsia="Times New Roman"/>
              </w:rPr>
              <w:t>комитет по  культуре, моло</w:t>
            </w:r>
            <w:r w:rsidR="00FD4980">
              <w:rPr>
                <w:rFonts w:eastAsia="Times New Roman"/>
              </w:rPr>
              <w:t>де</w:t>
            </w:r>
            <w:r w:rsidRPr="00B23405">
              <w:rPr>
                <w:rFonts w:eastAsia="Times New Roman"/>
              </w:rPr>
              <w:t>жной  политике</w:t>
            </w:r>
            <w:r>
              <w:rPr>
                <w:rFonts w:eastAsia="Times New Roman"/>
              </w:rPr>
              <w:t>, физкультуре и спорту</w:t>
            </w:r>
            <w:r w:rsidRPr="00B23405">
              <w:rPr>
                <w:rStyle w:val="FontStyle26"/>
                <w:sz w:val="24"/>
                <w:szCs w:val="24"/>
              </w:rPr>
              <w:t xml:space="preserve"> </w:t>
            </w:r>
          </w:p>
        </w:tc>
        <w:tc>
          <w:tcPr>
            <w:tcW w:w="3543" w:type="dxa"/>
            <w:tcBorders>
              <w:left w:val="single" w:sz="6" w:space="0" w:color="auto"/>
              <w:bottom w:val="single" w:sz="6" w:space="0" w:color="auto"/>
              <w:right w:val="single" w:sz="6" w:space="0" w:color="auto"/>
            </w:tcBorders>
          </w:tcPr>
          <w:p w:rsidR="00CD1559" w:rsidRPr="00B23405" w:rsidRDefault="00CD1559" w:rsidP="00FD4980">
            <w:pPr>
              <w:pStyle w:val="Style7"/>
              <w:widowControl/>
              <w:spacing w:line="240" w:lineRule="auto"/>
              <w:ind w:firstLine="10"/>
              <w:rPr>
                <w:rStyle w:val="FontStyle26"/>
                <w:sz w:val="24"/>
                <w:szCs w:val="24"/>
              </w:rPr>
            </w:pPr>
            <w:r w:rsidRPr="00B23405">
              <w:rPr>
                <w:rStyle w:val="FontStyle26"/>
                <w:sz w:val="24"/>
                <w:szCs w:val="24"/>
              </w:rPr>
              <w:t xml:space="preserve">целевая муниципальная программа «Дети Ханты-Мансийского района </w:t>
            </w:r>
            <w:r w:rsidR="00FD4980">
              <w:rPr>
                <w:rStyle w:val="FontStyle26"/>
                <w:sz w:val="24"/>
                <w:szCs w:val="24"/>
              </w:rPr>
              <w:t xml:space="preserve"> </w:t>
            </w:r>
            <w:r w:rsidRPr="00B23405">
              <w:rPr>
                <w:rStyle w:val="FontStyle26"/>
                <w:sz w:val="24"/>
                <w:szCs w:val="24"/>
              </w:rPr>
              <w:t>на 2011</w:t>
            </w:r>
            <w:r w:rsidR="00FD4980">
              <w:rPr>
                <w:rStyle w:val="FontStyle26"/>
                <w:sz w:val="24"/>
                <w:szCs w:val="24"/>
              </w:rPr>
              <w:t xml:space="preserve"> – </w:t>
            </w:r>
            <w:r w:rsidRPr="00B23405">
              <w:rPr>
                <w:rStyle w:val="FontStyle26"/>
                <w:sz w:val="24"/>
                <w:szCs w:val="24"/>
              </w:rPr>
              <w:t>2013 годы и на плановый период до 2015 года»</w:t>
            </w:r>
          </w:p>
        </w:tc>
        <w:tc>
          <w:tcPr>
            <w:tcW w:w="992" w:type="dxa"/>
            <w:tcBorders>
              <w:left w:val="single" w:sz="6" w:space="0" w:color="auto"/>
              <w:bottom w:val="single" w:sz="6" w:space="0" w:color="auto"/>
              <w:right w:val="single" w:sz="6" w:space="0" w:color="auto"/>
            </w:tcBorders>
          </w:tcPr>
          <w:p w:rsidR="00CD1559" w:rsidRPr="00B23405" w:rsidRDefault="00CD1559" w:rsidP="007F4FEC">
            <w:pPr>
              <w:pStyle w:val="Style6"/>
              <w:widowControl/>
              <w:spacing w:line="240" w:lineRule="auto"/>
              <w:jc w:val="center"/>
              <w:rPr>
                <w:rStyle w:val="FontStyle26"/>
                <w:sz w:val="24"/>
                <w:szCs w:val="24"/>
              </w:rPr>
            </w:pPr>
            <w:r w:rsidRPr="00B23405">
              <w:rPr>
                <w:rStyle w:val="FontStyle26"/>
                <w:sz w:val="24"/>
                <w:szCs w:val="24"/>
              </w:rPr>
              <w:t>0,0</w:t>
            </w:r>
          </w:p>
        </w:tc>
        <w:tc>
          <w:tcPr>
            <w:tcW w:w="991" w:type="dxa"/>
            <w:tcBorders>
              <w:top w:val="single" w:sz="6" w:space="0" w:color="auto"/>
              <w:left w:val="single" w:sz="6" w:space="0" w:color="auto"/>
              <w:bottom w:val="single" w:sz="6" w:space="0" w:color="auto"/>
              <w:right w:val="single" w:sz="6" w:space="0" w:color="auto"/>
            </w:tcBorders>
          </w:tcPr>
          <w:p w:rsidR="00CD1559" w:rsidRPr="00B23405" w:rsidRDefault="00CD1559" w:rsidP="007F4FEC">
            <w:pPr>
              <w:pStyle w:val="Style6"/>
              <w:widowControl/>
              <w:spacing w:line="240" w:lineRule="auto"/>
              <w:jc w:val="center"/>
              <w:rPr>
                <w:rStyle w:val="FontStyle26"/>
                <w:sz w:val="24"/>
                <w:szCs w:val="24"/>
              </w:rPr>
            </w:pPr>
            <w:r w:rsidRPr="00B23405">
              <w:rPr>
                <w:rStyle w:val="FontStyle26"/>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CD1559" w:rsidRPr="00B23405" w:rsidRDefault="00CD1559" w:rsidP="007F4FEC">
            <w:pPr>
              <w:pStyle w:val="Style6"/>
              <w:widowControl/>
              <w:spacing w:line="240" w:lineRule="auto"/>
              <w:jc w:val="center"/>
              <w:rPr>
                <w:rStyle w:val="FontStyle26"/>
                <w:sz w:val="24"/>
                <w:szCs w:val="24"/>
              </w:rPr>
            </w:pPr>
            <w:r w:rsidRPr="00B23405">
              <w:rPr>
                <w:rStyle w:val="FontStyle26"/>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CD1559" w:rsidRPr="00B23405" w:rsidRDefault="00CD1559" w:rsidP="007F4FEC">
            <w:pPr>
              <w:pStyle w:val="Style6"/>
              <w:widowControl/>
              <w:spacing w:line="240" w:lineRule="auto"/>
              <w:jc w:val="center"/>
              <w:rPr>
                <w:rStyle w:val="FontStyle26"/>
                <w:sz w:val="24"/>
                <w:szCs w:val="24"/>
              </w:rPr>
            </w:pPr>
            <w:r w:rsidRPr="00B23405">
              <w:rPr>
                <w:rStyle w:val="FontStyle26"/>
                <w:sz w:val="24"/>
                <w:szCs w:val="24"/>
              </w:rPr>
              <w:t>0,0</w:t>
            </w:r>
          </w:p>
        </w:tc>
      </w:tr>
      <w:tr w:rsidR="00CD1559" w:rsidRPr="00B23405" w:rsidTr="00444C58">
        <w:trPr>
          <w:trHeight w:val="145"/>
        </w:trPr>
        <w:tc>
          <w:tcPr>
            <w:tcW w:w="636" w:type="dxa"/>
            <w:tcBorders>
              <w:left w:val="single" w:sz="6" w:space="0" w:color="auto"/>
              <w:bottom w:val="single" w:sz="6" w:space="0" w:color="auto"/>
              <w:right w:val="single" w:sz="6" w:space="0" w:color="auto"/>
            </w:tcBorders>
          </w:tcPr>
          <w:p w:rsidR="00CD1559" w:rsidRPr="00B23405" w:rsidRDefault="0023207B" w:rsidP="00D97616">
            <w:pPr>
              <w:pStyle w:val="Style6"/>
              <w:widowControl/>
              <w:spacing w:line="240" w:lineRule="auto"/>
              <w:jc w:val="center"/>
              <w:rPr>
                <w:rStyle w:val="FontStyle26"/>
                <w:sz w:val="24"/>
                <w:szCs w:val="24"/>
              </w:rPr>
            </w:pPr>
            <w:r w:rsidRPr="00B23405">
              <w:rPr>
                <w:rStyle w:val="FontStyle26"/>
                <w:sz w:val="24"/>
                <w:szCs w:val="24"/>
              </w:rPr>
              <w:t>1.5.</w:t>
            </w:r>
          </w:p>
        </w:tc>
        <w:tc>
          <w:tcPr>
            <w:tcW w:w="4468" w:type="dxa"/>
            <w:tcBorders>
              <w:left w:val="single" w:sz="6" w:space="0" w:color="auto"/>
              <w:bottom w:val="single" w:sz="6" w:space="0" w:color="auto"/>
              <w:right w:val="single" w:sz="6" w:space="0" w:color="auto"/>
            </w:tcBorders>
          </w:tcPr>
          <w:p w:rsidR="00CD1559" w:rsidRPr="00B23405" w:rsidRDefault="00CD1559" w:rsidP="00817048">
            <w:pPr>
              <w:pStyle w:val="Style7"/>
              <w:widowControl/>
              <w:spacing w:line="240" w:lineRule="auto"/>
              <w:ind w:left="10" w:hanging="10"/>
              <w:rPr>
                <w:rStyle w:val="FontStyle26"/>
                <w:b/>
                <w:sz w:val="24"/>
                <w:szCs w:val="24"/>
              </w:rPr>
            </w:pPr>
            <w:r w:rsidRPr="00B23405">
              <w:t xml:space="preserve">Проведение районных мероприятий и участие в мероприятиях автономного округа по военно-патриотическому воспитанию молодежи (районная Спартакиада допризывной молодежи, районный фестиваль молодежного творчества «Память», конкурс </w:t>
            </w:r>
            <w:r w:rsidR="00FD4980">
              <w:t xml:space="preserve">                    </w:t>
            </w:r>
            <w:r w:rsidRPr="00B23405">
              <w:t>«Я патриот», акция «9 мая», участие в окружной Спартакиаде допризывной и призывной молодежи, участие в окружном фестивале военно-</w:t>
            </w:r>
            <w:proofErr w:type="spellStart"/>
            <w:r w:rsidRPr="00B23405">
              <w:t>патриоти</w:t>
            </w:r>
            <w:proofErr w:type="spellEnd"/>
            <w:r w:rsidR="00FD4980">
              <w:t>-</w:t>
            </w:r>
            <w:r w:rsidRPr="00B23405">
              <w:t>ческой песни «Память» и (или) др.)</w:t>
            </w:r>
          </w:p>
        </w:tc>
        <w:tc>
          <w:tcPr>
            <w:tcW w:w="2552" w:type="dxa"/>
            <w:tcBorders>
              <w:left w:val="single" w:sz="6" w:space="0" w:color="auto"/>
              <w:bottom w:val="single" w:sz="6" w:space="0" w:color="auto"/>
              <w:right w:val="single" w:sz="6" w:space="0" w:color="auto"/>
            </w:tcBorders>
          </w:tcPr>
          <w:p w:rsidR="00CD1559" w:rsidRPr="00B23405" w:rsidRDefault="00DB3828" w:rsidP="007F4FEC">
            <w:pPr>
              <w:pStyle w:val="Style7"/>
              <w:widowControl/>
              <w:spacing w:line="240" w:lineRule="auto"/>
              <w:ind w:left="5" w:hanging="5"/>
              <w:rPr>
                <w:rStyle w:val="FontStyle26"/>
                <w:sz w:val="24"/>
                <w:szCs w:val="24"/>
              </w:rPr>
            </w:pPr>
            <w:r>
              <w:rPr>
                <w:rFonts w:eastAsia="Times New Roman"/>
              </w:rPr>
              <w:t>комитет по  культуре, молоде</w:t>
            </w:r>
            <w:r w:rsidR="00FF3160" w:rsidRPr="00B23405">
              <w:rPr>
                <w:rFonts w:eastAsia="Times New Roman"/>
              </w:rPr>
              <w:t>жной  политике</w:t>
            </w:r>
            <w:r w:rsidR="00FF3160">
              <w:rPr>
                <w:rFonts w:eastAsia="Times New Roman"/>
              </w:rPr>
              <w:t>, физкультуре и спорту</w:t>
            </w:r>
            <w:r w:rsidR="00FF3160" w:rsidRPr="00B23405">
              <w:rPr>
                <w:rStyle w:val="FontStyle26"/>
                <w:sz w:val="24"/>
                <w:szCs w:val="24"/>
              </w:rPr>
              <w:t xml:space="preserve"> </w:t>
            </w:r>
          </w:p>
        </w:tc>
        <w:tc>
          <w:tcPr>
            <w:tcW w:w="3543" w:type="dxa"/>
            <w:tcBorders>
              <w:left w:val="single" w:sz="6" w:space="0" w:color="auto"/>
              <w:bottom w:val="single" w:sz="6" w:space="0" w:color="auto"/>
              <w:right w:val="single" w:sz="6" w:space="0" w:color="auto"/>
            </w:tcBorders>
          </w:tcPr>
          <w:p w:rsidR="00CD1559" w:rsidRPr="00B23405" w:rsidRDefault="00CD1559" w:rsidP="00FD4980">
            <w:pPr>
              <w:pStyle w:val="Style7"/>
              <w:widowControl/>
              <w:spacing w:line="240" w:lineRule="auto"/>
              <w:ind w:firstLine="10"/>
              <w:rPr>
                <w:rStyle w:val="FontStyle26"/>
                <w:sz w:val="24"/>
                <w:szCs w:val="24"/>
              </w:rPr>
            </w:pPr>
            <w:r w:rsidRPr="00B23405">
              <w:rPr>
                <w:rStyle w:val="FontStyle26"/>
                <w:sz w:val="24"/>
                <w:szCs w:val="24"/>
              </w:rPr>
              <w:t>целевая муниципальная программа «Молодежь Х</w:t>
            </w:r>
            <w:r w:rsidR="00FD4980">
              <w:rPr>
                <w:rStyle w:val="FontStyle26"/>
                <w:sz w:val="24"/>
                <w:szCs w:val="24"/>
              </w:rPr>
              <w:t xml:space="preserve">анты-Мансийского района  на 2011 – </w:t>
            </w:r>
            <w:r w:rsidRPr="00B23405">
              <w:rPr>
                <w:rStyle w:val="FontStyle26"/>
                <w:sz w:val="24"/>
                <w:szCs w:val="24"/>
              </w:rPr>
              <w:t>2013 годы и на плановый период до 2015 года»</w:t>
            </w:r>
          </w:p>
        </w:tc>
        <w:tc>
          <w:tcPr>
            <w:tcW w:w="992" w:type="dxa"/>
            <w:tcBorders>
              <w:left w:val="single" w:sz="6" w:space="0" w:color="auto"/>
              <w:bottom w:val="single" w:sz="6" w:space="0" w:color="auto"/>
              <w:right w:val="single" w:sz="6" w:space="0" w:color="auto"/>
            </w:tcBorders>
          </w:tcPr>
          <w:p w:rsidR="00CD1559" w:rsidRPr="00B23405" w:rsidRDefault="00CD1559" w:rsidP="000053F4">
            <w:pPr>
              <w:pStyle w:val="Style6"/>
              <w:widowControl/>
              <w:spacing w:line="240" w:lineRule="auto"/>
              <w:jc w:val="center"/>
              <w:rPr>
                <w:rStyle w:val="FontStyle26"/>
                <w:sz w:val="24"/>
                <w:szCs w:val="24"/>
              </w:rPr>
            </w:pPr>
            <w:r w:rsidRPr="00B23405">
              <w:rPr>
                <w:rStyle w:val="FontStyle26"/>
                <w:sz w:val="24"/>
                <w:szCs w:val="24"/>
              </w:rPr>
              <w:t>1227,0</w:t>
            </w:r>
          </w:p>
        </w:tc>
        <w:tc>
          <w:tcPr>
            <w:tcW w:w="991" w:type="dxa"/>
            <w:tcBorders>
              <w:top w:val="single" w:sz="6" w:space="0" w:color="auto"/>
              <w:left w:val="single" w:sz="6" w:space="0" w:color="auto"/>
              <w:bottom w:val="single" w:sz="6" w:space="0" w:color="auto"/>
              <w:right w:val="single" w:sz="6" w:space="0" w:color="auto"/>
            </w:tcBorders>
          </w:tcPr>
          <w:p w:rsidR="00CD1559" w:rsidRPr="00B23405" w:rsidRDefault="00CD1559" w:rsidP="000053F4">
            <w:pPr>
              <w:pStyle w:val="Style6"/>
              <w:widowControl/>
              <w:spacing w:line="240" w:lineRule="auto"/>
              <w:jc w:val="center"/>
              <w:rPr>
                <w:rStyle w:val="FontStyle26"/>
                <w:sz w:val="24"/>
                <w:szCs w:val="24"/>
              </w:rPr>
            </w:pPr>
            <w:r w:rsidRPr="00B23405">
              <w:rPr>
                <w:rStyle w:val="FontStyle26"/>
                <w:sz w:val="24"/>
                <w:szCs w:val="24"/>
              </w:rPr>
              <w:t>409,0</w:t>
            </w:r>
          </w:p>
        </w:tc>
        <w:tc>
          <w:tcPr>
            <w:tcW w:w="993" w:type="dxa"/>
            <w:tcBorders>
              <w:top w:val="single" w:sz="6" w:space="0" w:color="auto"/>
              <w:left w:val="single" w:sz="6" w:space="0" w:color="auto"/>
              <w:bottom w:val="single" w:sz="6" w:space="0" w:color="auto"/>
              <w:right w:val="single" w:sz="6" w:space="0" w:color="auto"/>
            </w:tcBorders>
          </w:tcPr>
          <w:p w:rsidR="00CD1559" w:rsidRPr="00B23405" w:rsidRDefault="00CD1559" w:rsidP="000053F4">
            <w:pPr>
              <w:pStyle w:val="Style6"/>
              <w:widowControl/>
              <w:spacing w:line="240" w:lineRule="auto"/>
              <w:jc w:val="center"/>
              <w:rPr>
                <w:rStyle w:val="FontStyle26"/>
                <w:sz w:val="24"/>
                <w:szCs w:val="24"/>
              </w:rPr>
            </w:pPr>
            <w:r w:rsidRPr="00B23405">
              <w:rPr>
                <w:rStyle w:val="FontStyle26"/>
                <w:sz w:val="24"/>
                <w:szCs w:val="24"/>
              </w:rPr>
              <w:t>409,0</w:t>
            </w:r>
          </w:p>
        </w:tc>
        <w:tc>
          <w:tcPr>
            <w:tcW w:w="992" w:type="dxa"/>
            <w:tcBorders>
              <w:top w:val="single" w:sz="6" w:space="0" w:color="auto"/>
              <w:left w:val="single" w:sz="6" w:space="0" w:color="auto"/>
              <w:bottom w:val="single" w:sz="6" w:space="0" w:color="auto"/>
              <w:right w:val="single" w:sz="6" w:space="0" w:color="auto"/>
            </w:tcBorders>
          </w:tcPr>
          <w:p w:rsidR="00CD1559" w:rsidRPr="00B23405" w:rsidRDefault="00CD1559" w:rsidP="000053F4">
            <w:pPr>
              <w:pStyle w:val="Style6"/>
              <w:widowControl/>
              <w:spacing w:line="240" w:lineRule="auto"/>
              <w:jc w:val="center"/>
              <w:rPr>
                <w:rStyle w:val="FontStyle26"/>
                <w:sz w:val="24"/>
                <w:szCs w:val="24"/>
              </w:rPr>
            </w:pPr>
            <w:r w:rsidRPr="00B23405">
              <w:rPr>
                <w:rStyle w:val="FontStyle26"/>
                <w:sz w:val="24"/>
                <w:szCs w:val="24"/>
              </w:rPr>
              <w:t>409,0</w:t>
            </w:r>
          </w:p>
        </w:tc>
      </w:tr>
      <w:tr w:rsidR="00015634" w:rsidRPr="00B23405" w:rsidTr="00A24E42">
        <w:trPr>
          <w:trHeight w:val="145"/>
        </w:trPr>
        <w:tc>
          <w:tcPr>
            <w:tcW w:w="636" w:type="dxa"/>
            <w:tcBorders>
              <w:left w:val="single" w:sz="6" w:space="0" w:color="auto"/>
              <w:bottom w:val="single" w:sz="4" w:space="0" w:color="auto"/>
              <w:right w:val="single" w:sz="6" w:space="0" w:color="auto"/>
            </w:tcBorders>
          </w:tcPr>
          <w:p w:rsidR="00015634" w:rsidRPr="00B23405" w:rsidRDefault="0023207B" w:rsidP="00D97616">
            <w:pPr>
              <w:pStyle w:val="Style6"/>
              <w:widowControl/>
              <w:spacing w:line="240" w:lineRule="auto"/>
              <w:jc w:val="center"/>
              <w:rPr>
                <w:rStyle w:val="FontStyle26"/>
                <w:sz w:val="24"/>
                <w:szCs w:val="24"/>
              </w:rPr>
            </w:pPr>
            <w:r w:rsidRPr="00B23405">
              <w:rPr>
                <w:rStyle w:val="FontStyle26"/>
                <w:sz w:val="24"/>
                <w:szCs w:val="24"/>
              </w:rPr>
              <w:t>1.6.</w:t>
            </w:r>
          </w:p>
        </w:tc>
        <w:tc>
          <w:tcPr>
            <w:tcW w:w="4468" w:type="dxa"/>
            <w:tcBorders>
              <w:left w:val="single" w:sz="6" w:space="0" w:color="auto"/>
              <w:bottom w:val="single" w:sz="4" w:space="0" w:color="auto"/>
              <w:right w:val="single" w:sz="6" w:space="0" w:color="auto"/>
            </w:tcBorders>
          </w:tcPr>
          <w:p w:rsidR="00015634" w:rsidRPr="00B23405" w:rsidRDefault="00015634" w:rsidP="007F4FEC">
            <w:pPr>
              <w:spacing w:after="0" w:line="240" w:lineRule="auto"/>
              <w:rPr>
                <w:rFonts w:ascii="Times New Roman" w:hAnsi="Times New Roman" w:cs="Times New Roman"/>
                <w:bCs/>
                <w:sz w:val="24"/>
                <w:szCs w:val="24"/>
              </w:rPr>
            </w:pPr>
            <w:r w:rsidRPr="00B23405">
              <w:rPr>
                <w:rFonts w:ascii="Times New Roman" w:hAnsi="Times New Roman" w:cs="Times New Roman"/>
                <w:bCs/>
                <w:sz w:val="24"/>
                <w:szCs w:val="24"/>
              </w:rPr>
              <w:t>Организация и проведение учебно-тренировочных соревнований для инвалидов и лиц с ограниченными возможностями</w:t>
            </w:r>
          </w:p>
        </w:tc>
        <w:tc>
          <w:tcPr>
            <w:tcW w:w="2552" w:type="dxa"/>
            <w:tcBorders>
              <w:left w:val="single" w:sz="6" w:space="0" w:color="auto"/>
              <w:bottom w:val="single" w:sz="4" w:space="0" w:color="auto"/>
              <w:right w:val="single" w:sz="6" w:space="0" w:color="auto"/>
            </w:tcBorders>
          </w:tcPr>
          <w:p w:rsidR="00015634" w:rsidRPr="00B23405" w:rsidRDefault="0019722B" w:rsidP="007F4FEC">
            <w:pPr>
              <w:pStyle w:val="Style7"/>
              <w:widowControl/>
              <w:spacing w:line="240" w:lineRule="auto"/>
              <w:ind w:left="5" w:hanging="5"/>
              <w:rPr>
                <w:rStyle w:val="FontStyle26"/>
                <w:sz w:val="24"/>
                <w:szCs w:val="24"/>
              </w:rPr>
            </w:pPr>
            <w:r>
              <w:rPr>
                <w:rFonts w:eastAsia="Times New Roman"/>
              </w:rPr>
              <w:t xml:space="preserve">комитет по  культуре, </w:t>
            </w:r>
            <w:proofErr w:type="spellStart"/>
            <w:r>
              <w:rPr>
                <w:rFonts w:eastAsia="Times New Roman"/>
              </w:rPr>
              <w:t>молод</w:t>
            </w:r>
            <w:r w:rsidR="00FF3160" w:rsidRPr="00B23405">
              <w:rPr>
                <w:rFonts w:eastAsia="Times New Roman"/>
              </w:rPr>
              <w:t>жной</w:t>
            </w:r>
            <w:proofErr w:type="spellEnd"/>
            <w:r w:rsidR="00FF3160" w:rsidRPr="00B23405">
              <w:rPr>
                <w:rFonts w:eastAsia="Times New Roman"/>
              </w:rPr>
              <w:t xml:space="preserve">  политике</w:t>
            </w:r>
            <w:r w:rsidR="00FF3160">
              <w:rPr>
                <w:rFonts w:eastAsia="Times New Roman"/>
              </w:rPr>
              <w:t>, физкультуре и спорту</w:t>
            </w:r>
            <w:r w:rsidR="00FF3160" w:rsidRPr="00B23405">
              <w:rPr>
                <w:rStyle w:val="FontStyle26"/>
                <w:sz w:val="24"/>
                <w:szCs w:val="24"/>
              </w:rPr>
              <w:t xml:space="preserve"> </w:t>
            </w:r>
          </w:p>
        </w:tc>
        <w:tc>
          <w:tcPr>
            <w:tcW w:w="3543" w:type="dxa"/>
            <w:tcBorders>
              <w:left w:val="single" w:sz="6" w:space="0" w:color="auto"/>
              <w:bottom w:val="single" w:sz="4" w:space="0" w:color="auto"/>
              <w:right w:val="single" w:sz="6" w:space="0" w:color="auto"/>
            </w:tcBorders>
          </w:tcPr>
          <w:p w:rsidR="00015634" w:rsidRPr="00B23405" w:rsidRDefault="00015634" w:rsidP="007F4FEC">
            <w:pPr>
              <w:pStyle w:val="Style7"/>
              <w:widowControl/>
              <w:spacing w:line="240" w:lineRule="auto"/>
              <w:ind w:firstLine="10"/>
              <w:rPr>
                <w:rStyle w:val="FontStyle26"/>
                <w:sz w:val="24"/>
                <w:szCs w:val="24"/>
              </w:rPr>
            </w:pPr>
            <w:r w:rsidRPr="00B23405">
              <w:rPr>
                <w:rStyle w:val="FontStyle26"/>
                <w:sz w:val="24"/>
                <w:szCs w:val="24"/>
              </w:rPr>
              <w:t>целевая муниципальная программа «Формирование доступной среды для инвалидов и других маломобильных групп населения  Ханты-Мансийского района на 2012</w:t>
            </w:r>
            <w:r w:rsidR="0019722B">
              <w:rPr>
                <w:rStyle w:val="FontStyle26"/>
                <w:sz w:val="24"/>
                <w:szCs w:val="24"/>
              </w:rPr>
              <w:t xml:space="preserve"> – </w:t>
            </w:r>
            <w:r w:rsidRPr="00B23405">
              <w:rPr>
                <w:rStyle w:val="FontStyle26"/>
                <w:sz w:val="24"/>
                <w:szCs w:val="24"/>
              </w:rPr>
              <w:t>2015 годы»</w:t>
            </w:r>
          </w:p>
        </w:tc>
        <w:tc>
          <w:tcPr>
            <w:tcW w:w="992" w:type="dxa"/>
            <w:tcBorders>
              <w:left w:val="single" w:sz="6" w:space="0" w:color="auto"/>
              <w:bottom w:val="single" w:sz="4" w:space="0" w:color="auto"/>
              <w:right w:val="single" w:sz="6" w:space="0" w:color="auto"/>
            </w:tcBorders>
          </w:tcPr>
          <w:p w:rsidR="00015634" w:rsidRPr="00B23405" w:rsidRDefault="00015634" w:rsidP="00015634">
            <w:pPr>
              <w:pStyle w:val="Style6"/>
              <w:widowControl/>
              <w:spacing w:line="240" w:lineRule="auto"/>
              <w:jc w:val="center"/>
              <w:rPr>
                <w:rStyle w:val="FontStyle26"/>
                <w:sz w:val="24"/>
                <w:szCs w:val="24"/>
              </w:rPr>
            </w:pPr>
            <w:r w:rsidRPr="00B23405">
              <w:rPr>
                <w:rStyle w:val="FontStyle26"/>
                <w:sz w:val="24"/>
                <w:szCs w:val="24"/>
              </w:rPr>
              <w:t>450,0</w:t>
            </w:r>
          </w:p>
        </w:tc>
        <w:tc>
          <w:tcPr>
            <w:tcW w:w="991" w:type="dxa"/>
            <w:tcBorders>
              <w:top w:val="single" w:sz="6" w:space="0" w:color="auto"/>
              <w:left w:val="single" w:sz="6" w:space="0" w:color="auto"/>
              <w:bottom w:val="single" w:sz="4" w:space="0" w:color="auto"/>
              <w:right w:val="single" w:sz="6" w:space="0" w:color="auto"/>
            </w:tcBorders>
          </w:tcPr>
          <w:p w:rsidR="00015634" w:rsidRPr="00B23405" w:rsidRDefault="00015634" w:rsidP="00015634">
            <w:pPr>
              <w:jc w:val="center"/>
              <w:rPr>
                <w:rFonts w:ascii="Times New Roman" w:hAnsi="Times New Roman" w:cs="Times New Roman"/>
                <w:bCs/>
                <w:sz w:val="24"/>
                <w:szCs w:val="24"/>
              </w:rPr>
            </w:pPr>
            <w:r w:rsidRPr="00B23405">
              <w:rPr>
                <w:rFonts w:ascii="Times New Roman" w:hAnsi="Times New Roman" w:cs="Times New Roman"/>
                <w:bCs/>
                <w:sz w:val="24"/>
                <w:szCs w:val="24"/>
              </w:rPr>
              <w:t>150,0</w:t>
            </w:r>
          </w:p>
        </w:tc>
        <w:tc>
          <w:tcPr>
            <w:tcW w:w="993" w:type="dxa"/>
            <w:tcBorders>
              <w:top w:val="single" w:sz="6" w:space="0" w:color="auto"/>
              <w:left w:val="single" w:sz="6" w:space="0" w:color="auto"/>
              <w:bottom w:val="single" w:sz="4" w:space="0" w:color="auto"/>
              <w:right w:val="single" w:sz="6" w:space="0" w:color="auto"/>
            </w:tcBorders>
          </w:tcPr>
          <w:p w:rsidR="00015634" w:rsidRPr="00B23405" w:rsidRDefault="00015634" w:rsidP="00015634">
            <w:pPr>
              <w:jc w:val="center"/>
              <w:rPr>
                <w:rFonts w:ascii="Times New Roman" w:hAnsi="Times New Roman" w:cs="Times New Roman"/>
                <w:bCs/>
                <w:sz w:val="24"/>
                <w:szCs w:val="24"/>
              </w:rPr>
            </w:pPr>
            <w:r w:rsidRPr="00B23405">
              <w:rPr>
                <w:rFonts w:ascii="Times New Roman" w:hAnsi="Times New Roman" w:cs="Times New Roman"/>
                <w:bCs/>
                <w:sz w:val="24"/>
                <w:szCs w:val="24"/>
              </w:rPr>
              <w:t>150,0</w:t>
            </w:r>
          </w:p>
        </w:tc>
        <w:tc>
          <w:tcPr>
            <w:tcW w:w="992" w:type="dxa"/>
            <w:tcBorders>
              <w:top w:val="single" w:sz="6" w:space="0" w:color="auto"/>
              <w:left w:val="single" w:sz="6" w:space="0" w:color="auto"/>
              <w:bottom w:val="single" w:sz="4" w:space="0" w:color="auto"/>
              <w:right w:val="single" w:sz="6" w:space="0" w:color="auto"/>
            </w:tcBorders>
          </w:tcPr>
          <w:p w:rsidR="00015634" w:rsidRPr="00B23405" w:rsidRDefault="00015634" w:rsidP="00015634">
            <w:pPr>
              <w:jc w:val="center"/>
              <w:rPr>
                <w:rFonts w:ascii="Times New Roman" w:hAnsi="Times New Roman" w:cs="Times New Roman"/>
                <w:bCs/>
                <w:sz w:val="24"/>
                <w:szCs w:val="24"/>
              </w:rPr>
            </w:pPr>
            <w:r w:rsidRPr="00B23405">
              <w:rPr>
                <w:rFonts w:ascii="Times New Roman" w:hAnsi="Times New Roman" w:cs="Times New Roman"/>
                <w:bCs/>
                <w:sz w:val="24"/>
                <w:szCs w:val="24"/>
              </w:rPr>
              <w:t>150,0</w:t>
            </w:r>
          </w:p>
        </w:tc>
      </w:tr>
      <w:tr w:rsidR="00015634" w:rsidRPr="00B23405" w:rsidTr="00A24E42">
        <w:trPr>
          <w:trHeight w:val="145"/>
        </w:trPr>
        <w:tc>
          <w:tcPr>
            <w:tcW w:w="636" w:type="dxa"/>
            <w:tcBorders>
              <w:top w:val="single" w:sz="4" w:space="0" w:color="auto"/>
              <w:left w:val="single" w:sz="6" w:space="0" w:color="auto"/>
              <w:bottom w:val="single" w:sz="6" w:space="0" w:color="auto"/>
              <w:right w:val="single" w:sz="6" w:space="0" w:color="auto"/>
            </w:tcBorders>
          </w:tcPr>
          <w:p w:rsidR="00015634" w:rsidRPr="00B23405" w:rsidRDefault="0023207B" w:rsidP="00A24E42">
            <w:pPr>
              <w:pStyle w:val="Style6"/>
              <w:widowControl/>
              <w:spacing w:line="240" w:lineRule="auto"/>
              <w:jc w:val="center"/>
              <w:rPr>
                <w:rStyle w:val="FontStyle26"/>
                <w:sz w:val="24"/>
                <w:szCs w:val="24"/>
              </w:rPr>
            </w:pPr>
            <w:r w:rsidRPr="00B23405">
              <w:rPr>
                <w:rStyle w:val="FontStyle26"/>
                <w:sz w:val="24"/>
                <w:szCs w:val="24"/>
              </w:rPr>
              <w:lastRenderedPageBreak/>
              <w:t>1.7.</w:t>
            </w:r>
          </w:p>
        </w:tc>
        <w:tc>
          <w:tcPr>
            <w:tcW w:w="4468" w:type="dxa"/>
            <w:tcBorders>
              <w:top w:val="single" w:sz="4" w:space="0" w:color="auto"/>
              <w:left w:val="single" w:sz="6" w:space="0" w:color="auto"/>
              <w:bottom w:val="single" w:sz="6" w:space="0" w:color="auto"/>
              <w:right w:val="single" w:sz="6" w:space="0" w:color="auto"/>
            </w:tcBorders>
          </w:tcPr>
          <w:p w:rsidR="00015634" w:rsidRPr="00B23405" w:rsidRDefault="00015634" w:rsidP="007F4FEC">
            <w:pPr>
              <w:spacing w:after="0" w:line="240" w:lineRule="auto"/>
              <w:rPr>
                <w:rFonts w:ascii="Times New Roman" w:hAnsi="Times New Roman" w:cs="Times New Roman"/>
                <w:bCs/>
                <w:sz w:val="24"/>
                <w:szCs w:val="24"/>
              </w:rPr>
            </w:pPr>
            <w:r w:rsidRPr="00B23405">
              <w:rPr>
                <w:rFonts w:ascii="Times New Roman" w:hAnsi="Times New Roman" w:cs="Times New Roman"/>
                <w:bCs/>
                <w:sz w:val="24"/>
                <w:szCs w:val="24"/>
              </w:rPr>
              <w:t>Участие в окружных спартакиадах, соревнованиях, первенствах для инвалидов и лиц с ограниченными возможностями</w:t>
            </w:r>
          </w:p>
        </w:tc>
        <w:tc>
          <w:tcPr>
            <w:tcW w:w="2552" w:type="dxa"/>
            <w:tcBorders>
              <w:top w:val="single" w:sz="4" w:space="0" w:color="auto"/>
              <w:left w:val="single" w:sz="6" w:space="0" w:color="auto"/>
              <w:bottom w:val="single" w:sz="6" w:space="0" w:color="auto"/>
              <w:right w:val="single" w:sz="6" w:space="0" w:color="auto"/>
            </w:tcBorders>
          </w:tcPr>
          <w:p w:rsidR="00015634" w:rsidRPr="00B23405" w:rsidRDefault="00983F7F" w:rsidP="008270A6">
            <w:pPr>
              <w:pStyle w:val="Style7"/>
              <w:widowControl/>
              <w:spacing w:line="240" w:lineRule="auto"/>
              <w:ind w:left="5" w:hanging="5"/>
              <w:rPr>
                <w:rStyle w:val="FontStyle26"/>
                <w:sz w:val="24"/>
                <w:szCs w:val="24"/>
              </w:rPr>
            </w:pPr>
            <w:r>
              <w:rPr>
                <w:rFonts w:eastAsia="Times New Roman"/>
              </w:rPr>
              <w:t>комитет по  культуре, молоде</w:t>
            </w:r>
            <w:r w:rsidR="00FF3160" w:rsidRPr="00B23405">
              <w:rPr>
                <w:rFonts w:eastAsia="Times New Roman"/>
              </w:rPr>
              <w:t>жной  политике</w:t>
            </w:r>
            <w:r w:rsidR="00FF3160">
              <w:rPr>
                <w:rFonts w:eastAsia="Times New Roman"/>
              </w:rPr>
              <w:t>, физкультуре и спорту</w:t>
            </w:r>
            <w:r w:rsidR="00FF3160" w:rsidRPr="00B23405">
              <w:rPr>
                <w:rStyle w:val="FontStyle26"/>
                <w:sz w:val="24"/>
                <w:szCs w:val="24"/>
              </w:rPr>
              <w:t xml:space="preserve"> </w:t>
            </w:r>
          </w:p>
        </w:tc>
        <w:tc>
          <w:tcPr>
            <w:tcW w:w="3543" w:type="dxa"/>
            <w:tcBorders>
              <w:top w:val="single" w:sz="4" w:space="0" w:color="auto"/>
              <w:left w:val="single" w:sz="6" w:space="0" w:color="auto"/>
              <w:bottom w:val="single" w:sz="6" w:space="0" w:color="auto"/>
              <w:right w:val="single" w:sz="6" w:space="0" w:color="auto"/>
            </w:tcBorders>
          </w:tcPr>
          <w:p w:rsidR="00015634" w:rsidRPr="00B23405" w:rsidRDefault="00015634" w:rsidP="008270A6">
            <w:pPr>
              <w:pStyle w:val="Style7"/>
              <w:widowControl/>
              <w:spacing w:line="240" w:lineRule="auto"/>
              <w:ind w:firstLine="10"/>
              <w:rPr>
                <w:rStyle w:val="FontStyle26"/>
                <w:sz w:val="24"/>
                <w:szCs w:val="24"/>
              </w:rPr>
            </w:pPr>
            <w:r w:rsidRPr="00B23405">
              <w:rPr>
                <w:rStyle w:val="FontStyle26"/>
                <w:sz w:val="24"/>
                <w:szCs w:val="24"/>
              </w:rPr>
              <w:t>целевая муниципальная программа «Формирование доступной среды для инвалидов и других маломобильных групп населения  Ханты-Мансийского района на 2012</w:t>
            </w:r>
            <w:r w:rsidR="00983F7F">
              <w:rPr>
                <w:rStyle w:val="FontStyle26"/>
                <w:sz w:val="24"/>
                <w:szCs w:val="24"/>
              </w:rPr>
              <w:t xml:space="preserve"> – </w:t>
            </w:r>
            <w:r w:rsidRPr="00B23405">
              <w:rPr>
                <w:rStyle w:val="FontStyle26"/>
                <w:sz w:val="24"/>
                <w:szCs w:val="24"/>
              </w:rPr>
              <w:t>2015 годы»</w:t>
            </w:r>
          </w:p>
        </w:tc>
        <w:tc>
          <w:tcPr>
            <w:tcW w:w="992" w:type="dxa"/>
            <w:tcBorders>
              <w:top w:val="single" w:sz="4" w:space="0" w:color="auto"/>
              <w:left w:val="single" w:sz="6" w:space="0" w:color="auto"/>
              <w:bottom w:val="single" w:sz="6" w:space="0" w:color="auto"/>
              <w:right w:val="single" w:sz="6" w:space="0" w:color="auto"/>
            </w:tcBorders>
          </w:tcPr>
          <w:p w:rsidR="00015634" w:rsidRPr="00B23405" w:rsidRDefault="00015634" w:rsidP="00015634">
            <w:pPr>
              <w:pStyle w:val="Style6"/>
              <w:widowControl/>
              <w:spacing w:line="240" w:lineRule="auto"/>
              <w:jc w:val="center"/>
              <w:rPr>
                <w:rStyle w:val="FontStyle26"/>
                <w:sz w:val="24"/>
                <w:szCs w:val="24"/>
              </w:rPr>
            </w:pPr>
            <w:r w:rsidRPr="00B23405">
              <w:rPr>
                <w:rStyle w:val="FontStyle26"/>
                <w:sz w:val="24"/>
                <w:szCs w:val="24"/>
              </w:rPr>
              <w:t>300,0</w:t>
            </w:r>
          </w:p>
        </w:tc>
        <w:tc>
          <w:tcPr>
            <w:tcW w:w="991" w:type="dxa"/>
            <w:tcBorders>
              <w:top w:val="single" w:sz="4" w:space="0" w:color="auto"/>
              <w:left w:val="single" w:sz="6" w:space="0" w:color="auto"/>
              <w:bottom w:val="single" w:sz="6" w:space="0" w:color="auto"/>
              <w:right w:val="single" w:sz="6" w:space="0" w:color="auto"/>
            </w:tcBorders>
          </w:tcPr>
          <w:p w:rsidR="00015634" w:rsidRPr="00B23405" w:rsidRDefault="00015634" w:rsidP="00015634">
            <w:pPr>
              <w:jc w:val="center"/>
              <w:rPr>
                <w:rFonts w:ascii="Times New Roman" w:hAnsi="Times New Roman" w:cs="Times New Roman"/>
                <w:bCs/>
                <w:sz w:val="24"/>
                <w:szCs w:val="24"/>
              </w:rPr>
            </w:pPr>
            <w:r w:rsidRPr="00B23405">
              <w:rPr>
                <w:rFonts w:ascii="Times New Roman" w:hAnsi="Times New Roman" w:cs="Times New Roman"/>
                <w:bCs/>
                <w:sz w:val="24"/>
                <w:szCs w:val="24"/>
              </w:rPr>
              <w:t>100,0</w:t>
            </w:r>
          </w:p>
        </w:tc>
        <w:tc>
          <w:tcPr>
            <w:tcW w:w="993" w:type="dxa"/>
            <w:tcBorders>
              <w:top w:val="single" w:sz="4" w:space="0" w:color="auto"/>
              <w:left w:val="single" w:sz="6" w:space="0" w:color="auto"/>
              <w:bottom w:val="single" w:sz="6" w:space="0" w:color="auto"/>
              <w:right w:val="single" w:sz="6" w:space="0" w:color="auto"/>
            </w:tcBorders>
          </w:tcPr>
          <w:p w:rsidR="00015634" w:rsidRPr="00B23405" w:rsidRDefault="00015634" w:rsidP="00015634">
            <w:pPr>
              <w:jc w:val="center"/>
              <w:rPr>
                <w:rFonts w:ascii="Times New Roman" w:hAnsi="Times New Roman" w:cs="Times New Roman"/>
                <w:bCs/>
                <w:sz w:val="24"/>
                <w:szCs w:val="24"/>
              </w:rPr>
            </w:pPr>
            <w:r w:rsidRPr="00B23405">
              <w:rPr>
                <w:rFonts w:ascii="Times New Roman" w:hAnsi="Times New Roman" w:cs="Times New Roman"/>
                <w:bCs/>
                <w:sz w:val="24"/>
                <w:szCs w:val="24"/>
              </w:rPr>
              <w:t>100,0</w:t>
            </w:r>
          </w:p>
        </w:tc>
        <w:tc>
          <w:tcPr>
            <w:tcW w:w="992" w:type="dxa"/>
            <w:tcBorders>
              <w:top w:val="single" w:sz="4" w:space="0" w:color="auto"/>
              <w:left w:val="single" w:sz="6" w:space="0" w:color="auto"/>
              <w:bottom w:val="single" w:sz="6" w:space="0" w:color="auto"/>
              <w:right w:val="single" w:sz="6" w:space="0" w:color="auto"/>
            </w:tcBorders>
          </w:tcPr>
          <w:p w:rsidR="00015634" w:rsidRPr="00B23405" w:rsidRDefault="00015634" w:rsidP="00015634">
            <w:pPr>
              <w:jc w:val="center"/>
              <w:rPr>
                <w:rFonts w:ascii="Times New Roman" w:hAnsi="Times New Roman" w:cs="Times New Roman"/>
                <w:bCs/>
                <w:sz w:val="24"/>
                <w:szCs w:val="24"/>
              </w:rPr>
            </w:pPr>
            <w:r w:rsidRPr="00B23405">
              <w:rPr>
                <w:rFonts w:ascii="Times New Roman" w:hAnsi="Times New Roman" w:cs="Times New Roman"/>
                <w:bCs/>
                <w:sz w:val="24"/>
                <w:szCs w:val="24"/>
              </w:rPr>
              <w:t>100,0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817048">
            <w:pPr>
              <w:pStyle w:val="Style7"/>
              <w:widowControl/>
              <w:spacing w:line="240" w:lineRule="auto"/>
              <w:jc w:val="center"/>
              <w:rPr>
                <w:rStyle w:val="FontStyle26"/>
                <w:b/>
                <w:sz w:val="24"/>
                <w:szCs w:val="24"/>
              </w:rPr>
            </w:pPr>
            <w:r w:rsidRPr="00B23405">
              <w:rPr>
                <w:rStyle w:val="FontStyle26"/>
                <w:b/>
                <w:sz w:val="24"/>
                <w:szCs w:val="24"/>
              </w:rPr>
              <w:t>2.</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59270F" w:rsidP="0059270F">
            <w:pPr>
              <w:spacing w:after="0" w:line="240" w:lineRule="auto"/>
              <w:rPr>
                <w:rStyle w:val="FontStyle26"/>
                <w:b/>
                <w:sz w:val="24"/>
                <w:szCs w:val="24"/>
              </w:rPr>
            </w:pPr>
            <w:r>
              <w:rPr>
                <w:rStyle w:val="FontStyle26"/>
                <w:b/>
                <w:sz w:val="24"/>
                <w:szCs w:val="24"/>
              </w:rPr>
              <w:t>П</w:t>
            </w:r>
            <w:r w:rsidR="00D00225" w:rsidRPr="00B23405">
              <w:rPr>
                <w:rStyle w:val="FontStyle26"/>
                <w:b/>
                <w:sz w:val="24"/>
                <w:szCs w:val="24"/>
              </w:rPr>
              <w:t>ропаганд</w:t>
            </w:r>
            <w:r>
              <w:rPr>
                <w:rStyle w:val="FontStyle26"/>
                <w:b/>
                <w:sz w:val="24"/>
                <w:szCs w:val="24"/>
              </w:rPr>
              <w:t>а</w:t>
            </w:r>
            <w:r w:rsidR="00D00225" w:rsidRPr="00B23405">
              <w:rPr>
                <w:rStyle w:val="FontStyle26"/>
                <w:b/>
                <w:sz w:val="24"/>
                <w:szCs w:val="24"/>
              </w:rPr>
              <w:t xml:space="preserve"> здорового образа жизни среди детей и подростков</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817048">
            <w:pPr>
              <w:pStyle w:val="Style7"/>
              <w:widowControl/>
              <w:spacing w:line="240" w:lineRule="auto"/>
              <w:rPr>
                <w:rStyle w:val="FontStyle26"/>
                <w:b/>
                <w:sz w:val="24"/>
                <w:szCs w:val="24"/>
              </w:rPr>
            </w:pP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817048">
            <w:pPr>
              <w:pStyle w:val="Style5"/>
              <w:widowControl/>
              <w:rPr>
                <w:b/>
              </w:rPr>
            </w:pP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8270A6">
            <w:pPr>
              <w:pStyle w:val="Style7"/>
              <w:widowControl/>
              <w:spacing w:line="240" w:lineRule="auto"/>
              <w:jc w:val="center"/>
              <w:rPr>
                <w:rStyle w:val="FontStyle26"/>
                <w:b/>
                <w:sz w:val="24"/>
                <w:szCs w:val="24"/>
              </w:rPr>
            </w:pPr>
            <w:r w:rsidRPr="00B23405">
              <w:rPr>
                <w:rStyle w:val="FontStyle26"/>
                <w:b/>
                <w:sz w:val="24"/>
                <w:szCs w:val="24"/>
              </w:rPr>
              <w:t>150,0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8270A6">
            <w:pPr>
              <w:pStyle w:val="Style7"/>
              <w:widowControl/>
              <w:spacing w:line="240" w:lineRule="auto"/>
              <w:jc w:val="center"/>
              <w:rPr>
                <w:rStyle w:val="FontStyle26"/>
                <w:b/>
                <w:sz w:val="24"/>
                <w:szCs w:val="24"/>
              </w:rPr>
            </w:pPr>
            <w:r w:rsidRPr="00B23405">
              <w:rPr>
                <w:rStyle w:val="FontStyle26"/>
                <w:b/>
                <w:sz w:val="24"/>
                <w:szCs w:val="24"/>
              </w:rPr>
              <w:t>50,0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8270A6">
            <w:pPr>
              <w:pStyle w:val="Style7"/>
              <w:widowControl/>
              <w:spacing w:line="240" w:lineRule="auto"/>
              <w:jc w:val="center"/>
              <w:rPr>
                <w:rStyle w:val="FontStyle26"/>
                <w:b/>
                <w:sz w:val="24"/>
                <w:szCs w:val="24"/>
              </w:rPr>
            </w:pPr>
            <w:r w:rsidRPr="00B23405">
              <w:rPr>
                <w:rStyle w:val="FontStyle26"/>
                <w:b/>
                <w:sz w:val="24"/>
                <w:szCs w:val="24"/>
              </w:rPr>
              <w:t>50,0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8270A6">
            <w:pPr>
              <w:pStyle w:val="Style7"/>
              <w:widowControl/>
              <w:spacing w:line="240" w:lineRule="auto"/>
              <w:jc w:val="center"/>
              <w:rPr>
                <w:rStyle w:val="FontStyle26"/>
                <w:b/>
                <w:sz w:val="24"/>
                <w:szCs w:val="24"/>
              </w:rPr>
            </w:pPr>
            <w:r w:rsidRPr="00B23405">
              <w:rPr>
                <w:rStyle w:val="FontStyle26"/>
                <w:b/>
                <w:sz w:val="24"/>
                <w:szCs w:val="24"/>
              </w:rPr>
              <w:t>50,0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A24E42">
            <w:pPr>
              <w:pStyle w:val="Style7"/>
              <w:widowControl/>
              <w:spacing w:line="240" w:lineRule="auto"/>
              <w:jc w:val="center"/>
              <w:rPr>
                <w:rStyle w:val="FontStyle26"/>
                <w:sz w:val="24"/>
                <w:szCs w:val="24"/>
              </w:rPr>
            </w:pPr>
            <w:r w:rsidRPr="00B23405">
              <w:rPr>
                <w:rStyle w:val="FontStyle26"/>
                <w:sz w:val="24"/>
                <w:szCs w:val="24"/>
              </w:rPr>
              <w:t>2.1.</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E85A8C">
            <w:pPr>
              <w:pStyle w:val="aa"/>
              <w:ind w:firstLine="0"/>
              <w:jc w:val="left"/>
            </w:pPr>
            <w:r w:rsidRPr="00B23405">
              <w:rPr>
                <w:bCs/>
              </w:rPr>
              <w:t>Обеспечение научно-методической, информационной и рекламной деятельности в области физической культуры, спорта и туризма. Разработка образовательных программ по видам спорта</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983F7F" w:rsidP="007F4FE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комитет по  культуре, молоде</w:t>
            </w:r>
            <w:r w:rsidR="00FF3160" w:rsidRPr="00B23405">
              <w:rPr>
                <w:rFonts w:ascii="Times New Roman" w:eastAsia="Times New Roman" w:hAnsi="Times New Roman" w:cs="Times New Roman"/>
                <w:sz w:val="24"/>
                <w:szCs w:val="24"/>
              </w:rPr>
              <w:t>жной  политике</w:t>
            </w:r>
            <w:r w:rsidR="00FF3160">
              <w:rPr>
                <w:rFonts w:ascii="Times New Roman" w:eastAsia="Times New Roman" w:hAnsi="Times New Roman" w:cs="Times New Roman"/>
                <w:sz w:val="24"/>
                <w:szCs w:val="24"/>
              </w:rPr>
              <w:t>, физкультуре и спорту</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5"/>
              <w:widowControl/>
            </w:pPr>
            <w:r w:rsidRPr="00B23405">
              <w:rPr>
                <w:rStyle w:val="FontStyle26"/>
                <w:sz w:val="24"/>
                <w:szCs w:val="24"/>
              </w:rPr>
              <w:t>целевая муниципальная программа «Комплексное развитие спорта и туризма на территории Ханты-Мансийского района на 2011</w:t>
            </w:r>
            <w:r w:rsidR="00983F7F">
              <w:rPr>
                <w:rStyle w:val="FontStyle26"/>
                <w:sz w:val="24"/>
                <w:szCs w:val="24"/>
              </w:rPr>
              <w:t xml:space="preserve"> – </w:t>
            </w:r>
            <w:r w:rsidRPr="00B23405">
              <w:rPr>
                <w:rStyle w:val="FontStyle26"/>
                <w:sz w:val="24"/>
                <w:szCs w:val="24"/>
              </w:rPr>
              <w:t>2013 годы и плановый период 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E85A8C">
            <w:pPr>
              <w:pStyle w:val="Style7"/>
              <w:widowControl/>
              <w:spacing w:line="240" w:lineRule="auto"/>
              <w:jc w:val="center"/>
              <w:rPr>
                <w:rStyle w:val="FontStyle26"/>
                <w:sz w:val="24"/>
                <w:szCs w:val="24"/>
              </w:rPr>
            </w:pPr>
            <w:r w:rsidRPr="00B23405">
              <w:rPr>
                <w:rStyle w:val="FontStyle26"/>
                <w:sz w:val="24"/>
                <w:szCs w:val="24"/>
              </w:rPr>
              <w:t>150,0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E85A8C">
            <w:pPr>
              <w:pStyle w:val="Style7"/>
              <w:widowControl/>
              <w:spacing w:line="240" w:lineRule="auto"/>
              <w:jc w:val="center"/>
              <w:rPr>
                <w:rStyle w:val="FontStyle26"/>
                <w:sz w:val="24"/>
                <w:szCs w:val="24"/>
              </w:rPr>
            </w:pPr>
            <w:r w:rsidRPr="00B23405">
              <w:rPr>
                <w:rStyle w:val="FontStyle26"/>
                <w:sz w:val="24"/>
                <w:szCs w:val="24"/>
              </w:rPr>
              <w:t>50,0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E85A8C">
            <w:pPr>
              <w:pStyle w:val="Style7"/>
              <w:widowControl/>
              <w:spacing w:line="240" w:lineRule="auto"/>
              <w:jc w:val="center"/>
              <w:rPr>
                <w:rStyle w:val="FontStyle26"/>
                <w:sz w:val="24"/>
                <w:szCs w:val="24"/>
              </w:rPr>
            </w:pPr>
            <w:r w:rsidRPr="00B23405">
              <w:rPr>
                <w:rStyle w:val="FontStyle26"/>
                <w:sz w:val="24"/>
                <w:szCs w:val="24"/>
              </w:rPr>
              <w:t>50,0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E85A8C">
            <w:pPr>
              <w:pStyle w:val="Style7"/>
              <w:widowControl/>
              <w:spacing w:line="240" w:lineRule="auto"/>
              <w:jc w:val="center"/>
              <w:rPr>
                <w:rStyle w:val="FontStyle26"/>
                <w:sz w:val="24"/>
                <w:szCs w:val="24"/>
              </w:rPr>
            </w:pPr>
            <w:r w:rsidRPr="00B23405">
              <w:rPr>
                <w:rStyle w:val="FontStyle26"/>
                <w:sz w:val="24"/>
                <w:szCs w:val="24"/>
              </w:rPr>
              <w:t>50,0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A24E42">
            <w:pPr>
              <w:pStyle w:val="Style7"/>
              <w:widowControl/>
              <w:spacing w:line="240" w:lineRule="auto"/>
              <w:jc w:val="center"/>
              <w:rPr>
                <w:rStyle w:val="FontStyle26"/>
                <w:sz w:val="24"/>
                <w:szCs w:val="24"/>
              </w:rPr>
            </w:pPr>
            <w:r w:rsidRPr="00B23405">
              <w:rPr>
                <w:rStyle w:val="FontStyle26"/>
                <w:sz w:val="24"/>
                <w:szCs w:val="24"/>
              </w:rPr>
              <w:t>2.2.</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E85A8C">
            <w:pPr>
              <w:pStyle w:val="aa"/>
              <w:ind w:firstLine="0"/>
              <w:jc w:val="left"/>
              <w:rPr>
                <w:bCs/>
              </w:rPr>
            </w:pPr>
            <w:r w:rsidRPr="00B23405">
              <w:t xml:space="preserve">Информационное обеспечение жителей района о ходе реализации Программы </w:t>
            </w:r>
            <w:r w:rsidRPr="00B23405">
              <w:rPr>
                <w:rStyle w:val="FontStyle26"/>
                <w:sz w:val="24"/>
                <w:szCs w:val="24"/>
              </w:rPr>
              <w:t>«Комплексное развитие спорта и туризма на территории Ханты-Мансийского района на 2011</w:t>
            </w:r>
            <w:r w:rsidR="00983F7F">
              <w:rPr>
                <w:rStyle w:val="FontStyle26"/>
                <w:sz w:val="24"/>
                <w:szCs w:val="24"/>
              </w:rPr>
              <w:t xml:space="preserve"> – </w:t>
            </w:r>
            <w:r w:rsidRPr="00B23405">
              <w:rPr>
                <w:rStyle w:val="FontStyle26"/>
                <w:sz w:val="24"/>
                <w:szCs w:val="24"/>
              </w:rPr>
              <w:t>2013 годы и плановый период до 2015 года»</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983F7F" w:rsidP="007F4FE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комитет по  культуре, молоде</w:t>
            </w:r>
            <w:r w:rsidR="00FF3160" w:rsidRPr="00B23405">
              <w:rPr>
                <w:rFonts w:ascii="Times New Roman" w:eastAsia="Times New Roman" w:hAnsi="Times New Roman" w:cs="Times New Roman"/>
                <w:sz w:val="24"/>
                <w:szCs w:val="24"/>
              </w:rPr>
              <w:t>жной  политике</w:t>
            </w:r>
            <w:r w:rsidR="00FF3160">
              <w:rPr>
                <w:rFonts w:ascii="Times New Roman" w:eastAsia="Times New Roman" w:hAnsi="Times New Roman" w:cs="Times New Roman"/>
                <w:sz w:val="24"/>
                <w:szCs w:val="24"/>
              </w:rPr>
              <w:t>, физкультуре и спорту</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5"/>
              <w:widowControl/>
            </w:pPr>
            <w:r w:rsidRPr="00B23405">
              <w:rPr>
                <w:rStyle w:val="FontStyle26"/>
                <w:sz w:val="24"/>
                <w:szCs w:val="24"/>
              </w:rPr>
              <w:t>целевая муниципальная программа «Комплексное развитие спорта и туризма на территории Ханты-Мансийского района на 2011</w:t>
            </w:r>
            <w:r w:rsidR="00983F7F">
              <w:rPr>
                <w:rStyle w:val="FontStyle26"/>
                <w:sz w:val="24"/>
                <w:szCs w:val="24"/>
              </w:rPr>
              <w:t xml:space="preserve"> – </w:t>
            </w:r>
            <w:r w:rsidRPr="00B23405">
              <w:rPr>
                <w:rStyle w:val="FontStyle26"/>
                <w:sz w:val="24"/>
                <w:szCs w:val="24"/>
              </w:rPr>
              <w:t>2013 годы и плановый период 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E85A8C">
            <w:pPr>
              <w:pStyle w:val="Style7"/>
              <w:widowControl/>
              <w:spacing w:line="240" w:lineRule="auto"/>
              <w:jc w:val="center"/>
              <w:rPr>
                <w:rStyle w:val="FontStyle26"/>
                <w:sz w:val="24"/>
                <w:szCs w:val="24"/>
              </w:rPr>
            </w:pPr>
            <w:r w:rsidRPr="00B23405">
              <w:rPr>
                <w:rStyle w:val="FontStyle26"/>
                <w:sz w:val="24"/>
                <w:szCs w:val="24"/>
              </w:rPr>
              <w:t>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E85A8C">
            <w:pPr>
              <w:pStyle w:val="Style7"/>
              <w:widowControl/>
              <w:spacing w:line="240" w:lineRule="auto"/>
              <w:jc w:val="center"/>
              <w:rPr>
                <w:rStyle w:val="FontStyle26"/>
                <w:sz w:val="24"/>
                <w:szCs w:val="24"/>
              </w:rPr>
            </w:pPr>
            <w:r w:rsidRPr="00B23405">
              <w:rPr>
                <w:rStyle w:val="FontStyle26"/>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E85A8C">
            <w:pPr>
              <w:pStyle w:val="Style7"/>
              <w:widowControl/>
              <w:spacing w:line="240" w:lineRule="auto"/>
              <w:jc w:val="center"/>
              <w:rPr>
                <w:rStyle w:val="FontStyle26"/>
                <w:sz w:val="24"/>
                <w:szCs w:val="24"/>
              </w:rPr>
            </w:pPr>
            <w:r w:rsidRPr="00B23405">
              <w:rPr>
                <w:rStyle w:val="FontStyle26"/>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E85A8C">
            <w:pPr>
              <w:pStyle w:val="Style7"/>
              <w:widowControl/>
              <w:spacing w:line="240" w:lineRule="auto"/>
              <w:jc w:val="center"/>
              <w:rPr>
                <w:rStyle w:val="FontStyle26"/>
                <w:sz w:val="24"/>
                <w:szCs w:val="24"/>
              </w:rPr>
            </w:pPr>
            <w:r w:rsidRPr="00B23405">
              <w:rPr>
                <w:rStyle w:val="FontStyle26"/>
                <w:sz w:val="24"/>
                <w:szCs w:val="24"/>
              </w:rPr>
              <w:t>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A24E42">
            <w:pPr>
              <w:pStyle w:val="Style7"/>
              <w:widowControl/>
              <w:spacing w:line="240" w:lineRule="auto"/>
              <w:jc w:val="center"/>
              <w:rPr>
                <w:rStyle w:val="FontStyle26"/>
                <w:sz w:val="24"/>
                <w:szCs w:val="24"/>
              </w:rPr>
            </w:pPr>
            <w:r w:rsidRPr="00B23405">
              <w:rPr>
                <w:rStyle w:val="FontStyle26"/>
                <w:sz w:val="24"/>
                <w:szCs w:val="24"/>
              </w:rPr>
              <w:t>2.3.</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E85A8C">
            <w:pPr>
              <w:pStyle w:val="aa"/>
              <w:ind w:firstLine="0"/>
              <w:jc w:val="left"/>
              <w:rPr>
                <w:bCs/>
              </w:rPr>
            </w:pPr>
            <w:r w:rsidRPr="00B23405">
              <w:rPr>
                <w:bCs/>
              </w:rPr>
              <w:t xml:space="preserve">Оказание методической помощи при организации и проведении в сельских поселениях района спортивно-массовых мероприятий, таких как «Кросс наций»; приуроченных к празднованию Международного дня толерантности, </w:t>
            </w:r>
            <w:r w:rsidR="00983F7F">
              <w:rPr>
                <w:bCs/>
              </w:rPr>
              <w:t xml:space="preserve">          </w:t>
            </w:r>
            <w:r w:rsidRPr="00B23405">
              <w:rPr>
                <w:bCs/>
              </w:rPr>
              <w:t>дня инвалидов, борьбы со СПИДОМ, отказа от курения, Дню независимости России и (или) др.</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983F7F" w:rsidP="007F4FE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комитет по  культуре, молоде</w:t>
            </w:r>
            <w:r w:rsidR="00FF3160" w:rsidRPr="00B23405">
              <w:rPr>
                <w:rFonts w:ascii="Times New Roman" w:eastAsia="Times New Roman" w:hAnsi="Times New Roman" w:cs="Times New Roman"/>
                <w:sz w:val="24"/>
                <w:szCs w:val="24"/>
              </w:rPr>
              <w:t>жной  политике</w:t>
            </w:r>
            <w:r w:rsidR="00FF3160">
              <w:rPr>
                <w:rFonts w:ascii="Times New Roman" w:eastAsia="Times New Roman" w:hAnsi="Times New Roman" w:cs="Times New Roman"/>
                <w:sz w:val="24"/>
                <w:szCs w:val="24"/>
              </w:rPr>
              <w:t>, физкультуре и спорту</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5"/>
              <w:widowControl/>
            </w:pPr>
            <w:r w:rsidRPr="00B23405">
              <w:rPr>
                <w:rStyle w:val="FontStyle26"/>
                <w:sz w:val="24"/>
                <w:szCs w:val="24"/>
              </w:rPr>
              <w:t>целевая муниципальная программа «Комплексное развитие спорта и туризма на территории Ханты-Мансийского района на 2011</w:t>
            </w:r>
            <w:r w:rsidR="00983F7F">
              <w:rPr>
                <w:rStyle w:val="FontStyle26"/>
                <w:sz w:val="24"/>
                <w:szCs w:val="24"/>
              </w:rPr>
              <w:t xml:space="preserve"> – </w:t>
            </w:r>
            <w:r w:rsidRPr="00B23405">
              <w:rPr>
                <w:rStyle w:val="FontStyle26"/>
                <w:sz w:val="24"/>
                <w:szCs w:val="24"/>
              </w:rPr>
              <w:t>2013 годы и плановый период 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A24E42">
            <w:pPr>
              <w:pStyle w:val="Style7"/>
              <w:widowControl/>
              <w:spacing w:line="240" w:lineRule="auto"/>
              <w:jc w:val="center"/>
              <w:rPr>
                <w:rStyle w:val="FontStyle26"/>
                <w:b/>
                <w:sz w:val="24"/>
                <w:szCs w:val="24"/>
              </w:rPr>
            </w:pPr>
            <w:r w:rsidRPr="00B23405">
              <w:rPr>
                <w:rStyle w:val="FontStyle26"/>
                <w:b/>
                <w:sz w:val="24"/>
                <w:szCs w:val="24"/>
              </w:rPr>
              <w:t>3.</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9A77C2">
            <w:pPr>
              <w:pStyle w:val="Style7"/>
              <w:widowControl/>
              <w:spacing w:line="240" w:lineRule="auto"/>
              <w:ind w:firstLine="5"/>
              <w:rPr>
                <w:rStyle w:val="FontStyle26"/>
                <w:b/>
                <w:sz w:val="24"/>
                <w:szCs w:val="24"/>
              </w:rPr>
            </w:pPr>
            <w:r w:rsidRPr="00B23405">
              <w:rPr>
                <w:b/>
              </w:rPr>
              <w:t>Повышение качества жизни и здоровья детей, создание благоприятных условий жизнедеятельности</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817048">
            <w:pPr>
              <w:pStyle w:val="Style7"/>
              <w:widowControl/>
              <w:spacing w:line="240" w:lineRule="auto"/>
              <w:ind w:left="5" w:hanging="5"/>
              <w:rPr>
                <w:rStyle w:val="FontStyle26"/>
                <w:b/>
                <w:sz w:val="24"/>
                <w:szCs w:val="24"/>
              </w:rPr>
            </w:pP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817048">
            <w:pPr>
              <w:pStyle w:val="Style7"/>
              <w:widowControl/>
              <w:spacing w:line="240" w:lineRule="auto"/>
              <w:ind w:firstLine="10"/>
              <w:rPr>
                <w:rStyle w:val="FontStyle26"/>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pStyle w:val="Style7"/>
              <w:widowControl/>
              <w:spacing w:line="240" w:lineRule="auto"/>
              <w:jc w:val="center"/>
              <w:rPr>
                <w:rStyle w:val="FontStyle26"/>
                <w:b/>
                <w:sz w:val="24"/>
                <w:szCs w:val="24"/>
              </w:rPr>
            </w:pPr>
            <w:r w:rsidRPr="00B23405">
              <w:rPr>
                <w:rStyle w:val="FontStyle26"/>
                <w:b/>
                <w:sz w:val="24"/>
                <w:szCs w:val="24"/>
              </w:rPr>
              <w:t>8340,0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pStyle w:val="Style7"/>
              <w:widowControl/>
              <w:spacing w:line="240" w:lineRule="auto"/>
              <w:jc w:val="center"/>
              <w:rPr>
                <w:rStyle w:val="FontStyle26"/>
                <w:b/>
                <w:sz w:val="24"/>
                <w:szCs w:val="24"/>
              </w:rPr>
            </w:pPr>
            <w:r w:rsidRPr="00B23405">
              <w:rPr>
                <w:rStyle w:val="FontStyle26"/>
                <w:b/>
                <w:sz w:val="24"/>
                <w:szCs w:val="24"/>
              </w:rPr>
              <w:t>2780,0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pStyle w:val="Style7"/>
              <w:widowControl/>
              <w:spacing w:line="240" w:lineRule="auto"/>
              <w:jc w:val="center"/>
              <w:rPr>
                <w:rStyle w:val="FontStyle26"/>
                <w:b/>
                <w:sz w:val="24"/>
                <w:szCs w:val="24"/>
              </w:rPr>
            </w:pPr>
            <w:r w:rsidRPr="00B23405">
              <w:rPr>
                <w:rStyle w:val="FontStyle26"/>
                <w:b/>
                <w:sz w:val="24"/>
                <w:szCs w:val="24"/>
              </w:rPr>
              <w:t>2780,0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pStyle w:val="Style7"/>
              <w:widowControl/>
              <w:spacing w:line="240" w:lineRule="auto"/>
              <w:jc w:val="center"/>
              <w:rPr>
                <w:rStyle w:val="FontStyle26"/>
                <w:b/>
                <w:sz w:val="24"/>
                <w:szCs w:val="24"/>
              </w:rPr>
            </w:pPr>
            <w:r w:rsidRPr="00B23405">
              <w:rPr>
                <w:rStyle w:val="FontStyle26"/>
                <w:b/>
                <w:sz w:val="24"/>
                <w:szCs w:val="24"/>
              </w:rPr>
              <w:t>2780,0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A24E42">
            <w:pPr>
              <w:pStyle w:val="Style7"/>
              <w:widowControl/>
              <w:spacing w:line="240" w:lineRule="auto"/>
              <w:jc w:val="center"/>
              <w:rPr>
                <w:rStyle w:val="FontStyle26"/>
                <w:sz w:val="24"/>
                <w:szCs w:val="24"/>
              </w:rPr>
            </w:pPr>
            <w:r w:rsidRPr="00B23405">
              <w:rPr>
                <w:rStyle w:val="FontStyle26"/>
                <w:sz w:val="24"/>
                <w:szCs w:val="24"/>
              </w:rPr>
              <w:t>3.1.</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817048">
            <w:pPr>
              <w:pStyle w:val="Style7"/>
              <w:widowControl/>
              <w:spacing w:line="240" w:lineRule="auto"/>
              <w:ind w:firstLine="5"/>
              <w:rPr>
                <w:rStyle w:val="FontStyle26"/>
                <w:b/>
                <w:sz w:val="24"/>
                <w:szCs w:val="24"/>
              </w:rPr>
            </w:pPr>
            <w:r w:rsidRPr="00B23405">
              <w:rPr>
                <w:bCs/>
              </w:rPr>
              <w:t>Приобретение медикаментов, витаминов для детей-инвалидов</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983F7F" w:rsidP="008270A6">
            <w:pPr>
              <w:pStyle w:val="Style7"/>
              <w:widowControl/>
              <w:spacing w:line="240" w:lineRule="auto"/>
              <w:ind w:left="5" w:hanging="5"/>
              <w:rPr>
                <w:rFonts w:eastAsia="Times New Roman"/>
              </w:rPr>
            </w:pPr>
            <w:r>
              <w:rPr>
                <w:rFonts w:eastAsia="Times New Roman"/>
              </w:rPr>
              <w:t>комитет по  культуре, молоде</w:t>
            </w:r>
            <w:r w:rsidR="00FF3160" w:rsidRPr="00B23405">
              <w:rPr>
                <w:rFonts w:eastAsia="Times New Roman"/>
              </w:rPr>
              <w:t>жной  политике</w:t>
            </w:r>
            <w:r w:rsidR="00FF3160">
              <w:rPr>
                <w:rFonts w:eastAsia="Times New Roman"/>
              </w:rPr>
              <w:t xml:space="preserve">, </w:t>
            </w:r>
            <w:r w:rsidR="00FF3160">
              <w:rPr>
                <w:rFonts w:eastAsia="Times New Roman"/>
              </w:rPr>
              <w:lastRenderedPageBreak/>
              <w:t>физкультуре и спорту</w:t>
            </w:r>
            <w:r w:rsidR="00D00225" w:rsidRPr="00B23405">
              <w:rPr>
                <w:rFonts w:eastAsia="Times New Roman"/>
              </w:rPr>
              <w:t>;</w:t>
            </w:r>
          </w:p>
          <w:p w:rsidR="00D00225" w:rsidRPr="00B23405" w:rsidRDefault="00D00225" w:rsidP="008270A6">
            <w:pPr>
              <w:pStyle w:val="Style7"/>
              <w:widowControl/>
              <w:spacing w:line="240" w:lineRule="auto"/>
              <w:ind w:left="5" w:hanging="5"/>
              <w:rPr>
                <w:rFonts w:eastAsia="Times New Roman"/>
              </w:rPr>
            </w:pPr>
            <w:r w:rsidRPr="00B23405">
              <w:rPr>
                <w:rFonts w:eastAsia="Times New Roman"/>
              </w:rPr>
              <w:t>комитет по здравоохранению</w:t>
            </w:r>
          </w:p>
          <w:p w:rsidR="00D00225" w:rsidRPr="00B23405" w:rsidRDefault="00D00225" w:rsidP="008270A6">
            <w:pPr>
              <w:pStyle w:val="Style7"/>
              <w:widowControl/>
              <w:spacing w:line="240" w:lineRule="auto"/>
              <w:ind w:left="5" w:hanging="5"/>
              <w:rPr>
                <w:rStyle w:val="FontStyle26"/>
                <w:sz w:val="24"/>
                <w:szCs w:val="24"/>
              </w:rPr>
            </w:pP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8270A6">
            <w:pPr>
              <w:pStyle w:val="Style7"/>
              <w:widowControl/>
              <w:spacing w:line="240" w:lineRule="auto"/>
              <w:ind w:firstLine="10"/>
              <w:rPr>
                <w:rStyle w:val="FontStyle26"/>
                <w:sz w:val="24"/>
                <w:szCs w:val="24"/>
              </w:rPr>
            </w:pPr>
            <w:r w:rsidRPr="00B23405">
              <w:rPr>
                <w:rStyle w:val="FontStyle26"/>
                <w:sz w:val="24"/>
                <w:szCs w:val="24"/>
              </w:rPr>
              <w:lastRenderedPageBreak/>
              <w:t xml:space="preserve">целевая муниципальная программа «Формирование </w:t>
            </w:r>
            <w:r w:rsidRPr="00B23405">
              <w:rPr>
                <w:rStyle w:val="FontStyle26"/>
                <w:sz w:val="24"/>
                <w:szCs w:val="24"/>
              </w:rPr>
              <w:lastRenderedPageBreak/>
              <w:t>доступной среды для инвалидов и других маломобильных групп населения  Ханты-Мансийского района на 2012</w:t>
            </w:r>
            <w:r w:rsidR="00983F7F">
              <w:rPr>
                <w:rStyle w:val="FontStyle26"/>
                <w:sz w:val="24"/>
                <w:szCs w:val="24"/>
              </w:rPr>
              <w:t xml:space="preserve"> – </w:t>
            </w:r>
            <w:r w:rsidRPr="00B23405">
              <w:rPr>
                <w:rStyle w:val="FontStyle26"/>
                <w:sz w:val="24"/>
                <w:szCs w:val="24"/>
              </w:rPr>
              <w:t>2015 годы»</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pStyle w:val="Style7"/>
              <w:widowControl/>
              <w:spacing w:line="240" w:lineRule="auto"/>
              <w:jc w:val="center"/>
              <w:rPr>
                <w:rStyle w:val="FontStyle26"/>
                <w:sz w:val="24"/>
                <w:szCs w:val="24"/>
              </w:rPr>
            </w:pPr>
            <w:r w:rsidRPr="00B23405">
              <w:rPr>
                <w:rStyle w:val="FontStyle26"/>
                <w:sz w:val="24"/>
                <w:szCs w:val="24"/>
              </w:rPr>
              <w:lastRenderedPageBreak/>
              <w:t>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pStyle w:val="Style7"/>
              <w:widowControl/>
              <w:spacing w:line="240" w:lineRule="auto"/>
              <w:jc w:val="center"/>
              <w:rPr>
                <w:rStyle w:val="FontStyle26"/>
                <w:sz w:val="24"/>
                <w:szCs w:val="24"/>
              </w:rPr>
            </w:pPr>
            <w:r w:rsidRPr="00B23405">
              <w:rPr>
                <w:rStyle w:val="FontStyle26"/>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pStyle w:val="Style7"/>
              <w:widowControl/>
              <w:spacing w:line="240" w:lineRule="auto"/>
              <w:jc w:val="center"/>
              <w:rPr>
                <w:rStyle w:val="FontStyle26"/>
                <w:sz w:val="24"/>
                <w:szCs w:val="24"/>
              </w:rPr>
            </w:pPr>
            <w:r w:rsidRPr="00B23405">
              <w:rPr>
                <w:rStyle w:val="FontStyle26"/>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pStyle w:val="Style7"/>
              <w:widowControl/>
              <w:spacing w:line="240" w:lineRule="auto"/>
              <w:jc w:val="center"/>
              <w:rPr>
                <w:rStyle w:val="FontStyle26"/>
                <w:sz w:val="24"/>
                <w:szCs w:val="24"/>
              </w:rPr>
            </w:pPr>
            <w:r w:rsidRPr="00B23405">
              <w:rPr>
                <w:rStyle w:val="FontStyle26"/>
                <w:sz w:val="24"/>
                <w:szCs w:val="24"/>
              </w:rPr>
              <w:t>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983F7F">
            <w:pPr>
              <w:pStyle w:val="Style7"/>
              <w:widowControl/>
              <w:spacing w:line="240" w:lineRule="auto"/>
              <w:jc w:val="center"/>
              <w:rPr>
                <w:rStyle w:val="FontStyle26"/>
                <w:sz w:val="24"/>
                <w:szCs w:val="24"/>
              </w:rPr>
            </w:pPr>
            <w:r w:rsidRPr="00B23405">
              <w:rPr>
                <w:rStyle w:val="FontStyle26"/>
                <w:sz w:val="24"/>
                <w:szCs w:val="24"/>
              </w:rPr>
              <w:lastRenderedPageBreak/>
              <w:t>3.2.</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9A77C2">
            <w:pPr>
              <w:pStyle w:val="Style7"/>
              <w:widowControl/>
              <w:spacing w:line="240" w:lineRule="auto"/>
              <w:ind w:firstLine="5"/>
              <w:rPr>
                <w:rStyle w:val="FontStyle26"/>
                <w:b/>
                <w:sz w:val="24"/>
                <w:szCs w:val="24"/>
              </w:rPr>
            </w:pPr>
            <w:r w:rsidRPr="00B23405">
              <w:rPr>
                <w:bCs/>
              </w:rPr>
              <w:t xml:space="preserve">Приобретение поливитаминов </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983F7F" w:rsidP="007F4FEC">
            <w:pPr>
              <w:pStyle w:val="Style7"/>
              <w:widowControl/>
              <w:spacing w:line="240" w:lineRule="auto"/>
              <w:ind w:left="5" w:hanging="5"/>
              <w:rPr>
                <w:rFonts w:eastAsia="Times New Roman"/>
              </w:rPr>
            </w:pPr>
            <w:r>
              <w:rPr>
                <w:rFonts w:eastAsia="Times New Roman"/>
              </w:rPr>
              <w:t>комитет по  культуре, молоде</w:t>
            </w:r>
            <w:r w:rsidR="00FF3160" w:rsidRPr="00B23405">
              <w:rPr>
                <w:rFonts w:eastAsia="Times New Roman"/>
              </w:rPr>
              <w:t>жной  политике</w:t>
            </w:r>
            <w:r w:rsidR="00FF3160">
              <w:rPr>
                <w:rFonts w:eastAsia="Times New Roman"/>
              </w:rPr>
              <w:t>, физкультуре и спорту</w:t>
            </w:r>
            <w:r w:rsidR="00D00225" w:rsidRPr="00B23405">
              <w:rPr>
                <w:rFonts w:eastAsia="Times New Roman"/>
              </w:rPr>
              <w:t>;</w:t>
            </w:r>
          </w:p>
          <w:p w:rsidR="00D00225" w:rsidRPr="00B23405" w:rsidRDefault="00D00225" w:rsidP="007F4FEC">
            <w:pPr>
              <w:pStyle w:val="Style7"/>
              <w:widowControl/>
              <w:spacing w:line="240" w:lineRule="auto"/>
              <w:ind w:left="5" w:hanging="5"/>
              <w:rPr>
                <w:rStyle w:val="FontStyle26"/>
                <w:sz w:val="24"/>
                <w:szCs w:val="24"/>
              </w:rPr>
            </w:pPr>
            <w:r w:rsidRPr="00B23405">
              <w:rPr>
                <w:rFonts w:eastAsia="Times New Roman"/>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983F7F">
            <w:pPr>
              <w:pStyle w:val="Style7"/>
              <w:widowControl/>
              <w:spacing w:line="240" w:lineRule="auto"/>
              <w:ind w:firstLine="10"/>
              <w:rPr>
                <w:rStyle w:val="FontStyle26"/>
                <w:sz w:val="24"/>
                <w:szCs w:val="24"/>
              </w:rPr>
            </w:pPr>
            <w:r w:rsidRPr="00B23405">
              <w:rPr>
                <w:rStyle w:val="FontStyle26"/>
                <w:sz w:val="24"/>
                <w:szCs w:val="24"/>
              </w:rPr>
              <w:t>целевая муниципальная программа «Дети Ханты-Мансийского района на 2011</w:t>
            </w:r>
            <w:r w:rsidR="00983F7F">
              <w:rPr>
                <w:rStyle w:val="FontStyle26"/>
                <w:sz w:val="24"/>
                <w:szCs w:val="24"/>
              </w:rPr>
              <w:t xml:space="preserve"> – </w:t>
            </w:r>
            <w:r w:rsidRPr="00B23405">
              <w:rPr>
                <w:rStyle w:val="FontStyle26"/>
                <w:sz w:val="24"/>
                <w:szCs w:val="24"/>
              </w:rPr>
              <w:t>2013 годы и плановый период 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450,0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150,0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150,0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150,0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983F7F">
            <w:pPr>
              <w:pStyle w:val="Style7"/>
              <w:widowControl/>
              <w:spacing w:line="240" w:lineRule="auto"/>
              <w:jc w:val="center"/>
              <w:rPr>
                <w:rStyle w:val="FontStyle26"/>
                <w:sz w:val="24"/>
                <w:szCs w:val="24"/>
              </w:rPr>
            </w:pPr>
            <w:r w:rsidRPr="00B23405">
              <w:rPr>
                <w:rStyle w:val="FontStyle26"/>
                <w:sz w:val="24"/>
                <w:szCs w:val="24"/>
              </w:rPr>
              <w:t>3.3.</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9A77C2">
            <w:pPr>
              <w:pStyle w:val="Style7"/>
              <w:widowControl/>
              <w:spacing w:line="240" w:lineRule="auto"/>
              <w:ind w:firstLine="5"/>
              <w:rPr>
                <w:bCs/>
              </w:rPr>
            </w:pPr>
            <w:r w:rsidRPr="00B23405">
              <w:rPr>
                <w:bCs/>
              </w:rPr>
              <w:t>Оплата путевок «Мать и дитя» и проезда к месту лечения и обратно (для семей, имеющих детей-инвалидов)</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983F7F" w:rsidP="004D1CC8">
            <w:pPr>
              <w:pStyle w:val="Style7"/>
              <w:widowControl/>
              <w:spacing w:line="240" w:lineRule="auto"/>
              <w:ind w:left="5" w:hanging="5"/>
              <w:rPr>
                <w:rFonts w:eastAsia="Times New Roman"/>
              </w:rPr>
            </w:pPr>
            <w:r>
              <w:rPr>
                <w:rFonts w:eastAsia="Times New Roman"/>
              </w:rPr>
              <w:t>комитет по  культуре, молоде</w:t>
            </w:r>
            <w:r w:rsidR="00FF3160" w:rsidRPr="00B23405">
              <w:rPr>
                <w:rFonts w:eastAsia="Times New Roman"/>
              </w:rPr>
              <w:t>жной  политике</w:t>
            </w:r>
            <w:r w:rsidR="00FF3160">
              <w:rPr>
                <w:rFonts w:eastAsia="Times New Roman"/>
              </w:rPr>
              <w:t>, физкультуре и спорту</w:t>
            </w:r>
            <w:r w:rsidR="00D00225" w:rsidRPr="00B23405">
              <w:rPr>
                <w:rFonts w:eastAsia="Times New Roman"/>
              </w:rPr>
              <w:t>;</w:t>
            </w:r>
          </w:p>
          <w:p w:rsidR="00D00225" w:rsidRPr="00B23405" w:rsidRDefault="00D00225" w:rsidP="004D1CC8">
            <w:pPr>
              <w:pStyle w:val="Style7"/>
              <w:widowControl/>
              <w:spacing w:line="240" w:lineRule="auto"/>
              <w:ind w:left="5" w:hanging="5"/>
              <w:rPr>
                <w:rFonts w:eastAsia="Times New Roman"/>
              </w:rPr>
            </w:pPr>
            <w:r w:rsidRPr="00B23405">
              <w:rPr>
                <w:rFonts w:eastAsia="Times New Roman"/>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ind w:firstLine="10"/>
              <w:rPr>
                <w:rStyle w:val="FontStyle26"/>
                <w:sz w:val="24"/>
                <w:szCs w:val="24"/>
              </w:rPr>
            </w:pPr>
            <w:r w:rsidRPr="00B23405">
              <w:rPr>
                <w:rStyle w:val="FontStyle26"/>
                <w:sz w:val="24"/>
                <w:szCs w:val="24"/>
              </w:rPr>
              <w:t>целевая муниципальная программа «Формирование доступной среды для инвалидов и других маломобильных групп населения  Ханты-Мансийского района на 2012</w:t>
            </w:r>
            <w:r w:rsidR="00983F7F">
              <w:rPr>
                <w:rStyle w:val="FontStyle26"/>
                <w:sz w:val="24"/>
                <w:szCs w:val="24"/>
              </w:rPr>
              <w:t xml:space="preserve"> – </w:t>
            </w:r>
            <w:r w:rsidRPr="00B23405">
              <w:rPr>
                <w:rStyle w:val="FontStyle26"/>
                <w:sz w:val="24"/>
                <w:szCs w:val="24"/>
              </w:rPr>
              <w:t>2015 годы»</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240,0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80,0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80,0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80,0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983F7F">
            <w:pPr>
              <w:pStyle w:val="Style7"/>
              <w:widowControl/>
              <w:spacing w:line="240" w:lineRule="auto"/>
              <w:jc w:val="center"/>
              <w:rPr>
                <w:rStyle w:val="FontStyle26"/>
                <w:sz w:val="24"/>
                <w:szCs w:val="24"/>
              </w:rPr>
            </w:pPr>
            <w:r w:rsidRPr="00B23405">
              <w:rPr>
                <w:rStyle w:val="FontStyle26"/>
                <w:sz w:val="24"/>
                <w:szCs w:val="24"/>
              </w:rPr>
              <w:t>3.4.</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spacing w:after="0" w:line="240" w:lineRule="auto"/>
              <w:rPr>
                <w:rFonts w:ascii="Times New Roman" w:hAnsi="Times New Roman" w:cs="Times New Roman"/>
                <w:sz w:val="24"/>
                <w:szCs w:val="24"/>
              </w:rPr>
            </w:pPr>
            <w:r w:rsidRPr="00B23405">
              <w:rPr>
                <w:rFonts w:ascii="Times New Roman" w:hAnsi="Times New Roman" w:cs="Times New Roman"/>
                <w:bCs/>
                <w:sz w:val="24"/>
                <w:szCs w:val="24"/>
              </w:rPr>
              <w:t>Ор</w:t>
            </w:r>
            <w:r w:rsidR="00EC7DA2">
              <w:rPr>
                <w:rFonts w:ascii="Times New Roman" w:hAnsi="Times New Roman" w:cs="Times New Roman"/>
                <w:bCs/>
                <w:sz w:val="24"/>
                <w:szCs w:val="24"/>
              </w:rPr>
              <w:t xml:space="preserve">ганизация отдыха в климатически </w:t>
            </w:r>
            <w:r w:rsidRPr="00B23405">
              <w:rPr>
                <w:rFonts w:ascii="Times New Roman" w:hAnsi="Times New Roman" w:cs="Times New Roman"/>
                <w:bCs/>
                <w:sz w:val="24"/>
                <w:szCs w:val="24"/>
              </w:rPr>
              <w:t xml:space="preserve">благоприятных зонах России, зарубежья, </w:t>
            </w:r>
            <w:r w:rsidRPr="00B23405">
              <w:rPr>
                <w:rFonts w:ascii="Times New Roman" w:hAnsi="Times New Roman" w:cs="Times New Roman"/>
                <w:sz w:val="24"/>
                <w:szCs w:val="24"/>
              </w:rPr>
              <w:t xml:space="preserve">в загородных стационарных детских оздоровительных лагерях, специализированных (профильных) лагерях, созданных на базе </w:t>
            </w:r>
          </w:p>
          <w:p w:rsidR="00D00225" w:rsidRPr="00B23405" w:rsidRDefault="00D00225" w:rsidP="001E257F">
            <w:pPr>
              <w:spacing w:after="0" w:line="240" w:lineRule="auto"/>
              <w:rPr>
                <w:rFonts w:ascii="Times New Roman" w:hAnsi="Times New Roman" w:cs="Times New Roman"/>
                <w:sz w:val="24"/>
                <w:szCs w:val="24"/>
              </w:rPr>
            </w:pPr>
            <w:r w:rsidRPr="00B23405">
              <w:rPr>
                <w:rFonts w:ascii="Times New Roman" w:hAnsi="Times New Roman" w:cs="Times New Roman"/>
                <w:sz w:val="24"/>
                <w:szCs w:val="24"/>
              </w:rPr>
              <w:t xml:space="preserve">учреждений </w:t>
            </w:r>
            <w:proofErr w:type="gramStart"/>
            <w:r w:rsidRPr="00B23405">
              <w:rPr>
                <w:rFonts w:ascii="Times New Roman" w:hAnsi="Times New Roman" w:cs="Times New Roman"/>
                <w:sz w:val="24"/>
                <w:szCs w:val="24"/>
              </w:rPr>
              <w:t>социальной</w:t>
            </w:r>
            <w:proofErr w:type="gramEnd"/>
            <w:r w:rsidRPr="00B23405">
              <w:rPr>
                <w:rFonts w:ascii="Times New Roman" w:hAnsi="Times New Roman" w:cs="Times New Roman"/>
                <w:sz w:val="24"/>
                <w:szCs w:val="24"/>
              </w:rPr>
              <w:t xml:space="preserve"> </w:t>
            </w:r>
          </w:p>
          <w:p w:rsidR="00D00225" w:rsidRPr="00B23405" w:rsidRDefault="00D00225" w:rsidP="001E257F">
            <w:pPr>
              <w:spacing w:after="0" w:line="240" w:lineRule="auto"/>
              <w:rPr>
                <w:rFonts w:ascii="Times New Roman" w:hAnsi="Times New Roman" w:cs="Times New Roman"/>
                <w:sz w:val="24"/>
                <w:szCs w:val="24"/>
              </w:rPr>
            </w:pPr>
            <w:r w:rsidRPr="00B23405">
              <w:rPr>
                <w:rFonts w:ascii="Times New Roman" w:hAnsi="Times New Roman" w:cs="Times New Roman"/>
                <w:sz w:val="24"/>
                <w:szCs w:val="24"/>
              </w:rPr>
              <w:t xml:space="preserve">сферы или их подразделений, оздоровительных центрах, базах и комплексах, расположенных </w:t>
            </w:r>
            <w:proofErr w:type="gramStart"/>
            <w:r w:rsidRPr="00B23405">
              <w:rPr>
                <w:rFonts w:ascii="Times New Roman" w:hAnsi="Times New Roman" w:cs="Times New Roman"/>
                <w:sz w:val="24"/>
                <w:szCs w:val="24"/>
              </w:rPr>
              <w:t>на</w:t>
            </w:r>
            <w:proofErr w:type="gramEnd"/>
            <w:r w:rsidRPr="00B23405">
              <w:rPr>
                <w:rFonts w:ascii="Times New Roman" w:hAnsi="Times New Roman" w:cs="Times New Roman"/>
                <w:sz w:val="24"/>
                <w:szCs w:val="24"/>
              </w:rPr>
              <w:t xml:space="preserve"> </w:t>
            </w:r>
          </w:p>
          <w:p w:rsidR="00D00225" w:rsidRPr="00B23405" w:rsidRDefault="00D00225" w:rsidP="001E257F">
            <w:pPr>
              <w:spacing w:after="0" w:line="240" w:lineRule="auto"/>
              <w:rPr>
                <w:rStyle w:val="FontStyle26"/>
                <w:b/>
                <w:sz w:val="24"/>
                <w:szCs w:val="24"/>
              </w:rPr>
            </w:pPr>
            <w:r w:rsidRPr="00B23405">
              <w:rPr>
                <w:rFonts w:ascii="Times New Roman" w:hAnsi="Times New Roman" w:cs="Times New Roman"/>
                <w:sz w:val="24"/>
                <w:szCs w:val="24"/>
              </w:rPr>
              <w:t>территории Ханты-Мансийского автономного округа – Югры</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EC7DA2" w:rsidP="001E257F">
            <w:pPr>
              <w:pStyle w:val="Style7"/>
              <w:widowControl/>
              <w:spacing w:line="240" w:lineRule="auto"/>
              <w:ind w:left="5" w:hanging="5"/>
              <w:rPr>
                <w:rFonts w:eastAsia="Times New Roman"/>
              </w:rPr>
            </w:pPr>
            <w:r>
              <w:rPr>
                <w:rFonts w:eastAsia="Times New Roman"/>
              </w:rPr>
              <w:t>комитет по  культуре, молоде</w:t>
            </w:r>
            <w:r w:rsidR="00FF3160" w:rsidRPr="00B23405">
              <w:rPr>
                <w:rFonts w:eastAsia="Times New Roman"/>
              </w:rPr>
              <w:t>жной  политике</w:t>
            </w:r>
            <w:r w:rsidR="00FF3160">
              <w:rPr>
                <w:rFonts w:eastAsia="Times New Roman"/>
              </w:rPr>
              <w:t>, физкультуре и спорту</w:t>
            </w:r>
            <w:r w:rsidR="00D00225" w:rsidRPr="00B23405">
              <w:rPr>
                <w:rFonts w:eastAsia="Times New Roman"/>
              </w:rPr>
              <w:t>;</w:t>
            </w:r>
          </w:p>
          <w:p w:rsidR="00D00225" w:rsidRPr="00B23405" w:rsidRDefault="00D00225" w:rsidP="001E257F">
            <w:pPr>
              <w:pStyle w:val="Style7"/>
              <w:widowControl/>
              <w:spacing w:line="240" w:lineRule="auto"/>
              <w:ind w:left="5" w:hanging="5"/>
              <w:rPr>
                <w:rStyle w:val="FontStyle26"/>
                <w:sz w:val="24"/>
                <w:szCs w:val="24"/>
              </w:rPr>
            </w:pPr>
            <w:r w:rsidRPr="00B23405">
              <w:rPr>
                <w:rFonts w:eastAsia="Times New Roman"/>
              </w:rPr>
              <w:t>комитет по образованию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pStyle w:val="Style7"/>
              <w:widowControl/>
              <w:spacing w:line="240" w:lineRule="auto"/>
              <w:ind w:firstLine="10"/>
              <w:rPr>
                <w:rStyle w:val="FontStyle26"/>
                <w:sz w:val="24"/>
                <w:szCs w:val="24"/>
              </w:rPr>
            </w:pPr>
            <w:r w:rsidRPr="00B23405">
              <w:rPr>
                <w:rStyle w:val="FontStyle26"/>
                <w:sz w:val="24"/>
                <w:szCs w:val="24"/>
              </w:rPr>
              <w:t>целевая муниципальная программа «Д</w:t>
            </w:r>
            <w:r w:rsidR="00EC7DA2">
              <w:rPr>
                <w:rStyle w:val="FontStyle26"/>
                <w:sz w:val="24"/>
                <w:szCs w:val="24"/>
              </w:rPr>
              <w:t xml:space="preserve">ети Ханты-Мансийского района на </w:t>
            </w:r>
            <w:r w:rsidRPr="00B23405">
              <w:rPr>
                <w:rStyle w:val="FontStyle26"/>
                <w:sz w:val="24"/>
                <w:szCs w:val="24"/>
              </w:rPr>
              <w:t>2011</w:t>
            </w:r>
            <w:r w:rsidR="00EC7DA2">
              <w:rPr>
                <w:rStyle w:val="FontStyle26"/>
                <w:sz w:val="24"/>
                <w:szCs w:val="24"/>
              </w:rPr>
              <w:t xml:space="preserve"> – </w:t>
            </w:r>
            <w:r w:rsidRPr="00B23405">
              <w:rPr>
                <w:rStyle w:val="FontStyle26"/>
                <w:sz w:val="24"/>
                <w:szCs w:val="24"/>
              </w:rPr>
              <w:t xml:space="preserve">2013 годы и плановый период </w:t>
            </w:r>
            <w:r w:rsidR="00EC7DA2">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pStyle w:val="Style7"/>
              <w:widowControl/>
              <w:spacing w:line="240" w:lineRule="auto"/>
              <w:jc w:val="center"/>
              <w:rPr>
                <w:rStyle w:val="FontStyle26"/>
                <w:sz w:val="24"/>
                <w:szCs w:val="24"/>
              </w:rPr>
            </w:pPr>
            <w:r w:rsidRPr="00B23405">
              <w:rPr>
                <w:rStyle w:val="FontStyle26"/>
                <w:sz w:val="24"/>
                <w:szCs w:val="24"/>
              </w:rPr>
              <w:t>2850,0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pStyle w:val="Style7"/>
              <w:widowControl/>
              <w:spacing w:line="240" w:lineRule="auto"/>
              <w:jc w:val="center"/>
              <w:rPr>
                <w:rStyle w:val="FontStyle26"/>
                <w:sz w:val="24"/>
                <w:szCs w:val="24"/>
              </w:rPr>
            </w:pPr>
            <w:r w:rsidRPr="00B23405">
              <w:rPr>
                <w:rStyle w:val="FontStyle26"/>
                <w:sz w:val="24"/>
                <w:szCs w:val="24"/>
              </w:rPr>
              <w:t>950,0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pStyle w:val="Style7"/>
              <w:widowControl/>
              <w:spacing w:line="240" w:lineRule="auto"/>
              <w:jc w:val="center"/>
              <w:rPr>
                <w:rStyle w:val="FontStyle26"/>
                <w:sz w:val="24"/>
                <w:szCs w:val="24"/>
              </w:rPr>
            </w:pPr>
            <w:r w:rsidRPr="00B23405">
              <w:rPr>
                <w:rStyle w:val="FontStyle26"/>
                <w:sz w:val="24"/>
                <w:szCs w:val="24"/>
              </w:rPr>
              <w:t>950,0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1E257F">
            <w:pPr>
              <w:pStyle w:val="Style7"/>
              <w:widowControl/>
              <w:spacing w:line="240" w:lineRule="auto"/>
              <w:jc w:val="center"/>
              <w:rPr>
                <w:rStyle w:val="FontStyle26"/>
                <w:sz w:val="24"/>
                <w:szCs w:val="24"/>
              </w:rPr>
            </w:pPr>
            <w:r w:rsidRPr="00B23405">
              <w:rPr>
                <w:rStyle w:val="FontStyle26"/>
                <w:sz w:val="24"/>
                <w:szCs w:val="24"/>
              </w:rPr>
              <w:t>950,0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983F7F">
            <w:pPr>
              <w:pStyle w:val="Style7"/>
              <w:widowControl/>
              <w:spacing w:line="240" w:lineRule="auto"/>
              <w:jc w:val="center"/>
              <w:rPr>
                <w:rStyle w:val="FontStyle26"/>
                <w:sz w:val="24"/>
                <w:szCs w:val="24"/>
              </w:rPr>
            </w:pPr>
            <w:r w:rsidRPr="00B23405">
              <w:rPr>
                <w:rStyle w:val="FontStyle26"/>
                <w:sz w:val="24"/>
                <w:szCs w:val="24"/>
              </w:rPr>
              <w:t>3.5.</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0C0E95">
            <w:pPr>
              <w:spacing w:after="0" w:line="240" w:lineRule="auto"/>
              <w:rPr>
                <w:rFonts w:ascii="Times New Roman" w:hAnsi="Times New Roman" w:cs="Times New Roman"/>
                <w:bCs/>
                <w:sz w:val="24"/>
                <w:szCs w:val="24"/>
              </w:rPr>
            </w:pPr>
            <w:r w:rsidRPr="00B23405">
              <w:rPr>
                <w:rFonts w:ascii="Times New Roman" w:hAnsi="Times New Roman" w:cs="Times New Roman"/>
                <w:bCs/>
                <w:sz w:val="24"/>
                <w:szCs w:val="24"/>
              </w:rPr>
              <w:t xml:space="preserve">Организация и проведение </w:t>
            </w:r>
            <w:proofErr w:type="gramStart"/>
            <w:r w:rsidRPr="00B23405">
              <w:rPr>
                <w:rFonts w:ascii="Times New Roman" w:hAnsi="Times New Roman" w:cs="Times New Roman"/>
                <w:bCs/>
                <w:sz w:val="24"/>
                <w:szCs w:val="24"/>
              </w:rPr>
              <w:t>профильных</w:t>
            </w:r>
            <w:proofErr w:type="gramEnd"/>
            <w:r w:rsidRPr="00B23405">
              <w:rPr>
                <w:rFonts w:ascii="Times New Roman" w:hAnsi="Times New Roman" w:cs="Times New Roman"/>
                <w:bCs/>
                <w:sz w:val="24"/>
                <w:szCs w:val="24"/>
              </w:rPr>
              <w:t xml:space="preserve"> военно-спортивно-туристических </w:t>
            </w:r>
          </w:p>
          <w:p w:rsidR="00D00225" w:rsidRPr="00B23405" w:rsidRDefault="00D00225" w:rsidP="000C0E95">
            <w:pPr>
              <w:pStyle w:val="Style7"/>
              <w:widowControl/>
              <w:spacing w:line="240" w:lineRule="auto"/>
              <w:ind w:firstLine="5"/>
              <w:rPr>
                <w:rStyle w:val="FontStyle26"/>
                <w:b/>
                <w:sz w:val="24"/>
                <w:szCs w:val="24"/>
              </w:rPr>
            </w:pPr>
            <w:r w:rsidRPr="00B23405">
              <w:rPr>
                <w:bCs/>
              </w:rPr>
              <w:t xml:space="preserve">смен палаточного лагеря  «Патриот+» </w:t>
            </w:r>
            <w:r w:rsidR="00EC7DA2">
              <w:rPr>
                <w:bCs/>
              </w:rPr>
              <w:t xml:space="preserve">            </w:t>
            </w:r>
            <w:r w:rsidRPr="00B23405">
              <w:rPr>
                <w:bCs/>
              </w:rPr>
              <w:t>с. Елизарово</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EC7DA2" w:rsidP="000C0E95">
            <w:pPr>
              <w:pStyle w:val="Style7"/>
              <w:widowControl/>
              <w:spacing w:line="240" w:lineRule="auto"/>
              <w:ind w:left="5" w:hanging="5"/>
              <w:rPr>
                <w:rFonts w:eastAsia="Times New Roman"/>
              </w:rPr>
            </w:pPr>
            <w:r>
              <w:rPr>
                <w:rFonts w:eastAsia="Times New Roman"/>
              </w:rPr>
              <w:t>комитет по  культуре, молоде</w:t>
            </w:r>
            <w:r w:rsidR="00FF3160" w:rsidRPr="00B23405">
              <w:rPr>
                <w:rFonts w:eastAsia="Times New Roman"/>
              </w:rPr>
              <w:t>жной  политике</w:t>
            </w:r>
            <w:r w:rsidR="00FF3160">
              <w:rPr>
                <w:rFonts w:eastAsia="Times New Roman"/>
              </w:rPr>
              <w:t>, физкультуре и спорту</w:t>
            </w:r>
            <w:r w:rsidR="00D00225" w:rsidRPr="00B23405">
              <w:rPr>
                <w:rFonts w:eastAsia="Times New Roman"/>
              </w:rPr>
              <w:t>;</w:t>
            </w:r>
          </w:p>
          <w:p w:rsidR="00D00225" w:rsidRPr="00B23405" w:rsidRDefault="00D00225" w:rsidP="000C0E95">
            <w:pPr>
              <w:pStyle w:val="Style7"/>
              <w:widowControl/>
              <w:spacing w:line="240" w:lineRule="auto"/>
              <w:ind w:left="5" w:hanging="5"/>
              <w:rPr>
                <w:rStyle w:val="FontStyle26"/>
                <w:sz w:val="24"/>
                <w:szCs w:val="24"/>
              </w:rPr>
            </w:pPr>
            <w:r w:rsidRPr="00B23405">
              <w:rPr>
                <w:rFonts w:eastAsia="Times New Roman"/>
              </w:rPr>
              <w:t>комитет по образованию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EC7DA2">
            <w:pPr>
              <w:pStyle w:val="Style7"/>
              <w:widowControl/>
              <w:spacing w:line="240" w:lineRule="auto"/>
              <w:ind w:firstLine="10"/>
              <w:rPr>
                <w:rStyle w:val="FontStyle26"/>
                <w:sz w:val="24"/>
                <w:szCs w:val="24"/>
              </w:rPr>
            </w:pPr>
            <w:r w:rsidRPr="00B23405">
              <w:rPr>
                <w:rStyle w:val="FontStyle26"/>
                <w:sz w:val="24"/>
                <w:szCs w:val="24"/>
              </w:rPr>
              <w:t xml:space="preserve">целевая муниципальная программа «Дети Ханты-Мансийского района на </w:t>
            </w:r>
            <w:r w:rsidR="00EC7DA2">
              <w:rPr>
                <w:rStyle w:val="FontStyle26"/>
                <w:sz w:val="24"/>
                <w:szCs w:val="24"/>
              </w:rPr>
              <w:t>2</w:t>
            </w:r>
            <w:r w:rsidRPr="00B23405">
              <w:rPr>
                <w:rStyle w:val="FontStyle26"/>
                <w:sz w:val="24"/>
                <w:szCs w:val="24"/>
              </w:rPr>
              <w:t>011</w:t>
            </w:r>
            <w:r w:rsidR="00EC7DA2">
              <w:rPr>
                <w:rStyle w:val="FontStyle26"/>
                <w:sz w:val="24"/>
                <w:szCs w:val="24"/>
              </w:rPr>
              <w:t xml:space="preserve"> – </w:t>
            </w:r>
            <w:r w:rsidRPr="00B23405">
              <w:rPr>
                <w:rStyle w:val="FontStyle26"/>
                <w:sz w:val="24"/>
                <w:szCs w:val="24"/>
              </w:rPr>
              <w:t xml:space="preserve">2013 годы и плановый период </w:t>
            </w:r>
            <w:r w:rsidR="00EC7DA2">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0C0E95">
            <w:pPr>
              <w:pStyle w:val="Style7"/>
              <w:widowControl/>
              <w:spacing w:line="240" w:lineRule="auto"/>
              <w:rPr>
                <w:rStyle w:val="FontStyle26"/>
                <w:sz w:val="24"/>
                <w:szCs w:val="24"/>
              </w:rPr>
            </w:pPr>
            <w:r w:rsidRPr="00B23405">
              <w:rPr>
                <w:rStyle w:val="FontStyle26"/>
                <w:sz w:val="24"/>
                <w:szCs w:val="24"/>
              </w:rPr>
              <w:t>2400,0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0C0E95">
            <w:pPr>
              <w:pStyle w:val="Style7"/>
              <w:widowControl/>
              <w:spacing w:line="240" w:lineRule="auto"/>
              <w:rPr>
                <w:rStyle w:val="FontStyle26"/>
                <w:sz w:val="24"/>
                <w:szCs w:val="24"/>
              </w:rPr>
            </w:pPr>
            <w:r w:rsidRPr="00B23405">
              <w:rPr>
                <w:rStyle w:val="FontStyle26"/>
                <w:sz w:val="24"/>
                <w:szCs w:val="24"/>
              </w:rPr>
              <w:t>800,0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0C0E95">
            <w:pPr>
              <w:pStyle w:val="Style7"/>
              <w:widowControl/>
              <w:spacing w:line="240" w:lineRule="auto"/>
              <w:rPr>
                <w:rStyle w:val="FontStyle26"/>
                <w:sz w:val="24"/>
                <w:szCs w:val="24"/>
              </w:rPr>
            </w:pPr>
            <w:r w:rsidRPr="00B23405">
              <w:rPr>
                <w:rStyle w:val="FontStyle26"/>
                <w:sz w:val="24"/>
                <w:szCs w:val="24"/>
              </w:rPr>
              <w:t>800,0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0C0E95">
            <w:pPr>
              <w:pStyle w:val="Style7"/>
              <w:widowControl/>
              <w:spacing w:line="240" w:lineRule="auto"/>
              <w:jc w:val="center"/>
              <w:rPr>
                <w:rStyle w:val="FontStyle26"/>
                <w:sz w:val="24"/>
                <w:szCs w:val="24"/>
              </w:rPr>
            </w:pPr>
            <w:r w:rsidRPr="00B23405">
              <w:rPr>
                <w:rStyle w:val="FontStyle26"/>
                <w:sz w:val="24"/>
                <w:szCs w:val="24"/>
              </w:rPr>
              <w:t>800,0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983F7F">
            <w:pPr>
              <w:pStyle w:val="Style7"/>
              <w:widowControl/>
              <w:spacing w:line="240" w:lineRule="auto"/>
              <w:jc w:val="center"/>
              <w:rPr>
                <w:rStyle w:val="FontStyle26"/>
                <w:sz w:val="24"/>
                <w:szCs w:val="24"/>
              </w:rPr>
            </w:pPr>
            <w:r w:rsidRPr="00B23405">
              <w:rPr>
                <w:rStyle w:val="FontStyle26"/>
                <w:sz w:val="24"/>
                <w:szCs w:val="24"/>
              </w:rPr>
              <w:t>3.6.</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EC7DA2">
            <w:pPr>
              <w:pStyle w:val="aa"/>
              <w:ind w:firstLine="0"/>
              <w:jc w:val="left"/>
              <w:rPr>
                <w:bCs/>
              </w:rPr>
            </w:pPr>
            <w:r w:rsidRPr="00B23405">
              <w:rPr>
                <w:bCs/>
              </w:rPr>
              <w:t xml:space="preserve">Организация и проведение профильных спортивно-тренировочных смен </w:t>
            </w:r>
            <w:r w:rsidRPr="00B23405">
              <w:rPr>
                <w:bCs/>
              </w:rPr>
              <w:lastRenderedPageBreak/>
              <w:t xml:space="preserve">загородного лагеря «Малая олимпийская деревня» п. </w:t>
            </w:r>
            <w:proofErr w:type="gramStart"/>
            <w:r w:rsidRPr="00B23405">
              <w:rPr>
                <w:bCs/>
              </w:rPr>
              <w:t>Кедровый</w:t>
            </w:r>
            <w:proofErr w:type="gramEnd"/>
            <w:r w:rsidRPr="00B23405">
              <w:rPr>
                <w:bCs/>
              </w:rPr>
              <w:t xml:space="preserve"> на базе БМУ ДОД: детско-юношеская спортивная школа</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EC7DA2" w:rsidP="007F4FEC">
            <w:pPr>
              <w:pStyle w:val="Style7"/>
              <w:widowControl/>
              <w:spacing w:line="240" w:lineRule="auto"/>
              <w:ind w:left="5" w:hanging="5"/>
              <w:rPr>
                <w:rFonts w:eastAsia="Times New Roman"/>
              </w:rPr>
            </w:pPr>
            <w:r>
              <w:rPr>
                <w:rFonts w:eastAsia="Times New Roman"/>
              </w:rPr>
              <w:lastRenderedPageBreak/>
              <w:t>комитет по  культуре, молоде</w:t>
            </w:r>
            <w:r w:rsidR="00FF3160" w:rsidRPr="00B23405">
              <w:rPr>
                <w:rFonts w:eastAsia="Times New Roman"/>
              </w:rPr>
              <w:t>жной  политике</w:t>
            </w:r>
            <w:r w:rsidR="00FF3160">
              <w:rPr>
                <w:rFonts w:eastAsia="Times New Roman"/>
              </w:rPr>
              <w:t xml:space="preserve">, </w:t>
            </w:r>
            <w:r w:rsidR="00FF3160">
              <w:rPr>
                <w:rFonts w:eastAsia="Times New Roman"/>
              </w:rPr>
              <w:lastRenderedPageBreak/>
              <w:t>физкультуре и спорту</w:t>
            </w:r>
            <w:r w:rsidR="00D00225" w:rsidRPr="00B23405">
              <w:rPr>
                <w:rFonts w:eastAsia="Times New Roman"/>
              </w:rPr>
              <w:t>;</w:t>
            </w:r>
          </w:p>
          <w:p w:rsidR="00D00225" w:rsidRPr="00B23405" w:rsidRDefault="00D00225" w:rsidP="007F4FEC">
            <w:pPr>
              <w:pStyle w:val="Style7"/>
              <w:widowControl/>
              <w:spacing w:line="240" w:lineRule="auto"/>
              <w:ind w:left="5" w:hanging="5"/>
              <w:rPr>
                <w:rStyle w:val="FontStyle26"/>
                <w:sz w:val="24"/>
                <w:szCs w:val="24"/>
              </w:rPr>
            </w:pPr>
            <w:r w:rsidRPr="00B23405">
              <w:rPr>
                <w:rFonts w:eastAsia="Times New Roman"/>
              </w:rPr>
              <w:t>комитет по образованию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EC7DA2">
            <w:pPr>
              <w:pStyle w:val="Style7"/>
              <w:widowControl/>
              <w:spacing w:line="240" w:lineRule="auto"/>
              <w:ind w:firstLine="10"/>
              <w:rPr>
                <w:rStyle w:val="FontStyle26"/>
                <w:sz w:val="24"/>
                <w:szCs w:val="24"/>
              </w:rPr>
            </w:pPr>
            <w:r w:rsidRPr="00B23405">
              <w:rPr>
                <w:rStyle w:val="FontStyle26"/>
                <w:sz w:val="24"/>
                <w:szCs w:val="24"/>
              </w:rPr>
              <w:lastRenderedPageBreak/>
              <w:t>целевая муниципальная программа «Дети Ханты-</w:t>
            </w:r>
            <w:r w:rsidRPr="00B23405">
              <w:rPr>
                <w:rStyle w:val="FontStyle26"/>
                <w:sz w:val="24"/>
                <w:szCs w:val="24"/>
              </w:rPr>
              <w:lastRenderedPageBreak/>
              <w:t>Мансийского района на</w:t>
            </w:r>
            <w:r w:rsidR="00EC7DA2">
              <w:rPr>
                <w:rStyle w:val="FontStyle26"/>
                <w:sz w:val="24"/>
                <w:szCs w:val="24"/>
              </w:rPr>
              <w:t xml:space="preserve"> </w:t>
            </w:r>
            <w:r w:rsidRPr="00B23405">
              <w:rPr>
                <w:rStyle w:val="FontStyle26"/>
                <w:sz w:val="24"/>
                <w:szCs w:val="24"/>
              </w:rPr>
              <w:t>2011</w:t>
            </w:r>
            <w:r w:rsidR="00EC7DA2">
              <w:rPr>
                <w:rStyle w:val="FontStyle26"/>
                <w:sz w:val="24"/>
                <w:szCs w:val="24"/>
              </w:rPr>
              <w:t xml:space="preserve"> – </w:t>
            </w:r>
            <w:r w:rsidRPr="00B23405">
              <w:rPr>
                <w:rStyle w:val="FontStyle26"/>
                <w:sz w:val="24"/>
                <w:szCs w:val="24"/>
              </w:rPr>
              <w:t xml:space="preserve">2013 годы и плановый период </w:t>
            </w:r>
            <w:r w:rsidR="00EC7DA2">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rPr>
                <w:rStyle w:val="FontStyle26"/>
                <w:sz w:val="24"/>
                <w:szCs w:val="24"/>
              </w:rPr>
            </w:pPr>
            <w:r w:rsidRPr="00B23405">
              <w:rPr>
                <w:rStyle w:val="FontStyle26"/>
                <w:sz w:val="24"/>
                <w:szCs w:val="24"/>
              </w:rPr>
              <w:lastRenderedPageBreak/>
              <w:t>2400,0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rPr>
                <w:rStyle w:val="FontStyle26"/>
                <w:sz w:val="24"/>
                <w:szCs w:val="24"/>
              </w:rPr>
            </w:pPr>
            <w:r w:rsidRPr="00B23405">
              <w:rPr>
                <w:rStyle w:val="FontStyle26"/>
                <w:sz w:val="24"/>
                <w:szCs w:val="24"/>
              </w:rPr>
              <w:t>800,0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rPr>
                <w:rStyle w:val="FontStyle26"/>
                <w:sz w:val="24"/>
                <w:szCs w:val="24"/>
              </w:rPr>
            </w:pPr>
            <w:r w:rsidRPr="00B23405">
              <w:rPr>
                <w:rStyle w:val="FontStyle26"/>
                <w:sz w:val="24"/>
                <w:szCs w:val="24"/>
              </w:rPr>
              <w:t>800,0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800,0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jc w:val="center"/>
              <w:rPr>
                <w:rStyle w:val="FontStyle26"/>
                <w:b/>
                <w:sz w:val="24"/>
                <w:szCs w:val="24"/>
                <w:lang w:eastAsia="en-US"/>
              </w:rPr>
            </w:pPr>
            <w:r w:rsidRPr="00B23405">
              <w:rPr>
                <w:rStyle w:val="FontStyle26"/>
                <w:b/>
                <w:sz w:val="24"/>
                <w:szCs w:val="24"/>
                <w:lang w:eastAsia="en-US"/>
              </w:rPr>
              <w:lastRenderedPageBreak/>
              <w:t>4.</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817048">
            <w:pPr>
              <w:pStyle w:val="Style7"/>
              <w:widowControl/>
              <w:spacing w:line="240" w:lineRule="auto"/>
              <w:ind w:firstLine="5"/>
              <w:rPr>
                <w:rStyle w:val="FontStyle26"/>
                <w:b/>
                <w:sz w:val="24"/>
                <w:szCs w:val="24"/>
              </w:rPr>
            </w:pPr>
            <w:r w:rsidRPr="00B23405">
              <w:rPr>
                <w:rStyle w:val="FontStyle26"/>
                <w:b/>
                <w:sz w:val="24"/>
                <w:szCs w:val="24"/>
              </w:rPr>
              <w:t>Современные методы противодействия распространению социально-значимых заболеваний</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817048">
            <w:pPr>
              <w:pStyle w:val="Style7"/>
              <w:widowControl/>
              <w:spacing w:line="240" w:lineRule="auto"/>
              <w:ind w:left="5" w:hanging="5"/>
              <w:rPr>
                <w:rStyle w:val="FontStyle26"/>
                <w:b/>
                <w:sz w:val="24"/>
                <w:szCs w:val="24"/>
              </w:rPr>
            </w:pP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817048">
            <w:pPr>
              <w:pStyle w:val="Style7"/>
              <w:widowControl/>
              <w:spacing w:line="240" w:lineRule="auto"/>
              <w:ind w:firstLine="5"/>
              <w:rPr>
                <w:rStyle w:val="FontStyle26"/>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512C0B" w:rsidP="00FC1610">
            <w:pPr>
              <w:pStyle w:val="Style7"/>
              <w:widowControl/>
              <w:spacing w:line="240" w:lineRule="auto"/>
              <w:jc w:val="center"/>
              <w:rPr>
                <w:rStyle w:val="FontStyle26"/>
                <w:b/>
                <w:sz w:val="24"/>
                <w:szCs w:val="24"/>
              </w:rPr>
            </w:pPr>
            <w:r w:rsidRPr="00B23405">
              <w:rPr>
                <w:rStyle w:val="FontStyle26"/>
                <w:b/>
                <w:sz w:val="24"/>
                <w:szCs w:val="24"/>
              </w:rPr>
              <w:t>6435,0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512C0B" w:rsidP="00FC1610">
            <w:pPr>
              <w:pStyle w:val="Style7"/>
              <w:widowControl/>
              <w:spacing w:line="240" w:lineRule="auto"/>
              <w:jc w:val="center"/>
              <w:rPr>
                <w:rStyle w:val="FontStyle26"/>
                <w:b/>
                <w:sz w:val="24"/>
                <w:szCs w:val="24"/>
              </w:rPr>
            </w:pPr>
            <w:r w:rsidRPr="00B23405">
              <w:rPr>
                <w:rStyle w:val="FontStyle26"/>
                <w:b/>
                <w:sz w:val="24"/>
                <w:szCs w:val="24"/>
              </w:rPr>
              <w:t>2220,0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512C0B" w:rsidP="00FC1610">
            <w:pPr>
              <w:pStyle w:val="Style7"/>
              <w:widowControl/>
              <w:spacing w:line="240" w:lineRule="auto"/>
              <w:jc w:val="center"/>
              <w:rPr>
                <w:rStyle w:val="FontStyle26"/>
                <w:b/>
                <w:sz w:val="24"/>
                <w:szCs w:val="24"/>
              </w:rPr>
            </w:pPr>
            <w:r w:rsidRPr="00B23405">
              <w:rPr>
                <w:rStyle w:val="FontStyle26"/>
                <w:b/>
                <w:sz w:val="24"/>
                <w:szCs w:val="24"/>
              </w:rPr>
              <w:t>2145,0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512C0B" w:rsidP="00FC1610">
            <w:pPr>
              <w:pStyle w:val="Style7"/>
              <w:widowControl/>
              <w:spacing w:line="240" w:lineRule="auto"/>
              <w:jc w:val="center"/>
              <w:rPr>
                <w:rStyle w:val="FontStyle26"/>
                <w:b/>
                <w:sz w:val="24"/>
                <w:szCs w:val="24"/>
              </w:rPr>
            </w:pPr>
            <w:r w:rsidRPr="00B23405">
              <w:rPr>
                <w:rStyle w:val="FontStyle26"/>
                <w:b/>
                <w:sz w:val="24"/>
                <w:szCs w:val="24"/>
              </w:rPr>
              <w:t>2070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jc w:val="center"/>
              <w:rPr>
                <w:rStyle w:val="FontStyle26"/>
                <w:sz w:val="24"/>
                <w:szCs w:val="24"/>
                <w:lang w:eastAsia="en-US"/>
              </w:rPr>
            </w:pPr>
            <w:r w:rsidRPr="00B23405">
              <w:rPr>
                <w:rStyle w:val="FontStyle26"/>
                <w:sz w:val="24"/>
                <w:szCs w:val="24"/>
                <w:lang w:eastAsia="en-US"/>
              </w:rPr>
              <w:t>4.1.</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352F0E">
            <w:pPr>
              <w:pStyle w:val="Style7"/>
              <w:widowControl/>
              <w:spacing w:line="240" w:lineRule="auto"/>
              <w:ind w:firstLine="5"/>
              <w:rPr>
                <w:rStyle w:val="FontStyle26"/>
                <w:b/>
                <w:sz w:val="24"/>
                <w:szCs w:val="24"/>
              </w:rPr>
            </w:pPr>
            <w:r w:rsidRPr="00B23405">
              <w:t>Обеспечение проведения в полном объеме обязательных профилактических мероприятий в очагах туберкулезной инфекции, среди групп повышенного риска, среди детей, инфицированных туберкулезом</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817048">
            <w:pPr>
              <w:pStyle w:val="Style7"/>
              <w:widowControl/>
              <w:spacing w:line="240" w:lineRule="auto"/>
              <w:ind w:left="5" w:hanging="5"/>
              <w:rPr>
                <w:rStyle w:val="FontStyle26"/>
                <w:sz w:val="24"/>
                <w:szCs w:val="24"/>
              </w:rPr>
            </w:pPr>
            <w:r w:rsidRPr="00B23405">
              <w:rPr>
                <w:rStyle w:val="FontStyle26"/>
                <w:sz w:val="24"/>
                <w:szCs w:val="24"/>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rPr>
                <w:rStyle w:val="FontStyle26"/>
                <w:sz w:val="24"/>
                <w:szCs w:val="24"/>
              </w:rPr>
            </w:pPr>
            <w:r w:rsidRPr="00B23405">
              <w:rPr>
                <w:rStyle w:val="FontStyle26"/>
                <w:sz w:val="24"/>
                <w:szCs w:val="24"/>
              </w:rPr>
              <w:t>целевая муниципальная программа «Современное здравоохранение Ханты-Мансийского района на</w:t>
            </w:r>
            <w:r w:rsidR="00072414">
              <w:rPr>
                <w:rStyle w:val="FontStyle26"/>
                <w:sz w:val="24"/>
                <w:szCs w:val="24"/>
              </w:rPr>
              <w:t xml:space="preserve"> </w:t>
            </w:r>
            <w:r w:rsidRPr="00B23405">
              <w:rPr>
                <w:rStyle w:val="FontStyle26"/>
                <w:sz w:val="24"/>
                <w:szCs w:val="24"/>
              </w:rPr>
              <w:t>2011</w:t>
            </w:r>
            <w:r w:rsidR="00072414">
              <w:rPr>
                <w:rStyle w:val="FontStyle26"/>
                <w:sz w:val="24"/>
                <w:szCs w:val="24"/>
              </w:rPr>
              <w:t xml:space="preserve"> – </w:t>
            </w:r>
            <w:r w:rsidRPr="00B23405">
              <w:rPr>
                <w:rStyle w:val="FontStyle26"/>
                <w:sz w:val="24"/>
                <w:szCs w:val="24"/>
              </w:rPr>
              <w:t xml:space="preserve">2013 годы и на период </w:t>
            </w:r>
            <w:r w:rsidR="00072414">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t>184,2</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t>61,4</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t>61,4</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t>61,4</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jc w:val="center"/>
              <w:rPr>
                <w:rStyle w:val="FontStyle26"/>
                <w:sz w:val="24"/>
                <w:szCs w:val="24"/>
                <w:lang w:eastAsia="en-US"/>
              </w:rPr>
            </w:pPr>
            <w:r w:rsidRPr="00B23405">
              <w:rPr>
                <w:rStyle w:val="FontStyle26"/>
                <w:sz w:val="24"/>
                <w:szCs w:val="24"/>
                <w:lang w:eastAsia="en-US"/>
              </w:rPr>
              <w:t>4.2.</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352F0E">
            <w:pPr>
              <w:spacing w:after="0" w:line="240" w:lineRule="auto"/>
              <w:rPr>
                <w:rFonts w:ascii="Times New Roman" w:hAnsi="Times New Roman"/>
                <w:sz w:val="24"/>
                <w:szCs w:val="24"/>
              </w:rPr>
            </w:pPr>
            <w:r w:rsidRPr="00B23405">
              <w:rPr>
                <w:rFonts w:ascii="Times New Roman" w:hAnsi="Times New Roman"/>
                <w:sz w:val="24"/>
                <w:szCs w:val="24"/>
              </w:rPr>
              <w:t xml:space="preserve">Приобретение расходных материалов, аппаратов индивидуального контроля в целях раннего выявления и профилактики </w:t>
            </w:r>
          </w:p>
          <w:p w:rsidR="00D00225" w:rsidRPr="00B23405" w:rsidRDefault="00D00225" w:rsidP="00352F0E">
            <w:pPr>
              <w:pStyle w:val="Style7"/>
              <w:widowControl/>
              <w:spacing w:line="240" w:lineRule="auto"/>
              <w:ind w:firstLine="5"/>
            </w:pPr>
            <w:r w:rsidRPr="00B23405">
              <w:t>осложнений социально-значимых заболеваний</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ind w:left="5" w:hanging="5"/>
              <w:rPr>
                <w:rStyle w:val="FontStyle26"/>
                <w:sz w:val="24"/>
                <w:szCs w:val="24"/>
              </w:rPr>
            </w:pPr>
            <w:r w:rsidRPr="00B23405">
              <w:rPr>
                <w:rStyle w:val="FontStyle26"/>
                <w:sz w:val="24"/>
                <w:szCs w:val="24"/>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rPr>
                <w:rStyle w:val="FontStyle26"/>
                <w:sz w:val="24"/>
                <w:szCs w:val="24"/>
              </w:rPr>
            </w:pPr>
            <w:r w:rsidRPr="00B23405">
              <w:rPr>
                <w:rStyle w:val="FontStyle26"/>
                <w:sz w:val="24"/>
                <w:szCs w:val="24"/>
              </w:rPr>
              <w:t>целевая муниципальная программа «Современное здравоохранение Ханты-Мансийского района на 2011</w:t>
            </w:r>
            <w:r w:rsidR="00072414">
              <w:rPr>
                <w:rStyle w:val="FontStyle26"/>
                <w:sz w:val="24"/>
                <w:szCs w:val="24"/>
              </w:rPr>
              <w:t xml:space="preserve"> – </w:t>
            </w:r>
            <w:r w:rsidRPr="00B23405">
              <w:rPr>
                <w:rStyle w:val="FontStyle26"/>
                <w:sz w:val="24"/>
                <w:szCs w:val="24"/>
              </w:rPr>
              <w:t xml:space="preserve">2013 годы и на период </w:t>
            </w:r>
            <w:r w:rsidR="00072414">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t>2400,0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t>800,0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t>800,0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t>800,0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jc w:val="center"/>
              <w:rPr>
                <w:rStyle w:val="FontStyle26"/>
                <w:sz w:val="24"/>
                <w:szCs w:val="24"/>
                <w:lang w:eastAsia="en-US"/>
              </w:rPr>
            </w:pPr>
            <w:r w:rsidRPr="00B23405">
              <w:rPr>
                <w:rStyle w:val="FontStyle26"/>
                <w:sz w:val="24"/>
                <w:szCs w:val="24"/>
                <w:lang w:eastAsia="en-US"/>
              </w:rPr>
              <w:t>4.3.</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spacing w:after="0" w:line="240" w:lineRule="auto"/>
              <w:rPr>
                <w:rFonts w:ascii="Times New Roman" w:hAnsi="Times New Roman"/>
                <w:sz w:val="24"/>
                <w:szCs w:val="24"/>
              </w:rPr>
            </w:pPr>
            <w:r w:rsidRPr="00B23405">
              <w:rPr>
                <w:rFonts w:ascii="Times New Roman" w:hAnsi="Times New Roman"/>
                <w:sz w:val="24"/>
                <w:szCs w:val="24"/>
              </w:rPr>
              <w:t xml:space="preserve">Обеспечение учреждений диагностическими тест-системами и диагностиками  для диагностики инфекционных и неинфекционных </w:t>
            </w:r>
          </w:p>
          <w:p w:rsidR="00D00225" w:rsidRPr="00B23405" w:rsidRDefault="00D00225" w:rsidP="00072414">
            <w:pPr>
              <w:spacing w:after="0" w:line="240" w:lineRule="auto"/>
              <w:rPr>
                <w:rFonts w:ascii="Times New Roman" w:hAnsi="Times New Roman"/>
                <w:sz w:val="24"/>
                <w:szCs w:val="24"/>
              </w:rPr>
            </w:pPr>
            <w:r w:rsidRPr="00B23405">
              <w:rPr>
                <w:rFonts w:ascii="Times New Roman" w:hAnsi="Times New Roman"/>
                <w:sz w:val="24"/>
                <w:szCs w:val="24"/>
              </w:rPr>
              <w:t>заболеваний, закуп изделий медицинского назначения однократного использования</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ind w:left="5" w:hanging="5"/>
              <w:rPr>
                <w:rStyle w:val="FontStyle26"/>
                <w:sz w:val="24"/>
                <w:szCs w:val="24"/>
              </w:rPr>
            </w:pPr>
            <w:r w:rsidRPr="00B23405">
              <w:rPr>
                <w:rStyle w:val="FontStyle26"/>
                <w:sz w:val="24"/>
                <w:szCs w:val="24"/>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rPr>
                <w:rStyle w:val="FontStyle26"/>
                <w:sz w:val="24"/>
                <w:szCs w:val="24"/>
              </w:rPr>
            </w:pPr>
            <w:r w:rsidRPr="00B23405">
              <w:rPr>
                <w:rStyle w:val="FontStyle26"/>
                <w:sz w:val="24"/>
                <w:szCs w:val="24"/>
              </w:rPr>
              <w:t>целевая муниципальная программа «Современное здравоохранение Ханты-Мансийского района на 2011</w:t>
            </w:r>
            <w:r w:rsidR="00072414">
              <w:rPr>
                <w:rStyle w:val="FontStyle26"/>
                <w:sz w:val="24"/>
                <w:szCs w:val="24"/>
              </w:rPr>
              <w:t xml:space="preserve"> – </w:t>
            </w:r>
            <w:r w:rsidRPr="00B23405">
              <w:rPr>
                <w:rStyle w:val="FontStyle26"/>
                <w:sz w:val="24"/>
                <w:szCs w:val="24"/>
              </w:rPr>
              <w:t xml:space="preserve">2013 годы и на период </w:t>
            </w:r>
            <w:r w:rsidR="00072414">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t>1362,0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t>454,0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t>454,0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t>454,0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jc w:val="center"/>
              <w:rPr>
                <w:rStyle w:val="FontStyle26"/>
                <w:sz w:val="24"/>
                <w:szCs w:val="24"/>
                <w:lang w:eastAsia="en-US"/>
              </w:rPr>
            </w:pPr>
            <w:r w:rsidRPr="00B23405">
              <w:rPr>
                <w:rStyle w:val="FontStyle26"/>
                <w:sz w:val="24"/>
                <w:szCs w:val="24"/>
                <w:lang w:eastAsia="en-US"/>
              </w:rPr>
              <w:t>4.4.</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spacing w:after="0" w:line="240" w:lineRule="auto"/>
              <w:rPr>
                <w:rFonts w:ascii="Times New Roman" w:hAnsi="Times New Roman"/>
                <w:sz w:val="24"/>
                <w:szCs w:val="24"/>
              </w:rPr>
            </w:pPr>
            <w:r w:rsidRPr="00B23405">
              <w:rPr>
                <w:rFonts w:ascii="Times New Roman" w:hAnsi="Times New Roman"/>
                <w:sz w:val="24"/>
                <w:szCs w:val="24"/>
              </w:rPr>
              <w:t>Комплекс мер по профилактике, диагностике ВИЧ-инфекции, гепатитов</w:t>
            </w:r>
            <w:proofErr w:type="gramStart"/>
            <w:r w:rsidRPr="00B23405">
              <w:rPr>
                <w:rFonts w:ascii="Times New Roman" w:hAnsi="Times New Roman"/>
                <w:sz w:val="24"/>
                <w:szCs w:val="24"/>
              </w:rPr>
              <w:t xml:space="preserve"> В</w:t>
            </w:r>
            <w:proofErr w:type="gramEnd"/>
            <w:r w:rsidRPr="00B23405">
              <w:rPr>
                <w:rFonts w:ascii="Times New Roman" w:hAnsi="Times New Roman"/>
                <w:sz w:val="24"/>
                <w:szCs w:val="24"/>
              </w:rPr>
              <w:t xml:space="preserve"> и С (приобретение тест-систем, изделий однократного применения, дезинфицирующих препаратов, </w:t>
            </w:r>
            <w:proofErr w:type="spellStart"/>
            <w:r w:rsidRPr="00B23405">
              <w:rPr>
                <w:rFonts w:ascii="Times New Roman" w:hAnsi="Times New Roman"/>
                <w:sz w:val="24"/>
                <w:szCs w:val="24"/>
              </w:rPr>
              <w:t>вакуэтов</w:t>
            </w:r>
            <w:proofErr w:type="spellEnd"/>
            <w:r w:rsidRPr="00B23405">
              <w:rPr>
                <w:rFonts w:ascii="Times New Roman" w:hAnsi="Times New Roman"/>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ind w:left="5" w:hanging="5"/>
              <w:rPr>
                <w:rStyle w:val="FontStyle26"/>
                <w:sz w:val="24"/>
                <w:szCs w:val="24"/>
              </w:rPr>
            </w:pPr>
            <w:r w:rsidRPr="00B23405">
              <w:rPr>
                <w:rStyle w:val="FontStyle26"/>
                <w:sz w:val="24"/>
                <w:szCs w:val="24"/>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rPr>
                <w:rStyle w:val="FontStyle26"/>
                <w:sz w:val="24"/>
                <w:szCs w:val="24"/>
              </w:rPr>
            </w:pPr>
            <w:r w:rsidRPr="00B23405">
              <w:rPr>
                <w:rStyle w:val="FontStyle26"/>
                <w:sz w:val="24"/>
                <w:szCs w:val="24"/>
              </w:rPr>
              <w:t>целевая муниципальная программа «Современное здравоохранение Ханты-Мансийского района на 2011</w:t>
            </w:r>
            <w:r w:rsidR="00072414">
              <w:rPr>
                <w:rStyle w:val="FontStyle26"/>
                <w:sz w:val="24"/>
                <w:szCs w:val="24"/>
              </w:rPr>
              <w:t xml:space="preserve"> – </w:t>
            </w:r>
            <w:r w:rsidRPr="00B23405">
              <w:rPr>
                <w:rStyle w:val="FontStyle26"/>
                <w:sz w:val="24"/>
                <w:szCs w:val="24"/>
              </w:rPr>
              <w:t xml:space="preserve">2013 годы и на период </w:t>
            </w:r>
            <w:r w:rsidR="00072414">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300,0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100,0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jc w:val="center"/>
              <w:rPr>
                <w:rStyle w:val="FontStyle26"/>
                <w:sz w:val="24"/>
                <w:szCs w:val="24"/>
              </w:rPr>
            </w:pPr>
            <w:r w:rsidRPr="00B23405">
              <w:rPr>
                <w:rStyle w:val="FontStyle26"/>
                <w:sz w:val="24"/>
                <w:szCs w:val="24"/>
              </w:rPr>
              <w:t>100,0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jc w:val="center"/>
              <w:rPr>
                <w:rStyle w:val="FontStyle26"/>
                <w:sz w:val="24"/>
                <w:szCs w:val="24"/>
                <w:lang w:eastAsia="en-US"/>
              </w:rPr>
            </w:pPr>
            <w:r w:rsidRPr="00B23405">
              <w:rPr>
                <w:rStyle w:val="FontStyle26"/>
                <w:sz w:val="24"/>
                <w:szCs w:val="24"/>
                <w:lang w:eastAsia="en-US"/>
              </w:rPr>
              <w:t>4.5.</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spacing w:after="0" w:line="240" w:lineRule="auto"/>
              <w:rPr>
                <w:rFonts w:ascii="Times New Roman" w:hAnsi="Times New Roman"/>
                <w:sz w:val="24"/>
                <w:szCs w:val="24"/>
              </w:rPr>
            </w:pPr>
            <w:r w:rsidRPr="00B23405">
              <w:rPr>
                <w:rFonts w:ascii="Times New Roman" w:hAnsi="Times New Roman"/>
                <w:sz w:val="24"/>
                <w:szCs w:val="24"/>
              </w:rPr>
              <w:t>Приобретение  иммунобиологических препаратов и вакцин</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ind w:left="5" w:hanging="5"/>
              <w:rPr>
                <w:rStyle w:val="FontStyle26"/>
                <w:sz w:val="24"/>
                <w:szCs w:val="24"/>
              </w:rPr>
            </w:pPr>
            <w:r w:rsidRPr="00B23405">
              <w:rPr>
                <w:rStyle w:val="FontStyle26"/>
                <w:sz w:val="24"/>
                <w:szCs w:val="24"/>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rPr>
                <w:rStyle w:val="FontStyle26"/>
                <w:sz w:val="24"/>
                <w:szCs w:val="24"/>
              </w:rPr>
            </w:pPr>
            <w:r w:rsidRPr="00B23405">
              <w:rPr>
                <w:rStyle w:val="FontStyle26"/>
                <w:sz w:val="24"/>
                <w:szCs w:val="24"/>
              </w:rPr>
              <w:t xml:space="preserve">целевая муниципальная программа «Современное здравоохранение Ханты-Мансийского района на </w:t>
            </w:r>
            <w:r w:rsidR="00072414">
              <w:rPr>
                <w:rStyle w:val="FontStyle26"/>
                <w:sz w:val="24"/>
                <w:szCs w:val="24"/>
              </w:rPr>
              <w:t>2</w:t>
            </w:r>
            <w:r w:rsidRPr="00B23405">
              <w:rPr>
                <w:rStyle w:val="FontStyle26"/>
                <w:sz w:val="24"/>
                <w:szCs w:val="24"/>
              </w:rPr>
              <w:t>011</w:t>
            </w:r>
            <w:r w:rsidR="00072414">
              <w:rPr>
                <w:rStyle w:val="FontStyle26"/>
                <w:sz w:val="24"/>
                <w:szCs w:val="24"/>
              </w:rPr>
              <w:t xml:space="preserve"> – </w:t>
            </w:r>
            <w:r w:rsidRPr="00B23405">
              <w:rPr>
                <w:rStyle w:val="FontStyle26"/>
                <w:sz w:val="24"/>
                <w:szCs w:val="24"/>
              </w:rPr>
              <w:lastRenderedPageBreak/>
              <w:t xml:space="preserve">2013 годы и на период </w:t>
            </w:r>
            <w:r w:rsidR="00072414">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lastRenderedPageBreak/>
              <w:t>1963,8</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1436C6">
            <w:pPr>
              <w:pStyle w:val="Style7"/>
              <w:widowControl/>
              <w:spacing w:line="240" w:lineRule="auto"/>
              <w:jc w:val="center"/>
              <w:rPr>
                <w:rStyle w:val="FontStyle26"/>
                <w:sz w:val="24"/>
                <w:szCs w:val="24"/>
              </w:rPr>
            </w:pPr>
            <w:r w:rsidRPr="00B23405">
              <w:rPr>
                <w:rStyle w:val="FontStyle26"/>
                <w:sz w:val="24"/>
                <w:szCs w:val="24"/>
              </w:rPr>
              <w:t>654,60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 w:rsidRPr="00B23405">
              <w:rPr>
                <w:rStyle w:val="FontStyle26"/>
                <w:sz w:val="24"/>
                <w:szCs w:val="24"/>
              </w:rPr>
              <w:t>654,60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 w:rsidRPr="00B23405">
              <w:rPr>
                <w:rStyle w:val="FontStyle26"/>
                <w:sz w:val="24"/>
                <w:szCs w:val="24"/>
              </w:rPr>
              <w:t>654,60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jc w:val="center"/>
              <w:rPr>
                <w:rStyle w:val="FontStyle26"/>
                <w:sz w:val="24"/>
                <w:szCs w:val="24"/>
                <w:lang w:eastAsia="en-US"/>
              </w:rPr>
            </w:pPr>
            <w:r w:rsidRPr="00B23405">
              <w:rPr>
                <w:rStyle w:val="FontStyle26"/>
                <w:sz w:val="24"/>
                <w:szCs w:val="24"/>
                <w:lang w:eastAsia="en-US"/>
              </w:rPr>
              <w:lastRenderedPageBreak/>
              <w:t>4.6.</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spacing w:after="0" w:line="240" w:lineRule="auto"/>
              <w:rPr>
                <w:rFonts w:ascii="Times New Roman" w:hAnsi="Times New Roman"/>
                <w:sz w:val="24"/>
                <w:szCs w:val="24"/>
              </w:rPr>
            </w:pPr>
            <w:r w:rsidRPr="00B23405">
              <w:rPr>
                <w:rFonts w:ascii="Times New Roman" w:hAnsi="Times New Roman"/>
                <w:sz w:val="24"/>
                <w:szCs w:val="24"/>
              </w:rPr>
              <w:t>Развитие и организационно-техническое сопровождение телемедицинского комплекса</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pStyle w:val="Style7"/>
              <w:widowControl/>
              <w:spacing w:line="240" w:lineRule="auto"/>
              <w:ind w:left="5" w:hanging="5"/>
              <w:rPr>
                <w:rStyle w:val="FontStyle26"/>
                <w:sz w:val="24"/>
                <w:szCs w:val="24"/>
              </w:rPr>
            </w:pPr>
            <w:r w:rsidRPr="00B23405">
              <w:rPr>
                <w:rStyle w:val="FontStyle26"/>
                <w:sz w:val="24"/>
                <w:szCs w:val="24"/>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rPr>
                <w:rStyle w:val="FontStyle26"/>
                <w:sz w:val="24"/>
                <w:szCs w:val="24"/>
              </w:rPr>
            </w:pPr>
            <w:r w:rsidRPr="00B23405">
              <w:rPr>
                <w:rStyle w:val="FontStyle26"/>
                <w:sz w:val="24"/>
                <w:szCs w:val="24"/>
              </w:rPr>
              <w:t>целевая муниципальная программа «Современное здравоохранение Ханты-Мансийского района на 2011</w:t>
            </w:r>
            <w:r w:rsidR="00072414">
              <w:rPr>
                <w:rStyle w:val="FontStyle26"/>
                <w:sz w:val="24"/>
                <w:szCs w:val="24"/>
              </w:rPr>
              <w:t xml:space="preserve"> – </w:t>
            </w:r>
            <w:r w:rsidRPr="00B23405">
              <w:rPr>
                <w:rStyle w:val="FontStyle26"/>
                <w:sz w:val="24"/>
                <w:szCs w:val="24"/>
              </w:rPr>
              <w:t xml:space="preserve">2013 годы и на период </w:t>
            </w:r>
            <w:r w:rsidR="00072414">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FC1610">
            <w:pPr>
              <w:pStyle w:val="Style7"/>
              <w:widowControl/>
              <w:spacing w:line="240" w:lineRule="auto"/>
              <w:jc w:val="center"/>
              <w:rPr>
                <w:rStyle w:val="FontStyle26"/>
                <w:sz w:val="24"/>
                <w:szCs w:val="24"/>
              </w:rPr>
            </w:pPr>
            <w:r w:rsidRPr="00B23405">
              <w:rPr>
                <w:rStyle w:val="FontStyle26"/>
                <w:sz w:val="24"/>
                <w:szCs w:val="24"/>
              </w:rPr>
              <w:t>225,0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1436C6">
            <w:pPr>
              <w:pStyle w:val="Style7"/>
              <w:widowControl/>
              <w:spacing w:line="240" w:lineRule="auto"/>
              <w:jc w:val="center"/>
              <w:rPr>
                <w:rStyle w:val="FontStyle26"/>
                <w:sz w:val="24"/>
                <w:szCs w:val="24"/>
              </w:rPr>
            </w:pPr>
            <w:r w:rsidRPr="00B23405">
              <w:rPr>
                <w:rStyle w:val="FontStyle26"/>
                <w:sz w:val="24"/>
                <w:szCs w:val="24"/>
              </w:rPr>
              <w:t>150,0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pPr>
              <w:rPr>
                <w:rStyle w:val="FontStyle26"/>
                <w:sz w:val="24"/>
                <w:szCs w:val="24"/>
              </w:rPr>
            </w:pPr>
            <w:r w:rsidRPr="00B23405">
              <w:rPr>
                <w:rStyle w:val="FontStyle26"/>
                <w:sz w:val="24"/>
                <w:szCs w:val="24"/>
              </w:rPr>
              <w:t>75,0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pPr>
              <w:rPr>
                <w:rStyle w:val="FontStyle26"/>
                <w:sz w:val="24"/>
                <w:szCs w:val="24"/>
              </w:rPr>
            </w:pPr>
            <w:r w:rsidRPr="00B23405">
              <w:rPr>
                <w:rStyle w:val="FontStyle26"/>
                <w:sz w:val="24"/>
                <w:szCs w:val="24"/>
              </w:rPr>
              <w:t>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jc w:val="center"/>
              <w:rPr>
                <w:rStyle w:val="FontStyle26"/>
                <w:b/>
                <w:sz w:val="24"/>
                <w:szCs w:val="24"/>
              </w:rPr>
            </w:pPr>
            <w:r w:rsidRPr="00B23405">
              <w:rPr>
                <w:rStyle w:val="FontStyle26"/>
                <w:b/>
                <w:sz w:val="24"/>
                <w:szCs w:val="24"/>
              </w:rPr>
              <w:t>5.</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D148D7">
            <w:pPr>
              <w:pStyle w:val="Style7"/>
              <w:widowControl/>
              <w:spacing w:line="240" w:lineRule="auto"/>
              <w:rPr>
                <w:rStyle w:val="FontStyle26"/>
                <w:b/>
                <w:sz w:val="24"/>
                <w:szCs w:val="24"/>
              </w:rPr>
            </w:pPr>
            <w:r w:rsidRPr="00B23405">
              <w:rPr>
                <w:rStyle w:val="FontStyle26"/>
                <w:b/>
                <w:sz w:val="24"/>
                <w:szCs w:val="24"/>
              </w:rPr>
              <w:t>Профилактика заболеваний, пропаганда здорового образа жизни</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spacing w:after="0" w:line="240" w:lineRule="auto"/>
              <w:rPr>
                <w:rFonts w:ascii="Times New Roman" w:hAnsi="Times New Roman"/>
                <w:b/>
                <w:sz w:val="24"/>
                <w:szCs w:val="24"/>
              </w:rPr>
            </w:pP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D148D7">
            <w:pPr>
              <w:pStyle w:val="Style7"/>
              <w:widowControl/>
              <w:spacing w:line="240" w:lineRule="auto"/>
              <w:rPr>
                <w:rStyle w:val="FontStyle26"/>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90C6E" w:rsidP="005E4A81">
            <w:pPr>
              <w:pStyle w:val="Style7"/>
              <w:widowControl/>
              <w:spacing w:line="240" w:lineRule="auto"/>
              <w:jc w:val="center"/>
              <w:rPr>
                <w:rStyle w:val="FontStyle26"/>
                <w:b/>
                <w:sz w:val="24"/>
                <w:szCs w:val="24"/>
              </w:rPr>
            </w:pPr>
            <w:r w:rsidRPr="00B23405">
              <w:rPr>
                <w:rStyle w:val="FontStyle26"/>
                <w:b/>
                <w:sz w:val="24"/>
                <w:szCs w:val="24"/>
              </w:rPr>
              <w:t>1375,0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90C6E" w:rsidP="005E4A81">
            <w:pPr>
              <w:pStyle w:val="Style7"/>
              <w:widowControl/>
              <w:spacing w:line="240" w:lineRule="auto"/>
              <w:jc w:val="center"/>
              <w:rPr>
                <w:rStyle w:val="FontStyle26"/>
                <w:b/>
                <w:sz w:val="24"/>
                <w:szCs w:val="24"/>
              </w:rPr>
            </w:pPr>
            <w:r w:rsidRPr="00B23405">
              <w:rPr>
                <w:rStyle w:val="FontStyle26"/>
                <w:b/>
                <w:sz w:val="24"/>
                <w:szCs w:val="24"/>
              </w:rPr>
              <w:t>525,0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90C6E" w:rsidP="005E4A81">
            <w:pPr>
              <w:pStyle w:val="Style7"/>
              <w:widowControl/>
              <w:spacing w:line="240" w:lineRule="auto"/>
              <w:jc w:val="center"/>
              <w:rPr>
                <w:rStyle w:val="FontStyle26"/>
                <w:b/>
                <w:sz w:val="24"/>
                <w:szCs w:val="24"/>
              </w:rPr>
            </w:pPr>
            <w:r w:rsidRPr="00B23405">
              <w:rPr>
                <w:rStyle w:val="FontStyle26"/>
                <w:b/>
                <w:sz w:val="24"/>
                <w:szCs w:val="24"/>
              </w:rPr>
              <w:t>425,0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90C6E" w:rsidP="005E4A81">
            <w:pPr>
              <w:pStyle w:val="Style7"/>
              <w:widowControl/>
              <w:spacing w:line="240" w:lineRule="auto"/>
              <w:jc w:val="center"/>
              <w:rPr>
                <w:rStyle w:val="FontStyle26"/>
                <w:b/>
                <w:sz w:val="24"/>
                <w:szCs w:val="24"/>
              </w:rPr>
            </w:pPr>
            <w:r w:rsidRPr="00B23405">
              <w:rPr>
                <w:rStyle w:val="FontStyle26"/>
                <w:b/>
                <w:sz w:val="24"/>
                <w:szCs w:val="24"/>
              </w:rPr>
              <w:t>425,0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jc w:val="center"/>
              <w:rPr>
                <w:rStyle w:val="FontStyle26"/>
                <w:sz w:val="24"/>
                <w:szCs w:val="24"/>
              </w:rPr>
            </w:pPr>
            <w:r w:rsidRPr="00B23405">
              <w:rPr>
                <w:rStyle w:val="FontStyle26"/>
                <w:sz w:val="24"/>
                <w:szCs w:val="24"/>
              </w:rPr>
              <w:t>5.1.</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D148D7">
            <w:pPr>
              <w:spacing w:after="0" w:line="240" w:lineRule="auto"/>
              <w:rPr>
                <w:rFonts w:ascii="Times New Roman" w:hAnsi="Times New Roman"/>
                <w:sz w:val="24"/>
                <w:szCs w:val="24"/>
              </w:rPr>
            </w:pPr>
            <w:r w:rsidRPr="00B23405">
              <w:rPr>
                <w:rFonts w:ascii="Times New Roman" w:hAnsi="Times New Roman"/>
                <w:sz w:val="24"/>
                <w:szCs w:val="24"/>
              </w:rPr>
              <w:t xml:space="preserve">Приобретение мобильного выставочного оборудования, информационных стендов </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D148D7">
            <w:pPr>
              <w:spacing w:after="0" w:line="240" w:lineRule="auto"/>
              <w:rPr>
                <w:rFonts w:ascii="Times New Roman" w:hAnsi="Times New Roman"/>
                <w:sz w:val="24"/>
                <w:szCs w:val="24"/>
              </w:rPr>
            </w:pPr>
            <w:r w:rsidRPr="00B23405">
              <w:rPr>
                <w:rFonts w:ascii="Times New Roman" w:hAnsi="Times New Roman"/>
                <w:sz w:val="24"/>
                <w:szCs w:val="24"/>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256492">
            <w:pPr>
              <w:pStyle w:val="Style7"/>
              <w:widowControl/>
              <w:spacing w:line="240" w:lineRule="auto"/>
              <w:rPr>
                <w:rStyle w:val="FontStyle26"/>
                <w:sz w:val="24"/>
                <w:szCs w:val="24"/>
              </w:rPr>
            </w:pPr>
            <w:r w:rsidRPr="00B23405">
              <w:rPr>
                <w:rStyle w:val="FontStyle26"/>
                <w:sz w:val="24"/>
                <w:szCs w:val="24"/>
              </w:rPr>
              <w:t>целевая муниципальная программа «Современное здравоохранение Ханты-Мансийского района на 2011</w:t>
            </w:r>
            <w:r w:rsidR="00256492">
              <w:rPr>
                <w:rStyle w:val="FontStyle26"/>
                <w:sz w:val="24"/>
                <w:szCs w:val="24"/>
              </w:rPr>
              <w:t xml:space="preserve"> – </w:t>
            </w:r>
            <w:r w:rsidRPr="00B23405">
              <w:rPr>
                <w:rStyle w:val="FontStyle26"/>
                <w:sz w:val="24"/>
                <w:szCs w:val="24"/>
              </w:rPr>
              <w:t xml:space="preserve">2013 годы и на период </w:t>
            </w:r>
            <w:r w:rsidR="00256492">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100,0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jc w:val="center"/>
              <w:rPr>
                <w:rStyle w:val="FontStyle26"/>
                <w:sz w:val="24"/>
                <w:szCs w:val="24"/>
              </w:rPr>
            </w:pPr>
            <w:r w:rsidRPr="00B23405">
              <w:rPr>
                <w:rStyle w:val="FontStyle26"/>
                <w:sz w:val="24"/>
                <w:szCs w:val="24"/>
              </w:rPr>
              <w:t>5.2.</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D148D7">
            <w:pPr>
              <w:spacing w:after="0" w:line="240" w:lineRule="auto"/>
              <w:rPr>
                <w:rFonts w:ascii="Times New Roman" w:hAnsi="Times New Roman"/>
                <w:sz w:val="24"/>
                <w:szCs w:val="24"/>
              </w:rPr>
            </w:pPr>
            <w:r w:rsidRPr="00B23405">
              <w:rPr>
                <w:rFonts w:ascii="Times New Roman" w:hAnsi="Times New Roman"/>
                <w:sz w:val="24"/>
                <w:szCs w:val="24"/>
              </w:rPr>
              <w:t>Изготовление  сменной информации для стендов медицинской профилактики</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D148D7">
            <w:pPr>
              <w:spacing w:after="0" w:line="240" w:lineRule="auto"/>
              <w:rPr>
                <w:rFonts w:ascii="Times New Roman" w:hAnsi="Times New Roman"/>
                <w:sz w:val="24"/>
                <w:szCs w:val="24"/>
              </w:rPr>
            </w:pPr>
            <w:r w:rsidRPr="00B23405">
              <w:rPr>
                <w:rFonts w:ascii="Times New Roman" w:hAnsi="Times New Roman"/>
                <w:sz w:val="24"/>
                <w:szCs w:val="24"/>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256492">
            <w:pPr>
              <w:pStyle w:val="Style7"/>
              <w:widowControl/>
              <w:spacing w:line="240" w:lineRule="auto"/>
              <w:rPr>
                <w:rStyle w:val="FontStyle26"/>
                <w:sz w:val="24"/>
                <w:szCs w:val="24"/>
              </w:rPr>
            </w:pPr>
            <w:r w:rsidRPr="00B23405">
              <w:rPr>
                <w:rStyle w:val="FontStyle26"/>
                <w:sz w:val="24"/>
                <w:szCs w:val="24"/>
              </w:rPr>
              <w:t>целевая муниципальная программа «Современное здравоохранение Ханты-Мансийского района на 2011</w:t>
            </w:r>
            <w:r w:rsidR="00256492">
              <w:rPr>
                <w:rStyle w:val="FontStyle26"/>
                <w:sz w:val="24"/>
                <w:szCs w:val="24"/>
              </w:rPr>
              <w:t xml:space="preserve"> – </w:t>
            </w:r>
            <w:r w:rsidRPr="00B23405">
              <w:rPr>
                <w:rStyle w:val="FontStyle26"/>
                <w:sz w:val="24"/>
                <w:szCs w:val="24"/>
              </w:rPr>
              <w:t xml:space="preserve">2013 годы и на период </w:t>
            </w:r>
            <w:r w:rsidR="00256492">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150,0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50,0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50,0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50,0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jc w:val="center"/>
              <w:rPr>
                <w:rStyle w:val="FontStyle26"/>
                <w:sz w:val="24"/>
                <w:szCs w:val="24"/>
              </w:rPr>
            </w:pPr>
            <w:r w:rsidRPr="00B23405">
              <w:rPr>
                <w:rStyle w:val="FontStyle26"/>
                <w:sz w:val="24"/>
                <w:szCs w:val="24"/>
              </w:rPr>
              <w:t>5.3.</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212A35">
            <w:pPr>
              <w:spacing w:after="0" w:line="240" w:lineRule="auto"/>
              <w:rPr>
                <w:rFonts w:ascii="Times New Roman" w:hAnsi="Times New Roman"/>
                <w:sz w:val="24"/>
                <w:szCs w:val="24"/>
              </w:rPr>
            </w:pPr>
            <w:r w:rsidRPr="00B23405">
              <w:rPr>
                <w:rFonts w:ascii="Times New Roman" w:hAnsi="Times New Roman"/>
                <w:sz w:val="24"/>
                <w:szCs w:val="24"/>
              </w:rPr>
              <w:t>Обеспечение муниципальных учреждений здравоохранения литературой, видеоматериалами, наглядными пособиями, публикации в  СМИ</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212A35">
            <w:pPr>
              <w:spacing w:after="0" w:line="240" w:lineRule="auto"/>
              <w:rPr>
                <w:rFonts w:ascii="Times New Roman" w:hAnsi="Times New Roman"/>
                <w:sz w:val="24"/>
                <w:szCs w:val="24"/>
              </w:rPr>
            </w:pPr>
            <w:r w:rsidRPr="00B23405">
              <w:rPr>
                <w:rFonts w:ascii="Times New Roman" w:hAnsi="Times New Roman"/>
                <w:sz w:val="24"/>
                <w:szCs w:val="24"/>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256492">
            <w:pPr>
              <w:pStyle w:val="Style7"/>
              <w:widowControl/>
              <w:spacing w:line="240" w:lineRule="auto"/>
              <w:rPr>
                <w:rStyle w:val="FontStyle26"/>
                <w:sz w:val="24"/>
                <w:szCs w:val="24"/>
              </w:rPr>
            </w:pPr>
            <w:r w:rsidRPr="00B23405">
              <w:rPr>
                <w:rStyle w:val="FontStyle26"/>
                <w:sz w:val="24"/>
                <w:szCs w:val="24"/>
              </w:rPr>
              <w:t>целевая муниципальная программа «Современное здравоохранение Ханты-Мансийского района на 2011</w:t>
            </w:r>
            <w:r w:rsidR="00256492">
              <w:rPr>
                <w:rStyle w:val="FontStyle26"/>
                <w:sz w:val="24"/>
                <w:szCs w:val="24"/>
              </w:rPr>
              <w:t xml:space="preserve"> – </w:t>
            </w:r>
            <w:r w:rsidRPr="00B23405">
              <w:rPr>
                <w:rStyle w:val="FontStyle26"/>
                <w:sz w:val="24"/>
                <w:szCs w:val="24"/>
              </w:rPr>
              <w:t xml:space="preserve">2013 годы и на период </w:t>
            </w:r>
            <w:r w:rsidR="00256492">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450,0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150,0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150,0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ind w:left="216"/>
              <w:jc w:val="center"/>
              <w:rPr>
                <w:rStyle w:val="FontStyle26"/>
                <w:sz w:val="24"/>
                <w:szCs w:val="24"/>
              </w:rPr>
            </w:pPr>
            <w:r w:rsidRPr="00B23405">
              <w:rPr>
                <w:rStyle w:val="FontStyle26"/>
                <w:sz w:val="24"/>
                <w:szCs w:val="24"/>
              </w:rPr>
              <w:t>150,0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072414">
            <w:pPr>
              <w:pStyle w:val="Style7"/>
              <w:widowControl/>
              <w:spacing w:line="240" w:lineRule="auto"/>
              <w:jc w:val="center"/>
              <w:rPr>
                <w:rStyle w:val="FontStyle26"/>
                <w:sz w:val="24"/>
                <w:szCs w:val="24"/>
              </w:rPr>
            </w:pPr>
            <w:r w:rsidRPr="00B23405">
              <w:rPr>
                <w:rStyle w:val="FontStyle26"/>
                <w:sz w:val="24"/>
                <w:szCs w:val="24"/>
              </w:rPr>
              <w:t>5.4.</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212A35">
            <w:pPr>
              <w:spacing w:after="0" w:line="240" w:lineRule="auto"/>
              <w:rPr>
                <w:rFonts w:ascii="Times New Roman" w:hAnsi="Times New Roman"/>
                <w:sz w:val="24"/>
                <w:szCs w:val="24"/>
              </w:rPr>
            </w:pPr>
            <w:r w:rsidRPr="00B23405">
              <w:rPr>
                <w:rFonts w:ascii="Times New Roman" w:hAnsi="Times New Roman"/>
                <w:sz w:val="24"/>
                <w:szCs w:val="24"/>
              </w:rPr>
              <w:t>Проведение анкетирования населения по вопросам качества оказания медицинской помощи на территории района</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spacing w:after="0" w:line="240" w:lineRule="auto"/>
              <w:rPr>
                <w:rFonts w:ascii="Times New Roman" w:hAnsi="Times New Roman"/>
                <w:sz w:val="24"/>
                <w:szCs w:val="24"/>
              </w:rPr>
            </w:pPr>
            <w:r w:rsidRPr="00B23405">
              <w:rPr>
                <w:rFonts w:ascii="Times New Roman" w:hAnsi="Times New Roman"/>
                <w:sz w:val="24"/>
                <w:szCs w:val="24"/>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256492">
            <w:pPr>
              <w:pStyle w:val="Style7"/>
              <w:widowControl/>
              <w:spacing w:line="240" w:lineRule="auto"/>
              <w:rPr>
                <w:rStyle w:val="FontStyle26"/>
                <w:sz w:val="24"/>
                <w:szCs w:val="24"/>
              </w:rPr>
            </w:pPr>
            <w:r w:rsidRPr="00B23405">
              <w:rPr>
                <w:rStyle w:val="FontStyle26"/>
                <w:sz w:val="24"/>
                <w:szCs w:val="24"/>
              </w:rPr>
              <w:t>целевая муниципальная программа «Современное здравоохранение Ханты-Мансийского района на 2011</w:t>
            </w:r>
            <w:r w:rsidR="00256492">
              <w:rPr>
                <w:rStyle w:val="FontStyle26"/>
                <w:sz w:val="24"/>
                <w:szCs w:val="24"/>
              </w:rPr>
              <w:t xml:space="preserve"> – </w:t>
            </w:r>
            <w:r w:rsidRPr="00B23405">
              <w:rPr>
                <w:rStyle w:val="FontStyle26"/>
                <w:sz w:val="24"/>
                <w:szCs w:val="24"/>
              </w:rPr>
              <w:t xml:space="preserve">2013 годы и на период </w:t>
            </w:r>
            <w:r w:rsidR="00256492">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15,0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5,0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5,0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ind w:left="216"/>
              <w:jc w:val="center"/>
              <w:rPr>
                <w:rStyle w:val="FontStyle26"/>
                <w:sz w:val="24"/>
                <w:szCs w:val="24"/>
              </w:rPr>
            </w:pPr>
            <w:r w:rsidRPr="00B23405">
              <w:rPr>
                <w:rStyle w:val="FontStyle26"/>
                <w:sz w:val="24"/>
                <w:szCs w:val="24"/>
              </w:rPr>
              <w:t>5,0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256492">
            <w:pPr>
              <w:pStyle w:val="Style7"/>
              <w:widowControl/>
              <w:spacing w:line="240" w:lineRule="auto"/>
              <w:jc w:val="center"/>
              <w:rPr>
                <w:rStyle w:val="FontStyle26"/>
                <w:sz w:val="24"/>
                <w:szCs w:val="24"/>
              </w:rPr>
            </w:pPr>
            <w:r w:rsidRPr="00B23405">
              <w:rPr>
                <w:rStyle w:val="FontStyle26"/>
                <w:sz w:val="24"/>
                <w:szCs w:val="24"/>
              </w:rPr>
              <w:lastRenderedPageBreak/>
              <w:t>5.5.</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spacing w:after="0" w:line="240" w:lineRule="auto"/>
              <w:rPr>
                <w:rFonts w:ascii="Times New Roman" w:hAnsi="Times New Roman"/>
                <w:sz w:val="24"/>
                <w:szCs w:val="24"/>
              </w:rPr>
            </w:pPr>
            <w:r w:rsidRPr="00B23405">
              <w:rPr>
                <w:rFonts w:ascii="Times New Roman" w:hAnsi="Times New Roman"/>
                <w:sz w:val="24"/>
                <w:szCs w:val="24"/>
              </w:rPr>
              <w:t>Издание, распространение печатной продукции и оснащение школ здоровья   для населения по профилактике инфекционных и неинфекционных заболеваний, распространение знаний о здоровом образе жизни</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7F4FEC">
            <w:pPr>
              <w:spacing w:after="0" w:line="240" w:lineRule="auto"/>
              <w:rPr>
                <w:rFonts w:ascii="Times New Roman" w:hAnsi="Times New Roman"/>
                <w:sz w:val="24"/>
                <w:szCs w:val="24"/>
              </w:rPr>
            </w:pPr>
            <w:r w:rsidRPr="00B23405">
              <w:rPr>
                <w:rFonts w:ascii="Times New Roman" w:hAnsi="Times New Roman"/>
                <w:sz w:val="24"/>
                <w:szCs w:val="24"/>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256492">
            <w:pPr>
              <w:pStyle w:val="Style7"/>
              <w:widowControl/>
              <w:spacing w:line="240" w:lineRule="auto"/>
              <w:rPr>
                <w:rStyle w:val="FontStyle26"/>
                <w:sz w:val="24"/>
                <w:szCs w:val="24"/>
              </w:rPr>
            </w:pPr>
            <w:r w:rsidRPr="00B23405">
              <w:rPr>
                <w:rStyle w:val="FontStyle26"/>
                <w:sz w:val="24"/>
                <w:szCs w:val="24"/>
              </w:rPr>
              <w:t>целевая муниципальная программа «Современное здравоохранение Ханты-Мансийского района на 2011</w:t>
            </w:r>
            <w:r w:rsidR="00256492">
              <w:rPr>
                <w:rStyle w:val="FontStyle26"/>
                <w:sz w:val="24"/>
                <w:szCs w:val="24"/>
              </w:rPr>
              <w:t xml:space="preserve"> – </w:t>
            </w:r>
            <w:r w:rsidRPr="00B23405">
              <w:rPr>
                <w:rStyle w:val="FontStyle26"/>
                <w:sz w:val="24"/>
                <w:szCs w:val="24"/>
              </w:rPr>
              <w:t xml:space="preserve">2013 годы и на период </w:t>
            </w:r>
            <w:r w:rsidR="00256492">
              <w:rPr>
                <w:rStyle w:val="FontStyle26"/>
                <w:sz w:val="24"/>
                <w:szCs w:val="24"/>
              </w:rPr>
              <w:t xml:space="preserve">                       </w:t>
            </w:r>
            <w:r w:rsidRPr="00B23405">
              <w:rPr>
                <w:rStyle w:val="FontStyle26"/>
                <w:sz w:val="24"/>
                <w:szCs w:val="24"/>
              </w:rPr>
              <w:t>до 2015 года»</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660,0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5E4A81">
            <w:pPr>
              <w:pStyle w:val="Style7"/>
              <w:widowControl/>
              <w:spacing w:line="240" w:lineRule="auto"/>
              <w:jc w:val="center"/>
              <w:rPr>
                <w:rStyle w:val="FontStyle26"/>
                <w:sz w:val="24"/>
                <w:szCs w:val="24"/>
              </w:rPr>
            </w:pPr>
            <w:r w:rsidRPr="00B23405">
              <w:rPr>
                <w:rStyle w:val="FontStyle26"/>
                <w:sz w:val="24"/>
                <w:szCs w:val="24"/>
              </w:rPr>
              <w:t>220,0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 w:rsidRPr="00B23405">
              <w:rPr>
                <w:rStyle w:val="FontStyle26"/>
                <w:sz w:val="24"/>
                <w:szCs w:val="24"/>
              </w:rPr>
              <w:t>220,0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 w:rsidRPr="00B23405">
              <w:rPr>
                <w:rStyle w:val="FontStyle26"/>
                <w:sz w:val="24"/>
                <w:szCs w:val="24"/>
              </w:rPr>
              <w:t>220,0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256492">
            <w:pPr>
              <w:pStyle w:val="Style7"/>
              <w:widowControl/>
              <w:spacing w:line="240" w:lineRule="auto"/>
              <w:jc w:val="center"/>
              <w:rPr>
                <w:rStyle w:val="FontStyle26"/>
                <w:b/>
                <w:sz w:val="24"/>
                <w:szCs w:val="24"/>
              </w:rPr>
            </w:pPr>
            <w:r w:rsidRPr="00B23405">
              <w:rPr>
                <w:rStyle w:val="FontStyle26"/>
                <w:b/>
                <w:sz w:val="24"/>
                <w:szCs w:val="24"/>
              </w:rPr>
              <w:t>6.</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817048">
            <w:pPr>
              <w:pStyle w:val="Style7"/>
              <w:widowControl/>
              <w:spacing w:line="240" w:lineRule="auto"/>
              <w:rPr>
                <w:rStyle w:val="FontStyle26"/>
                <w:b/>
                <w:sz w:val="24"/>
                <w:szCs w:val="24"/>
              </w:rPr>
            </w:pPr>
            <w:r w:rsidRPr="00B23405">
              <w:rPr>
                <w:rStyle w:val="FontStyle26"/>
                <w:b/>
                <w:sz w:val="24"/>
                <w:szCs w:val="24"/>
              </w:rPr>
              <w:t>Профилактика распространения</w:t>
            </w:r>
          </w:p>
          <w:p w:rsidR="00D00225" w:rsidRPr="00B23405" w:rsidRDefault="00D00225" w:rsidP="00817048">
            <w:pPr>
              <w:pStyle w:val="Style7"/>
              <w:widowControl/>
              <w:spacing w:line="240" w:lineRule="auto"/>
              <w:rPr>
                <w:rStyle w:val="FontStyle26"/>
                <w:b/>
                <w:sz w:val="24"/>
                <w:szCs w:val="24"/>
              </w:rPr>
            </w:pPr>
            <w:r w:rsidRPr="00B23405">
              <w:rPr>
                <w:rStyle w:val="FontStyle26"/>
                <w:b/>
                <w:sz w:val="24"/>
                <w:szCs w:val="24"/>
              </w:rPr>
              <w:t>наркомании</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817048">
            <w:pPr>
              <w:pStyle w:val="Style5"/>
              <w:widowControl/>
              <w:rPr>
                <w:b/>
              </w:rPr>
            </w:pP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817048">
            <w:pPr>
              <w:pStyle w:val="Style5"/>
              <w:widowControl/>
              <w:rPr>
                <w:b/>
              </w:rPr>
            </w:pP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90C6E" w:rsidP="005E4051">
            <w:pPr>
              <w:pStyle w:val="Style7"/>
              <w:widowControl/>
              <w:spacing w:line="240" w:lineRule="auto"/>
              <w:jc w:val="center"/>
              <w:rPr>
                <w:rStyle w:val="FontStyle26"/>
                <w:b/>
                <w:sz w:val="24"/>
                <w:szCs w:val="24"/>
              </w:rPr>
            </w:pPr>
            <w:r w:rsidRPr="00B23405">
              <w:rPr>
                <w:rStyle w:val="FontStyle26"/>
                <w:b/>
                <w:sz w:val="24"/>
                <w:szCs w:val="24"/>
              </w:rPr>
              <w:t>420,0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90C6E" w:rsidP="005E4051">
            <w:pPr>
              <w:pStyle w:val="Style7"/>
              <w:widowControl/>
              <w:spacing w:line="240" w:lineRule="auto"/>
              <w:jc w:val="center"/>
              <w:rPr>
                <w:rStyle w:val="FontStyle26"/>
                <w:b/>
                <w:sz w:val="24"/>
                <w:szCs w:val="24"/>
              </w:rPr>
            </w:pPr>
            <w:r w:rsidRPr="00B23405">
              <w:rPr>
                <w:rStyle w:val="FontStyle26"/>
                <w:b/>
                <w:sz w:val="24"/>
                <w:szCs w:val="24"/>
              </w:rPr>
              <w:t>140,0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90C6E" w:rsidP="005E4051">
            <w:pPr>
              <w:pStyle w:val="Style7"/>
              <w:widowControl/>
              <w:spacing w:line="240" w:lineRule="auto"/>
              <w:jc w:val="center"/>
              <w:rPr>
                <w:rStyle w:val="FontStyle26"/>
                <w:b/>
                <w:sz w:val="24"/>
                <w:szCs w:val="24"/>
              </w:rPr>
            </w:pPr>
            <w:r w:rsidRPr="00B23405">
              <w:rPr>
                <w:rStyle w:val="FontStyle26"/>
                <w:b/>
                <w:sz w:val="24"/>
                <w:szCs w:val="24"/>
              </w:rPr>
              <w:t>140,0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90C6E" w:rsidP="005E4051">
            <w:pPr>
              <w:pStyle w:val="Style7"/>
              <w:widowControl/>
              <w:spacing w:line="240" w:lineRule="auto"/>
              <w:jc w:val="center"/>
              <w:rPr>
                <w:rStyle w:val="FontStyle26"/>
                <w:b/>
                <w:sz w:val="24"/>
                <w:szCs w:val="24"/>
              </w:rPr>
            </w:pPr>
            <w:r w:rsidRPr="00B23405">
              <w:rPr>
                <w:rStyle w:val="FontStyle26"/>
                <w:b/>
                <w:sz w:val="24"/>
                <w:szCs w:val="24"/>
              </w:rPr>
              <w:t>140,0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256492">
            <w:pPr>
              <w:pStyle w:val="Style7"/>
              <w:widowControl/>
              <w:spacing w:line="240" w:lineRule="auto"/>
              <w:jc w:val="center"/>
              <w:rPr>
                <w:rStyle w:val="FontStyle26"/>
                <w:sz w:val="24"/>
                <w:szCs w:val="24"/>
              </w:rPr>
            </w:pPr>
            <w:r w:rsidRPr="00B23405">
              <w:rPr>
                <w:rStyle w:val="FontStyle26"/>
                <w:sz w:val="24"/>
                <w:szCs w:val="24"/>
              </w:rPr>
              <w:t>6.1.</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444D3B">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Проведение мониторинга и анализа общественного мнения по незаконному потреблению наркотиков на территории Ханты-Мансийского района</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256492" w:rsidP="00444D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культуре, молоде</w:t>
            </w:r>
            <w:r w:rsidR="00FF3160" w:rsidRPr="00B23405">
              <w:rPr>
                <w:rFonts w:ascii="Times New Roman" w:eastAsia="Times New Roman" w:hAnsi="Times New Roman" w:cs="Times New Roman"/>
                <w:sz w:val="24"/>
                <w:szCs w:val="24"/>
              </w:rPr>
              <w:t>жной  политике</w:t>
            </w:r>
            <w:r w:rsidR="00FF3160">
              <w:rPr>
                <w:rFonts w:ascii="Times New Roman" w:eastAsia="Times New Roman" w:hAnsi="Times New Roman" w:cs="Times New Roman"/>
                <w:sz w:val="24"/>
                <w:szCs w:val="24"/>
              </w:rPr>
              <w:t>, физкультуре и спорту</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256492">
            <w:pPr>
              <w:pStyle w:val="Style7"/>
              <w:widowControl/>
              <w:spacing w:line="240" w:lineRule="auto"/>
              <w:ind w:firstLine="5"/>
              <w:rPr>
                <w:rStyle w:val="FontStyle26"/>
                <w:sz w:val="24"/>
                <w:szCs w:val="24"/>
              </w:rPr>
            </w:pPr>
            <w:r w:rsidRPr="00B23405">
              <w:rPr>
                <w:rStyle w:val="FontStyle26"/>
                <w:sz w:val="24"/>
                <w:szCs w:val="24"/>
              </w:rPr>
              <w:t>целевая муниципальная программа «Комплексные мероприятия по профилактике правонару</w:t>
            </w:r>
            <w:r w:rsidR="00256492">
              <w:rPr>
                <w:rStyle w:val="FontStyle26"/>
                <w:sz w:val="24"/>
                <w:szCs w:val="24"/>
              </w:rPr>
              <w:t xml:space="preserve">шений </w:t>
            </w:r>
            <w:proofErr w:type="gramStart"/>
            <w:r w:rsidR="00256492">
              <w:rPr>
                <w:rStyle w:val="FontStyle26"/>
                <w:sz w:val="24"/>
                <w:szCs w:val="24"/>
              </w:rPr>
              <w:t>в</w:t>
            </w:r>
            <w:proofErr w:type="gramEnd"/>
            <w:r w:rsidR="00256492">
              <w:rPr>
                <w:rStyle w:val="FontStyle26"/>
                <w:sz w:val="24"/>
                <w:szCs w:val="24"/>
              </w:rPr>
              <w:t xml:space="preserve"> </w:t>
            </w:r>
            <w:proofErr w:type="gramStart"/>
            <w:r w:rsidR="00256492">
              <w:rPr>
                <w:rStyle w:val="FontStyle26"/>
                <w:sz w:val="24"/>
                <w:szCs w:val="24"/>
              </w:rPr>
              <w:t>Ханты-Мансийском</w:t>
            </w:r>
            <w:proofErr w:type="gramEnd"/>
            <w:r w:rsidR="00256492">
              <w:rPr>
                <w:rStyle w:val="FontStyle26"/>
                <w:sz w:val="24"/>
                <w:szCs w:val="24"/>
              </w:rPr>
              <w:t xml:space="preserve"> районе</w:t>
            </w:r>
            <w:r w:rsidRPr="00B23405">
              <w:rPr>
                <w:rStyle w:val="FontStyle26"/>
                <w:sz w:val="24"/>
                <w:szCs w:val="24"/>
              </w:rPr>
              <w:t xml:space="preserve"> на </w:t>
            </w:r>
            <w:r w:rsidR="00256492">
              <w:rPr>
                <w:rStyle w:val="FontStyle26"/>
                <w:sz w:val="24"/>
                <w:szCs w:val="24"/>
              </w:rPr>
              <w:t xml:space="preserve"> </w:t>
            </w:r>
            <w:r w:rsidRPr="00B23405">
              <w:rPr>
                <w:rStyle w:val="FontStyle26"/>
                <w:sz w:val="24"/>
                <w:szCs w:val="24"/>
              </w:rPr>
              <w:t>2011</w:t>
            </w:r>
            <w:r w:rsidR="00256492">
              <w:rPr>
                <w:rStyle w:val="FontStyle26"/>
                <w:sz w:val="24"/>
                <w:szCs w:val="24"/>
              </w:rPr>
              <w:t xml:space="preserve"> – </w:t>
            </w:r>
            <w:r w:rsidRPr="00B23405">
              <w:rPr>
                <w:rStyle w:val="FontStyle26"/>
                <w:sz w:val="24"/>
                <w:szCs w:val="24"/>
              </w:rPr>
              <w:t>2015 годы»</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051">
            <w:pPr>
              <w:pStyle w:val="Style7"/>
              <w:widowControl/>
              <w:spacing w:line="240" w:lineRule="auto"/>
              <w:jc w:val="center"/>
              <w:rPr>
                <w:rStyle w:val="FontStyle26"/>
                <w:sz w:val="24"/>
                <w:szCs w:val="24"/>
              </w:rPr>
            </w:pPr>
            <w:r w:rsidRPr="00B23405">
              <w:rPr>
                <w:rStyle w:val="FontStyle26"/>
                <w:sz w:val="24"/>
                <w:szCs w:val="24"/>
              </w:rPr>
              <w:t>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5E4051">
            <w:pPr>
              <w:pStyle w:val="Style7"/>
              <w:widowControl/>
              <w:spacing w:line="240" w:lineRule="auto"/>
              <w:jc w:val="center"/>
              <w:rPr>
                <w:rStyle w:val="FontStyle26"/>
                <w:sz w:val="24"/>
                <w:szCs w:val="24"/>
              </w:rPr>
            </w:pPr>
            <w:r w:rsidRPr="00B23405">
              <w:rPr>
                <w:rStyle w:val="FontStyle26"/>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5E4051">
            <w:pPr>
              <w:pStyle w:val="Style7"/>
              <w:widowControl/>
              <w:spacing w:line="240" w:lineRule="auto"/>
              <w:jc w:val="center"/>
              <w:rPr>
                <w:rStyle w:val="FontStyle26"/>
                <w:sz w:val="24"/>
                <w:szCs w:val="24"/>
              </w:rPr>
            </w:pPr>
            <w:r w:rsidRPr="00B23405">
              <w:rPr>
                <w:rStyle w:val="FontStyle26"/>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051">
            <w:pPr>
              <w:pStyle w:val="Style7"/>
              <w:widowControl/>
              <w:spacing w:line="240" w:lineRule="auto"/>
              <w:jc w:val="center"/>
              <w:rPr>
                <w:rStyle w:val="FontStyle26"/>
                <w:sz w:val="24"/>
                <w:szCs w:val="24"/>
              </w:rPr>
            </w:pPr>
            <w:r w:rsidRPr="00B23405">
              <w:rPr>
                <w:rStyle w:val="FontStyle26"/>
                <w:sz w:val="24"/>
                <w:szCs w:val="24"/>
              </w:rPr>
              <w:t>0,0</w:t>
            </w:r>
          </w:p>
        </w:tc>
      </w:tr>
      <w:tr w:rsidR="00D00225" w:rsidRPr="00B23405" w:rsidTr="00444C58">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256492">
            <w:pPr>
              <w:pStyle w:val="Style7"/>
              <w:widowControl/>
              <w:spacing w:line="240" w:lineRule="auto"/>
              <w:jc w:val="center"/>
              <w:rPr>
                <w:rStyle w:val="FontStyle26"/>
                <w:sz w:val="24"/>
                <w:szCs w:val="24"/>
              </w:rPr>
            </w:pPr>
            <w:r w:rsidRPr="00B23405">
              <w:rPr>
                <w:rStyle w:val="FontStyle26"/>
                <w:sz w:val="24"/>
                <w:szCs w:val="24"/>
              </w:rPr>
              <w:t>6.2.</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444D3B">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 xml:space="preserve">Разработка, приобретение, тиражирование на электронных носителях и размещение в сети Интернет учебной, методической литературы для образовательных учреждений района </w:t>
            </w:r>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444D3B">
            <w:pPr>
              <w:spacing w:after="0" w:line="240" w:lineRule="auto"/>
              <w:rPr>
                <w:rFonts w:ascii="Times New Roman" w:eastAsia="Times New Roman" w:hAnsi="Times New Roman" w:cs="Times New Roman"/>
                <w:sz w:val="24"/>
                <w:szCs w:val="24"/>
              </w:rPr>
            </w:pPr>
            <w:r w:rsidRPr="00B23405">
              <w:rPr>
                <w:rFonts w:ascii="Times New Roman" w:hAnsi="Times New Roman" w:cs="Times New Roman"/>
                <w:sz w:val="24"/>
                <w:szCs w:val="24"/>
              </w:rPr>
              <w:t xml:space="preserve">комитет по </w:t>
            </w:r>
            <w:r w:rsidRPr="00B23405">
              <w:rPr>
                <w:rFonts w:ascii="Times New Roman" w:eastAsia="Times New Roman" w:hAnsi="Times New Roman" w:cs="Times New Roman"/>
                <w:sz w:val="24"/>
                <w:szCs w:val="24"/>
              </w:rPr>
              <w:t xml:space="preserve">образованию </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256492">
            <w:pPr>
              <w:pStyle w:val="Style7"/>
              <w:widowControl/>
              <w:spacing w:line="240" w:lineRule="auto"/>
              <w:ind w:firstLine="5"/>
              <w:rPr>
                <w:rStyle w:val="FontStyle26"/>
                <w:sz w:val="24"/>
                <w:szCs w:val="24"/>
              </w:rPr>
            </w:pPr>
            <w:r w:rsidRPr="00B23405">
              <w:rPr>
                <w:rStyle w:val="FontStyle26"/>
                <w:sz w:val="24"/>
                <w:szCs w:val="24"/>
              </w:rPr>
              <w:t xml:space="preserve">целевая муниципальная программа «Комплексные мероприятия по профилактике правонарушений </w:t>
            </w:r>
            <w:proofErr w:type="gramStart"/>
            <w:r w:rsidRPr="00B23405">
              <w:rPr>
                <w:rStyle w:val="FontStyle26"/>
                <w:sz w:val="24"/>
                <w:szCs w:val="24"/>
              </w:rPr>
              <w:t>в</w:t>
            </w:r>
            <w:proofErr w:type="gramEnd"/>
            <w:r w:rsidRPr="00B23405">
              <w:rPr>
                <w:rStyle w:val="FontStyle26"/>
                <w:sz w:val="24"/>
                <w:szCs w:val="24"/>
              </w:rPr>
              <w:t xml:space="preserve"> </w:t>
            </w:r>
            <w:proofErr w:type="gramStart"/>
            <w:r w:rsidRPr="00B23405">
              <w:rPr>
                <w:rStyle w:val="FontStyle26"/>
                <w:sz w:val="24"/>
                <w:szCs w:val="24"/>
              </w:rPr>
              <w:t>Ханты-Мансийском</w:t>
            </w:r>
            <w:proofErr w:type="gramEnd"/>
            <w:r w:rsidRPr="00B23405">
              <w:rPr>
                <w:rStyle w:val="FontStyle26"/>
                <w:sz w:val="24"/>
                <w:szCs w:val="24"/>
              </w:rPr>
              <w:t xml:space="preserve"> районе  на 2011</w:t>
            </w:r>
            <w:r w:rsidR="00256492">
              <w:rPr>
                <w:rStyle w:val="FontStyle26"/>
                <w:sz w:val="24"/>
                <w:szCs w:val="24"/>
              </w:rPr>
              <w:t xml:space="preserve"> – </w:t>
            </w:r>
            <w:r w:rsidRPr="00B23405">
              <w:rPr>
                <w:rStyle w:val="FontStyle26"/>
                <w:sz w:val="24"/>
                <w:szCs w:val="24"/>
              </w:rPr>
              <w:t>2015 годы»</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051">
            <w:pPr>
              <w:pStyle w:val="Style7"/>
              <w:widowControl/>
              <w:spacing w:line="240" w:lineRule="auto"/>
              <w:jc w:val="center"/>
              <w:rPr>
                <w:rStyle w:val="FontStyle26"/>
                <w:sz w:val="24"/>
                <w:szCs w:val="24"/>
              </w:rPr>
            </w:pPr>
            <w:r w:rsidRPr="00B23405">
              <w:rPr>
                <w:rStyle w:val="FontStyle26"/>
                <w:sz w:val="24"/>
                <w:szCs w:val="24"/>
              </w:rPr>
              <w:t>90,0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5E4051">
            <w:pPr>
              <w:pStyle w:val="Style7"/>
              <w:widowControl/>
              <w:spacing w:line="240" w:lineRule="auto"/>
              <w:jc w:val="center"/>
              <w:rPr>
                <w:rStyle w:val="FontStyle26"/>
                <w:sz w:val="24"/>
                <w:szCs w:val="24"/>
              </w:rPr>
            </w:pPr>
            <w:r w:rsidRPr="00B23405">
              <w:rPr>
                <w:rStyle w:val="FontStyle26"/>
                <w:sz w:val="24"/>
                <w:szCs w:val="24"/>
              </w:rPr>
              <w:t>30,0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5E4051">
            <w:pPr>
              <w:pStyle w:val="Style7"/>
              <w:widowControl/>
              <w:spacing w:line="240" w:lineRule="auto"/>
              <w:jc w:val="center"/>
              <w:rPr>
                <w:rStyle w:val="FontStyle26"/>
                <w:sz w:val="24"/>
                <w:szCs w:val="24"/>
              </w:rPr>
            </w:pPr>
            <w:r w:rsidRPr="00B23405">
              <w:rPr>
                <w:rStyle w:val="FontStyle26"/>
                <w:sz w:val="24"/>
                <w:szCs w:val="24"/>
              </w:rPr>
              <w:t>30,0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051">
            <w:pPr>
              <w:pStyle w:val="Style7"/>
              <w:widowControl/>
              <w:spacing w:line="240" w:lineRule="auto"/>
              <w:jc w:val="center"/>
              <w:rPr>
                <w:rStyle w:val="FontStyle26"/>
                <w:sz w:val="24"/>
                <w:szCs w:val="24"/>
              </w:rPr>
            </w:pPr>
            <w:r w:rsidRPr="00B23405">
              <w:rPr>
                <w:rStyle w:val="FontStyle26"/>
                <w:sz w:val="24"/>
                <w:szCs w:val="24"/>
              </w:rPr>
              <w:t>30,0</w:t>
            </w:r>
          </w:p>
        </w:tc>
      </w:tr>
      <w:tr w:rsidR="00D00225" w:rsidRPr="00B23405" w:rsidTr="00444C58">
        <w:trPr>
          <w:trHeight w:val="838"/>
        </w:trPr>
        <w:tc>
          <w:tcPr>
            <w:tcW w:w="636" w:type="dxa"/>
            <w:tcBorders>
              <w:top w:val="single" w:sz="6" w:space="0" w:color="auto"/>
              <w:left w:val="single" w:sz="6" w:space="0" w:color="auto"/>
              <w:bottom w:val="single" w:sz="6" w:space="0" w:color="auto"/>
              <w:right w:val="single" w:sz="6" w:space="0" w:color="auto"/>
            </w:tcBorders>
          </w:tcPr>
          <w:p w:rsidR="00D00225" w:rsidRPr="00B23405" w:rsidRDefault="00D00225" w:rsidP="00256492">
            <w:pPr>
              <w:pStyle w:val="Style7"/>
              <w:widowControl/>
              <w:spacing w:line="240" w:lineRule="auto"/>
              <w:jc w:val="center"/>
              <w:rPr>
                <w:rStyle w:val="FontStyle26"/>
                <w:sz w:val="24"/>
                <w:szCs w:val="24"/>
              </w:rPr>
            </w:pPr>
            <w:r w:rsidRPr="00B23405">
              <w:rPr>
                <w:rStyle w:val="FontStyle26"/>
                <w:sz w:val="24"/>
                <w:szCs w:val="24"/>
              </w:rPr>
              <w:t>6.3.</w:t>
            </w:r>
          </w:p>
        </w:tc>
        <w:tc>
          <w:tcPr>
            <w:tcW w:w="4468" w:type="dxa"/>
            <w:tcBorders>
              <w:top w:val="single" w:sz="6" w:space="0" w:color="auto"/>
              <w:left w:val="single" w:sz="6" w:space="0" w:color="auto"/>
              <w:bottom w:val="single" w:sz="6" w:space="0" w:color="auto"/>
              <w:right w:val="single" w:sz="6" w:space="0" w:color="auto"/>
            </w:tcBorders>
          </w:tcPr>
          <w:p w:rsidR="00D00225" w:rsidRPr="00B23405" w:rsidRDefault="00D00225" w:rsidP="00444D3B">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 xml:space="preserve">Разработка и апробация моделей организации профилактической работы в области наркомании в образовательных учреждениях с привлечением  общественного молодежного волонтерского движения (создание 1 опорно-экспериментальной площадки на базе образовательного учреждения), привлечение сотрудников полиции и </w:t>
            </w:r>
            <w:proofErr w:type="spellStart"/>
            <w:r w:rsidRPr="00B23405">
              <w:rPr>
                <w:rFonts w:ascii="Times New Roman" w:eastAsia="Times New Roman" w:hAnsi="Times New Roman" w:cs="Times New Roman"/>
                <w:sz w:val="24"/>
                <w:szCs w:val="24"/>
              </w:rPr>
              <w:t>наркоконтроля</w:t>
            </w:r>
            <w:proofErr w:type="spellEnd"/>
          </w:p>
        </w:tc>
        <w:tc>
          <w:tcPr>
            <w:tcW w:w="2552" w:type="dxa"/>
            <w:tcBorders>
              <w:top w:val="single" w:sz="6" w:space="0" w:color="auto"/>
              <w:left w:val="single" w:sz="6" w:space="0" w:color="auto"/>
              <w:bottom w:val="single" w:sz="6" w:space="0" w:color="auto"/>
              <w:right w:val="single" w:sz="6" w:space="0" w:color="auto"/>
            </w:tcBorders>
          </w:tcPr>
          <w:p w:rsidR="00D00225" w:rsidRPr="00B23405" w:rsidRDefault="00D00225" w:rsidP="00444D3B">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комитет  по образованию</w:t>
            </w:r>
          </w:p>
        </w:tc>
        <w:tc>
          <w:tcPr>
            <w:tcW w:w="3543" w:type="dxa"/>
            <w:tcBorders>
              <w:top w:val="single" w:sz="6" w:space="0" w:color="auto"/>
              <w:left w:val="single" w:sz="6" w:space="0" w:color="auto"/>
              <w:bottom w:val="single" w:sz="6" w:space="0" w:color="auto"/>
              <w:right w:val="single" w:sz="6" w:space="0" w:color="auto"/>
            </w:tcBorders>
          </w:tcPr>
          <w:p w:rsidR="00D00225" w:rsidRPr="00B23405" w:rsidRDefault="00D00225" w:rsidP="00256492">
            <w:pPr>
              <w:spacing w:line="240" w:lineRule="auto"/>
              <w:rPr>
                <w:rStyle w:val="FontStyle26"/>
                <w:sz w:val="24"/>
                <w:szCs w:val="24"/>
              </w:rPr>
            </w:pPr>
            <w:r w:rsidRPr="00B23405">
              <w:rPr>
                <w:rStyle w:val="FontStyle26"/>
                <w:sz w:val="24"/>
                <w:szCs w:val="24"/>
              </w:rPr>
              <w:t xml:space="preserve">целевая муниципальная программа «Комплексные мероприятия по профилактике правонарушений </w:t>
            </w:r>
            <w:proofErr w:type="gramStart"/>
            <w:r w:rsidRPr="00B23405">
              <w:rPr>
                <w:rStyle w:val="FontStyle26"/>
                <w:sz w:val="24"/>
                <w:szCs w:val="24"/>
              </w:rPr>
              <w:t>в</w:t>
            </w:r>
            <w:proofErr w:type="gramEnd"/>
            <w:r w:rsidRPr="00B23405">
              <w:rPr>
                <w:rStyle w:val="FontStyle26"/>
                <w:sz w:val="24"/>
                <w:szCs w:val="24"/>
              </w:rPr>
              <w:t xml:space="preserve"> </w:t>
            </w:r>
            <w:proofErr w:type="gramStart"/>
            <w:r w:rsidRPr="00B23405">
              <w:rPr>
                <w:rStyle w:val="FontStyle26"/>
                <w:sz w:val="24"/>
                <w:szCs w:val="24"/>
              </w:rPr>
              <w:t>Ханты-Мансийском</w:t>
            </w:r>
            <w:proofErr w:type="gramEnd"/>
            <w:r w:rsidRPr="00B23405">
              <w:rPr>
                <w:rStyle w:val="FontStyle26"/>
                <w:sz w:val="24"/>
                <w:szCs w:val="24"/>
              </w:rPr>
              <w:t xml:space="preserve"> районе  на 2011</w:t>
            </w:r>
            <w:r w:rsidR="00256492">
              <w:rPr>
                <w:rStyle w:val="FontStyle26"/>
                <w:sz w:val="24"/>
                <w:szCs w:val="24"/>
              </w:rPr>
              <w:t xml:space="preserve"> – </w:t>
            </w:r>
            <w:r w:rsidRPr="00B23405">
              <w:rPr>
                <w:rStyle w:val="FontStyle26"/>
                <w:sz w:val="24"/>
                <w:szCs w:val="24"/>
              </w:rPr>
              <w:t>2015 годы»</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051">
            <w:pPr>
              <w:pStyle w:val="Style7"/>
              <w:widowControl/>
              <w:spacing w:line="240" w:lineRule="auto"/>
              <w:jc w:val="center"/>
              <w:rPr>
                <w:rStyle w:val="FontStyle26"/>
                <w:sz w:val="24"/>
                <w:szCs w:val="24"/>
              </w:rPr>
            </w:pPr>
            <w:r w:rsidRPr="00B23405">
              <w:rPr>
                <w:rStyle w:val="FontStyle26"/>
                <w:sz w:val="24"/>
                <w:szCs w:val="24"/>
              </w:rPr>
              <w:t>0,0</w:t>
            </w:r>
          </w:p>
        </w:tc>
        <w:tc>
          <w:tcPr>
            <w:tcW w:w="991" w:type="dxa"/>
            <w:tcBorders>
              <w:top w:val="single" w:sz="6" w:space="0" w:color="auto"/>
              <w:left w:val="single" w:sz="6" w:space="0" w:color="auto"/>
              <w:bottom w:val="single" w:sz="6" w:space="0" w:color="auto"/>
              <w:right w:val="single" w:sz="6" w:space="0" w:color="auto"/>
            </w:tcBorders>
          </w:tcPr>
          <w:p w:rsidR="00D00225" w:rsidRPr="00B23405" w:rsidRDefault="00D00225" w:rsidP="005E4051">
            <w:pPr>
              <w:pStyle w:val="Style7"/>
              <w:widowControl/>
              <w:spacing w:line="240" w:lineRule="auto"/>
              <w:jc w:val="center"/>
              <w:rPr>
                <w:rStyle w:val="FontStyle26"/>
                <w:sz w:val="24"/>
                <w:szCs w:val="24"/>
              </w:rPr>
            </w:pPr>
            <w:r w:rsidRPr="00B23405">
              <w:rPr>
                <w:rStyle w:val="FontStyle26"/>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D00225" w:rsidRPr="00B23405" w:rsidRDefault="00D00225" w:rsidP="005E4051">
            <w:pPr>
              <w:pStyle w:val="Style7"/>
              <w:widowControl/>
              <w:spacing w:line="240" w:lineRule="auto"/>
              <w:jc w:val="center"/>
              <w:rPr>
                <w:rStyle w:val="FontStyle26"/>
                <w:sz w:val="24"/>
                <w:szCs w:val="24"/>
              </w:rPr>
            </w:pPr>
            <w:r w:rsidRPr="00B23405">
              <w:rPr>
                <w:rStyle w:val="FontStyle26"/>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00225" w:rsidRPr="00B23405" w:rsidRDefault="00D00225" w:rsidP="005E4051">
            <w:pPr>
              <w:pStyle w:val="Style7"/>
              <w:widowControl/>
              <w:spacing w:line="240" w:lineRule="auto"/>
              <w:jc w:val="center"/>
              <w:rPr>
                <w:rStyle w:val="FontStyle26"/>
                <w:sz w:val="24"/>
                <w:szCs w:val="24"/>
              </w:rPr>
            </w:pPr>
            <w:r w:rsidRPr="00B23405">
              <w:rPr>
                <w:rStyle w:val="FontStyle26"/>
                <w:sz w:val="24"/>
                <w:szCs w:val="24"/>
              </w:rPr>
              <w:t>0,0</w:t>
            </w:r>
          </w:p>
        </w:tc>
      </w:tr>
      <w:tr w:rsidR="009F3AF2" w:rsidRPr="00B23405" w:rsidTr="00444C58">
        <w:trPr>
          <w:trHeight w:val="838"/>
        </w:trPr>
        <w:tc>
          <w:tcPr>
            <w:tcW w:w="636" w:type="dxa"/>
            <w:tcBorders>
              <w:top w:val="single" w:sz="6" w:space="0" w:color="auto"/>
              <w:left w:val="single" w:sz="6" w:space="0" w:color="auto"/>
              <w:bottom w:val="single" w:sz="6" w:space="0" w:color="auto"/>
              <w:right w:val="single" w:sz="6" w:space="0" w:color="auto"/>
            </w:tcBorders>
          </w:tcPr>
          <w:p w:rsidR="009F3AF2" w:rsidRPr="00B23405" w:rsidRDefault="009F3AF2" w:rsidP="00256492">
            <w:pPr>
              <w:pStyle w:val="Style7"/>
              <w:widowControl/>
              <w:spacing w:line="240" w:lineRule="auto"/>
              <w:jc w:val="center"/>
              <w:rPr>
                <w:rStyle w:val="FontStyle26"/>
                <w:sz w:val="24"/>
                <w:szCs w:val="24"/>
              </w:rPr>
            </w:pPr>
            <w:r w:rsidRPr="00B23405">
              <w:rPr>
                <w:rStyle w:val="FontStyle26"/>
                <w:sz w:val="24"/>
                <w:szCs w:val="24"/>
              </w:rPr>
              <w:t>6.4.</w:t>
            </w:r>
          </w:p>
        </w:tc>
        <w:tc>
          <w:tcPr>
            <w:tcW w:w="4468" w:type="dxa"/>
            <w:tcBorders>
              <w:top w:val="single" w:sz="6" w:space="0" w:color="auto"/>
              <w:left w:val="single" w:sz="6" w:space="0" w:color="auto"/>
              <w:bottom w:val="single" w:sz="6" w:space="0" w:color="auto"/>
              <w:right w:val="single" w:sz="6" w:space="0" w:color="auto"/>
            </w:tcBorders>
          </w:tcPr>
          <w:p w:rsidR="009F3AF2" w:rsidRPr="00B23405" w:rsidRDefault="009F3AF2" w:rsidP="00444D3B">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Организация работы центров здоровья в образовательных учреждениях района через внедрение профилактических</w:t>
            </w:r>
          </w:p>
        </w:tc>
        <w:tc>
          <w:tcPr>
            <w:tcW w:w="2552" w:type="dxa"/>
            <w:tcBorders>
              <w:top w:val="single" w:sz="6" w:space="0" w:color="auto"/>
              <w:left w:val="single" w:sz="6" w:space="0" w:color="auto"/>
              <w:bottom w:val="single" w:sz="6" w:space="0" w:color="auto"/>
              <w:right w:val="single" w:sz="6" w:space="0" w:color="auto"/>
            </w:tcBorders>
          </w:tcPr>
          <w:p w:rsidR="009F3AF2" w:rsidRPr="00B23405" w:rsidRDefault="009F3AF2" w:rsidP="009F3AF2">
            <w:pPr>
              <w:spacing w:after="0" w:line="240" w:lineRule="auto"/>
              <w:rPr>
                <w:rFonts w:ascii="Times New Roman" w:hAnsi="Times New Roman" w:cs="Times New Roman"/>
                <w:sz w:val="24"/>
                <w:szCs w:val="24"/>
              </w:rPr>
            </w:pPr>
            <w:r w:rsidRPr="00B23405">
              <w:rPr>
                <w:rFonts w:ascii="Times New Roman" w:eastAsia="Times New Roman" w:hAnsi="Times New Roman" w:cs="Times New Roman"/>
                <w:sz w:val="24"/>
                <w:szCs w:val="24"/>
              </w:rPr>
              <w:t>комитет  по образованию</w:t>
            </w:r>
            <w:r w:rsidRPr="00B23405">
              <w:rPr>
                <w:rFonts w:ascii="Times New Roman" w:hAnsi="Times New Roman" w:cs="Times New Roman"/>
                <w:sz w:val="24"/>
                <w:szCs w:val="24"/>
              </w:rPr>
              <w:t>;</w:t>
            </w:r>
          </w:p>
          <w:p w:rsidR="009F3AF2" w:rsidRPr="00B23405" w:rsidRDefault="009F3AF2" w:rsidP="009F3AF2">
            <w:pPr>
              <w:spacing w:after="0" w:line="240" w:lineRule="auto"/>
              <w:rPr>
                <w:rFonts w:ascii="Times New Roman" w:eastAsia="Times New Roman" w:hAnsi="Times New Roman" w:cs="Times New Roman"/>
                <w:sz w:val="24"/>
                <w:szCs w:val="24"/>
              </w:rPr>
            </w:pPr>
            <w:r w:rsidRPr="00B23405">
              <w:rPr>
                <w:rFonts w:ascii="Times New Roman" w:hAnsi="Times New Roman" w:cs="Times New Roman"/>
                <w:sz w:val="24"/>
                <w:szCs w:val="24"/>
              </w:rPr>
              <w:t xml:space="preserve">комитет </w:t>
            </w:r>
            <w:proofErr w:type="gramStart"/>
            <w:r w:rsidRPr="00B23405">
              <w:rPr>
                <w:rFonts w:ascii="Times New Roman" w:hAnsi="Times New Roman" w:cs="Times New Roman"/>
                <w:sz w:val="24"/>
                <w:szCs w:val="24"/>
              </w:rPr>
              <w:t>по</w:t>
            </w:r>
            <w:proofErr w:type="gramEnd"/>
          </w:p>
        </w:tc>
        <w:tc>
          <w:tcPr>
            <w:tcW w:w="3543" w:type="dxa"/>
            <w:tcBorders>
              <w:top w:val="single" w:sz="6" w:space="0" w:color="auto"/>
              <w:left w:val="single" w:sz="6" w:space="0" w:color="auto"/>
              <w:bottom w:val="single" w:sz="6" w:space="0" w:color="auto"/>
              <w:right w:val="single" w:sz="6" w:space="0" w:color="auto"/>
            </w:tcBorders>
          </w:tcPr>
          <w:p w:rsidR="009F3AF2" w:rsidRPr="00B23405" w:rsidRDefault="009F3AF2" w:rsidP="00256492">
            <w:pPr>
              <w:spacing w:line="240" w:lineRule="auto"/>
              <w:rPr>
                <w:rStyle w:val="FontStyle26"/>
                <w:sz w:val="24"/>
                <w:szCs w:val="24"/>
              </w:rPr>
            </w:pPr>
            <w:r w:rsidRPr="00B23405">
              <w:rPr>
                <w:rStyle w:val="FontStyle26"/>
                <w:sz w:val="24"/>
                <w:szCs w:val="24"/>
              </w:rPr>
              <w:t>целевая муниципальная программа «Комплексные мероприятия по профилактике</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816F07">
            <w:pPr>
              <w:pStyle w:val="Style7"/>
              <w:widowControl/>
              <w:spacing w:line="240" w:lineRule="auto"/>
              <w:jc w:val="center"/>
              <w:rPr>
                <w:rStyle w:val="FontStyle26"/>
                <w:sz w:val="24"/>
                <w:szCs w:val="24"/>
              </w:rPr>
            </w:pPr>
            <w:r w:rsidRPr="00B23405">
              <w:rPr>
                <w:rStyle w:val="FontStyle26"/>
                <w:sz w:val="24"/>
                <w:szCs w:val="24"/>
              </w:rPr>
              <w:t>0,0</w:t>
            </w:r>
          </w:p>
        </w:tc>
        <w:tc>
          <w:tcPr>
            <w:tcW w:w="991" w:type="dxa"/>
            <w:tcBorders>
              <w:top w:val="single" w:sz="6" w:space="0" w:color="auto"/>
              <w:left w:val="single" w:sz="6" w:space="0" w:color="auto"/>
              <w:bottom w:val="single" w:sz="6" w:space="0" w:color="auto"/>
              <w:right w:val="single" w:sz="6" w:space="0" w:color="auto"/>
            </w:tcBorders>
          </w:tcPr>
          <w:p w:rsidR="009F3AF2" w:rsidRPr="00B23405" w:rsidRDefault="009F3AF2" w:rsidP="00816F07">
            <w:pPr>
              <w:pStyle w:val="Style7"/>
              <w:widowControl/>
              <w:spacing w:line="240" w:lineRule="auto"/>
              <w:jc w:val="center"/>
              <w:rPr>
                <w:rStyle w:val="FontStyle26"/>
                <w:sz w:val="24"/>
                <w:szCs w:val="24"/>
              </w:rPr>
            </w:pPr>
            <w:r w:rsidRPr="00B23405">
              <w:rPr>
                <w:rStyle w:val="FontStyle26"/>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9F3AF2" w:rsidRPr="00B23405" w:rsidRDefault="009F3AF2" w:rsidP="00816F07">
            <w:pPr>
              <w:pStyle w:val="Style7"/>
              <w:widowControl/>
              <w:spacing w:line="240" w:lineRule="auto"/>
              <w:jc w:val="center"/>
              <w:rPr>
                <w:rStyle w:val="FontStyle26"/>
                <w:sz w:val="24"/>
                <w:szCs w:val="24"/>
              </w:rPr>
            </w:pPr>
            <w:r w:rsidRPr="00B23405">
              <w:rPr>
                <w:rStyle w:val="FontStyle26"/>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816F07">
            <w:pPr>
              <w:pStyle w:val="Style7"/>
              <w:widowControl/>
              <w:spacing w:line="240" w:lineRule="auto"/>
              <w:jc w:val="center"/>
              <w:rPr>
                <w:rStyle w:val="FontStyle26"/>
                <w:sz w:val="24"/>
                <w:szCs w:val="24"/>
              </w:rPr>
            </w:pPr>
            <w:r w:rsidRPr="00B23405">
              <w:rPr>
                <w:rStyle w:val="FontStyle26"/>
                <w:sz w:val="24"/>
                <w:szCs w:val="24"/>
              </w:rPr>
              <w:t>0,0</w:t>
            </w:r>
          </w:p>
        </w:tc>
      </w:tr>
      <w:tr w:rsidR="009F3AF2" w:rsidRPr="00B23405" w:rsidTr="007864CA">
        <w:trPr>
          <w:trHeight w:val="830"/>
        </w:trPr>
        <w:tc>
          <w:tcPr>
            <w:tcW w:w="636" w:type="dxa"/>
            <w:tcBorders>
              <w:top w:val="single" w:sz="6" w:space="0" w:color="auto"/>
              <w:left w:val="single" w:sz="6" w:space="0" w:color="auto"/>
              <w:bottom w:val="single" w:sz="6" w:space="0" w:color="auto"/>
              <w:right w:val="single" w:sz="6" w:space="0" w:color="auto"/>
            </w:tcBorders>
          </w:tcPr>
          <w:p w:rsidR="009F3AF2" w:rsidRPr="00B23405" w:rsidRDefault="009F3AF2" w:rsidP="009F3AF2">
            <w:pPr>
              <w:pStyle w:val="Style7"/>
              <w:widowControl/>
              <w:spacing w:line="240" w:lineRule="auto"/>
              <w:jc w:val="center"/>
              <w:rPr>
                <w:rStyle w:val="FontStyle26"/>
                <w:sz w:val="24"/>
                <w:szCs w:val="24"/>
              </w:rPr>
            </w:pPr>
          </w:p>
        </w:tc>
        <w:tc>
          <w:tcPr>
            <w:tcW w:w="4468"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программ.</w:t>
            </w:r>
          </w:p>
          <w:p w:rsidR="009F3AF2" w:rsidRPr="00B23405" w:rsidRDefault="009F3AF2" w:rsidP="005E4051">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 xml:space="preserve">Организация работы </w:t>
            </w:r>
            <w:proofErr w:type="spellStart"/>
            <w:r w:rsidRPr="00B23405">
              <w:rPr>
                <w:rFonts w:ascii="Times New Roman" w:eastAsia="Times New Roman" w:hAnsi="Times New Roman" w:cs="Times New Roman"/>
                <w:sz w:val="24"/>
                <w:szCs w:val="24"/>
              </w:rPr>
              <w:t>наркопостов</w:t>
            </w:r>
            <w:proofErr w:type="spellEnd"/>
          </w:p>
        </w:tc>
        <w:tc>
          <w:tcPr>
            <w:tcW w:w="255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spacing w:after="0" w:line="240" w:lineRule="auto"/>
              <w:rPr>
                <w:rFonts w:ascii="Times New Roman" w:eastAsia="Times New Roman" w:hAnsi="Times New Roman" w:cs="Times New Roman"/>
                <w:sz w:val="24"/>
                <w:szCs w:val="24"/>
              </w:rPr>
            </w:pPr>
            <w:r w:rsidRPr="00B23405">
              <w:rPr>
                <w:rFonts w:ascii="Times New Roman" w:hAnsi="Times New Roman" w:cs="Times New Roman"/>
                <w:sz w:val="24"/>
                <w:szCs w:val="24"/>
              </w:rPr>
              <w:t>здравоохранению</w:t>
            </w:r>
          </w:p>
        </w:tc>
        <w:tc>
          <w:tcPr>
            <w:tcW w:w="3543" w:type="dxa"/>
            <w:tcBorders>
              <w:top w:val="single" w:sz="6" w:space="0" w:color="auto"/>
              <w:left w:val="single" w:sz="6" w:space="0" w:color="auto"/>
              <w:bottom w:val="single" w:sz="6" w:space="0" w:color="auto"/>
              <w:right w:val="single" w:sz="6" w:space="0" w:color="auto"/>
            </w:tcBorders>
          </w:tcPr>
          <w:p w:rsidR="009F3AF2" w:rsidRPr="00B23405" w:rsidRDefault="009F3AF2" w:rsidP="007864CA">
            <w:pPr>
              <w:spacing w:after="0" w:line="240" w:lineRule="auto"/>
              <w:rPr>
                <w:rStyle w:val="FontStyle26"/>
                <w:sz w:val="24"/>
                <w:szCs w:val="24"/>
              </w:rPr>
            </w:pPr>
            <w:r w:rsidRPr="00B23405">
              <w:rPr>
                <w:rStyle w:val="FontStyle26"/>
                <w:sz w:val="24"/>
                <w:szCs w:val="24"/>
              </w:rPr>
              <w:t>правонару</w:t>
            </w:r>
            <w:r w:rsidR="007864CA">
              <w:rPr>
                <w:rStyle w:val="FontStyle26"/>
                <w:sz w:val="24"/>
                <w:szCs w:val="24"/>
              </w:rPr>
              <w:t xml:space="preserve">шений </w:t>
            </w:r>
            <w:proofErr w:type="gramStart"/>
            <w:r w:rsidR="007864CA">
              <w:rPr>
                <w:rStyle w:val="FontStyle26"/>
                <w:sz w:val="24"/>
                <w:szCs w:val="24"/>
              </w:rPr>
              <w:t>в</w:t>
            </w:r>
            <w:proofErr w:type="gramEnd"/>
            <w:r w:rsidR="007864CA">
              <w:rPr>
                <w:rStyle w:val="FontStyle26"/>
                <w:sz w:val="24"/>
                <w:szCs w:val="24"/>
              </w:rPr>
              <w:t xml:space="preserve"> </w:t>
            </w:r>
            <w:proofErr w:type="gramStart"/>
            <w:r w:rsidR="007864CA">
              <w:rPr>
                <w:rStyle w:val="FontStyle26"/>
                <w:sz w:val="24"/>
                <w:szCs w:val="24"/>
              </w:rPr>
              <w:t>Ханты-Мансийском</w:t>
            </w:r>
            <w:proofErr w:type="gramEnd"/>
            <w:r w:rsidR="007864CA">
              <w:rPr>
                <w:rStyle w:val="FontStyle26"/>
                <w:sz w:val="24"/>
                <w:szCs w:val="24"/>
              </w:rPr>
              <w:t xml:space="preserve"> районе</w:t>
            </w:r>
            <w:r w:rsidRPr="00B23405">
              <w:rPr>
                <w:rStyle w:val="FontStyle26"/>
                <w:sz w:val="24"/>
                <w:szCs w:val="24"/>
              </w:rPr>
              <w:t xml:space="preserve"> на 2011</w:t>
            </w:r>
            <w:r w:rsidR="007864CA">
              <w:rPr>
                <w:rStyle w:val="FontStyle26"/>
                <w:sz w:val="24"/>
                <w:szCs w:val="24"/>
              </w:rPr>
              <w:t xml:space="preserve"> – </w:t>
            </w:r>
            <w:r w:rsidRPr="00B23405">
              <w:rPr>
                <w:rStyle w:val="FontStyle26"/>
                <w:sz w:val="24"/>
                <w:szCs w:val="24"/>
              </w:rPr>
              <w:t>2015 годы»</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p>
        </w:tc>
        <w:tc>
          <w:tcPr>
            <w:tcW w:w="991"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p>
        </w:tc>
        <w:tc>
          <w:tcPr>
            <w:tcW w:w="993"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p>
        </w:tc>
      </w:tr>
      <w:tr w:rsidR="009F3AF2" w:rsidRPr="00B23405" w:rsidTr="00444C58">
        <w:tc>
          <w:tcPr>
            <w:tcW w:w="636" w:type="dxa"/>
            <w:tcBorders>
              <w:top w:val="single" w:sz="6" w:space="0" w:color="auto"/>
              <w:left w:val="single" w:sz="6" w:space="0" w:color="auto"/>
              <w:bottom w:val="single" w:sz="6" w:space="0" w:color="auto"/>
              <w:right w:val="single" w:sz="6" w:space="0" w:color="auto"/>
            </w:tcBorders>
          </w:tcPr>
          <w:p w:rsidR="009F3AF2" w:rsidRPr="00B23405" w:rsidRDefault="009F3AF2" w:rsidP="009F3AF2">
            <w:pPr>
              <w:pStyle w:val="Style7"/>
              <w:widowControl/>
              <w:spacing w:line="240" w:lineRule="auto"/>
              <w:jc w:val="center"/>
              <w:rPr>
                <w:rStyle w:val="FontStyle26"/>
                <w:sz w:val="24"/>
                <w:szCs w:val="24"/>
              </w:rPr>
            </w:pPr>
            <w:r w:rsidRPr="00B23405">
              <w:rPr>
                <w:rStyle w:val="FontStyle26"/>
                <w:sz w:val="24"/>
                <w:szCs w:val="24"/>
              </w:rPr>
              <w:t>6.5.</w:t>
            </w:r>
          </w:p>
        </w:tc>
        <w:tc>
          <w:tcPr>
            <w:tcW w:w="4468"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Проведение  конкурсов  вариативных программ, направленных на профилактику наркомании</w:t>
            </w:r>
          </w:p>
        </w:tc>
        <w:tc>
          <w:tcPr>
            <w:tcW w:w="2552" w:type="dxa"/>
            <w:tcBorders>
              <w:top w:val="single" w:sz="6" w:space="0" w:color="auto"/>
              <w:left w:val="single" w:sz="6" w:space="0" w:color="auto"/>
              <w:bottom w:val="single" w:sz="6" w:space="0" w:color="auto"/>
              <w:right w:val="single" w:sz="6" w:space="0" w:color="auto"/>
            </w:tcBorders>
          </w:tcPr>
          <w:p w:rsidR="009F3AF2" w:rsidRPr="00B23405" w:rsidRDefault="007864CA" w:rsidP="005E4051">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комитет по  культуре, молоде</w:t>
            </w:r>
            <w:r w:rsidR="009F3AF2" w:rsidRPr="00B23405">
              <w:rPr>
                <w:rFonts w:ascii="Times New Roman" w:eastAsia="Times New Roman" w:hAnsi="Times New Roman" w:cs="Times New Roman"/>
                <w:sz w:val="24"/>
                <w:szCs w:val="24"/>
              </w:rPr>
              <w:t>жной  политике</w:t>
            </w:r>
            <w:r w:rsidR="009F3AF2">
              <w:rPr>
                <w:rFonts w:ascii="Times New Roman" w:eastAsia="Times New Roman" w:hAnsi="Times New Roman" w:cs="Times New Roman"/>
                <w:sz w:val="24"/>
                <w:szCs w:val="24"/>
              </w:rPr>
              <w:t>, физкультуре и спорту</w:t>
            </w:r>
            <w:r w:rsidR="009F3AF2" w:rsidRPr="00B23405">
              <w:rPr>
                <w:rFonts w:ascii="Times New Roman" w:hAnsi="Times New Roman" w:cs="Times New Roman"/>
                <w:sz w:val="24"/>
                <w:szCs w:val="24"/>
              </w:rPr>
              <w:t>;</w:t>
            </w:r>
          </w:p>
          <w:p w:rsidR="009F3AF2" w:rsidRPr="00B23405" w:rsidRDefault="009F3AF2" w:rsidP="005E4051">
            <w:pPr>
              <w:autoSpaceDE w:val="0"/>
              <w:autoSpaceDN w:val="0"/>
              <w:adjustRightInd w:val="0"/>
              <w:spacing w:after="0" w:line="240" w:lineRule="auto"/>
              <w:rPr>
                <w:rFonts w:ascii="Times New Roman" w:eastAsia="Times New Roman" w:hAnsi="Times New Roman" w:cs="Times New Roman"/>
                <w:sz w:val="24"/>
                <w:szCs w:val="24"/>
              </w:rPr>
            </w:pPr>
            <w:r w:rsidRPr="00B23405">
              <w:rPr>
                <w:rFonts w:ascii="Times New Roman" w:hAnsi="Times New Roman" w:cs="Times New Roman"/>
                <w:sz w:val="24"/>
                <w:szCs w:val="24"/>
              </w:rPr>
              <w:t>комитет по образованию</w:t>
            </w:r>
          </w:p>
        </w:tc>
        <w:tc>
          <w:tcPr>
            <w:tcW w:w="3543" w:type="dxa"/>
            <w:tcBorders>
              <w:top w:val="single" w:sz="6" w:space="0" w:color="auto"/>
              <w:left w:val="single" w:sz="6" w:space="0" w:color="auto"/>
              <w:bottom w:val="single" w:sz="6" w:space="0" w:color="auto"/>
              <w:right w:val="single" w:sz="6" w:space="0" w:color="auto"/>
            </w:tcBorders>
          </w:tcPr>
          <w:p w:rsidR="009F3AF2" w:rsidRPr="00B23405" w:rsidRDefault="009F3AF2" w:rsidP="007864CA">
            <w:pPr>
              <w:spacing w:after="0" w:line="240" w:lineRule="auto"/>
              <w:rPr>
                <w:rStyle w:val="FontStyle26"/>
                <w:sz w:val="24"/>
                <w:szCs w:val="24"/>
              </w:rPr>
            </w:pPr>
            <w:r w:rsidRPr="00B23405">
              <w:rPr>
                <w:rStyle w:val="FontStyle26"/>
                <w:sz w:val="24"/>
                <w:szCs w:val="24"/>
              </w:rPr>
              <w:t>целевая муниципальная программа «Комплексные мероприятия по профилактике правонару</w:t>
            </w:r>
            <w:r w:rsidR="007864CA">
              <w:rPr>
                <w:rStyle w:val="FontStyle26"/>
                <w:sz w:val="24"/>
                <w:szCs w:val="24"/>
              </w:rPr>
              <w:t xml:space="preserve">шений </w:t>
            </w:r>
            <w:proofErr w:type="gramStart"/>
            <w:r w:rsidR="007864CA">
              <w:rPr>
                <w:rStyle w:val="FontStyle26"/>
                <w:sz w:val="24"/>
                <w:szCs w:val="24"/>
              </w:rPr>
              <w:t>в</w:t>
            </w:r>
            <w:proofErr w:type="gramEnd"/>
            <w:r w:rsidR="007864CA">
              <w:rPr>
                <w:rStyle w:val="FontStyle26"/>
                <w:sz w:val="24"/>
                <w:szCs w:val="24"/>
              </w:rPr>
              <w:t xml:space="preserve"> </w:t>
            </w:r>
            <w:proofErr w:type="gramStart"/>
            <w:r w:rsidR="007864CA">
              <w:rPr>
                <w:rStyle w:val="FontStyle26"/>
                <w:sz w:val="24"/>
                <w:szCs w:val="24"/>
              </w:rPr>
              <w:t>Ханты-Мансийском</w:t>
            </w:r>
            <w:proofErr w:type="gramEnd"/>
            <w:r w:rsidR="007864CA">
              <w:rPr>
                <w:rStyle w:val="FontStyle26"/>
                <w:sz w:val="24"/>
                <w:szCs w:val="24"/>
              </w:rPr>
              <w:t xml:space="preserve"> районе</w:t>
            </w:r>
            <w:r w:rsidRPr="00B23405">
              <w:rPr>
                <w:rStyle w:val="FontStyle26"/>
                <w:sz w:val="24"/>
                <w:szCs w:val="24"/>
              </w:rPr>
              <w:t xml:space="preserve"> на </w:t>
            </w:r>
            <w:r w:rsidR="007864CA">
              <w:rPr>
                <w:rStyle w:val="FontStyle26"/>
                <w:sz w:val="24"/>
                <w:szCs w:val="24"/>
              </w:rPr>
              <w:t>20</w:t>
            </w:r>
            <w:r w:rsidRPr="00B23405">
              <w:rPr>
                <w:rStyle w:val="FontStyle26"/>
                <w:sz w:val="24"/>
                <w:szCs w:val="24"/>
              </w:rPr>
              <w:t>11</w:t>
            </w:r>
            <w:r w:rsidR="007864CA">
              <w:rPr>
                <w:rStyle w:val="FontStyle26"/>
                <w:sz w:val="24"/>
                <w:szCs w:val="24"/>
              </w:rPr>
              <w:t xml:space="preserve"> – </w:t>
            </w:r>
            <w:r w:rsidRPr="00B23405">
              <w:rPr>
                <w:rStyle w:val="FontStyle26"/>
                <w:sz w:val="24"/>
                <w:szCs w:val="24"/>
              </w:rPr>
              <w:t>2015 годы»</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120,0</w:t>
            </w:r>
          </w:p>
        </w:tc>
        <w:tc>
          <w:tcPr>
            <w:tcW w:w="991"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40,0</w:t>
            </w:r>
          </w:p>
        </w:tc>
        <w:tc>
          <w:tcPr>
            <w:tcW w:w="993"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40,0</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40,0</w:t>
            </w:r>
          </w:p>
        </w:tc>
      </w:tr>
      <w:tr w:rsidR="009F3AF2" w:rsidRPr="00B23405" w:rsidTr="00444C58">
        <w:tc>
          <w:tcPr>
            <w:tcW w:w="636" w:type="dxa"/>
            <w:tcBorders>
              <w:top w:val="single" w:sz="6" w:space="0" w:color="auto"/>
              <w:left w:val="single" w:sz="6" w:space="0" w:color="auto"/>
              <w:bottom w:val="single" w:sz="6" w:space="0" w:color="auto"/>
              <w:right w:val="single" w:sz="6" w:space="0" w:color="auto"/>
            </w:tcBorders>
          </w:tcPr>
          <w:p w:rsidR="009F3AF2" w:rsidRPr="00B23405" w:rsidRDefault="009F3AF2" w:rsidP="009F3AF2">
            <w:pPr>
              <w:pStyle w:val="Style7"/>
              <w:widowControl/>
              <w:spacing w:line="240" w:lineRule="auto"/>
              <w:jc w:val="center"/>
              <w:rPr>
                <w:rStyle w:val="FontStyle26"/>
                <w:sz w:val="24"/>
                <w:szCs w:val="24"/>
              </w:rPr>
            </w:pPr>
            <w:r w:rsidRPr="00B23405">
              <w:rPr>
                <w:rStyle w:val="FontStyle26"/>
                <w:sz w:val="24"/>
                <w:szCs w:val="24"/>
              </w:rPr>
              <w:t>6.6.</w:t>
            </w:r>
          </w:p>
        </w:tc>
        <w:tc>
          <w:tcPr>
            <w:tcW w:w="4468" w:type="dxa"/>
            <w:tcBorders>
              <w:top w:val="single" w:sz="6" w:space="0" w:color="auto"/>
              <w:left w:val="single" w:sz="6" w:space="0" w:color="auto"/>
              <w:bottom w:val="single" w:sz="6" w:space="0" w:color="auto"/>
              <w:right w:val="single" w:sz="6" w:space="0" w:color="auto"/>
            </w:tcBorders>
          </w:tcPr>
          <w:p w:rsidR="009F3AF2" w:rsidRPr="00B23405" w:rsidRDefault="009F3AF2" w:rsidP="00444D3B">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Развитие  молодежного волонтерского движения, в том числе проведение обучающего семинара для волонтёров, направленного на профилактику наркомании, при</w:t>
            </w:r>
            <w:r w:rsidR="007864CA">
              <w:rPr>
                <w:rFonts w:ascii="Times New Roman" w:eastAsia="Times New Roman" w:hAnsi="Times New Roman" w:cs="Times New Roman"/>
                <w:sz w:val="24"/>
                <w:szCs w:val="24"/>
              </w:rPr>
              <w:t>обретение атрибутики для волонте</w:t>
            </w:r>
            <w:r w:rsidRPr="00B23405">
              <w:rPr>
                <w:rFonts w:ascii="Times New Roman" w:eastAsia="Times New Roman" w:hAnsi="Times New Roman" w:cs="Times New Roman"/>
                <w:sz w:val="24"/>
                <w:szCs w:val="24"/>
              </w:rPr>
              <w:t>ров, осуществляющих свою деятельность в сфере профилактики наркомании</w:t>
            </w:r>
          </w:p>
        </w:tc>
        <w:tc>
          <w:tcPr>
            <w:tcW w:w="2552" w:type="dxa"/>
            <w:tcBorders>
              <w:top w:val="single" w:sz="6" w:space="0" w:color="auto"/>
              <w:left w:val="single" w:sz="6" w:space="0" w:color="auto"/>
              <w:bottom w:val="single" w:sz="6" w:space="0" w:color="auto"/>
              <w:right w:val="single" w:sz="6" w:space="0" w:color="auto"/>
            </w:tcBorders>
          </w:tcPr>
          <w:p w:rsidR="009F3AF2" w:rsidRPr="00B23405" w:rsidRDefault="007864CA" w:rsidP="00444D3B">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комитет по  культуре, молоде</w:t>
            </w:r>
            <w:r w:rsidR="009F3AF2" w:rsidRPr="00B23405">
              <w:rPr>
                <w:rFonts w:ascii="Times New Roman" w:eastAsia="Times New Roman" w:hAnsi="Times New Roman" w:cs="Times New Roman"/>
                <w:sz w:val="24"/>
                <w:szCs w:val="24"/>
              </w:rPr>
              <w:t>жной  политике</w:t>
            </w:r>
            <w:r w:rsidR="009F3AF2">
              <w:rPr>
                <w:rFonts w:ascii="Times New Roman" w:eastAsia="Times New Roman" w:hAnsi="Times New Roman" w:cs="Times New Roman"/>
                <w:sz w:val="24"/>
                <w:szCs w:val="24"/>
              </w:rPr>
              <w:t>, физкультуре и спорту</w:t>
            </w:r>
            <w:r w:rsidR="009F3AF2" w:rsidRPr="00B23405">
              <w:rPr>
                <w:rFonts w:ascii="Times New Roman" w:hAnsi="Times New Roman" w:cs="Times New Roman"/>
                <w:sz w:val="24"/>
                <w:szCs w:val="24"/>
              </w:rPr>
              <w:t>;</w:t>
            </w:r>
          </w:p>
          <w:p w:rsidR="009F3AF2" w:rsidRPr="00B23405" w:rsidRDefault="009F3AF2" w:rsidP="00444D3B">
            <w:pPr>
              <w:autoSpaceDE w:val="0"/>
              <w:autoSpaceDN w:val="0"/>
              <w:adjustRightInd w:val="0"/>
              <w:spacing w:after="0" w:line="240" w:lineRule="auto"/>
              <w:rPr>
                <w:rFonts w:ascii="Times New Roman" w:eastAsia="Times New Roman" w:hAnsi="Times New Roman" w:cs="Times New Roman"/>
                <w:sz w:val="24"/>
                <w:szCs w:val="24"/>
              </w:rPr>
            </w:pPr>
            <w:r w:rsidRPr="00B23405">
              <w:rPr>
                <w:rFonts w:ascii="Times New Roman" w:hAnsi="Times New Roman" w:cs="Times New Roman"/>
                <w:sz w:val="24"/>
                <w:szCs w:val="24"/>
              </w:rPr>
              <w:t>комитет по образованию</w:t>
            </w:r>
          </w:p>
        </w:tc>
        <w:tc>
          <w:tcPr>
            <w:tcW w:w="3543" w:type="dxa"/>
            <w:tcBorders>
              <w:top w:val="single" w:sz="6" w:space="0" w:color="auto"/>
              <w:left w:val="single" w:sz="6" w:space="0" w:color="auto"/>
              <w:bottom w:val="single" w:sz="6" w:space="0" w:color="auto"/>
              <w:right w:val="single" w:sz="6" w:space="0" w:color="auto"/>
            </w:tcBorders>
          </w:tcPr>
          <w:p w:rsidR="009F3AF2" w:rsidRPr="00B23405" w:rsidRDefault="009F3AF2" w:rsidP="007864CA">
            <w:pPr>
              <w:pStyle w:val="aa"/>
              <w:ind w:firstLine="0"/>
              <w:jc w:val="left"/>
              <w:rPr>
                <w:rStyle w:val="FontStyle26"/>
                <w:sz w:val="24"/>
                <w:szCs w:val="24"/>
              </w:rPr>
            </w:pPr>
            <w:r w:rsidRPr="00B23405">
              <w:rPr>
                <w:rStyle w:val="FontStyle26"/>
                <w:sz w:val="24"/>
                <w:szCs w:val="24"/>
              </w:rPr>
              <w:t>целевая муниципальная программа «Комплексные мероприятия по профилактике правонару</w:t>
            </w:r>
            <w:r w:rsidR="007864CA">
              <w:rPr>
                <w:rStyle w:val="FontStyle26"/>
                <w:sz w:val="24"/>
                <w:szCs w:val="24"/>
              </w:rPr>
              <w:t xml:space="preserve">шений </w:t>
            </w:r>
            <w:proofErr w:type="gramStart"/>
            <w:r w:rsidR="007864CA">
              <w:rPr>
                <w:rStyle w:val="FontStyle26"/>
                <w:sz w:val="24"/>
                <w:szCs w:val="24"/>
              </w:rPr>
              <w:t>в</w:t>
            </w:r>
            <w:proofErr w:type="gramEnd"/>
            <w:r w:rsidR="007864CA">
              <w:rPr>
                <w:rStyle w:val="FontStyle26"/>
                <w:sz w:val="24"/>
                <w:szCs w:val="24"/>
              </w:rPr>
              <w:t xml:space="preserve"> </w:t>
            </w:r>
            <w:proofErr w:type="gramStart"/>
            <w:r w:rsidR="007864CA">
              <w:rPr>
                <w:rStyle w:val="FontStyle26"/>
                <w:sz w:val="24"/>
                <w:szCs w:val="24"/>
              </w:rPr>
              <w:t>Ханты-Мансийском</w:t>
            </w:r>
            <w:proofErr w:type="gramEnd"/>
            <w:r w:rsidR="007864CA">
              <w:rPr>
                <w:rStyle w:val="FontStyle26"/>
                <w:sz w:val="24"/>
                <w:szCs w:val="24"/>
              </w:rPr>
              <w:t xml:space="preserve"> районе</w:t>
            </w:r>
            <w:r w:rsidRPr="00B23405">
              <w:rPr>
                <w:rStyle w:val="FontStyle26"/>
                <w:sz w:val="24"/>
                <w:szCs w:val="24"/>
              </w:rPr>
              <w:t xml:space="preserve"> на 2011</w:t>
            </w:r>
            <w:r w:rsidR="007864CA">
              <w:rPr>
                <w:rStyle w:val="FontStyle26"/>
                <w:sz w:val="24"/>
                <w:szCs w:val="24"/>
              </w:rPr>
              <w:t xml:space="preserve"> – </w:t>
            </w:r>
            <w:r w:rsidRPr="00B23405">
              <w:rPr>
                <w:rStyle w:val="FontStyle26"/>
                <w:sz w:val="24"/>
                <w:szCs w:val="24"/>
              </w:rPr>
              <w:t>2015 годы»</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120,0</w:t>
            </w:r>
          </w:p>
        </w:tc>
        <w:tc>
          <w:tcPr>
            <w:tcW w:w="991"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40,0</w:t>
            </w:r>
          </w:p>
        </w:tc>
        <w:tc>
          <w:tcPr>
            <w:tcW w:w="993"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40,0</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40,0</w:t>
            </w:r>
          </w:p>
        </w:tc>
      </w:tr>
      <w:tr w:rsidR="009F3AF2" w:rsidRPr="00B23405" w:rsidTr="00444C58">
        <w:tc>
          <w:tcPr>
            <w:tcW w:w="636" w:type="dxa"/>
            <w:tcBorders>
              <w:top w:val="single" w:sz="6" w:space="0" w:color="auto"/>
              <w:left w:val="single" w:sz="6" w:space="0" w:color="auto"/>
              <w:bottom w:val="single" w:sz="6" w:space="0" w:color="auto"/>
              <w:right w:val="single" w:sz="6" w:space="0" w:color="auto"/>
            </w:tcBorders>
          </w:tcPr>
          <w:p w:rsidR="009F3AF2" w:rsidRPr="00B23405" w:rsidRDefault="009F3AF2" w:rsidP="009F3AF2">
            <w:pPr>
              <w:pStyle w:val="Style7"/>
              <w:widowControl/>
              <w:spacing w:line="240" w:lineRule="auto"/>
              <w:jc w:val="center"/>
              <w:rPr>
                <w:rStyle w:val="FontStyle26"/>
                <w:sz w:val="24"/>
                <w:szCs w:val="24"/>
              </w:rPr>
            </w:pPr>
            <w:r w:rsidRPr="00B23405">
              <w:rPr>
                <w:rStyle w:val="FontStyle26"/>
                <w:sz w:val="24"/>
                <w:szCs w:val="24"/>
              </w:rPr>
              <w:t>6.7.</w:t>
            </w:r>
          </w:p>
        </w:tc>
        <w:tc>
          <w:tcPr>
            <w:tcW w:w="4468"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ConsPlusNormal"/>
              <w:widowControl/>
              <w:ind w:firstLine="0"/>
              <w:rPr>
                <w:rFonts w:ascii="Times New Roman" w:hAnsi="Times New Roman" w:cs="Times New Roman"/>
                <w:sz w:val="24"/>
                <w:szCs w:val="24"/>
              </w:rPr>
            </w:pPr>
            <w:r w:rsidRPr="00B23405">
              <w:rPr>
                <w:rFonts w:ascii="Times New Roman" w:hAnsi="Times New Roman" w:cs="Times New Roman"/>
                <w:sz w:val="24"/>
                <w:szCs w:val="24"/>
              </w:rPr>
              <w:t xml:space="preserve">Пропаганда  здорового образа жизни и формирование негативного отношения к наркотикам в средствах массовой информации </w:t>
            </w:r>
          </w:p>
        </w:tc>
        <w:tc>
          <w:tcPr>
            <w:tcW w:w="2552" w:type="dxa"/>
            <w:tcBorders>
              <w:top w:val="single" w:sz="6" w:space="0" w:color="auto"/>
              <w:left w:val="single" w:sz="6" w:space="0" w:color="auto"/>
              <w:bottom w:val="single" w:sz="6" w:space="0" w:color="auto"/>
              <w:right w:val="single" w:sz="6" w:space="0" w:color="auto"/>
            </w:tcBorders>
          </w:tcPr>
          <w:p w:rsidR="009F3AF2" w:rsidRPr="00B23405" w:rsidRDefault="007864CA" w:rsidP="005E4051">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комитет по  культуре, молоде</w:t>
            </w:r>
            <w:r w:rsidR="009F3AF2" w:rsidRPr="00B23405">
              <w:rPr>
                <w:rFonts w:ascii="Times New Roman" w:eastAsia="Times New Roman" w:hAnsi="Times New Roman" w:cs="Times New Roman"/>
                <w:sz w:val="24"/>
                <w:szCs w:val="24"/>
              </w:rPr>
              <w:t>жной  политике</w:t>
            </w:r>
            <w:r w:rsidR="009F3AF2">
              <w:rPr>
                <w:rFonts w:ascii="Times New Roman" w:eastAsia="Times New Roman" w:hAnsi="Times New Roman" w:cs="Times New Roman"/>
                <w:sz w:val="24"/>
                <w:szCs w:val="24"/>
              </w:rPr>
              <w:t>, физкультуре и спорту</w:t>
            </w:r>
            <w:r w:rsidR="009F3AF2" w:rsidRPr="00B23405">
              <w:rPr>
                <w:rFonts w:ascii="Times New Roman" w:hAnsi="Times New Roman" w:cs="Times New Roman"/>
                <w:sz w:val="24"/>
                <w:szCs w:val="24"/>
              </w:rPr>
              <w:t>;</w:t>
            </w:r>
          </w:p>
          <w:p w:rsidR="009F3AF2" w:rsidRPr="00B23405" w:rsidRDefault="009F3AF2" w:rsidP="005E4051">
            <w:pPr>
              <w:autoSpaceDE w:val="0"/>
              <w:autoSpaceDN w:val="0"/>
              <w:adjustRightInd w:val="0"/>
              <w:spacing w:after="0" w:line="240" w:lineRule="auto"/>
              <w:rPr>
                <w:rFonts w:ascii="Times New Roman" w:eastAsia="Times New Roman" w:hAnsi="Times New Roman" w:cs="Times New Roman"/>
                <w:sz w:val="24"/>
                <w:szCs w:val="24"/>
              </w:rPr>
            </w:pPr>
            <w:r w:rsidRPr="00B23405">
              <w:rPr>
                <w:rFonts w:ascii="Times New Roman" w:hAnsi="Times New Roman" w:cs="Times New Roman"/>
                <w:sz w:val="24"/>
                <w:szCs w:val="24"/>
              </w:rPr>
              <w:t>комитет по образованию</w:t>
            </w:r>
          </w:p>
        </w:tc>
        <w:tc>
          <w:tcPr>
            <w:tcW w:w="3543" w:type="dxa"/>
            <w:tcBorders>
              <w:top w:val="single" w:sz="6" w:space="0" w:color="auto"/>
              <w:left w:val="single" w:sz="6" w:space="0" w:color="auto"/>
              <w:bottom w:val="single" w:sz="6" w:space="0" w:color="auto"/>
              <w:right w:val="single" w:sz="6" w:space="0" w:color="auto"/>
            </w:tcBorders>
          </w:tcPr>
          <w:p w:rsidR="009F3AF2" w:rsidRPr="00B23405" w:rsidRDefault="009F3AF2" w:rsidP="007864CA">
            <w:pPr>
              <w:spacing w:after="0" w:line="240" w:lineRule="auto"/>
              <w:rPr>
                <w:rStyle w:val="FontStyle26"/>
                <w:sz w:val="24"/>
                <w:szCs w:val="24"/>
              </w:rPr>
            </w:pPr>
            <w:r w:rsidRPr="00B23405">
              <w:rPr>
                <w:rStyle w:val="FontStyle26"/>
                <w:sz w:val="24"/>
                <w:szCs w:val="24"/>
              </w:rPr>
              <w:t>целевая муниципальная программа «Комплексные мероприятия по профилактике правонару</w:t>
            </w:r>
            <w:r w:rsidR="007864CA">
              <w:rPr>
                <w:rStyle w:val="FontStyle26"/>
                <w:sz w:val="24"/>
                <w:szCs w:val="24"/>
              </w:rPr>
              <w:t xml:space="preserve">шений </w:t>
            </w:r>
            <w:proofErr w:type="gramStart"/>
            <w:r w:rsidR="007864CA">
              <w:rPr>
                <w:rStyle w:val="FontStyle26"/>
                <w:sz w:val="24"/>
                <w:szCs w:val="24"/>
              </w:rPr>
              <w:t>в</w:t>
            </w:r>
            <w:proofErr w:type="gramEnd"/>
            <w:r w:rsidR="007864CA">
              <w:rPr>
                <w:rStyle w:val="FontStyle26"/>
                <w:sz w:val="24"/>
                <w:szCs w:val="24"/>
              </w:rPr>
              <w:t xml:space="preserve"> </w:t>
            </w:r>
            <w:proofErr w:type="gramStart"/>
            <w:r w:rsidR="007864CA">
              <w:rPr>
                <w:rStyle w:val="FontStyle26"/>
                <w:sz w:val="24"/>
                <w:szCs w:val="24"/>
              </w:rPr>
              <w:t>Ханты-Мансийском</w:t>
            </w:r>
            <w:proofErr w:type="gramEnd"/>
            <w:r w:rsidR="007864CA">
              <w:rPr>
                <w:rStyle w:val="FontStyle26"/>
                <w:sz w:val="24"/>
                <w:szCs w:val="24"/>
              </w:rPr>
              <w:t xml:space="preserve"> районе</w:t>
            </w:r>
            <w:r w:rsidRPr="00B23405">
              <w:rPr>
                <w:rStyle w:val="FontStyle26"/>
                <w:sz w:val="24"/>
                <w:szCs w:val="24"/>
              </w:rPr>
              <w:t xml:space="preserve"> на 2011</w:t>
            </w:r>
            <w:r w:rsidR="007864CA">
              <w:rPr>
                <w:rStyle w:val="FontStyle26"/>
                <w:sz w:val="24"/>
                <w:szCs w:val="24"/>
              </w:rPr>
              <w:t xml:space="preserve"> – </w:t>
            </w:r>
            <w:r w:rsidRPr="00B23405">
              <w:rPr>
                <w:rStyle w:val="FontStyle26"/>
                <w:sz w:val="24"/>
                <w:szCs w:val="24"/>
              </w:rPr>
              <w:t>2015 годы»</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0,0</w:t>
            </w:r>
          </w:p>
        </w:tc>
        <w:tc>
          <w:tcPr>
            <w:tcW w:w="991"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0,0</w:t>
            </w:r>
          </w:p>
        </w:tc>
      </w:tr>
      <w:tr w:rsidR="009F3AF2" w:rsidRPr="00B23405" w:rsidTr="00444C58">
        <w:tc>
          <w:tcPr>
            <w:tcW w:w="636" w:type="dxa"/>
            <w:tcBorders>
              <w:top w:val="single" w:sz="6" w:space="0" w:color="auto"/>
              <w:left w:val="single" w:sz="6" w:space="0" w:color="auto"/>
              <w:bottom w:val="single" w:sz="6" w:space="0" w:color="auto"/>
              <w:right w:val="single" w:sz="6" w:space="0" w:color="auto"/>
            </w:tcBorders>
          </w:tcPr>
          <w:p w:rsidR="009F3AF2" w:rsidRPr="00B23405" w:rsidRDefault="009F3AF2" w:rsidP="009F3AF2">
            <w:pPr>
              <w:pStyle w:val="Style7"/>
              <w:widowControl/>
              <w:spacing w:line="240" w:lineRule="auto"/>
              <w:jc w:val="center"/>
              <w:rPr>
                <w:rStyle w:val="FontStyle26"/>
                <w:sz w:val="24"/>
                <w:szCs w:val="24"/>
              </w:rPr>
            </w:pPr>
            <w:r w:rsidRPr="00B23405">
              <w:rPr>
                <w:rStyle w:val="FontStyle26"/>
                <w:sz w:val="24"/>
                <w:szCs w:val="24"/>
              </w:rPr>
              <w:t>6.8.</w:t>
            </w:r>
          </w:p>
        </w:tc>
        <w:tc>
          <w:tcPr>
            <w:tcW w:w="4468"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Конкурс школьных стенгазет, плакатов, рисунков «Мир без наркотиков»</w:t>
            </w:r>
          </w:p>
        </w:tc>
        <w:tc>
          <w:tcPr>
            <w:tcW w:w="255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spacing w:after="0" w:line="240" w:lineRule="auto"/>
              <w:rPr>
                <w:rFonts w:ascii="Times New Roman" w:hAnsi="Times New Roman" w:cs="Times New Roman"/>
                <w:sz w:val="24"/>
                <w:szCs w:val="24"/>
              </w:rPr>
            </w:pPr>
            <w:r w:rsidRPr="00B23405">
              <w:rPr>
                <w:rFonts w:ascii="Times New Roman" w:eastAsia="Times New Roman" w:hAnsi="Times New Roman" w:cs="Times New Roman"/>
                <w:sz w:val="24"/>
                <w:szCs w:val="24"/>
              </w:rPr>
              <w:t>комитет  по образованию</w:t>
            </w:r>
            <w:r w:rsidRPr="00B23405">
              <w:rPr>
                <w:rFonts w:ascii="Times New Roman" w:hAnsi="Times New Roman" w:cs="Times New Roman"/>
                <w:sz w:val="24"/>
                <w:szCs w:val="24"/>
              </w:rPr>
              <w:t>;</w:t>
            </w:r>
          </w:p>
          <w:p w:rsidR="009F3AF2" w:rsidRPr="00B23405" w:rsidRDefault="007864CA" w:rsidP="005E4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культуре, молоде</w:t>
            </w:r>
            <w:r w:rsidR="009F3AF2" w:rsidRPr="00B23405">
              <w:rPr>
                <w:rFonts w:ascii="Times New Roman" w:eastAsia="Times New Roman" w:hAnsi="Times New Roman" w:cs="Times New Roman"/>
                <w:sz w:val="24"/>
                <w:szCs w:val="24"/>
              </w:rPr>
              <w:t>жной  политике</w:t>
            </w:r>
            <w:r w:rsidR="009F3AF2">
              <w:rPr>
                <w:rFonts w:ascii="Times New Roman" w:eastAsia="Times New Roman" w:hAnsi="Times New Roman" w:cs="Times New Roman"/>
                <w:sz w:val="24"/>
                <w:szCs w:val="24"/>
              </w:rPr>
              <w:t>, физкультуре и спорту</w:t>
            </w:r>
          </w:p>
        </w:tc>
        <w:tc>
          <w:tcPr>
            <w:tcW w:w="3543" w:type="dxa"/>
            <w:tcBorders>
              <w:top w:val="single" w:sz="6" w:space="0" w:color="auto"/>
              <w:left w:val="single" w:sz="6" w:space="0" w:color="auto"/>
              <w:bottom w:val="single" w:sz="6" w:space="0" w:color="auto"/>
              <w:right w:val="single" w:sz="6" w:space="0" w:color="auto"/>
            </w:tcBorders>
          </w:tcPr>
          <w:p w:rsidR="009F3AF2" w:rsidRPr="00B23405" w:rsidRDefault="009F3AF2" w:rsidP="007864CA">
            <w:pPr>
              <w:spacing w:after="0" w:line="240" w:lineRule="auto"/>
              <w:rPr>
                <w:rStyle w:val="FontStyle26"/>
                <w:sz w:val="24"/>
                <w:szCs w:val="24"/>
              </w:rPr>
            </w:pPr>
            <w:r w:rsidRPr="00B23405">
              <w:rPr>
                <w:rStyle w:val="FontStyle26"/>
                <w:sz w:val="24"/>
                <w:szCs w:val="24"/>
              </w:rPr>
              <w:t>целевая муниципальная программа «Комплексные мероприятия по профилактике правонарушени</w:t>
            </w:r>
            <w:r w:rsidR="007864CA">
              <w:rPr>
                <w:rStyle w:val="FontStyle26"/>
                <w:sz w:val="24"/>
                <w:szCs w:val="24"/>
              </w:rPr>
              <w:t xml:space="preserve">й </w:t>
            </w:r>
            <w:proofErr w:type="gramStart"/>
            <w:r w:rsidR="007864CA">
              <w:rPr>
                <w:rStyle w:val="FontStyle26"/>
                <w:sz w:val="24"/>
                <w:szCs w:val="24"/>
              </w:rPr>
              <w:t>в</w:t>
            </w:r>
            <w:proofErr w:type="gramEnd"/>
            <w:r w:rsidR="007864CA">
              <w:rPr>
                <w:rStyle w:val="FontStyle26"/>
                <w:sz w:val="24"/>
                <w:szCs w:val="24"/>
              </w:rPr>
              <w:t xml:space="preserve"> </w:t>
            </w:r>
            <w:proofErr w:type="gramStart"/>
            <w:r w:rsidR="007864CA">
              <w:rPr>
                <w:rStyle w:val="FontStyle26"/>
                <w:sz w:val="24"/>
                <w:szCs w:val="24"/>
              </w:rPr>
              <w:t>Ханты-Мансийском</w:t>
            </w:r>
            <w:proofErr w:type="gramEnd"/>
            <w:r w:rsidR="007864CA">
              <w:rPr>
                <w:rStyle w:val="FontStyle26"/>
                <w:sz w:val="24"/>
                <w:szCs w:val="24"/>
              </w:rPr>
              <w:t xml:space="preserve"> районе</w:t>
            </w:r>
            <w:r w:rsidRPr="00B23405">
              <w:rPr>
                <w:rStyle w:val="FontStyle26"/>
                <w:sz w:val="24"/>
                <w:szCs w:val="24"/>
              </w:rPr>
              <w:t xml:space="preserve"> на 2011</w:t>
            </w:r>
            <w:r w:rsidR="007864CA">
              <w:rPr>
                <w:rStyle w:val="FontStyle26"/>
                <w:sz w:val="24"/>
                <w:szCs w:val="24"/>
              </w:rPr>
              <w:t xml:space="preserve"> – </w:t>
            </w:r>
            <w:r w:rsidRPr="00B23405">
              <w:rPr>
                <w:rStyle w:val="FontStyle26"/>
                <w:sz w:val="24"/>
                <w:szCs w:val="24"/>
              </w:rPr>
              <w:t>2015 годы»</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90,0</w:t>
            </w:r>
          </w:p>
        </w:tc>
        <w:tc>
          <w:tcPr>
            <w:tcW w:w="991"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30,0</w:t>
            </w:r>
          </w:p>
        </w:tc>
        <w:tc>
          <w:tcPr>
            <w:tcW w:w="993"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30,0</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30,0</w:t>
            </w:r>
          </w:p>
        </w:tc>
      </w:tr>
      <w:tr w:rsidR="009F3AF2" w:rsidRPr="00B23405" w:rsidTr="00444C58">
        <w:tc>
          <w:tcPr>
            <w:tcW w:w="636" w:type="dxa"/>
            <w:tcBorders>
              <w:top w:val="single" w:sz="6" w:space="0" w:color="auto"/>
              <w:left w:val="single" w:sz="6" w:space="0" w:color="auto"/>
              <w:bottom w:val="single" w:sz="6" w:space="0" w:color="auto"/>
              <w:right w:val="single" w:sz="6" w:space="0" w:color="auto"/>
            </w:tcBorders>
          </w:tcPr>
          <w:p w:rsidR="009F3AF2" w:rsidRPr="00B23405" w:rsidRDefault="009F3AF2" w:rsidP="009F3AF2">
            <w:pPr>
              <w:pStyle w:val="Style7"/>
              <w:widowControl/>
              <w:spacing w:line="240" w:lineRule="auto"/>
              <w:jc w:val="center"/>
              <w:rPr>
                <w:rStyle w:val="FontStyle26"/>
                <w:sz w:val="24"/>
                <w:szCs w:val="24"/>
              </w:rPr>
            </w:pPr>
            <w:r w:rsidRPr="00B23405">
              <w:rPr>
                <w:rStyle w:val="FontStyle26"/>
                <w:sz w:val="24"/>
                <w:szCs w:val="24"/>
              </w:rPr>
              <w:t>6.9.</w:t>
            </w:r>
          </w:p>
        </w:tc>
        <w:tc>
          <w:tcPr>
            <w:tcW w:w="4468"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Тестирование учащихся   образовательных учреждений района на предмет потребления наркотических средств и психотропных веществ</w:t>
            </w:r>
          </w:p>
        </w:tc>
        <w:tc>
          <w:tcPr>
            <w:tcW w:w="255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комитет  по образованию</w:t>
            </w:r>
          </w:p>
        </w:tc>
        <w:tc>
          <w:tcPr>
            <w:tcW w:w="3543" w:type="dxa"/>
            <w:tcBorders>
              <w:top w:val="single" w:sz="6" w:space="0" w:color="auto"/>
              <w:left w:val="single" w:sz="6" w:space="0" w:color="auto"/>
              <w:bottom w:val="single" w:sz="6" w:space="0" w:color="auto"/>
              <w:right w:val="single" w:sz="6" w:space="0" w:color="auto"/>
            </w:tcBorders>
          </w:tcPr>
          <w:p w:rsidR="009F3AF2" w:rsidRPr="00B23405" w:rsidRDefault="009F3AF2" w:rsidP="00A26AE0">
            <w:pPr>
              <w:spacing w:after="0" w:line="240" w:lineRule="auto"/>
              <w:rPr>
                <w:rStyle w:val="FontStyle26"/>
                <w:sz w:val="24"/>
                <w:szCs w:val="24"/>
              </w:rPr>
            </w:pPr>
            <w:r w:rsidRPr="00B23405">
              <w:rPr>
                <w:rStyle w:val="FontStyle26"/>
                <w:sz w:val="24"/>
                <w:szCs w:val="24"/>
              </w:rPr>
              <w:t>целевая муниципальная программа «Комплексные мероприятия по профилактике правонаруш</w:t>
            </w:r>
            <w:r w:rsidR="00A26AE0">
              <w:rPr>
                <w:rStyle w:val="FontStyle26"/>
                <w:sz w:val="24"/>
                <w:szCs w:val="24"/>
              </w:rPr>
              <w:t xml:space="preserve">ений </w:t>
            </w:r>
            <w:proofErr w:type="gramStart"/>
            <w:r w:rsidR="00A26AE0">
              <w:rPr>
                <w:rStyle w:val="FontStyle26"/>
                <w:sz w:val="24"/>
                <w:szCs w:val="24"/>
              </w:rPr>
              <w:t>в</w:t>
            </w:r>
            <w:proofErr w:type="gramEnd"/>
            <w:r w:rsidR="00A26AE0">
              <w:rPr>
                <w:rStyle w:val="FontStyle26"/>
                <w:sz w:val="24"/>
                <w:szCs w:val="24"/>
              </w:rPr>
              <w:t xml:space="preserve"> </w:t>
            </w:r>
            <w:proofErr w:type="gramStart"/>
            <w:r w:rsidR="00A26AE0">
              <w:rPr>
                <w:rStyle w:val="FontStyle26"/>
                <w:sz w:val="24"/>
                <w:szCs w:val="24"/>
              </w:rPr>
              <w:t>Ханты-Мансийском</w:t>
            </w:r>
            <w:proofErr w:type="gramEnd"/>
            <w:r w:rsidR="00A26AE0">
              <w:rPr>
                <w:rStyle w:val="FontStyle26"/>
                <w:sz w:val="24"/>
                <w:szCs w:val="24"/>
              </w:rPr>
              <w:t xml:space="preserve"> районе </w:t>
            </w:r>
            <w:r w:rsidRPr="00B23405">
              <w:rPr>
                <w:rStyle w:val="FontStyle26"/>
                <w:sz w:val="24"/>
                <w:szCs w:val="24"/>
              </w:rPr>
              <w:t>на 2011</w:t>
            </w:r>
            <w:r w:rsidR="00A26AE0">
              <w:rPr>
                <w:rStyle w:val="FontStyle26"/>
                <w:sz w:val="24"/>
                <w:szCs w:val="24"/>
              </w:rPr>
              <w:t xml:space="preserve"> – </w:t>
            </w:r>
            <w:r w:rsidRPr="00B23405">
              <w:rPr>
                <w:rStyle w:val="FontStyle26"/>
                <w:sz w:val="24"/>
                <w:szCs w:val="24"/>
              </w:rPr>
              <w:lastRenderedPageBreak/>
              <w:t>2015 годы»</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lastRenderedPageBreak/>
              <w:t>0,0</w:t>
            </w:r>
          </w:p>
        </w:tc>
        <w:tc>
          <w:tcPr>
            <w:tcW w:w="991"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E4051">
            <w:pPr>
              <w:pStyle w:val="Style7"/>
              <w:widowControl/>
              <w:spacing w:line="240" w:lineRule="auto"/>
              <w:jc w:val="center"/>
              <w:rPr>
                <w:rStyle w:val="FontStyle26"/>
                <w:sz w:val="24"/>
                <w:szCs w:val="24"/>
              </w:rPr>
            </w:pPr>
            <w:r w:rsidRPr="00B23405">
              <w:rPr>
                <w:rStyle w:val="FontStyle26"/>
                <w:sz w:val="24"/>
                <w:szCs w:val="24"/>
              </w:rPr>
              <w:t>0,0</w:t>
            </w:r>
          </w:p>
        </w:tc>
      </w:tr>
      <w:tr w:rsidR="009F3AF2" w:rsidRPr="00B23405" w:rsidTr="00444C58">
        <w:trPr>
          <w:trHeight w:val="1396"/>
        </w:trPr>
        <w:tc>
          <w:tcPr>
            <w:tcW w:w="636" w:type="dxa"/>
            <w:tcBorders>
              <w:top w:val="single" w:sz="6" w:space="0" w:color="auto"/>
              <w:left w:val="single" w:sz="6" w:space="0" w:color="auto"/>
              <w:bottom w:val="single" w:sz="6" w:space="0" w:color="auto"/>
              <w:right w:val="single" w:sz="6" w:space="0" w:color="auto"/>
            </w:tcBorders>
          </w:tcPr>
          <w:p w:rsidR="009F3AF2" w:rsidRPr="00B23405" w:rsidRDefault="009F3AF2" w:rsidP="00A26AE0">
            <w:pPr>
              <w:pStyle w:val="Style7"/>
              <w:widowControl/>
              <w:spacing w:line="240" w:lineRule="auto"/>
              <w:jc w:val="center"/>
              <w:rPr>
                <w:rStyle w:val="FontStyle26"/>
                <w:sz w:val="24"/>
                <w:szCs w:val="24"/>
              </w:rPr>
            </w:pPr>
            <w:r w:rsidRPr="00B23405">
              <w:rPr>
                <w:rStyle w:val="FontStyle26"/>
                <w:sz w:val="24"/>
                <w:szCs w:val="24"/>
              </w:rPr>
              <w:lastRenderedPageBreak/>
              <w:t>6.10</w:t>
            </w:r>
            <w:r w:rsidR="00A26AE0">
              <w:rPr>
                <w:rStyle w:val="FontStyle26"/>
                <w:sz w:val="24"/>
                <w:szCs w:val="24"/>
              </w:rPr>
              <w:t>.</w:t>
            </w:r>
          </w:p>
        </w:tc>
        <w:tc>
          <w:tcPr>
            <w:tcW w:w="4468" w:type="dxa"/>
            <w:tcBorders>
              <w:top w:val="single" w:sz="6" w:space="0" w:color="auto"/>
              <w:left w:val="single" w:sz="6" w:space="0" w:color="auto"/>
              <w:bottom w:val="single" w:sz="6" w:space="0" w:color="auto"/>
              <w:right w:val="single" w:sz="6" w:space="0" w:color="auto"/>
            </w:tcBorders>
          </w:tcPr>
          <w:p w:rsidR="009F3AF2" w:rsidRPr="00B23405" w:rsidRDefault="009F3AF2" w:rsidP="008270A6">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 xml:space="preserve">Организация работы социально-психологической службы района «Телефон доверия»  </w:t>
            </w:r>
          </w:p>
        </w:tc>
        <w:tc>
          <w:tcPr>
            <w:tcW w:w="2552" w:type="dxa"/>
            <w:tcBorders>
              <w:top w:val="single" w:sz="6" w:space="0" w:color="auto"/>
              <w:left w:val="single" w:sz="6" w:space="0" w:color="auto"/>
              <w:bottom w:val="single" w:sz="6" w:space="0" w:color="auto"/>
              <w:right w:val="single" w:sz="6" w:space="0" w:color="auto"/>
            </w:tcBorders>
          </w:tcPr>
          <w:p w:rsidR="009F3AF2" w:rsidRPr="00B23405" w:rsidRDefault="009F3AF2" w:rsidP="008270A6">
            <w:pPr>
              <w:spacing w:after="0" w:line="240" w:lineRule="auto"/>
              <w:rPr>
                <w:rFonts w:ascii="Times New Roman" w:eastAsia="Times New Roman" w:hAnsi="Times New Roman" w:cs="Times New Roman"/>
                <w:sz w:val="24"/>
                <w:szCs w:val="24"/>
              </w:rPr>
            </w:pPr>
            <w:r w:rsidRPr="00B23405">
              <w:rPr>
                <w:rFonts w:ascii="Times New Roman" w:eastAsia="Times New Roman" w:hAnsi="Times New Roman" w:cs="Times New Roman"/>
                <w:sz w:val="24"/>
                <w:szCs w:val="24"/>
              </w:rPr>
              <w:t>комитет по здравоохранению</w:t>
            </w:r>
          </w:p>
        </w:tc>
        <w:tc>
          <w:tcPr>
            <w:tcW w:w="3543" w:type="dxa"/>
            <w:tcBorders>
              <w:top w:val="single" w:sz="6" w:space="0" w:color="auto"/>
              <w:left w:val="single" w:sz="6" w:space="0" w:color="auto"/>
              <w:bottom w:val="single" w:sz="6" w:space="0" w:color="auto"/>
              <w:right w:val="single" w:sz="6" w:space="0" w:color="auto"/>
            </w:tcBorders>
          </w:tcPr>
          <w:p w:rsidR="009F3AF2" w:rsidRPr="00B23405" w:rsidRDefault="009F3AF2" w:rsidP="00A26AE0">
            <w:pPr>
              <w:spacing w:after="0" w:line="240" w:lineRule="auto"/>
              <w:rPr>
                <w:rStyle w:val="FontStyle26"/>
                <w:sz w:val="24"/>
                <w:szCs w:val="24"/>
              </w:rPr>
            </w:pPr>
            <w:r w:rsidRPr="00B23405">
              <w:rPr>
                <w:rStyle w:val="FontStyle26"/>
                <w:sz w:val="24"/>
                <w:szCs w:val="24"/>
              </w:rPr>
              <w:t>целевая муниципальная программа «Комплексные мероприятия по профилактике правонару</w:t>
            </w:r>
            <w:r w:rsidR="00A26AE0">
              <w:rPr>
                <w:rStyle w:val="FontStyle26"/>
                <w:sz w:val="24"/>
                <w:szCs w:val="24"/>
              </w:rPr>
              <w:t xml:space="preserve">шений </w:t>
            </w:r>
            <w:proofErr w:type="gramStart"/>
            <w:r w:rsidR="00A26AE0">
              <w:rPr>
                <w:rStyle w:val="FontStyle26"/>
                <w:sz w:val="24"/>
                <w:szCs w:val="24"/>
              </w:rPr>
              <w:t>в</w:t>
            </w:r>
            <w:proofErr w:type="gramEnd"/>
            <w:r w:rsidR="00A26AE0">
              <w:rPr>
                <w:rStyle w:val="FontStyle26"/>
                <w:sz w:val="24"/>
                <w:szCs w:val="24"/>
              </w:rPr>
              <w:t xml:space="preserve"> </w:t>
            </w:r>
            <w:proofErr w:type="gramStart"/>
            <w:r w:rsidR="00A26AE0">
              <w:rPr>
                <w:rStyle w:val="FontStyle26"/>
                <w:sz w:val="24"/>
                <w:szCs w:val="24"/>
              </w:rPr>
              <w:t>Ханты-Мансийском</w:t>
            </w:r>
            <w:proofErr w:type="gramEnd"/>
            <w:r w:rsidR="00A26AE0">
              <w:rPr>
                <w:rStyle w:val="FontStyle26"/>
                <w:sz w:val="24"/>
                <w:szCs w:val="24"/>
              </w:rPr>
              <w:t xml:space="preserve"> районе</w:t>
            </w:r>
            <w:r w:rsidRPr="00B23405">
              <w:rPr>
                <w:rStyle w:val="FontStyle26"/>
                <w:sz w:val="24"/>
                <w:szCs w:val="24"/>
              </w:rPr>
              <w:t xml:space="preserve"> на 2011</w:t>
            </w:r>
            <w:r w:rsidR="00A26AE0">
              <w:rPr>
                <w:rStyle w:val="FontStyle26"/>
                <w:sz w:val="24"/>
                <w:szCs w:val="24"/>
              </w:rPr>
              <w:t xml:space="preserve"> – </w:t>
            </w:r>
            <w:r w:rsidRPr="00B23405">
              <w:rPr>
                <w:rStyle w:val="FontStyle26"/>
                <w:sz w:val="24"/>
                <w:szCs w:val="24"/>
              </w:rPr>
              <w:t>2015 годы»</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A26AE0">
            <w:pPr>
              <w:pStyle w:val="Style7"/>
              <w:widowControl/>
              <w:spacing w:line="240" w:lineRule="auto"/>
              <w:jc w:val="center"/>
              <w:rPr>
                <w:rStyle w:val="FontStyle26"/>
                <w:sz w:val="24"/>
                <w:szCs w:val="24"/>
              </w:rPr>
            </w:pPr>
            <w:r w:rsidRPr="00B23405">
              <w:rPr>
                <w:rStyle w:val="FontStyle26"/>
                <w:sz w:val="24"/>
                <w:szCs w:val="24"/>
              </w:rPr>
              <w:t>0,0</w:t>
            </w:r>
          </w:p>
        </w:tc>
        <w:tc>
          <w:tcPr>
            <w:tcW w:w="991" w:type="dxa"/>
            <w:tcBorders>
              <w:top w:val="single" w:sz="6" w:space="0" w:color="auto"/>
              <w:left w:val="single" w:sz="6" w:space="0" w:color="auto"/>
              <w:bottom w:val="single" w:sz="6" w:space="0" w:color="auto"/>
              <w:right w:val="single" w:sz="6" w:space="0" w:color="auto"/>
            </w:tcBorders>
          </w:tcPr>
          <w:p w:rsidR="009F3AF2" w:rsidRPr="00B23405" w:rsidRDefault="009F3AF2" w:rsidP="00A26AE0">
            <w:pPr>
              <w:pStyle w:val="Style7"/>
              <w:widowControl/>
              <w:spacing w:line="240" w:lineRule="auto"/>
              <w:jc w:val="center"/>
              <w:rPr>
                <w:rStyle w:val="FontStyle26"/>
                <w:sz w:val="24"/>
                <w:szCs w:val="24"/>
              </w:rPr>
            </w:pPr>
            <w:r w:rsidRPr="00B23405">
              <w:rPr>
                <w:rStyle w:val="FontStyle26"/>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9F3AF2" w:rsidRPr="00B23405" w:rsidRDefault="009F3AF2" w:rsidP="00A26AE0">
            <w:pPr>
              <w:pStyle w:val="Style7"/>
              <w:widowControl/>
              <w:spacing w:line="240" w:lineRule="auto"/>
              <w:jc w:val="center"/>
              <w:rPr>
                <w:rStyle w:val="FontStyle26"/>
                <w:sz w:val="24"/>
                <w:szCs w:val="24"/>
              </w:rPr>
            </w:pPr>
            <w:r w:rsidRPr="00B23405">
              <w:rPr>
                <w:rStyle w:val="FontStyle26"/>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A26AE0">
            <w:pPr>
              <w:pStyle w:val="Style7"/>
              <w:widowControl/>
              <w:spacing w:line="240" w:lineRule="auto"/>
              <w:jc w:val="center"/>
              <w:rPr>
                <w:rStyle w:val="FontStyle26"/>
                <w:sz w:val="24"/>
                <w:szCs w:val="24"/>
              </w:rPr>
            </w:pPr>
            <w:r w:rsidRPr="00B23405">
              <w:rPr>
                <w:rStyle w:val="FontStyle26"/>
                <w:sz w:val="24"/>
                <w:szCs w:val="24"/>
              </w:rPr>
              <w:t>0,0</w:t>
            </w:r>
          </w:p>
        </w:tc>
      </w:tr>
      <w:tr w:rsidR="00393574" w:rsidRPr="00B23405" w:rsidTr="008B42B5">
        <w:trPr>
          <w:trHeight w:val="290"/>
        </w:trPr>
        <w:tc>
          <w:tcPr>
            <w:tcW w:w="5104" w:type="dxa"/>
            <w:gridSpan w:val="2"/>
            <w:tcBorders>
              <w:top w:val="single" w:sz="6" w:space="0" w:color="auto"/>
              <w:left w:val="single" w:sz="6" w:space="0" w:color="auto"/>
              <w:bottom w:val="single" w:sz="6" w:space="0" w:color="auto"/>
              <w:right w:val="single" w:sz="6" w:space="0" w:color="auto"/>
            </w:tcBorders>
          </w:tcPr>
          <w:p w:rsidR="00393574" w:rsidRPr="00B23405" w:rsidRDefault="00393574" w:rsidP="008270A6">
            <w:pPr>
              <w:spacing w:after="0" w:line="240" w:lineRule="auto"/>
              <w:rPr>
                <w:rFonts w:ascii="Times New Roman" w:eastAsia="Times New Roman" w:hAnsi="Times New Roman" w:cs="Times New Roman"/>
                <w:sz w:val="24"/>
                <w:szCs w:val="24"/>
              </w:rPr>
            </w:pPr>
            <w:r>
              <w:rPr>
                <w:rStyle w:val="FontStyle26"/>
                <w:b/>
                <w:sz w:val="24"/>
                <w:szCs w:val="24"/>
              </w:rPr>
              <w:t>ВСЕГО ПО ПЛАНУ</w:t>
            </w:r>
          </w:p>
        </w:tc>
        <w:tc>
          <w:tcPr>
            <w:tcW w:w="2552" w:type="dxa"/>
            <w:tcBorders>
              <w:top w:val="single" w:sz="6" w:space="0" w:color="auto"/>
              <w:left w:val="single" w:sz="6" w:space="0" w:color="auto"/>
              <w:bottom w:val="single" w:sz="6" w:space="0" w:color="auto"/>
              <w:right w:val="single" w:sz="6" w:space="0" w:color="auto"/>
            </w:tcBorders>
          </w:tcPr>
          <w:p w:rsidR="00393574" w:rsidRPr="00B23405" w:rsidRDefault="00393574" w:rsidP="008270A6">
            <w:pPr>
              <w:spacing w:after="0" w:line="240" w:lineRule="auto"/>
              <w:rPr>
                <w:rFonts w:ascii="Times New Roman" w:eastAsia="Times New Roman" w:hAnsi="Times New Roman" w:cs="Times New Roman"/>
                <w:sz w:val="24"/>
                <w:szCs w:val="24"/>
              </w:rPr>
            </w:pPr>
            <w:r>
              <w:rPr>
                <w:rStyle w:val="FontStyle26"/>
                <w:b/>
                <w:sz w:val="24"/>
                <w:szCs w:val="24"/>
              </w:rPr>
              <w:t>всего</w:t>
            </w:r>
          </w:p>
        </w:tc>
        <w:tc>
          <w:tcPr>
            <w:tcW w:w="3543" w:type="dxa"/>
            <w:tcBorders>
              <w:top w:val="single" w:sz="6" w:space="0" w:color="auto"/>
              <w:left w:val="single" w:sz="6" w:space="0" w:color="auto"/>
              <w:bottom w:val="single" w:sz="6" w:space="0" w:color="auto"/>
              <w:right w:val="single" w:sz="6" w:space="0" w:color="auto"/>
            </w:tcBorders>
          </w:tcPr>
          <w:p w:rsidR="00393574" w:rsidRPr="00B23405" w:rsidRDefault="00393574" w:rsidP="00A26AE0">
            <w:pPr>
              <w:spacing w:after="0" w:line="240" w:lineRule="auto"/>
              <w:rPr>
                <w:rStyle w:val="FontStyle26"/>
                <w:sz w:val="24"/>
                <w:szCs w:val="24"/>
              </w:rPr>
            </w:pPr>
          </w:p>
        </w:tc>
        <w:tc>
          <w:tcPr>
            <w:tcW w:w="992" w:type="dxa"/>
            <w:tcBorders>
              <w:top w:val="single" w:sz="6" w:space="0" w:color="auto"/>
              <w:left w:val="single" w:sz="6" w:space="0" w:color="auto"/>
              <w:bottom w:val="single" w:sz="6" w:space="0" w:color="auto"/>
              <w:right w:val="single" w:sz="6" w:space="0" w:color="auto"/>
            </w:tcBorders>
          </w:tcPr>
          <w:p w:rsidR="00393574" w:rsidRPr="00B23405" w:rsidRDefault="00393574" w:rsidP="00A26AE0">
            <w:pPr>
              <w:pStyle w:val="Style7"/>
              <w:widowControl/>
              <w:spacing w:line="240" w:lineRule="auto"/>
              <w:jc w:val="center"/>
              <w:rPr>
                <w:rStyle w:val="FontStyle26"/>
                <w:sz w:val="24"/>
                <w:szCs w:val="24"/>
              </w:rPr>
            </w:pPr>
            <w:r w:rsidRPr="00B23405">
              <w:rPr>
                <w:b/>
              </w:rPr>
              <w:t>25672,0</w:t>
            </w:r>
          </w:p>
        </w:tc>
        <w:tc>
          <w:tcPr>
            <w:tcW w:w="991" w:type="dxa"/>
            <w:tcBorders>
              <w:top w:val="single" w:sz="6" w:space="0" w:color="auto"/>
              <w:left w:val="single" w:sz="6" w:space="0" w:color="auto"/>
              <w:bottom w:val="single" w:sz="6" w:space="0" w:color="auto"/>
              <w:right w:val="single" w:sz="6" w:space="0" w:color="auto"/>
            </w:tcBorders>
          </w:tcPr>
          <w:p w:rsidR="00393574" w:rsidRPr="00B23405" w:rsidRDefault="00393574" w:rsidP="00A26AE0">
            <w:pPr>
              <w:pStyle w:val="Style7"/>
              <w:widowControl/>
              <w:spacing w:line="240" w:lineRule="auto"/>
              <w:jc w:val="center"/>
              <w:rPr>
                <w:rStyle w:val="FontStyle26"/>
                <w:sz w:val="24"/>
                <w:szCs w:val="24"/>
              </w:rPr>
            </w:pPr>
            <w:r w:rsidRPr="00B23405">
              <w:rPr>
                <w:b/>
              </w:rPr>
              <w:t>6974,0</w:t>
            </w:r>
          </w:p>
        </w:tc>
        <w:tc>
          <w:tcPr>
            <w:tcW w:w="993" w:type="dxa"/>
            <w:tcBorders>
              <w:top w:val="single" w:sz="6" w:space="0" w:color="auto"/>
              <w:left w:val="single" w:sz="6" w:space="0" w:color="auto"/>
              <w:bottom w:val="single" w:sz="6" w:space="0" w:color="auto"/>
              <w:right w:val="single" w:sz="6" w:space="0" w:color="auto"/>
            </w:tcBorders>
          </w:tcPr>
          <w:p w:rsidR="00393574" w:rsidRPr="00B23405" w:rsidRDefault="00393574" w:rsidP="00A26AE0">
            <w:pPr>
              <w:pStyle w:val="Style7"/>
              <w:widowControl/>
              <w:spacing w:line="240" w:lineRule="auto"/>
              <w:jc w:val="center"/>
              <w:rPr>
                <w:rStyle w:val="FontStyle26"/>
                <w:sz w:val="24"/>
                <w:szCs w:val="24"/>
              </w:rPr>
            </w:pPr>
            <w:r w:rsidRPr="00B23405">
              <w:rPr>
                <w:b/>
              </w:rPr>
              <w:t>6799,0</w:t>
            </w:r>
          </w:p>
        </w:tc>
        <w:tc>
          <w:tcPr>
            <w:tcW w:w="992" w:type="dxa"/>
            <w:tcBorders>
              <w:top w:val="single" w:sz="6" w:space="0" w:color="auto"/>
              <w:left w:val="single" w:sz="6" w:space="0" w:color="auto"/>
              <w:bottom w:val="single" w:sz="6" w:space="0" w:color="auto"/>
              <w:right w:val="single" w:sz="6" w:space="0" w:color="auto"/>
            </w:tcBorders>
          </w:tcPr>
          <w:p w:rsidR="00393574" w:rsidRPr="00B23405" w:rsidRDefault="00393574" w:rsidP="00A26AE0">
            <w:pPr>
              <w:pStyle w:val="Style7"/>
              <w:widowControl/>
              <w:spacing w:line="240" w:lineRule="auto"/>
              <w:jc w:val="center"/>
              <w:rPr>
                <w:rStyle w:val="FontStyle26"/>
                <w:sz w:val="24"/>
                <w:szCs w:val="24"/>
              </w:rPr>
            </w:pPr>
            <w:r w:rsidRPr="00B23405">
              <w:rPr>
                <w:b/>
              </w:rPr>
              <w:t>6724,0</w:t>
            </w:r>
          </w:p>
        </w:tc>
      </w:tr>
      <w:tr w:rsidR="009F3AF2" w:rsidRPr="00B23405" w:rsidTr="00444C58">
        <w:tc>
          <w:tcPr>
            <w:tcW w:w="5104" w:type="dxa"/>
            <w:gridSpan w:val="2"/>
            <w:vMerge w:val="restart"/>
            <w:tcBorders>
              <w:left w:val="single" w:sz="6" w:space="0" w:color="auto"/>
              <w:right w:val="single" w:sz="6" w:space="0" w:color="auto"/>
            </w:tcBorders>
          </w:tcPr>
          <w:p w:rsidR="009F3AF2" w:rsidRPr="00B23405" w:rsidRDefault="009F3AF2" w:rsidP="00817048">
            <w:pPr>
              <w:pStyle w:val="Style7"/>
              <w:widowControl/>
              <w:spacing w:line="240" w:lineRule="auto"/>
              <w:rPr>
                <w:rStyle w:val="FontStyle26"/>
                <w:sz w:val="24"/>
                <w:szCs w:val="24"/>
              </w:rPr>
            </w:pPr>
          </w:p>
        </w:tc>
        <w:tc>
          <w:tcPr>
            <w:tcW w:w="6095" w:type="dxa"/>
            <w:gridSpan w:val="2"/>
            <w:tcBorders>
              <w:top w:val="single" w:sz="6" w:space="0" w:color="auto"/>
              <w:left w:val="single" w:sz="6" w:space="0" w:color="auto"/>
              <w:bottom w:val="single" w:sz="6" w:space="0" w:color="auto"/>
              <w:right w:val="single" w:sz="6" w:space="0" w:color="auto"/>
            </w:tcBorders>
          </w:tcPr>
          <w:p w:rsidR="009F3AF2" w:rsidRPr="00B23405" w:rsidRDefault="009F3AF2" w:rsidP="00817048">
            <w:pPr>
              <w:pStyle w:val="Style7"/>
              <w:widowControl/>
              <w:spacing w:line="240" w:lineRule="auto"/>
              <w:rPr>
                <w:rStyle w:val="FontStyle26"/>
                <w:sz w:val="24"/>
                <w:szCs w:val="24"/>
              </w:rPr>
            </w:pPr>
            <w:r w:rsidRPr="00B23405">
              <w:rPr>
                <w:rStyle w:val="FontStyle26"/>
                <w:sz w:val="24"/>
                <w:szCs w:val="24"/>
              </w:rPr>
              <w:t>целевая муниципальная программа «Комплексное развитие спорта и туризма на территории Ханты-Мансийского района на 2011</w:t>
            </w:r>
            <w:r w:rsidR="00360335">
              <w:rPr>
                <w:rStyle w:val="FontStyle26"/>
                <w:sz w:val="24"/>
                <w:szCs w:val="24"/>
              </w:rPr>
              <w:t xml:space="preserve"> – </w:t>
            </w:r>
            <w:r w:rsidRPr="00B23405">
              <w:rPr>
                <w:rStyle w:val="FontStyle26"/>
                <w:sz w:val="24"/>
                <w:szCs w:val="24"/>
              </w:rPr>
              <w:t>2013 годы и плановый период до 2015 года»</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46254">
            <w:pPr>
              <w:jc w:val="center"/>
              <w:rPr>
                <w:rFonts w:ascii="Times New Roman" w:hAnsi="Times New Roman" w:cs="Times New Roman"/>
                <w:sz w:val="24"/>
                <w:szCs w:val="24"/>
              </w:rPr>
            </w:pPr>
            <w:r w:rsidRPr="00B23405">
              <w:rPr>
                <w:rFonts w:ascii="Times New Roman" w:hAnsi="Times New Roman" w:cs="Times New Roman"/>
                <w:sz w:val="24"/>
                <w:szCs w:val="24"/>
              </w:rPr>
              <w:t>7125,0</w:t>
            </w:r>
          </w:p>
        </w:tc>
        <w:tc>
          <w:tcPr>
            <w:tcW w:w="991" w:type="dxa"/>
            <w:tcBorders>
              <w:top w:val="single" w:sz="6" w:space="0" w:color="auto"/>
              <w:left w:val="single" w:sz="6" w:space="0" w:color="auto"/>
              <w:bottom w:val="single" w:sz="6" w:space="0" w:color="auto"/>
              <w:right w:val="single" w:sz="6" w:space="0" w:color="auto"/>
            </w:tcBorders>
          </w:tcPr>
          <w:p w:rsidR="009F3AF2" w:rsidRPr="00B23405" w:rsidRDefault="009F3AF2" w:rsidP="00546254">
            <w:pPr>
              <w:jc w:val="center"/>
              <w:rPr>
                <w:rFonts w:ascii="Times New Roman" w:hAnsi="Times New Roman" w:cs="Times New Roman"/>
                <w:sz w:val="24"/>
                <w:szCs w:val="24"/>
              </w:rPr>
            </w:pPr>
            <w:r w:rsidRPr="00B23405">
              <w:rPr>
                <w:rFonts w:ascii="Times New Roman" w:hAnsi="Times New Roman" w:cs="Times New Roman"/>
                <w:sz w:val="24"/>
                <w:szCs w:val="24"/>
              </w:rPr>
              <w:t>650,0</w:t>
            </w:r>
          </w:p>
        </w:tc>
        <w:tc>
          <w:tcPr>
            <w:tcW w:w="993" w:type="dxa"/>
            <w:tcBorders>
              <w:top w:val="single" w:sz="6" w:space="0" w:color="auto"/>
              <w:left w:val="single" w:sz="6" w:space="0" w:color="auto"/>
              <w:bottom w:val="single" w:sz="6" w:space="0" w:color="auto"/>
              <w:right w:val="single" w:sz="6" w:space="0" w:color="auto"/>
            </w:tcBorders>
          </w:tcPr>
          <w:p w:rsidR="009F3AF2" w:rsidRPr="00B23405" w:rsidRDefault="009F3AF2" w:rsidP="00546254">
            <w:pPr>
              <w:jc w:val="center"/>
              <w:rPr>
                <w:rFonts w:ascii="Times New Roman" w:hAnsi="Times New Roman" w:cs="Times New Roman"/>
                <w:sz w:val="24"/>
                <w:szCs w:val="24"/>
              </w:rPr>
            </w:pPr>
            <w:r w:rsidRPr="00B23405">
              <w:rPr>
                <w:rFonts w:ascii="Times New Roman" w:hAnsi="Times New Roman" w:cs="Times New Roman"/>
                <w:sz w:val="24"/>
                <w:szCs w:val="24"/>
              </w:rPr>
              <w:t>650,0</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46254">
            <w:pPr>
              <w:jc w:val="center"/>
              <w:rPr>
                <w:rFonts w:ascii="Times New Roman" w:hAnsi="Times New Roman" w:cs="Times New Roman"/>
                <w:sz w:val="24"/>
                <w:szCs w:val="24"/>
              </w:rPr>
            </w:pPr>
            <w:r w:rsidRPr="00B23405">
              <w:rPr>
                <w:rFonts w:ascii="Times New Roman" w:hAnsi="Times New Roman" w:cs="Times New Roman"/>
                <w:sz w:val="24"/>
                <w:szCs w:val="24"/>
              </w:rPr>
              <w:t>650,0</w:t>
            </w:r>
          </w:p>
        </w:tc>
      </w:tr>
      <w:tr w:rsidR="009F3AF2" w:rsidRPr="00B23405" w:rsidTr="00444C58">
        <w:tc>
          <w:tcPr>
            <w:tcW w:w="5104" w:type="dxa"/>
            <w:gridSpan w:val="2"/>
            <w:vMerge/>
            <w:tcBorders>
              <w:left w:val="single" w:sz="6" w:space="0" w:color="auto"/>
              <w:right w:val="single" w:sz="6" w:space="0" w:color="auto"/>
            </w:tcBorders>
          </w:tcPr>
          <w:p w:rsidR="009F3AF2" w:rsidRPr="00B23405" w:rsidRDefault="009F3AF2" w:rsidP="00817048">
            <w:pPr>
              <w:pStyle w:val="Style7"/>
              <w:widowControl/>
              <w:spacing w:line="240" w:lineRule="auto"/>
              <w:rPr>
                <w:rStyle w:val="FontStyle26"/>
                <w:sz w:val="24"/>
                <w:szCs w:val="24"/>
              </w:rPr>
            </w:pPr>
          </w:p>
        </w:tc>
        <w:tc>
          <w:tcPr>
            <w:tcW w:w="6095" w:type="dxa"/>
            <w:gridSpan w:val="2"/>
            <w:tcBorders>
              <w:top w:val="single" w:sz="6" w:space="0" w:color="auto"/>
              <w:left w:val="single" w:sz="6" w:space="0" w:color="auto"/>
              <w:bottom w:val="single" w:sz="6" w:space="0" w:color="auto"/>
              <w:right w:val="single" w:sz="6" w:space="0" w:color="auto"/>
            </w:tcBorders>
          </w:tcPr>
          <w:p w:rsidR="009F3AF2" w:rsidRPr="00B23405" w:rsidRDefault="009F3AF2" w:rsidP="00817048">
            <w:pPr>
              <w:pStyle w:val="Style7"/>
              <w:widowControl/>
              <w:spacing w:line="240" w:lineRule="auto"/>
              <w:rPr>
                <w:rStyle w:val="FontStyle26"/>
                <w:sz w:val="24"/>
                <w:szCs w:val="24"/>
              </w:rPr>
            </w:pPr>
            <w:r w:rsidRPr="00B23405">
              <w:rPr>
                <w:rStyle w:val="FontStyle26"/>
                <w:sz w:val="24"/>
                <w:szCs w:val="24"/>
              </w:rPr>
              <w:t>целевая муниципальная программа «Дети Ханты-Мансийского района на 2011</w:t>
            </w:r>
            <w:r w:rsidR="00360335">
              <w:rPr>
                <w:rStyle w:val="FontStyle26"/>
                <w:sz w:val="24"/>
                <w:szCs w:val="24"/>
              </w:rPr>
              <w:t xml:space="preserve"> – </w:t>
            </w:r>
            <w:r w:rsidRPr="00B23405">
              <w:rPr>
                <w:rStyle w:val="FontStyle26"/>
                <w:sz w:val="24"/>
                <w:szCs w:val="24"/>
              </w:rPr>
              <w:t>2013 годы и на плановый период до 2015 года»</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46254">
            <w:pPr>
              <w:jc w:val="center"/>
              <w:rPr>
                <w:rFonts w:ascii="Times New Roman" w:hAnsi="Times New Roman" w:cs="Times New Roman"/>
                <w:sz w:val="24"/>
                <w:szCs w:val="24"/>
              </w:rPr>
            </w:pPr>
            <w:r w:rsidRPr="00B23405">
              <w:rPr>
                <w:rFonts w:ascii="Times New Roman" w:hAnsi="Times New Roman" w:cs="Times New Roman"/>
                <w:sz w:val="24"/>
                <w:szCs w:val="24"/>
              </w:rPr>
              <w:t>8100,0</w:t>
            </w:r>
          </w:p>
        </w:tc>
        <w:tc>
          <w:tcPr>
            <w:tcW w:w="991" w:type="dxa"/>
            <w:tcBorders>
              <w:top w:val="single" w:sz="6" w:space="0" w:color="auto"/>
              <w:left w:val="single" w:sz="6" w:space="0" w:color="auto"/>
              <w:bottom w:val="single" w:sz="6" w:space="0" w:color="auto"/>
              <w:right w:val="single" w:sz="6" w:space="0" w:color="auto"/>
            </w:tcBorders>
          </w:tcPr>
          <w:p w:rsidR="009F3AF2" w:rsidRPr="00B23405" w:rsidRDefault="009F3AF2" w:rsidP="00546254">
            <w:pPr>
              <w:jc w:val="center"/>
              <w:rPr>
                <w:rFonts w:ascii="Times New Roman" w:hAnsi="Times New Roman" w:cs="Times New Roman"/>
                <w:sz w:val="24"/>
                <w:szCs w:val="24"/>
              </w:rPr>
            </w:pPr>
            <w:r w:rsidRPr="00B23405">
              <w:rPr>
                <w:rFonts w:ascii="Times New Roman" w:hAnsi="Times New Roman" w:cs="Times New Roman"/>
                <w:sz w:val="24"/>
                <w:szCs w:val="24"/>
              </w:rPr>
              <w:t>2700,0</w:t>
            </w:r>
          </w:p>
        </w:tc>
        <w:tc>
          <w:tcPr>
            <w:tcW w:w="993" w:type="dxa"/>
            <w:tcBorders>
              <w:top w:val="single" w:sz="6" w:space="0" w:color="auto"/>
              <w:left w:val="single" w:sz="6" w:space="0" w:color="auto"/>
              <w:bottom w:val="single" w:sz="6" w:space="0" w:color="auto"/>
              <w:right w:val="single" w:sz="6" w:space="0" w:color="auto"/>
            </w:tcBorders>
          </w:tcPr>
          <w:p w:rsidR="009F3AF2" w:rsidRPr="00B23405" w:rsidRDefault="009F3AF2" w:rsidP="00546254">
            <w:pPr>
              <w:jc w:val="center"/>
              <w:rPr>
                <w:rFonts w:ascii="Times New Roman" w:hAnsi="Times New Roman" w:cs="Times New Roman"/>
                <w:sz w:val="24"/>
                <w:szCs w:val="24"/>
              </w:rPr>
            </w:pPr>
            <w:r w:rsidRPr="00B23405">
              <w:rPr>
                <w:rFonts w:ascii="Times New Roman" w:hAnsi="Times New Roman" w:cs="Times New Roman"/>
                <w:sz w:val="24"/>
                <w:szCs w:val="24"/>
              </w:rPr>
              <w:t>2700,0</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546254">
            <w:pPr>
              <w:jc w:val="center"/>
              <w:rPr>
                <w:rFonts w:ascii="Times New Roman" w:hAnsi="Times New Roman" w:cs="Times New Roman"/>
                <w:sz w:val="24"/>
                <w:szCs w:val="24"/>
              </w:rPr>
            </w:pPr>
            <w:r w:rsidRPr="00B23405">
              <w:rPr>
                <w:rFonts w:ascii="Times New Roman" w:hAnsi="Times New Roman" w:cs="Times New Roman"/>
                <w:sz w:val="24"/>
                <w:szCs w:val="24"/>
              </w:rPr>
              <w:t>2700,0</w:t>
            </w:r>
          </w:p>
        </w:tc>
      </w:tr>
      <w:tr w:rsidR="009F3AF2" w:rsidRPr="00B23405" w:rsidTr="00444C58">
        <w:tc>
          <w:tcPr>
            <w:tcW w:w="5104" w:type="dxa"/>
            <w:gridSpan w:val="2"/>
            <w:vMerge/>
            <w:tcBorders>
              <w:left w:val="single" w:sz="6" w:space="0" w:color="auto"/>
              <w:right w:val="single" w:sz="6" w:space="0" w:color="auto"/>
            </w:tcBorders>
          </w:tcPr>
          <w:p w:rsidR="009F3AF2" w:rsidRPr="00B23405" w:rsidRDefault="009F3AF2" w:rsidP="00817048">
            <w:pPr>
              <w:pStyle w:val="Style7"/>
              <w:widowControl/>
              <w:spacing w:line="240" w:lineRule="auto"/>
              <w:rPr>
                <w:rStyle w:val="FontStyle26"/>
                <w:sz w:val="24"/>
                <w:szCs w:val="24"/>
              </w:rPr>
            </w:pPr>
          </w:p>
        </w:tc>
        <w:tc>
          <w:tcPr>
            <w:tcW w:w="6095" w:type="dxa"/>
            <w:gridSpan w:val="2"/>
            <w:tcBorders>
              <w:top w:val="single" w:sz="6" w:space="0" w:color="auto"/>
              <w:left w:val="single" w:sz="6" w:space="0" w:color="auto"/>
              <w:bottom w:val="single" w:sz="6" w:space="0" w:color="auto"/>
              <w:right w:val="single" w:sz="6" w:space="0" w:color="auto"/>
            </w:tcBorders>
          </w:tcPr>
          <w:p w:rsidR="009F3AF2" w:rsidRPr="00B23405" w:rsidRDefault="009F3AF2" w:rsidP="008270A6">
            <w:pPr>
              <w:pStyle w:val="Style7"/>
              <w:widowControl/>
              <w:spacing w:line="240" w:lineRule="auto"/>
              <w:ind w:firstLine="10"/>
              <w:rPr>
                <w:rStyle w:val="FontStyle26"/>
                <w:sz w:val="24"/>
                <w:szCs w:val="24"/>
              </w:rPr>
            </w:pPr>
            <w:r w:rsidRPr="00B23405">
              <w:rPr>
                <w:rStyle w:val="FontStyle26"/>
                <w:sz w:val="24"/>
                <w:szCs w:val="24"/>
              </w:rPr>
              <w:t>целевая муниципальная программа «Молодежь Ханты-Мансийского района на 2011</w:t>
            </w:r>
            <w:r w:rsidR="00360335">
              <w:rPr>
                <w:rStyle w:val="FontStyle26"/>
                <w:sz w:val="24"/>
                <w:szCs w:val="24"/>
              </w:rPr>
              <w:t xml:space="preserve"> – </w:t>
            </w:r>
            <w:r w:rsidRPr="00B23405">
              <w:rPr>
                <w:rStyle w:val="FontStyle26"/>
                <w:sz w:val="24"/>
                <w:szCs w:val="24"/>
              </w:rPr>
              <w:t>2013 годы и на плановый период до 2015 года»</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8270A6">
            <w:pPr>
              <w:pStyle w:val="Style6"/>
              <w:widowControl/>
              <w:spacing w:line="240" w:lineRule="auto"/>
              <w:jc w:val="center"/>
              <w:rPr>
                <w:rStyle w:val="FontStyle26"/>
                <w:sz w:val="24"/>
                <w:szCs w:val="24"/>
              </w:rPr>
            </w:pPr>
            <w:r w:rsidRPr="00B23405">
              <w:rPr>
                <w:rStyle w:val="FontStyle26"/>
                <w:sz w:val="24"/>
                <w:szCs w:val="24"/>
              </w:rPr>
              <w:t>1227,0</w:t>
            </w:r>
          </w:p>
        </w:tc>
        <w:tc>
          <w:tcPr>
            <w:tcW w:w="991" w:type="dxa"/>
            <w:tcBorders>
              <w:top w:val="single" w:sz="6" w:space="0" w:color="auto"/>
              <w:left w:val="single" w:sz="6" w:space="0" w:color="auto"/>
              <w:bottom w:val="single" w:sz="6" w:space="0" w:color="auto"/>
              <w:right w:val="single" w:sz="6" w:space="0" w:color="auto"/>
            </w:tcBorders>
          </w:tcPr>
          <w:p w:rsidR="009F3AF2" w:rsidRPr="00B23405" w:rsidRDefault="009F3AF2" w:rsidP="008270A6">
            <w:pPr>
              <w:pStyle w:val="Style6"/>
              <w:widowControl/>
              <w:spacing w:line="240" w:lineRule="auto"/>
              <w:jc w:val="center"/>
              <w:rPr>
                <w:rStyle w:val="FontStyle26"/>
                <w:sz w:val="24"/>
                <w:szCs w:val="24"/>
              </w:rPr>
            </w:pPr>
            <w:r w:rsidRPr="00B23405">
              <w:rPr>
                <w:rStyle w:val="FontStyle26"/>
                <w:sz w:val="24"/>
                <w:szCs w:val="24"/>
              </w:rPr>
              <w:t>409,0</w:t>
            </w:r>
          </w:p>
        </w:tc>
        <w:tc>
          <w:tcPr>
            <w:tcW w:w="993" w:type="dxa"/>
            <w:tcBorders>
              <w:top w:val="single" w:sz="6" w:space="0" w:color="auto"/>
              <w:left w:val="single" w:sz="6" w:space="0" w:color="auto"/>
              <w:bottom w:val="single" w:sz="6" w:space="0" w:color="auto"/>
              <w:right w:val="single" w:sz="6" w:space="0" w:color="auto"/>
            </w:tcBorders>
          </w:tcPr>
          <w:p w:rsidR="009F3AF2" w:rsidRPr="00B23405" w:rsidRDefault="009F3AF2" w:rsidP="008270A6">
            <w:pPr>
              <w:pStyle w:val="Style6"/>
              <w:widowControl/>
              <w:spacing w:line="240" w:lineRule="auto"/>
              <w:jc w:val="center"/>
              <w:rPr>
                <w:rStyle w:val="FontStyle26"/>
                <w:sz w:val="24"/>
                <w:szCs w:val="24"/>
              </w:rPr>
            </w:pPr>
            <w:r w:rsidRPr="00B23405">
              <w:rPr>
                <w:rStyle w:val="FontStyle26"/>
                <w:sz w:val="24"/>
                <w:szCs w:val="24"/>
              </w:rPr>
              <w:t>409,0</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8270A6">
            <w:pPr>
              <w:pStyle w:val="Style6"/>
              <w:widowControl/>
              <w:spacing w:line="240" w:lineRule="auto"/>
              <w:jc w:val="center"/>
              <w:rPr>
                <w:rStyle w:val="FontStyle26"/>
                <w:sz w:val="24"/>
                <w:szCs w:val="24"/>
              </w:rPr>
            </w:pPr>
            <w:r w:rsidRPr="00B23405">
              <w:rPr>
                <w:rStyle w:val="FontStyle26"/>
                <w:sz w:val="24"/>
                <w:szCs w:val="24"/>
              </w:rPr>
              <w:t>409,0</w:t>
            </w:r>
          </w:p>
        </w:tc>
      </w:tr>
      <w:tr w:rsidR="009F3AF2" w:rsidRPr="00B23405" w:rsidTr="00444C58">
        <w:tc>
          <w:tcPr>
            <w:tcW w:w="5104" w:type="dxa"/>
            <w:gridSpan w:val="2"/>
            <w:vMerge/>
            <w:tcBorders>
              <w:left w:val="single" w:sz="6" w:space="0" w:color="auto"/>
              <w:right w:val="single" w:sz="6" w:space="0" w:color="auto"/>
            </w:tcBorders>
          </w:tcPr>
          <w:p w:rsidR="009F3AF2" w:rsidRPr="00B23405" w:rsidRDefault="009F3AF2" w:rsidP="00817048">
            <w:pPr>
              <w:pStyle w:val="Style7"/>
              <w:widowControl/>
              <w:spacing w:line="240" w:lineRule="auto"/>
              <w:rPr>
                <w:rStyle w:val="FontStyle26"/>
                <w:sz w:val="24"/>
                <w:szCs w:val="24"/>
              </w:rPr>
            </w:pPr>
          </w:p>
        </w:tc>
        <w:tc>
          <w:tcPr>
            <w:tcW w:w="6095" w:type="dxa"/>
            <w:gridSpan w:val="2"/>
            <w:tcBorders>
              <w:top w:val="single" w:sz="6" w:space="0" w:color="auto"/>
              <w:left w:val="single" w:sz="6" w:space="0" w:color="auto"/>
              <w:bottom w:val="single" w:sz="6" w:space="0" w:color="auto"/>
              <w:right w:val="single" w:sz="6" w:space="0" w:color="auto"/>
            </w:tcBorders>
          </w:tcPr>
          <w:p w:rsidR="009F3AF2" w:rsidRPr="00B23405" w:rsidRDefault="009F3AF2" w:rsidP="00360335">
            <w:pPr>
              <w:pStyle w:val="Style7"/>
              <w:widowControl/>
              <w:spacing w:line="240" w:lineRule="auto"/>
              <w:ind w:firstLine="10"/>
              <w:rPr>
                <w:rStyle w:val="FontStyle26"/>
                <w:sz w:val="24"/>
                <w:szCs w:val="24"/>
              </w:rPr>
            </w:pPr>
            <w:r w:rsidRPr="00B23405">
              <w:rPr>
                <w:rStyle w:val="FontStyle26"/>
                <w:sz w:val="24"/>
                <w:szCs w:val="24"/>
              </w:rPr>
              <w:t>целевая муниципальная программа «Формирование доступной среды для инвалидов и других маломобильных групп населения  Ханты-Мансийского района на 2012</w:t>
            </w:r>
            <w:r w:rsidR="00360335">
              <w:rPr>
                <w:rStyle w:val="FontStyle26"/>
                <w:sz w:val="24"/>
                <w:szCs w:val="24"/>
              </w:rPr>
              <w:t xml:space="preserve"> – </w:t>
            </w:r>
            <w:r w:rsidRPr="00B23405">
              <w:rPr>
                <w:rStyle w:val="FontStyle26"/>
                <w:sz w:val="24"/>
                <w:szCs w:val="24"/>
              </w:rPr>
              <w:t>2015 годы»</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992C72">
            <w:pPr>
              <w:jc w:val="center"/>
              <w:rPr>
                <w:rFonts w:ascii="Times New Roman" w:hAnsi="Times New Roman" w:cs="Times New Roman"/>
                <w:sz w:val="24"/>
                <w:szCs w:val="24"/>
              </w:rPr>
            </w:pPr>
            <w:r w:rsidRPr="00B23405">
              <w:rPr>
                <w:rFonts w:ascii="Times New Roman" w:hAnsi="Times New Roman" w:cs="Times New Roman"/>
                <w:sz w:val="24"/>
                <w:szCs w:val="24"/>
              </w:rPr>
              <w:t>990,0</w:t>
            </w:r>
          </w:p>
        </w:tc>
        <w:tc>
          <w:tcPr>
            <w:tcW w:w="991" w:type="dxa"/>
            <w:tcBorders>
              <w:top w:val="single" w:sz="6" w:space="0" w:color="auto"/>
              <w:left w:val="single" w:sz="6" w:space="0" w:color="auto"/>
              <w:bottom w:val="single" w:sz="6" w:space="0" w:color="auto"/>
              <w:right w:val="single" w:sz="6" w:space="0" w:color="auto"/>
            </w:tcBorders>
          </w:tcPr>
          <w:p w:rsidR="009F3AF2" w:rsidRPr="00B23405" w:rsidRDefault="009F3AF2" w:rsidP="00992C72">
            <w:pPr>
              <w:jc w:val="center"/>
              <w:rPr>
                <w:rFonts w:ascii="Times New Roman" w:hAnsi="Times New Roman" w:cs="Times New Roman"/>
                <w:sz w:val="24"/>
                <w:szCs w:val="24"/>
              </w:rPr>
            </w:pPr>
            <w:r w:rsidRPr="00B23405">
              <w:rPr>
                <w:rFonts w:ascii="Times New Roman" w:hAnsi="Times New Roman" w:cs="Times New Roman"/>
                <w:sz w:val="24"/>
                <w:szCs w:val="24"/>
              </w:rPr>
              <w:t>330,0</w:t>
            </w:r>
          </w:p>
        </w:tc>
        <w:tc>
          <w:tcPr>
            <w:tcW w:w="993" w:type="dxa"/>
            <w:tcBorders>
              <w:top w:val="single" w:sz="6" w:space="0" w:color="auto"/>
              <w:left w:val="single" w:sz="6" w:space="0" w:color="auto"/>
              <w:bottom w:val="single" w:sz="6" w:space="0" w:color="auto"/>
              <w:right w:val="single" w:sz="6" w:space="0" w:color="auto"/>
            </w:tcBorders>
          </w:tcPr>
          <w:p w:rsidR="009F3AF2" w:rsidRPr="00B23405" w:rsidRDefault="009F3AF2" w:rsidP="00992C72">
            <w:pPr>
              <w:jc w:val="center"/>
              <w:rPr>
                <w:rFonts w:ascii="Times New Roman" w:hAnsi="Times New Roman" w:cs="Times New Roman"/>
                <w:sz w:val="24"/>
                <w:szCs w:val="24"/>
              </w:rPr>
            </w:pPr>
            <w:r w:rsidRPr="00B23405">
              <w:rPr>
                <w:rFonts w:ascii="Times New Roman" w:hAnsi="Times New Roman" w:cs="Times New Roman"/>
                <w:sz w:val="24"/>
                <w:szCs w:val="24"/>
              </w:rPr>
              <w:t>330,0</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992C72">
            <w:pPr>
              <w:jc w:val="center"/>
              <w:rPr>
                <w:rFonts w:ascii="Times New Roman" w:hAnsi="Times New Roman" w:cs="Times New Roman"/>
                <w:sz w:val="24"/>
                <w:szCs w:val="24"/>
              </w:rPr>
            </w:pPr>
            <w:r w:rsidRPr="00B23405">
              <w:rPr>
                <w:rFonts w:ascii="Times New Roman" w:hAnsi="Times New Roman" w:cs="Times New Roman"/>
                <w:sz w:val="24"/>
                <w:szCs w:val="24"/>
              </w:rPr>
              <w:t>330,0</w:t>
            </w:r>
          </w:p>
        </w:tc>
      </w:tr>
      <w:tr w:rsidR="009F3AF2" w:rsidRPr="00B23405" w:rsidTr="00444C58">
        <w:tc>
          <w:tcPr>
            <w:tcW w:w="5104" w:type="dxa"/>
            <w:gridSpan w:val="2"/>
            <w:vMerge/>
            <w:tcBorders>
              <w:left w:val="single" w:sz="6" w:space="0" w:color="auto"/>
              <w:right w:val="single" w:sz="6" w:space="0" w:color="auto"/>
            </w:tcBorders>
          </w:tcPr>
          <w:p w:rsidR="009F3AF2" w:rsidRPr="00B23405" w:rsidRDefault="009F3AF2" w:rsidP="00817048">
            <w:pPr>
              <w:pStyle w:val="Style7"/>
              <w:widowControl/>
              <w:spacing w:line="240" w:lineRule="auto"/>
              <w:rPr>
                <w:rStyle w:val="FontStyle26"/>
                <w:sz w:val="24"/>
                <w:szCs w:val="24"/>
              </w:rPr>
            </w:pPr>
          </w:p>
        </w:tc>
        <w:tc>
          <w:tcPr>
            <w:tcW w:w="6095" w:type="dxa"/>
            <w:gridSpan w:val="2"/>
            <w:tcBorders>
              <w:top w:val="single" w:sz="6" w:space="0" w:color="auto"/>
              <w:left w:val="single" w:sz="6" w:space="0" w:color="auto"/>
              <w:bottom w:val="single" w:sz="6" w:space="0" w:color="auto"/>
              <w:right w:val="single" w:sz="6" w:space="0" w:color="auto"/>
            </w:tcBorders>
          </w:tcPr>
          <w:p w:rsidR="009F3AF2" w:rsidRPr="00B23405" w:rsidRDefault="009F3AF2" w:rsidP="00360335">
            <w:pPr>
              <w:pStyle w:val="Style7"/>
              <w:widowControl/>
              <w:spacing w:line="240" w:lineRule="auto"/>
              <w:rPr>
                <w:rStyle w:val="FontStyle26"/>
                <w:sz w:val="24"/>
                <w:szCs w:val="24"/>
              </w:rPr>
            </w:pPr>
            <w:r w:rsidRPr="00B23405">
              <w:rPr>
                <w:rStyle w:val="FontStyle26"/>
                <w:sz w:val="24"/>
                <w:szCs w:val="24"/>
              </w:rPr>
              <w:t>целевая муниципальная программа «Современное здравоохранение Ханты-Мансийского района на 2011</w:t>
            </w:r>
            <w:r w:rsidR="00360335">
              <w:rPr>
                <w:rStyle w:val="FontStyle26"/>
                <w:sz w:val="24"/>
                <w:szCs w:val="24"/>
              </w:rPr>
              <w:t xml:space="preserve"> – </w:t>
            </w:r>
            <w:r w:rsidRPr="00B23405">
              <w:rPr>
                <w:rStyle w:val="FontStyle26"/>
                <w:sz w:val="24"/>
                <w:szCs w:val="24"/>
              </w:rPr>
              <w:t>2013 годы и на период до 2015 года»</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F47958">
            <w:pPr>
              <w:jc w:val="center"/>
              <w:rPr>
                <w:rFonts w:ascii="Times New Roman" w:hAnsi="Times New Roman" w:cs="Times New Roman"/>
                <w:sz w:val="24"/>
                <w:szCs w:val="24"/>
              </w:rPr>
            </w:pPr>
            <w:r w:rsidRPr="00B23405">
              <w:rPr>
                <w:rFonts w:ascii="Times New Roman" w:hAnsi="Times New Roman" w:cs="Times New Roman"/>
                <w:sz w:val="24"/>
                <w:szCs w:val="24"/>
              </w:rPr>
              <w:t>7810,0</w:t>
            </w:r>
          </w:p>
        </w:tc>
        <w:tc>
          <w:tcPr>
            <w:tcW w:w="991" w:type="dxa"/>
            <w:tcBorders>
              <w:top w:val="single" w:sz="6" w:space="0" w:color="auto"/>
              <w:left w:val="single" w:sz="6" w:space="0" w:color="auto"/>
              <w:bottom w:val="single" w:sz="6" w:space="0" w:color="auto"/>
              <w:right w:val="single" w:sz="6" w:space="0" w:color="auto"/>
            </w:tcBorders>
          </w:tcPr>
          <w:p w:rsidR="009F3AF2" w:rsidRPr="00B23405" w:rsidRDefault="009F3AF2" w:rsidP="00F47958">
            <w:pPr>
              <w:jc w:val="center"/>
              <w:rPr>
                <w:rFonts w:ascii="Times New Roman" w:hAnsi="Times New Roman" w:cs="Times New Roman"/>
                <w:sz w:val="24"/>
                <w:szCs w:val="24"/>
              </w:rPr>
            </w:pPr>
            <w:r w:rsidRPr="00B23405">
              <w:rPr>
                <w:rFonts w:ascii="Times New Roman" w:hAnsi="Times New Roman" w:cs="Times New Roman"/>
                <w:sz w:val="24"/>
                <w:szCs w:val="24"/>
              </w:rPr>
              <w:t>2745,0</w:t>
            </w:r>
          </w:p>
        </w:tc>
        <w:tc>
          <w:tcPr>
            <w:tcW w:w="993" w:type="dxa"/>
            <w:tcBorders>
              <w:top w:val="single" w:sz="6" w:space="0" w:color="auto"/>
              <w:left w:val="single" w:sz="6" w:space="0" w:color="auto"/>
              <w:bottom w:val="single" w:sz="6" w:space="0" w:color="auto"/>
              <w:right w:val="single" w:sz="6" w:space="0" w:color="auto"/>
            </w:tcBorders>
          </w:tcPr>
          <w:p w:rsidR="009F3AF2" w:rsidRPr="00B23405" w:rsidRDefault="009F3AF2" w:rsidP="00F47958">
            <w:pPr>
              <w:jc w:val="center"/>
              <w:rPr>
                <w:rFonts w:ascii="Times New Roman" w:hAnsi="Times New Roman" w:cs="Times New Roman"/>
                <w:sz w:val="24"/>
                <w:szCs w:val="24"/>
              </w:rPr>
            </w:pPr>
            <w:r w:rsidRPr="00B23405">
              <w:rPr>
                <w:rFonts w:ascii="Times New Roman" w:hAnsi="Times New Roman" w:cs="Times New Roman"/>
                <w:sz w:val="24"/>
                <w:szCs w:val="24"/>
              </w:rPr>
              <w:t>2570,0</w:t>
            </w:r>
          </w:p>
        </w:tc>
        <w:tc>
          <w:tcPr>
            <w:tcW w:w="992" w:type="dxa"/>
            <w:tcBorders>
              <w:top w:val="single" w:sz="6" w:space="0" w:color="auto"/>
              <w:left w:val="single" w:sz="6" w:space="0" w:color="auto"/>
              <w:bottom w:val="single" w:sz="6" w:space="0" w:color="auto"/>
              <w:right w:val="single" w:sz="6" w:space="0" w:color="auto"/>
            </w:tcBorders>
          </w:tcPr>
          <w:p w:rsidR="009F3AF2" w:rsidRPr="00B23405" w:rsidRDefault="009F3AF2" w:rsidP="00F47958">
            <w:pPr>
              <w:jc w:val="center"/>
              <w:rPr>
                <w:rFonts w:ascii="Times New Roman" w:hAnsi="Times New Roman" w:cs="Times New Roman"/>
                <w:sz w:val="24"/>
                <w:szCs w:val="24"/>
              </w:rPr>
            </w:pPr>
            <w:r w:rsidRPr="00B23405">
              <w:rPr>
                <w:rFonts w:ascii="Times New Roman" w:hAnsi="Times New Roman" w:cs="Times New Roman"/>
                <w:sz w:val="24"/>
                <w:szCs w:val="24"/>
              </w:rPr>
              <w:t>2495,0</w:t>
            </w:r>
          </w:p>
        </w:tc>
      </w:tr>
      <w:tr w:rsidR="009F3AF2" w:rsidRPr="00B23405" w:rsidTr="00444C58">
        <w:trPr>
          <w:trHeight w:val="858"/>
        </w:trPr>
        <w:tc>
          <w:tcPr>
            <w:tcW w:w="5104" w:type="dxa"/>
            <w:gridSpan w:val="2"/>
            <w:vMerge/>
            <w:tcBorders>
              <w:left w:val="single" w:sz="6" w:space="0" w:color="auto"/>
              <w:bottom w:val="single" w:sz="4" w:space="0" w:color="auto"/>
              <w:right w:val="single" w:sz="6" w:space="0" w:color="auto"/>
            </w:tcBorders>
          </w:tcPr>
          <w:p w:rsidR="009F3AF2" w:rsidRPr="00B23405" w:rsidRDefault="009F3AF2" w:rsidP="00817048">
            <w:pPr>
              <w:pStyle w:val="Style7"/>
              <w:widowControl/>
              <w:spacing w:line="240" w:lineRule="auto"/>
              <w:rPr>
                <w:rStyle w:val="FontStyle26"/>
                <w:sz w:val="24"/>
                <w:szCs w:val="24"/>
              </w:rPr>
            </w:pPr>
          </w:p>
        </w:tc>
        <w:tc>
          <w:tcPr>
            <w:tcW w:w="6095" w:type="dxa"/>
            <w:gridSpan w:val="2"/>
            <w:tcBorders>
              <w:top w:val="single" w:sz="6" w:space="0" w:color="auto"/>
              <w:left w:val="single" w:sz="6" w:space="0" w:color="auto"/>
              <w:bottom w:val="single" w:sz="4" w:space="0" w:color="auto"/>
              <w:right w:val="single" w:sz="6" w:space="0" w:color="auto"/>
            </w:tcBorders>
          </w:tcPr>
          <w:p w:rsidR="009F3AF2" w:rsidRPr="00B23405" w:rsidRDefault="009F3AF2" w:rsidP="008270A6">
            <w:pPr>
              <w:pStyle w:val="Style7"/>
              <w:widowControl/>
              <w:spacing w:line="240" w:lineRule="auto"/>
              <w:ind w:firstLine="5"/>
              <w:rPr>
                <w:rStyle w:val="FontStyle26"/>
                <w:sz w:val="24"/>
                <w:szCs w:val="24"/>
              </w:rPr>
            </w:pPr>
            <w:r w:rsidRPr="00B23405">
              <w:rPr>
                <w:rStyle w:val="FontStyle26"/>
                <w:sz w:val="24"/>
                <w:szCs w:val="24"/>
              </w:rPr>
              <w:t xml:space="preserve">целевая муниципальная программа «Комплексные мероприятия по профилактике правонарушений </w:t>
            </w:r>
            <w:proofErr w:type="gramStart"/>
            <w:r w:rsidRPr="00B23405">
              <w:rPr>
                <w:rStyle w:val="FontStyle26"/>
                <w:sz w:val="24"/>
                <w:szCs w:val="24"/>
              </w:rPr>
              <w:t>в</w:t>
            </w:r>
            <w:proofErr w:type="gramEnd"/>
            <w:r w:rsidRPr="00B23405">
              <w:rPr>
                <w:rStyle w:val="FontStyle26"/>
                <w:sz w:val="24"/>
                <w:szCs w:val="24"/>
              </w:rPr>
              <w:t xml:space="preserve"> </w:t>
            </w:r>
            <w:proofErr w:type="gramStart"/>
            <w:r w:rsidRPr="00B23405">
              <w:rPr>
                <w:rStyle w:val="FontStyle26"/>
                <w:sz w:val="24"/>
                <w:szCs w:val="24"/>
              </w:rPr>
              <w:t>Ханты-Мансийском</w:t>
            </w:r>
            <w:proofErr w:type="gramEnd"/>
            <w:r w:rsidRPr="00B23405">
              <w:rPr>
                <w:rStyle w:val="FontStyle26"/>
                <w:sz w:val="24"/>
                <w:szCs w:val="24"/>
              </w:rPr>
              <w:t xml:space="preserve"> районе  на 2011</w:t>
            </w:r>
            <w:r w:rsidR="00360335">
              <w:rPr>
                <w:rStyle w:val="FontStyle26"/>
                <w:sz w:val="24"/>
                <w:szCs w:val="24"/>
              </w:rPr>
              <w:t xml:space="preserve"> – </w:t>
            </w:r>
            <w:r w:rsidRPr="00B23405">
              <w:rPr>
                <w:rStyle w:val="FontStyle26"/>
                <w:sz w:val="24"/>
                <w:szCs w:val="24"/>
              </w:rPr>
              <w:t>2015 годы»</w:t>
            </w:r>
          </w:p>
        </w:tc>
        <w:tc>
          <w:tcPr>
            <w:tcW w:w="992" w:type="dxa"/>
            <w:tcBorders>
              <w:top w:val="single" w:sz="6" w:space="0" w:color="auto"/>
              <w:left w:val="single" w:sz="6" w:space="0" w:color="auto"/>
              <w:bottom w:val="single" w:sz="4" w:space="0" w:color="auto"/>
              <w:right w:val="single" w:sz="6" w:space="0" w:color="auto"/>
            </w:tcBorders>
          </w:tcPr>
          <w:p w:rsidR="009F3AF2" w:rsidRPr="00110CF8" w:rsidRDefault="009F3AF2" w:rsidP="008270A6">
            <w:pPr>
              <w:pStyle w:val="Style7"/>
              <w:widowControl/>
              <w:spacing w:line="240" w:lineRule="auto"/>
              <w:jc w:val="center"/>
              <w:rPr>
                <w:rStyle w:val="FontStyle26"/>
                <w:sz w:val="24"/>
                <w:szCs w:val="24"/>
              </w:rPr>
            </w:pPr>
            <w:r w:rsidRPr="00110CF8">
              <w:rPr>
                <w:rStyle w:val="FontStyle26"/>
                <w:sz w:val="24"/>
                <w:szCs w:val="24"/>
              </w:rPr>
              <w:t>420,0</w:t>
            </w:r>
          </w:p>
        </w:tc>
        <w:tc>
          <w:tcPr>
            <w:tcW w:w="991" w:type="dxa"/>
            <w:tcBorders>
              <w:top w:val="single" w:sz="6" w:space="0" w:color="auto"/>
              <w:left w:val="single" w:sz="6" w:space="0" w:color="auto"/>
              <w:bottom w:val="single" w:sz="4" w:space="0" w:color="auto"/>
              <w:right w:val="single" w:sz="6" w:space="0" w:color="auto"/>
            </w:tcBorders>
          </w:tcPr>
          <w:p w:rsidR="009F3AF2" w:rsidRPr="00110CF8" w:rsidRDefault="009F3AF2" w:rsidP="008270A6">
            <w:pPr>
              <w:pStyle w:val="Style7"/>
              <w:widowControl/>
              <w:spacing w:line="240" w:lineRule="auto"/>
              <w:jc w:val="center"/>
              <w:rPr>
                <w:rStyle w:val="FontStyle26"/>
                <w:sz w:val="24"/>
                <w:szCs w:val="24"/>
              </w:rPr>
            </w:pPr>
            <w:r w:rsidRPr="00110CF8">
              <w:rPr>
                <w:rStyle w:val="FontStyle26"/>
                <w:sz w:val="24"/>
                <w:szCs w:val="24"/>
              </w:rPr>
              <w:t>140,0</w:t>
            </w:r>
          </w:p>
        </w:tc>
        <w:tc>
          <w:tcPr>
            <w:tcW w:w="993" w:type="dxa"/>
            <w:tcBorders>
              <w:top w:val="single" w:sz="6" w:space="0" w:color="auto"/>
              <w:left w:val="single" w:sz="6" w:space="0" w:color="auto"/>
              <w:bottom w:val="single" w:sz="4" w:space="0" w:color="auto"/>
              <w:right w:val="single" w:sz="6" w:space="0" w:color="auto"/>
            </w:tcBorders>
          </w:tcPr>
          <w:p w:rsidR="009F3AF2" w:rsidRPr="00110CF8" w:rsidRDefault="009F3AF2" w:rsidP="008270A6">
            <w:pPr>
              <w:pStyle w:val="Style7"/>
              <w:widowControl/>
              <w:spacing w:line="240" w:lineRule="auto"/>
              <w:jc w:val="center"/>
              <w:rPr>
                <w:rStyle w:val="FontStyle26"/>
                <w:sz w:val="24"/>
                <w:szCs w:val="24"/>
              </w:rPr>
            </w:pPr>
            <w:r w:rsidRPr="00110CF8">
              <w:rPr>
                <w:rStyle w:val="FontStyle26"/>
                <w:sz w:val="24"/>
                <w:szCs w:val="24"/>
              </w:rPr>
              <w:t>140,0</w:t>
            </w:r>
          </w:p>
        </w:tc>
        <w:tc>
          <w:tcPr>
            <w:tcW w:w="992" w:type="dxa"/>
            <w:tcBorders>
              <w:top w:val="single" w:sz="6" w:space="0" w:color="auto"/>
              <w:left w:val="single" w:sz="6" w:space="0" w:color="auto"/>
              <w:bottom w:val="single" w:sz="4" w:space="0" w:color="auto"/>
              <w:right w:val="single" w:sz="6" w:space="0" w:color="auto"/>
            </w:tcBorders>
          </w:tcPr>
          <w:p w:rsidR="009F3AF2" w:rsidRPr="00110CF8" w:rsidRDefault="009F3AF2" w:rsidP="008270A6">
            <w:pPr>
              <w:pStyle w:val="Style7"/>
              <w:widowControl/>
              <w:spacing w:line="240" w:lineRule="auto"/>
              <w:jc w:val="center"/>
              <w:rPr>
                <w:rStyle w:val="FontStyle26"/>
                <w:sz w:val="24"/>
                <w:szCs w:val="24"/>
              </w:rPr>
            </w:pPr>
            <w:r w:rsidRPr="00110CF8">
              <w:rPr>
                <w:rStyle w:val="FontStyle26"/>
                <w:sz w:val="24"/>
                <w:szCs w:val="24"/>
              </w:rPr>
              <w:t>140,0</w:t>
            </w:r>
          </w:p>
        </w:tc>
      </w:tr>
    </w:tbl>
    <w:p w:rsidR="00B23405" w:rsidRDefault="00B23405" w:rsidP="00525334">
      <w:pPr>
        <w:spacing w:after="0"/>
        <w:ind w:right="-5"/>
        <w:jc w:val="right"/>
        <w:rPr>
          <w:rFonts w:ascii="Times New Roman" w:hAnsi="Times New Roman" w:cs="Times New Roman"/>
          <w:b/>
          <w:sz w:val="28"/>
          <w:szCs w:val="28"/>
        </w:rPr>
      </w:pPr>
    </w:p>
    <w:p w:rsidR="00525334" w:rsidRPr="00B23405" w:rsidRDefault="00525334" w:rsidP="00525334">
      <w:pPr>
        <w:spacing w:after="0"/>
        <w:ind w:right="-5"/>
        <w:jc w:val="right"/>
        <w:rPr>
          <w:rFonts w:ascii="Times New Roman" w:hAnsi="Times New Roman" w:cs="Times New Roman"/>
          <w:b/>
          <w:sz w:val="28"/>
          <w:szCs w:val="28"/>
        </w:rPr>
      </w:pPr>
    </w:p>
    <w:sectPr w:rsidR="00525334" w:rsidRPr="00B23405" w:rsidSect="00444C58">
      <w:pgSz w:w="16838" w:h="11906" w:orient="landscape"/>
      <w:pgMar w:top="1418"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C55" w:rsidRDefault="008C4C55" w:rsidP="00CD3342">
      <w:pPr>
        <w:spacing w:after="0" w:line="240" w:lineRule="auto"/>
      </w:pPr>
      <w:r>
        <w:separator/>
      </w:r>
    </w:p>
  </w:endnote>
  <w:endnote w:type="continuationSeparator" w:id="0">
    <w:p w:rsidR="008C4C55" w:rsidRDefault="008C4C55" w:rsidP="00CD3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C55" w:rsidRDefault="008C4C55" w:rsidP="00CD3342">
      <w:pPr>
        <w:spacing w:after="0" w:line="240" w:lineRule="auto"/>
      </w:pPr>
      <w:r>
        <w:separator/>
      </w:r>
    </w:p>
  </w:footnote>
  <w:footnote w:type="continuationSeparator" w:id="0">
    <w:p w:rsidR="008C4C55" w:rsidRDefault="008C4C55" w:rsidP="00CD3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933824"/>
      <w:docPartObj>
        <w:docPartGallery w:val="Page Numbers (Top of Page)"/>
        <w:docPartUnique/>
      </w:docPartObj>
    </w:sdtPr>
    <w:sdtEndPr/>
    <w:sdtContent>
      <w:p w:rsidR="00983F7F" w:rsidRDefault="00983F7F">
        <w:pPr>
          <w:pStyle w:val="ae"/>
          <w:jc w:val="center"/>
        </w:pPr>
        <w:r>
          <w:fldChar w:fldCharType="begin"/>
        </w:r>
        <w:r>
          <w:instrText>PAGE   \* MERGEFORMAT</w:instrText>
        </w:r>
        <w:r>
          <w:fldChar w:fldCharType="separate"/>
        </w:r>
        <w:r w:rsidR="00561EC5">
          <w:rPr>
            <w:noProof/>
          </w:rPr>
          <w:t>1</w:t>
        </w:r>
        <w:r>
          <w:fldChar w:fldCharType="end"/>
        </w:r>
      </w:p>
    </w:sdtContent>
  </w:sdt>
  <w:p w:rsidR="00983F7F" w:rsidRDefault="00983F7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F2040"/>
    <w:multiLevelType w:val="multilevel"/>
    <w:tmpl w:val="D916C56A"/>
    <w:lvl w:ilvl="0">
      <w:start w:val="1"/>
      <w:numFmt w:val="decimal"/>
      <w:lvlText w:val="%1."/>
      <w:lvlJc w:val="left"/>
      <w:pPr>
        <w:ind w:left="435" w:hanging="435"/>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186F1A8B"/>
    <w:multiLevelType w:val="multilevel"/>
    <w:tmpl w:val="A566AC5A"/>
    <w:lvl w:ilvl="0">
      <w:start w:val="1"/>
      <w:numFmt w:val="decimal"/>
      <w:lvlText w:val="%1."/>
      <w:lvlJc w:val="left"/>
      <w:pPr>
        <w:ind w:left="1485" w:hanging="945"/>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
    <w:nsid w:val="19963562"/>
    <w:multiLevelType w:val="multilevel"/>
    <w:tmpl w:val="6CB25C84"/>
    <w:lvl w:ilvl="0">
      <w:start w:val="2"/>
      <w:numFmt w:val="decimal"/>
      <w:lvlText w:val="%1."/>
      <w:lvlJc w:val="left"/>
      <w:pPr>
        <w:ind w:left="450" w:hanging="45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3">
    <w:nsid w:val="1C4C4FEC"/>
    <w:multiLevelType w:val="multilevel"/>
    <w:tmpl w:val="E43EC5DC"/>
    <w:lvl w:ilvl="0">
      <w:start w:val="1"/>
      <w:numFmt w:val="decimal"/>
      <w:lvlText w:val="%1."/>
      <w:legacy w:legacy="1" w:legacySpace="0" w:legacyIndent="408"/>
      <w:lvlJc w:val="left"/>
      <w:rPr>
        <w:rFonts w:ascii="Times New Roman" w:hAnsi="Times New Roman" w:cs="Times New Roman"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940" w:hanging="2160"/>
      </w:pPr>
      <w:rPr>
        <w:rFonts w:hint="default"/>
      </w:rPr>
    </w:lvl>
    <w:lvl w:ilvl="8">
      <w:start w:val="1"/>
      <w:numFmt w:val="decimal"/>
      <w:isLgl/>
      <w:lvlText w:val="%1.%2.%3.%4.%5.%6.%7.%8.%9."/>
      <w:lvlJc w:val="left"/>
      <w:pPr>
        <w:ind w:left="6480" w:hanging="2160"/>
      </w:pPr>
      <w:rPr>
        <w:rFonts w:hint="default"/>
      </w:rPr>
    </w:lvl>
  </w:abstractNum>
  <w:abstractNum w:abstractNumId="4">
    <w:nsid w:val="1C790B9C"/>
    <w:multiLevelType w:val="hybridMultilevel"/>
    <w:tmpl w:val="0FBE29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57EF7"/>
    <w:multiLevelType w:val="multilevel"/>
    <w:tmpl w:val="AD24C8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
    <w:nsid w:val="2637497D"/>
    <w:multiLevelType w:val="multilevel"/>
    <w:tmpl w:val="48929E88"/>
    <w:lvl w:ilvl="0">
      <w:start w:val="1"/>
      <w:numFmt w:val="decimal"/>
      <w:lvlText w:val="%1."/>
      <w:lvlJc w:val="left"/>
      <w:pPr>
        <w:ind w:left="1095" w:hanging="1095"/>
      </w:pPr>
      <w:rPr>
        <w:rFonts w:hint="default"/>
      </w:rPr>
    </w:lvl>
    <w:lvl w:ilvl="1">
      <w:start w:val="1"/>
      <w:numFmt w:val="decimal"/>
      <w:isLgl/>
      <w:lvlText w:val="%1.%2."/>
      <w:lvlJc w:val="left"/>
      <w:pPr>
        <w:ind w:left="1548" w:hanging="840"/>
      </w:pPr>
      <w:rPr>
        <w:rFonts w:hint="default"/>
      </w:rPr>
    </w:lvl>
    <w:lvl w:ilvl="2">
      <w:start w:val="1"/>
      <w:numFmt w:val="decimal"/>
      <w:isLgl/>
      <w:lvlText w:val="%1.%2.%3."/>
      <w:lvlJc w:val="left"/>
      <w:pPr>
        <w:ind w:left="1548" w:hanging="84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2B603B8E"/>
    <w:multiLevelType w:val="hybridMultilevel"/>
    <w:tmpl w:val="82EC3C30"/>
    <w:lvl w:ilvl="0" w:tplc="D1ECD0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195611"/>
    <w:multiLevelType w:val="hybridMultilevel"/>
    <w:tmpl w:val="2E921254"/>
    <w:lvl w:ilvl="0" w:tplc="0419000F">
      <w:start w:val="1"/>
      <w:numFmt w:val="decimal"/>
      <w:lvlText w:val="%1."/>
      <w:lvlJc w:val="left"/>
      <w:pPr>
        <w:ind w:left="759" w:hanging="360"/>
      </w:p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9">
    <w:nsid w:val="37F7320A"/>
    <w:multiLevelType w:val="multilevel"/>
    <w:tmpl w:val="5524BCDE"/>
    <w:lvl w:ilvl="0">
      <w:start w:val="2"/>
      <w:numFmt w:val="decimal"/>
      <w:lvlText w:val="%1."/>
      <w:lvlJc w:val="left"/>
      <w:pPr>
        <w:ind w:left="435" w:hanging="435"/>
      </w:pPr>
      <w:rPr>
        <w:rFonts w:eastAsiaTheme="minorEastAsia" w:hint="default"/>
      </w:rPr>
    </w:lvl>
    <w:lvl w:ilvl="1">
      <w:start w:val="2"/>
      <w:numFmt w:val="decimal"/>
      <w:lvlText w:val="%1.%2."/>
      <w:lvlJc w:val="left"/>
      <w:pPr>
        <w:ind w:left="1572" w:hanging="72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2160" w:hanging="108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960" w:hanging="180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5040" w:hanging="2160"/>
      </w:pPr>
      <w:rPr>
        <w:rFonts w:eastAsiaTheme="minorEastAsia" w:hint="default"/>
      </w:rPr>
    </w:lvl>
  </w:abstractNum>
  <w:abstractNum w:abstractNumId="10">
    <w:nsid w:val="3A7C7027"/>
    <w:multiLevelType w:val="multilevel"/>
    <w:tmpl w:val="D57CA078"/>
    <w:lvl w:ilvl="0">
      <w:start w:val="2"/>
      <w:numFmt w:val="decimal"/>
      <w:lvlText w:val="%1."/>
      <w:lvlJc w:val="left"/>
      <w:pPr>
        <w:ind w:left="435" w:hanging="43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DA93208"/>
    <w:multiLevelType w:val="multilevel"/>
    <w:tmpl w:val="A566AC5A"/>
    <w:lvl w:ilvl="0">
      <w:start w:val="1"/>
      <w:numFmt w:val="decimal"/>
      <w:lvlText w:val="%1."/>
      <w:lvlJc w:val="left"/>
      <w:pPr>
        <w:ind w:left="1485" w:hanging="945"/>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3E841329"/>
    <w:multiLevelType w:val="hybridMultilevel"/>
    <w:tmpl w:val="7978521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50933C8"/>
    <w:multiLevelType w:val="multilevel"/>
    <w:tmpl w:val="5A04C272"/>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B8A3651"/>
    <w:multiLevelType w:val="hybridMultilevel"/>
    <w:tmpl w:val="5ADE5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5C42E9"/>
    <w:multiLevelType w:val="multilevel"/>
    <w:tmpl w:val="E43EC5DC"/>
    <w:lvl w:ilvl="0">
      <w:start w:val="1"/>
      <w:numFmt w:val="decimal"/>
      <w:lvlText w:val="%1."/>
      <w:legacy w:legacy="1" w:legacySpace="0" w:legacyIndent="408"/>
      <w:lvlJc w:val="left"/>
      <w:rPr>
        <w:rFonts w:ascii="Times New Roman" w:hAnsi="Times New Roman" w:cs="Times New Roman" w:hint="default"/>
        <w:b w:val="0"/>
      </w:rPr>
    </w:lvl>
    <w:lvl w:ilvl="1">
      <w:start w:val="1"/>
      <w:numFmt w:val="decimal"/>
      <w:isLgl/>
      <w:lvlText w:val="%1.%2."/>
      <w:lvlJc w:val="left"/>
      <w:pPr>
        <w:ind w:left="2281" w:hanging="72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3410" w:hanging="1080"/>
      </w:pPr>
      <w:rPr>
        <w:rFonts w:hint="default"/>
      </w:rPr>
    </w:lvl>
    <w:lvl w:ilvl="4">
      <w:start w:val="1"/>
      <w:numFmt w:val="decimal"/>
      <w:isLgl/>
      <w:lvlText w:val="%1.%2.%3.%4.%5."/>
      <w:lvlJc w:val="left"/>
      <w:pPr>
        <w:ind w:left="4310" w:hanging="1440"/>
      </w:pPr>
      <w:rPr>
        <w:rFonts w:hint="default"/>
      </w:rPr>
    </w:lvl>
    <w:lvl w:ilvl="5">
      <w:start w:val="1"/>
      <w:numFmt w:val="decimal"/>
      <w:isLgl/>
      <w:lvlText w:val="%1.%2.%3.%4.%5.%6."/>
      <w:lvlJc w:val="left"/>
      <w:pPr>
        <w:ind w:left="4850" w:hanging="1440"/>
      </w:pPr>
      <w:rPr>
        <w:rFonts w:hint="default"/>
      </w:rPr>
    </w:lvl>
    <w:lvl w:ilvl="6">
      <w:start w:val="1"/>
      <w:numFmt w:val="decimal"/>
      <w:isLgl/>
      <w:lvlText w:val="%1.%2.%3.%4.%5.%6.%7."/>
      <w:lvlJc w:val="left"/>
      <w:pPr>
        <w:ind w:left="5750" w:hanging="1800"/>
      </w:pPr>
      <w:rPr>
        <w:rFonts w:hint="default"/>
      </w:rPr>
    </w:lvl>
    <w:lvl w:ilvl="7">
      <w:start w:val="1"/>
      <w:numFmt w:val="decimal"/>
      <w:isLgl/>
      <w:lvlText w:val="%1.%2.%3.%4.%5.%6.%7.%8."/>
      <w:lvlJc w:val="left"/>
      <w:pPr>
        <w:ind w:left="6650" w:hanging="2160"/>
      </w:pPr>
      <w:rPr>
        <w:rFonts w:hint="default"/>
      </w:rPr>
    </w:lvl>
    <w:lvl w:ilvl="8">
      <w:start w:val="1"/>
      <w:numFmt w:val="decimal"/>
      <w:isLgl/>
      <w:lvlText w:val="%1.%2.%3.%4.%5.%6.%7.%8.%9."/>
      <w:lvlJc w:val="left"/>
      <w:pPr>
        <w:ind w:left="7190" w:hanging="2160"/>
      </w:pPr>
      <w:rPr>
        <w:rFonts w:hint="default"/>
      </w:rPr>
    </w:lvl>
  </w:abstractNum>
  <w:abstractNum w:abstractNumId="16">
    <w:nsid w:val="536D3246"/>
    <w:multiLevelType w:val="hybridMultilevel"/>
    <w:tmpl w:val="CBC02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41D1822"/>
    <w:multiLevelType w:val="hybridMultilevel"/>
    <w:tmpl w:val="F6886E3C"/>
    <w:lvl w:ilvl="0" w:tplc="16D2F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A3B55B9"/>
    <w:multiLevelType w:val="multilevel"/>
    <w:tmpl w:val="CBEE09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244192B"/>
    <w:multiLevelType w:val="hybridMultilevel"/>
    <w:tmpl w:val="85F6C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1258DC"/>
    <w:multiLevelType w:val="hybridMultilevel"/>
    <w:tmpl w:val="A566AC5A"/>
    <w:lvl w:ilvl="0" w:tplc="C4545BB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4177FAC"/>
    <w:multiLevelType w:val="multilevel"/>
    <w:tmpl w:val="951CC8A0"/>
    <w:lvl w:ilvl="0">
      <w:start w:val="1"/>
      <w:numFmt w:val="decimal"/>
      <w:lvlText w:val="%1."/>
      <w:lvlJc w:val="left"/>
      <w:pPr>
        <w:ind w:left="435" w:hanging="435"/>
      </w:pPr>
      <w:rPr>
        <w:rFonts w:hint="default"/>
        <w:b w:val="0"/>
      </w:rPr>
    </w:lvl>
    <w:lvl w:ilvl="1">
      <w:start w:val="2"/>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2">
    <w:nsid w:val="659148D2"/>
    <w:multiLevelType w:val="hybridMultilevel"/>
    <w:tmpl w:val="78329736"/>
    <w:lvl w:ilvl="0" w:tplc="E0C484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72A05E9"/>
    <w:multiLevelType w:val="multilevel"/>
    <w:tmpl w:val="905CC3DA"/>
    <w:lvl w:ilvl="0">
      <w:start w:val="1"/>
      <w:numFmt w:val="decimal"/>
      <w:lvlText w:val="%1."/>
      <w:lvlJc w:val="left"/>
      <w:pPr>
        <w:ind w:left="1655" w:hanging="94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24">
    <w:nsid w:val="6F35096B"/>
    <w:multiLevelType w:val="multilevel"/>
    <w:tmpl w:val="EDEAAED4"/>
    <w:lvl w:ilvl="0">
      <w:start w:val="2"/>
      <w:numFmt w:val="decimal"/>
      <w:lvlText w:val="%1."/>
      <w:lvlJc w:val="left"/>
      <w:pPr>
        <w:ind w:left="435" w:hanging="435"/>
      </w:pPr>
      <w:rPr>
        <w:rFonts w:hint="default"/>
        <w:color w:val="1F497D" w:themeColor="text2"/>
      </w:rPr>
    </w:lvl>
    <w:lvl w:ilvl="1">
      <w:start w:val="6"/>
      <w:numFmt w:val="decimal"/>
      <w:lvlText w:val="%1.%2."/>
      <w:lvlJc w:val="left"/>
      <w:pPr>
        <w:ind w:left="1080" w:hanging="720"/>
      </w:pPr>
      <w:rPr>
        <w:rFonts w:hint="default"/>
        <w:color w:val="1F497D" w:themeColor="text2"/>
      </w:rPr>
    </w:lvl>
    <w:lvl w:ilvl="2">
      <w:start w:val="1"/>
      <w:numFmt w:val="decimal"/>
      <w:lvlText w:val="%1.%2.%3."/>
      <w:lvlJc w:val="left"/>
      <w:pPr>
        <w:ind w:left="1440" w:hanging="720"/>
      </w:pPr>
      <w:rPr>
        <w:rFonts w:hint="default"/>
        <w:color w:val="1F497D" w:themeColor="text2"/>
      </w:rPr>
    </w:lvl>
    <w:lvl w:ilvl="3">
      <w:start w:val="1"/>
      <w:numFmt w:val="decimal"/>
      <w:lvlText w:val="%1.%2.%3.%4."/>
      <w:lvlJc w:val="left"/>
      <w:pPr>
        <w:ind w:left="2160" w:hanging="1080"/>
      </w:pPr>
      <w:rPr>
        <w:rFonts w:hint="default"/>
        <w:color w:val="1F497D" w:themeColor="text2"/>
      </w:rPr>
    </w:lvl>
    <w:lvl w:ilvl="4">
      <w:start w:val="1"/>
      <w:numFmt w:val="decimal"/>
      <w:lvlText w:val="%1.%2.%3.%4.%5."/>
      <w:lvlJc w:val="left"/>
      <w:pPr>
        <w:ind w:left="2520" w:hanging="1080"/>
      </w:pPr>
      <w:rPr>
        <w:rFonts w:hint="default"/>
        <w:color w:val="1F497D" w:themeColor="text2"/>
      </w:rPr>
    </w:lvl>
    <w:lvl w:ilvl="5">
      <w:start w:val="1"/>
      <w:numFmt w:val="decimal"/>
      <w:lvlText w:val="%1.%2.%3.%4.%5.%6."/>
      <w:lvlJc w:val="left"/>
      <w:pPr>
        <w:ind w:left="3240" w:hanging="1440"/>
      </w:pPr>
      <w:rPr>
        <w:rFonts w:hint="default"/>
        <w:color w:val="1F497D" w:themeColor="text2"/>
      </w:rPr>
    </w:lvl>
    <w:lvl w:ilvl="6">
      <w:start w:val="1"/>
      <w:numFmt w:val="decimal"/>
      <w:lvlText w:val="%1.%2.%3.%4.%5.%6.%7."/>
      <w:lvlJc w:val="left"/>
      <w:pPr>
        <w:ind w:left="3960" w:hanging="1800"/>
      </w:pPr>
      <w:rPr>
        <w:rFonts w:hint="default"/>
        <w:color w:val="1F497D" w:themeColor="text2"/>
      </w:rPr>
    </w:lvl>
    <w:lvl w:ilvl="7">
      <w:start w:val="1"/>
      <w:numFmt w:val="decimal"/>
      <w:lvlText w:val="%1.%2.%3.%4.%5.%6.%7.%8."/>
      <w:lvlJc w:val="left"/>
      <w:pPr>
        <w:ind w:left="4320" w:hanging="1800"/>
      </w:pPr>
      <w:rPr>
        <w:rFonts w:hint="default"/>
        <w:color w:val="1F497D" w:themeColor="text2"/>
      </w:rPr>
    </w:lvl>
    <w:lvl w:ilvl="8">
      <w:start w:val="1"/>
      <w:numFmt w:val="decimal"/>
      <w:lvlText w:val="%1.%2.%3.%4.%5.%6.%7.%8.%9."/>
      <w:lvlJc w:val="left"/>
      <w:pPr>
        <w:ind w:left="5040" w:hanging="2160"/>
      </w:pPr>
      <w:rPr>
        <w:rFonts w:hint="default"/>
        <w:color w:val="1F497D" w:themeColor="text2"/>
      </w:rPr>
    </w:lvl>
  </w:abstractNum>
  <w:abstractNum w:abstractNumId="25">
    <w:nsid w:val="7E3E5750"/>
    <w:multiLevelType w:val="multilevel"/>
    <w:tmpl w:val="E43EC5DC"/>
    <w:lvl w:ilvl="0">
      <w:start w:val="1"/>
      <w:numFmt w:val="decimal"/>
      <w:lvlText w:val="%1."/>
      <w:legacy w:legacy="1" w:legacySpace="0" w:legacyIndent="408"/>
      <w:lvlJc w:val="left"/>
      <w:rPr>
        <w:rFonts w:ascii="Times New Roman" w:hAnsi="Times New Roman" w:cs="Times New Roman" w:hint="default"/>
        <w:b w:val="0"/>
      </w:rPr>
    </w:lvl>
    <w:lvl w:ilvl="1">
      <w:start w:val="1"/>
      <w:numFmt w:val="decimal"/>
      <w:isLgl/>
      <w:lvlText w:val="%1.%2."/>
      <w:lvlJc w:val="left"/>
      <w:pPr>
        <w:ind w:left="2281" w:hanging="72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3410" w:hanging="1080"/>
      </w:pPr>
      <w:rPr>
        <w:rFonts w:hint="default"/>
      </w:rPr>
    </w:lvl>
    <w:lvl w:ilvl="4">
      <w:start w:val="1"/>
      <w:numFmt w:val="decimal"/>
      <w:isLgl/>
      <w:lvlText w:val="%1.%2.%3.%4.%5."/>
      <w:lvlJc w:val="left"/>
      <w:pPr>
        <w:ind w:left="4310" w:hanging="1440"/>
      </w:pPr>
      <w:rPr>
        <w:rFonts w:hint="default"/>
      </w:rPr>
    </w:lvl>
    <w:lvl w:ilvl="5">
      <w:start w:val="1"/>
      <w:numFmt w:val="decimal"/>
      <w:isLgl/>
      <w:lvlText w:val="%1.%2.%3.%4.%5.%6."/>
      <w:lvlJc w:val="left"/>
      <w:pPr>
        <w:ind w:left="4850" w:hanging="1440"/>
      </w:pPr>
      <w:rPr>
        <w:rFonts w:hint="default"/>
      </w:rPr>
    </w:lvl>
    <w:lvl w:ilvl="6">
      <w:start w:val="1"/>
      <w:numFmt w:val="decimal"/>
      <w:isLgl/>
      <w:lvlText w:val="%1.%2.%3.%4.%5.%6.%7."/>
      <w:lvlJc w:val="left"/>
      <w:pPr>
        <w:ind w:left="5750" w:hanging="1800"/>
      </w:pPr>
      <w:rPr>
        <w:rFonts w:hint="default"/>
      </w:rPr>
    </w:lvl>
    <w:lvl w:ilvl="7">
      <w:start w:val="1"/>
      <w:numFmt w:val="decimal"/>
      <w:isLgl/>
      <w:lvlText w:val="%1.%2.%3.%4.%5.%6.%7.%8."/>
      <w:lvlJc w:val="left"/>
      <w:pPr>
        <w:ind w:left="6650" w:hanging="2160"/>
      </w:pPr>
      <w:rPr>
        <w:rFonts w:hint="default"/>
      </w:rPr>
    </w:lvl>
    <w:lvl w:ilvl="8">
      <w:start w:val="1"/>
      <w:numFmt w:val="decimal"/>
      <w:isLgl/>
      <w:lvlText w:val="%1.%2.%3.%4.%5.%6.%7.%8.%9."/>
      <w:lvlJc w:val="left"/>
      <w:pPr>
        <w:ind w:left="7190" w:hanging="2160"/>
      </w:pPr>
      <w:rPr>
        <w:rFonts w:hint="default"/>
      </w:rPr>
    </w:lvl>
  </w:abstractNum>
  <w:num w:numId="1">
    <w:abstractNumId w:val="6"/>
  </w:num>
  <w:num w:numId="2">
    <w:abstractNumId w:val="8"/>
  </w:num>
  <w:num w:numId="3">
    <w:abstractNumId w:val="19"/>
  </w:num>
  <w:num w:numId="4">
    <w:abstractNumId w:val="5"/>
  </w:num>
  <w:num w:numId="5">
    <w:abstractNumId w:val="0"/>
  </w:num>
  <w:num w:numId="6">
    <w:abstractNumId w:val="21"/>
  </w:num>
  <w:num w:numId="7">
    <w:abstractNumId w:val="4"/>
  </w:num>
  <w:num w:numId="8">
    <w:abstractNumId w:val="9"/>
  </w:num>
  <w:num w:numId="9">
    <w:abstractNumId w:val="24"/>
  </w:num>
  <w:num w:numId="10">
    <w:abstractNumId w:val="10"/>
  </w:num>
  <w:num w:numId="11">
    <w:abstractNumId w:val="16"/>
  </w:num>
  <w:num w:numId="12">
    <w:abstractNumId w:val="14"/>
  </w:num>
  <w:num w:numId="13">
    <w:abstractNumId w:val="2"/>
  </w:num>
  <w:num w:numId="14">
    <w:abstractNumId w:val="13"/>
  </w:num>
  <w:num w:numId="15">
    <w:abstractNumId w:val="12"/>
  </w:num>
  <w:num w:numId="16">
    <w:abstractNumId w:val="23"/>
  </w:num>
  <w:num w:numId="17">
    <w:abstractNumId w:val="15"/>
  </w:num>
  <w:num w:numId="18">
    <w:abstractNumId w:val="3"/>
  </w:num>
  <w:num w:numId="19">
    <w:abstractNumId w:val="22"/>
  </w:num>
  <w:num w:numId="20">
    <w:abstractNumId w:val="17"/>
  </w:num>
  <w:num w:numId="21">
    <w:abstractNumId w:val="7"/>
  </w:num>
  <w:num w:numId="22">
    <w:abstractNumId w:val="18"/>
  </w:num>
  <w:num w:numId="23">
    <w:abstractNumId w:val="25"/>
  </w:num>
  <w:num w:numId="24">
    <w:abstractNumId w:val="20"/>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761C"/>
    <w:rsid w:val="000049EB"/>
    <w:rsid w:val="000053F4"/>
    <w:rsid w:val="00015634"/>
    <w:rsid w:val="00016287"/>
    <w:rsid w:val="00017F34"/>
    <w:rsid w:val="00045846"/>
    <w:rsid w:val="000500F9"/>
    <w:rsid w:val="000512A1"/>
    <w:rsid w:val="00057EC5"/>
    <w:rsid w:val="00060318"/>
    <w:rsid w:val="00063052"/>
    <w:rsid w:val="00072414"/>
    <w:rsid w:val="00072F62"/>
    <w:rsid w:val="0007455C"/>
    <w:rsid w:val="00087C7C"/>
    <w:rsid w:val="000A07F0"/>
    <w:rsid w:val="000B1426"/>
    <w:rsid w:val="000B4AF8"/>
    <w:rsid w:val="000C0E95"/>
    <w:rsid w:val="000C549B"/>
    <w:rsid w:val="000C7AB6"/>
    <w:rsid w:val="00110CF8"/>
    <w:rsid w:val="00112DA6"/>
    <w:rsid w:val="00115E71"/>
    <w:rsid w:val="0013529E"/>
    <w:rsid w:val="00142AC4"/>
    <w:rsid w:val="001436C6"/>
    <w:rsid w:val="0015038F"/>
    <w:rsid w:val="00156D47"/>
    <w:rsid w:val="00157F3E"/>
    <w:rsid w:val="0017449D"/>
    <w:rsid w:val="00190546"/>
    <w:rsid w:val="0019722B"/>
    <w:rsid w:val="001A33D7"/>
    <w:rsid w:val="001A57F4"/>
    <w:rsid w:val="001B288B"/>
    <w:rsid w:val="001C1E70"/>
    <w:rsid w:val="001C6C69"/>
    <w:rsid w:val="001E257F"/>
    <w:rsid w:val="001E2D2D"/>
    <w:rsid w:val="001E4B7B"/>
    <w:rsid w:val="001E583F"/>
    <w:rsid w:val="001E592C"/>
    <w:rsid w:val="00212A35"/>
    <w:rsid w:val="00216145"/>
    <w:rsid w:val="00222859"/>
    <w:rsid w:val="00222DC4"/>
    <w:rsid w:val="002278FA"/>
    <w:rsid w:val="0023207B"/>
    <w:rsid w:val="002332A6"/>
    <w:rsid w:val="002429A5"/>
    <w:rsid w:val="00244EB9"/>
    <w:rsid w:val="002557DA"/>
    <w:rsid w:val="00256492"/>
    <w:rsid w:val="002571EE"/>
    <w:rsid w:val="00283EEC"/>
    <w:rsid w:val="0029219C"/>
    <w:rsid w:val="002A3266"/>
    <w:rsid w:val="002B4018"/>
    <w:rsid w:val="002B77C4"/>
    <w:rsid w:val="002C2AB0"/>
    <w:rsid w:val="002C434E"/>
    <w:rsid w:val="002E3E40"/>
    <w:rsid w:val="00304A0C"/>
    <w:rsid w:val="00312FDB"/>
    <w:rsid w:val="00315821"/>
    <w:rsid w:val="00315D6C"/>
    <w:rsid w:val="003326D4"/>
    <w:rsid w:val="00334E06"/>
    <w:rsid w:val="0033736F"/>
    <w:rsid w:val="003377C2"/>
    <w:rsid w:val="00343AA2"/>
    <w:rsid w:val="00352F0E"/>
    <w:rsid w:val="00360335"/>
    <w:rsid w:val="00366800"/>
    <w:rsid w:val="00367C2D"/>
    <w:rsid w:val="003820CE"/>
    <w:rsid w:val="00384EF2"/>
    <w:rsid w:val="00392215"/>
    <w:rsid w:val="00393574"/>
    <w:rsid w:val="003941E9"/>
    <w:rsid w:val="003A439F"/>
    <w:rsid w:val="003A6196"/>
    <w:rsid w:val="003D6A33"/>
    <w:rsid w:val="003E1748"/>
    <w:rsid w:val="003F7843"/>
    <w:rsid w:val="00411B55"/>
    <w:rsid w:val="00412873"/>
    <w:rsid w:val="00420BB0"/>
    <w:rsid w:val="00423A1C"/>
    <w:rsid w:val="00444C58"/>
    <w:rsid w:val="00444D3B"/>
    <w:rsid w:val="00450D0C"/>
    <w:rsid w:val="00451867"/>
    <w:rsid w:val="00455FAE"/>
    <w:rsid w:val="00467514"/>
    <w:rsid w:val="00477EEC"/>
    <w:rsid w:val="00483ED4"/>
    <w:rsid w:val="004A1824"/>
    <w:rsid w:val="004A5D53"/>
    <w:rsid w:val="004B3B6A"/>
    <w:rsid w:val="004B4129"/>
    <w:rsid w:val="004B67A3"/>
    <w:rsid w:val="004C3C94"/>
    <w:rsid w:val="004D0B50"/>
    <w:rsid w:val="004D13FA"/>
    <w:rsid w:val="004D1CC8"/>
    <w:rsid w:val="004D4CE4"/>
    <w:rsid w:val="004E3B6B"/>
    <w:rsid w:val="004E420B"/>
    <w:rsid w:val="00512C0B"/>
    <w:rsid w:val="00514121"/>
    <w:rsid w:val="00525334"/>
    <w:rsid w:val="00526CD7"/>
    <w:rsid w:val="00532D9F"/>
    <w:rsid w:val="00542025"/>
    <w:rsid w:val="00545E39"/>
    <w:rsid w:val="00546254"/>
    <w:rsid w:val="00561EC5"/>
    <w:rsid w:val="00591E50"/>
    <w:rsid w:val="0059270F"/>
    <w:rsid w:val="005C4257"/>
    <w:rsid w:val="005D243B"/>
    <w:rsid w:val="005E025E"/>
    <w:rsid w:val="005E0507"/>
    <w:rsid w:val="005E4051"/>
    <w:rsid w:val="005E4A81"/>
    <w:rsid w:val="00600176"/>
    <w:rsid w:val="0060087C"/>
    <w:rsid w:val="00620DCC"/>
    <w:rsid w:val="00627BAC"/>
    <w:rsid w:val="0064310E"/>
    <w:rsid w:val="006723C2"/>
    <w:rsid w:val="00680BA6"/>
    <w:rsid w:val="00683C26"/>
    <w:rsid w:val="00684440"/>
    <w:rsid w:val="006A4B81"/>
    <w:rsid w:val="006A6ACC"/>
    <w:rsid w:val="006C2962"/>
    <w:rsid w:val="006D696E"/>
    <w:rsid w:val="006F19EC"/>
    <w:rsid w:val="00700C99"/>
    <w:rsid w:val="007029C5"/>
    <w:rsid w:val="00707F66"/>
    <w:rsid w:val="007301B7"/>
    <w:rsid w:val="00742BBA"/>
    <w:rsid w:val="00746CBA"/>
    <w:rsid w:val="00746CF6"/>
    <w:rsid w:val="00756AE0"/>
    <w:rsid w:val="00770E9C"/>
    <w:rsid w:val="0078639A"/>
    <w:rsid w:val="007864CA"/>
    <w:rsid w:val="007871D9"/>
    <w:rsid w:val="0079154C"/>
    <w:rsid w:val="00793231"/>
    <w:rsid w:val="007A319F"/>
    <w:rsid w:val="007B55C5"/>
    <w:rsid w:val="007B7C7E"/>
    <w:rsid w:val="007C2597"/>
    <w:rsid w:val="007C72E1"/>
    <w:rsid w:val="007D259C"/>
    <w:rsid w:val="007E761C"/>
    <w:rsid w:val="007E799A"/>
    <w:rsid w:val="007F37A5"/>
    <w:rsid w:val="007F4FEC"/>
    <w:rsid w:val="0080338B"/>
    <w:rsid w:val="008073DF"/>
    <w:rsid w:val="00810865"/>
    <w:rsid w:val="008120F2"/>
    <w:rsid w:val="00817048"/>
    <w:rsid w:val="008270A6"/>
    <w:rsid w:val="00835847"/>
    <w:rsid w:val="00840123"/>
    <w:rsid w:val="00844F28"/>
    <w:rsid w:val="0085053E"/>
    <w:rsid w:val="008524BF"/>
    <w:rsid w:val="00853512"/>
    <w:rsid w:val="008641B3"/>
    <w:rsid w:val="00865B56"/>
    <w:rsid w:val="008821F0"/>
    <w:rsid w:val="00883EA8"/>
    <w:rsid w:val="008A5CBD"/>
    <w:rsid w:val="008B3C82"/>
    <w:rsid w:val="008B7DAB"/>
    <w:rsid w:val="008C4C55"/>
    <w:rsid w:val="008C7E0F"/>
    <w:rsid w:val="008D24D6"/>
    <w:rsid w:val="008D37CD"/>
    <w:rsid w:val="008E3EE6"/>
    <w:rsid w:val="008E46EB"/>
    <w:rsid w:val="0090299B"/>
    <w:rsid w:val="00904E4B"/>
    <w:rsid w:val="00906EE7"/>
    <w:rsid w:val="0090776C"/>
    <w:rsid w:val="00972AFC"/>
    <w:rsid w:val="00975C24"/>
    <w:rsid w:val="00977CEA"/>
    <w:rsid w:val="00983F7F"/>
    <w:rsid w:val="00992C72"/>
    <w:rsid w:val="0099371D"/>
    <w:rsid w:val="009A77C2"/>
    <w:rsid w:val="009B2721"/>
    <w:rsid w:val="009B38C0"/>
    <w:rsid w:val="009D0989"/>
    <w:rsid w:val="009E6F95"/>
    <w:rsid w:val="009F0EFB"/>
    <w:rsid w:val="009F39BC"/>
    <w:rsid w:val="009F3AF2"/>
    <w:rsid w:val="009F63F9"/>
    <w:rsid w:val="00A0492C"/>
    <w:rsid w:val="00A1091D"/>
    <w:rsid w:val="00A147CD"/>
    <w:rsid w:val="00A24E42"/>
    <w:rsid w:val="00A26AE0"/>
    <w:rsid w:val="00A44856"/>
    <w:rsid w:val="00A500BF"/>
    <w:rsid w:val="00A51596"/>
    <w:rsid w:val="00A612A0"/>
    <w:rsid w:val="00A62150"/>
    <w:rsid w:val="00A708C5"/>
    <w:rsid w:val="00A7332B"/>
    <w:rsid w:val="00A7579C"/>
    <w:rsid w:val="00A81FAA"/>
    <w:rsid w:val="00A968C3"/>
    <w:rsid w:val="00A97296"/>
    <w:rsid w:val="00AA7316"/>
    <w:rsid w:val="00AB15A9"/>
    <w:rsid w:val="00AC4583"/>
    <w:rsid w:val="00AE2438"/>
    <w:rsid w:val="00AF1D88"/>
    <w:rsid w:val="00AF209F"/>
    <w:rsid w:val="00B00224"/>
    <w:rsid w:val="00B005C9"/>
    <w:rsid w:val="00B00EE8"/>
    <w:rsid w:val="00B05DF4"/>
    <w:rsid w:val="00B10D61"/>
    <w:rsid w:val="00B17373"/>
    <w:rsid w:val="00B23405"/>
    <w:rsid w:val="00B31384"/>
    <w:rsid w:val="00B31D80"/>
    <w:rsid w:val="00B546ED"/>
    <w:rsid w:val="00B574C4"/>
    <w:rsid w:val="00B60C41"/>
    <w:rsid w:val="00B77A4E"/>
    <w:rsid w:val="00B91882"/>
    <w:rsid w:val="00B92966"/>
    <w:rsid w:val="00B95DA3"/>
    <w:rsid w:val="00BB1E67"/>
    <w:rsid w:val="00BB4AF4"/>
    <w:rsid w:val="00BB5869"/>
    <w:rsid w:val="00BC3A71"/>
    <w:rsid w:val="00BD000E"/>
    <w:rsid w:val="00BE2316"/>
    <w:rsid w:val="00BF0577"/>
    <w:rsid w:val="00C004C9"/>
    <w:rsid w:val="00C06B25"/>
    <w:rsid w:val="00C0775A"/>
    <w:rsid w:val="00C12178"/>
    <w:rsid w:val="00C124AB"/>
    <w:rsid w:val="00C2428B"/>
    <w:rsid w:val="00C34D33"/>
    <w:rsid w:val="00C37560"/>
    <w:rsid w:val="00C434D1"/>
    <w:rsid w:val="00C50CE7"/>
    <w:rsid w:val="00C53E4D"/>
    <w:rsid w:val="00C61118"/>
    <w:rsid w:val="00C65CA3"/>
    <w:rsid w:val="00C72BD4"/>
    <w:rsid w:val="00C74703"/>
    <w:rsid w:val="00C810CB"/>
    <w:rsid w:val="00C84E44"/>
    <w:rsid w:val="00C87E21"/>
    <w:rsid w:val="00CA06B0"/>
    <w:rsid w:val="00CA4471"/>
    <w:rsid w:val="00CA4AF1"/>
    <w:rsid w:val="00CC66DE"/>
    <w:rsid w:val="00CD1559"/>
    <w:rsid w:val="00CD3342"/>
    <w:rsid w:val="00CE1F54"/>
    <w:rsid w:val="00CF006E"/>
    <w:rsid w:val="00CF3518"/>
    <w:rsid w:val="00CF50C6"/>
    <w:rsid w:val="00D00225"/>
    <w:rsid w:val="00D148D7"/>
    <w:rsid w:val="00D23403"/>
    <w:rsid w:val="00D261EE"/>
    <w:rsid w:val="00D35587"/>
    <w:rsid w:val="00D37446"/>
    <w:rsid w:val="00D40309"/>
    <w:rsid w:val="00D42ACE"/>
    <w:rsid w:val="00D4550C"/>
    <w:rsid w:val="00D47EF6"/>
    <w:rsid w:val="00D5131F"/>
    <w:rsid w:val="00D64026"/>
    <w:rsid w:val="00D64417"/>
    <w:rsid w:val="00D811EB"/>
    <w:rsid w:val="00D827FF"/>
    <w:rsid w:val="00D86E45"/>
    <w:rsid w:val="00D90C6E"/>
    <w:rsid w:val="00D97616"/>
    <w:rsid w:val="00DA45FB"/>
    <w:rsid w:val="00DB3828"/>
    <w:rsid w:val="00DB7FEF"/>
    <w:rsid w:val="00DE4CB8"/>
    <w:rsid w:val="00DF197A"/>
    <w:rsid w:val="00E03C10"/>
    <w:rsid w:val="00E04C3A"/>
    <w:rsid w:val="00E13563"/>
    <w:rsid w:val="00E1464B"/>
    <w:rsid w:val="00E14AF3"/>
    <w:rsid w:val="00E153F8"/>
    <w:rsid w:val="00E24297"/>
    <w:rsid w:val="00E24B79"/>
    <w:rsid w:val="00E445D1"/>
    <w:rsid w:val="00E642A4"/>
    <w:rsid w:val="00E72907"/>
    <w:rsid w:val="00E731CA"/>
    <w:rsid w:val="00E85A8C"/>
    <w:rsid w:val="00E87038"/>
    <w:rsid w:val="00E9426F"/>
    <w:rsid w:val="00E97BEC"/>
    <w:rsid w:val="00EA5F43"/>
    <w:rsid w:val="00EB047E"/>
    <w:rsid w:val="00EB7793"/>
    <w:rsid w:val="00EC7DA2"/>
    <w:rsid w:val="00ED66C8"/>
    <w:rsid w:val="00EE2A2D"/>
    <w:rsid w:val="00EE4DC3"/>
    <w:rsid w:val="00EF11DC"/>
    <w:rsid w:val="00EF5CD1"/>
    <w:rsid w:val="00F05208"/>
    <w:rsid w:val="00F07F09"/>
    <w:rsid w:val="00F1454A"/>
    <w:rsid w:val="00F30CF5"/>
    <w:rsid w:val="00F31FEB"/>
    <w:rsid w:val="00F37722"/>
    <w:rsid w:val="00F47958"/>
    <w:rsid w:val="00F52E03"/>
    <w:rsid w:val="00F612C5"/>
    <w:rsid w:val="00F6237E"/>
    <w:rsid w:val="00F8208D"/>
    <w:rsid w:val="00F87387"/>
    <w:rsid w:val="00F901BC"/>
    <w:rsid w:val="00F95BCF"/>
    <w:rsid w:val="00F963D4"/>
    <w:rsid w:val="00FA1F9B"/>
    <w:rsid w:val="00FA5209"/>
    <w:rsid w:val="00FA5784"/>
    <w:rsid w:val="00FA742B"/>
    <w:rsid w:val="00FC1610"/>
    <w:rsid w:val="00FC603F"/>
    <w:rsid w:val="00FD2F3B"/>
    <w:rsid w:val="00FD3E2D"/>
    <w:rsid w:val="00FD4980"/>
    <w:rsid w:val="00FE144E"/>
    <w:rsid w:val="00FE4AE3"/>
    <w:rsid w:val="00FF0D8F"/>
    <w:rsid w:val="00FF3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38"/>
  </w:style>
  <w:style w:type="paragraph" w:styleId="1">
    <w:name w:val="heading 1"/>
    <w:basedOn w:val="a"/>
    <w:next w:val="a"/>
    <w:link w:val="10"/>
    <w:qFormat/>
    <w:rsid w:val="00FD2F3B"/>
    <w:pPr>
      <w:keepNext/>
      <w:spacing w:after="0" w:line="240" w:lineRule="auto"/>
      <w:jc w:val="center"/>
      <w:outlineLvl w:val="0"/>
    </w:pPr>
    <w:rPr>
      <w:rFonts w:ascii="Times New Roman" w:eastAsia="Times New Roman" w:hAnsi="Times New Roman" w:cs="Times New Roman"/>
      <w:b/>
      <w:sz w:val="32"/>
      <w:szCs w:val="20"/>
    </w:rPr>
  </w:style>
  <w:style w:type="paragraph" w:styleId="3">
    <w:name w:val="heading 3"/>
    <w:basedOn w:val="a"/>
    <w:next w:val="a"/>
    <w:link w:val="30"/>
    <w:unhideWhenUsed/>
    <w:qFormat/>
    <w:rsid w:val="00FD2F3B"/>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761C"/>
    <w:rPr>
      <w:color w:val="2570B8"/>
      <w:u w:val="single"/>
    </w:rPr>
  </w:style>
  <w:style w:type="paragraph" w:styleId="a4">
    <w:name w:val="Normal (Web)"/>
    <w:basedOn w:val="a"/>
    <w:uiPriority w:val="99"/>
    <w:unhideWhenUsed/>
    <w:rsid w:val="007E761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B1426"/>
    <w:pPr>
      <w:ind w:left="720"/>
      <w:contextualSpacing/>
    </w:pPr>
  </w:style>
  <w:style w:type="paragraph" w:styleId="a6">
    <w:name w:val="Balloon Text"/>
    <w:basedOn w:val="a"/>
    <w:link w:val="a7"/>
    <w:uiPriority w:val="99"/>
    <w:semiHidden/>
    <w:unhideWhenUsed/>
    <w:rsid w:val="00DE4C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4CB8"/>
    <w:rPr>
      <w:rFonts w:ascii="Tahoma" w:hAnsi="Tahoma" w:cs="Tahoma"/>
      <w:sz w:val="16"/>
      <w:szCs w:val="16"/>
    </w:rPr>
  </w:style>
  <w:style w:type="paragraph" w:styleId="a8">
    <w:name w:val="Body Text Indent"/>
    <w:basedOn w:val="a"/>
    <w:link w:val="a9"/>
    <w:rsid w:val="00FE144E"/>
    <w:pPr>
      <w:spacing w:after="0" w:line="240" w:lineRule="auto"/>
      <w:ind w:firstLine="360"/>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FE144E"/>
    <w:rPr>
      <w:rFonts w:ascii="Times New Roman" w:eastAsia="Times New Roman" w:hAnsi="Times New Roman" w:cs="Times New Roman"/>
      <w:sz w:val="24"/>
      <w:szCs w:val="24"/>
    </w:rPr>
  </w:style>
  <w:style w:type="paragraph" w:customStyle="1" w:styleId="ConsPlusNonformat">
    <w:name w:val="ConsPlusNonformat"/>
    <w:uiPriority w:val="99"/>
    <w:rsid w:val="003326D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326D4"/>
    <w:pPr>
      <w:widowControl w:val="0"/>
      <w:autoSpaceDE w:val="0"/>
      <w:autoSpaceDN w:val="0"/>
      <w:adjustRightInd w:val="0"/>
      <w:spacing w:after="0" w:line="240" w:lineRule="auto"/>
    </w:pPr>
    <w:rPr>
      <w:rFonts w:ascii="Calibri" w:hAnsi="Calibri" w:cs="Calibri"/>
      <w:b/>
      <w:bCs/>
    </w:rPr>
  </w:style>
  <w:style w:type="paragraph" w:styleId="aa">
    <w:name w:val="No Spacing"/>
    <w:link w:val="ab"/>
    <w:uiPriority w:val="1"/>
    <w:qFormat/>
    <w:rsid w:val="00CC66DE"/>
    <w:pPr>
      <w:autoSpaceDE w:val="0"/>
      <w:autoSpaceDN w:val="0"/>
      <w:adjustRightInd w:val="0"/>
      <w:spacing w:after="0" w:line="240" w:lineRule="auto"/>
      <w:ind w:firstLine="540"/>
      <w:jc w:val="both"/>
    </w:pPr>
    <w:rPr>
      <w:rFonts w:ascii="Times New Roman" w:eastAsia="Calibri" w:hAnsi="Times New Roman" w:cs="Times New Roman"/>
      <w:sz w:val="24"/>
      <w:szCs w:val="24"/>
      <w:lang w:eastAsia="en-US"/>
    </w:rPr>
  </w:style>
  <w:style w:type="character" w:customStyle="1" w:styleId="ab">
    <w:name w:val="Без интервала Знак"/>
    <w:basedOn w:val="a0"/>
    <w:link w:val="aa"/>
    <w:uiPriority w:val="1"/>
    <w:locked/>
    <w:rsid w:val="00CC66DE"/>
    <w:rPr>
      <w:rFonts w:ascii="Times New Roman" w:eastAsia="Calibri" w:hAnsi="Times New Roman" w:cs="Times New Roman"/>
      <w:sz w:val="24"/>
      <w:szCs w:val="24"/>
      <w:lang w:eastAsia="en-US"/>
    </w:rPr>
  </w:style>
  <w:style w:type="paragraph" w:customStyle="1" w:styleId="Style6">
    <w:name w:val="Style6"/>
    <w:basedOn w:val="a"/>
    <w:uiPriority w:val="99"/>
    <w:rsid w:val="00CC66DE"/>
    <w:pPr>
      <w:widowControl w:val="0"/>
      <w:autoSpaceDE w:val="0"/>
      <w:autoSpaceDN w:val="0"/>
      <w:adjustRightInd w:val="0"/>
      <w:spacing w:after="0" w:line="326" w:lineRule="exact"/>
    </w:pPr>
    <w:rPr>
      <w:rFonts w:ascii="Times New Roman" w:hAnsi="Times New Roman" w:cs="Times New Roman"/>
      <w:sz w:val="24"/>
      <w:szCs w:val="24"/>
    </w:rPr>
  </w:style>
  <w:style w:type="character" w:customStyle="1" w:styleId="FontStyle15">
    <w:name w:val="Font Style15"/>
    <w:basedOn w:val="a0"/>
    <w:uiPriority w:val="99"/>
    <w:rsid w:val="00CC66DE"/>
    <w:rPr>
      <w:rFonts w:ascii="Times New Roman" w:hAnsi="Times New Roman" w:cs="Times New Roman"/>
      <w:sz w:val="26"/>
      <w:szCs w:val="26"/>
    </w:rPr>
  </w:style>
  <w:style w:type="character" w:customStyle="1" w:styleId="FontStyle11">
    <w:name w:val="Font Style11"/>
    <w:basedOn w:val="a0"/>
    <w:uiPriority w:val="99"/>
    <w:rsid w:val="00CC66DE"/>
    <w:rPr>
      <w:rFonts w:ascii="Times New Roman" w:hAnsi="Times New Roman" w:cs="Times New Roman"/>
      <w:b/>
      <w:bCs/>
      <w:sz w:val="26"/>
      <w:szCs w:val="26"/>
    </w:rPr>
  </w:style>
  <w:style w:type="character" w:customStyle="1" w:styleId="10">
    <w:name w:val="Заголовок 1 Знак"/>
    <w:basedOn w:val="a0"/>
    <w:link w:val="1"/>
    <w:rsid w:val="00FD2F3B"/>
    <w:rPr>
      <w:rFonts w:ascii="Times New Roman" w:eastAsia="Times New Roman" w:hAnsi="Times New Roman" w:cs="Times New Roman"/>
      <w:b/>
      <w:sz w:val="32"/>
      <w:szCs w:val="20"/>
    </w:rPr>
  </w:style>
  <w:style w:type="character" w:customStyle="1" w:styleId="30">
    <w:name w:val="Заголовок 3 Знак"/>
    <w:basedOn w:val="a0"/>
    <w:link w:val="3"/>
    <w:rsid w:val="00FD2F3B"/>
    <w:rPr>
      <w:rFonts w:ascii="Cambria" w:eastAsia="Times New Roman" w:hAnsi="Cambria" w:cs="Times New Roman"/>
      <w:b/>
      <w:bCs/>
      <w:sz w:val="26"/>
      <w:szCs w:val="26"/>
    </w:rPr>
  </w:style>
  <w:style w:type="paragraph" w:styleId="ac">
    <w:name w:val="Title"/>
    <w:basedOn w:val="a"/>
    <w:next w:val="a"/>
    <w:link w:val="ad"/>
    <w:qFormat/>
    <w:rsid w:val="00FD2F3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d">
    <w:name w:val="Название Знак"/>
    <w:basedOn w:val="a0"/>
    <w:link w:val="ac"/>
    <w:rsid w:val="00FD2F3B"/>
    <w:rPr>
      <w:rFonts w:ascii="Cambria" w:eastAsia="Times New Roman" w:hAnsi="Cambria" w:cs="Times New Roman"/>
      <w:b/>
      <w:bCs/>
      <w:kern w:val="28"/>
      <w:sz w:val="32"/>
      <w:szCs w:val="32"/>
    </w:rPr>
  </w:style>
  <w:style w:type="paragraph" w:customStyle="1" w:styleId="ConsPlusCell">
    <w:name w:val="ConsPlusCell"/>
    <w:uiPriority w:val="99"/>
    <w:rsid w:val="00222DC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2">
    <w:name w:val="Style2"/>
    <w:basedOn w:val="a"/>
    <w:uiPriority w:val="99"/>
    <w:rsid w:val="0052533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525334"/>
    <w:rPr>
      <w:rFonts w:ascii="Times New Roman" w:hAnsi="Times New Roman" w:cs="Times New Roman"/>
      <w:b/>
      <w:bCs/>
      <w:sz w:val="30"/>
      <w:szCs w:val="30"/>
    </w:rPr>
  </w:style>
  <w:style w:type="paragraph" w:customStyle="1" w:styleId="Style5">
    <w:name w:val="Style5"/>
    <w:basedOn w:val="a"/>
    <w:uiPriority w:val="99"/>
    <w:rsid w:val="0052533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525334"/>
    <w:pPr>
      <w:widowControl w:val="0"/>
      <w:autoSpaceDE w:val="0"/>
      <w:autoSpaceDN w:val="0"/>
      <w:adjustRightInd w:val="0"/>
      <w:spacing w:after="0" w:line="218" w:lineRule="exact"/>
    </w:pPr>
    <w:rPr>
      <w:rFonts w:ascii="Times New Roman" w:hAnsi="Times New Roman" w:cs="Times New Roman"/>
      <w:sz w:val="24"/>
      <w:szCs w:val="24"/>
    </w:rPr>
  </w:style>
  <w:style w:type="paragraph" w:customStyle="1" w:styleId="Style13">
    <w:name w:val="Style13"/>
    <w:basedOn w:val="a"/>
    <w:uiPriority w:val="99"/>
    <w:rsid w:val="0052533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5">
    <w:name w:val="Style15"/>
    <w:basedOn w:val="a"/>
    <w:uiPriority w:val="99"/>
    <w:rsid w:val="00525334"/>
    <w:pPr>
      <w:widowControl w:val="0"/>
      <w:autoSpaceDE w:val="0"/>
      <w:autoSpaceDN w:val="0"/>
      <w:adjustRightInd w:val="0"/>
      <w:spacing w:after="0" w:line="214" w:lineRule="exact"/>
      <w:ind w:firstLine="77"/>
    </w:pPr>
    <w:rPr>
      <w:rFonts w:ascii="Times New Roman" w:hAnsi="Times New Roman" w:cs="Times New Roman"/>
      <w:sz w:val="24"/>
      <w:szCs w:val="24"/>
    </w:rPr>
  </w:style>
  <w:style w:type="character" w:customStyle="1" w:styleId="FontStyle22">
    <w:name w:val="Font Style22"/>
    <w:basedOn w:val="a0"/>
    <w:uiPriority w:val="99"/>
    <w:rsid w:val="00525334"/>
    <w:rPr>
      <w:rFonts w:ascii="Times New Roman" w:hAnsi="Times New Roman" w:cs="Times New Roman"/>
      <w:sz w:val="30"/>
      <w:szCs w:val="30"/>
    </w:rPr>
  </w:style>
  <w:style w:type="character" w:customStyle="1" w:styleId="FontStyle25">
    <w:name w:val="Font Style25"/>
    <w:basedOn w:val="a0"/>
    <w:uiPriority w:val="99"/>
    <w:rsid w:val="00525334"/>
    <w:rPr>
      <w:rFonts w:ascii="Times New Roman" w:hAnsi="Times New Roman" w:cs="Times New Roman"/>
      <w:spacing w:val="10"/>
      <w:sz w:val="16"/>
      <w:szCs w:val="16"/>
    </w:rPr>
  </w:style>
  <w:style w:type="character" w:customStyle="1" w:styleId="FontStyle26">
    <w:name w:val="Font Style26"/>
    <w:basedOn w:val="a0"/>
    <w:uiPriority w:val="99"/>
    <w:rsid w:val="00525334"/>
    <w:rPr>
      <w:rFonts w:ascii="Times New Roman" w:hAnsi="Times New Roman" w:cs="Times New Roman"/>
      <w:sz w:val="18"/>
      <w:szCs w:val="18"/>
    </w:rPr>
  </w:style>
  <w:style w:type="character" w:customStyle="1" w:styleId="FontStyle27">
    <w:name w:val="Font Style27"/>
    <w:basedOn w:val="a0"/>
    <w:uiPriority w:val="99"/>
    <w:rsid w:val="00525334"/>
    <w:rPr>
      <w:rFonts w:ascii="Times New Roman" w:hAnsi="Times New Roman" w:cs="Times New Roman"/>
      <w:b/>
      <w:bCs/>
      <w:spacing w:val="-10"/>
      <w:sz w:val="16"/>
      <w:szCs w:val="16"/>
    </w:rPr>
  </w:style>
  <w:style w:type="character" w:customStyle="1" w:styleId="FontStyle28">
    <w:name w:val="Font Style28"/>
    <w:basedOn w:val="a0"/>
    <w:uiPriority w:val="99"/>
    <w:rsid w:val="00525334"/>
    <w:rPr>
      <w:rFonts w:ascii="Times New Roman" w:hAnsi="Times New Roman" w:cs="Times New Roman"/>
      <w:b/>
      <w:bCs/>
      <w:i/>
      <w:iCs/>
      <w:spacing w:val="-20"/>
      <w:sz w:val="18"/>
      <w:szCs w:val="18"/>
    </w:rPr>
  </w:style>
  <w:style w:type="character" w:customStyle="1" w:styleId="FontStyle29">
    <w:name w:val="Font Style29"/>
    <w:basedOn w:val="a0"/>
    <w:uiPriority w:val="99"/>
    <w:rsid w:val="00525334"/>
    <w:rPr>
      <w:rFonts w:ascii="Times New Roman" w:hAnsi="Times New Roman" w:cs="Times New Roman"/>
      <w:i/>
      <w:iCs/>
      <w:sz w:val="18"/>
      <w:szCs w:val="18"/>
    </w:rPr>
  </w:style>
  <w:style w:type="paragraph" w:customStyle="1" w:styleId="ConsPlusNormal">
    <w:name w:val="ConsPlusNormal"/>
    <w:rsid w:val="00444D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xl68">
    <w:name w:val="xl68"/>
    <w:basedOn w:val="a"/>
    <w:uiPriority w:val="99"/>
    <w:rsid w:val="00352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styleId="ae">
    <w:name w:val="header"/>
    <w:basedOn w:val="a"/>
    <w:link w:val="af"/>
    <w:uiPriority w:val="99"/>
    <w:unhideWhenUsed/>
    <w:rsid w:val="00CD334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D3342"/>
  </w:style>
  <w:style w:type="paragraph" w:styleId="af0">
    <w:name w:val="footer"/>
    <w:basedOn w:val="a"/>
    <w:link w:val="af1"/>
    <w:uiPriority w:val="99"/>
    <w:unhideWhenUsed/>
    <w:rsid w:val="00CD334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D33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60598">
      <w:bodyDiv w:val="1"/>
      <w:marLeft w:val="0"/>
      <w:marRight w:val="0"/>
      <w:marTop w:val="0"/>
      <w:marBottom w:val="0"/>
      <w:divBdr>
        <w:top w:val="none" w:sz="0" w:space="0" w:color="auto"/>
        <w:left w:val="none" w:sz="0" w:space="0" w:color="auto"/>
        <w:bottom w:val="none" w:sz="0" w:space="0" w:color="auto"/>
        <w:right w:val="none" w:sz="0" w:space="0" w:color="auto"/>
      </w:divBdr>
    </w:div>
    <w:div w:id="736166697">
      <w:bodyDiv w:val="1"/>
      <w:marLeft w:val="0"/>
      <w:marRight w:val="0"/>
      <w:marTop w:val="0"/>
      <w:marBottom w:val="0"/>
      <w:divBdr>
        <w:top w:val="none" w:sz="0" w:space="0" w:color="auto"/>
        <w:left w:val="none" w:sz="0" w:space="0" w:color="auto"/>
        <w:bottom w:val="none" w:sz="0" w:space="0" w:color="auto"/>
        <w:right w:val="none" w:sz="0" w:space="0" w:color="auto"/>
      </w:divBdr>
    </w:div>
    <w:div w:id="760562345">
      <w:bodyDiv w:val="1"/>
      <w:marLeft w:val="0"/>
      <w:marRight w:val="0"/>
      <w:marTop w:val="0"/>
      <w:marBottom w:val="0"/>
      <w:divBdr>
        <w:top w:val="none" w:sz="0" w:space="0" w:color="auto"/>
        <w:left w:val="none" w:sz="0" w:space="0" w:color="auto"/>
        <w:bottom w:val="none" w:sz="0" w:space="0" w:color="auto"/>
        <w:right w:val="none" w:sz="0" w:space="0" w:color="auto"/>
      </w:divBdr>
      <w:divsChild>
        <w:div w:id="956789819">
          <w:marLeft w:val="0"/>
          <w:marRight w:val="0"/>
          <w:marTop w:val="0"/>
          <w:marBottom w:val="0"/>
          <w:divBdr>
            <w:top w:val="none" w:sz="0" w:space="0" w:color="auto"/>
            <w:left w:val="none" w:sz="0" w:space="0" w:color="auto"/>
            <w:bottom w:val="none" w:sz="0" w:space="0" w:color="auto"/>
            <w:right w:val="none" w:sz="0" w:space="0" w:color="auto"/>
          </w:divBdr>
          <w:divsChild>
            <w:div w:id="370956169">
              <w:marLeft w:val="0"/>
              <w:marRight w:val="0"/>
              <w:marTop w:val="0"/>
              <w:marBottom w:val="0"/>
              <w:divBdr>
                <w:top w:val="none" w:sz="0" w:space="0" w:color="auto"/>
                <w:left w:val="none" w:sz="0" w:space="0" w:color="auto"/>
                <w:bottom w:val="none" w:sz="0" w:space="0" w:color="auto"/>
                <w:right w:val="none" w:sz="0" w:space="0" w:color="auto"/>
              </w:divBdr>
              <w:divsChild>
                <w:div w:id="760292659">
                  <w:marLeft w:val="0"/>
                  <w:marRight w:val="0"/>
                  <w:marTop w:val="0"/>
                  <w:marBottom w:val="0"/>
                  <w:divBdr>
                    <w:top w:val="none" w:sz="0" w:space="0" w:color="auto"/>
                    <w:left w:val="none" w:sz="0" w:space="0" w:color="auto"/>
                    <w:bottom w:val="none" w:sz="0" w:space="0" w:color="auto"/>
                    <w:right w:val="none" w:sz="0" w:space="0" w:color="auto"/>
                  </w:divBdr>
                  <w:divsChild>
                    <w:div w:id="1838307328">
                      <w:marLeft w:val="0"/>
                      <w:marRight w:val="0"/>
                      <w:marTop w:val="0"/>
                      <w:marBottom w:val="0"/>
                      <w:divBdr>
                        <w:top w:val="none" w:sz="0" w:space="0" w:color="auto"/>
                        <w:left w:val="none" w:sz="0" w:space="0" w:color="auto"/>
                        <w:bottom w:val="none" w:sz="0" w:space="0" w:color="auto"/>
                        <w:right w:val="none" w:sz="0" w:space="0" w:color="auto"/>
                      </w:divBdr>
                      <w:divsChild>
                        <w:div w:id="472674425">
                          <w:marLeft w:val="0"/>
                          <w:marRight w:val="0"/>
                          <w:marTop w:val="0"/>
                          <w:marBottom w:val="0"/>
                          <w:divBdr>
                            <w:top w:val="none" w:sz="0" w:space="0" w:color="auto"/>
                            <w:left w:val="none" w:sz="0" w:space="0" w:color="auto"/>
                            <w:bottom w:val="none" w:sz="0" w:space="0" w:color="auto"/>
                            <w:right w:val="none" w:sz="0" w:space="0" w:color="auto"/>
                          </w:divBdr>
                          <w:divsChild>
                            <w:div w:id="1027635312">
                              <w:marLeft w:val="0"/>
                              <w:marRight w:val="0"/>
                              <w:marTop w:val="0"/>
                              <w:marBottom w:val="0"/>
                              <w:divBdr>
                                <w:top w:val="none" w:sz="0" w:space="0" w:color="auto"/>
                                <w:left w:val="none" w:sz="0" w:space="0" w:color="auto"/>
                                <w:bottom w:val="none" w:sz="0" w:space="0" w:color="auto"/>
                                <w:right w:val="none" w:sz="0" w:space="0" w:color="auto"/>
                              </w:divBdr>
                              <w:divsChild>
                                <w:div w:id="934939827">
                                  <w:marLeft w:val="0"/>
                                  <w:marRight w:val="0"/>
                                  <w:marTop w:val="0"/>
                                  <w:marBottom w:val="0"/>
                                  <w:divBdr>
                                    <w:top w:val="none" w:sz="0" w:space="0" w:color="auto"/>
                                    <w:left w:val="none" w:sz="0" w:space="0" w:color="auto"/>
                                    <w:bottom w:val="none" w:sz="0" w:space="0" w:color="auto"/>
                                    <w:right w:val="none" w:sz="0" w:space="0" w:color="auto"/>
                                  </w:divBdr>
                                  <w:divsChild>
                                    <w:div w:id="14414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79208">
                  <w:marLeft w:val="0"/>
                  <w:marRight w:val="0"/>
                  <w:marTop w:val="0"/>
                  <w:marBottom w:val="0"/>
                  <w:divBdr>
                    <w:top w:val="none" w:sz="0" w:space="0" w:color="auto"/>
                    <w:left w:val="none" w:sz="0" w:space="0" w:color="auto"/>
                    <w:bottom w:val="none" w:sz="0" w:space="0" w:color="auto"/>
                    <w:right w:val="none" w:sz="0" w:space="0" w:color="auto"/>
                  </w:divBdr>
                  <w:divsChild>
                    <w:div w:id="1698776480">
                      <w:marLeft w:val="0"/>
                      <w:marRight w:val="0"/>
                      <w:marTop w:val="0"/>
                      <w:marBottom w:val="0"/>
                      <w:divBdr>
                        <w:top w:val="none" w:sz="0" w:space="0" w:color="auto"/>
                        <w:left w:val="none" w:sz="0" w:space="0" w:color="auto"/>
                        <w:bottom w:val="none" w:sz="0" w:space="0" w:color="auto"/>
                        <w:right w:val="none" w:sz="0" w:space="0" w:color="auto"/>
                      </w:divBdr>
                      <w:divsChild>
                        <w:div w:id="2071465460">
                          <w:marLeft w:val="0"/>
                          <w:marRight w:val="0"/>
                          <w:marTop w:val="0"/>
                          <w:marBottom w:val="0"/>
                          <w:divBdr>
                            <w:top w:val="none" w:sz="0" w:space="0" w:color="auto"/>
                            <w:left w:val="none" w:sz="0" w:space="0" w:color="auto"/>
                            <w:bottom w:val="none" w:sz="0" w:space="0" w:color="auto"/>
                            <w:right w:val="none" w:sz="0" w:space="0" w:color="auto"/>
                          </w:divBdr>
                          <w:divsChild>
                            <w:div w:id="430783840">
                              <w:marLeft w:val="0"/>
                              <w:marRight w:val="0"/>
                              <w:marTop w:val="0"/>
                              <w:marBottom w:val="0"/>
                              <w:divBdr>
                                <w:top w:val="none" w:sz="0" w:space="0" w:color="auto"/>
                                <w:left w:val="none" w:sz="0" w:space="0" w:color="auto"/>
                                <w:bottom w:val="none" w:sz="0" w:space="0" w:color="auto"/>
                                <w:right w:val="none" w:sz="0" w:space="0" w:color="auto"/>
                              </w:divBdr>
                            </w:div>
                            <w:div w:id="9182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830">
                  <w:marLeft w:val="0"/>
                  <w:marRight w:val="0"/>
                  <w:marTop w:val="0"/>
                  <w:marBottom w:val="0"/>
                  <w:divBdr>
                    <w:top w:val="none" w:sz="0" w:space="0" w:color="auto"/>
                    <w:left w:val="none" w:sz="0" w:space="0" w:color="auto"/>
                    <w:bottom w:val="none" w:sz="0" w:space="0" w:color="auto"/>
                    <w:right w:val="none" w:sz="0" w:space="0" w:color="auto"/>
                  </w:divBdr>
                  <w:divsChild>
                    <w:div w:id="1857496173">
                      <w:marLeft w:val="0"/>
                      <w:marRight w:val="0"/>
                      <w:marTop w:val="0"/>
                      <w:marBottom w:val="0"/>
                      <w:divBdr>
                        <w:top w:val="none" w:sz="0" w:space="0" w:color="auto"/>
                        <w:left w:val="none" w:sz="0" w:space="0" w:color="auto"/>
                        <w:bottom w:val="none" w:sz="0" w:space="0" w:color="auto"/>
                        <w:right w:val="none" w:sz="0" w:space="0" w:color="auto"/>
                      </w:divBdr>
                      <w:divsChild>
                        <w:div w:id="1681468949">
                          <w:marLeft w:val="0"/>
                          <w:marRight w:val="0"/>
                          <w:marTop w:val="0"/>
                          <w:marBottom w:val="0"/>
                          <w:divBdr>
                            <w:top w:val="none" w:sz="0" w:space="0" w:color="auto"/>
                            <w:left w:val="none" w:sz="0" w:space="0" w:color="auto"/>
                            <w:bottom w:val="none" w:sz="0" w:space="0" w:color="auto"/>
                            <w:right w:val="none" w:sz="0" w:space="0" w:color="auto"/>
                          </w:divBdr>
                          <w:divsChild>
                            <w:div w:id="10195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515268">
      <w:bodyDiv w:val="1"/>
      <w:marLeft w:val="0"/>
      <w:marRight w:val="0"/>
      <w:marTop w:val="0"/>
      <w:marBottom w:val="0"/>
      <w:divBdr>
        <w:top w:val="none" w:sz="0" w:space="0" w:color="auto"/>
        <w:left w:val="none" w:sz="0" w:space="0" w:color="auto"/>
        <w:bottom w:val="none" w:sz="0" w:space="0" w:color="auto"/>
        <w:right w:val="none" w:sz="0" w:space="0" w:color="auto"/>
      </w:divBdr>
    </w:div>
    <w:div w:id="1155804715">
      <w:bodyDiv w:val="1"/>
      <w:marLeft w:val="0"/>
      <w:marRight w:val="0"/>
      <w:marTop w:val="0"/>
      <w:marBottom w:val="0"/>
      <w:divBdr>
        <w:top w:val="none" w:sz="0" w:space="0" w:color="auto"/>
        <w:left w:val="none" w:sz="0" w:space="0" w:color="auto"/>
        <w:bottom w:val="none" w:sz="0" w:space="0" w:color="auto"/>
        <w:right w:val="none" w:sz="0" w:space="0" w:color="auto"/>
      </w:divBdr>
      <w:divsChild>
        <w:div w:id="805590593">
          <w:marLeft w:val="0"/>
          <w:marRight w:val="0"/>
          <w:marTop w:val="0"/>
          <w:marBottom w:val="0"/>
          <w:divBdr>
            <w:top w:val="none" w:sz="0" w:space="0" w:color="auto"/>
            <w:left w:val="none" w:sz="0" w:space="0" w:color="auto"/>
            <w:bottom w:val="none" w:sz="0" w:space="0" w:color="auto"/>
            <w:right w:val="none" w:sz="0" w:space="0" w:color="auto"/>
          </w:divBdr>
        </w:div>
        <w:div w:id="368265126">
          <w:marLeft w:val="0"/>
          <w:marRight w:val="0"/>
          <w:marTop w:val="0"/>
          <w:marBottom w:val="0"/>
          <w:divBdr>
            <w:top w:val="none" w:sz="0" w:space="0" w:color="auto"/>
            <w:left w:val="none" w:sz="0" w:space="0" w:color="auto"/>
            <w:bottom w:val="none" w:sz="0" w:space="0" w:color="auto"/>
            <w:right w:val="none" w:sz="0" w:space="0" w:color="auto"/>
          </w:divBdr>
        </w:div>
        <w:div w:id="1242059951">
          <w:marLeft w:val="0"/>
          <w:marRight w:val="0"/>
          <w:marTop w:val="0"/>
          <w:marBottom w:val="0"/>
          <w:divBdr>
            <w:top w:val="none" w:sz="0" w:space="0" w:color="auto"/>
            <w:left w:val="none" w:sz="0" w:space="0" w:color="auto"/>
            <w:bottom w:val="none" w:sz="0" w:space="0" w:color="auto"/>
            <w:right w:val="none" w:sz="0" w:space="0" w:color="auto"/>
          </w:divBdr>
        </w:div>
        <w:div w:id="1276986381">
          <w:marLeft w:val="0"/>
          <w:marRight w:val="0"/>
          <w:marTop w:val="0"/>
          <w:marBottom w:val="0"/>
          <w:divBdr>
            <w:top w:val="none" w:sz="0" w:space="0" w:color="auto"/>
            <w:left w:val="none" w:sz="0" w:space="0" w:color="auto"/>
            <w:bottom w:val="none" w:sz="0" w:space="0" w:color="auto"/>
            <w:right w:val="none" w:sz="0" w:space="0" w:color="auto"/>
          </w:divBdr>
        </w:div>
        <w:div w:id="1258174390">
          <w:marLeft w:val="0"/>
          <w:marRight w:val="0"/>
          <w:marTop w:val="0"/>
          <w:marBottom w:val="0"/>
          <w:divBdr>
            <w:top w:val="none" w:sz="0" w:space="0" w:color="auto"/>
            <w:left w:val="none" w:sz="0" w:space="0" w:color="auto"/>
            <w:bottom w:val="none" w:sz="0" w:space="0" w:color="auto"/>
            <w:right w:val="none" w:sz="0" w:space="0" w:color="auto"/>
          </w:divBdr>
        </w:div>
        <w:div w:id="1373766875">
          <w:marLeft w:val="0"/>
          <w:marRight w:val="0"/>
          <w:marTop w:val="0"/>
          <w:marBottom w:val="0"/>
          <w:divBdr>
            <w:top w:val="none" w:sz="0" w:space="0" w:color="auto"/>
            <w:left w:val="none" w:sz="0" w:space="0" w:color="auto"/>
            <w:bottom w:val="none" w:sz="0" w:space="0" w:color="auto"/>
            <w:right w:val="none" w:sz="0" w:space="0" w:color="auto"/>
          </w:divBdr>
        </w:div>
        <w:div w:id="1557820362">
          <w:marLeft w:val="0"/>
          <w:marRight w:val="0"/>
          <w:marTop w:val="0"/>
          <w:marBottom w:val="0"/>
          <w:divBdr>
            <w:top w:val="none" w:sz="0" w:space="0" w:color="auto"/>
            <w:left w:val="none" w:sz="0" w:space="0" w:color="auto"/>
            <w:bottom w:val="none" w:sz="0" w:space="0" w:color="auto"/>
            <w:right w:val="none" w:sz="0" w:space="0" w:color="auto"/>
          </w:divBdr>
        </w:div>
        <w:div w:id="627131511">
          <w:marLeft w:val="0"/>
          <w:marRight w:val="0"/>
          <w:marTop w:val="0"/>
          <w:marBottom w:val="0"/>
          <w:divBdr>
            <w:top w:val="none" w:sz="0" w:space="0" w:color="auto"/>
            <w:left w:val="none" w:sz="0" w:space="0" w:color="auto"/>
            <w:bottom w:val="none" w:sz="0" w:space="0" w:color="auto"/>
            <w:right w:val="none" w:sz="0" w:space="0" w:color="auto"/>
          </w:divBdr>
        </w:div>
        <w:div w:id="601953470">
          <w:marLeft w:val="0"/>
          <w:marRight w:val="0"/>
          <w:marTop w:val="0"/>
          <w:marBottom w:val="0"/>
          <w:divBdr>
            <w:top w:val="none" w:sz="0" w:space="0" w:color="auto"/>
            <w:left w:val="none" w:sz="0" w:space="0" w:color="auto"/>
            <w:bottom w:val="none" w:sz="0" w:space="0" w:color="auto"/>
            <w:right w:val="none" w:sz="0" w:space="0" w:color="auto"/>
          </w:divBdr>
        </w:div>
        <w:div w:id="1492137396">
          <w:marLeft w:val="0"/>
          <w:marRight w:val="0"/>
          <w:marTop w:val="0"/>
          <w:marBottom w:val="0"/>
          <w:divBdr>
            <w:top w:val="none" w:sz="0" w:space="0" w:color="auto"/>
            <w:left w:val="none" w:sz="0" w:space="0" w:color="auto"/>
            <w:bottom w:val="none" w:sz="0" w:space="0" w:color="auto"/>
            <w:right w:val="none" w:sz="0" w:space="0" w:color="auto"/>
          </w:divBdr>
        </w:div>
        <w:div w:id="1489636038">
          <w:marLeft w:val="0"/>
          <w:marRight w:val="0"/>
          <w:marTop w:val="0"/>
          <w:marBottom w:val="0"/>
          <w:divBdr>
            <w:top w:val="none" w:sz="0" w:space="0" w:color="auto"/>
            <w:left w:val="none" w:sz="0" w:space="0" w:color="auto"/>
            <w:bottom w:val="none" w:sz="0" w:space="0" w:color="auto"/>
            <w:right w:val="none" w:sz="0" w:space="0" w:color="auto"/>
          </w:divBdr>
        </w:div>
        <w:div w:id="1629386294">
          <w:marLeft w:val="0"/>
          <w:marRight w:val="0"/>
          <w:marTop w:val="0"/>
          <w:marBottom w:val="0"/>
          <w:divBdr>
            <w:top w:val="none" w:sz="0" w:space="0" w:color="auto"/>
            <w:left w:val="none" w:sz="0" w:space="0" w:color="auto"/>
            <w:bottom w:val="none" w:sz="0" w:space="0" w:color="auto"/>
            <w:right w:val="none" w:sz="0" w:space="0" w:color="auto"/>
          </w:divBdr>
        </w:div>
        <w:div w:id="286013710">
          <w:marLeft w:val="0"/>
          <w:marRight w:val="0"/>
          <w:marTop w:val="0"/>
          <w:marBottom w:val="0"/>
          <w:divBdr>
            <w:top w:val="none" w:sz="0" w:space="0" w:color="auto"/>
            <w:left w:val="none" w:sz="0" w:space="0" w:color="auto"/>
            <w:bottom w:val="none" w:sz="0" w:space="0" w:color="auto"/>
            <w:right w:val="none" w:sz="0" w:space="0" w:color="auto"/>
          </w:divBdr>
        </w:div>
        <w:div w:id="1550342939">
          <w:marLeft w:val="0"/>
          <w:marRight w:val="0"/>
          <w:marTop w:val="0"/>
          <w:marBottom w:val="0"/>
          <w:divBdr>
            <w:top w:val="none" w:sz="0" w:space="0" w:color="auto"/>
            <w:left w:val="none" w:sz="0" w:space="0" w:color="auto"/>
            <w:bottom w:val="none" w:sz="0" w:space="0" w:color="auto"/>
            <w:right w:val="none" w:sz="0" w:space="0" w:color="auto"/>
          </w:divBdr>
        </w:div>
        <w:div w:id="1196307344">
          <w:marLeft w:val="0"/>
          <w:marRight w:val="0"/>
          <w:marTop w:val="0"/>
          <w:marBottom w:val="0"/>
          <w:divBdr>
            <w:top w:val="none" w:sz="0" w:space="0" w:color="auto"/>
            <w:left w:val="none" w:sz="0" w:space="0" w:color="auto"/>
            <w:bottom w:val="none" w:sz="0" w:space="0" w:color="auto"/>
            <w:right w:val="none" w:sz="0" w:space="0" w:color="auto"/>
          </w:divBdr>
        </w:div>
        <w:div w:id="1156649698">
          <w:marLeft w:val="0"/>
          <w:marRight w:val="0"/>
          <w:marTop w:val="0"/>
          <w:marBottom w:val="0"/>
          <w:divBdr>
            <w:top w:val="none" w:sz="0" w:space="0" w:color="auto"/>
            <w:left w:val="none" w:sz="0" w:space="0" w:color="auto"/>
            <w:bottom w:val="none" w:sz="0" w:space="0" w:color="auto"/>
            <w:right w:val="none" w:sz="0" w:space="0" w:color="auto"/>
          </w:divBdr>
        </w:div>
        <w:div w:id="1943537016">
          <w:marLeft w:val="0"/>
          <w:marRight w:val="0"/>
          <w:marTop w:val="0"/>
          <w:marBottom w:val="0"/>
          <w:divBdr>
            <w:top w:val="none" w:sz="0" w:space="0" w:color="auto"/>
            <w:left w:val="none" w:sz="0" w:space="0" w:color="auto"/>
            <w:bottom w:val="none" w:sz="0" w:space="0" w:color="auto"/>
            <w:right w:val="none" w:sz="0" w:space="0" w:color="auto"/>
          </w:divBdr>
        </w:div>
        <w:div w:id="1456632077">
          <w:marLeft w:val="0"/>
          <w:marRight w:val="0"/>
          <w:marTop w:val="0"/>
          <w:marBottom w:val="0"/>
          <w:divBdr>
            <w:top w:val="none" w:sz="0" w:space="0" w:color="auto"/>
            <w:left w:val="none" w:sz="0" w:space="0" w:color="auto"/>
            <w:bottom w:val="none" w:sz="0" w:space="0" w:color="auto"/>
            <w:right w:val="none" w:sz="0" w:space="0" w:color="auto"/>
          </w:divBdr>
        </w:div>
        <w:div w:id="801775621">
          <w:marLeft w:val="0"/>
          <w:marRight w:val="0"/>
          <w:marTop w:val="0"/>
          <w:marBottom w:val="0"/>
          <w:divBdr>
            <w:top w:val="none" w:sz="0" w:space="0" w:color="auto"/>
            <w:left w:val="none" w:sz="0" w:space="0" w:color="auto"/>
            <w:bottom w:val="none" w:sz="0" w:space="0" w:color="auto"/>
            <w:right w:val="none" w:sz="0" w:space="0" w:color="auto"/>
          </w:divBdr>
        </w:div>
        <w:div w:id="2062828696">
          <w:marLeft w:val="0"/>
          <w:marRight w:val="0"/>
          <w:marTop w:val="0"/>
          <w:marBottom w:val="0"/>
          <w:divBdr>
            <w:top w:val="none" w:sz="0" w:space="0" w:color="auto"/>
            <w:left w:val="none" w:sz="0" w:space="0" w:color="auto"/>
            <w:bottom w:val="none" w:sz="0" w:space="0" w:color="auto"/>
            <w:right w:val="none" w:sz="0" w:space="0" w:color="auto"/>
          </w:divBdr>
        </w:div>
        <w:div w:id="261650108">
          <w:marLeft w:val="0"/>
          <w:marRight w:val="0"/>
          <w:marTop w:val="0"/>
          <w:marBottom w:val="0"/>
          <w:divBdr>
            <w:top w:val="none" w:sz="0" w:space="0" w:color="auto"/>
            <w:left w:val="none" w:sz="0" w:space="0" w:color="auto"/>
            <w:bottom w:val="none" w:sz="0" w:space="0" w:color="auto"/>
            <w:right w:val="none" w:sz="0" w:space="0" w:color="auto"/>
          </w:divBdr>
        </w:div>
        <w:div w:id="1162742361">
          <w:marLeft w:val="0"/>
          <w:marRight w:val="0"/>
          <w:marTop w:val="0"/>
          <w:marBottom w:val="0"/>
          <w:divBdr>
            <w:top w:val="none" w:sz="0" w:space="0" w:color="auto"/>
            <w:left w:val="none" w:sz="0" w:space="0" w:color="auto"/>
            <w:bottom w:val="none" w:sz="0" w:space="0" w:color="auto"/>
            <w:right w:val="none" w:sz="0" w:space="0" w:color="auto"/>
          </w:divBdr>
        </w:div>
        <w:div w:id="278612202">
          <w:marLeft w:val="0"/>
          <w:marRight w:val="0"/>
          <w:marTop w:val="0"/>
          <w:marBottom w:val="0"/>
          <w:divBdr>
            <w:top w:val="none" w:sz="0" w:space="0" w:color="auto"/>
            <w:left w:val="none" w:sz="0" w:space="0" w:color="auto"/>
            <w:bottom w:val="none" w:sz="0" w:space="0" w:color="auto"/>
            <w:right w:val="none" w:sz="0" w:space="0" w:color="auto"/>
          </w:divBdr>
        </w:div>
        <w:div w:id="1455832525">
          <w:marLeft w:val="0"/>
          <w:marRight w:val="0"/>
          <w:marTop w:val="0"/>
          <w:marBottom w:val="0"/>
          <w:divBdr>
            <w:top w:val="none" w:sz="0" w:space="0" w:color="auto"/>
            <w:left w:val="none" w:sz="0" w:space="0" w:color="auto"/>
            <w:bottom w:val="none" w:sz="0" w:space="0" w:color="auto"/>
            <w:right w:val="none" w:sz="0" w:space="0" w:color="auto"/>
          </w:divBdr>
        </w:div>
        <w:div w:id="15472869">
          <w:marLeft w:val="0"/>
          <w:marRight w:val="0"/>
          <w:marTop w:val="0"/>
          <w:marBottom w:val="0"/>
          <w:divBdr>
            <w:top w:val="none" w:sz="0" w:space="0" w:color="auto"/>
            <w:left w:val="none" w:sz="0" w:space="0" w:color="auto"/>
            <w:bottom w:val="none" w:sz="0" w:space="0" w:color="auto"/>
            <w:right w:val="none" w:sz="0" w:space="0" w:color="auto"/>
          </w:divBdr>
        </w:div>
        <w:div w:id="654718970">
          <w:marLeft w:val="0"/>
          <w:marRight w:val="0"/>
          <w:marTop w:val="0"/>
          <w:marBottom w:val="0"/>
          <w:divBdr>
            <w:top w:val="none" w:sz="0" w:space="0" w:color="auto"/>
            <w:left w:val="none" w:sz="0" w:space="0" w:color="auto"/>
            <w:bottom w:val="none" w:sz="0" w:space="0" w:color="auto"/>
            <w:right w:val="none" w:sz="0" w:space="0" w:color="auto"/>
          </w:divBdr>
        </w:div>
        <w:div w:id="438375076">
          <w:marLeft w:val="0"/>
          <w:marRight w:val="0"/>
          <w:marTop w:val="0"/>
          <w:marBottom w:val="0"/>
          <w:divBdr>
            <w:top w:val="none" w:sz="0" w:space="0" w:color="auto"/>
            <w:left w:val="none" w:sz="0" w:space="0" w:color="auto"/>
            <w:bottom w:val="none" w:sz="0" w:space="0" w:color="auto"/>
            <w:right w:val="none" w:sz="0" w:space="0" w:color="auto"/>
          </w:divBdr>
        </w:div>
        <w:div w:id="718550966">
          <w:marLeft w:val="0"/>
          <w:marRight w:val="0"/>
          <w:marTop w:val="0"/>
          <w:marBottom w:val="0"/>
          <w:divBdr>
            <w:top w:val="none" w:sz="0" w:space="0" w:color="auto"/>
            <w:left w:val="none" w:sz="0" w:space="0" w:color="auto"/>
            <w:bottom w:val="none" w:sz="0" w:space="0" w:color="auto"/>
            <w:right w:val="none" w:sz="0" w:space="0" w:color="auto"/>
          </w:divBdr>
        </w:div>
        <w:div w:id="1598127260">
          <w:marLeft w:val="0"/>
          <w:marRight w:val="0"/>
          <w:marTop w:val="0"/>
          <w:marBottom w:val="0"/>
          <w:divBdr>
            <w:top w:val="none" w:sz="0" w:space="0" w:color="auto"/>
            <w:left w:val="none" w:sz="0" w:space="0" w:color="auto"/>
            <w:bottom w:val="none" w:sz="0" w:space="0" w:color="auto"/>
            <w:right w:val="none" w:sz="0" w:space="0" w:color="auto"/>
          </w:divBdr>
        </w:div>
        <w:div w:id="672879794">
          <w:marLeft w:val="0"/>
          <w:marRight w:val="0"/>
          <w:marTop w:val="0"/>
          <w:marBottom w:val="0"/>
          <w:divBdr>
            <w:top w:val="none" w:sz="0" w:space="0" w:color="auto"/>
            <w:left w:val="none" w:sz="0" w:space="0" w:color="auto"/>
            <w:bottom w:val="none" w:sz="0" w:space="0" w:color="auto"/>
            <w:right w:val="none" w:sz="0" w:space="0" w:color="auto"/>
          </w:divBdr>
        </w:div>
        <w:div w:id="1533883888">
          <w:marLeft w:val="0"/>
          <w:marRight w:val="0"/>
          <w:marTop w:val="0"/>
          <w:marBottom w:val="0"/>
          <w:divBdr>
            <w:top w:val="none" w:sz="0" w:space="0" w:color="auto"/>
            <w:left w:val="none" w:sz="0" w:space="0" w:color="auto"/>
            <w:bottom w:val="none" w:sz="0" w:space="0" w:color="auto"/>
            <w:right w:val="none" w:sz="0" w:space="0" w:color="auto"/>
          </w:divBdr>
        </w:div>
        <w:div w:id="1616673222">
          <w:marLeft w:val="0"/>
          <w:marRight w:val="0"/>
          <w:marTop w:val="0"/>
          <w:marBottom w:val="0"/>
          <w:divBdr>
            <w:top w:val="none" w:sz="0" w:space="0" w:color="auto"/>
            <w:left w:val="none" w:sz="0" w:space="0" w:color="auto"/>
            <w:bottom w:val="none" w:sz="0" w:space="0" w:color="auto"/>
            <w:right w:val="none" w:sz="0" w:space="0" w:color="auto"/>
          </w:divBdr>
        </w:div>
        <w:div w:id="1309676538">
          <w:marLeft w:val="0"/>
          <w:marRight w:val="0"/>
          <w:marTop w:val="0"/>
          <w:marBottom w:val="0"/>
          <w:divBdr>
            <w:top w:val="none" w:sz="0" w:space="0" w:color="auto"/>
            <w:left w:val="none" w:sz="0" w:space="0" w:color="auto"/>
            <w:bottom w:val="none" w:sz="0" w:space="0" w:color="auto"/>
            <w:right w:val="none" w:sz="0" w:space="0" w:color="auto"/>
          </w:divBdr>
        </w:div>
        <w:div w:id="1935549655">
          <w:marLeft w:val="0"/>
          <w:marRight w:val="0"/>
          <w:marTop w:val="0"/>
          <w:marBottom w:val="0"/>
          <w:divBdr>
            <w:top w:val="none" w:sz="0" w:space="0" w:color="auto"/>
            <w:left w:val="none" w:sz="0" w:space="0" w:color="auto"/>
            <w:bottom w:val="none" w:sz="0" w:space="0" w:color="auto"/>
            <w:right w:val="none" w:sz="0" w:space="0" w:color="auto"/>
          </w:divBdr>
        </w:div>
        <w:div w:id="1509826120">
          <w:marLeft w:val="0"/>
          <w:marRight w:val="0"/>
          <w:marTop w:val="0"/>
          <w:marBottom w:val="0"/>
          <w:divBdr>
            <w:top w:val="none" w:sz="0" w:space="0" w:color="auto"/>
            <w:left w:val="none" w:sz="0" w:space="0" w:color="auto"/>
            <w:bottom w:val="none" w:sz="0" w:space="0" w:color="auto"/>
            <w:right w:val="none" w:sz="0" w:space="0" w:color="auto"/>
          </w:divBdr>
        </w:div>
        <w:div w:id="1016733914">
          <w:marLeft w:val="0"/>
          <w:marRight w:val="0"/>
          <w:marTop w:val="0"/>
          <w:marBottom w:val="0"/>
          <w:divBdr>
            <w:top w:val="none" w:sz="0" w:space="0" w:color="auto"/>
            <w:left w:val="none" w:sz="0" w:space="0" w:color="auto"/>
            <w:bottom w:val="none" w:sz="0" w:space="0" w:color="auto"/>
            <w:right w:val="none" w:sz="0" w:space="0" w:color="auto"/>
          </w:divBdr>
        </w:div>
        <w:div w:id="1654988816">
          <w:marLeft w:val="0"/>
          <w:marRight w:val="0"/>
          <w:marTop w:val="0"/>
          <w:marBottom w:val="0"/>
          <w:divBdr>
            <w:top w:val="none" w:sz="0" w:space="0" w:color="auto"/>
            <w:left w:val="none" w:sz="0" w:space="0" w:color="auto"/>
            <w:bottom w:val="none" w:sz="0" w:space="0" w:color="auto"/>
            <w:right w:val="none" w:sz="0" w:space="0" w:color="auto"/>
          </w:divBdr>
        </w:div>
        <w:div w:id="566066614">
          <w:marLeft w:val="0"/>
          <w:marRight w:val="0"/>
          <w:marTop w:val="0"/>
          <w:marBottom w:val="0"/>
          <w:divBdr>
            <w:top w:val="none" w:sz="0" w:space="0" w:color="auto"/>
            <w:left w:val="none" w:sz="0" w:space="0" w:color="auto"/>
            <w:bottom w:val="none" w:sz="0" w:space="0" w:color="auto"/>
            <w:right w:val="none" w:sz="0" w:space="0" w:color="auto"/>
          </w:divBdr>
        </w:div>
        <w:div w:id="1331249580">
          <w:marLeft w:val="0"/>
          <w:marRight w:val="0"/>
          <w:marTop w:val="0"/>
          <w:marBottom w:val="0"/>
          <w:divBdr>
            <w:top w:val="none" w:sz="0" w:space="0" w:color="auto"/>
            <w:left w:val="none" w:sz="0" w:space="0" w:color="auto"/>
            <w:bottom w:val="none" w:sz="0" w:space="0" w:color="auto"/>
            <w:right w:val="none" w:sz="0" w:space="0" w:color="auto"/>
          </w:divBdr>
        </w:div>
        <w:div w:id="217132934">
          <w:marLeft w:val="0"/>
          <w:marRight w:val="0"/>
          <w:marTop w:val="0"/>
          <w:marBottom w:val="0"/>
          <w:divBdr>
            <w:top w:val="none" w:sz="0" w:space="0" w:color="auto"/>
            <w:left w:val="none" w:sz="0" w:space="0" w:color="auto"/>
            <w:bottom w:val="none" w:sz="0" w:space="0" w:color="auto"/>
            <w:right w:val="none" w:sz="0" w:space="0" w:color="auto"/>
          </w:divBdr>
        </w:div>
        <w:div w:id="994576758">
          <w:marLeft w:val="0"/>
          <w:marRight w:val="0"/>
          <w:marTop w:val="0"/>
          <w:marBottom w:val="0"/>
          <w:divBdr>
            <w:top w:val="none" w:sz="0" w:space="0" w:color="auto"/>
            <w:left w:val="none" w:sz="0" w:space="0" w:color="auto"/>
            <w:bottom w:val="none" w:sz="0" w:space="0" w:color="auto"/>
            <w:right w:val="none" w:sz="0" w:space="0" w:color="auto"/>
          </w:divBdr>
        </w:div>
        <w:div w:id="1956936432">
          <w:marLeft w:val="0"/>
          <w:marRight w:val="0"/>
          <w:marTop w:val="0"/>
          <w:marBottom w:val="0"/>
          <w:divBdr>
            <w:top w:val="none" w:sz="0" w:space="0" w:color="auto"/>
            <w:left w:val="none" w:sz="0" w:space="0" w:color="auto"/>
            <w:bottom w:val="none" w:sz="0" w:space="0" w:color="auto"/>
            <w:right w:val="none" w:sz="0" w:space="0" w:color="auto"/>
          </w:divBdr>
        </w:div>
        <w:div w:id="142241617">
          <w:marLeft w:val="0"/>
          <w:marRight w:val="0"/>
          <w:marTop w:val="0"/>
          <w:marBottom w:val="0"/>
          <w:divBdr>
            <w:top w:val="none" w:sz="0" w:space="0" w:color="auto"/>
            <w:left w:val="none" w:sz="0" w:space="0" w:color="auto"/>
            <w:bottom w:val="none" w:sz="0" w:space="0" w:color="auto"/>
            <w:right w:val="none" w:sz="0" w:space="0" w:color="auto"/>
          </w:divBdr>
        </w:div>
        <w:div w:id="252935790">
          <w:marLeft w:val="0"/>
          <w:marRight w:val="0"/>
          <w:marTop w:val="0"/>
          <w:marBottom w:val="0"/>
          <w:divBdr>
            <w:top w:val="none" w:sz="0" w:space="0" w:color="auto"/>
            <w:left w:val="none" w:sz="0" w:space="0" w:color="auto"/>
            <w:bottom w:val="none" w:sz="0" w:space="0" w:color="auto"/>
            <w:right w:val="none" w:sz="0" w:space="0" w:color="auto"/>
          </w:divBdr>
        </w:div>
        <w:div w:id="1669402799">
          <w:marLeft w:val="0"/>
          <w:marRight w:val="0"/>
          <w:marTop w:val="0"/>
          <w:marBottom w:val="0"/>
          <w:divBdr>
            <w:top w:val="none" w:sz="0" w:space="0" w:color="auto"/>
            <w:left w:val="none" w:sz="0" w:space="0" w:color="auto"/>
            <w:bottom w:val="none" w:sz="0" w:space="0" w:color="auto"/>
            <w:right w:val="none" w:sz="0" w:space="0" w:color="auto"/>
          </w:divBdr>
        </w:div>
        <w:div w:id="456797457">
          <w:marLeft w:val="0"/>
          <w:marRight w:val="0"/>
          <w:marTop w:val="0"/>
          <w:marBottom w:val="0"/>
          <w:divBdr>
            <w:top w:val="none" w:sz="0" w:space="0" w:color="auto"/>
            <w:left w:val="none" w:sz="0" w:space="0" w:color="auto"/>
            <w:bottom w:val="none" w:sz="0" w:space="0" w:color="auto"/>
            <w:right w:val="none" w:sz="0" w:space="0" w:color="auto"/>
          </w:divBdr>
        </w:div>
        <w:div w:id="1942253394">
          <w:marLeft w:val="0"/>
          <w:marRight w:val="0"/>
          <w:marTop w:val="0"/>
          <w:marBottom w:val="0"/>
          <w:divBdr>
            <w:top w:val="none" w:sz="0" w:space="0" w:color="auto"/>
            <w:left w:val="none" w:sz="0" w:space="0" w:color="auto"/>
            <w:bottom w:val="none" w:sz="0" w:space="0" w:color="auto"/>
            <w:right w:val="none" w:sz="0" w:space="0" w:color="auto"/>
          </w:divBdr>
        </w:div>
      </w:divsChild>
    </w:div>
    <w:div w:id="1205828404">
      <w:bodyDiv w:val="1"/>
      <w:marLeft w:val="0"/>
      <w:marRight w:val="0"/>
      <w:marTop w:val="0"/>
      <w:marBottom w:val="0"/>
      <w:divBdr>
        <w:top w:val="none" w:sz="0" w:space="0" w:color="auto"/>
        <w:left w:val="none" w:sz="0" w:space="0" w:color="auto"/>
        <w:bottom w:val="none" w:sz="0" w:space="0" w:color="auto"/>
        <w:right w:val="none" w:sz="0" w:space="0" w:color="auto"/>
      </w:divBdr>
    </w:div>
    <w:div w:id="16129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BCB1-93BB-4040-B424-E5FD4D92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10</Pages>
  <Words>2665</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17821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В.С.</dc:creator>
  <cp:keywords/>
  <dc:description/>
  <cp:lastModifiedBy>Новицкий В.О.</cp:lastModifiedBy>
  <cp:revision>206</cp:revision>
  <cp:lastPrinted>2013-02-05T10:12:00Z</cp:lastPrinted>
  <dcterms:created xsi:type="dcterms:W3CDTF">2011-09-09T06:31:00Z</dcterms:created>
  <dcterms:modified xsi:type="dcterms:W3CDTF">2013-02-06T09:38:00Z</dcterms:modified>
</cp:coreProperties>
</file>