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2" w:rsidRDefault="00D627E2" w:rsidP="00D627E2">
      <w:pPr>
        <w:spacing w:after="0" w:line="240" w:lineRule="auto"/>
        <w:jc w:val="center"/>
        <w:rPr>
          <w:sz w:val="28"/>
          <w:szCs w:val="28"/>
        </w:rPr>
      </w:pPr>
    </w:p>
    <w:p w:rsidR="00D627E2" w:rsidRPr="00ED4F63" w:rsidRDefault="00D627E2" w:rsidP="00D627E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75A7E7" wp14:editId="70B719C3">
            <wp:simplePos x="0" y="0"/>
            <wp:positionH relativeFrom="column">
              <wp:posOffset>2620851</wp:posOffset>
            </wp:positionH>
            <wp:positionV relativeFrom="paragraph">
              <wp:posOffset>-626110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D627E2" w:rsidRPr="005D6BD6" w:rsidRDefault="00555908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27E2" w:rsidRPr="005D6BD6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D627E2" w:rsidRPr="005D6BD6" w:rsidRDefault="00D627E2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627E2" w:rsidRDefault="00D627E2" w:rsidP="00D627E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627E2" w:rsidRPr="00866C06" w:rsidRDefault="00D627E2" w:rsidP="00D627E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627E2" w:rsidRPr="00866C06" w:rsidRDefault="00D627E2" w:rsidP="00D627E2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A455F9">
        <w:rPr>
          <w:rFonts w:ascii="Times New Roman" w:hAnsi="Times New Roman" w:cs="Times New Roman"/>
          <w:sz w:val="28"/>
          <w:szCs w:val="28"/>
        </w:rPr>
        <w:t>18.12.2018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455F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A455F9">
        <w:rPr>
          <w:rFonts w:ascii="Times New Roman" w:hAnsi="Times New Roman" w:cs="Times New Roman"/>
          <w:sz w:val="28"/>
          <w:szCs w:val="28"/>
        </w:rPr>
        <w:t>15-рг</w:t>
      </w:r>
    </w:p>
    <w:p w:rsidR="00D627E2" w:rsidRPr="00D627E2" w:rsidRDefault="00D627E2" w:rsidP="00D627E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D627E2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D627E2" w:rsidRPr="00D627E2" w:rsidRDefault="00D627E2" w:rsidP="00D627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О персональном составе представителей </w:t>
      </w:r>
    </w:p>
    <w:p w:rsid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D875B8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в</w:t>
      </w:r>
      <w:r w:rsidR="00D627E2">
        <w:rPr>
          <w:rFonts w:ascii="Times New Roman" w:hAnsi="Times New Roman" w:cs="Times New Roman"/>
          <w:sz w:val="28"/>
          <w:szCs w:val="28"/>
        </w:rPr>
        <w:t xml:space="preserve"> </w:t>
      </w:r>
      <w:r w:rsidRPr="00D627E2">
        <w:rPr>
          <w:rFonts w:ascii="Times New Roman" w:hAnsi="Times New Roman" w:cs="Times New Roman"/>
          <w:sz w:val="28"/>
          <w:szCs w:val="28"/>
        </w:rPr>
        <w:t>муниципальной трехсторонней</w:t>
      </w:r>
      <w:r w:rsidR="00D62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комиссии по регулированию социально-</w:t>
      </w:r>
    </w:p>
    <w:p w:rsidR="009A4BC0" w:rsidRPr="00D627E2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627E2">
        <w:rPr>
          <w:rFonts w:ascii="Times New Roman" w:hAnsi="Times New Roman" w:cs="Times New Roman"/>
          <w:sz w:val="28"/>
          <w:szCs w:val="28"/>
        </w:rPr>
        <w:t>трудовых отношений и координаторе</w:t>
      </w:r>
    </w:p>
    <w:p w:rsidR="009A4BC0" w:rsidRDefault="009A4BC0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627E2" w:rsidRPr="00D627E2" w:rsidRDefault="00D627E2" w:rsidP="00D627E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A4BC0" w:rsidRDefault="009A4BC0" w:rsidP="00D6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статьи 35 Трудового кодекса Российской Федерации, статьи 12 Закона Ханты-Мансийского автономного округа – Югры </w:t>
      </w:r>
      <w:r w:rsidR="00D875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10.10.2003 № 53-оз «О трехсторонних комиссиях по регулированию социально-трудовых отношений в Ханты-Мансийском автономном округе – Югре» и решения Думы Ханты-Мансийского</w:t>
      </w:r>
      <w:r w:rsidR="00D627E2">
        <w:rPr>
          <w:rFonts w:ascii="Times New Roman" w:hAnsi="Times New Roman"/>
          <w:sz w:val="28"/>
          <w:szCs w:val="28"/>
        </w:rPr>
        <w:t xml:space="preserve"> района от 19.07.2018 № 330 «О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3C71F4">
        <w:rPr>
          <w:rFonts w:ascii="Times New Roman" w:hAnsi="Times New Roman"/>
          <w:sz w:val="28"/>
          <w:szCs w:val="28"/>
        </w:rPr>
        <w:t>о постоянно действующей муниципальной трехсторонней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F4">
        <w:rPr>
          <w:rFonts w:ascii="Times New Roman" w:hAnsi="Times New Roman"/>
          <w:sz w:val="28"/>
          <w:szCs w:val="28"/>
        </w:rPr>
        <w:t>комиссии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»:</w:t>
      </w:r>
    </w:p>
    <w:p w:rsidR="009A4BC0" w:rsidRDefault="009A4BC0" w:rsidP="00D627E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персональный состав представителей органов местного самоуправления Ханты-Мансийского района в посто</w:t>
      </w:r>
      <w:r w:rsidR="00D627E2">
        <w:rPr>
          <w:rFonts w:ascii="Times New Roman" w:hAnsi="Times New Roman"/>
          <w:sz w:val="28"/>
          <w:szCs w:val="28"/>
        </w:rPr>
        <w:t xml:space="preserve">янно действующей муниципальной </w:t>
      </w:r>
      <w:r>
        <w:rPr>
          <w:rFonts w:ascii="Times New Roman" w:hAnsi="Times New Roman"/>
          <w:sz w:val="28"/>
          <w:szCs w:val="28"/>
        </w:rPr>
        <w:t>трехсторонней комиссии по регулированию социально-трудовых отношений: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D627E2">
        <w:rPr>
          <w:rFonts w:ascii="Times New Roman" w:hAnsi="Times New Roman"/>
          <w:sz w:val="28"/>
          <w:szCs w:val="28"/>
        </w:rPr>
        <w:t>главы Ханты-Мансийского района –</w:t>
      </w:r>
      <w:r>
        <w:rPr>
          <w:rFonts w:ascii="Times New Roman" w:hAnsi="Times New Roman"/>
          <w:sz w:val="28"/>
          <w:szCs w:val="28"/>
        </w:rPr>
        <w:t xml:space="preserve"> к</w:t>
      </w:r>
      <w:r w:rsidR="00D627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ординатор стороны, представляющей органы местного самоуправления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юридическо-правового управления администрации Ханты-Мансийского района</w:t>
      </w: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</w:t>
      </w:r>
      <w:r w:rsidR="00B0062A">
        <w:rPr>
          <w:rFonts w:ascii="Times New Roman" w:hAnsi="Times New Roman"/>
          <w:sz w:val="28"/>
          <w:szCs w:val="28"/>
        </w:rPr>
        <w:t>учета отчетности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62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комитета по финансам администрации Ханты-Мансийского района</w:t>
      </w:r>
    </w:p>
    <w:p w:rsidR="00D875B8" w:rsidRDefault="00D875B8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учету и отчетности администрации Ханты-Мансийского района</w:t>
      </w:r>
      <w:r w:rsidR="00D875B8">
        <w:rPr>
          <w:rFonts w:ascii="Times New Roman" w:hAnsi="Times New Roman"/>
          <w:sz w:val="28"/>
          <w:szCs w:val="28"/>
        </w:rPr>
        <w:t>.</w:t>
      </w:r>
    </w:p>
    <w:p w:rsidR="009A4BC0" w:rsidRDefault="009A4BC0" w:rsidP="00D627E2">
      <w:pPr>
        <w:pStyle w:val="Style6"/>
        <w:widowControl/>
        <w:spacing w:line="240" w:lineRule="auto"/>
        <w:jc w:val="both"/>
      </w:pPr>
      <w:r>
        <w:rPr>
          <w:sz w:val="28"/>
          <w:szCs w:val="28"/>
        </w:rPr>
        <w:tab/>
        <w:t>2. Признать утратившими силу распоряжения главы Ханты-Мансийского района:</w:t>
      </w:r>
      <w:r w:rsidRPr="00181030">
        <w:t xml:space="preserve"> 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tab/>
      </w:r>
      <w:r>
        <w:rPr>
          <w:sz w:val="28"/>
          <w:szCs w:val="28"/>
        </w:rPr>
        <w:t>от 16.03.2012 № 20-р «</w:t>
      </w:r>
      <w:r>
        <w:rPr>
          <w:rStyle w:val="FontStyle15"/>
          <w:sz w:val="28"/>
          <w:szCs w:val="28"/>
        </w:rPr>
        <w:t>О Координаторах постоянно действующей муниципальной трехсторонней комиссии по регулированию социально-трудовых отношений»;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от 06.05.2014 № 23-р «О внесении изменений в распоряжение главы Ханты-Мансийского района от 16.03.2012 № 20-р «О Координаторах постоянно действующей муниципальной трехсторонней комиссии по регулированию социально-трудовых отношений»;</w:t>
      </w:r>
    </w:p>
    <w:p w:rsidR="009A4BC0" w:rsidRDefault="009A4BC0" w:rsidP="00D627E2">
      <w:pPr>
        <w:pStyle w:val="Style6"/>
        <w:widowControl/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от 29.07.2014 № 29-р «Об отмене распоряжения главы Ханты-Мансийског</w:t>
      </w:r>
      <w:r w:rsidR="00D627E2">
        <w:rPr>
          <w:rStyle w:val="FontStyle15"/>
          <w:sz w:val="28"/>
          <w:szCs w:val="28"/>
        </w:rPr>
        <w:t>о района от 06.05.2014 № 23-р «</w:t>
      </w:r>
      <w:r>
        <w:rPr>
          <w:rStyle w:val="FontStyle15"/>
          <w:sz w:val="28"/>
          <w:szCs w:val="28"/>
        </w:rPr>
        <w:t>О внесении изменений в распоряжение главы Ханты-Мансийско</w:t>
      </w:r>
      <w:r w:rsidR="00D627E2">
        <w:rPr>
          <w:rStyle w:val="FontStyle15"/>
          <w:sz w:val="28"/>
          <w:szCs w:val="28"/>
        </w:rPr>
        <w:t xml:space="preserve">го района от 16.03.2012 № 20-р </w:t>
      </w:r>
      <w:r w:rsidR="00D627E2">
        <w:rPr>
          <w:rStyle w:val="FontStyle15"/>
          <w:sz w:val="28"/>
          <w:szCs w:val="28"/>
        </w:rPr>
        <w:br/>
      </w:r>
      <w:r>
        <w:rPr>
          <w:sz w:val="28"/>
          <w:szCs w:val="28"/>
        </w:rPr>
        <w:t>«</w:t>
      </w:r>
      <w:r>
        <w:rPr>
          <w:rStyle w:val="FontStyle15"/>
          <w:sz w:val="28"/>
          <w:szCs w:val="28"/>
        </w:rPr>
        <w:t>О Координаторах постоянно действующей муниципальной трехсторонней комиссии по регулировани</w:t>
      </w:r>
      <w:r w:rsidR="00593425">
        <w:rPr>
          <w:rStyle w:val="FontStyle15"/>
          <w:sz w:val="28"/>
          <w:szCs w:val="28"/>
        </w:rPr>
        <w:t>ю социально-трудовых отношений».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распоряжение</w:t>
      </w:r>
      <w:r w:rsidRPr="00367BA8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распоряжения оставляю за собой.</w:t>
      </w: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BC0" w:rsidRDefault="009A4BC0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7E2" w:rsidRDefault="00D627E2" w:rsidP="00D62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EC8" w:rsidRPr="00D627E2" w:rsidRDefault="00D627E2" w:rsidP="00D62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D62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C6EC8" w:rsidRPr="00D627E2" w:rsidSect="00D627E2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48" w:rsidRDefault="00076348" w:rsidP="00617B40">
      <w:pPr>
        <w:spacing w:after="0" w:line="240" w:lineRule="auto"/>
      </w:pPr>
      <w:r>
        <w:separator/>
      </w:r>
    </w:p>
  </w:endnote>
  <w:endnote w:type="continuationSeparator" w:id="0">
    <w:p w:rsidR="00076348" w:rsidRDefault="000763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48" w:rsidRDefault="00076348" w:rsidP="00617B40">
      <w:pPr>
        <w:spacing w:after="0" w:line="240" w:lineRule="auto"/>
      </w:pPr>
      <w:r>
        <w:separator/>
      </w:r>
    </w:p>
  </w:footnote>
  <w:footnote w:type="continuationSeparator" w:id="0">
    <w:p w:rsidR="00076348" w:rsidRDefault="0007634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538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627E2" w:rsidRPr="00D627E2" w:rsidRDefault="00D627E2" w:rsidP="00D627E2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627E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627E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627E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55F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627E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06C3"/>
    <w:rsid w:val="000553F6"/>
    <w:rsid w:val="00076348"/>
    <w:rsid w:val="0009485B"/>
    <w:rsid w:val="00094C89"/>
    <w:rsid w:val="000A20DE"/>
    <w:rsid w:val="000B30E4"/>
    <w:rsid w:val="000B4C48"/>
    <w:rsid w:val="000B6BD3"/>
    <w:rsid w:val="000C2803"/>
    <w:rsid w:val="000E2AD9"/>
    <w:rsid w:val="000F242D"/>
    <w:rsid w:val="00113D3B"/>
    <w:rsid w:val="00150967"/>
    <w:rsid w:val="0016659D"/>
    <w:rsid w:val="00167936"/>
    <w:rsid w:val="00182B80"/>
    <w:rsid w:val="001847D2"/>
    <w:rsid w:val="0018600B"/>
    <w:rsid w:val="00186A59"/>
    <w:rsid w:val="001C5C3F"/>
    <w:rsid w:val="00225C7D"/>
    <w:rsid w:val="002300FD"/>
    <w:rsid w:val="002319FF"/>
    <w:rsid w:val="00234040"/>
    <w:rsid w:val="002529F0"/>
    <w:rsid w:val="00261D49"/>
    <w:rsid w:val="00297A80"/>
    <w:rsid w:val="002A75A0"/>
    <w:rsid w:val="002B3F64"/>
    <w:rsid w:val="002D0994"/>
    <w:rsid w:val="002E6300"/>
    <w:rsid w:val="00301280"/>
    <w:rsid w:val="00343BF0"/>
    <w:rsid w:val="00343FF5"/>
    <w:rsid w:val="003624D8"/>
    <w:rsid w:val="00370169"/>
    <w:rsid w:val="00393DAD"/>
    <w:rsid w:val="00396D8F"/>
    <w:rsid w:val="00397EFC"/>
    <w:rsid w:val="003A3A96"/>
    <w:rsid w:val="003F2416"/>
    <w:rsid w:val="003F3603"/>
    <w:rsid w:val="003F53D4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55908"/>
    <w:rsid w:val="0056694C"/>
    <w:rsid w:val="00572453"/>
    <w:rsid w:val="00593425"/>
    <w:rsid w:val="005A66B0"/>
    <w:rsid w:val="005B28CC"/>
    <w:rsid w:val="005B2935"/>
    <w:rsid w:val="005B7083"/>
    <w:rsid w:val="005F0864"/>
    <w:rsid w:val="0060601C"/>
    <w:rsid w:val="00614BE7"/>
    <w:rsid w:val="00617B40"/>
    <w:rsid w:val="0062166C"/>
    <w:rsid w:val="00623C81"/>
    <w:rsid w:val="00624276"/>
    <w:rsid w:val="00626321"/>
    <w:rsid w:val="00636F28"/>
    <w:rsid w:val="0064071E"/>
    <w:rsid w:val="00655734"/>
    <w:rsid w:val="006615CF"/>
    <w:rsid w:val="0067113C"/>
    <w:rsid w:val="006722F9"/>
    <w:rsid w:val="006731B5"/>
    <w:rsid w:val="00681141"/>
    <w:rsid w:val="006A5B30"/>
    <w:rsid w:val="006B1282"/>
    <w:rsid w:val="006C37AF"/>
    <w:rsid w:val="006C6EC8"/>
    <w:rsid w:val="006C77B8"/>
    <w:rsid w:val="006D08C0"/>
    <w:rsid w:val="006D18AE"/>
    <w:rsid w:val="006D495B"/>
    <w:rsid w:val="007342A6"/>
    <w:rsid w:val="007343BF"/>
    <w:rsid w:val="0077481C"/>
    <w:rsid w:val="007A0722"/>
    <w:rsid w:val="007C5828"/>
    <w:rsid w:val="007F118E"/>
    <w:rsid w:val="00805A4C"/>
    <w:rsid w:val="00816AA7"/>
    <w:rsid w:val="00822F9D"/>
    <w:rsid w:val="00827A88"/>
    <w:rsid w:val="00827DBF"/>
    <w:rsid w:val="008459BB"/>
    <w:rsid w:val="00886731"/>
    <w:rsid w:val="00887852"/>
    <w:rsid w:val="00897CB6"/>
    <w:rsid w:val="008C2ACB"/>
    <w:rsid w:val="008C5F60"/>
    <w:rsid w:val="008D50E0"/>
    <w:rsid w:val="008D6252"/>
    <w:rsid w:val="008E4601"/>
    <w:rsid w:val="00903CF1"/>
    <w:rsid w:val="00927695"/>
    <w:rsid w:val="00933810"/>
    <w:rsid w:val="0096338B"/>
    <w:rsid w:val="0098737E"/>
    <w:rsid w:val="009917B5"/>
    <w:rsid w:val="009A231B"/>
    <w:rsid w:val="009A4BC0"/>
    <w:rsid w:val="009C0855"/>
    <w:rsid w:val="009C1751"/>
    <w:rsid w:val="009C2523"/>
    <w:rsid w:val="009F6EC2"/>
    <w:rsid w:val="00A14960"/>
    <w:rsid w:val="00A33D50"/>
    <w:rsid w:val="00A344E2"/>
    <w:rsid w:val="00A455F9"/>
    <w:rsid w:val="00AC16A7"/>
    <w:rsid w:val="00AC194A"/>
    <w:rsid w:val="00AD697A"/>
    <w:rsid w:val="00B0062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E7278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27E2"/>
    <w:rsid w:val="00D64FB3"/>
    <w:rsid w:val="00D8061E"/>
    <w:rsid w:val="00D875B8"/>
    <w:rsid w:val="00DB032D"/>
    <w:rsid w:val="00DE12FA"/>
    <w:rsid w:val="00E020E1"/>
    <w:rsid w:val="00E024DC"/>
    <w:rsid w:val="00E02A42"/>
    <w:rsid w:val="00E05238"/>
    <w:rsid w:val="00E05262"/>
    <w:rsid w:val="00E26486"/>
    <w:rsid w:val="00E310EF"/>
    <w:rsid w:val="00E33DAD"/>
    <w:rsid w:val="00E35131"/>
    <w:rsid w:val="00E516F7"/>
    <w:rsid w:val="00E624C3"/>
    <w:rsid w:val="00E85202"/>
    <w:rsid w:val="00ED01A2"/>
    <w:rsid w:val="00ED123C"/>
    <w:rsid w:val="00EF214F"/>
    <w:rsid w:val="00F06945"/>
    <w:rsid w:val="00F114E8"/>
    <w:rsid w:val="00F14869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9A4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9A4BC0"/>
  </w:style>
  <w:style w:type="paragraph" w:customStyle="1" w:styleId="Style6">
    <w:name w:val="Style6"/>
    <w:basedOn w:val="a"/>
    <w:uiPriority w:val="99"/>
    <w:rsid w:val="009A4BC0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A4B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F588-E08F-4E69-9A44-CD12F876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2018-12-13T09:50:00Z</dcterms:created>
  <dcterms:modified xsi:type="dcterms:W3CDTF">2018-12-18T08:53:00Z</dcterms:modified>
</cp:coreProperties>
</file>