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2A" w:rsidRDefault="00235C93" w:rsidP="003836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1E3A1F" wp14:editId="38A87B39">
            <wp:simplePos x="0" y="0"/>
            <wp:positionH relativeFrom="column">
              <wp:posOffset>2585720</wp:posOffset>
            </wp:positionH>
            <wp:positionV relativeFrom="paragraph">
              <wp:posOffset>-575310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116" w:rsidRPr="0038361C" w:rsidRDefault="00917116" w:rsidP="0038361C">
      <w:pPr>
        <w:pStyle w:val="ConsPlusNormal"/>
        <w:rPr>
          <w:rFonts w:ascii="Times New Roman" w:hAnsi="Times New Roman" w:cs="Times New Roman"/>
          <w:sz w:val="8"/>
          <w:szCs w:val="28"/>
        </w:rPr>
      </w:pP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8361C">
        <w:rPr>
          <w:rFonts w:ascii="Times New Roman" w:hAnsi="Times New Roman"/>
          <w:sz w:val="26"/>
          <w:szCs w:val="26"/>
        </w:rPr>
        <w:t>МУНИЦИПАЛЬНОЕ ОБРАЗОВАНИЕ</w:t>
      </w: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8361C">
        <w:rPr>
          <w:rFonts w:ascii="Times New Roman" w:hAnsi="Times New Roman"/>
          <w:sz w:val="26"/>
          <w:szCs w:val="26"/>
        </w:rPr>
        <w:t>ХАНТЫ-МАНСИЙСКИЙ РАЙОН</w:t>
      </w: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8361C">
        <w:rPr>
          <w:rFonts w:ascii="Times New Roman" w:hAnsi="Times New Roman"/>
          <w:sz w:val="26"/>
          <w:szCs w:val="26"/>
        </w:rPr>
        <w:t>Ханты-Мансийский автономный округ – Югра</w:t>
      </w: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8361C">
        <w:rPr>
          <w:rFonts w:ascii="Times New Roman" w:hAnsi="Times New Roman"/>
          <w:b/>
          <w:sz w:val="26"/>
          <w:szCs w:val="26"/>
        </w:rPr>
        <w:t>АДМИНИСТРАЦИЯ ХАНТЫ-МАНСИЙСКОГО РАЙОНА</w:t>
      </w: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8361C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38361C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917116" w:rsidRPr="0038361C" w:rsidRDefault="00917116" w:rsidP="0038361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917116" w:rsidRPr="0038361C" w:rsidRDefault="00917116" w:rsidP="0038361C">
      <w:pPr>
        <w:pStyle w:val="a3"/>
        <w:rPr>
          <w:rFonts w:ascii="Times New Roman" w:hAnsi="Times New Roman"/>
          <w:sz w:val="26"/>
          <w:szCs w:val="26"/>
        </w:rPr>
      </w:pPr>
      <w:r w:rsidRPr="0038361C">
        <w:rPr>
          <w:rFonts w:ascii="Times New Roman" w:hAnsi="Times New Roman"/>
          <w:sz w:val="26"/>
          <w:szCs w:val="26"/>
        </w:rPr>
        <w:t xml:space="preserve">от </w:t>
      </w:r>
      <w:r w:rsidR="0038361C" w:rsidRPr="0038361C">
        <w:rPr>
          <w:rFonts w:ascii="Times New Roman" w:hAnsi="Times New Roman"/>
          <w:sz w:val="26"/>
          <w:szCs w:val="26"/>
        </w:rPr>
        <w:t>03.03</w:t>
      </w:r>
      <w:r w:rsidRPr="0038361C">
        <w:rPr>
          <w:rFonts w:ascii="Times New Roman" w:hAnsi="Times New Roman"/>
          <w:sz w:val="26"/>
          <w:szCs w:val="26"/>
        </w:rPr>
        <w:t>.201</w:t>
      </w:r>
      <w:r w:rsidR="00265261">
        <w:rPr>
          <w:rFonts w:ascii="Times New Roman" w:hAnsi="Times New Roman"/>
          <w:sz w:val="26"/>
          <w:szCs w:val="26"/>
        </w:rPr>
        <w:t>6</w:t>
      </w:r>
      <w:r w:rsidRPr="0038361C">
        <w:rPr>
          <w:rFonts w:ascii="Times New Roman" w:hAnsi="Times New Roman"/>
          <w:sz w:val="26"/>
          <w:szCs w:val="26"/>
        </w:rPr>
        <w:t xml:space="preserve">                             </w:t>
      </w:r>
      <w:r w:rsidRPr="0038361C">
        <w:rPr>
          <w:rFonts w:ascii="Times New Roman" w:hAnsi="Times New Roman"/>
          <w:sz w:val="26"/>
          <w:szCs w:val="26"/>
        </w:rPr>
        <w:tab/>
      </w:r>
      <w:r w:rsidRPr="0038361C">
        <w:rPr>
          <w:rFonts w:ascii="Times New Roman" w:hAnsi="Times New Roman"/>
          <w:sz w:val="26"/>
          <w:szCs w:val="26"/>
        </w:rPr>
        <w:tab/>
      </w:r>
      <w:r w:rsidRPr="0038361C">
        <w:rPr>
          <w:rFonts w:ascii="Times New Roman" w:hAnsi="Times New Roman"/>
          <w:sz w:val="26"/>
          <w:szCs w:val="26"/>
        </w:rPr>
        <w:tab/>
        <w:t xml:space="preserve">                  </w:t>
      </w:r>
      <w:r w:rsidR="0038361C" w:rsidRPr="0038361C">
        <w:rPr>
          <w:rFonts w:ascii="Times New Roman" w:hAnsi="Times New Roman"/>
          <w:sz w:val="26"/>
          <w:szCs w:val="26"/>
        </w:rPr>
        <w:t xml:space="preserve">    </w:t>
      </w:r>
      <w:r w:rsidRPr="0038361C">
        <w:rPr>
          <w:rFonts w:ascii="Times New Roman" w:hAnsi="Times New Roman"/>
          <w:sz w:val="26"/>
          <w:szCs w:val="26"/>
        </w:rPr>
        <w:t xml:space="preserve"> </w:t>
      </w:r>
      <w:r w:rsidR="008911BF">
        <w:rPr>
          <w:rFonts w:ascii="Times New Roman" w:hAnsi="Times New Roman"/>
          <w:sz w:val="26"/>
          <w:szCs w:val="26"/>
        </w:rPr>
        <w:t xml:space="preserve">               </w:t>
      </w:r>
      <w:r w:rsidRPr="0038361C">
        <w:rPr>
          <w:rFonts w:ascii="Times New Roman" w:hAnsi="Times New Roman"/>
          <w:sz w:val="26"/>
          <w:szCs w:val="26"/>
        </w:rPr>
        <w:t xml:space="preserve">                № </w:t>
      </w:r>
      <w:r w:rsidR="0038361C" w:rsidRPr="0038361C">
        <w:rPr>
          <w:rFonts w:ascii="Times New Roman" w:hAnsi="Times New Roman"/>
          <w:sz w:val="26"/>
          <w:szCs w:val="26"/>
        </w:rPr>
        <w:t>78</w:t>
      </w:r>
    </w:p>
    <w:p w:rsidR="00917116" w:rsidRPr="00B20E93" w:rsidRDefault="00917116" w:rsidP="0038361C">
      <w:pPr>
        <w:pStyle w:val="a3"/>
        <w:rPr>
          <w:rFonts w:ascii="Times New Roman" w:hAnsi="Times New Roman"/>
          <w:i/>
          <w:sz w:val="24"/>
          <w:szCs w:val="24"/>
        </w:rPr>
      </w:pPr>
      <w:r w:rsidRPr="00B20E93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17116" w:rsidRDefault="00917116" w:rsidP="003836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361C" w:rsidRPr="0038361C" w:rsidRDefault="00917116" w:rsidP="0038361C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  <w:r w:rsidRPr="0038361C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О порядке формирования, </w:t>
      </w:r>
    </w:p>
    <w:p w:rsidR="0038361C" w:rsidRPr="0038361C" w:rsidRDefault="00917116" w:rsidP="0038361C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  <w:r w:rsidRPr="0038361C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утверждения и ведения планов</w:t>
      </w:r>
      <w:r w:rsidR="0038361C" w:rsidRPr="0038361C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 </w:t>
      </w:r>
      <w:r w:rsidRPr="0038361C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закупок </w:t>
      </w:r>
    </w:p>
    <w:p w:rsidR="0038361C" w:rsidRPr="0038361C" w:rsidRDefault="00917116" w:rsidP="0038361C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  <w:r w:rsidRPr="0038361C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товаров, работ, услуг для обеспечения </w:t>
      </w:r>
    </w:p>
    <w:p w:rsidR="00917116" w:rsidRPr="0038361C" w:rsidRDefault="00917116" w:rsidP="0038361C">
      <w:pPr>
        <w:pStyle w:val="ConsPlusTitle"/>
        <w:rPr>
          <w:rFonts w:ascii="Times New Roman" w:hAnsi="Times New Roman"/>
          <w:sz w:val="27"/>
          <w:szCs w:val="27"/>
        </w:rPr>
      </w:pPr>
      <w:r w:rsidRPr="0038361C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нужд</w:t>
      </w:r>
      <w:r w:rsidR="0038361C" w:rsidRPr="0038361C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 </w:t>
      </w:r>
      <w:r w:rsidRPr="0038361C">
        <w:rPr>
          <w:rFonts w:ascii="Times New Roman" w:hAnsi="Times New Roman"/>
          <w:b w:val="0"/>
          <w:sz w:val="27"/>
          <w:szCs w:val="27"/>
        </w:rPr>
        <w:t>Ханты-Мансийского района</w:t>
      </w:r>
    </w:p>
    <w:p w:rsidR="00917116" w:rsidRPr="0038361C" w:rsidRDefault="00917116" w:rsidP="0038361C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917116" w:rsidRPr="0038361C" w:rsidRDefault="00917116" w:rsidP="0038361C">
      <w:pPr>
        <w:autoSpaceDE w:val="0"/>
        <w:autoSpaceDN w:val="0"/>
        <w:adjustRightInd w:val="0"/>
        <w:ind w:firstLine="720"/>
        <w:rPr>
          <w:rFonts w:ascii="Times New Roman" w:hAnsi="Times New Roman"/>
          <w:sz w:val="27"/>
          <w:szCs w:val="27"/>
        </w:rPr>
      </w:pPr>
      <w:proofErr w:type="gramStart"/>
      <w:r w:rsidRPr="0038361C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9" w:history="1">
        <w:r w:rsidRPr="0038361C">
          <w:rPr>
            <w:rFonts w:ascii="Times New Roman" w:hAnsi="Times New Roman" w:cs="Times New Roman"/>
            <w:sz w:val="27"/>
            <w:szCs w:val="27"/>
          </w:rPr>
          <w:t>стать</w:t>
        </w:r>
        <w:r w:rsidR="00804E21">
          <w:rPr>
            <w:rFonts w:ascii="Times New Roman" w:hAnsi="Times New Roman" w:cs="Times New Roman"/>
            <w:sz w:val="27"/>
            <w:szCs w:val="27"/>
          </w:rPr>
          <w:t>ей</w:t>
        </w:r>
        <w:r w:rsidRPr="0038361C">
          <w:rPr>
            <w:rFonts w:ascii="Times New Roman" w:hAnsi="Times New Roman" w:cs="Times New Roman"/>
            <w:sz w:val="27"/>
            <w:szCs w:val="27"/>
          </w:rPr>
          <w:t xml:space="preserve"> 17</w:t>
        </w:r>
      </w:hyperlink>
      <w:r w:rsidRPr="0038361C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history="1">
        <w:r w:rsidRPr="0038361C">
          <w:rPr>
            <w:rFonts w:ascii="Times New Roman" w:hAnsi="Times New Roman" w:cs="Times New Roman"/>
            <w:sz w:val="27"/>
            <w:szCs w:val="27"/>
          </w:rPr>
          <w:t>частью 24 статьи 112</w:t>
        </w:r>
      </w:hyperlink>
      <w:r w:rsidRPr="0038361C">
        <w:rPr>
          <w:rFonts w:ascii="Times New Roman" w:hAnsi="Times New Roman" w:cs="Times New Roman"/>
          <w:sz w:val="27"/>
          <w:szCs w:val="27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</w:t>
      </w:r>
      <w:r w:rsidR="0038361C" w:rsidRPr="0038361C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38361C">
        <w:rPr>
          <w:rFonts w:ascii="Times New Roman" w:hAnsi="Times New Roman" w:cs="Times New Roman"/>
          <w:sz w:val="27"/>
          <w:szCs w:val="27"/>
        </w:rPr>
        <w:t xml:space="preserve">и муниципальных нужд», руководствуясь </w:t>
      </w:r>
      <w:r w:rsidR="0038361C" w:rsidRPr="0038361C">
        <w:rPr>
          <w:rFonts w:ascii="Times New Roman" w:hAnsi="Times New Roman" w:cs="Times New Roman"/>
          <w:sz w:val="27"/>
          <w:szCs w:val="27"/>
        </w:rPr>
        <w:t>п</w:t>
      </w:r>
      <w:r w:rsidRPr="0038361C">
        <w:rPr>
          <w:rFonts w:ascii="Times New Roman" w:hAnsi="Times New Roman" w:cs="Times New Roman"/>
          <w:sz w:val="27"/>
          <w:szCs w:val="27"/>
        </w:rPr>
        <w:t>остановлени</w:t>
      </w:r>
      <w:r w:rsidR="0038361C" w:rsidRPr="0038361C">
        <w:rPr>
          <w:rFonts w:ascii="Times New Roman" w:hAnsi="Times New Roman" w:cs="Times New Roman"/>
          <w:sz w:val="27"/>
          <w:szCs w:val="27"/>
        </w:rPr>
        <w:t>ем</w:t>
      </w:r>
      <w:r w:rsidRPr="0038361C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21 ноября 2013 года </w:t>
      </w:r>
      <w:hyperlink r:id="rId11" w:history="1">
        <w:r w:rsidRPr="0038361C">
          <w:rPr>
            <w:rFonts w:ascii="Times New Roman" w:hAnsi="Times New Roman" w:cs="Times New Roman"/>
            <w:sz w:val="27"/>
            <w:szCs w:val="27"/>
          </w:rPr>
          <w:t>№ 1043</w:t>
        </w:r>
      </w:hyperlink>
      <w:r w:rsidRPr="0038361C">
        <w:rPr>
          <w:rFonts w:ascii="Times New Roman" w:hAnsi="Times New Roman" w:cs="Times New Roman"/>
          <w:sz w:val="27"/>
          <w:szCs w:val="27"/>
        </w:rPr>
        <w:t xml:space="preserve"> «О требованиях</w:t>
      </w:r>
      <w:r w:rsidR="0038361C" w:rsidRPr="0038361C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38361C">
        <w:rPr>
          <w:rFonts w:ascii="Times New Roman" w:hAnsi="Times New Roman" w:cs="Times New Roman"/>
          <w:sz w:val="27"/>
          <w:szCs w:val="27"/>
        </w:rPr>
        <w:t xml:space="preserve"> к формированию, утверждению и ведению планов закупок товаров, работ, услуг для обеспечения нужд субъекта Российской</w:t>
      </w:r>
      <w:proofErr w:type="gramEnd"/>
      <w:r w:rsidRPr="0038361C">
        <w:rPr>
          <w:rFonts w:ascii="Times New Roman" w:hAnsi="Times New Roman" w:cs="Times New Roman"/>
          <w:sz w:val="27"/>
          <w:szCs w:val="27"/>
        </w:rPr>
        <w:t xml:space="preserve"> Федерации </w:t>
      </w:r>
      <w:r w:rsidR="0038361C" w:rsidRPr="0038361C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38361C">
        <w:rPr>
          <w:rFonts w:ascii="Times New Roman" w:hAnsi="Times New Roman" w:cs="Times New Roman"/>
          <w:sz w:val="27"/>
          <w:szCs w:val="27"/>
        </w:rPr>
        <w:t>и муниципальных нужд, а также требованиях к форме планов закупок товаров, работ, услуг»</w:t>
      </w:r>
      <w:r w:rsidR="008911BF">
        <w:rPr>
          <w:rFonts w:ascii="Times New Roman" w:hAnsi="Times New Roman" w:cs="Times New Roman"/>
          <w:sz w:val="27"/>
          <w:szCs w:val="27"/>
        </w:rPr>
        <w:t>, на основании стат</w:t>
      </w:r>
      <w:r w:rsidR="000124B0" w:rsidRPr="0038361C">
        <w:rPr>
          <w:rFonts w:ascii="Times New Roman" w:hAnsi="Times New Roman" w:cs="Times New Roman"/>
          <w:sz w:val="27"/>
          <w:szCs w:val="27"/>
        </w:rPr>
        <w:t>ей 27, 27.2 Устава Ханты-Мансийского района</w:t>
      </w:r>
      <w:r w:rsidR="000912BB" w:rsidRPr="0038361C">
        <w:rPr>
          <w:rFonts w:ascii="Times New Roman" w:hAnsi="Times New Roman"/>
          <w:sz w:val="27"/>
          <w:szCs w:val="27"/>
        </w:rPr>
        <w:t>:</w:t>
      </w:r>
    </w:p>
    <w:p w:rsidR="00917116" w:rsidRPr="0038361C" w:rsidRDefault="00917116" w:rsidP="0038361C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917116" w:rsidRPr="0038361C" w:rsidRDefault="00917116" w:rsidP="0038361C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8361C">
        <w:rPr>
          <w:rFonts w:ascii="Times New Roman" w:hAnsi="Times New Roman"/>
          <w:sz w:val="27"/>
          <w:szCs w:val="27"/>
        </w:rPr>
        <w:t>1.</w:t>
      </w:r>
      <w:r w:rsidR="000124B0" w:rsidRPr="0038361C">
        <w:rPr>
          <w:rFonts w:ascii="Times New Roman" w:hAnsi="Times New Roman"/>
          <w:sz w:val="27"/>
          <w:szCs w:val="27"/>
        </w:rPr>
        <w:t xml:space="preserve"> </w:t>
      </w:r>
      <w:r w:rsidR="000363B7" w:rsidRPr="0038361C">
        <w:rPr>
          <w:rFonts w:ascii="Times New Roman" w:hAnsi="Times New Roman"/>
          <w:sz w:val="27"/>
          <w:szCs w:val="27"/>
        </w:rPr>
        <w:t xml:space="preserve">Утвердить </w:t>
      </w:r>
      <w:hyperlink w:anchor="P78" w:history="1">
        <w:r w:rsidR="000912BB" w:rsidRPr="0038361C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="000912BB" w:rsidRPr="0038361C">
        <w:rPr>
          <w:rFonts w:ascii="Times New Roman" w:hAnsi="Times New Roman" w:cs="Times New Roman"/>
          <w:sz w:val="27"/>
          <w:szCs w:val="27"/>
        </w:rPr>
        <w:t xml:space="preserve"> формирования, утверждения и ведения планов закупок товаров, работ, услуг для обеспечения нужд Ханты-Мансийского района </w:t>
      </w:r>
      <w:r w:rsidRPr="0038361C">
        <w:rPr>
          <w:rFonts w:ascii="Times New Roman" w:hAnsi="Times New Roman"/>
          <w:sz w:val="27"/>
          <w:szCs w:val="27"/>
        </w:rPr>
        <w:t>согласно приложению.</w:t>
      </w:r>
    </w:p>
    <w:p w:rsidR="00917116" w:rsidRPr="0038361C" w:rsidRDefault="00917116" w:rsidP="0038361C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7"/>
          <w:szCs w:val="27"/>
          <w:lang w:eastAsia="ru-RU"/>
        </w:rPr>
      </w:pPr>
      <w:r w:rsidRPr="0038361C">
        <w:rPr>
          <w:rFonts w:ascii="Times New Roman" w:hAnsi="Times New Roman"/>
          <w:sz w:val="27"/>
          <w:szCs w:val="27"/>
        </w:rPr>
        <w:t>2.</w:t>
      </w:r>
      <w:r w:rsidRPr="0038361C">
        <w:rPr>
          <w:rFonts w:ascii="Times New Roman" w:hAnsi="Times New Roman"/>
          <w:sz w:val="27"/>
          <w:szCs w:val="27"/>
        </w:rPr>
        <w:tab/>
        <w:t xml:space="preserve">Опубликовать настоящее постановление в газете «Наш район»                и разместить на официальном сайте администрации Ханты-Мансийского района. </w:t>
      </w:r>
    </w:p>
    <w:p w:rsidR="00917116" w:rsidRPr="0038361C" w:rsidRDefault="000912BB" w:rsidP="0038361C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imes New Roman" w:hAnsi="Times New Roman"/>
          <w:sz w:val="27"/>
          <w:szCs w:val="27"/>
          <w:lang w:eastAsia="ru-RU"/>
        </w:rPr>
      </w:pPr>
      <w:r w:rsidRPr="0038361C">
        <w:rPr>
          <w:rFonts w:ascii="Times New Roman" w:hAnsi="Times New Roman"/>
          <w:sz w:val="27"/>
          <w:szCs w:val="27"/>
        </w:rPr>
        <w:t>3</w:t>
      </w:r>
      <w:r w:rsidR="00917116" w:rsidRPr="0038361C">
        <w:rPr>
          <w:rFonts w:ascii="Times New Roman" w:hAnsi="Times New Roman"/>
          <w:sz w:val="27"/>
          <w:szCs w:val="27"/>
        </w:rPr>
        <w:t>.</w:t>
      </w:r>
      <w:r w:rsidR="00917116" w:rsidRPr="0038361C">
        <w:rPr>
          <w:rFonts w:ascii="Times New Roman" w:hAnsi="Times New Roman"/>
          <w:sz w:val="27"/>
          <w:szCs w:val="27"/>
        </w:rPr>
        <w:tab/>
        <w:t>Настоящее постановление вступает в силу после его официального опубликования</w:t>
      </w:r>
      <w:r w:rsidR="00917116" w:rsidRPr="0038361C">
        <w:rPr>
          <w:rFonts w:ascii="Times New Roman" w:hAnsi="Times New Roman"/>
          <w:sz w:val="27"/>
          <w:szCs w:val="27"/>
          <w:lang w:eastAsia="ru-RU"/>
        </w:rPr>
        <w:t>.</w:t>
      </w:r>
    </w:p>
    <w:p w:rsidR="00C45AD3" w:rsidRPr="0038361C" w:rsidRDefault="000363B7" w:rsidP="0038361C">
      <w:pPr>
        <w:tabs>
          <w:tab w:val="left" w:pos="120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7"/>
          <w:szCs w:val="27"/>
        </w:rPr>
      </w:pPr>
      <w:r w:rsidRPr="0038361C">
        <w:rPr>
          <w:rFonts w:ascii="Times New Roman" w:hAnsi="Times New Roman"/>
          <w:sz w:val="27"/>
          <w:szCs w:val="27"/>
        </w:rPr>
        <w:t>4</w:t>
      </w:r>
      <w:r w:rsidR="00917116" w:rsidRPr="0038361C">
        <w:rPr>
          <w:rFonts w:ascii="Times New Roman" w:hAnsi="Times New Roman"/>
          <w:sz w:val="27"/>
          <w:szCs w:val="27"/>
        </w:rPr>
        <w:t>.</w:t>
      </w:r>
      <w:r w:rsidR="00917116" w:rsidRPr="0038361C">
        <w:rPr>
          <w:rFonts w:ascii="Times New Roman" w:hAnsi="Times New Roman"/>
          <w:sz w:val="27"/>
          <w:szCs w:val="27"/>
        </w:rPr>
        <w:tab/>
      </w:r>
      <w:proofErr w:type="gramStart"/>
      <w:r w:rsidR="00917116" w:rsidRPr="0038361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917116" w:rsidRPr="0038361C">
        <w:rPr>
          <w:rFonts w:ascii="Times New Roman" w:hAnsi="Times New Roman"/>
          <w:sz w:val="27"/>
          <w:szCs w:val="27"/>
        </w:rPr>
        <w:t xml:space="preserve"> выполнением постановления</w:t>
      </w:r>
      <w:r w:rsidR="009614F6" w:rsidRPr="0038361C">
        <w:rPr>
          <w:rFonts w:ascii="Times New Roman" w:hAnsi="Times New Roman"/>
          <w:sz w:val="27"/>
          <w:szCs w:val="27"/>
        </w:rPr>
        <w:t xml:space="preserve"> возложить</w:t>
      </w:r>
      <w:r w:rsidR="00917116" w:rsidRPr="0038361C">
        <w:rPr>
          <w:rFonts w:ascii="Times New Roman" w:hAnsi="Times New Roman"/>
          <w:sz w:val="27"/>
          <w:szCs w:val="27"/>
        </w:rPr>
        <w:t xml:space="preserve"> </w:t>
      </w:r>
      <w:r w:rsidR="00804E21">
        <w:rPr>
          <w:rFonts w:ascii="Times New Roman" w:hAnsi="Times New Roman"/>
          <w:sz w:val="27"/>
          <w:szCs w:val="27"/>
        </w:rPr>
        <w:t xml:space="preserve">                               </w:t>
      </w:r>
      <w:r w:rsidR="006B1190" w:rsidRPr="0038361C">
        <w:rPr>
          <w:rFonts w:ascii="Times New Roman" w:hAnsi="Times New Roman"/>
          <w:sz w:val="27"/>
          <w:szCs w:val="27"/>
        </w:rPr>
        <w:t xml:space="preserve">на </w:t>
      </w:r>
      <w:r w:rsidR="002C3129" w:rsidRPr="0038361C">
        <w:rPr>
          <w:rFonts w:ascii="Times New Roman" w:hAnsi="Times New Roman"/>
          <w:sz w:val="27"/>
          <w:szCs w:val="27"/>
        </w:rPr>
        <w:t xml:space="preserve">руководителей структурных </w:t>
      </w:r>
      <w:r w:rsidR="006B1190" w:rsidRPr="0038361C">
        <w:rPr>
          <w:rFonts w:ascii="Times New Roman" w:hAnsi="Times New Roman"/>
          <w:sz w:val="27"/>
          <w:szCs w:val="27"/>
        </w:rPr>
        <w:t>органов</w:t>
      </w:r>
      <w:r w:rsidR="002C3129" w:rsidRPr="0038361C">
        <w:rPr>
          <w:rFonts w:ascii="Times New Roman" w:hAnsi="Times New Roman"/>
          <w:sz w:val="27"/>
          <w:szCs w:val="27"/>
        </w:rPr>
        <w:t xml:space="preserve"> администрации района, </w:t>
      </w:r>
      <w:r w:rsidR="00C45AD3" w:rsidRPr="0038361C">
        <w:rPr>
          <w:rFonts w:ascii="Times New Roman" w:hAnsi="Times New Roman" w:cs="Times New Roman"/>
          <w:sz w:val="27"/>
          <w:szCs w:val="27"/>
        </w:rPr>
        <w:t xml:space="preserve">осуществляющих в установленном порядке функции распорядителя средств бюджета Ханты-Мансийского района в соответствии с решением Думы Ханты-Мансийского района о бюджете на очередной финансовый год </w:t>
      </w:r>
      <w:r w:rsidR="0038361C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C45AD3" w:rsidRPr="0038361C">
        <w:rPr>
          <w:rFonts w:ascii="Times New Roman" w:hAnsi="Times New Roman" w:cs="Times New Roman"/>
          <w:sz w:val="27"/>
          <w:szCs w:val="27"/>
        </w:rPr>
        <w:t>и плановый период.</w:t>
      </w:r>
    </w:p>
    <w:p w:rsidR="00917116" w:rsidRPr="0038361C" w:rsidRDefault="00917116" w:rsidP="0038361C">
      <w:pPr>
        <w:pStyle w:val="ConsPlusNormal"/>
        <w:ind w:firstLine="709"/>
        <w:jc w:val="both"/>
        <w:rPr>
          <w:rFonts w:ascii="Times New Roman" w:hAnsi="Times New Roman" w:cs="Times New Roman"/>
          <w:sz w:val="56"/>
          <w:szCs w:val="27"/>
        </w:rPr>
      </w:pPr>
    </w:p>
    <w:p w:rsidR="00917116" w:rsidRPr="0038361C" w:rsidRDefault="0038361C" w:rsidP="0038361C">
      <w:pPr>
        <w:pStyle w:val="a3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И.о</w:t>
      </w:r>
      <w:proofErr w:type="spellEnd"/>
      <w:r>
        <w:rPr>
          <w:rFonts w:ascii="Times New Roman" w:hAnsi="Times New Roman"/>
          <w:sz w:val="27"/>
          <w:szCs w:val="27"/>
        </w:rPr>
        <w:t>. главы</w:t>
      </w:r>
      <w:r w:rsidR="00917116" w:rsidRPr="0038361C">
        <w:rPr>
          <w:rFonts w:ascii="Times New Roman" w:hAnsi="Times New Roman"/>
          <w:sz w:val="27"/>
          <w:szCs w:val="27"/>
        </w:rPr>
        <w:t xml:space="preserve"> администрации</w:t>
      </w:r>
    </w:p>
    <w:p w:rsidR="00917116" w:rsidRPr="0038361C" w:rsidRDefault="00917116" w:rsidP="0038361C">
      <w:pPr>
        <w:pStyle w:val="a3"/>
        <w:rPr>
          <w:rFonts w:ascii="Times New Roman" w:hAnsi="Times New Roman"/>
          <w:sz w:val="27"/>
          <w:szCs w:val="27"/>
        </w:rPr>
      </w:pPr>
      <w:r w:rsidRPr="0038361C">
        <w:rPr>
          <w:rFonts w:ascii="Times New Roman" w:hAnsi="Times New Roman"/>
          <w:sz w:val="27"/>
          <w:szCs w:val="27"/>
        </w:rPr>
        <w:t xml:space="preserve">Ханты-Мансийского района                                                          </w:t>
      </w:r>
      <w:r w:rsidR="0038361C">
        <w:rPr>
          <w:rFonts w:ascii="Times New Roman" w:hAnsi="Times New Roman"/>
          <w:sz w:val="27"/>
          <w:szCs w:val="27"/>
        </w:rPr>
        <w:t xml:space="preserve">       </w:t>
      </w:r>
      <w:proofErr w:type="spellStart"/>
      <w:r w:rsidR="0038361C">
        <w:rPr>
          <w:rFonts w:ascii="Times New Roman" w:hAnsi="Times New Roman"/>
          <w:sz w:val="27"/>
          <w:szCs w:val="27"/>
        </w:rPr>
        <w:t>Р.Н.Ерышев</w:t>
      </w:r>
      <w:proofErr w:type="spellEnd"/>
    </w:p>
    <w:p w:rsidR="00AA162A" w:rsidRPr="001C4F5B" w:rsidRDefault="00AA162A" w:rsidP="003836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2486A" w:rsidRPr="001C4F5B" w:rsidRDefault="00E55476" w:rsidP="003836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62A" w:rsidRPr="001C4F5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2486A" w:rsidRPr="001C4F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2486A" w:rsidRPr="001C4F5B" w:rsidRDefault="0002486A" w:rsidP="003836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A162A" w:rsidRPr="001C4F5B" w:rsidRDefault="00AA162A" w:rsidP="003836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от </w:t>
      </w:r>
      <w:r w:rsidR="0038361C">
        <w:rPr>
          <w:rFonts w:ascii="Times New Roman" w:hAnsi="Times New Roman" w:cs="Times New Roman"/>
          <w:sz w:val="28"/>
          <w:szCs w:val="28"/>
        </w:rPr>
        <w:t>03.03.</w:t>
      </w:r>
      <w:r w:rsidRPr="001C4F5B">
        <w:rPr>
          <w:rFonts w:ascii="Times New Roman" w:hAnsi="Times New Roman" w:cs="Times New Roman"/>
          <w:sz w:val="28"/>
          <w:szCs w:val="28"/>
        </w:rPr>
        <w:t>201</w:t>
      </w:r>
      <w:r w:rsidR="00E55476">
        <w:rPr>
          <w:rFonts w:ascii="Times New Roman" w:hAnsi="Times New Roman" w:cs="Times New Roman"/>
          <w:sz w:val="28"/>
          <w:szCs w:val="28"/>
        </w:rPr>
        <w:t xml:space="preserve">6 </w:t>
      </w:r>
      <w:r w:rsidR="00917116" w:rsidRPr="001C4F5B">
        <w:rPr>
          <w:rFonts w:ascii="Times New Roman" w:hAnsi="Times New Roman" w:cs="Times New Roman"/>
          <w:sz w:val="28"/>
          <w:szCs w:val="28"/>
        </w:rPr>
        <w:t>№</w:t>
      </w:r>
      <w:r w:rsidR="0038361C">
        <w:rPr>
          <w:rFonts w:ascii="Times New Roman" w:hAnsi="Times New Roman" w:cs="Times New Roman"/>
          <w:sz w:val="28"/>
          <w:szCs w:val="28"/>
        </w:rPr>
        <w:t xml:space="preserve"> 78</w:t>
      </w:r>
    </w:p>
    <w:p w:rsidR="00AA162A" w:rsidRPr="001C4F5B" w:rsidRDefault="00AA162A" w:rsidP="003836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162A" w:rsidRPr="001C4F5B" w:rsidRDefault="000912BB" w:rsidP="003836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78"/>
      <w:bookmarkEnd w:id="1"/>
      <w:r w:rsidRPr="001C4F5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A162A" w:rsidRPr="001C4F5B" w:rsidRDefault="000912BB" w:rsidP="003836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4F5B">
        <w:rPr>
          <w:rFonts w:ascii="Times New Roman" w:hAnsi="Times New Roman" w:cs="Times New Roman"/>
          <w:b w:val="0"/>
          <w:sz w:val="28"/>
          <w:szCs w:val="28"/>
        </w:rPr>
        <w:t>формирования, утверждения и ведения планов закупок товаров,</w:t>
      </w:r>
    </w:p>
    <w:p w:rsidR="000363B7" w:rsidRPr="001C4F5B" w:rsidRDefault="000912BB" w:rsidP="003836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4F5B">
        <w:rPr>
          <w:rFonts w:ascii="Times New Roman" w:hAnsi="Times New Roman" w:cs="Times New Roman"/>
          <w:b w:val="0"/>
          <w:sz w:val="28"/>
          <w:szCs w:val="28"/>
        </w:rPr>
        <w:t>работ, услуг для обеспечения нужд Ханты-Мансийского</w:t>
      </w:r>
      <w:r w:rsidR="000363B7" w:rsidRPr="001C4F5B">
        <w:rPr>
          <w:rFonts w:ascii="Times New Roman" w:hAnsi="Times New Roman" w:cs="Times New Roman"/>
          <w:b w:val="0"/>
          <w:sz w:val="28"/>
          <w:szCs w:val="28"/>
        </w:rPr>
        <w:t xml:space="preserve"> района  </w:t>
      </w:r>
    </w:p>
    <w:p w:rsidR="000363B7" w:rsidRPr="001C4F5B" w:rsidRDefault="000363B7" w:rsidP="003836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4F5B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38361C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1C4F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7AA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C4F5B">
        <w:rPr>
          <w:rFonts w:ascii="Times New Roman" w:hAnsi="Times New Roman" w:cs="Times New Roman"/>
          <w:b w:val="0"/>
          <w:sz w:val="28"/>
          <w:szCs w:val="28"/>
        </w:rPr>
        <w:t>орядок)</w:t>
      </w:r>
    </w:p>
    <w:p w:rsidR="00AA162A" w:rsidRPr="001C4F5B" w:rsidRDefault="00AA162A" w:rsidP="003836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162A" w:rsidRPr="001C4F5B" w:rsidRDefault="00AA162A" w:rsidP="003836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Раздел I. О</w:t>
      </w:r>
      <w:r w:rsidR="0038361C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AA162A" w:rsidRPr="001C4F5B" w:rsidRDefault="00AA162A" w:rsidP="003836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162A" w:rsidRPr="001C4F5B" w:rsidRDefault="00AA162A" w:rsidP="003836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4F5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5E7AA8">
        <w:rPr>
          <w:rFonts w:ascii="Times New Roman" w:hAnsi="Times New Roman" w:cs="Times New Roman"/>
          <w:sz w:val="28"/>
          <w:szCs w:val="28"/>
        </w:rPr>
        <w:t>п</w:t>
      </w:r>
      <w:r w:rsidRPr="001C4F5B">
        <w:rPr>
          <w:rFonts w:ascii="Times New Roman" w:hAnsi="Times New Roman" w:cs="Times New Roman"/>
          <w:sz w:val="28"/>
          <w:szCs w:val="28"/>
        </w:rPr>
        <w:t>орядок устанавливает последовательность действий, сроки и порядок взаим</w:t>
      </w:r>
      <w:r w:rsidR="000363B7" w:rsidRPr="001C4F5B">
        <w:rPr>
          <w:rFonts w:ascii="Times New Roman" w:hAnsi="Times New Roman" w:cs="Times New Roman"/>
          <w:sz w:val="28"/>
          <w:szCs w:val="28"/>
        </w:rPr>
        <w:t xml:space="preserve">одействия  структурных </w:t>
      </w:r>
      <w:r w:rsidR="006B1190" w:rsidRPr="001C4F5B">
        <w:rPr>
          <w:rFonts w:ascii="Times New Roman" w:hAnsi="Times New Roman" w:cs="Times New Roman"/>
          <w:sz w:val="28"/>
          <w:szCs w:val="28"/>
        </w:rPr>
        <w:t>органов</w:t>
      </w:r>
      <w:r w:rsidR="000363B7" w:rsidRPr="001C4F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C4F5B">
        <w:rPr>
          <w:rFonts w:ascii="Times New Roman" w:hAnsi="Times New Roman" w:cs="Times New Roman"/>
          <w:sz w:val="28"/>
          <w:szCs w:val="28"/>
        </w:rPr>
        <w:t xml:space="preserve">, муниципальных казенных учреждений, бюджетных учреждений, автономных учреждений, муниципальных предприятий Ханты-Мансийского района и иных юридических лиц при предоставлении последним бюджетных инвестиций за счет средств бюджета Ханты-Мансийского района (далее </w:t>
      </w:r>
      <w:r w:rsidR="0038361C">
        <w:rPr>
          <w:rFonts w:ascii="Times New Roman" w:hAnsi="Times New Roman" w:cs="Times New Roman"/>
          <w:sz w:val="28"/>
          <w:szCs w:val="28"/>
        </w:rPr>
        <w:t>–</w:t>
      </w:r>
      <w:r w:rsidRPr="001C4F5B">
        <w:rPr>
          <w:rFonts w:ascii="Times New Roman" w:hAnsi="Times New Roman" w:cs="Times New Roman"/>
          <w:sz w:val="28"/>
          <w:szCs w:val="28"/>
        </w:rPr>
        <w:t xml:space="preserve"> заказчики района, район) в случаях, установленных законодательством Российской Федерации и </w:t>
      </w:r>
      <w:r w:rsidR="00A46EB0" w:rsidRPr="001C4F5B">
        <w:rPr>
          <w:rFonts w:ascii="Times New Roman" w:hAnsi="Times New Roman" w:cs="Times New Roman"/>
          <w:sz w:val="28"/>
          <w:szCs w:val="28"/>
        </w:rPr>
        <w:t>нормативн</w:t>
      </w:r>
      <w:r w:rsidR="0038361C">
        <w:rPr>
          <w:rFonts w:ascii="Times New Roman" w:hAnsi="Times New Roman" w:cs="Times New Roman"/>
          <w:sz w:val="28"/>
          <w:szCs w:val="28"/>
        </w:rPr>
        <w:t xml:space="preserve">ыми </w:t>
      </w:r>
      <w:r w:rsidR="00A46EB0" w:rsidRPr="001C4F5B">
        <w:rPr>
          <w:rFonts w:ascii="Times New Roman" w:hAnsi="Times New Roman" w:cs="Times New Roman"/>
          <w:sz w:val="28"/>
          <w:szCs w:val="28"/>
        </w:rPr>
        <w:t>правовыми актами района</w:t>
      </w:r>
      <w:r w:rsidRPr="001C4F5B">
        <w:rPr>
          <w:rFonts w:ascii="Times New Roman" w:hAnsi="Times New Roman" w:cs="Times New Roman"/>
          <w:sz w:val="28"/>
          <w:szCs w:val="28"/>
        </w:rPr>
        <w:t>, при формировании, утверждении и ведении плана закупок</w:t>
      </w:r>
      <w:proofErr w:type="gramEnd"/>
      <w:r w:rsidRPr="001C4F5B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нужд района (далее </w:t>
      </w:r>
      <w:r w:rsidR="0038361C">
        <w:rPr>
          <w:rFonts w:ascii="Times New Roman" w:hAnsi="Times New Roman" w:cs="Times New Roman"/>
          <w:sz w:val="28"/>
          <w:szCs w:val="28"/>
        </w:rPr>
        <w:t>–</w:t>
      </w:r>
      <w:r w:rsidRPr="001C4F5B">
        <w:rPr>
          <w:rFonts w:ascii="Times New Roman" w:hAnsi="Times New Roman" w:cs="Times New Roman"/>
          <w:sz w:val="28"/>
          <w:szCs w:val="28"/>
        </w:rPr>
        <w:t xml:space="preserve"> план закупок), в том числе с использованием муниципальной информационной системы в сфере закупок товаров, работ, услуг для обеспечения нужд </w:t>
      </w:r>
      <w:r w:rsidR="002358B4" w:rsidRPr="001C4F5B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1C4F5B">
        <w:rPr>
          <w:rFonts w:ascii="Times New Roman" w:hAnsi="Times New Roman" w:cs="Times New Roman"/>
          <w:sz w:val="28"/>
          <w:szCs w:val="28"/>
        </w:rPr>
        <w:t xml:space="preserve">района (далее </w:t>
      </w:r>
      <w:r w:rsidR="0038361C">
        <w:rPr>
          <w:rFonts w:ascii="Times New Roman" w:hAnsi="Times New Roman" w:cs="Times New Roman"/>
          <w:sz w:val="28"/>
          <w:szCs w:val="28"/>
        </w:rPr>
        <w:t>–</w:t>
      </w:r>
      <w:r w:rsidRPr="001C4F5B">
        <w:rPr>
          <w:rFonts w:ascii="Times New Roman" w:hAnsi="Times New Roman" w:cs="Times New Roman"/>
          <w:sz w:val="28"/>
          <w:szCs w:val="28"/>
        </w:rPr>
        <w:t xml:space="preserve"> муниципальная информационная система</w:t>
      </w:r>
      <w:r w:rsidR="002358B4" w:rsidRPr="001C4F5B">
        <w:rPr>
          <w:rFonts w:ascii="Times New Roman" w:hAnsi="Times New Roman" w:cs="Times New Roman"/>
          <w:sz w:val="28"/>
          <w:szCs w:val="28"/>
        </w:rPr>
        <w:t>, район</w:t>
      </w:r>
      <w:r w:rsidRPr="001C4F5B">
        <w:rPr>
          <w:rFonts w:ascii="Times New Roman" w:hAnsi="Times New Roman" w:cs="Times New Roman"/>
          <w:sz w:val="28"/>
          <w:szCs w:val="28"/>
        </w:rPr>
        <w:t>).</w:t>
      </w:r>
    </w:p>
    <w:p w:rsidR="00AA162A" w:rsidRPr="001C4F5B" w:rsidRDefault="00AA162A" w:rsidP="003836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Понятия, используемые в порядке, применяются в том же значении, что и в Федеральном </w:t>
      </w:r>
      <w:hyperlink r:id="rId12" w:history="1">
        <w:r w:rsidRPr="001C4F5B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917116" w:rsidRPr="001C4F5B">
        <w:rPr>
          <w:rFonts w:ascii="Times New Roman" w:hAnsi="Times New Roman" w:cs="Times New Roman"/>
          <w:sz w:val="28"/>
          <w:szCs w:val="28"/>
        </w:rPr>
        <w:t>№</w:t>
      </w:r>
      <w:r w:rsidR="0002486A" w:rsidRPr="001C4F5B">
        <w:rPr>
          <w:rFonts w:ascii="Times New Roman" w:hAnsi="Times New Roman" w:cs="Times New Roman"/>
          <w:sz w:val="28"/>
          <w:szCs w:val="28"/>
        </w:rPr>
        <w:t xml:space="preserve"> 44-ФЗ </w:t>
      </w:r>
      <w:r w:rsidR="003836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486A" w:rsidRPr="001C4F5B">
        <w:rPr>
          <w:rFonts w:ascii="Times New Roman" w:hAnsi="Times New Roman" w:cs="Times New Roman"/>
          <w:sz w:val="28"/>
          <w:szCs w:val="28"/>
        </w:rPr>
        <w:t>«</w:t>
      </w:r>
      <w:r w:rsidRPr="001C4F5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</w:t>
      </w:r>
      <w:r w:rsidR="0002486A" w:rsidRPr="001C4F5B">
        <w:rPr>
          <w:rFonts w:ascii="Times New Roman" w:hAnsi="Times New Roman" w:cs="Times New Roman"/>
          <w:sz w:val="28"/>
          <w:szCs w:val="28"/>
        </w:rPr>
        <w:t>льных нужд»</w:t>
      </w:r>
      <w:r w:rsidRPr="001C4F5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8361C">
        <w:rPr>
          <w:rFonts w:ascii="Times New Roman" w:hAnsi="Times New Roman" w:cs="Times New Roman"/>
          <w:sz w:val="28"/>
          <w:szCs w:val="28"/>
        </w:rPr>
        <w:t>–</w:t>
      </w:r>
      <w:r w:rsidRPr="001C4F5B">
        <w:rPr>
          <w:rFonts w:ascii="Times New Roman" w:hAnsi="Times New Roman" w:cs="Times New Roman"/>
          <w:sz w:val="28"/>
          <w:szCs w:val="28"/>
        </w:rPr>
        <w:t xml:space="preserve"> Федеральный закон).</w:t>
      </w:r>
    </w:p>
    <w:p w:rsidR="00AA162A" w:rsidRPr="001C4F5B" w:rsidRDefault="00AA162A" w:rsidP="003836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2. Порядок применяется также автономными учреждениями </w:t>
      </w:r>
      <w:r w:rsidR="003836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C4F5B">
        <w:rPr>
          <w:rFonts w:ascii="Times New Roman" w:hAnsi="Times New Roman" w:cs="Times New Roman"/>
          <w:sz w:val="28"/>
          <w:szCs w:val="28"/>
        </w:rPr>
        <w:t xml:space="preserve">и муниципальными предприятиями, имущество которых принадлежит </w:t>
      </w:r>
      <w:r w:rsidR="003836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4F5B">
        <w:rPr>
          <w:rFonts w:ascii="Times New Roman" w:hAnsi="Times New Roman" w:cs="Times New Roman"/>
          <w:sz w:val="28"/>
          <w:szCs w:val="28"/>
        </w:rPr>
        <w:t xml:space="preserve">на праве собственности району, в случаях, предусмотренных </w:t>
      </w:r>
      <w:hyperlink r:id="rId13" w:history="1">
        <w:r w:rsidRPr="001C4F5B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  <w:r w:rsidR="0038361C">
          <w:rPr>
            <w:rFonts w:ascii="Times New Roman" w:hAnsi="Times New Roman" w:cs="Times New Roman"/>
            <w:sz w:val="28"/>
            <w:szCs w:val="28"/>
          </w:rPr>
          <w:t xml:space="preserve">                   </w:t>
        </w:r>
        <w:r w:rsidRPr="001C4F5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1C4F5B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A162A" w:rsidRPr="001C4F5B" w:rsidRDefault="00AA162A" w:rsidP="003836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3. Порядок не применяется бюджетными учреждениями в части закупок товаров, работ, услуг, осуществляемых в соответствии с </w:t>
      </w:r>
      <w:hyperlink r:id="rId15" w:history="1">
        <w:r w:rsidRPr="001C4F5B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A162A" w:rsidRPr="001C4F5B" w:rsidRDefault="00AA162A" w:rsidP="003836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4. Действия, связанные с формированием, утверждением и ведением плана закупок,</w:t>
      </w:r>
      <w:r w:rsidR="00F94423" w:rsidRPr="001C4F5B">
        <w:rPr>
          <w:rFonts w:ascii="Times New Roman" w:hAnsi="Times New Roman" w:cs="Times New Roman"/>
          <w:sz w:val="28"/>
          <w:szCs w:val="28"/>
        </w:rPr>
        <w:t xml:space="preserve"> внесением изменений</w:t>
      </w:r>
      <w:r w:rsidR="0038361C">
        <w:rPr>
          <w:rFonts w:ascii="Times New Roman" w:hAnsi="Times New Roman" w:cs="Times New Roman"/>
          <w:sz w:val="28"/>
          <w:szCs w:val="28"/>
        </w:rPr>
        <w:t>,</w:t>
      </w:r>
      <w:r w:rsidRPr="001C4F5B">
        <w:rPr>
          <w:rFonts w:ascii="Times New Roman" w:hAnsi="Times New Roman" w:cs="Times New Roman"/>
          <w:sz w:val="28"/>
          <w:szCs w:val="28"/>
        </w:rPr>
        <w:t xml:space="preserve"> осуществляются посредством электронного документооборота.</w:t>
      </w:r>
    </w:p>
    <w:p w:rsidR="00AA162A" w:rsidRPr="001C4F5B" w:rsidRDefault="00AA162A" w:rsidP="003836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5. Порядок и принципы организации информационного обмена электронными документами с электронной подписью определяются регламентом взаимодействия при электронном документообороте, </w:t>
      </w:r>
      <w:r w:rsidRPr="001C4F5B">
        <w:rPr>
          <w:rFonts w:ascii="Times New Roman" w:hAnsi="Times New Roman" w:cs="Times New Roman"/>
          <w:sz w:val="28"/>
          <w:szCs w:val="28"/>
        </w:rPr>
        <w:lastRenderedPageBreak/>
        <w:t xml:space="preserve">утверждаемым приказом комитетом по финансам администрации Ханты-Мансийского района (далее </w:t>
      </w:r>
      <w:r w:rsidR="0038361C">
        <w:rPr>
          <w:rFonts w:ascii="Times New Roman" w:hAnsi="Times New Roman" w:cs="Times New Roman"/>
          <w:sz w:val="28"/>
          <w:szCs w:val="28"/>
        </w:rPr>
        <w:t>–</w:t>
      </w:r>
      <w:r w:rsidRPr="001C4F5B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AA162A" w:rsidRPr="001C4F5B" w:rsidRDefault="00AA162A" w:rsidP="0038361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6. Уполномоченный орган осуществляет методическое руководство по формированию планов закупок и функции оператора </w:t>
      </w:r>
      <w:r w:rsidR="00DA69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4F5B">
        <w:rPr>
          <w:rFonts w:ascii="Times New Roman" w:hAnsi="Times New Roman" w:cs="Times New Roman"/>
          <w:sz w:val="28"/>
          <w:szCs w:val="28"/>
        </w:rPr>
        <w:t>электронного документооборота при взаимодействии с заказчиками района.</w:t>
      </w:r>
    </w:p>
    <w:p w:rsidR="00AA162A" w:rsidRPr="001C4F5B" w:rsidRDefault="00AA162A" w:rsidP="003836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162A" w:rsidRPr="001C4F5B" w:rsidRDefault="000363B7" w:rsidP="003836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Раздел II. Формирование, утверждение и ведение плана закупок</w:t>
      </w:r>
    </w:p>
    <w:p w:rsidR="00AA162A" w:rsidRPr="001C4F5B" w:rsidRDefault="00AA162A" w:rsidP="003836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162A" w:rsidRPr="001C4F5B" w:rsidRDefault="00AA162A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7. План закупок формируется</w:t>
      </w:r>
      <w:r w:rsidR="00743278" w:rsidRPr="001C4F5B">
        <w:rPr>
          <w:rFonts w:ascii="Times New Roman" w:hAnsi="Times New Roman" w:cs="Times New Roman"/>
          <w:sz w:val="28"/>
          <w:szCs w:val="28"/>
        </w:rPr>
        <w:t xml:space="preserve"> и утверждается</w:t>
      </w:r>
      <w:r w:rsidRPr="001C4F5B">
        <w:rPr>
          <w:rFonts w:ascii="Times New Roman" w:hAnsi="Times New Roman" w:cs="Times New Roman"/>
          <w:sz w:val="28"/>
          <w:szCs w:val="28"/>
        </w:rPr>
        <w:t xml:space="preserve"> заказчиками района  </w:t>
      </w:r>
      <w:r w:rsidR="003836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C4F5B">
        <w:rPr>
          <w:rFonts w:ascii="Times New Roman" w:hAnsi="Times New Roman" w:cs="Times New Roman"/>
          <w:sz w:val="28"/>
          <w:szCs w:val="28"/>
        </w:rPr>
        <w:t>в муниципальной информационной системе и передается посредством интеграции в единую информационную систему.</w:t>
      </w:r>
    </w:p>
    <w:p w:rsidR="00AA162A" w:rsidRPr="001C4F5B" w:rsidRDefault="00AA162A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8. План закупок разрабатывается в соответствии </w:t>
      </w:r>
      <w:r w:rsidR="006B1190" w:rsidRPr="001C4F5B">
        <w:rPr>
          <w:rFonts w:ascii="Times New Roman" w:hAnsi="Times New Roman" w:cs="Times New Roman"/>
          <w:sz w:val="28"/>
          <w:szCs w:val="28"/>
        </w:rPr>
        <w:t xml:space="preserve">с </w:t>
      </w:r>
      <w:r w:rsidR="00ED0175" w:rsidRPr="001C4F5B">
        <w:rPr>
          <w:rFonts w:ascii="Times New Roman" w:hAnsi="Times New Roman" w:cs="Times New Roman"/>
          <w:sz w:val="28"/>
          <w:szCs w:val="28"/>
        </w:rPr>
        <w:t>требованиями и</w:t>
      </w:r>
      <w:r w:rsidR="00743278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ED0175" w:rsidRPr="001C4F5B">
        <w:rPr>
          <w:rFonts w:ascii="Times New Roman" w:hAnsi="Times New Roman" w:cs="Times New Roman"/>
          <w:sz w:val="28"/>
          <w:szCs w:val="28"/>
        </w:rPr>
        <w:t>по форме</w:t>
      </w:r>
      <w:r w:rsidR="0038361C">
        <w:rPr>
          <w:rFonts w:ascii="Times New Roman" w:hAnsi="Times New Roman" w:cs="Times New Roman"/>
          <w:sz w:val="28"/>
          <w:szCs w:val="28"/>
        </w:rPr>
        <w:t>,</w:t>
      </w:r>
      <w:r w:rsidR="00ED0175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743278" w:rsidRPr="001C4F5B">
        <w:rPr>
          <w:rFonts w:ascii="Times New Roman" w:hAnsi="Times New Roman" w:cs="Times New Roman"/>
          <w:sz w:val="28"/>
          <w:szCs w:val="28"/>
        </w:rPr>
        <w:t>установленными</w:t>
      </w:r>
      <w:r w:rsidR="0038361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proofErr w:type="gramStart"/>
        <w:r w:rsidR="0038361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8911BF">
        <w:rPr>
          <w:rFonts w:ascii="Times New Roman" w:hAnsi="Times New Roman" w:cs="Times New Roman"/>
          <w:sz w:val="28"/>
          <w:szCs w:val="28"/>
        </w:rPr>
        <w:t>остановлением</w:t>
      </w:r>
      <w:r w:rsidRPr="001C4F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ноября 2013 года </w:t>
      </w:r>
      <w:r w:rsidR="00917116" w:rsidRPr="001C4F5B">
        <w:rPr>
          <w:rFonts w:ascii="Times New Roman" w:hAnsi="Times New Roman" w:cs="Times New Roman"/>
          <w:sz w:val="28"/>
          <w:szCs w:val="28"/>
        </w:rPr>
        <w:t>№</w:t>
      </w:r>
      <w:r w:rsidR="00ED0175" w:rsidRPr="001C4F5B">
        <w:rPr>
          <w:rFonts w:ascii="Times New Roman" w:hAnsi="Times New Roman" w:cs="Times New Roman"/>
          <w:sz w:val="28"/>
          <w:szCs w:val="28"/>
        </w:rPr>
        <w:t xml:space="preserve"> 1043 «</w:t>
      </w:r>
      <w:r w:rsidRPr="001C4F5B">
        <w:rPr>
          <w:rFonts w:ascii="Times New Roman" w:hAnsi="Times New Roman" w:cs="Times New Roman"/>
          <w:sz w:val="28"/>
          <w:szCs w:val="28"/>
        </w:rPr>
        <w:t>О требованиях</w:t>
      </w:r>
      <w:r w:rsidR="008911BF">
        <w:rPr>
          <w:rFonts w:ascii="Times New Roman" w:hAnsi="Times New Roman" w:cs="Times New Roman"/>
          <w:sz w:val="28"/>
          <w:szCs w:val="28"/>
        </w:rPr>
        <w:t xml:space="preserve"> </w:t>
      </w:r>
      <w:r w:rsidR="003E0FB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C4F5B">
        <w:rPr>
          <w:rFonts w:ascii="Times New Roman" w:hAnsi="Times New Roman" w:cs="Times New Roman"/>
          <w:sz w:val="28"/>
          <w:szCs w:val="28"/>
        </w:rPr>
        <w:t xml:space="preserve">к формированию, утверждению и ведению планов закупок товаров, работ, услуг для обеспечения нужд субъекта Российской Федерации </w:t>
      </w:r>
      <w:r w:rsidR="008911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4F5B">
        <w:rPr>
          <w:rFonts w:ascii="Times New Roman" w:hAnsi="Times New Roman" w:cs="Times New Roman"/>
          <w:sz w:val="28"/>
          <w:szCs w:val="28"/>
        </w:rPr>
        <w:t>и муниципальных нужд, а также требованиях к форме планов закупок товаров, работ, услуг</w:t>
      </w:r>
      <w:r w:rsidR="000124B0" w:rsidRPr="001C4F5B">
        <w:rPr>
          <w:rFonts w:ascii="Times New Roman" w:hAnsi="Times New Roman" w:cs="Times New Roman"/>
          <w:sz w:val="28"/>
          <w:szCs w:val="28"/>
        </w:rPr>
        <w:t>»</w:t>
      </w:r>
      <w:r w:rsidRPr="001C4F5B">
        <w:rPr>
          <w:rFonts w:ascii="Times New Roman" w:hAnsi="Times New Roman" w:cs="Times New Roman"/>
          <w:sz w:val="28"/>
          <w:szCs w:val="28"/>
        </w:rPr>
        <w:t>.</w:t>
      </w:r>
    </w:p>
    <w:p w:rsidR="00661CBC" w:rsidRPr="001C4F5B" w:rsidRDefault="00661CBC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1C4F5B">
        <w:rPr>
          <w:rFonts w:ascii="Times New Roman" w:hAnsi="Times New Roman" w:cs="Times New Roman"/>
          <w:sz w:val="28"/>
          <w:szCs w:val="28"/>
        </w:rPr>
        <w:t>9. Планы закупок утверждаются в течение 10 рабочих дней следующими заказчиками:</w:t>
      </w:r>
    </w:p>
    <w:p w:rsidR="00661CBC" w:rsidRPr="001C4F5B" w:rsidRDefault="00661CBC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действующими от имени Ханты-Мансийского района, </w:t>
      </w:r>
      <w:r w:rsidR="0038361C">
        <w:rPr>
          <w:rFonts w:ascii="Times New Roman" w:hAnsi="Times New Roman" w:cs="Times New Roman"/>
          <w:sz w:val="28"/>
          <w:szCs w:val="28"/>
        </w:rPr>
        <w:t>–</w:t>
      </w:r>
      <w:r w:rsidRPr="001C4F5B">
        <w:rPr>
          <w:rFonts w:ascii="Times New Roman" w:hAnsi="Times New Roman" w:cs="Times New Roman"/>
          <w:sz w:val="28"/>
          <w:szCs w:val="28"/>
        </w:rPr>
        <w:t xml:space="preserve">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661CBC" w:rsidRPr="001C4F5B" w:rsidRDefault="00661CBC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б) муниципальными бюджетными учреждениями </w:t>
      </w:r>
      <w:r w:rsidR="0038361C">
        <w:rPr>
          <w:rFonts w:ascii="Times New Roman" w:hAnsi="Times New Roman" w:cs="Times New Roman"/>
          <w:sz w:val="28"/>
          <w:szCs w:val="28"/>
        </w:rPr>
        <w:t>–</w:t>
      </w:r>
      <w:r w:rsidRPr="001C4F5B">
        <w:rPr>
          <w:rFonts w:ascii="Times New Roman" w:hAnsi="Times New Roman" w:cs="Times New Roman"/>
          <w:sz w:val="28"/>
          <w:szCs w:val="28"/>
        </w:rPr>
        <w:t xml:space="preserve"> после утверждения планов финансово-хозяйственной деятельности </w:t>
      </w:r>
      <w:r w:rsidR="003E0FB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C4F5B">
        <w:rPr>
          <w:rFonts w:ascii="Times New Roman" w:hAnsi="Times New Roman" w:cs="Times New Roman"/>
          <w:sz w:val="28"/>
          <w:szCs w:val="28"/>
        </w:rPr>
        <w:t xml:space="preserve">(за исключением закупок, осуществляемых в соответствии с </w:t>
      </w:r>
      <w:hyperlink r:id="rId17" w:history="1">
        <w:r w:rsidRPr="001C4F5B">
          <w:rPr>
            <w:rFonts w:ascii="Times New Roman" w:hAnsi="Times New Roman" w:cs="Times New Roman"/>
            <w:sz w:val="28"/>
            <w:szCs w:val="28"/>
          </w:rPr>
          <w:t xml:space="preserve">частями </w:t>
        </w:r>
        <w:r w:rsidR="003E0FB8">
          <w:rPr>
            <w:rFonts w:ascii="Times New Roman" w:hAnsi="Times New Roman" w:cs="Times New Roman"/>
            <w:sz w:val="28"/>
            <w:szCs w:val="28"/>
          </w:rPr>
          <w:t xml:space="preserve">                    </w:t>
        </w:r>
        <w:r w:rsidRPr="001C4F5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1C4F5B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661CBC" w:rsidRPr="005E7AA8" w:rsidRDefault="00661CBC" w:rsidP="00612807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в) муниципальными автономными учреждениями, муниципальными </w:t>
      </w:r>
      <w:r w:rsidR="006B1190" w:rsidRPr="001C4F5B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1C4F5B">
        <w:rPr>
          <w:rFonts w:ascii="Times New Roman" w:hAnsi="Times New Roman" w:cs="Times New Roman"/>
          <w:sz w:val="28"/>
          <w:szCs w:val="28"/>
        </w:rPr>
        <w:t>предприятиями, имущество которых принадлежит на праве собственности Ханты-</w:t>
      </w:r>
      <w:r w:rsidR="000124B0" w:rsidRPr="001C4F5B">
        <w:rPr>
          <w:rFonts w:ascii="Times New Roman" w:hAnsi="Times New Roman" w:cs="Times New Roman"/>
          <w:sz w:val="28"/>
          <w:szCs w:val="28"/>
        </w:rPr>
        <w:t>М</w:t>
      </w:r>
      <w:r w:rsidRPr="001C4F5B">
        <w:rPr>
          <w:rFonts w:ascii="Times New Roman" w:hAnsi="Times New Roman" w:cs="Times New Roman"/>
          <w:sz w:val="28"/>
          <w:szCs w:val="28"/>
        </w:rPr>
        <w:t xml:space="preserve">ансийскому району, в случае, предусмотренном </w:t>
      </w:r>
      <w:hyperlink r:id="rId19" w:history="1">
        <w:r w:rsidRPr="001C4F5B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="0038361C">
        <w:rPr>
          <w:rFonts w:ascii="Times New Roman" w:hAnsi="Times New Roman" w:cs="Times New Roman"/>
          <w:sz w:val="28"/>
          <w:szCs w:val="28"/>
        </w:rPr>
        <w:t xml:space="preserve"> Федерального закона, –</w:t>
      </w:r>
      <w:r w:rsidR="0038361C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Pr="001C4F5B">
        <w:rPr>
          <w:rFonts w:ascii="Times New Roman" w:hAnsi="Times New Roman" w:cs="Times New Roman"/>
          <w:sz w:val="28"/>
          <w:szCs w:val="28"/>
        </w:rPr>
        <w:t xml:space="preserve">после заключения соглашений о предоставлении субсидий на осуществление капитальных вложений </w:t>
      </w:r>
      <w:r w:rsidR="00DA69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4F5B">
        <w:rPr>
          <w:rFonts w:ascii="Times New Roman" w:hAnsi="Times New Roman" w:cs="Times New Roman"/>
          <w:sz w:val="28"/>
          <w:szCs w:val="28"/>
        </w:rPr>
        <w:t>в объекты капитального строительства муниципальной собственности или приобретение объектов недвижимого имущества в муниц</w:t>
      </w:r>
      <w:r w:rsidR="0038361C">
        <w:rPr>
          <w:rFonts w:ascii="Times New Roman" w:hAnsi="Times New Roman" w:cs="Times New Roman"/>
          <w:sz w:val="28"/>
          <w:szCs w:val="28"/>
        </w:rPr>
        <w:t>ипальную собственность (далее –</w:t>
      </w:r>
      <w:r w:rsidR="0038361C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Pr="001C4F5B">
        <w:rPr>
          <w:rFonts w:ascii="Times New Roman" w:hAnsi="Times New Roman" w:cs="Times New Roman"/>
          <w:sz w:val="28"/>
          <w:szCs w:val="28"/>
        </w:rPr>
        <w:t>субсидии). При этом в план закупок включаются только закупки, которые планируется осуществлять за счет субсидий</w:t>
      </w:r>
      <w:r w:rsidR="005E7AA8">
        <w:rPr>
          <w:rFonts w:ascii="Times New Roman" w:hAnsi="Times New Roman" w:cs="Times New Roman"/>
          <w:sz w:val="28"/>
          <w:szCs w:val="28"/>
        </w:rPr>
        <w:t xml:space="preserve"> </w:t>
      </w:r>
      <w:r w:rsidR="005E7AA8" w:rsidRPr="005E7AA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осуществление капитальных вложений</w:t>
      </w:r>
      <w:r w:rsidR="0038361C">
        <w:rPr>
          <w:rFonts w:ascii="Times New Roman" w:hAnsi="Times New Roman" w:cs="Times New Roman"/>
          <w:sz w:val="28"/>
          <w:szCs w:val="28"/>
        </w:rPr>
        <w:t>.</w:t>
      </w:r>
    </w:p>
    <w:p w:rsidR="00661CBC" w:rsidRPr="001C4F5B" w:rsidRDefault="000363B7" w:rsidP="00612807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10</w:t>
      </w:r>
      <w:r w:rsidR="00661CBC" w:rsidRPr="001C4F5B">
        <w:rPr>
          <w:rFonts w:ascii="Times New Roman" w:hAnsi="Times New Roman" w:cs="Times New Roman"/>
          <w:sz w:val="28"/>
          <w:szCs w:val="28"/>
        </w:rPr>
        <w:t xml:space="preserve">. Планы закупок на очередной финансовый год и плановый период формируются заказчиками, указанными в </w:t>
      </w:r>
      <w:hyperlink w:anchor="P36" w:history="1">
        <w:r w:rsidR="00661CBC" w:rsidRPr="001C4F5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661CBC" w:rsidRPr="001C4F5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A5788">
        <w:rPr>
          <w:rFonts w:ascii="Times New Roman" w:hAnsi="Times New Roman" w:cs="Times New Roman"/>
          <w:sz w:val="28"/>
          <w:szCs w:val="28"/>
        </w:rPr>
        <w:t>его порядка</w:t>
      </w:r>
      <w:r w:rsidR="00661CBC" w:rsidRPr="001C4F5B">
        <w:rPr>
          <w:rFonts w:ascii="Times New Roman" w:hAnsi="Times New Roman" w:cs="Times New Roman"/>
          <w:sz w:val="28"/>
          <w:szCs w:val="28"/>
        </w:rPr>
        <w:t xml:space="preserve">, </w:t>
      </w:r>
      <w:r w:rsidR="003836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1CBC" w:rsidRPr="001C4F5B">
        <w:rPr>
          <w:rFonts w:ascii="Times New Roman" w:hAnsi="Times New Roman" w:cs="Times New Roman"/>
          <w:sz w:val="28"/>
          <w:szCs w:val="28"/>
        </w:rPr>
        <w:t>в сроки, установленные</w:t>
      </w:r>
      <w:r w:rsidR="00C45AD3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5F752C" w:rsidRPr="001C4F5B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="0038361C">
        <w:rPr>
          <w:rFonts w:ascii="Times New Roman" w:hAnsi="Times New Roman" w:cs="Times New Roman"/>
          <w:sz w:val="28"/>
          <w:szCs w:val="28"/>
        </w:rPr>
        <w:t>,</w:t>
      </w:r>
      <w:r w:rsidR="005F752C" w:rsidRPr="001C4F5B">
        <w:rPr>
          <w:rFonts w:ascii="Times New Roman" w:hAnsi="Times New Roman" w:cs="Times New Roman"/>
          <w:sz w:val="28"/>
          <w:szCs w:val="28"/>
        </w:rPr>
        <w:t xml:space="preserve"> и передаются </w:t>
      </w:r>
      <w:r w:rsidR="00C45AD3" w:rsidRPr="001C4F5B">
        <w:rPr>
          <w:rFonts w:ascii="Times New Roman" w:hAnsi="Times New Roman" w:cs="Times New Roman"/>
          <w:sz w:val="28"/>
          <w:szCs w:val="28"/>
        </w:rPr>
        <w:t>органам администрации Ханты-Мансийского района, осуществляющи</w:t>
      </w:r>
      <w:r w:rsidR="005F752C" w:rsidRPr="001C4F5B">
        <w:rPr>
          <w:rFonts w:ascii="Times New Roman" w:hAnsi="Times New Roman" w:cs="Times New Roman"/>
          <w:sz w:val="28"/>
          <w:szCs w:val="28"/>
        </w:rPr>
        <w:t>м</w:t>
      </w:r>
      <w:r w:rsidR="00C45AD3" w:rsidRPr="001C4F5B">
        <w:rPr>
          <w:rFonts w:ascii="Times New Roman" w:hAnsi="Times New Roman" w:cs="Times New Roman"/>
          <w:sz w:val="28"/>
          <w:szCs w:val="28"/>
        </w:rPr>
        <w:t xml:space="preserve"> в </w:t>
      </w:r>
      <w:r w:rsidR="00C45AD3" w:rsidRPr="001C4F5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 функции распорядителя средств бюджета Ханты-Мансийского района </w:t>
      </w:r>
      <w:r w:rsidR="0038361C">
        <w:rPr>
          <w:rFonts w:ascii="Times New Roman" w:hAnsi="Times New Roman" w:cs="Times New Roman"/>
          <w:sz w:val="28"/>
          <w:szCs w:val="28"/>
        </w:rPr>
        <w:t>(далее –</w:t>
      </w:r>
      <w:r w:rsidR="0038361C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661CBC" w:rsidRPr="001C4F5B">
        <w:rPr>
          <w:rFonts w:ascii="Times New Roman" w:hAnsi="Times New Roman" w:cs="Times New Roman"/>
          <w:sz w:val="28"/>
          <w:szCs w:val="28"/>
        </w:rPr>
        <w:t>главные распорядители).</w:t>
      </w:r>
    </w:p>
    <w:p w:rsidR="00661CBC" w:rsidRPr="001C4F5B" w:rsidRDefault="000363B7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11</w:t>
      </w:r>
      <w:r w:rsidR="00661CBC" w:rsidRPr="001C4F5B">
        <w:rPr>
          <w:rFonts w:ascii="Times New Roman" w:hAnsi="Times New Roman" w:cs="Times New Roman"/>
          <w:sz w:val="28"/>
          <w:szCs w:val="28"/>
        </w:rPr>
        <w:t xml:space="preserve">. Заказчики, указанные в </w:t>
      </w:r>
      <w:hyperlink w:anchor="P37" w:history="1">
        <w:r w:rsidR="00661CBC" w:rsidRPr="001C4F5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A691F">
          <w:rPr>
            <w:rFonts w:ascii="Times New Roman" w:hAnsi="Times New Roman" w:cs="Times New Roman"/>
            <w:sz w:val="28"/>
            <w:szCs w:val="28"/>
          </w:rPr>
          <w:t>«</w:t>
        </w:r>
        <w:r w:rsidR="00661CBC" w:rsidRPr="001C4F5B">
          <w:rPr>
            <w:rFonts w:ascii="Times New Roman" w:hAnsi="Times New Roman" w:cs="Times New Roman"/>
            <w:sz w:val="28"/>
            <w:szCs w:val="28"/>
          </w:rPr>
          <w:t>а</w:t>
        </w:r>
        <w:r w:rsidR="00DA691F">
          <w:rPr>
            <w:rFonts w:ascii="Times New Roman" w:hAnsi="Times New Roman" w:cs="Times New Roman"/>
            <w:sz w:val="28"/>
            <w:szCs w:val="28"/>
          </w:rPr>
          <w:t>»</w:t>
        </w:r>
        <w:r w:rsidR="00661CBC" w:rsidRPr="001C4F5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1C4F5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661CBC" w:rsidRPr="001C4F5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A5788">
        <w:rPr>
          <w:rFonts w:ascii="Times New Roman" w:hAnsi="Times New Roman" w:cs="Times New Roman"/>
          <w:sz w:val="28"/>
          <w:szCs w:val="28"/>
        </w:rPr>
        <w:t>его</w:t>
      </w:r>
      <w:r w:rsidR="00661CBC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>
        <w:rPr>
          <w:rFonts w:ascii="Times New Roman" w:hAnsi="Times New Roman" w:cs="Times New Roman"/>
          <w:sz w:val="28"/>
          <w:szCs w:val="28"/>
        </w:rPr>
        <w:t>порядка</w:t>
      </w:r>
      <w:r w:rsidR="00661CBC" w:rsidRPr="001C4F5B">
        <w:rPr>
          <w:rFonts w:ascii="Times New Roman" w:hAnsi="Times New Roman" w:cs="Times New Roman"/>
          <w:sz w:val="28"/>
          <w:szCs w:val="28"/>
        </w:rPr>
        <w:t>:</w:t>
      </w:r>
    </w:p>
    <w:p w:rsidR="00661CBC" w:rsidRPr="001C4F5B" w:rsidRDefault="00661CBC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а) формируют планы закупок исходя из целей осуществления закупок, определенных с учетом положений </w:t>
      </w:r>
      <w:hyperlink r:id="rId20" w:history="1">
        <w:r w:rsidRPr="001C4F5B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Федерального закона, и представляют их не позднее 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661CBC" w:rsidRPr="001C4F5B" w:rsidRDefault="00661CBC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б)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бюджета, 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661CBC" w:rsidRPr="001C4F5B" w:rsidRDefault="00661CBC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в) после уточнения планов закупок и доведения до </w:t>
      </w:r>
      <w:r w:rsidR="001E27DD" w:rsidRPr="001C4F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1C4F5B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36" w:history="1">
        <w:r w:rsidRPr="001C4F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363B7" w:rsidRPr="001C4F5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A5788">
        <w:rPr>
          <w:rFonts w:ascii="Times New Roman" w:hAnsi="Times New Roman" w:cs="Times New Roman"/>
          <w:sz w:val="28"/>
          <w:szCs w:val="28"/>
        </w:rPr>
        <w:t>его</w:t>
      </w:r>
      <w:r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>
        <w:rPr>
          <w:rFonts w:ascii="Times New Roman" w:hAnsi="Times New Roman" w:cs="Times New Roman"/>
          <w:sz w:val="28"/>
          <w:szCs w:val="28"/>
        </w:rPr>
        <w:t>порядка</w:t>
      </w:r>
      <w:r w:rsidRPr="001C4F5B">
        <w:rPr>
          <w:rFonts w:ascii="Times New Roman" w:hAnsi="Times New Roman" w:cs="Times New Roman"/>
          <w:sz w:val="28"/>
          <w:szCs w:val="28"/>
        </w:rPr>
        <w:t xml:space="preserve">, сформированные планы закупок и уведомляют </w:t>
      </w:r>
      <w:r w:rsidR="00BA578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4F5B">
        <w:rPr>
          <w:rFonts w:ascii="Times New Roman" w:hAnsi="Times New Roman" w:cs="Times New Roman"/>
          <w:sz w:val="28"/>
          <w:szCs w:val="28"/>
        </w:rPr>
        <w:t>об этом главного распорядителя.</w:t>
      </w:r>
    </w:p>
    <w:p w:rsidR="00661CBC" w:rsidRPr="001C4F5B" w:rsidRDefault="000363B7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12</w:t>
      </w:r>
      <w:r w:rsidR="00661CBC" w:rsidRPr="001C4F5B">
        <w:rPr>
          <w:rFonts w:ascii="Times New Roman" w:hAnsi="Times New Roman" w:cs="Times New Roman"/>
          <w:sz w:val="28"/>
          <w:szCs w:val="28"/>
        </w:rPr>
        <w:t xml:space="preserve">. Заказчики, указанные в </w:t>
      </w:r>
      <w:hyperlink w:anchor="P38" w:history="1">
        <w:r w:rsidR="00661CBC" w:rsidRPr="001C4F5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A691F">
          <w:rPr>
            <w:rFonts w:ascii="Times New Roman" w:hAnsi="Times New Roman" w:cs="Times New Roman"/>
            <w:sz w:val="28"/>
            <w:szCs w:val="28"/>
          </w:rPr>
          <w:t>«</w:t>
        </w:r>
        <w:r w:rsidR="00661CBC" w:rsidRPr="001C4F5B">
          <w:rPr>
            <w:rFonts w:ascii="Times New Roman" w:hAnsi="Times New Roman" w:cs="Times New Roman"/>
            <w:sz w:val="28"/>
            <w:szCs w:val="28"/>
          </w:rPr>
          <w:t>б</w:t>
        </w:r>
        <w:r w:rsidR="00DA691F">
          <w:rPr>
            <w:rFonts w:ascii="Times New Roman" w:hAnsi="Times New Roman" w:cs="Times New Roman"/>
            <w:sz w:val="28"/>
            <w:szCs w:val="28"/>
          </w:rPr>
          <w:t>»</w:t>
        </w:r>
        <w:r w:rsidR="00661CBC" w:rsidRPr="001C4F5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Pr="001C4F5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661CBC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 w:rsidRPr="001C4F5B">
        <w:rPr>
          <w:rFonts w:ascii="Times New Roman" w:hAnsi="Times New Roman" w:cs="Times New Roman"/>
          <w:sz w:val="28"/>
          <w:szCs w:val="28"/>
        </w:rPr>
        <w:t>настоящ</w:t>
      </w:r>
      <w:r w:rsidR="00BA5788">
        <w:rPr>
          <w:rFonts w:ascii="Times New Roman" w:hAnsi="Times New Roman" w:cs="Times New Roman"/>
          <w:sz w:val="28"/>
          <w:szCs w:val="28"/>
        </w:rPr>
        <w:t>его</w:t>
      </w:r>
      <w:r w:rsidR="00BA5788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>
        <w:rPr>
          <w:rFonts w:ascii="Times New Roman" w:hAnsi="Times New Roman" w:cs="Times New Roman"/>
          <w:sz w:val="28"/>
          <w:szCs w:val="28"/>
        </w:rPr>
        <w:t>порядка</w:t>
      </w:r>
      <w:r w:rsidR="00661CBC" w:rsidRPr="001C4F5B">
        <w:rPr>
          <w:rFonts w:ascii="Times New Roman" w:hAnsi="Times New Roman" w:cs="Times New Roman"/>
          <w:sz w:val="28"/>
          <w:szCs w:val="28"/>
        </w:rPr>
        <w:t>:</w:t>
      </w:r>
    </w:p>
    <w:p w:rsidR="00661CBC" w:rsidRPr="001C4F5B" w:rsidRDefault="00661CBC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а)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661CBC" w:rsidRPr="001C4F5B" w:rsidRDefault="00661CBC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б) 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661CBC" w:rsidRPr="001C4F5B" w:rsidRDefault="00661CBC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в) после уточнения планов закупок и утверждения планов финансово-хозяйственной деятельности утверждают в срок, установленный </w:t>
      </w:r>
      <w:hyperlink w:anchor="P36" w:history="1">
        <w:r w:rsidRPr="001C4F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363B7" w:rsidRPr="001C4F5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911BF">
        <w:rPr>
          <w:rFonts w:ascii="Times New Roman" w:hAnsi="Times New Roman" w:cs="Times New Roman"/>
          <w:sz w:val="28"/>
          <w:szCs w:val="28"/>
        </w:rPr>
        <w:t xml:space="preserve">его </w:t>
      </w:r>
      <w:r w:rsidRPr="001C4F5B">
        <w:rPr>
          <w:rFonts w:ascii="Times New Roman" w:hAnsi="Times New Roman" w:cs="Times New Roman"/>
          <w:sz w:val="28"/>
          <w:szCs w:val="28"/>
        </w:rPr>
        <w:t>П</w:t>
      </w:r>
      <w:r w:rsidR="008911BF">
        <w:rPr>
          <w:rFonts w:ascii="Times New Roman" w:hAnsi="Times New Roman" w:cs="Times New Roman"/>
          <w:sz w:val="28"/>
          <w:szCs w:val="28"/>
        </w:rPr>
        <w:t>орядка</w:t>
      </w:r>
      <w:r w:rsidRPr="001C4F5B">
        <w:rPr>
          <w:rFonts w:ascii="Times New Roman" w:hAnsi="Times New Roman" w:cs="Times New Roman"/>
          <w:sz w:val="28"/>
          <w:szCs w:val="28"/>
        </w:rPr>
        <w:t>, сформированные планы закупок и уведомляют об этом органы, осуществляющие функции и полномочия их учредителя.</w:t>
      </w:r>
    </w:p>
    <w:p w:rsidR="00661CBC" w:rsidRPr="001C4F5B" w:rsidRDefault="006B1190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13</w:t>
      </w:r>
      <w:r w:rsidR="00661CBC" w:rsidRPr="001C4F5B">
        <w:rPr>
          <w:rFonts w:ascii="Times New Roman" w:hAnsi="Times New Roman" w:cs="Times New Roman"/>
          <w:sz w:val="28"/>
          <w:szCs w:val="28"/>
        </w:rPr>
        <w:t xml:space="preserve">. Заказчики, указанные в </w:t>
      </w:r>
      <w:hyperlink w:anchor="P39" w:history="1">
        <w:r w:rsidR="00DA691F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="00661CBC" w:rsidRPr="001C4F5B">
          <w:rPr>
            <w:rFonts w:ascii="Times New Roman" w:hAnsi="Times New Roman" w:cs="Times New Roman"/>
            <w:sz w:val="28"/>
            <w:szCs w:val="28"/>
          </w:rPr>
          <w:t>в</w:t>
        </w:r>
        <w:r w:rsidR="00DA691F">
          <w:rPr>
            <w:rFonts w:ascii="Times New Roman" w:hAnsi="Times New Roman" w:cs="Times New Roman"/>
            <w:sz w:val="28"/>
            <w:szCs w:val="28"/>
          </w:rPr>
          <w:t>»</w:t>
        </w:r>
        <w:r w:rsidR="00661CBC" w:rsidRPr="001C4F5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0363B7" w:rsidRPr="001C4F5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661CBC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 w:rsidRPr="001C4F5B">
        <w:rPr>
          <w:rFonts w:ascii="Times New Roman" w:hAnsi="Times New Roman" w:cs="Times New Roman"/>
          <w:sz w:val="28"/>
          <w:szCs w:val="28"/>
        </w:rPr>
        <w:t>настоящ</w:t>
      </w:r>
      <w:r w:rsidR="00BA5788">
        <w:rPr>
          <w:rFonts w:ascii="Times New Roman" w:hAnsi="Times New Roman" w:cs="Times New Roman"/>
          <w:sz w:val="28"/>
          <w:szCs w:val="28"/>
        </w:rPr>
        <w:t>его</w:t>
      </w:r>
      <w:r w:rsidR="00BA5788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>
        <w:rPr>
          <w:rFonts w:ascii="Times New Roman" w:hAnsi="Times New Roman" w:cs="Times New Roman"/>
          <w:sz w:val="28"/>
          <w:szCs w:val="28"/>
        </w:rPr>
        <w:t>порядка</w:t>
      </w:r>
      <w:r w:rsidR="00661CBC" w:rsidRPr="001C4F5B">
        <w:rPr>
          <w:rFonts w:ascii="Times New Roman" w:hAnsi="Times New Roman" w:cs="Times New Roman"/>
          <w:sz w:val="28"/>
          <w:szCs w:val="28"/>
        </w:rPr>
        <w:t>:</w:t>
      </w:r>
    </w:p>
    <w:p w:rsidR="00661CBC" w:rsidRPr="001C4F5B" w:rsidRDefault="00661CBC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а) формируют планы закупок в сроки, установленные главными </w:t>
      </w:r>
      <w:r w:rsidRPr="001C4F5B">
        <w:rPr>
          <w:rFonts w:ascii="Times New Roman" w:hAnsi="Times New Roman" w:cs="Times New Roman"/>
          <w:sz w:val="28"/>
          <w:szCs w:val="28"/>
        </w:rPr>
        <w:lastRenderedPageBreak/>
        <w:t>распорядителями,</w:t>
      </w:r>
      <w:r w:rsidR="004936E6" w:rsidRPr="001C4F5B">
        <w:rPr>
          <w:rFonts w:ascii="Times New Roman" w:hAnsi="Times New Roman" w:cs="Times New Roman"/>
          <w:sz w:val="28"/>
          <w:szCs w:val="28"/>
        </w:rPr>
        <w:t xml:space="preserve"> учредителем</w:t>
      </w:r>
      <w:r w:rsidRPr="001C4F5B">
        <w:rPr>
          <w:rFonts w:ascii="Times New Roman" w:hAnsi="Times New Roman" w:cs="Times New Roman"/>
          <w:sz w:val="28"/>
          <w:szCs w:val="28"/>
        </w:rPr>
        <w:t xml:space="preserve"> после принятия решений (согласования в установленном порядке со всеми заинтересованными </w:t>
      </w:r>
      <w:r w:rsidR="00BC4FD1" w:rsidRPr="001C4F5B">
        <w:rPr>
          <w:rFonts w:ascii="Times New Roman" w:hAnsi="Times New Roman" w:cs="Times New Roman"/>
          <w:sz w:val="28"/>
          <w:szCs w:val="28"/>
        </w:rPr>
        <w:t xml:space="preserve">структурными </w:t>
      </w:r>
      <w:r w:rsidR="00BA5788">
        <w:rPr>
          <w:rFonts w:ascii="Times New Roman" w:hAnsi="Times New Roman" w:cs="Times New Roman"/>
          <w:sz w:val="28"/>
          <w:szCs w:val="28"/>
        </w:rPr>
        <w:t>органами</w:t>
      </w:r>
      <w:r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1D32B9" w:rsidRPr="001C4F5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1C4F5B">
        <w:rPr>
          <w:rFonts w:ascii="Times New Roman" w:hAnsi="Times New Roman" w:cs="Times New Roman"/>
          <w:sz w:val="28"/>
          <w:szCs w:val="28"/>
        </w:rPr>
        <w:t>проектов решений) о предоставлении субсидий на осуществление капитальных вложений;</w:t>
      </w:r>
    </w:p>
    <w:p w:rsidR="00661CBC" w:rsidRPr="001C4F5B" w:rsidRDefault="00661CBC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б) 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срок, установленный </w:t>
      </w:r>
      <w:hyperlink w:anchor="P36" w:history="1">
        <w:r w:rsidRPr="001C4F5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B3BCA" w:rsidRPr="001C4F5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 w:rsidRPr="001C4F5B">
        <w:rPr>
          <w:rFonts w:ascii="Times New Roman" w:hAnsi="Times New Roman" w:cs="Times New Roman"/>
          <w:sz w:val="28"/>
          <w:szCs w:val="28"/>
        </w:rPr>
        <w:t>настоящ</w:t>
      </w:r>
      <w:r w:rsidR="00BA5788">
        <w:rPr>
          <w:rFonts w:ascii="Times New Roman" w:hAnsi="Times New Roman" w:cs="Times New Roman"/>
          <w:sz w:val="28"/>
          <w:szCs w:val="28"/>
        </w:rPr>
        <w:t>его</w:t>
      </w:r>
      <w:r w:rsidR="00BA5788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>
        <w:rPr>
          <w:rFonts w:ascii="Times New Roman" w:hAnsi="Times New Roman" w:cs="Times New Roman"/>
          <w:sz w:val="28"/>
          <w:szCs w:val="28"/>
        </w:rPr>
        <w:t>порядка</w:t>
      </w:r>
      <w:r w:rsidRPr="001C4F5B">
        <w:rPr>
          <w:rFonts w:ascii="Times New Roman" w:hAnsi="Times New Roman" w:cs="Times New Roman"/>
          <w:sz w:val="28"/>
          <w:szCs w:val="28"/>
        </w:rPr>
        <w:t>, планы закупок.</w:t>
      </w:r>
    </w:p>
    <w:p w:rsidR="00661CBC" w:rsidRPr="001C4F5B" w:rsidRDefault="000363B7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1</w:t>
      </w:r>
      <w:r w:rsidR="001D32B9" w:rsidRPr="001C4F5B">
        <w:rPr>
          <w:rFonts w:ascii="Times New Roman" w:hAnsi="Times New Roman" w:cs="Times New Roman"/>
          <w:sz w:val="28"/>
          <w:szCs w:val="28"/>
        </w:rPr>
        <w:t>4</w:t>
      </w:r>
      <w:r w:rsidR="00661CBC" w:rsidRPr="001C4F5B">
        <w:rPr>
          <w:rFonts w:ascii="Times New Roman" w:hAnsi="Times New Roman" w:cs="Times New Roman"/>
          <w:sz w:val="28"/>
          <w:szCs w:val="28"/>
        </w:rPr>
        <w:t>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периода.</w:t>
      </w:r>
    </w:p>
    <w:p w:rsidR="00661CBC" w:rsidRPr="001C4F5B" w:rsidRDefault="000363B7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1</w:t>
      </w:r>
      <w:r w:rsidR="001D32B9" w:rsidRPr="001C4F5B">
        <w:rPr>
          <w:rFonts w:ascii="Times New Roman" w:hAnsi="Times New Roman" w:cs="Times New Roman"/>
          <w:sz w:val="28"/>
          <w:szCs w:val="28"/>
        </w:rPr>
        <w:t>5</w:t>
      </w:r>
      <w:r w:rsidR="00661CBC" w:rsidRPr="001C4F5B">
        <w:rPr>
          <w:rFonts w:ascii="Times New Roman" w:hAnsi="Times New Roman" w:cs="Times New Roman"/>
          <w:sz w:val="28"/>
          <w:szCs w:val="28"/>
        </w:rPr>
        <w:t>. Планы закупок формируются на срок, соответствующий сроку действия решения Думы Ханты-Мансийского района о бюджете на очередной финансовый год и плановый период.</w:t>
      </w:r>
    </w:p>
    <w:p w:rsidR="00661CBC" w:rsidRPr="001C4F5B" w:rsidRDefault="00661CBC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1</w:t>
      </w:r>
      <w:r w:rsidR="001D32B9" w:rsidRPr="001C4F5B">
        <w:rPr>
          <w:rFonts w:ascii="Times New Roman" w:hAnsi="Times New Roman" w:cs="Times New Roman"/>
          <w:sz w:val="28"/>
          <w:szCs w:val="28"/>
        </w:rPr>
        <w:t>6</w:t>
      </w:r>
      <w:r w:rsidRPr="001C4F5B">
        <w:rPr>
          <w:rFonts w:ascii="Times New Roman" w:hAnsi="Times New Roman" w:cs="Times New Roman"/>
          <w:sz w:val="28"/>
          <w:szCs w:val="28"/>
        </w:rPr>
        <w:t xml:space="preserve">. В планы закупок заказчиков, указанных в </w:t>
      </w:r>
      <w:hyperlink w:anchor="P36" w:history="1">
        <w:r w:rsidRPr="001C4F5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9B3BCA" w:rsidRPr="001C4F5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 w:rsidRPr="001C4F5B">
        <w:rPr>
          <w:rFonts w:ascii="Times New Roman" w:hAnsi="Times New Roman" w:cs="Times New Roman"/>
          <w:sz w:val="28"/>
          <w:szCs w:val="28"/>
        </w:rPr>
        <w:t>настоящ</w:t>
      </w:r>
      <w:r w:rsidR="00BA5788">
        <w:rPr>
          <w:rFonts w:ascii="Times New Roman" w:hAnsi="Times New Roman" w:cs="Times New Roman"/>
          <w:sz w:val="28"/>
          <w:szCs w:val="28"/>
        </w:rPr>
        <w:t>его</w:t>
      </w:r>
      <w:r w:rsidR="00BA5788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>
        <w:rPr>
          <w:rFonts w:ascii="Times New Roman" w:hAnsi="Times New Roman" w:cs="Times New Roman"/>
          <w:sz w:val="28"/>
          <w:szCs w:val="28"/>
        </w:rPr>
        <w:t>порядка</w:t>
      </w:r>
      <w:r w:rsidRPr="001C4F5B">
        <w:rPr>
          <w:rFonts w:ascii="Times New Roman" w:hAnsi="Times New Roman" w:cs="Times New Roman"/>
          <w:sz w:val="28"/>
          <w:szCs w:val="28"/>
        </w:rPr>
        <w:t>,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F963EB" w:rsidRPr="001C4F5B" w:rsidRDefault="00F963EB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1</w:t>
      </w:r>
      <w:r w:rsidR="001D32B9" w:rsidRPr="001C4F5B">
        <w:rPr>
          <w:rFonts w:ascii="Times New Roman" w:hAnsi="Times New Roman" w:cs="Times New Roman"/>
          <w:sz w:val="28"/>
          <w:szCs w:val="28"/>
        </w:rPr>
        <w:t>7</w:t>
      </w:r>
      <w:r w:rsidRPr="001C4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4F5B">
        <w:rPr>
          <w:rFonts w:ascii="Times New Roman" w:hAnsi="Times New Roman" w:cs="Times New Roman"/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в которых планируется направить в установленных Федеральным </w:t>
      </w:r>
      <w:hyperlink r:id="rId21" w:history="1">
        <w:r w:rsidRPr="001C4F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случаях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  <w:proofErr w:type="gramEnd"/>
    </w:p>
    <w:p w:rsidR="00F963EB" w:rsidRPr="001C4F5B" w:rsidRDefault="00F963EB" w:rsidP="00612807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4F5B">
        <w:rPr>
          <w:rFonts w:ascii="Times New Roman" w:hAnsi="Times New Roman" w:cs="Times New Roman"/>
          <w:sz w:val="28"/>
          <w:szCs w:val="28"/>
        </w:rPr>
        <w:t>1</w:t>
      </w:r>
      <w:r w:rsidR="001D32B9" w:rsidRPr="001C4F5B">
        <w:rPr>
          <w:rFonts w:ascii="Times New Roman" w:hAnsi="Times New Roman" w:cs="Times New Roman"/>
          <w:sz w:val="28"/>
          <w:szCs w:val="28"/>
        </w:rPr>
        <w:t>8</w:t>
      </w:r>
      <w:r w:rsidRPr="001C4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4F5B">
        <w:rPr>
          <w:rFonts w:ascii="Times New Roman" w:hAnsi="Times New Roman" w:cs="Times New Roman"/>
          <w:sz w:val="28"/>
          <w:szCs w:val="28"/>
        </w:rPr>
        <w:t xml:space="preserve">План закупок содержит приложения, содержащие обоснования по каждому объекту или объектам закупки, подготовленные </w:t>
      </w:r>
      <w:r w:rsidR="000D18E2" w:rsidRPr="001C4F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="000D18E2" w:rsidRPr="001C4F5B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="000D18E2" w:rsidRPr="001C4F5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C4F5B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A691F">
        <w:rPr>
          <w:rFonts w:ascii="Times New Roman" w:hAnsi="Times New Roman" w:cs="Times New Roman"/>
          <w:sz w:val="28"/>
          <w:szCs w:val="28"/>
        </w:rPr>
        <w:t>п</w:t>
      </w:r>
      <w:r w:rsidR="000D18E2" w:rsidRPr="001C4F5B">
        <w:rPr>
          <w:rFonts w:ascii="Times New Roman" w:hAnsi="Times New Roman" w:cs="Times New Roman"/>
          <w:sz w:val="28"/>
          <w:szCs w:val="28"/>
        </w:rPr>
        <w:t>остановление</w:t>
      </w:r>
      <w:r w:rsidR="00C45AD3" w:rsidRPr="001C4F5B">
        <w:rPr>
          <w:rFonts w:ascii="Times New Roman" w:hAnsi="Times New Roman" w:cs="Times New Roman"/>
          <w:sz w:val="28"/>
          <w:szCs w:val="28"/>
        </w:rPr>
        <w:t>м</w:t>
      </w:r>
      <w:r w:rsidR="000D18E2" w:rsidRPr="001C4F5B">
        <w:rPr>
          <w:rFonts w:ascii="Times New Roman" w:hAnsi="Times New Roman" w:cs="Times New Roman"/>
          <w:sz w:val="28"/>
          <w:szCs w:val="28"/>
        </w:rPr>
        <w:t xml:space="preserve"> Правительства РФ от 5</w:t>
      </w:r>
      <w:r w:rsidR="00DA691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D18E2" w:rsidRPr="001C4F5B">
        <w:rPr>
          <w:rFonts w:ascii="Times New Roman" w:hAnsi="Times New Roman" w:cs="Times New Roman"/>
          <w:sz w:val="28"/>
          <w:szCs w:val="28"/>
        </w:rPr>
        <w:t xml:space="preserve">2015 </w:t>
      </w:r>
      <w:r w:rsidR="00DA691F">
        <w:rPr>
          <w:rFonts w:ascii="Times New Roman" w:hAnsi="Times New Roman" w:cs="Times New Roman"/>
          <w:sz w:val="28"/>
          <w:szCs w:val="28"/>
        </w:rPr>
        <w:t xml:space="preserve">года </w:t>
      </w:r>
      <w:r w:rsidR="00513F7B" w:rsidRPr="001C4F5B">
        <w:rPr>
          <w:rFonts w:ascii="Times New Roman" w:hAnsi="Times New Roman" w:cs="Times New Roman"/>
          <w:sz w:val="28"/>
          <w:szCs w:val="28"/>
        </w:rPr>
        <w:t xml:space="preserve">№ </w:t>
      </w:r>
      <w:r w:rsidR="000D18E2" w:rsidRPr="001C4F5B">
        <w:rPr>
          <w:rFonts w:ascii="Times New Roman" w:hAnsi="Times New Roman" w:cs="Times New Roman"/>
          <w:sz w:val="28"/>
          <w:szCs w:val="28"/>
        </w:rPr>
        <w:t xml:space="preserve">555 </w:t>
      </w:r>
      <w:r w:rsidR="00DA69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D18E2" w:rsidRPr="001C4F5B">
        <w:rPr>
          <w:rFonts w:ascii="Times New Roman" w:hAnsi="Times New Roman" w:cs="Times New Roman"/>
          <w:sz w:val="28"/>
          <w:szCs w:val="28"/>
        </w:rPr>
        <w:t>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Pr="001C4F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09A9" w:rsidRPr="001C4F5B" w:rsidRDefault="0002486A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1</w:t>
      </w:r>
      <w:r w:rsidR="001D32B9" w:rsidRPr="001C4F5B">
        <w:rPr>
          <w:rFonts w:ascii="Times New Roman" w:hAnsi="Times New Roman" w:cs="Times New Roman"/>
          <w:sz w:val="28"/>
          <w:szCs w:val="28"/>
        </w:rPr>
        <w:t>9</w:t>
      </w:r>
      <w:r w:rsidR="007109A9" w:rsidRPr="001C4F5B">
        <w:rPr>
          <w:rFonts w:ascii="Times New Roman" w:hAnsi="Times New Roman" w:cs="Times New Roman"/>
          <w:sz w:val="28"/>
          <w:szCs w:val="28"/>
        </w:rPr>
        <w:t xml:space="preserve">. Главный распорядитель проверяет предоставленные планы закупок подведомственных ему заказчиков района и собственный план закупок на предмет их соответствия действующему законодательству Российской Федерации, а также осуществляет оценку обоснованности закупок в срок до 1 сентября текущего финансового года, если иной срок не предусмотрен порядком планов закупок. Согласование планов закупок заказчиков района, указанных в </w:t>
      </w:r>
      <w:hyperlink w:anchor="P142" w:history="1">
        <w:r w:rsidR="00DA691F">
          <w:rPr>
            <w:rFonts w:ascii="Times New Roman" w:hAnsi="Times New Roman" w:cs="Times New Roman"/>
            <w:sz w:val="28"/>
            <w:szCs w:val="28"/>
          </w:rPr>
          <w:t>подпунктах «</w:t>
        </w:r>
        <w:proofErr w:type="gramStart"/>
        <w:r w:rsidR="007109A9" w:rsidRPr="001F1849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</w:hyperlink>
      <w:r w:rsidR="00DA691F">
        <w:rPr>
          <w:rFonts w:ascii="Times New Roman" w:hAnsi="Times New Roman" w:cs="Times New Roman"/>
          <w:sz w:val="28"/>
          <w:szCs w:val="28"/>
        </w:rPr>
        <w:t>»</w:t>
      </w:r>
      <w:hyperlink w:anchor="P145" w:history="1">
        <w:r w:rsidR="007109A9" w:rsidRPr="001F1849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7109A9" w:rsidRPr="001F1849">
          <w:rPr>
            <w:rFonts w:ascii="Times New Roman" w:hAnsi="Times New Roman" w:cs="Times New Roman"/>
            <w:sz w:val="28"/>
            <w:szCs w:val="28"/>
          </w:rPr>
          <w:t>пункта</w:t>
        </w:r>
        <w:proofErr w:type="gramEnd"/>
        <w:r w:rsidR="007109A9" w:rsidRPr="001F184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B3BCA" w:rsidRPr="001F184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7109A9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 w:rsidRPr="001C4F5B">
        <w:rPr>
          <w:rFonts w:ascii="Times New Roman" w:hAnsi="Times New Roman" w:cs="Times New Roman"/>
          <w:sz w:val="28"/>
          <w:szCs w:val="28"/>
        </w:rPr>
        <w:t>настоящ</w:t>
      </w:r>
      <w:r w:rsidR="00BA5788">
        <w:rPr>
          <w:rFonts w:ascii="Times New Roman" w:hAnsi="Times New Roman" w:cs="Times New Roman"/>
          <w:sz w:val="28"/>
          <w:szCs w:val="28"/>
        </w:rPr>
        <w:t>его</w:t>
      </w:r>
      <w:r w:rsidR="00BA5788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>
        <w:rPr>
          <w:rFonts w:ascii="Times New Roman" w:hAnsi="Times New Roman" w:cs="Times New Roman"/>
          <w:sz w:val="28"/>
          <w:szCs w:val="28"/>
        </w:rPr>
        <w:t>порядка</w:t>
      </w:r>
      <w:r w:rsidR="007109A9" w:rsidRPr="001C4F5B">
        <w:rPr>
          <w:rFonts w:ascii="Times New Roman" w:hAnsi="Times New Roman" w:cs="Times New Roman"/>
          <w:sz w:val="28"/>
          <w:szCs w:val="28"/>
        </w:rPr>
        <w:t>, осуществляется в течение 10 рабочих дней со дня получения соответствующих планов.</w:t>
      </w:r>
    </w:p>
    <w:p w:rsidR="007109A9" w:rsidRPr="001C4F5B" w:rsidRDefault="001D32B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109A9" w:rsidRPr="001C4F5B">
        <w:rPr>
          <w:rFonts w:ascii="Times New Roman" w:hAnsi="Times New Roman" w:cs="Times New Roman"/>
          <w:sz w:val="28"/>
          <w:szCs w:val="28"/>
        </w:rPr>
        <w:t>. Проверка планов закупок и оценка обоснованности закупок осуществляется в отношении вновь планируемых закупок, а также в отношении закупок, сведения о которых были изменены заказчиком района по сравнению с ранее утвержденным планом закупок.</w:t>
      </w:r>
    </w:p>
    <w:p w:rsidR="007109A9" w:rsidRPr="001C4F5B" w:rsidRDefault="001D32B9" w:rsidP="00612807">
      <w:pPr>
        <w:widowControl w:val="0"/>
        <w:autoSpaceDE w:val="0"/>
        <w:autoSpaceDN w:val="0"/>
        <w:adjustRightInd w:val="0"/>
        <w:ind w:firstLine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5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09A9" w:rsidRPr="001C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109A9" w:rsidRPr="001C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обоснованности закупок является мероприятием ведомственного контроля главного распорядителя подведомственных ему заказчиков района и осуществляется в соответствии с порядком осуществления главными распорядителями средств бюджета Ханты-Мансийского района ведомственного контроля в сфере закупок для обеспечения муниципальных нужд, утвержденного </w:t>
      </w:r>
      <w:r w:rsidR="004F6AA8" w:rsidRPr="001C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администрация Ханты-Мансийского района от 23 мая 2014 </w:t>
      </w:r>
      <w:r w:rsidR="00DA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6F0A49" w:rsidRPr="001C4F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AA8" w:rsidRPr="001C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 </w:t>
      </w:r>
      <w:r w:rsidR="00DA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F6AA8" w:rsidRPr="001C4F5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осуществления ведомственного контроля главными распорядителями бюджетных средств в сфере закупок для</w:t>
      </w:r>
      <w:proofErr w:type="gramEnd"/>
      <w:r w:rsidR="004F6AA8" w:rsidRPr="001C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муниципальных нужд Ханты-Мансийского района»</w:t>
      </w:r>
      <w:r w:rsidR="007109A9" w:rsidRPr="001C4F5B">
        <w:rPr>
          <w:rFonts w:ascii="Times New Roman" w:hAnsi="Times New Roman" w:cs="Times New Roman"/>
          <w:sz w:val="28"/>
          <w:szCs w:val="28"/>
        </w:rPr>
        <w:t xml:space="preserve"> на предмет соответствия: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а) объекта закупки и объема товаров, работ, услуг </w:t>
      </w:r>
      <w:r w:rsidR="00DA691F">
        <w:rPr>
          <w:rFonts w:ascii="Times New Roman" w:hAnsi="Times New Roman" w:cs="Times New Roman"/>
          <w:sz w:val="28"/>
          <w:szCs w:val="28"/>
        </w:rPr>
        <w:t>–</w:t>
      </w:r>
      <w:r w:rsidRPr="001C4F5B">
        <w:rPr>
          <w:rFonts w:ascii="Times New Roman" w:hAnsi="Times New Roman" w:cs="Times New Roman"/>
          <w:sz w:val="28"/>
          <w:szCs w:val="28"/>
        </w:rPr>
        <w:t xml:space="preserve"> конкретной цели осуществления закупки, показателям результативности программы или иным целям деятельности заказчика района;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б) описания объекта закупки </w:t>
      </w:r>
      <w:r w:rsidR="00DA691F">
        <w:rPr>
          <w:rFonts w:ascii="Times New Roman" w:hAnsi="Times New Roman" w:cs="Times New Roman"/>
          <w:sz w:val="28"/>
          <w:szCs w:val="28"/>
        </w:rPr>
        <w:t>–</w:t>
      </w:r>
      <w:r w:rsidRPr="001C4F5B">
        <w:rPr>
          <w:rFonts w:ascii="Times New Roman" w:hAnsi="Times New Roman" w:cs="Times New Roman"/>
          <w:sz w:val="28"/>
          <w:szCs w:val="28"/>
        </w:rPr>
        <w:t xml:space="preserve"> нормативным затратам на обеспечение функций, деятельности заказчика района (при наличии соответствующих правил нормирования и требований к закупаемым товарам, работам, услугам (в том числе предельной цены товаров, работ, услуг) и (или) нормативных затрат на обеспечение функций заказчиков района);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в) объема финансового обеспечения для осуществления закупки </w:t>
      </w:r>
      <w:r w:rsidR="00DA691F">
        <w:rPr>
          <w:rFonts w:ascii="Times New Roman" w:hAnsi="Times New Roman" w:cs="Times New Roman"/>
          <w:sz w:val="28"/>
          <w:szCs w:val="28"/>
        </w:rPr>
        <w:t>–</w:t>
      </w:r>
      <w:r w:rsidRPr="001C4F5B">
        <w:rPr>
          <w:rFonts w:ascii="Times New Roman" w:hAnsi="Times New Roman" w:cs="Times New Roman"/>
          <w:sz w:val="28"/>
          <w:szCs w:val="28"/>
        </w:rPr>
        <w:t xml:space="preserve"> объему финансового обеспечения, предусмотренного на реализацию программы, или иному объему финансового обеспечения, имеющемуся у заказчика района.</w:t>
      </w:r>
    </w:p>
    <w:p w:rsidR="007109A9" w:rsidRPr="001C4F5B" w:rsidRDefault="000363B7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2</w:t>
      </w:r>
      <w:r w:rsidR="001D32B9" w:rsidRPr="001C4F5B">
        <w:rPr>
          <w:rFonts w:ascii="Times New Roman" w:hAnsi="Times New Roman" w:cs="Times New Roman"/>
          <w:sz w:val="28"/>
          <w:szCs w:val="28"/>
        </w:rPr>
        <w:t>2</w:t>
      </w:r>
      <w:r w:rsidR="007109A9" w:rsidRPr="001C4F5B">
        <w:rPr>
          <w:rFonts w:ascii="Times New Roman" w:hAnsi="Times New Roman" w:cs="Times New Roman"/>
          <w:sz w:val="28"/>
          <w:szCs w:val="28"/>
        </w:rPr>
        <w:t xml:space="preserve">. По результатам проверки плана закупок и оценки </w:t>
      </w:r>
      <w:proofErr w:type="gramStart"/>
      <w:r w:rsidR="007109A9" w:rsidRPr="001C4F5B">
        <w:rPr>
          <w:rFonts w:ascii="Times New Roman" w:hAnsi="Times New Roman" w:cs="Times New Roman"/>
          <w:sz w:val="28"/>
          <w:szCs w:val="28"/>
        </w:rPr>
        <w:t>обоснованности</w:t>
      </w:r>
      <w:proofErr w:type="gramEnd"/>
      <w:r w:rsidR="007109A9" w:rsidRPr="001C4F5B">
        <w:rPr>
          <w:rFonts w:ascii="Times New Roman" w:hAnsi="Times New Roman" w:cs="Times New Roman"/>
          <w:sz w:val="28"/>
          <w:szCs w:val="28"/>
        </w:rPr>
        <w:t xml:space="preserve"> включенных в него закупок главный распорядитель принимает одно из следующих решений: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а) согласовать план закупок;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б) вернуть план закупок заказчику района на доработку с указанием причин возврата;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в) согласовать план закупок, установив запрет на осуществление отдельной закупки (отдельных закупок), в том числе в случае </w:t>
      </w:r>
      <w:proofErr w:type="spellStart"/>
      <w:r w:rsidRPr="001C4F5B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1C4F5B">
        <w:rPr>
          <w:rFonts w:ascii="Times New Roman" w:hAnsi="Times New Roman" w:cs="Times New Roman"/>
          <w:sz w:val="28"/>
          <w:szCs w:val="28"/>
        </w:rPr>
        <w:t xml:space="preserve"> заказчиком </w:t>
      </w:r>
      <w:r w:rsidR="004D5D8B" w:rsidRPr="001C4F5B">
        <w:rPr>
          <w:rFonts w:ascii="Times New Roman" w:hAnsi="Times New Roman" w:cs="Times New Roman"/>
          <w:sz w:val="28"/>
          <w:szCs w:val="28"/>
        </w:rPr>
        <w:t>района</w:t>
      </w:r>
      <w:r w:rsidRPr="001C4F5B">
        <w:rPr>
          <w:rFonts w:ascii="Times New Roman" w:hAnsi="Times New Roman" w:cs="Times New Roman"/>
          <w:sz w:val="28"/>
          <w:szCs w:val="28"/>
        </w:rPr>
        <w:t xml:space="preserve"> ранее выявленных нарушений;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г) предложить заказчику </w:t>
      </w:r>
      <w:r w:rsidR="004D5D8B" w:rsidRPr="001C4F5B">
        <w:rPr>
          <w:rFonts w:ascii="Times New Roman" w:hAnsi="Times New Roman" w:cs="Times New Roman"/>
          <w:sz w:val="28"/>
          <w:szCs w:val="28"/>
        </w:rPr>
        <w:t>района</w:t>
      </w:r>
      <w:r w:rsidRPr="001C4F5B">
        <w:rPr>
          <w:rFonts w:ascii="Times New Roman" w:hAnsi="Times New Roman" w:cs="Times New Roman"/>
          <w:sz w:val="28"/>
          <w:szCs w:val="28"/>
        </w:rPr>
        <w:t xml:space="preserve"> провести совместные конкурсы или аукционы в случае наличия у двух и более заказчиков </w:t>
      </w:r>
      <w:r w:rsidR="004D5D8B" w:rsidRPr="001C4F5B">
        <w:rPr>
          <w:rFonts w:ascii="Times New Roman" w:hAnsi="Times New Roman" w:cs="Times New Roman"/>
          <w:sz w:val="28"/>
          <w:szCs w:val="28"/>
        </w:rPr>
        <w:t>района</w:t>
      </w:r>
      <w:r w:rsidRPr="001C4F5B">
        <w:rPr>
          <w:rFonts w:ascii="Times New Roman" w:hAnsi="Times New Roman" w:cs="Times New Roman"/>
          <w:sz w:val="28"/>
          <w:szCs w:val="28"/>
        </w:rPr>
        <w:t xml:space="preserve"> потребности в одноименных товарах, работах, услугах.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Согласование плана закупок главным распорядителем не требуется в отношении собственного плана закупок.</w:t>
      </w:r>
    </w:p>
    <w:p w:rsidR="007109A9" w:rsidRPr="001C4F5B" w:rsidRDefault="000363B7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2</w:t>
      </w:r>
      <w:r w:rsidR="001D32B9" w:rsidRPr="001C4F5B">
        <w:rPr>
          <w:rFonts w:ascii="Times New Roman" w:hAnsi="Times New Roman" w:cs="Times New Roman"/>
          <w:sz w:val="28"/>
          <w:szCs w:val="28"/>
        </w:rPr>
        <w:t>3</w:t>
      </w:r>
      <w:r w:rsidR="007109A9" w:rsidRPr="001C4F5B">
        <w:rPr>
          <w:rFonts w:ascii="Times New Roman" w:hAnsi="Times New Roman" w:cs="Times New Roman"/>
          <w:sz w:val="28"/>
          <w:szCs w:val="28"/>
        </w:rPr>
        <w:t xml:space="preserve">. Главный распорядитель возвращает заказчику </w:t>
      </w:r>
      <w:r w:rsidR="004D5D8B" w:rsidRPr="001C4F5B">
        <w:rPr>
          <w:rFonts w:ascii="Times New Roman" w:hAnsi="Times New Roman" w:cs="Times New Roman"/>
          <w:sz w:val="28"/>
          <w:szCs w:val="28"/>
        </w:rPr>
        <w:t>района</w:t>
      </w:r>
      <w:r w:rsidR="007109A9" w:rsidRPr="001C4F5B">
        <w:rPr>
          <w:rFonts w:ascii="Times New Roman" w:hAnsi="Times New Roman" w:cs="Times New Roman"/>
          <w:sz w:val="28"/>
          <w:szCs w:val="28"/>
        </w:rPr>
        <w:t xml:space="preserve"> план закупок на доработку или устанавливает запрет на осуществление </w:t>
      </w:r>
      <w:r w:rsidR="007109A9" w:rsidRPr="001C4F5B">
        <w:rPr>
          <w:rFonts w:ascii="Times New Roman" w:hAnsi="Times New Roman" w:cs="Times New Roman"/>
          <w:sz w:val="28"/>
          <w:szCs w:val="28"/>
        </w:rPr>
        <w:lastRenderedPageBreak/>
        <w:t>отдельной закупки (отдельных закупок) в случае: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а) выявления несоответствий действующему законодательству Российской Федерации, </w:t>
      </w:r>
      <w:r w:rsidR="00A46EB0" w:rsidRPr="001C4F5B">
        <w:rPr>
          <w:rFonts w:ascii="Times New Roman" w:hAnsi="Times New Roman" w:cs="Times New Roman"/>
          <w:sz w:val="28"/>
          <w:szCs w:val="28"/>
        </w:rPr>
        <w:t>правовым актам района</w:t>
      </w:r>
      <w:r w:rsidRPr="001C4F5B">
        <w:rPr>
          <w:rFonts w:ascii="Times New Roman" w:hAnsi="Times New Roman" w:cs="Times New Roman"/>
          <w:sz w:val="28"/>
          <w:szCs w:val="28"/>
        </w:rPr>
        <w:t>, иным правовым актам</w:t>
      </w:r>
      <w:r w:rsidR="00DA69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4F5B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закупок;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б) выявления фактов включения в план необоснованных закупок.</w:t>
      </w:r>
    </w:p>
    <w:p w:rsidR="007109A9" w:rsidRPr="001C4F5B" w:rsidRDefault="000363B7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2</w:t>
      </w:r>
      <w:r w:rsidR="001D32B9" w:rsidRPr="001C4F5B">
        <w:rPr>
          <w:rFonts w:ascii="Times New Roman" w:hAnsi="Times New Roman" w:cs="Times New Roman"/>
          <w:sz w:val="28"/>
          <w:szCs w:val="28"/>
        </w:rPr>
        <w:t>4</w:t>
      </w:r>
      <w:r w:rsidR="007109A9" w:rsidRPr="001C4F5B">
        <w:rPr>
          <w:rFonts w:ascii="Times New Roman" w:hAnsi="Times New Roman" w:cs="Times New Roman"/>
          <w:sz w:val="28"/>
          <w:szCs w:val="28"/>
        </w:rPr>
        <w:t xml:space="preserve">. Заказчик </w:t>
      </w:r>
      <w:r w:rsidR="00A46EB0" w:rsidRPr="001C4F5B">
        <w:rPr>
          <w:rFonts w:ascii="Times New Roman" w:hAnsi="Times New Roman" w:cs="Times New Roman"/>
          <w:sz w:val="28"/>
          <w:szCs w:val="28"/>
        </w:rPr>
        <w:t>района</w:t>
      </w:r>
      <w:r w:rsidR="007109A9" w:rsidRPr="001C4F5B">
        <w:rPr>
          <w:rFonts w:ascii="Times New Roman" w:hAnsi="Times New Roman" w:cs="Times New Roman"/>
          <w:sz w:val="28"/>
          <w:szCs w:val="28"/>
        </w:rPr>
        <w:t xml:space="preserve"> обязан устранить замечания и повторно представить главному распорядителю план закупок на согласование в срок не позднее пяти рабочих дней со дня получения таких замечаний.</w:t>
      </w:r>
    </w:p>
    <w:p w:rsidR="007109A9" w:rsidRPr="001C4F5B" w:rsidRDefault="000363B7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2</w:t>
      </w:r>
      <w:r w:rsidR="001D32B9" w:rsidRPr="001C4F5B">
        <w:rPr>
          <w:rFonts w:ascii="Times New Roman" w:hAnsi="Times New Roman" w:cs="Times New Roman"/>
          <w:sz w:val="28"/>
          <w:szCs w:val="28"/>
        </w:rPr>
        <w:t>5</w:t>
      </w:r>
      <w:r w:rsidR="007109A9" w:rsidRPr="001C4F5B">
        <w:rPr>
          <w:rFonts w:ascii="Times New Roman" w:hAnsi="Times New Roman" w:cs="Times New Roman"/>
          <w:sz w:val="28"/>
          <w:szCs w:val="28"/>
        </w:rPr>
        <w:t xml:space="preserve">. Главный распорядитель в целях проверки устранения заказчиком </w:t>
      </w:r>
      <w:r w:rsidR="00A46EB0" w:rsidRPr="001C4F5B">
        <w:rPr>
          <w:rFonts w:ascii="Times New Roman" w:hAnsi="Times New Roman" w:cs="Times New Roman"/>
          <w:sz w:val="28"/>
          <w:szCs w:val="28"/>
        </w:rPr>
        <w:t>района</w:t>
      </w:r>
      <w:r w:rsidR="007109A9" w:rsidRPr="001C4F5B">
        <w:rPr>
          <w:rFonts w:ascii="Times New Roman" w:hAnsi="Times New Roman" w:cs="Times New Roman"/>
          <w:sz w:val="28"/>
          <w:szCs w:val="28"/>
        </w:rPr>
        <w:t xml:space="preserve"> выявленных несоответствий в срок не позднее 5 рабочих дней </w:t>
      </w:r>
      <w:r w:rsidR="00DA69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09A9" w:rsidRPr="001C4F5B">
        <w:rPr>
          <w:rFonts w:ascii="Times New Roman" w:hAnsi="Times New Roman" w:cs="Times New Roman"/>
          <w:sz w:val="28"/>
          <w:szCs w:val="28"/>
        </w:rPr>
        <w:t>со дня повторного получения плана закупок проверяет его и осуществляет оценку обоснованности закупок в порядке, установленном настоящим разделом.</w:t>
      </w:r>
    </w:p>
    <w:p w:rsidR="007109A9" w:rsidRPr="001C4F5B" w:rsidRDefault="000363B7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2</w:t>
      </w:r>
      <w:r w:rsidR="001D32B9" w:rsidRPr="001C4F5B">
        <w:rPr>
          <w:rFonts w:ascii="Times New Roman" w:hAnsi="Times New Roman" w:cs="Times New Roman"/>
          <w:sz w:val="28"/>
          <w:szCs w:val="28"/>
        </w:rPr>
        <w:t>6</w:t>
      </w:r>
      <w:r w:rsidR="007109A9" w:rsidRPr="001C4F5B">
        <w:rPr>
          <w:rFonts w:ascii="Times New Roman" w:hAnsi="Times New Roman" w:cs="Times New Roman"/>
          <w:sz w:val="28"/>
          <w:szCs w:val="28"/>
        </w:rPr>
        <w:t>. План закупок, согласованный с главным распорядителем, утверждается: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а) заказчиком </w:t>
      </w:r>
      <w:r w:rsidR="00A46EB0" w:rsidRPr="001C4F5B">
        <w:rPr>
          <w:rFonts w:ascii="Times New Roman" w:hAnsi="Times New Roman" w:cs="Times New Roman"/>
          <w:sz w:val="28"/>
          <w:szCs w:val="28"/>
        </w:rPr>
        <w:t>района</w:t>
      </w:r>
      <w:r w:rsidRPr="001C4F5B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доведения до соответствующего заказчика </w:t>
      </w:r>
      <w:r w:rsidR="00A46EB0" w:rsidRPr="001C4F5B">
        <w:rPr>
          <w:rFonts w:ascii="Times New Roman" w:hAnsi="Times New Roman" w:cs="Times New Roman"/>
          <w:sz w:val="28"/>
          <w:szCs w:val="28"/>
        </w:rPr>
        <w:t>район</w:t>
      </w:r>
      <w:r w:rsidR="00DA691F">
        <w:rPr>
          <w:rFonts w:ascii="Times New Roman" w:hAnsi="Times New Roman" w:cs="Times New Roman"/>
          <w:sz w:val="28"/>
          <w:szCs w:val="28"/>
        </w:rPr>
        <w:t>а</w:t>
      </w:r>
      <w:r w:rsidRPr="001C4F5B">
        <w:rPr>
          <w:rFonts w:ascii="Times New Roman" w:hAnsi="Times New Roman" w:cs="Times New Roman"/>
          <w:sz w:val="28"/>
          <w:szCs w:val="28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б) бюджетным учреждением в течение 10 рабочих дней после утверждения плана финансово-хозяйственной деятельности, за исключением закупок, осуществляемых в соответствии с </w:t>
      </w:r>
      <w:hyperlink r:id="rId23" w:history="1">
        <w:r w:rsidRPr="001C4F5B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F5B">
        <w:rPr>
          <w:rFonts w:ascii="Times New Roman" w:hAnsi="Times New Roman" w:cs="Times New Roman"/>
          <w:sz w:val="28"/>
          <w:szCs w:val="28"/>
        </w:rPr>
        <w:t xml:space="preserve">в) автономными учреждениями и </w:t>
      </w:r>
      <w:r w:rsidR="00A46EB0" w:rsidRPr="001C4F5B">
        <w:rPr>
          <w:rFonts w:ascii="Times New Roman" w:hAnsi="Times New Roman" w:cs="Times New Roman"/>
          <w:sz w:val="28"/>
          <w:szCs w:val="28"/>
        </w:rPr>
        <w:t>муниципальными</w:t>
      </w:r>
      <w:r w:rsidRPr="001C4F5B">
        <w:rPr>
          <w:rFonts w:ascii="Times New Roman" w:hAnsi="Times New Roman" w:cs="Times New Roman"/>
          <w:sz w:val="28"/>
          <w:szCs w:val="28"/>
        </w:rPr>
        <w:t xml:space="preserve"> предприятиями, имущество которых принадлежит на праве собственности </w:t>
      </w:r>
      <w:r w:rsidR="00A46EB0" w:rsidRPr="001C4F5B">
        <w:rPr>
          <w:rFonts w:ascii="Times New Roman" w:hAnsi="Times New Roman" w:cs="Times New Roman"/>
          <w:sz w:val="28"/>
          <w:szCs w:val="28"/>
        </w:rPr>
        <w:t>района</w:t>
      </w:r>
      <w:r w:rsidRPr="001C4F5B">
        <w:rPr>
          <w:rFonts w:ascii="Times New Roman" w:hAnsi="Times New Roman" w:cs="Times New Roman"/>
          <w:sz w:val="28"/>
          <w:szCs w:val="28"/>
        </w:rPr>
        <w:t xml:space="preserve">, в случае, предусмотренном </w:t>
      </w:r>
      <w:hyperlink r:id="rId24" w:history="1">
        <w:r w:rsidRPr="001C4F5B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Федерального закона, в течение </w:t>
      </w:r>
      <w:r w:rsidR="00DA69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4F5B">
        <w:rPr>
          <w:rFonts w:ascii="Times New Roman" w:hAnsi="Times New Roman" w:cs="Times New Roman"/>
          <w:sz w:val="28"/>
          <w:szCs w:val="28"/>
        </w:rPr>
        <w:t xml:space="preserve">10 рабочих дней после заключения соглашений о предоставлении субсидий на осуществление капитальных вложений в объекты капитального строительства </w:t>
      </w:r>
      <w:r w:rsidR="00A46EB0" w:rsidRPr="001C4F5B">
        <w:rPr>
          <w:rFonts w:ascii="Times New Roman" w:hAnsi="Times New Roman" w:cs="Times New Roman"/>
          <w:sz w:val="28"/>
          <w:szCs w:val="28"/>
        </w:rPr>
        <w:t>муниципальной</w:t>
      </w:r>
      <w:r w:rsidRPr="001C4F5B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 w:rsidR="00A46EB0" w:rsidRPr="001C4F5B">
        <w:rPr>
          <w:rFonts w:ascii="Times New Roman" w:hAnsi="Times New Roman" w:cs="Times New Roman"/>
          <w:sz w:val="28"/>
          <w:szCs w:val="28"/>
        </w:rPr>
        <w:t>муниципальную</w:t>
      </w:r>
      <w:r w:rsidRPr="001C4F5B">
        <w:rPr>
          <w:rFonts w:ascii="Times New Roman" w:hAnsi="Times New Roman" w:cs="Times New Roman"/>
          <w:sz w:val="28"/>
          <w:szCs w:val="28"/>
        </w:rPr>
        <w:t xml:space="preserve"> собственность;</w:t>
      </w:r>
      <w:proofErr w:type="gramEnd"/>
    </w:p>
    <w:p w:rsidR="007109A9" w:rsidRPr="001C4F5B" w:rsidRDefault="007109A9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F5B">
        <w:rPr>
          <w:rFonts w:ascii="Times New Roman" w:hAnsi="Times New Roman" w:cs="Times New Roman"/>
          <w:sz w:val="28"/>
          <w:szCs w:val="28"/>
        </w:rPr>
        <w:t xml:space="preserve">г) бюджетным учреждением, автономным учреждением, созданными </w:t>
      </w:r>
      <w:r w:rsidR="00A46EB0" w:rsidRPr="001C4F5B">
        <w:rPr>
          <w:rFonts w:ascii="Times New Roman" w:hAnsi="Times New Roman" w:cs="Times New Roman"/>
          <w:sz w:val="28"/>
          <w:szCs w:val="28"/>
        </w:rPr>
        <w:t>районом</w:t>
      </w:r>
      <w:r w:rsidRPr="001C4F5B">
        <w:rPr>
          <w:rFonts w:ascii="Times New Roman" w:hAnsi="Times New Roman" w:cs="Times New Roman"/>
          <w:sz w:val="28"/>
          <w:szCs w:val="28"/>
        </w:rPr>
        <w:t xml:space="preserve">, </w:t>
      </w:r>
      <w:r w:rsidR="001E27DD" w:rsidRPr="001C4F5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1C4F5B">
        <w:rPr>
          <w:rFonts w:ascii="Times New Roman" w:hAnsi="Times New Roman" w:cs="Times New Roman"/>
          <w:sz w:val="28"/>
          <w:szCs w:val="28"/>
        </w:rPr>
        <w:t xml:space="preserve">предприятием, имущество которого принадлежит на праве </w:t>
      </w:r>
      <w:r w:rsidR="00BA5788">
        <w:rPr>
          <w:rFonts w:ascii="Times New Roman" w:hAnsi="Times New Roman" w:cs="Times New Roman"/>
          <w:sz w:val="28"/>
          <w:szCs w:val="28"/>
        </w:rPr>
        <w:t>Ханты-Мансийскому району</w:t>
      </w:r>
      <w:r w:rsidRPr="001C4F5B">
        <w:rPr>
          <w:rFonts w:ascii="Times New Roman" w:hAnsi="Times New Roman" w:cs="Times New Roman"/>
          <w:sz w:val="28"/>
          <w:szCs w:val="28"/>
        </w:rPr>
        <w:t xml:space="preserve">, в случаях, предусмотренных </w:t>
      </w:r>
      <w:hyperlink r:id="rId25" w:history="1">
        <w:r w:rsidRPr="001C4F5B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Федерального закона, в течение 10 рабочих дней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7109A9" w:rsidRPr="001C4F5B" w:rsidRDefault="0002486A" w:rsidP="0061280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2</w:t>
      </w:r>
      <w:r w:rsidR="001D32B9" w:rsidRPr="001C4F5B">
        <w:rPr>
          <w:rFonts w:ascii="Times New Roman" w:hAnsi="Times New Roman" w:cs="Times New Roman"/>
          <w:sz w:val="28"/>
          <w:szCs w:val="28"/>
        </w:rPr>
        <w:t>7</w:t>
      </w:r>
      <w:r w:rsidR="007109A9" w:rsidRPr="001C4F5B">
        <w:rPr>
          <w:rFonts w:ascii="Times New Roman" w:hAnsi="Times New Roman" w:cs="Times New Roman"/>
          <w:sz w:val="28"/>
          <w:szCs w:val="28"/>
        </w:rPr>
        <w:t xml:space="preserve">. Утвержденный план закупок подлежит размещению в единой информационной системе в течение трех рабочих дней со дня утверждения или </w:t>
      </w:r>
      <w:r w:rsidR="00C45AD3" w:rsidRPr="001C4F5B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7109A9" w:rsidRPr="001C4F5B">
        <w:rPr>
          <w:rFonts w:ascii="Times New Roman" w:hAnsi="Times New Roman" w:cs="Times New Roman"/>
          <w:sz w:val="28"/>
          <w:szCs w:val="28"/>
        </w:rPr>
        <w:t>изменения.</w:t>
      </w:r>
    </w:p>
    <w:p w:rsidR="00661CBC" w:rsidRPr="001C4F5B" w:rsidRDefault="00661CBC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6EB0" w:rsidRPr="001C4F5B" w:rsidRDefault="00A46EB0" w:rsidP="003836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Раздел III. </w:t>
      </w:r>
      <w:r w:rsidR="000363B7" w:rsidRPr="001C4F5B">
        <w:rPr>
          <w:rFonts w:ascii="Times New Roman" w:hAnsi="Times New Roman" w:cs="Times New Roman"/>
          <w:sz w:val="28"/>
          <w:szCs w:val="28"/>
        </w:rPr>
        <w:t>Внесение изменений в план закупок</w:t>
      </w:r>
    </w:p>
    <w:p w:rsidR="00A46EB0" w:rsidRPr="001C4F5B" w:rsidRDefault="00A46EB0" w:rsidP="003836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6EB0" w:rsidRPr="001C4F5B" w:rsidRDefault="000363B7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28</w:t>
      </w:r>
      <w:r w:rsidR="00A46EB0" w:rsidRPr="001C4F5B">
        <w:rPr>
          <w:rFonts w:ascii="Times New Roman" w:hAnsi="Times New Roman" w:cs="Times New Roman"/>
          <w:sz w:val="28"/>
          <w:szCs w:val="28"/>
        </w:rPr>
        <w:t>. Изменение плана закупок осуществля</w:t>
      </w:r>
      <w:r w:rsidR="00236656" w:rsidRPr="001C4F5B">
        <w:rPr>
          <w:rFonts w:ascii="Times New Roman" w:hAnsi="Times New Roman" w:cs="Times New Roman"/>
          <w:sz w:val="28"/>
          <w:szCs w:val="28"/>
        </w:rPr>
        <w:t>ют</w:t>
      </w:r>
      <w:r w:rsidR="00A46EB0" w:rsidRPr="001C4F5B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236656" w:rsidRPr="001C4F5B">
        <w:rPr>
          <w:rFonts w:ascii="Times New Roman" w:hAnsi="Times New Roman" w:cs="Times New Roman"/>
          <w:sz w:val="28"/>
          <w:szCs w:val="28"/>
        </w:rPr>
        <w:t>и</w:t>
      </w:r>
      <w:r w:rsidR="00A46EB0" w:rsidRPr="001C4F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691F">
        <w:rPr>
          <w:rFonts w:ascii="Times New Roman" w:hAnsi="Times New Roman" w:cs="Times New Roman"/>
          <w:sz w:val="28"/>
          <w:szCs w:val="28"/>
        </w:rPr>
        <w:t>,</w:t>
      </w:r>
      <w:r w:rsidR="00236656" w:rsidRPr="001C4F5B">
        <w:rPr>
          <w:rFonts w:ascii="Times New Roman" w:hAnsi="Times New Roman" w:cs="Times New Roman"/>
          <w:sz w:val="28"/>
          <w:szCs w:val="28"/>
        </w:rPr>
        <w:t xml:space="preserve"> указанные в </w:t>
      </w:r>
      <w:hyperlink w:anchor="P36" w:history="1">
        <w:r w:rsidR="00236656" w:rsidRPr="001C4F5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F0A49" w:rsidRPr="001C4F5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236656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 w:rsidRPr="001C4F5B">
        <w:rPr>
          <w:rFonts w:ascii="Times New Roman" w:hAnsi="Times New Roman" w:cs="Times New Roman"/>
          <w:sz w:val="28"/>
          <w:szCs w:val="28"/>
        </w:rPr>
        <w:t>настоящ</w:t>
      </w:r>
      <w:r w:rsidR="00BA5788">
        <w:rPr>
          <w:rFonts w:ascii="Times New Roman" w:hAnsi="Times New Roman" w:cs="Times New Roman"/>
          <w:sz w:val="28"/>
          <w:szCs w:val="28"/>
        </w:rPr>
        <w:t>его</w:t>
      </w:r>
      <w:r w:rsidR="00BA5788" w:rsidRPr="001C4F5B">
        <w:rPr>
          <w:rFonts w:ascii="Times New Roman" w:hAnsi="Times New Roman" w:cs="Times New Roman"/>
          <w:sz w:val="28"/>
          <w:szCs w:val="28"/>
        </w:rPr>
        <w:t xml:space="preserve"> </w:t>
      </w:r>
      <w:r w:rsidR="00BA5788">
        <w:rPr>
          <w:rFonts w:ascii="Times New Roman" w:hAnsi="Times New Roman" w:cs="Times New Roman"/>
          <w:sz w:val="28"/>
          <w:szCs w:val="28"/>
        </w:rPr>
        <w:t>порядка</w:t>
      </w:r>
      <w:r w:rsidR="00A46EB0" w:rsidRPr="001C4F5B">
        <w:rPr>
          <w:rFonts w:ascii="Times New Roman" w:hAnsi="Times New Roman" w:cs="Times New Roman"/>
          <w:sz w:val="28"/>
          <w:szCs w:val="28"/>
        </w:rPr>
        <w:t>.</w:t>
      </w:r>
    </w:p>
    <w:p w:rsidR="00236656" w:rsidRPr="001C4F5B" w:rsidRDefault="005E7AA8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46EB0" w:rsidRPr="001C4F5B">
        <w:rPr>
          <w:rFonts w:ascii="Times New Roman" w:hAnsi="Times New Roman" w:cs="Times New Roman"/>
          <w:sz w:val="28"/>
          <w:szCs w:val="28"/>
        </w:rPr>
        <w:t xml:space="preserve">. </w:t>
      </w:r>
      <w:r w:rsidR="00236656" w:rsidRPr="001C4F5B">
        <w:rPr>
          <w:rFonts w:ascii="Times New Roman" w:hAnsi="Times New Roman" w:cs="Times New Roman"/>
          <w:sz w:val="28"/>
          <w:szCs w:val="28"/>
        </w:rPr>
        <w:t>Основаниями для внесения изменений в утвержденные планы закупок в случае необходимости являются:</w:t>
      </w:r>
    </w:p>
    <w:p w:rsidR="00A46EB0" w:rsidRPr="001C4F5B" w:rsidRDefault="00A46EB0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F5B"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6" w:history="1">
        <w:r w:rsidRPr="001C4F5B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27" w:history="1">
        <w:r w:rsidRPr="001C4F5B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Федерального закона требований к закупаемым товарам, работам, услугам (в том числе предельной цены товаров, работ, услуг), и нормативных затрат на обеспечение функций государственных органов и подведомственных им казенных учреждений;</w:t>
      </w:r>
      <w:proofErr w:type="gramEnd"/>
    </w:p>
    <w:p w:rsidR="00A46EB0" w:rsidRPr="001C4F5B" w:rsidRDefault="00A46EB0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б) приведение планов закупок в соответствие с решением Думы района о внесении изменений в </w:t>
      </w:r>
      <w:r w:rsidR="0002486A" w:rsidRPr="001C4F5B">
        <w:rPr>
          <w:rFonts w:ascii="Times New Roman" w:hAnsi="Times New Roman" w:cs="Times New Roman"/>
          <w:sz w:val="28"/>
          <w:szCs w:val="28"/>
        </w:rPr>
        <w:t>решение</w:t>
      </w:r>
      <w:r w:rsidRPr="001C4F5B">
        <w:rPr>
          <w:rFonts w:ascii="Times New Roman" w:hAnsi="Times New Roman" w:cs="Times New Roman"/>
          <w:sz w:val="28"/>
          <w:szCs w:val="28"/>
        </w:rPr>
        <w:t xml:space="preserve"> о бюджете района на текущий финансовый год (текущий финансовый год и плановый период);</w:t>
      </w:r>
    </w:p>
    <w:p w:rsidR="00A46EB0" w:rsidRPr="001C4F5B" w:rsidRDefault="00A46EB0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решений, поручений </w:t>
      </w:r>
      <w:r w:rsidR="0049155A" w:rsidRPr="001C4F5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C4F5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9155A" w:rsidRPr="001C4F5B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1C4F5B">
        <w:rPr>
          <w:rFonts w:ascii="Times New Roman" w:hAnsi="Times New Roman" w:cs="Times New Roman"/>
          <w:sz w:val="28"/>
          <w:szCs w:val="28"/>
        </w:rPr>
        <w:t xml:space="preserve">, которые приняты после утверждения планов закупок и не приводят к изменению объема бюджетных ассигнований, утвержденных </w:t>
      </w:r>
      <w:r w:rsidR="004F6AA8" w:rsidRPr="001C4F5B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1C4F5B">
        <w:rPr>
          <w:rFonts w:ascii="Times New Roman" w:hAnsi="Times New Roman" w:cs="Times New Roman"/>
          <w:sz w:val="28"/>
          <w:szCs w:val="28"/>
        </w:rPr>
        <w:t>о бюджете;</w:t>
      </w:r>
    </w:p>
    <w:p w:rsidR="00A46EB0" w:rsidRPr="001C4F5B" w:rsidRDefault="00A46EB0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г) реализация решения по результатам проведенного обязательного общественного обсуждения закупок;</w:t>
      </w:r>
    </w:p>
    <w:p w:rsidR="00A46EB0" w:rsidRPr="001C4F5B" w:rsidRDefault="00A46EB0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A46EB0" w:rsidRPr="001C4F5B" w:rsidRDefault="00A46EB0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</w:t>
      </w:r>
      <w:hyperlink r:id="rId28" w:history="1">
        <w:r w:rsidRPr="001C4F5B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1C4F5B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A46EB0" w:rsidRPr="001C4F5B" w:rsidRDefault="00A46EB0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ж) отмена определения поставщика (подрядчика, исполнителя);</w:t>
      </w:r>
    </w:p>
    <w:p w:rsidR="005E7AA8" w:rsidRPr="005E7AA8" w:rsidRDefault="00A46EB0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F5B">
        <w:rPr>
          <w:rFonts w:ascii="Times New Roman" w:hAnsi="Times New Roman" w:cs="Times New Roman"/>
          <w:sz w:val="28"/>
          <w:szCs w:val="28"/>
        </w:rPr>
        <w:t xml:space="preserve">з) </w:t>
      </w:r>
      <w:r w:rsidR="005E7AA8" w:rsidRPr="005E7AA8">
        <w:rPr>
          <w:rFonts w:ascii="Times New Roman" w:hAnsi="Times New Roman" w:cs="Times New Roman"/>
          <w:sz w:val="28"/>
          <w:szCs w:val="28"/>
        </w:rPr>
        <w:t xml:space="preserve">признание определения поставщиков (подрядчиков, исполнителей) несостоявшимся и необходимости в связи с этим внесения изменений </w:t>
      </w:r>
      <w:r w:rsidR="00DA69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7AA8" w:rsidRPr="005E7AA8">
        <w:rPr>
          <w:rFonts w:ascii="Times New Roman" w:hAnsi="Times New Roman" w:cs="Times New Roman"/>
          <w:sz w:val="28"/>
          <w:szCs w:val="28"/>
        </w:rPr>
        <w:t xml:space="preserve">в план закупок в соответствии с Федеральным </w:t>
      </w:r>
      <w:hyperlink r:id="rId29" w:history="1">
        <w:r w:rsidR="005E7AA8" w:rsidRPr="005E7A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A691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6656" w:rsidRPr="001C4F5B" w:rsidRDefault="00236656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и) возникновение иных существенных обстоятельств, предвидеть которые на дату утверждения плана закупок было невозможно.</w:t>
      </w:r>
    </w:p>
    <w:p w:rsidR="00A46EB0" w:rsidRPr="001C4F5B" w:rsidRDefault="005E7AA8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46EB0" w:rsidRPr="001C4F5B">
        <w:rPr>
          <w:rFonts w:ascii="Times New Roman" w:hAnsi="Times New Roman" w:cs="Times New Roman"/>
          <w:sz w:val="28"/>
          <w:szCs w:val="28"/>
        </w:rPr>
        <w:t xml:space="preserve">. В случаях, когда изменению подлежат сведения об объекте закупки и (или) объем финансового обеспечения, заказчик района обязан согласовать возможность такого изменения с главным распорядителем, в подведомственности которого он находится, в соответствии с </w:t>
      </w:r>
      <w:r w:rsidR="00D80225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A46EB0" w:rsidRPr="001C4F5B">
        <w:rPr>
          <w:rFonts w:ascii="Times New Roman" w:hAnsi="Times New Roman" w:cs="Times New Roman"/>
          <w:sz w:val="28"/>
          <w:szCs w:val="28"/>
        </w:rPr>
        <w:t>.</w:t>
      </w:r>
    </w:p>
    <w:p w:rsidR="00A46EB0" w:rsidRPr="001C4F5B" w:rsidRDefault="000363B7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3</w:t>
      </w:r>
      <w:r w:rsidR="005E7AA8">
        <w:rPr>
          <w:rFonts w:ascii="Times New Roman" w:hAnsi="Times New Roman" w:cs="Times New Roman"/>
          <w:sz w:val="28"/>
          <w:szCs w:val="28"/>
        </w:rPr>
        <w:t>1</w:t>
      </w:r>
      <w:r w:rsidR="00A46EB0" w:rsidRPr="001C4F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6EB0" w:rsidRPr="001C4F5B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186" w:history="1">
        <w:r w:rsidR="00A46EB0" w:rsidRPr="001C4F5B">
          <w:rPr>
            <w:rFonts w:ascii="Times New Roman" w:hAnsi="Times New Roman" w:cs="Times New Roman"/>
            <w:sz w:val="28"/>
            <w:szCs w:val="28"/>
          </w:rPr>
          <w:t>пунктом 29</w:t>
        </w:r>
      </w:hyperlink>
      <w:r w:rsidR="00A46EB0" w:rsidRPr="001C4F5B">
        <w:rPr>
          <w:rFonts w:ascii="Times New Roman" w:hAnsi="Times New Roman" w:cs="Times New Roman"/>
          <w:sz w:val="28"/>
          <w:szCs w:val="28"/>
        </w:rPr>
        <w:t xml:space="preserve"> порядка, главный распорядитель не согласовывает изменения в план закупок, если причиной таких изменений является бездействие (несвоевременные действия) подведомственного заказчика </w:t>
      </w:r>
      <w:r w:rsidR="001E27DD" w:rsidRPr="001C4F5B">
        <w:rPr>
          <w:rFonts w:ascii="Times New Roman" w:hAnsi="Times New Roman" w:cs="Times New Roman"/>
          <w:sz w:val="28"/>
          <w:szCs w:val="28"/>
        </w:rPr>
        <w:t>района</w:t>
      </w:r>
      <w:r w:rsidR="00A46EB0" w:rsidRPr="001C4F5B">
        <w:rPr>
          <w:rFonts w:ascii="Times New Roman" w:hAnsi="Times New Roman" w:cs="Times New Roman"/>
          <w:sz w:val="28"/>
          <w:szCs w:val="28"/>
        </w:rPr>
        <w:t xml:space="preserve">, в результате чего возникла необходимость в изменении плана, за исключением случаев, когда </w:t>
      </w:r>
      <w:r w:rsidR="00A46EB0" w:rsidRPr="001C4F5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лица заказчика </w:t>
      </w:r>
      <w:r w:rsidR="00A05788" w:rsidRPr="001C4F5B">
        <w:rPr>
          <w:rFonts w:ascii="Times New Roman" w:hAnsi="Times New Roman" w:cs="Times New Roman"/>
          <w:sz w:val="28"/>
          <w:szCs w:val="28"/>
        </w:rPr>
        <w:t>района</w:t>
      </w:r>
      <w:r w:rsidR="00A46EB0" w:rsidRPr="001C4F5B">
        <w:rPr>
          <w:rFonts w:ascii="Times New Roman" w:hAnsi="Times New Roman" w:cs="Times New Roman"/>
          <w:sz w:val="28"/>
          <w:szCs w:val="28"/>
        </w:rPr>
        <w:t>, ответственные за такое бездействие (несвоевременность действий), были привлечены к дисциплинарной ответственности в установленном законодательством Российской Федерации порядке на момент</w:t>
      </w:r>
      <w:proofErr w:type="gramEnd"/>
      <w:r w:rsidR="00A46EB0" w:rsidRPr="001C4F5B">
        <w:rPr>
          <w:rFonts w:ascii="Times New Roman" w:hAnsi="Times New Roman" w:cs="Times New Roman"/>
          <w:sz w:val="28"/>
          <w:szCs w:val="28"/>
        </w:rPr>
        <w:t xml:space="preserve"> согласования главным распорядителем данных изменений. Факт бездействия (несвоевременных действий) устанавливается по результатам рассмотрения главным распорядителем письменного объяснения работника контрактной службы (контрактного управляющего) соответствующего заказчика </w:t>
      </w:r>
      <w:r w:rsidR="00A05788" w:rsidRPr="001C4F5B">
        <w:rPr>
          <w:rFonts w:ascii="Times New Roman" w:hAnsi="Times New Roman" w:cs="Times New Roman"/>
          <w:sz w:val="28"/>
          <w:szCs w:val="28"/>
        </w:rPr>
        <w:t>района</w:t>
      </w:r>
      <w:r w:rsidR="00A46EB0" w:rsidRPr="001C4F5B">
        <w:rPr>
          <w:rFonts w:ascii="Times New Roman" w:hAnsi="Times New Roman" w:cs="Times New Roman"/>
          <w:sz w:val="28"/>
          <w:szCs w:val="28"/>
        </w:rPr>
        <w:t>, ответственного</w:t>
      </w:r>
      <w:r w:rsidR="00DA69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6EB0" w:rsidRPr="001C4F5B">
        <w:rPr>
          <w:rFonts w:ascii="Times New Roman" w:hAnsi="Times New Roman" w:cs="Times New Roman"/>
          <w:sz w:val="28"/>
          <w:szCs w:val="28"/>
        </w:rPr>
        <w:t xml:space="preserve"> за формирование плана закупок.</w:t>
      </w:r>
    </w:p>
    <w:p w:rsidR="00917116" w:rsidRPr="001C4F5B" w:rsidRDefault="00917116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EB0" w:rsidRPr="001C4F5B" w:rsidRDefault="00A46EB0" w:rsidP="003836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Раздел IV. П</w:t>
      </w:r>
      <w:r w:rsidR="007D5C11">
        <w:rPr>
          <w:rFonts w:ascii="Times New Roman" w:hAnsi="Times New Roman" w:cs="Times New Roman"/>
          <w:sz w:val="28"/>
          <w:szCs w:val="28"/>
        </w:rPr>
        <w:t>ереходные положения</w:t>
      </w:r>
    </w:p>
    <w:p w:rsidR="00A46EB0" w:rsidRPr="001C4F5B" w:rsidRDefault="00A46EB0" w:rsidP="003836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6EB0" w:rsidRPr="001C4F5B" w:rsidRDefault="00513F7B" w:rsidP="003836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F5B">
        <w:rPr>
          <w:rFonts w:ascii="Times New Roman" w:hAnsi="Times New Roman" w:cs="Times New Roman"/>
          <w:sz w:val="28"/>
          <w:szCs w:val="28"/>
        </w:rPr>
        <w:t>3</w:t>
      </w:r>
      <w:r w:rsidR="00DA691F">
        <w:rPr>
          <w:rFonts w:ascii="Times New Roman" w:hAnsi="Times New Roman" w:cs="Times New Roman"/>
          <w:sz w:val="28"/>
          <w:szCs w:val="28"/>
        </w:rPr>
        <w:t>2</w:t>
      </w:r>
      <w:r w:rsidR="00A46EB0" w:rsidRPr="001C4F5B">
        <w:rPr>
          <w:rFonts w:ascii="Times New Roman" w:hAnsi="Times New Roman" w:cs="Times New Roman"/>
          <w:sz w:val="28"/>
          <w:szCs w:val="28"/>
        </w:rPr>
        <w:t>. Порядок планов закупок применяется к порядку формирования, утверждения и ведения планов закупок на 2017 год и последующие годы.</w:t>
      </w:r>
    </w:p>
    <w:p w:rsidR="000363B7" w:rsidRPr="00EF67DF" w:rsidRDefault="00DA691F" w:rsidP="00DA6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46EB0" w:rsidRPr="001C4F5B">
        <w:rPr>
          <w:rFonts w:ascii="Times New Roman" w:hAnsi="Times New Roman" w:cs="Times New Roman"/>
          <w:sz w:val="28"/>
          <w:szCs w:val="28"/>
        </w:rPr>
        <w:t xml:space="preserve">. Все документы и сведения, подлежащие размещению в единой информационной системе, размещаются путем интеграции из </w:t>
      </w:r>
      <w:r w:rsidR="00A05788" w:rsidRPr="001C4F5B">
        <w:rPr>
          <w:rFonts w:ascii="Times New Roman" w:hAnsi="Times New Roman" w:cs="Times New Roman"/>
          <w:sz w:val="28"/>
          <w:szCs w:val="28"/>
        </w:rPr>
        <w:t>муниципальной</w:t>
      </w:r>
      <w:r w:rsidR="00A46EB0" w:rsidRPr="001C4F5B">
        <w:rPr>
          <w:rFonts w:ascii="Times New Roman" w:hAnsi="Times New Roman" w:cs="Times New Roman"/>
          <w:sz w:val="28"/>
          <w:szCs w:val="28"/>
        </w:rPr>
        <w:t xml:space="preserve"> информационной системы в порядке, предусмотренном законодательством Российской Федерации и </w:t>
      </w:r>
      <w:r w:rsidR="0002486A" w:rsidRPr="001C4F5B">
        <w:rPr>
          <w:rFonts w:ascii="Times New Roman" w:hAnsi="Times New Roman" w:cs="Times New Roman"/>
          <w:sz w:val="28"/>
          <w:szCs w:val="28"/>
        </w:rPr>
        <w:t>нормативн</w:t>
      </w:r>
      <w:r w:rsidR="007D5C11">
        <w:rPr>
          <w:rFonts w:ascii="Times New Roman" w:hAnsi="Times New Roman" w:cs="Times New Roman"/>
          <w:sz w:val="28"/>
          <w:szCs w:val="28"/>
        </w:rPr>
        <w:t xml:space="preserve">ыми </w:t>
      </w:r>
      <w:r w:rsidR="0002486A" w:rsidRPr="001C4F5B">
        <w:rPr>
          <w:rFonts w:ascii="Times New Roman" w:hAnsi="Times New Roman" w:cs="Times New Roman"/>
          <w:sz w:val="28"/>
          <w:szCs w:val="28"/>
        </w:rPr>
        <w:t>правовыми актами района</w:t>
      </w:r>
      <w:r w:rsidR="00A46EB0" w:rsidRPr="001C4F5B">
        <w:rPr>
          <w:rFonts w:ascii="Times New Roman" w:hAnsi="Times New Roman" w:cs="Times New Roman"/>
          <w:sz w:val="28"/>
          <w:szCs w:val="28"/>
        </w:rPr>
        <w:t>, за исключением сведений, составляющих государственную тайну.</w:t>
      </w:r>
    </w:p>
    <w:sectPr w:rsidR="000363B7" w:rsidRPr="00EF67DF" w:rsidSect="0038361C">
      <w:headerReference w:type="default" r:id="rId30"/>
      <w:headerReference w:type="first" r:id="rId31"/>
      <w:pgSz w:w="11906" w:h="16838"/>
      <w:pgMar w:top="1304" w:right="1276" w:bottom="1134" w:left="1559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6C" w:rsidRDefault="00CD106C" w:rsidP="0002486A">
      <w:r>
        <w:separator/>
      </w:r>
    </w:p>
  </w:endnote>
  <w:endnote w:type="continuationSeparator" w:id="0">
    <w:p w:rsidR="00CD106C" w:rsidRDefault="00CD106C" w:rsidP="0002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6C" w:rsidRDefault="00CD106C" w:rsidP="0002486A">
      <w:r>
        <w:separator/>
      </w:r>
    </w:p>
  </w:footnote>
  <w:footnote w:type="continuationSeparator" w:id="0">
    <w:p w:rsidR="00CD106C" w:rsidRDefault="00CD106C" w:rsidP="0002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75168"/>
      <w:docPartObj>
        <w:docPartGallery w:val="Page Numbers (Top of Page)"/>
        <w:docPartUnique/>
      </w:docPartObj>
    </w:sdtPr>
    <w:sdtEndPr/>
    <w:sdtContent>
      <w:p w:rsidR="00235C93" w:rsidRDefault="00235C93" w:rsidP="00235C93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500">
          <w:rPr>
            <w:noProof/>
          </w:rPr>
          <w:t>9</w:t>
        </w:r>
        <w:r>
          <w:fldChar w:fldCharType="end"/>
        </w:r>
      </w:p>
    </w:sdtContent>
  </w:sdt>
  <w:p w:rsidR="005E7AA8" w:rsidRDefault="005E7A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7277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35C93" w:rsidRPr="00235C93" w:rsidRDefault="00235C93" w:rsidP="00235C93">
        <w:pPr>
          <w:pStyle w:val="a5"/>
          <w:ind w:firstLine="0"/>
          <w:jc w:val="center"/>
          <w:rPr>
            <w:rFonts w:ascii="Times New Roman" w:hAnsi="Times New Roman" w:cs="Times New Roman"/>
            <w:sz w:val="24"/>
          </w:rPr>
        </w:pPr>
        <w:r w:rsidRPr="00235C93">
          <w:rPr>
            <w:rFonts w:ascii="Times New Roman" w:hAnsi="Times New Roman" w:cs="Times New Roman"/>
            <w:sz w:val="24"/>
          </w:rPr>
          <w:fldChar w:fldCharType="begin"/>
        </w:r>
        <w:r w:rsidRPr="00235C93">
          <w:rPr>
            <w:rFonts w:ascii="Times New Roman" w:hAnsi="Times New Roman" w:cs="Times New Roman"/>
            <w:sz w:val="24"/>
          </w:rPr>
          <w:instrText>PAGE   \* MERGEFORMAT</w:instrText>
        </w:r>
        <w:r w:rsidRPr="00235C93">
          <w:rPr>
            <w:rFonts w:ascii="Times New Roman" w:hAnsi="Times New Roman" w:cs="Times New Roman"/>
            <w:sz w:val="24"/>
          </w:rPr>
          <w:fldChar w:fldCharType="separate"/>
        </w:r>
        <w:r w:rsidR="00B97500">
          <w:rPr>
            <w:rFonts w:ascii="Times New Roman" w:hAnsi="Times New Roman" w:cs="Times New Roman"/>
            <w:noProof/>
            <w:sz w:val="24"/>
          </w:rPr>
          <w:t>1</w:t>
        </w:r>
        <w:r w:rsidRPr="00235C9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0C"/>
    <w:rsid w:val="000124B0"/>
    <w:rsid w:val="0002486A"/>
    <w:rsid w:val="0002630E"/>
    <w:rsid w:val="000363B7"/>
    <w:rsid w:val="000912BB"/>
    <w:rsid w:val="000A1A29"/>
    <w:rsid w:val="000B6A8A"/>
    <w:rsid w:val="000D18E2"/>
    <w:rsid w:val="00110150"/>
    <w:rsid w:val="001C38BE"/>
    <w:rsid w:val="001C4F5B"/>
    <w:rsid w:val="001D32B9"/>
    <w:rsid w:val="001E27DD"/>
    <w:rsid w:val="001F1849"/>
    <w:rsid w:val="00222DB3"/>
    <w:rsid w:val="002358B4"/>
    <w:rsid w:val="00235C93"/>
    <w:rsid w:val="00236656"/>
    <w:rsid w:val="00265261"/>
    <w:rsid w:val="002C3129"/>
    <w:rsid w:val="002D1DE7"/>
    <w:rsid w:val="002F5C84"/>
    <w:rsid w:val="00352F1C"/>
    <w:rsid w:val="0038361C"/>
    <w:rsid w:val="00396679"/>
    <w:rsid w:val="003E0FB8"/>
    <w:rsid w:val="00460F5A"/>
    <w:rsid w:val="0049155A"/>
    <w:rsid w:val="004936E6"/>
    <w:rsid w:val="004D1763"/>
    <w:rsid w:val="004D5D8B"/>
    <w:rsid w:val="004F6AA8"/>
    <w:rsid w:val="00513F7B"/>
    <w:rsid w:val="00544F02"/>
    <w:rsid w:val="00557587"/>
    <w:rsid w:val="00587CFD"/>
    <w:rsid w:val="005A4C2C"/>
    <w:rsid w:val="005B13FF"/>
    <w:rsid w:val="005E7AA8"/>
    <w:rsid w:val="005F752C"/>
    <w:rsid w:val="00612807"/>
    <w:rsid w:val="00617522"/>
    <w:rsid w:val="00661CBC"/>
    <w:rsid w:val="006B1190"/>
    <w:rsid w:val="006B220C"/>
    <w:rsid w:val="006C5DC0"/>
    <w:rsid w:val="006F0A49"/>
    <w:rsid w:val="00707BEB"/>
    <w:rsid w:val="007109A9"/>
    <w:rsid w:val="00743278"/>
    <w:rsid w:val="00766118"/>
    <w:rsid w:val="0079760E"/>
    <w:rsid w:val="007D5C11"/>
    <w:rsid w:val="00804E21"/>
    <w:rsid w:val="00853DCD"/>
    <w:rsid w:val="0086051D"/>
    <w:rsid w:val="008911BF"/>
    <w:rsid w:val="008F617C"/>
    <w:rsid w:val="00917116"/>
    <w:rsid w:val="009614F6"/>
    <w:rsid w:val="009B3BCA"/>
    <w:rsid w:val="009F6590"/>
    <w:rsid w:val="00A05788"/>
    <w:rsid w:val="00A20A01"/>
    <w:rsid w:val="00A40652"/>
    <w:rsid w:val="00A46EB0"/>
    <w:rsid w:val="00A53F98"/>
    <w:rsid w:val="00AA162A"/>
    <w:rsid w:val="00B02C11"/>
    <w:rsid w:val="00B03352"/>
    <w:rsid w:val="00B97500"/>
    <w:rsid w:val="00BA5788"/>
    <w:rsid w:val="00BC4FD1"/>
    <w:rsid w:val="00C45AD3"/>
    <w:rsid w:val="00C674D2"/>
    <w:rsid w:val="00CB5E15"/>
    <w:rsid w:val="00CD106C"/>
    <w:rsid w:val="00D145D0"/>
    <w:rsid w:val="00D2118C"/>
    <w:rsid w:val="00D80225"/>
    <w:rsid w:val="00D822C1"/>
    <w:rsid w:val="00DA033B"/>
    <w:rsid w:val="00DA691F"/>
    <w:rsid w:val="00DC7004"/>
    <w:rsid w:val="00DF359A"/>
    <w:rsid w:val="00E55476"/>
    <w:rsid w:val="00E617CA"/>
    <w:rsid w:val="00ED0175"/>
    <w:rsid w:val="00EE22DB"/>
    <w:rsid w:val="00EF67DF"/>
    <w:rsid w:val="00F4682D"/>
    <w:rsid w:val="00F57012"/>
    <w:rsid w:val="00F94423"/>
    <w:rsid w:val="00F963EB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A8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22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171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1711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248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486A"/>
  </w:style>
  <w:style w:type="paragraph" w:styleId="a7">
    <w:name w:val="footer"/>
    <w:basedOn w:val="a"/>
    <w:link w:val="a8"/>
    <w:uiPriority w:val="99"/>
    <w:unhideWhenUsed/>
    <w:rsid w:val="000248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486A"/>
  </w:style>
  <w:style w:type="character" w:styleId="a9">
    <w:name w:val="Hyperlink"/>
    <w:basedOn w:val="a0"/>
    <w:uiPriority w:val="99"/>
    <w:unhideWhenUsed/>
    <w:rsid w:val="00513F7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11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8653907AD80072C8F0A91FCA4C0CD3FAAF0819E2128AFE77AA618994616131D6CD11C2F2B879463J6Y1L" TargetMode="External"/><Relationship Id="rId18" Type="http://schemas.openxmlformats.org/officeDocument/2006/relationships/hyperlink" Target="consultantplus://offline/ref=8C5456B19CBAA21B5313ADA6AA86D88012E5B70ADE6A14DD210C3F556B5959E64A9356EAQ9GDH" TargetMode="External"/><Relationship Id="rId26" Type="http://schemas.openxmlformats.org/officeDocument/2006/relationships/hyperlink" Target="consultantplus://offline/ref=58653907AD80072C8F0A91FCA4C0CD3FAAF0819E2128AFE77AA618994616131D6CD11C2F2B86936BJ6Y2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C5456B19CBAA21B5313ADA6AA86D88012E5B70ADE6A14DD210C3F556BQ5G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653907AD80072C8F0A91FCA4C0CD3FAAF0819E2128AFE77AA618994616131D6CD11C2F2B869268J6Y4L" TargetMode="External"/><Relationship Id="rId17" Type="http://schemas.openxmlformats.org/officeDocument/2006/relationships/hyperlink" Target="consultantplus://offline/ref=8C5456B19CBAA21B5313ADA6AA86D88012E5B70ADE6A14DD210C3F556B5959E64A9356EA9D2BB33EQ0G2H" TargetMode="External"/><Relationship Id="rId25" Type="http://schemas.openxmlformats.org/officeDocument/2006/relationships/hyperlink" Target="consultantplus://offline/ref=58653907AD80072C8F0A91FCA4C0CD3FAAF0819E2128AFE77AA618994616131D6CD11C2F2B879463J6Y0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653907AD80072C8F0A91FCA4C0CD3FAAF0879C2D2BAFE77AA6189946J1Y6L" TargetMode="External"/><Relationship Id="rId20" Type="http://schemas.openxmlformats.org/officeDocument/2006/relationships/hyperlink" Target="consultantplus://offline/ref=8C5456B19CBAA21B5313ADA6AA86D88012E5B70ADE6A14DD210C3F556B5959E64A9356EA9D2BB33DQ0G7H" TargetMode="External"/><Relationship Id="rId29" Type="http://schemas.openxmlformats.org/officeDocument/2006/relationships/hyperlink" Target="consultantplus://offline/ref=B4E4F30A7EEE8150204B8FBB45CDDF2C2D8CB8C965E3CEDE3C4D197DE4d5h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653907AD80072C8F0A91FCA4C0CD3FAAF0879C2D2BAFE77AA6189946J1Y6L" TargetMode="External"/><Relationship Id="rId24" Type="http://schemas.openxmlformats.org/officeDocument/2006/relationships/hyperlink" Target="consultantplus://offline/ref=58653907AD80072C8F0A91FCA4C0CD3FAAF0819E2128AFE77AA618994616131D6CD11C2F2B879463J6Y1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653907AD80072C8F0A91FCA4C0CD3FAAF0819E2128AFE77AA618994616131D6CD11C2F2B869368J6Y7L" TargetMode="External"/><Relationship Id="rId23" Type="http://schemas.openxmlformats.org/officeDocument/2006/relationships/hyperlink" Target="consultantplus://offline/ref=58653907AD80072C8F0A91FCA4C0CD3FAAF0819E2128AFE77AA618994616131D6CD11C2F2B879463J6Y0L" TargetMode="External"/><Relationship Id="rId28" Type="http://schemas.openxmlformats.org/officeDocument/2006/relationships/hyperlink" Target="consultantplus://offline/ref=58653907AD80072C8F0A91FCA4C0CD3FAAF0819E2128AFE77AA618994616131D6CD11C2F2B87916DJ6Y5L" TargetMode="External"/><Relationship Id="rId10" Type="http://schemas.openxmlformats.org/officeDocument/2006/relationships/hyperlink" Target="consultantplus://offline/ref=58653907AD80072C8F0A91FCA4C0CD3FAAF0819E2128AFE77AA618994616131D6CD11C2F2B879469J6YAL" TargetMode="External"/><Relationship Id="rId19" Type="http://schemas.openxmlformats.org/officeDocument/2006/relationships/hyperlink" Target="consultantplus://offline/ref=8C5456B19CBAA21B5313ADA6AA86D88012E5B70ADE6A14DD210C3F556B5959E64A9356QEG2H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53907AD80072C8F0A91FCA4C0CD3FAAF0819E2128AFE77AA618994616131D6CD11C2F2B86936FJ6Y2L" TargetMode="External"/><Relationship Id="rId14" Type="http://schemas.openxmlformats.org/officeDocument/2006/relationships/hyperlink" Target="consultantplus://offline/ref=58653907AD80072C8F0A91FCA4C0CD3FAAF0819E2128AFE77AA618994616131D6CD11C2F2B879463J6Y0L" TargetMode="External"/><Relationship Id="rId22" Type="http://schemas.openxmlformats.org/officeDocument/2006/relationships/hyperlink" Target="consultantplus://offline/ref=8C5456B19CBAA21B5313ADA6AA86D88012E5B70ADE6A14DD210C3F556B5959E64A9356EA9D2BB33BQ0G4H" TargetMode="External"/><Relationship Id="rId27" Type="http://schemas.openxmlformats.org/officeDocument/2006/relationships/hyperlink" Target="consultantplus://offline/ref=58653907AD80072C8F0A91FCA4C0CD3FAAF0819E2128AFE77AA618994616131D6CD11C2F2B86936DJ6Y0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8AA44-F9EE-4FB0-9DC7-B89421D1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HarisovaRV</dc:creator>
  <cp:lastModifiedBy>Эберт Т.М.</cp:lastModifiedBy>
  <cp:revision>20</cp:revision>
  <cp:lastPrinted>2016-03-09T07:05:00Z</cp:lastPrinted>
  <dcterms:created xsi:type="dcterms:W3CDTF">2016-02-19T06:06:00Z</dcterms:created>
  <dcterms:modified xsi:type="dcterms:W3CDTF">2016-03-09T07:06:00Z</dcterms:modified>
</cp:coreProperties>
</file>