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4E237AD" wp14:editId="357ECCA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pStyle w:val="af0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от </w:t>
      </w:r>
      <w:r w:rsidR="001E6D8E">
        <w:rPr>
          <w:rFonts w:ascii="Times New Roman" w:hAnsi="Times New Roman" w:cs="Times New Roman"/>
          <w:sz w:val="28"/>
          <w:szCs w:val="28"/>
        </w:rPr>
        <w:t xml:space="preserve">25.05.2020   </w:t>
      </w:r>
      <w:bookmarkStart w:id="0" w:name="_GoBack"/>
      <w:bookmarkEnd w:id="0"/>
      <w:r w:rsidRPr="0020792D">
        <w:rPr>
          <w:rFonts w:ascii="Times New Roman" w:hAnsi="Times New Roman" w:cs="Times New Roman"/>
          <w:sz w:val="28"/>
          <w:szCs w:val="28"/>
        </w:rPr>
        <w:t xml:space="preserve">   </w:t>
      </w:r>
      <w:r w:rsidR="001E6D8E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D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792D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1E6D8E">
        <w:rPr>
          <w:rFonts w:ascii="Times New Roman" w:hAnsi="Times New Roman" w:cs="Times New Roman"/>
          <w:sz w:val="28"/>
          <w:szCs w:val="28"/>
        </w:rPr>
        <w:t>132</w:t>
      </w:r>
    </w:p>
    <w:p w:rsidR="0020792D" w:rsidRPr="0020792D" w:rsidRDefault="0020792D" w:rsidP="0020792D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20792D" w:rsidRPr="0020792D" w:rsidRDefault="0020792D" w:rsidP="0020792D">
      <w:pPr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Pr="0020792D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20792D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520FE1" w:rsidRPr="0020792D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520FE1" w:rsidRPr="0020792D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20792D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20792D" w:rsidRDefault="00804749" w:rsidP="0020792D">
      <w:pPr>
        <w:pStyle w:val="af0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20792D" w:rsidRDefault="004E4398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20792D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  <w:r w:rsidR="0020792D" w:rsidRPr="0020792D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Обеспечение комплексной безопасности образовательных организаций</w:t>
            </w:r>
          </w:p>
          <w:p w:rsidR="00291A23" w:rsidRPr="0020792D" w:rsidRDefault="00307EFA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7.</w:t>
            </w:r>
            <w:r w:rsidR="0020792D" w:rsidRPr="0020792D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072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3AA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744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744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ортфель проектов </w:t>
            </w:r>
            <w:r w:rsidR="00BF509C" w:rsidRPr="0020792D">
              <w:rPr>
                <w:rFonts w:ascii="Times New Roman" w:hAnsi="Times New Roman" w:cs="Times New Roman"/>
                <w:sz w:val="24"/>
                <w:szCs w:val="24"/>
              </w:rPr>
              <w:t>"Демография"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72" w:rsidRPr="0020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70 990,8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20792D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20792D">
              <w:rPr>
                <w:rFonts w:ascii="Times New Roman" w:hAnsi="Times New Roman"/>
                <w:szCs w:val="24"/>
              </w:rPr>
              <w:t xml:space="preserve"> – не менее 33%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20792D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20792D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20792D">
              <w:rPr>
                <w:rFonts w:ascii="Times New Roman" w:hAnsi="Times New Roman"/>
                <w:szCs w:val="24"/>
              </w:rPr>
              <w:t>,</w:t>
            </w:r>
            <w:r w:rsidRPr="0020792D">
              <w:rPr>
                <w:rFonts w:ascii="Times New Roman" w:hAnsi="Times New Roman"/>
                <w:szCs w:val="24"/>
              </w:rPr>
              <w:t xml:space="preserve"> с </w:t>
            </w:r>
            <w:r w:rsidR="0020792D">
              <w:rPr>
                <w:rFonts w:ascii="Times New Roman" w:hAnsi="Times New Roman"/>
                <w:szCs w:val="24"/>
              </w:rPr>
              <w:t>0 мест до 120 мест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5. </w:t>
            </w:r>
            <w:r w:rsidR="004B5D0F" w:rsidRPr="0020792D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20792D">
              <w:rPr>
                <w:rFonts w:ascii="Times New Roman" w:hAnsi="Times New Roman"/>
                <w:szCs w:val="24"/>
              </w:rPr>
              <w:t xml:space="preserve"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 w:rsidR="002D2F35" w:rsidRPr="0020792D">
              <w:rPr>
                <w:rFonts w:ascii="Times New Roman" w:hAnsi="Times New Roman"/>
                <w:szCs w:val="24"/>
              </w:rPr>
              <w:lastRenderedPageBreak/>
              <w:t>нарастающим</w:t>
            </w:r>
            <w:r w:rsidR="0020792D">
              <w:rPr>
                <w:rFonts w:ascii="Times New Roman" w:hAnsi="Times New Roman"/>
                <w:szCs w:val="24"/>
              </w:rPr>
              <w:t xml:space="preserve"> итогом с 0 единиц до 11 единиц</w:t>
            </w:r>
          </w:p>
          <w:p w:rsidR="004B5D0F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20792D">
              <w:rPr>
                <w:rFonts w:ascii="Times New Roman" w:hAnsi="Times New Roman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>
              <w:rPr>
                <w:rFonts w:ascii="Times New Roman" w:hAnsi="Times New Roman"/>
                <w:szCs w:val="24"/>
              </w:rPr>
              <w:t>м, с 0 человек до 1 160 человек</w:t>
            </w:r>
          </w:p>
          <w:p w:rsidR="004B5D0F" w:rsidRPr="0020792D" w:rsidRDefault="004B5D0F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7.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>
              <w:rPr>
                <w:rFonts w:ascii="Times New Roman" w:hAnsi="Times New Roman"/>
                <w:szCs w:val="24"/>
              </w:rPr>
              <w:t xml:space="preserve">в </w:t>
            </w:r>
            <w:r w:rsidRPr="0020792D">
              <w:rPr>
                <w:rFonts w:ascii="Times New Roman" w:hAnsi="Times New Roman"/>
                <w:szCs w:val="24"/>
              </w:rPr>
              <w:t>муниципальных общеобразовательных</w:t>
            </w:r>
            <w:r w:rsidR="0020792D">
              <w:rPr>
                <w:rFonts w:ascii="Times New Roman" w:hAnsi="Times New Roman"/>
                <w:szCs w:val="24"/>
              </w:rPr>
              <w:t xml:space="preserve"> организациях – на уровне 100 %</w:t>
            </w:r>
          </w:p>
          <w:p w:rsidR="004E4398" w:rsidRPr="0020792D" w:rsidRDefault="004B5D0F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20792D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20792D">
              <w:rPr>
                <w:rFonts w:ascii="Times New Roman" w:hAnsi="Times New Roman"/>
                <w:szCs w:val="24"/>
              </w:rPr>
              <w:t>7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раза</w:t>
            </w:r>
          </w:p>
          <w:p w:rsidR="004E4398" w:rsidRPr="0020792D" w:rsidRDefault="009E0D95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9</w:t>
            </w:r>
            <w:r w:rsidR="004E4398" w:rsidRPr="0020792D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20792D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20792D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1D3BCC" w:rsidRPr="0020792D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20792D">
              <w:rPr>
                <w:rFonts w:ascii="Times New Roman" w:hAnsi="Times New Roman"/>
                <w:szCs w:val="24"/>
              </w:rPr>
              <w:t>4,9</w:t>
            </w:r>
            <w:r w:rsidRPr="0020792D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20792D">
              <w:rPr>
                <w:rFonts w:ascii="Times New Roman" w:hAnsi="Times New Roman"/>
                <w:szCs w:val="24"/>
              </w:rPr>
              <w:t>% до 7</w:t>
            </w:r>
            <w:r w:rsidR="004B5D0F" w:rsidRPr="0020792D">
              <w:rPr>
                <w:rFonts w:ascii="Times New Roman" w:hAnsi="Times New Roman"/>
                <w:szCs w:val="24"/>
              </w:rPr>
              <w:t>6</w:t>
            </w:r>
            <w:r w:rsidR="00B174AA" w:rsidRPr="0020792D">
              <w:rPr>
                <w:rFonts w:ascii="Times New Roman" w:hAnsi="Times New Roman"/>
                <w:szCs w:val="24"/>
              </w:rPr>
              <w:t>,0</w:t>
            </w:r>
            <w:r w:rsidR="004E4398"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9E0D95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 w:rsidRPr="0020792D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20792D">
              <w:rPr>
                <w:rFonts w:ascii="Times New Roman" w:hAnsi="Times New Roman"/>
                <w:szCs w:val="24"/>
              </w:rPr>
              <w:t>етей, охваченных дея</w:t>
            </w:r>
            <w:r w:rsidR="00277801">
              <w:rPr>
                <w:rFonts w:ascii="Times New Roman" w:hAnsi="Times New Roman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20792D">
              <w:rPr>
                <w:rFonts w:ascii="Times New Roman" w:hAnsi="Times New Roman"/>
                <w:szCs w:val="24"/>
              </w:rPr>
              <w:t>Кванториум</w:t>
            </w:r>
            <w:r w:rsidR="00277801">
              <w:rPr>
                <w:rFonts w:ascii="Times New Roman" w:hAnsi="Times New Roman"/>
                <w:szCs w:val="24"/>
              </w:rPr>
              <w:t>»</w:t>
            </w:r>
            <w:r w:rsidR="00A34BCE" w:rsidRPr="0020792D">
              <w:rPr>
                <w:rFonts w:ascii="Times New Roman" w:hAnsi="Times New Roman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20792D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до </w:t>
            </w:r>
            <w:r w:rsidR="0020792D">
              <w:rPr>
                <w:rFonts w:ascii="Times New Roman" w:hAnsi="Times New Roman"/>
                <w:szCs w:val="24"/>
              </w:rPr>
              <w:t>540 человек</w:t>
            </w:r>
          </w:p>
          <w:p w:rsidR="00C66604" w:rsidRPr="0020792D" w:rsidRDefault="009E0D95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11</w:t>
            </w:r>
            <w:r w:rsidR="00C66604" w:rsidRPr="0020792D">
              <w:rPr>
                <w:rFonts w:ascii="Times New Roman" w:hAnsi="Times New Roman"/>
                <w:szCs w:val="24"/>
              </w:rPr>
              <w:t>. Увеличение доли выданных сертификатов доп</w:t>
            </w:r>
            <w:r w:rsidR="00277801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20792D">
              <w:rPr>
                <w:rFonts w:ascii="Times New Roman" w:hAnsi="Times New Roman"/>
                <w:szCs w:val="24"/>
              </w:rPr>
              <w:t>на территории Ханты-Мансийского района с 2</w:t>
            </w:r>
            <w:r w:rsidR="00295E4F" w:rsidRPr="0020792D">
              <w:rPr>
                <w:rFonts w:ascii="Times New Roman" w:hAnsi="Times New Roman"/>
                <w:szCs w:val="24"/>
              </w:rPr>
              <w:t>2</w:t>
            </w:r>
            <w:r w:rsidR="00C66604" w:rsidRPr="0020792D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20792D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20792D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20792D" w:rsidRDefault="00C66604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9E0D95" w:rsidRPr="0020792D"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20792D">
              <w:rPr>
                <w:rFonts w:ascii="Times New Roman" w:hAnsi="Times New Roman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>
              <w:rPr>
                <w:rFonts w:ascii="Times New Roman" w:hAnsi="Times New Roman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20792D"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="00277801">
              <w:rPr>
                <w:rFonts w:ascii="Times New Roman" w:hAnsi="Times New Roman"/>
                <w:szCs w:val="24"/>
              </w:rPr>
              <w:t>нарастающим итогом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с 0 до </w:t>
            </w:r>
            <w:r w:rsidR="009E0D95" w:rsidRPr="0020792D">
              <w:rPr>
                <w:rFonts w:ascii="Times New Roman" w:hAnsi="Times New Roman"/>
                <w:szCs w:val="24"/>
              </w:rPr>
              <w:t>40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20792D" w:rsidRDefault="00C66604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F81E39" w:rsidRPr="0020792D">
              <w:rPr>
                <w:rFonts w:ascii="Times New Roman" w:hAnsi="Times New Roman"/>
                <w:szCs w:val="24"/>
              </w:rPr>
              <w:t>3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20792D">
              <w:rPr>
                <w:rFonts w:ascii="Times New Roman" w:hAnsi="Times New Roman"/>
                <w:szCs w:val="24"/>
              </w:rPr>
              <w:t>ч</w:t>
            </w:r>
            <w:r w:rsidR="00366202" w:rsidRPr="0020792D">
              <w:rPr>
                <w:rFonts w:ascii="Times New Roman" w:hAnsi="Times New Roman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>
              <w:rPr>
                <w:rFonts w:ascii="Times New Roman" w:hAnsi="Times New Roman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20792D">
              <w:rPr>
                <w:rFonts w:ascii="Times New Roman" w:hAnsi="Times New Roman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20792D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20792D">
              <w:rPr>
                <w:rFonts w:ascii="Times New Roman" w:hAnsi="Times New Roman"/>
                <w:szCs w:val="24"/>
              </w:rPr>
              <w:t>6</w:t>
            </w:r>
            <w:r w:rsidR="00366202" w:rsidRPr="0020792D">
              <w:rPr>
                <w:rFonts w:ascii="Times New Roman" w:hAnsi="Times New Roman"/>
                <w:szCs w:val="24"/>
              </w:rPr>
              <w:t>00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477434" w:rsidRPr="0020792D">
              <w:rPr>
                <w:rFonts w:ascii="Times New Roman" w:hAnsi="Times New Roman"/>
                <w:szCs w:val="24"/>
              </w:rPr>
              <w:t>4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20792D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20792D">
              <w:rPr>
                <w:rFonts w:ascii="Times New Roman" w:hAnsi="Times New Roman"/>
                <w:szCs w:val="24"/>
              </w:rPr>
              <w:t>доли образовательных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477434" w:rsidRPr="0020792D">
              <w:rPr>
                <w:rFonts w:ascii="Times New Roman" w:hAnsi="Times New Roman"/>
                <w:szCs w:val="24"/>
              </w:rPr>
              <w:t>5</w:t>
            </w:r>
            <w:r w:rsidRPr="0020792D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20792D">
              <w:rPr>
                <w:rFonts w:ascii="Times New Roman" w:hAnsi="Times New Roman"/>
                <w:spacing w:val="-2"/>
                <w:szCs w:val="24"/>
              </w:rPr>
              <w:t xml:space="preserve">образовательных организаций, </w:t>
            </w:r>
            <w:r w:rsidR="00477434" w:rsidRPr="0020792D">
              <w:rPr>
                <w:rFonts w:ascii="Times New Roman" w:hAnsi="Times New Roman"/>
                <w:spacing w:val="-2"/>
                <w:szCs w:val="24"/>
              </w:rPr>
              <w:lastRenderedPageBreak/>
              <w:t>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20792D">
              <w:rPr>
                <w:rFonts w:ascii="Times New Roman" w:hAnsi="Times New Roman"/>
                <w:szCs w:val="24"/>
              </w:rPr>
              <w:t xml:space="preserve"> с 0% до </w:t>
            </w:r>
            <w:r w:rsidR="00477434" w:rsidRPr="0020792D">
              <w:rPr>
                <w:rFonts w:ascii="Times New Roman" w:hAnsi="Times New Roman"/>
                <w:szCs w:val="24"/>
              </w:rPr>
              <w:t>60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477434" w:rsidRPr="0020792D">
              <w:rPr>
                <w:rFonts w:ascii="Times New Roman" w:hAnsi="Times New Roman"/>
                <w:szCs w:val="24"/>
              </w:rPr>
              <w:t>6</w:t>
            </w:r>
            <w:r w:rsidRPr="0020792D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20792D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20792D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br/>
              <w:t xml:space="preserve">с 0% до </w:t>
            </w:r>
            <w:r w:rsidR="00477434" w:rsidRPr="0020792D">
              <w:rPr>
                <w:rFonts w:ascii="Times New Roman" w:hAnsi="Times New Roman"/>
                <w:szCs w:val="24"/>
              </w:rPr>
              <w:t>5</w:t>
            </w:r>
            <w:r w:rsidRPr="0020792D">
              <w:rPr>
                <w:rFonts w:ascii="Times New Roman" w:hAnsi="Times New Roman"/>
                <w:szCs w:val="24"/>
              </w:rPr>
              <w:t>0%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A039C6" w:rsidRPr="0020792D">
              <w:rPr>
                <w:rFonts w:ascii="Times New Roman" w:hAnsi="Times New Roman"/>
                <w:szCs w:val="24"/>
              </w:rPr>
              <w:t>7</w:t>
            </w:r>
            <w:r w:rsidRPr="0020792D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20792D">
              <w:rPr>
                <w:rFonts w:ascii="Times New Roman" w:hAnsi="Times New Roman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>
              <w:rPr>
                <w:rFonts w:ascii="Times New Roman" w:hAnsi="Times New Roman"/>
                <w:spacing w:val="-2"/>
                <w:szCs w:val="24"/>
              </w:rPr>
              <w:t>ванием информационного ресурса «</w:t>
            </w:r>
            <w:r w:rsidR="00A039C6" w:rsidRPr="0020792D">
              <w:rPr>
                <w:rFonts w:ascii="Times New Roman" w:hAnsi="Times New Roman"/>
                <w:spacing w:val="-2"/>
                <w:szCs w:val="24"/>
              </w:rPr>
              <w:t>одного окна</w:t>
            </w:r>
            <w:r w:rsidR="00277801">
              <w:rPr>
                <w:rFonts w:ascii="Times New Roman" w:hAnsi="Times New Roman"/>
                <w:spacing w:val="-2"/>
                <w:szCs w:val="24"/>
              </w:rPr>
              <w:t>» («</w:t>
            </w:r>
            <w:r w:rsidR="00A039C6" w:rsidRPr="0020792D">
              <w:rPr>
                <w:rFonts w:ascii="Times New Roman" w:hAnsi="Times New Roman"/>
                <w:spacing w:val="-2"/>
                <w:szCs w:val="24"/>
              </w:rPr>
              <w:t>Современная цифровая образовательн</w:t>
            </w:r>
            <w:r w:rsidR="00277801">
              <w:rPr>
                <w:rFonts w:ascii="Times New Roman" w:hAnsi="Times New Roman"/>
                <w:spacing w:val="-2"/>
                <w:szCs w:val="24"/>
              </w:rPr>
              <w:t>ая среда в Российской Федерации»</w:t>
            </w:r>
            <w:r w:rsidR="00A039C6" w:rsidRPr="0020792D">
              <w:rPr>
                <w:rFonts w:ascii="Times New Roman" w:hAnsi="Times New Roman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20792D">
              <w:rPr>
                <w:rFonts w:ascii="Times New Roman" w:hAnsi="Times New Roman"/>
                <w:szCs w:val="24"/>
              </w:rPr>
              <w:t xml:space="preserve"> с 0% до </w:t>
            </w:r>
            <w:r w:rsidR="00A039C6" w:rsidRPr="0020792D">
              <w:rPr>
                <w:rFonts w:ascii="Times New Roman" w:hAnsi="Times New Roman"/>
                <w:szCs w:val="24"/>
              </w:rPr>
              <w:t>25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A039C6" w:rsidRPr="0020792D">
              <w:rPr>
                <w:rFonts w:ascii="Times New Roman" w:hAnsi="Times New Roman"/>
                <w:szCs w:val="24"/>
              </w:rPr>
              <w:t>8</w:t>
            </w:r>
            <w:r w:rsidRPr="0020792D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20792D">
              <w:rPr>
                <w:rFonts w:ascii="Times New Roman" w:hAnsi="Times New Roman"/>
                <w:szCs w:val="24"/>
              </w:rPr>
              <w:t>и</w:t>
            </w:r>
            <w:r w:rsidRPr="0020792D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20792D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20792D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="00277801">
              <w:rPr>
                <w:rFonts w:ascii="Times New Roman" w:hAnsi="Times New Roman"/>
                <w:szCs w:val="24"/>
              </w:rPr>
              <w:t xml:space="preserve">, </w:t>
            </w:r>
            <w:r w:rsidR="00BC44B9" w:rsidRPr="0020792D">
              <w:rPr>
                <w:rFonts w:ascii="Times New Roman" w:hAnsi="Times New Roman"/>
                <w:szCs w:val="24"/>
              </w:rPr>
              <w:t>с 0% до 2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BC44B9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BC44B9" w:rsidRPr="0020792D">
              <w:rPr>
                <w:rFonts w:ascii="Times New Roman" w:hAnsi="Times New Roman"/>
                <w:szCs w:val="24"/>
              </w:rPr>
              <w:t>9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20792D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20792D">
              <w:rPr>
                <w:rFonts w:ascii="Times New Roman" w:hAnsi="Times New Roman"/>
                <w:spacing w:val="-2"/>
                <w:szCs w:val="24"/>
              </w:rPr>
              <w:t>оля учителей общеобразовательных организаций, вовлеченных в национальную систему профессионального роста педагог</w:t>
            </w:r>
            <w:r w:rsidR="0020792D">
              <w:rPr>
                <w:rFonts w:ascii="Times New Roman" w:hAnsi="Times New Roman"/>
                <w:spacing w:val="-2"/>
                <w:szCs w:val="24"/>
              </w:rPr>
              <w:t>ических работников, с 0% до 20%</w:t>
            </w:r>
          </w:p>
          <w:p w:rsidR="00BC44B9" w:rsidRPr="0020792D" w:rsidRDefault="00BC44B9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20. </w:t>
            </w:r>
            <w:r w:rsidR="00B95193" w:rsidRPr="0020792D">
              <w:rPr>
                <w:rFonts w:ascii="Times New Roman" w:hAnsi="Times New Roman"/>
                <w:szCs w:val="24"/>
              </w:rPr>
              <w:t>К</w:t>
            </w:r>
            <w:r w:rsidRPr="0020792D">
              <w:rPr>
                <w:rFonts w:ascii="Times New Roman" w:hAnsi="Times New Roman"/>
                <w:szCs w:val="24"/>
              </w:rPr>
              <w:t>оличеств</w:t>
            </w:r>
            <w:r w:rsidR="00B95193" w:rsidRPr="0020792D">
              <w:rPr>
                <w:rFonts w:ascii="Times New Roman" w:hAnsi="Times New Roman"/>
                <w:szCs w:val="24"/>
              </w:rPr>
              <w:t>о</w:t>
            </w:r>
            <w:r w:rsidRPr="0020792D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</w:t>
            </w:r>
            <w:r w:rsidR="00277801">
              <w:rPr>
                <w:rFonts w:ascii="Times New Roman" w:hAnsi="Times New Roman"/>
                <w:szCs w:val="24"/>
              </w:rPr>
              <w:t>низаций (далее –</w:t>
            </w:r>
            <w:r w:rsidRPr="0020792D">
              <w:rPr>
                <w:rFonts w:ascii="Times New Roman" w:hAnsi="Times New Roman"/>
                <w:szCs w:val="24"/>
              </w:rPr>
              <w:t xml:space="preserve"> НКО), нарастающи</w:t>
            </w:r>
            <w:r w:rsidR="0020792D">
              <w:rPr>
                <w:rFonts w:ascii="Times New Roman" w:hAnsi="Times New Roman"/>
                <w:szCs w:val="24"/>
              </w:rPr>
              <w:t>м итогом с 2019 года, 0 единиц</w:t>
            </w:r>
          </w:p>
          <w:p w:rsidR="00661473" w:rsidRPr="0020792D" w:rsidRDefault="00F0785E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F0785E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100%</w:t>
            </w:r>
          </w:p>
          <w:p w:rsidR="002554FC" w:rsidRPr="0020792D" w:rsidRDefault="00F0785E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23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F0785E" w:rsidRPr="0020792D" w:rsidRDefault="00F0785E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</w:t>
            </w:r>
            <w:r w:rsidR="00277801">
              <w:rPr>
                <w:rFonts w:ascii="Times New Roman" w:hAnsi="Times New Roman"/>
                <w:szCs w:val="24"/>
              </w:rPr>
              <w:t xml:space="preserve"> получением услуги, с 0% до 65%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</w:t>
            </w:r>
            <w:r w:rsidRPr="0020792D">
              <w:rPr>
                <w:rFonts w:ascii="Times New Roman" w:hAnsi="Times New Roman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E9591E" w:rsidRPr="0020792D">
              <w:rPr>
                <w:rFonts w:ascii="Times New Roman" w:hAnsi="Times New Roman"/>
                <w:szCs w:val="24"/>
              </w:rPr>
              <w:t> </w:t>
            </w:r>
            <w:r w:rsidR="00994417" w:rsidRPr="0020792D">
              <w:rPr>
                <w:rFonts w:ascii="Times New Roman" w:hAnsi="Times New Roman"/>
                <w:szCs w:val="24"/>
              </w:rPr>
              <w:t>4</w:t>
            </w:r>
            <w:r w:rsidR="00B63FF9" w:rsidRPr="0020792D">
              <w:rPr>
                <w:rFonts w:ascii="Times New Roman" w:hAnsi="Times New Roman"/>
                <w:szCs w:val="24"/>
              </w:rPr>
              <w:t>6</w:t>
            </w:r>
            <w:r w:rsidR="00E9591E" w:rsidRPr="0020792D">
              <w:rPr>
                <w:rFonts w:ascii="Times New Roman" w:hAnsi="Times New Roman"/>
                <w:szCs w:val="24"/>
              </w:rPr>
              <w:t>2 387,1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2020 год – 1</w:t>
            </w:r>
            <w:r w:rsidR="00E9591E" w:rsidRPr="0020792D">
              <w:rPr>
                <w:rFonts w:ascii="Times New Roman" w:hAnsi="Times New Roman"/>
                <w:szCs w:val="24"/>
              </w:rPr>
              <w:t> </w:t>
            </w:r>
            <w:r w:rsidR="00B63FF9" w:rsidRPr="0020792D">
              <w:rPr>
                <w:rFonts w:ascii="Times New Roman" w:hAnsi="Times New Roman"/>
                <w:szCs w:val="24"/>
              </w:rPr>
              <w:t>90</w:t>
            </w:r>
            <w:r w:rsidR="00E9591E" w:rsidRPr="0020792D">
              <w:rPr>
                <w:rFonts w:ascii="Times New Roman" w:hAnsi="Times New Roman"/>
                <w:szCs w:val="24"/>
              </w:rPr>
              <w:t>8 232,3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4D35CF" w:rsidRPr="0020792D">
              <w:rPr>
                <w:rFonts w:ascii="Times New Roman" w:hAnsi="Times New Roman"/>
                <w:szCs w:val="24"/>
              </w:rPr>
              <w:t> 897 795,7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27780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1 842 157,00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277801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20792D" w:rsidRDefault="008950E5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277801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A1068F" w:rsidRPr="0020792D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 xml:space="preserve">№ 535-р «О внедрении системы персонифицированного финансирования </w:t>
      </w:r>
      <w:r w:rsidRPr="0020792D">
        <w:rPr>
          <w:sz w:val="28"/>
          <w:szCs w:val="28"/>
        </w:rPr>
        <w:lastRenderedPageBreak/>
        <w:t>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 xml:space="preserve">в негосударственных, в том числе некоммерческих организациях, не менее 6%. </w:t>
      </w:r>
    </w:p>
    <w:p w:rsidR="0004526E" w:rsidRPr="0020792D" w:rsidRDefault="0004526E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ED6D2E" w:rsidRPr="00207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стимулирования, целенаправленного, непрерывного повышения </w:t>
      </w:r>
      <w:r w:rsidRPr="0020792D">
        <w:rPr>
          <w:rFonts w:ascii="Times New Roman" w:eastAsia="Calibri" w:hAnsi="Times New Roman" w:cs="Times New Roman"/>
          <w:sz w:val="28"/>
          <w:szCs w:val="28"/>
        </w:rPr>
        <w:lastRenderedPageBreak/>
        <w:t>уровня квалификации педагогических работников;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1E27FF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20792D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Ответственный исполнитель муниципальной программы </w:t>
      </w:r>
      <w:r w:rsidRPr="0020792D">
        <w:rPr>
          <w:sz w:val="28"/>
          <w:szCs w:val="28"/>
        </w:rPr>
        <w:lastRenderedPageBreak/>
        <w:t>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lastRenderedPageBreak/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20792D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253"/>
      </w:tblGrid>
      <w:tr w:rsidR="0052622C" w:rsidRPr="0020792D" w:rsidTr="00C633B8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253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C633B8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20792D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2622C" w:rsidRPr="0020792D" w:rsidRDefault="0052622C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стандартами,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253" w:type="dxa"/>
          </w:tcPr>
          <w:p w:rsidR="00F6286D" w:rsidRPr="0020792D" w:rsidRDefault="00F6286D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от 7 мая 2018 года № 204 «О национальных целях и стратегических задачах развития Российской Федерации на период 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 2024 года».</w:t>
            </w:r>
          </w:p>
          <w:p w:rsidR="0052622C" w:rsidRDefault="00F6286D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52622C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/ ЧОп * 100, </w:t>
            </w:r>
          </w:p>
          <w:p w:rsidR="0052622C" w:rsidRPr="0020792D" w:rsidRDefault="0052622C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20792D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ЧОпк –</w:t>
            </w:r>
            <w:r w:rsidR="0052622C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20792D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Чоп –</w:t>
            </w:r>
            <w:r w:rsidR="0052622C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1E27FF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372043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Доля муниципальных общеобразовательных организаций, соответствующих современным </w:t>
            </w:r>
            <w:r w:rsidRPr="0020792D">
              <w:rPr>
                <w:sz w:val="20"/>
              </w:rPr>
              <w:lastRenderedPageBreak/>
              <w:t>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253" w:type="dxa"/>
          </w:tcPr>
          <w:p w:rsidR="00372043" w:rsidRPr="0020792D" w:rsidRDefault="001E27FF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9911D8" w:rsidRPr="00BD1953" w:rsidRDefault="009911D8" w:rsidP="002079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72043" w:rsidRPr="0020792D" w:rsidRDefault="00372043" w:rsidP="0020792D">
            <w:pPr>
              <w:pStyle w:val="ConsPlusNormal"/>
              <w:jc w:val="center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noProof/>
                <w:position w:val="-8"/>
                <w:sz w:val="20"/>
                <w:lang w:eastAsia="ru-RU"/>
              </w:rPr>
              <w:lastRenderedPageBreak/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20792D">
              <w:rPr>
                <w:sz w:val="20"/>
                <w:u w:val="single"/>
              </w:rPr>
              <w:t>ww</w:t>
            </w:r>
            <w:hyperlink r:id="rId12" w:history="1">
              <w:r w:rsidRPr="0020792D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372043" w:rsidRPr="0020792D" w:rsidRDefault="0037204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372043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20792D">
              <w:rPr>
                <w:sz w:val="20"/>
              </w:rPr>
              <w:t xml:space="preserve"> 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9911D8" w:rsidRPr="0020792D" w:rsidRDefault="001E27FF" w:rsidP="001E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«Демография»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1E2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7A355A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20792D" w:rsidRDefault="007A355A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A355A" w:rsidRPr="0020792D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A355A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3" w:type="dxa"/>
          </w:tcPr>
          <w:p w:rsidR="00AE5743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  <w:r w:rsidR="007A355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5743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355A" w:rsidRPr="0020792D" w:rsidRDefault="001E27FF" w:rsidP="001E2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5743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реализации мероприятий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8716E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F6777" w:rsidRPr="0020792D" w:rsidRDefault="001E27FF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1E27F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 xml:space="preserve">тчет Ханты-Мансийского района о реализации </w:t>
            </w:r>
            <w:r w:rsidR="003B73FC" w:rsidRPr="0020792D">
              <w:rPr>
                <w:sz w:val="20"/>
              </w:rPr>
              <w:lastRenderedPageBreak/>
              <w:t>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center"/>
              <w:rPr>
                <w:sz w:val="20"/>
              </w:rPr>
            </w:pPr>
            <w:r w:rsidRPr="0020792D">
              <w:rPr>
                <w:sz w:val="20"/>
              </w:rPr>
              <w:lastRenderedPageBreak/>
              <w:t>6.</w:t>
            </w:r>
          </w:p>
        </w:tc>
        <w:tc>
          <w:tcPr>
            <w:tcW w:w="3828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</w:t>
            </w:r>
            <w:r w:rsidR="00357AD5" w:rsidRPr="0020792D">
              <w:rPr>
                <w:sz w:val="20"/>
              </w:rPr>
              <w:t xml:space="preserve"> </w:t>
            </w:r>
            <w:r w:rsidRPr="0020792D">
              <w:rPr>
                <w:sz w:val="20"/>
              </w:rPr>
              <w:t>160</w:t>
            </w:r>
          </w:p>
        </w:tc>
        <w:tc>
          <w:tcPr>
            <w:tcW w:w="70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</w:t>
            </w:r>
            <w:r w:rsidR="00357AD5" w:rsidRPr="0020792D">
              <w:rPr>
                <w:sz w:val="20"/>
              </w:rPr>
              <w:t xml:space="preserve"> </w:t>
            </w:r>
            <w:r w:rsidRPr="0020792D">
              <w:rPr>
                <w:sz w:val="20"/>
              </w:rPr>
              <w:t>160</w:t>
            </w:r>
          </w:p>
        </w:tc>
        <w:tc>
          <w:tcPr>
            <w:tcW w:w="155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</w:t>
            </w:r>
            <w:r w:rsidR="00357AD5" w:rsidRPr="0020792D">
              <w:rPr>
                <w:sz w:val="20"/>
              </w:rPr>
              <w:t xml:space="preserve"> </w:t>
            </w:r>
            <w:r w:rsidRPr="0020792D">
              <w:rPr>
                <w:sz w:val="20"/>
              </w:rPr>
              <w:t>160</w:t>
            </w:r>
          </w:p>
        </w:tc>
        <w:tc>
          <w:tcPr>
            <w:tcW w:w="4253" w:type="dxa"/>
          </w:tcPr>
          <w:p w:rsidR="003B73FC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8716E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372043" w:rsidRDefault="00B71D66" w:rsidP="00B71D66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BD1953" w:rsidRPr="00BD1953" w:rsidRDefault="00BD1953" w:rsidP="00B71D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Pr="0020792D">
              <w:rPr>
                <w:sz w:val="20"/>
              </w:rPr>
              <w:t xml:space="preserve"> 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80F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38716E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E623E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соответствующему предмету.</w:t>
            </w:r>
          </w:p>
          <w:p w:rsidR="00372043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3" w:type="dxa"/>
          </w:tcPr>
          <w:p w:rsidR="00ED3736" w:rsidRPr="0020792D" w:rsidRDefault="00C0687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43" w:rsidRPr="0020792D" w:rsidRDefault="00934846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3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C633B8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5219FA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3" w:type="dxa"/>
          </w:tcPr>
          <w:p w:rsidR="00372043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934846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BD1953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получивших рекомендации по построению индивидуального учебного плана в соответствии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219FA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20792D" w:rsidRDefault="005219FA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28" w:type="dxa"/>
            <w:shd w:val="clear" w:color="auto" w:fill="auto"/>
          </w:tcPr>
          <w:p w:rsidR="005219FA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253" w:type="dxa"/>
          </w:tcPr>
          <w:p w:rsidR="009035DF" w:rsidRPr="0020792D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4162F" w:rsidRPr="0094162F" w:rsidRDefault="0094162F" w:rsidP="0020792D">
            <w:pPr>
              <w:jc w:val="both"/>
              <w:rPr>
                <w:rStyle w:val="disabled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D1953" w:rsidRDefault="00934846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162F" w:rsidRPr="00BD1953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DB5DA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14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3" w:type="dxa"/>
          </w:tcPr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93484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34846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4162F">
              <w:t xml:space="preserve"> </w:t>
            </w:r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5219FA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DB5DA4" w:rsidRPr="0020792D">
              <w:rPr>
                <w:rFonts w:ascii="Times New Roman" w:hAnsi="Times New Roman"/>
                <w:sz w:val="20"/>
                <w:szCs w:val="20"/>
              </w:rPr>
              <w:t>5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93484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20792D" w:rsidRDefault="00934846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20792D" w:rsidRDefault="00BC7435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BC7435" w:rsidRPr="0020792D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93484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BC7435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17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в общем числе 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8F3B70" w:rsidRPr="0094162F" w:rsidRDefault="008F3B70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93484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5219FA" w:rsidRPr="0020792D" w:rsidTr="00C633B8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5219FA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8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5219FA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219FA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3" w:type="dxa"/>
          </w:tcPr>
          <w:p w:rsidR="005219FA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5219FA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93484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квалификации;</w:t>
            </w:r>
          </w:p>
          <w:p w:rsidR="005219FA" w:rsidRPr="0020792D" w:rsidRDefault="00934846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BD1953">
              <w:t xml:space="preserve"> – общее число руководителей и </w:t>
            </w:r>
            <w:r w:rsidR="005219FA" w:rsidRPr="0020792D">
              <w:t>педагогических работников образовательных ор</w:t>
            </w:r>
            <w:r w:rsidR="0094162F">
              <w:t>ганизаций</w:t>
            </w:r>
          </w:p>
        </w:tc>
      </w:tr>
      <w:tr w:rsidR="002B19D0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2B19D0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</w:t>
            </w:r>
            <w:r w:rsidR="00BD19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 педагогических работников,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2B19D0" w:rsidRPr="0020792D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2B19D0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19D0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9D0" w:rsidRPr="0020792D" w:rsidRDefault="0093484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2B19D0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20792D" w:rsidRDefault="002B19D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квалификации;</w:t>
            </w:r>
          </w:p>
          <w:p w:rsidR="002B19D0" w:rsidRPr="0020792D" w:rsidRDefault="0093484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</w:t>
            </w:r>
            <w:r w:rsidR="002B19D0" w:rsidRPr="0020792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образовательных организаций.</w:t>
            </w:r>
          </w:p>
        </w:tc>
      </w:tr>
      <w:tr w:rsidR="002B19D0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2B19D0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2B19D0" w:rsidRPr="0020792D" w:rsidRDefault="002B19D0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</w:t>
            </w:r>
            <w:r w:rsidR="00BD1953">
              <w:rPr>
                <w:sz w:val="20"/>
              </w:rPr>
              <w:t xml:space="preserve">оммерческих </w:t>
            </w:r>
            <w:r w:rsidR="00BD1953">
              <w:rPr>
                <w:sz w:val="20"/>
              </w:rPr>
              <w:lastRenderedPageBreak/>
              <w:t>организаций (далее –</w:t>
            </w:r>
            <w:r w:rsidRPr="0020792D">
              <w:rPr>
                <w:sz w:val="20"/>
              </w:rPr>
              <w:t xml:space="preserve"> НКО), нарастающим итогом с 2019 года,</w:t>
            </w:r>
            <w:r w:rsidR="00BD1953">
              <w:rPr>
                <w:sz w:val="20"/>
              </w:rPr>
              <w:t xml:space="preserve"> </w:t>
            </w:r>
            <w:r w:rsidRPr="0020792D">
              <w:rPr>
                <w:sz w:val="20"/>
              </w:rPr>
              <w:t xml:space="preserve">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FB407C" w:rsidRPr="0020792D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2B19D0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2B19D0" w:rsidRPr="0020792D">
              <w:rPr>
                <w:sz w:val="20"/>
              </w:rPr>
              <w:t>ассчитывается по формуле:</w:t>
            </w:r>
          </w:p>
          <w:p w:rsidR="002B19D0" w:rsidRPr="00BD1953" w:rsidRDefault="002B19D0" w:rsidP="002079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B19D0" w:rsidRPr="0020792D" w:rsidRDefault="002B19D0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BD1953" w:rsidRDefault="002B19D0" w:rsidP="002079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B19D0" w:rsidRPr="0020792D" w:rsidRDefault="002B19D0" w:rsidP="00BD1953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Y</w:t>
            </w:r>
            <w:r w:rsidRPr="0020792D">
              <w:rPr>
                <w:sz w:val="20"/>
                <w:vertAlign w:val="subscript"/>
              </w:rPr>
              <w:t>i</w:t>
            </w:r>
            <w:r w:rsidRPr="0020792D">
              <w:rPr>
                <w:sz w:val="20"/>
              </w:rPr>
              <w:t xml:space="preserve"> </w:t>
            </w:r>
            <w:r w:rsidR="00BD1953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количество услуг психолого-педагогической, методической и </w:t>
            </w:r>
            <w:r w:rsidRPr="0020792D">
              <w:rPr>
                <w:sz w:val="20"/>
              </w:rPr>
              <w:lastRenderedPageBreak/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20792D" w:rsidRDefault="002B19D0" w:rsidP="00BD1953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20792D">
              <w:rPr>
                <w:sz w:val="20"/>
              </w:rPr>
              <w:t xml:space="preserve">N </w:t>
            </w:r>
            <w:r w:rsidR="00BD1953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число некоммерческих организаций </w:t>
            </w:r>
            <w:r w:rsidR="00BD1953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</w:t>
            </w:r>
            <w:r w:rsidR="00BD1953">
              <w:rPr>
                <w:sz w:val="20"/>
              </w:rPr>
              <w:t>Мансийского автономного округа –</w:t>
            </w:r>
            <w:r w:rsidRPr="0020792D">
              <w:rPr>
                <w:sz w:val="20"/>
              </w:rPr>
              <w:t xml:space="preserve"> Югры, Российской </w:t>
            </w:r>
            <w:r w:rsidR="00BD1953">
              <w:rPr>
                <w:sz w:val="20"/>
              </w:rPr>
              <w:t>Федерации</w:t>
            </w:r>
          </w:p>
        </w:tc>
      </w:tr>
      <w:tr w:rsidR="002B19D0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2B19D0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B19D0" w:rsidRPr="0020792D" w:rsidRDefault="00BD1953" w:rsidP="00BD1953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20792D" w:rsidRDefault="001E7CE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 w:rsidRPr="0020792D">
              <w:rPr>
                <w:rFonts w:ascii="Times New Roman" w:hAnsi="Times New Roman"/>
                <w:sz w:val="20"/>
                <w:szCs w:val="20"/>
              </w:rPr>
              <w:t>2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20792D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1E7CE4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85F" w:rsidRPr="0020792D" w:rsidRDefault="0093484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934846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1E7CE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 w:rsidRPr="0020792D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организации, осуществляющие образовательную деятельность по образовательным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3" w:type="dxa"/>
          </w:tcPr>
          <w:p w:rsidR="002B19D0" w:rsidRPr="0020792D" w:rsidRDefault="00BD1953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  <w:tr w:rsidR="00A82824" w:rsidRPr="0020792D" w:rsidTr="00C633B8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20792D" w:rsidRDefault="00A8282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 w:rsidRPr="0020792D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82824" w:rsidRPr="0020792D" w:rsidRDefault="00A82824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>тившихся за получением услуги,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82824" w:rsidRPr="0020792D" w:rsidRDefault="00A8282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A82824" w:rsidRPr="0020792D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A82824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82824" w:rsidRPr="0020792D">
              <w:rPr>
                <w:sz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D1953" w:rsidRDefault="00A82824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Дпол=ЧГпол / ОЧ</w:t>
            </w:r>
            <w:r w:rsidRPr="0020792D">
              <w:rPr>
                <w:sz w:val="20"/>
                <w:vertAlign w:val="subscript"/>
              </w:rPr>
              <w:t>обр</w:t>
            </w:r>
            <w:r w:rsidRPr="0020792D">
              <w:rPr>
                <w:sz w:val="20"/>
              </w:rPr>
              <w:t xml:space="preserve"> * 100%, </w:t>
            </w:r>
          </w:p>
          <w:p w:rsidR="00A82824" w:rsidRPr="0020792D" w:rsidRDefault="00A82824" w:rsidP="00BD1953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A82824" w:rsidRPr="0020792D" w:rsidRDefault="00A82824" w:rsidP="00BD1953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ЧГ</w:t>
            </w:r>
            <w:r w:rsidRPr="0020792D">
              <w:rPr>
                <w:sz w:val="20"/>
                <w:vertAlign w:val="subscript"/>
              </w:rPr>
              <w:t>полк</w:t>
            </w:r>
            <w:r w:rsidR="00BD1953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граждан, положительно оценивших качество услуг психолого-педагогической, методической и консультативной помощи; </w:t>
            </w:r>
          </w:p>
          <w:p w:rsidR="00A82824" w:rsidRPr="0020792D" w:rsidRDefault="00A82824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ОЧ</w:t>
            </w:r>
            <w:r w:rsidRPr="0020792D">
              <w:rPr>
                <w:sz w:val="20"/>
                <w:vertAlign w:val="subscript"/>
              </w:rPr>
              <w:t>обр</w:t>
            </w:r>
            <w:r w:rsidRPr="0020792D">
              <w:rPr>
                <w:sz w:val="20"/>
              </w:rPr>
              <w:t xml:space="preserve"> – общее число обратившихся за психолого-педагогической, методиче</w:t>
            </w:r>
            <w:r w:rsidR="00BD1953">
              <w:rPr>
                <w:sz w:val="20"/>
              </w:rPr>
              <w:t>ской и консультативной помощью</w:t>
            </w:r>
          </w:p>
        </w:tc>
      </w:tr>
    </w:tbl>
    <w:p w:rsidR="0037347F" w:rsidRPr="0020792D" w:rsidRDefault="0037347F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D756BE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0C1DC1" w:rsidRPr="0020792D" w:rsidRDefault="000C1DC1" w:rsidP="002079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611"/>
        <w:gridCol w:w="1985"/>
        <w:gridCol w:w="1349"/>
        <w:gridCol w:w="1134"/>
        <w:gridCol w:w="1134"/>
        <w:gridCol w:w="1276"/>
        <w:gridCol w:w="1276"/>
        <w:gridCol w:w="1276"/>
      </w:tblGrid>
      <w:tr w:rsidR="000C1DC1" w:rsidRPr="0020792D" w:rsidTr="00C633B8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</w:t>
            </w:r>
            <w:r w:rsidR="00C633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096" w:type="dxa"/>
            <w:gridSpan w:val="5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C1DC1" w:rsidRPr="0020792D" w:rsidTr="00A81ADE">
        <w:trPr>
          <w:trHeight w:val="624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1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C633B8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0C1DC1" w:rsidRPr="0020792D" w:rsidTr="00C633B8">
        <w:trPr>
          <w:trHeight w:val="312"/>
        </w:trPr>
        <w:tc>
          <w:tcPr>
            <w:tcW w:w="11495" w:type="dxa"/>
            <w:gridSpan w:val="7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7, 8)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6)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12, 13, 14)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C633B8">
        <w:trPr>
          <w:trHeight w:val="312"/>
        </w:trPr>
        <w:tc>
          <w:tcPr>
            <w:tcW w:w="11495" w:type="dxa"/>
            <w:gridSpan w:val="7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района, 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53 059,2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53 059,2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46 403,2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46 403,2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2.1.1.5.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«Колобок» п. Пырьях»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«Чебурашка» с. Тюли»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Ханты-Мансийского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15 образовательным учреждениям на новый учебный год)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ЖКХ (МКУ «УКСиР»);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6 529,2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6 529,2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C633B8">
        <w:trPr>
          <w:trHeight w:val="312"/>
        </w:trPr>
        <w:tc>
          <w:tcPr>
            <w:tcW w:w="12771" w:type="dxa"/>
            <w:gridSpan w:val="8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2, 17)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лоскостных сооружений МКОУ ХМР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480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55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720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ервуаров на объекте: «Комплекс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этап:школа-детский сад)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60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47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F8663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инвентаризации объекта: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 100 мест), библиотека (9100 экз.) в п. Бобр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овский 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(55 учащ.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/25 воспитан.)»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</w:t>
            </w:r>
            <w:r w:rsidR="00C633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«УКСиР»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60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(показатель 2, 3, 17, 18)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178 439,3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99 489,2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285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90 614,1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8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8 875,1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118 082,2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–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93 451,5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90 611,9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размещения групп детского сада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23 513,5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7 853,0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оснащения объекта «Школа с группами для детей дошкольного возраста (120 учащихся/60мест),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19 140,7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льно-технической базы МКОУ ХМР «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Селиярово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210 611,5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18 929,0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94 610,6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116 000,9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18 929,0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103 645,6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12 355,3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635" w:rsidRPr="0020792D" w:rsidTr="00F86635">
        <w:trPr>
          <w:trHeight w:val="312"/>
        </w:trPr>
        <w:tc>
          <w:tcPr>
            <w:tcW w:w="14047" w:type="dxa"/>
            <w:gridSpan w:val="9"/>
            <w:shd w:val="clear" w:color="auto" w:fill="auto"/>
            <w:hideMark/>
          </w:tcPr>
          <w:p w:rsidR="00F86635" w:rsidRPr="0020792D" w:rsidRDefault="00F86635" w:rsidP="00F8663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113 986,7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113 986,7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2, 17, 18)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1 007 526,6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1 007 526,6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1 007 526,6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20792D" w:rsidTr="00A81ADE">
        <w:trPr>
          <w:trHeight w:val="132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96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1 000 481,7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245 376,7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0C1DC1" w:rsidRPr="0020792D" w:rsidTr="00A81ADE">
        <w:trPr>
          <w:trHeight w:val="480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1 000 481,7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245 376,7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4, 7, 8, 9, 11)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349 056,6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89 648,1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349 056,6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89 648,1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240 328,6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62 466,1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0C1DC1" w:rsidRPr="0020792D" w:rsidTr="00A81ADE">
        <w:trPr>
          <w:trHeight w:val="3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240 328,6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62 466,1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0C1DC1" w:rsidRPr="0020792D" w:rsidTr="00A81ADE">
        <w:trPr>
          <w:trHeight w:val="456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20792D" w:rsidTr="00A81ADE">
        <w:trPr>
          <w:trHeight w:val="576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76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20792D" w:rsidTr="00A81ADE">
        <w:trPr>
          <w:trHeight w:val="420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(показатель 11)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F86635">
            <w:pPr>
              <w:widowControl/>
              <w:suppressAutoHyphens w:val="0"/>
              <w:autoSpaceDE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20792D" w:rsidTr="00A81ADE">
        <w:trPr>
          <w:trHeight w:val="504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20792D" w:rsidTr="00A81ADE">
        <w:trPr>
          <w:trHeight w:val="540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образованию) </w:t>
            </w:r>
            <w:r w:rsidR="00191B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0C1DC1" w:rsidRPr="0020792D" w:rsidTr="00A81ADE">
        <w:trPr>
          <w:trHeight w:val="55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0C1DC1" w:rsidRPr="0020792D" w:rsidTr="00A81ADE">
        <w:trPr>
          <w:trHeight w:val="660"/>
        </w:trPr>
        <w:tc>
          <w:tcPr>
            <w:tcW w:w="1006" w:type="dxa"/>
            <w:vMerge w:val="restart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0C1DC1" w:rsidRPr="0020792D" w:rsidRDefault="000C1DC1" w:rsidP="00191B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методическое обеспечение реализации муниципальной программы (содержание централизованной бухгалтерии) (показатель 2)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303 033,0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76 415,2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0C1DC1" w:rsidRPr="0020792D" w:rsidTr="00A81ADE">
        <w:trPr>
          <w:trHeight w:val="612"/>
        </w:trPr>
        <w:tc>
          <w:tcPr>
            <w:tcW w:w="1006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303 033,0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76 415,2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7 048 873,2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7 462 387,1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1 908 232,3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F86635">
            <w:pPr>
              <w:widowControl/>
              <w:suppressAutoHyphens w:val="0"/>
              <w:autoSpaceDE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4 794 576,6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2 667 810,5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671 979,3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2 655 455,2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12 355,3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624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206 085,5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15 929,0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94 610,6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111 474,9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15 929,0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99 119,6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12 355,3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7 253 301,6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1 889 303,3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F86635">
            <w:pPr>
              <w:widowControl/>
              <w:suppressAutoHyphens w:val="0"/>
              <w:autoSpaceDE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2 553 </w:t>
            </w: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684 929,3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2 553 335,6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7 082 338,8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1 832 669,9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F86635">
            <w:pPr>
              <w:widowControl/>
              <w:suppressAutoHyphens w:val="0"/>
              <w:autoSpaceDE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4 719 871,1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2 362 467,7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596 416,9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2 358 515,9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271 320,3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74 705,5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196 614,8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DC1" w:rsidRPr="0020792D" w:rsidTr="00A81ADE">
        <w:trPr>
          <w:trHeight w:val="528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188 211,3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1320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8 403,5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 w:val="restart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20792D" w:rsidTr="00A81ADE">
        <w:trPr>
          <w:trHeight w:val="312"/>
        </w:trPr>
        <w:tc>
          <w:tcPr>
            <w:tcW w:w="6602" w:type="dxa"/>
            <w:gridSpan w:val="3"/>
            <w:vMerge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0C1DC1" w:rsidRPr="0020792D" w:rsidRDefault="000C1DC1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34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0C1DC1" w:rsidRPr="0020792D" w:rsidRDefault="000C1DC1" w:rsidP="00C633B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80D70" w:rsidRPr="0020792D" w:rsidRDefault="00480D70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Pr="0020792D" w:rsidRDefault="00CC4B5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Pr="0020792D" w:rsidRDefault="00AC01F1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Pr="0020792D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32"/>
        <w:gridCol w:w="2268"/>
        <w:gridCol w:w="851"/>
        <w:gridCol w:w="996"/>
        <w:gridCol w:w="988"/>
        <w:gridCol w:w="1701"/>
        <w:gridCol w:w="1134"/>
        <w:gridCol w:w="1134"/>
        <w:gridCol w:w="1134"/>
        <w:gridCol w:w="1134"/>
        <w:gridCol w:w="1134"/>
      </w:tblGrid>
      <w:tr w:rsidR="00DB6B66" w:rsidRPr="00A81ADE" w:rsidTr="00FE70CD">
        <w:trPr>
          <w:trHeight w:val="45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портфеля проектов, проекта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прия</w:t>
            </w:r>
            <w:r w:rsidR="00A81ADE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  <w:hideMark/>
          </w:tcPr>
          <w:p w:rsidR="00DB6B66" w:rsidRPr="00FE70CD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A81ADE" w:rsidTr="00FE70CD">
        <w:trPr>
          <w:trHeight w:val="23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32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A81ADE" w:rsidTr="00F86635">
        <w:trPr>
          <w:trHeight w:val="245"/>
        </w:trPr>
        <w:tc>
          <w:tcPr>
            <w:tcW w:w="14334" w:type="dxa"/>
            <w:gridSpan w:val="12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DB6B66" w:rsidRPr="00A81ADE" w:rsidTr="00FE70CD">
        <w:trPr>
          <w:trHeight w:val="375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 «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Современная школа» (показатели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4, 5, 6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A81ADE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  <w:r w:rsidR="00DB6B66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(показатели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FE70CD" w:rsidP="00A81ADE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F84A1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(показатели 1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4 «Учитель будущего» 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FE70CD" w:rsidP="00A81ADE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20, 24)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23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фия»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F86635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«Содействие занятости женщин –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дошкольного образования для детей трех лет» (показатели 3,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FE70CD" w:rsidP="00A81ADE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 w:val="restart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 w:val="restart"/>
            <w:shd w:val="clear" w:color="auto" w:fill="auto"/>
            <w:hideMark/>
          </w:tcPr>
          <w:p w:rsidR="00DB6B66" w:rsidRPr="00A81ADE" w:rsidRDefault="00FE70CD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A81ADE" w:rsidTr="00FE70CD">
        <w:trPr>
          <w:trHeight w:val="30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A81ADE" w:rsidTr="00FE70CD">
        <w:trPr>
          <w:trHeight w:val="510"/>
        </w:trPr>
        <w:tc>
          <w:tcPr>
            <w:tcW w:w="6963" w:type="dxa"/>
            <w:gridSpan w:val="6"/>
            <w:vMerge/>
            <w:vAlign w:val="center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A81ADE">
            <w:pPr>
              <w:widowControl/>
              <w:suppressAutoHyphens w:val="0"/>
              <w:autoSpaceDE/>
              <w:ind w:left="-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ind w:lef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14334" w:type="dxa"/>
            <w:gridSpan w:val="12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A81ADE" w:rsidTr="00FE70CD">
        <w:trPr>
          <w:trHeight w:val="27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6F04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F04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П.А.</w:t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Бабичева </w:t>
            </w:r>
            <w:r w:rsidR="00F866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Выкатной», МКОУ ХМР СОШ 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Шапша, МКОУ ХМР «СОШ им. 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А.С.Макшанцева </w:t>
            </w:r>
            <w:r w:rsidR="00FE70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Кедровый»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FE70C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30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8E5A8F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A81ADE" w:rsidTr="00FE70CD">
        <w:trPr>
          <w:trHeight w:val="510"/>
        </w:trPr>
        <w:tc>
          <w:tcPr>
            <w:tcW w:w="62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6B66" w:rsidRPr="00A81ADE" w:rsidRDefault="00DB6B66" w:rsidP="002079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A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E70CD" w:rsidRPr="0020792D" w:rsidRDefault="00FE70CD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20792D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20792D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FE70C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 xml:space="preserve">Социальные риски могут реализоваться в сопротивлении </w:t>
            </w:r>
            <w:r w:rsidRPr="0020792D">
              <w:rPr>
                <w:rFonts w:ascii="Times New Roman" w:hAnsi="Times New Roman"/>
              </w:rPr>
              <w:lastRenderedPageBreak/>
              <w:t>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lastRenderedPageBreak/>
              <w:t xml:space="preserve">минимизация данного риска возможна за счет обеспечения </w:t>
            </w:r>
            <w:r w:rsidRPr="0020792D">
              <w:rPr>
                <w:rFonts w:ascii="Times New Roman" w:hAnsi="Times New Roman"/>
              </w:rPr>
              <w:lastRenderedPageBreak/>
              <w:t>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2015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20792D">
            <w:pPr>
              <w:pStyle w:val="ConsPlusNormal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Pr="0020792D"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2019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DB497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2024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20792D" w:rsidRDefault="00356C91" w:rsidP="0020792D">
      <w:pPr>
        <w:pStyle w:val="afe"/>
        <w:ind w:firstLine="709"/>
        <w:jc w:val="both"/>
        <w:rPr>
          <w:sz w:val="24"/>
          <w:szCs w:val="24"/>
        </w:rPr>
      </w:pPr>
      <w:r w:rsidRPr="0020792D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B70A4" w:rsidRPr="0020792D" w:rsidRDefault="00FB70A4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20792D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</w:rPr>
      </w:pPr>
      <w:r w:rsidRPr="0020792D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975F4C" w:rsidRPr="0020792D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</w:r>
      <w:r w:rsidR="00875AF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975F4C" w:rsidRPr="0020792D" w:rsidRDefault="00975F4C" w:rsidP="0020792D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20792D" w:rsidRDefault="005B187E" w:rsidP="00FE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</w:rPr>
        <w:t>*</w:t>
      </w:r>
      <w:r w:rsidR="0015526B" w:rsidRPr="0020792D">
        <w:rPr>
          <w:rFonts w:ascii="Times New Roman" w:hAnsi="Times New Roman" w:cs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20792D">
        <w:rPr>
          <w:rFonts w:ascii="Times New Roman" w:hAnsi="Times New Roman" w:cs="Times New Roman"/>
          <w:sz w:val="28"/>
          <w:szCs w:val="28"/>
        </w:rPr>
        <w:t>».</w:t>
      </w: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20792D">
      <w:pPr>
        <w:pStyle w:val="af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20792D" w:rsidRDefault="002A2551" w:rsidP="00FE70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5AFE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Pr="0020792D" w:rsidRDefault="006117D0" w:rsidP="00FE70CD">
      <w:pPr>
        <w:rPr>
          <w:rFonts w:ascii="Times New Roman" w:hAnsi="Times New Roman" w:cs="Times New Roman"/>
          <w:sz w:val="28"/>
        </w:rPr>
      </w:pPr>
    </w:p>
    <w:p w:rsidR="00FD0C9C" w:rsidRDefault="00FD0C9C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E70CD" w:rsidRPr="0020792D" w:rsidRDefault="00FE70CD" w:rsidP="00FE70CD">
      <w:pPr>
        <w:pStyle w:val="af0"/>
        <w:tabs>
          <w:tab w:val="left" w:pos="124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0792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C61DE" w:rsidRPr="0020792D" w:rsidRDefault="008C61DE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A81ADE">
      <w:headerReference w:type="even" r:id="rId20"/>
      <w:headerReference w:type="default" r:id="rId21"/>
      <w:headerReference w:type="first" r:id="rId22"/>
      <w:type w:val="continuous"/>
      <w:pgSz w:w="16838" w:h="11906" w:orient="landscape"/>
      <w:pgMar w:top="1418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46" w:rsidRDefault="00934846">
      <w:r>
        <w:separator/>
      </w:r>
    </w:p>
  </w:endnote>
  <w:endnote w:type="continuationSeparator" w:id="0">
    <w:p w:rsidR="00934846" w:rsidRDefault="0093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46" w:rsidRDefault="00934846">
      <w:r>
        <w:separator/>
      </w:r>
    </w:p>
  </w:footnote>
  <w:footnote w:type="continuationSeparator" w:id="0">
    <w:p w:rsidR="00934846" w:rsidRDefault="0093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F86635" w:rsidRPr="001E27FF" w:rsidRDefault="00F86635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D8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35" w:rsidRDefault="00F866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35" w:rsidRPr="00C633B8" w:rsidRDefault="00F86635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1E6D8E">
      <w:rPr>
        <w:rFonts w:ascii="Times New Roman" w:hAnsi="Times New Roman" w:cs="Times New Roman"/>
        <w:noProof/>
      </w:rPr>
      <w:t>18</w:t>
    </w:r>
    <w:r w:rsidRPr="00C633B8">
      <w:rPr>
        <w:rFonts w:ascii="Times New Roman" w:hAnsi="Times New Roman" w:cs="Times New Roman"/>
        <w:noProof/>
      </w:rPr>
      <w:fldChar w:fldCharType="end"/>
    </w:r>
  </w:p>
  <w:p w:rsidR="00F86635" w:rsidRDefault="00F8663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35" w:rsidRDefault="00F866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B22EF"/>
    <w:rsid w:val="001B49F3"/>
    <w:rsid w:val="001B50DD"/>
    <w:rsid w:val="001B6FFF"/>
    <w:rsid w:val="001C053D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43942"/>
    <w:rsid w:val="002554FC"/>
    <w:rsid w:val="00255BAE"/>
    <w:rsid w:val="00260576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F1F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7814"/>
    <w:rsid w:val="006B1C29"/>
    <w:rsid w:val="006B31BE"/>
    <w:rsid w:val="006C23CF"/>
    <w:rsid w:val="006D43C8"/>
    <w:rsid w:val="006D4425"/>
    <w:rsid w:val="006D4916"/>
    <w:rsid w:val="006D52E8"/>
    <w:rsid w:val="006E4F76"/>
    <w:rsid w:val="006E517A"/>
    <w:rsid w:val="006F04ED"/>
    <w:rsid w:val="007010F2"/>
    <w:rsid w:val="00702C4E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A3A"/>
    <w:rsid w:val="00787BF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7A7B"/>
    <w:rsid w:val="008013E2"/>
    <w:rsid w:val="0080474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07153"/>
    <w:rsid w:val="009141EA"/>
    <w:rsid w:val="00916AF7"/>
    <w:rsid w:val="00922FF5"/>
    <w:rsid w:val="00923740"/>
    <w:rsid w:val="00924206"/>
    <w:rsid w:val="00927211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911D8"/>
    <w:rsid w:val="00994417"/>
    <w:rsid w:val="0099613B"/>
    <w:rsid w:val="009A69E9"/>
    <w:rsid w:val="009D7214"/>
    <w:rsid w:val="009E0D95"/>
    <w:rsid w:val="009E5689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1ADE"/>
    <w:rsid w:val="00A82824"/>
    <w:rsid w:val="00A83FAC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04BB"/>
    <w:rsid w:val="00D4358B"/>
    <w:rsid w:val="00D44D47"/>
    <w:rsid w:val="00D55E66"/>
    <w:rsid w:val="00D6432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591E"/>
    <w:rsid w:val="00E97944"/>
    <w:rsid w:val="00EB0DED"/>
    <w:rsid w:val="00EB4B17"/>
    <w:rsid w:val="00EC0474"/>
    <w:rsid w:val="00EC7F39"/>
    <w:rsid w:val="00ED256E"/>
    <w:rsid w:val="00ED3736"/>
    <w:rsid w:val="00ED6D2E"/>
    <w:rsid w:val="00ED7A1B"/>
    <w:rsid w:val="00EE1D59"/>
    <w:rsid w:val="00EE52E4"/>
    <w:rsid w:val="00EE5B32"/>
    <w:rsid w:val="00EE5D11"/>
    <w:rsid w:val="00EE631D"/>
    <w:rsid w:val="00EF36A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80E4A1-21C0-4A2F-A1D5-0FE821C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C31B-8E73-4FB8-A293-8251C3F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47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22</cp:revision>
  <cp:lastPrinted>2020-05-26T03:33:00Z</cp:lastPrinted>
  <dcterms:created xsi:type="dcterms:W3CDTF">2020-04-14T08:02:00Z</dcterms:created>
  <dcterms:modified xsi:type="dcterms:W3CDTF">2020-05-26T03:33:00Z</dcterms:modified>
</cp:coreProperties>
</file>