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B9" w:rsidRPr="005D6BD6" w:rsidRDefault="00254CB9" w:rsidP="00254CB9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1DFD5EF" wp14:editId="531EE406">
            <wp:simplePos x="0" y="0"/>
            <wp:positionH relativeFrom="column">
              <wp:posOffset>2629535</wp:posOffset>
            </wp:positionH>
            <wp:positionV relativeFrom="paragraph">
              <wp:posOffset>-405130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CB9" w:rsidRPr="005D6BD6" w:rsidRDefault="00254CB9" w:rsidP="00254CB9">
      <w:pPr>
        <w:spacing w:after="0" w:line="240" w:lineRule="auto"/>
        <w:jc w:val="center"/>
        <w:rPr>
          <w:sz w:val="28"/>
          <w:szCs w:val="28"/>
        </w:rPr>
      </w:pPr>
    </w:p>
    <w:p w:rsidR="00254CB9" w:rsidRPr="005D6BD6" w:rsidRDefault="00254CB9" w:rsidP="00254CB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54CB9" w:rsidRPr="005D6BD6" w:rsidRDefault="00254CB9" w:rsidP="00254CB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254CB9" w:rsidRPr="005D6BD6" w:rsidRDefault="00254CB9" w:rsidP="00254CB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254CB9" w:rsidRPr="005D6BD6" w:rsidRDefault="00254CB9" w:rsidP="00254CB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54CB9" w:rsidRPr="005D6BD6" w:rsidRDefault="00254CB9" w:rsidP="00254C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254CB9" w:rsidRPr="005D6BD6" w:rsidRDefault="00254CB9" w:rsidP="00254C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4CB9" w:rsidRPr="005D6BD6" w:rsidRDefault="00254CB9" w:rsidP="00254C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254CB9" w:rsidRPr="005D6BD6" w:rsidRDefault="00254CB9" w:rsidP="00254CB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54CB9" w:rsidRPr="005D6BD6" w:rsidRDefault="00254CB9" w:rsidP="00254C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41812">
        <w:rPr>
          <w:rFonts w:ascii="Times New Roman" w:hAnsi="Times New Roman"/>
          <w:sz w:val="28"/>
          <w:szCs w:val="28"/>
        </w:rPr>
        <w:t xml:space="preserve">05.04.2018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№ </w:t>
      </w:r>
      <w:r w:rsidR="00441812">
        <w:rPr>
          <w:rFonts w:ascii="Times New Roman" w:hAnsi="Times New Roman"/>
          <w:sz w:val="28"/>
          <w:szCs w:val="28"/>
        </w:rPr>
        <w:t>127</w:t>
      </w:r>
    </w:p>
    <w:p w:rsidR="00254CB9" w:rsidRPr="008200C1" w:rsidRDefault="00254CB9" w:rsidP="00254CB9">
      <w:pPr>
        <w:pStyle w:val="a3"/>
        <w:rPr>
          <w:rFonts w:ascii="Times New Roman" w:hAnsi="Times New Roman"/>
          <w:i/>
          <w:sz w:val="24"/>
          <w:szCs w:val="24"/>
        </w:rPr>
      </w:pPr>
      <w:r w:rsidRPr="008200C1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254CB9" w:rsidRPr="00254CB9" w:rsidRDefault="00254CB9" w:rsidP="00254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CB9" w:rsidRPr="00254CB9" w:rsidRDefault="00254CB9" w:rsidP="00254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B01" w:rsidRPr="00254CB9" w:rsidRDefault="00886B01" w:rsidP="00254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C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254CB9" w:rsidRDefault="00886B01" w:rsidP="00254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Ханты-Мансийского </w:t>
      </w:r>
    </w:p>
    <w:p w:rsidR="00254CB9" w:rsidRDefault="00886B01" w:rsidP="00254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от 09.08.2013 № 199 </w:t>
      </w:r>
    </w:p>
    <w:p w:rsidR="00254CB9" w:rsidRDefault="00886B01" w:rsidP="00254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CB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программах</w:t>
      </w:r>
      <w:r w:rsidR="0025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</w:p>
    <w:p w:rsidR="00886B01" w:rsidRPr="00254CB9" w:rsidRDefault="00886B01" w:rsidP="00254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района» </w:t>
      </w:r>
    </w:p>
    <w:p w:rsidR="00886B01" w:rsidRPr="00254CB9" w:rsidRDefault="00886B01" w:rsidP="00254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191" w:rsidRPr="00254CB9" w:rsidRDefault="00406191" w:rsidP="00254C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0B68" w:rsidRDefault="00254CB9" w:rsidP="00254CB9">
      <w:pPr>
        <w:pStyle w:val="2"/>
        <w:ind w:firstLine="709"/>
      </w:pPr>
      <w:r>
        <w:t xml:space="preserve">1. </w:t>
      </w:r>
      <w:r w:rsidR="00115AC1">
        <w:t xml:space="preserve">Внести в </w:t>
      </w:r>
      <w:r w:rsidR="00393C34" w:rsidRPr="004250D9">
        <w:t>постановлени</w:t>
      </w:r>
      <w:r w:rsidR="00115AC1">
        <w:t>е</w:t>
      </w:r>
      <w:r w:rsidR="00886B01" w:rsidRPr="004250D9">
        <w:t xml:space="preserve"> администрации</w:t>
      </w:r>
      <w:r w:rsidR="001D0DEE" w:rsidRPr="004250D9">
        <w:t xml:space="preserve"> </w:t>
      </w:r>
      <w:r w:rsidR="00886B01" w:rsidRPr="004250D9">
        <w:t>Ханты-Мансийского района от 09.08.2013 № 199 «О программах</w:t>
      </w:r>
      <w:r w:rsidR="002E28E7">
        <w:t xml:space="preserve"> </w:t>
      </w:r>
      <w:r w:rsidR="00886B01" w:rsidRPr="004250D9">
        <w:t>Ханты-Мансийского района»</w:t>
      </w:r>
      <w:r w:rsidR="00A704AF" w:rsidRPr="004250D9">
        <w:t xml:space="preserve"> </w:t>
      </w:r>
      <w:r w:rsidR="00115AC1">
        <w:t xml:space="preserve">изменения </w:t>
      </w:r>
      <w:r w:rsidR="002E28E7">
        <w:t>изложи</w:t>
      </w:r>
      <w:r w:rsidR="00115AC1">
        <w:t>в</w:t>
      </w:r>
      <w:r w:rsidR="002E28E7">
        <w:t xml:space="preserve"> </w:t>
      </w:r>
      <w:r w:rsidR="00115AC1">
        <w:t>п</w:t>
      </w:r>
      <w:r w:rsidR="00115AC1" w:rsidRPr="004250D9">
        <w:t>риложение 1</w:t>
      </w:r>
      <w:r w:rsidR="00115AC1">
        <w:t xml:space="preserve"> </w:t>
      </w:r>
      <w:r w:rsidR="002E28E7">
        <w:t>в новой редакции</w:t>
      </w:r>
      <w:r w:rsidR="00340B68" w:rsidRPr="004250D9">
        <w:t>:</w:t>
      </w:r>
    </w:p>
    <w:p w:rsidR="002E28E7" w:rsidRPr="002E28E7" w:rsidRDefault="00254CB9" w:rsidP="00254CB9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F37">
        <w:rPr>
          <w:rFonts w:ascii="Times New Roman" w:hAnsi="Times New Roman" w:cs="Times New Roman"/>
          <w:sz w:val="28"/>
          <w:szCs w:val="28"/>
        </w:rPr>
        <w:t>«</w:t>
      </w:r>
      <w:r w:rsidR="002E28E7" w:rsidRPr="002E28E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E28E7" w:rsidRPr="002E28E7" w:rsidRDefault="002E28E7" w:rsidP="00254CB9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E28E7" w:rsidRPr="002E28E7" w:rsidRDefault="002E28E7" w:rsidP="00254CB9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2E28E7" w:rsidRPr="002E28E7" w:rsidRDefault="00254CB9" w:rsidP="00254CB9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09.08.2013 №</w:t>
      </w:r>
      <w:r w:rsidR="002E28E7" w:rsidRPr="002E28E7">
        <w:rPr>
          <w:rFonts w:ascii="Times New Roman" w:hAnsi="Times New Roman" w:cs="Times New Roman"/>
          <w:sz w:val="28"/>
          <w:szCs w:val="28"/>
        </w:rPr>
        <w:t xml:space="preserve"> 199</w:t>
      </w:r>
    </w:p>
    <w:p w:rsidR="002E28E7" w:rsidRPr="002E28E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28E7" w:rsidRPr="00254CB9" w:rsidRDefault="002E28E7" w:rsidP="00254CB9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4"/>
      <w:bookmarkEnd w:id="1"/>
      <w:r w:rsidRPr="00254CB9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B61F37" w:rsidRPr="00254C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4CB9">
        <w:rPr>
          <w:rFonts w:ascii="Times New Roman" w:hAnsi="Times New Roman" w:cs="Times New Roman"/>
          <w:b w:val="0"/>
          <w:sz w:val="28"/>
          <w:szCs w:val="28"/>
        </w:rPr>
        <w:t>РАЗРАБОТКИ МУНИЦИПАЛЬНЫХ ПРОГРАММ ХАНТЫ-МАНСИЙСКОГО РАЙОНА,</w:t>
      </w:r>
    </w:p>
    <w:p w:rsidR="002E28E7" w:rsidRPr="00254CB9" w:rsidRDefault="002E28E7" w:rsidP="00254CB9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4CB9">
        <w:rPr>
          <w:rFonts w:ascii="Times New Roman" w:hAnsi="Times New Roman" w:cs="Times New Roman"/>
          <w:b w:val="0"/>
          <w:sz w:val="28"/>
          <w:szCs w:val="28"/>
        </w:rPr>
        <w:t xml:space="preserve">ИХ ФОРМИРОВАНИЯ, УТВЕРЖДЕНИЯ И РЕАЛИЗАЦИИ (ДАЛЕЕ </w:t>
      </w:r>
      <w:r w:rsidR="00254CB9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254CB9">
        <w:rPr>
          <w:rFonts w:ascii="Times New Roman" w:hAnsi="Times New Roman" w:cs="Times New Roman"/>
          <w:b w:val="0"/>
          <w:sz w:val="28"/>
          <w:szCs w:val="28"/>
        </w:rPr>
        <w:t xml:space="preserve"> ПОРЯДОК)</w:t>
      </w:r>
    </w:p>
    <w:p w:rsidR="002E28E7" w:rsidRPr="002E28E7" w:rsidRDefault="002E28E7" w:rsidP="00254C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28E7" w:rsidRPr="002E28E7" w:rsidRDefault="002E28E7" w:rsidP="00254CB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E28E7" w:rsidRPr="002E28E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 xml:space="preserve">1. Муниципальная программа Ханты-Мансийского района </w:t>
      </w:r>
      <w:r w:rsidR="008200C1">
        <w:rPr>
          <w:rFonts w:ascii="Times New Roman" w:hAnsi="Times New Roman" w:cs="Times New Roman"/>
          <w:sz w:val="28"/>
          <w:szCs w:val="28"/>
        </w:rPr>
        <w:br/>
      </w:r>
      <w:r w:rsidRPr="002E28E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54CB9">
        <w:rPr>
          <w:rFonts w:ascii="Times New Roman" w:hAnsi="Times New Roman" w:cs="Times New Roman"/>
          <w:sz w:val="28"/>
          <w:szCs w:val="28"/>
        </w:rPr>
        <w:t>–</w:t>
      </w:r>
      <w:r w:rsidRPr="002E28E7">
        <w:rPr>
          <w:rFonts w:ascii="Times New Roman" w:hAnsi="Times New Roman" w:cs="Times New Roman"/>
          <w:sz w:val="28"/>
          <w:szCs w:val="28"/>
        </w:rPr>
        <w:t xml:space="preserve"> муниципальная программа) представляет собой согласованный </w:t>
      </w:r>
      <w:r w:rsidR="008200C1">
        <w:rPr>
          <w:rFonts w:ascii="Times New Roman" w:hAnsi="Times New Roman" w:cs="Times New Roman"/>
          <w:sz w:val="28"/>
          <w:szCs w:val="28"/>
        </w:rPr>
        <w:br/>
      </w:r>
      <w:r w:rsidRPr="002E28E7">
        <w:rPr>
          <w:rFonts w:ascii="Times New Roman" w:hAnsi="Times New Roman" w:cs="Times New Roman"/>
          <w:sz w:val="28"/>
          <w:szCs w:val="28"/>
        </w:rPr>
        <w:t>по задачам, ресурсам и срокам осуществления комплекс мероприятий, приоритетных направлений развития отраслей, обеспечивающих эффективное решение проблем в области экономического, социального, экологического, инвестиционного, инновационного и культурного развития Ханты-Мансийского района.</w:t>
      </w:r>
    </w:p>
    <w:p w:rsidR="002E28E7" w:rsidRPr="002E28E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 xml:space="preserve">2. Муниципальная программа включает в себя подпрограммы </w:t>
      </w:r>
      <w:r w:rsidR="008200C1">
        <w:rPr>
          <w:rFonts w:ascii="Times New Roman" w:hAnsi="Times New Roman" w:cs="Times New Roman"/>
          <w:sz w:val="28"/>
          <w:szCs w:val="28"/>
        </w:rPr>
        <w:br/>
      </w:r>
      <w:r w:rsidRPr="002E28E7">
        <w:rPr>
          <w:rFonts w:ascii="Times New Roman" w:hAnsi="Times New Roman" w:cs="Times New Roman"/>
          <w:sz w:val="28"/>
          <w:szCs w:val="28"/>
        </w:rPr>
        <w:t xml:space="preserve">и основные мероприятия органов администрации района. Деление </w:t>
      </w:r>
      <w:r w:rsidRPr="002E28E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программы на подпрограммы осуществляется исходя </w:t>
      </w:r>
      <w:r w:rsidR="008200C1">
        <w:rPr>
          <w:rFonts w:ascii="Times New Roman" w:hAnsi="Times New Roman" w:cs="Times New Roman"/>
          <w:sz w:val="28"/>
          <w:szCs w:val="28"/>
        </w:rPr>
        <w:br/>
      </w:r>
      <w:r w:rsidRPr="002E28E7">
        <w:rPr>
          <w:rFonts w:ascii="Times New Roman" w:hAnsi="Times New Roman" w:cs="Times New Roman"/>
          <w:sz w:val="28"/>
          <w:szCs w:val="28"/>
        </w:rPr>
        <w:t>из масштабности и сложности решаемых задач.</w:t>
      </w:r>
    </w:p>
    <w:p w:rsidR="002E28E7" w:rsidRPr="002E28E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 xml:space="preserve">3. Разработка и реализация муниципальной программы осуществляется органом администрации района (далее </w:t>
      </w:r>
      <w:r w:rsidR="00254CB9">
        <w:rPr>
          <w:rFonts w:ascii="Times New Roman" w:hAnsi="Times New Roman" w:cs="Times New Roman"/>
          <w:sz w:val="28"/>
          <w:szCs w:val="28"/>
        </w:rPr>
        <w:t>–</w:t>
      </w:r>
      <w:r w:rsidRPr="002E28E7">
        <w:rPr>
          <w:rFonts w:ascii="Times New Roman" w:hAnsi="Times New Roman" w:cs="Times New Roman"/>
          <w:sz w:val="28"/>
          <w:szCs w:val="28"/>
        </w:rPr>
        <w:t xml:space="preserve"> ответственный исполнитель) совместно с заинтересованными органами администрации района </w:t>
      </w:r>
      <w:r w:rsidR="00254CB9">
        <w:rPr>
          <w:rFonts w:ascii="Times New Roman" w:hAnsi="Times New Roman" w:cs="Times New Roman"/>
          <w:sz w:val="28"/>
          <w:szCs w:val="28"/>
        </w:rPr>
        <w:t>–</w:t>
      </w:r>
      <w:r w:rsidRPr="002E28E7">
        <w:rPr>
          <w:rFonts w:ascii="Times New Roman" w:hAnsi="Times New Roman" w:cs="Times New Roman"/>
          <w:sz w:val="28"/>
          <w:szCs w:val="28"/>
        </w:rPr>
        <w:t xml:space="preserve"> соисполнителями муниципальной программы (далее </w:t>
      </w:r>
      <w:r w:rsidR="00254CB9">
        <w:rPr>
          <w:rFonts w:ascii="Times New Roman" w:hAnsi="Times New Roman" w:cs="Times New Roman"/>
          <w:sz w:val="28"/>
          <w:szCs w:val="28"/>
        </w:rPr>
        <w:t>–</w:t>
      </w:r>
      <w:r w:rsidRPr="002E28E7">
        <w:rPr>
          <w:rFonts w:ascii="Times New Roman" w:hAnsi="Times New Roman" w:cs="Times New Roman"/>
          <w:sz w:val="28"/>
          <w:szCs w:val="28"/>
        </w:rPr>
        <w:t xml:space="preserve"> соисполнители).</w:t>
      </w:r>
    </w:p>
    <w:p w:rsidR="002E28E7" w:rsidRPr="002E28E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4. Муниципальная программа разрабатывается на срок от трех лет.</w:t>
      </w:r>
    </w:p>
    <w:p w:rsidR="002E28E7" w:rsidRPr="002E28E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28E7" w:rsidRDefault="002E28E7" w:rsidP="00254CB9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II. Требования к содержанию муниципальной программы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 xml:space="preserve">5. Муниципальные программы разрабатываются в соответствии </w:t>
      </w:r>
      <w:r w:rsidR="00254CB9">
        <w:rPr>
          <w:rFonts w:ascii="Times New Roman" w:hAnsi="Times New Roman" w:cs="Times New Roman"/>
          <w:sz w:val="28"/>
          <w:szCs w:val="28"/>
        </w:rPr>
        <w:br/>
      </w:r>
      <w:r w:rsidRPr="00B61F37">
        <w:rPr>
          <w:rFonts w:ascii="Times New Roman" w:hAnsi="Times New Roman" w:cs="Times New Roman"/>
          <w:sz w:val="28"/>
          <w:szCs w:val="28"/>
        </w:rPr>
        <w:t xml:space="preserve">с приоритетами стратегического развития в соответствующих сферах деятельности, определенными в посланиях Президента Российской Федерации, концепциях, государственных программах Российской Федерации, </w:t>
      </w:r>
      <w:hyperlink r:id="rId9" w:history="1">
        <w:r w:rsidRPr="00B61F37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B61F3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Ханты-Мансийского автономного округа </w:t>
      </w:r>
      <w:r w:rsidR="00254CB9">
        <w:rPr>
          <w:rFonts w:ascii="Times New Roman" w:hAnsi="Times New Roman" w:cs="Times New Roman"/>
          <w:sz w:val="28"/>
          <w:szCs w:val="28"/>
        </w:rPr>
        <w:t>–</w:t>
      </w:r>
      <w:r w:rsidRPr="00B61F37">
        <w:rPr>
          <w:rFonts w:ascii="Times New Roman" w:hAnsi="Times New Roman" w:cs="Times New Roman"/>
          <w:sz w:val="28"/>
          <w:szCs w:val="28"/>
        </w:rPr>
        <w:t xml:space="preserve"> Югры до 2030 года, государственных программах Ханты-Мансийского автономного округа </w:t>
      </w:r>
      <w:r w:rsidR="00254CB9">
        <w:rPr>
          <w:rFonts w:ascii="Times New Roman" w:hAnsi="Times New Roman" w:cs="Times New Roman"/>
          <w:sz w:val="28"/>
          <w:szCs w:val="28"/>
        </w:rPr>
        <w:t>–</w:t>
      </w:r>
      <w:r w:rsidRPr="00B61F37">
        <w:rPr>
          <w:rFonts w:ascii="Times New Roman" w:hAnsi="Times New Roman" w:cs="Times New Roman"/>
          <w:sz w:val="28"/>
          <w:szCs w:val="28"/>
        </w:rPr>
        <w:t xml:space="preserve"> Югры, </w:t>
      </w:r>
      <w:hyperlink r:id="rId10" w:history="1">
        <w:r w:rsidRPr="00B61F37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B61F3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Ханты-Мансийского района </w:t>
      </w:r>
      <w:r w:rsidR="00254CB9">
        <w:rPr>
          <w:rFonts w:ascii="Times New Roman" w:hAnsi="Times New Roman" w:cs="Times New Roman"/>
          <w:sz w:val="28"/>
          <w:szCs w:val="28"/>
        </w:rPr>
        <w:br/>
      </w:r>
      <w:r w:rsidRPr="00B61F37">
        <w:rPr>
          <w:rFonts w:ascii="Times New Roman" w:hAnsi="Times New Roman" w:cs="Times New Roman"/>
          <w:sz w:val="28"/>
          <w:szCs w:val="28"/>
        </w:rPr>
        <w:t>до 2030 года и других документах Российской Федерации, автономного округа, муниципального района.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 xml:space="preserve">6. </w:t>
      </w:r>
      <w:hyperlink w:anchor="P212" w:history="1">
        <w:r w:rsidRPr="00B61F37">
          <w:rPr>
            <w:rFonts w:ascii="Times New Roman" w:hAnsi="Times New Roman" w:cs="Times New Roman"/>
            <w:sz w:val="28"/>
            <w:szCs w:val="28"/>
          </w:rPr>
          <w:t>Структура</w:t>
        </w:r>
      </w:hyperlink>
      <w:r w:rsidRPr="00B61F37">
        <w:rPr>
          <w:rFonts w:ascii="Times New Roman" w:hAnsi="Times New Roman" w:cs="Times New Roman"/>
          <w:sz w:val="28"/>
          <w:szCs w:val="28"/>
        </w:rPr>
        <w:t xml:space="preserve"> муниципальной программы должна соответствовать приложению 1 к настоящему Порядку.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 xml:space="preserve">7. В </w:t>
      </w:r>
      <w:hyperlink w:anchor="P251" w:history="1">
        <w:r w:rsidRPr="00B61F37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B61F37">
        <w:rPr>
          <w:rFonts w:ascii="Times New Roman" w:hAnsi="Times New Roman" w:cs="Times New Roman"/>
          <w:sz w:val="28"/>
          <w:szCs w:val="28"/>
        </w:rPr>
        <w:t xml:space="preserve"> </w:t>
      </w:r>
      <w:r w:rsidR="00B61F37">
        <w:rPr>
          <w:rFonts w:ascii="Times New Roman" w:hAnsi="Times New Roman" w:cs="Times New Roman"/>
          <w:sz w:val="28"/>
          <w:szCs w:val="28"/>
        </w:rPr>
        <w:t>«</w:t>
      </w:r>
      <w:r w:rsidRPr="00B61F37">
        <w:rPr>
          <w:rFonts w:ascii="Times New Roman" w:hAnsi="Times New Roman" w:cs="Times New Roman"/>
          <w:sz w:val="28"/>
          <w:szCs w:val="28"/>
        </w:rPr>
        <w:t>Краткая характеристика текущего состояния сферы социально-экономического развития Ханты-Мансийского района</w:t>
      </w:r>
      <w:r w:rsidR="00B61F37">
        <w:rPr>
          <w:rFonts w:ascii="Times New Roman" w:hAnsi="Times New Roman" w:cs="Times New Roman"/>
          <w:sz w:val="28"/>
          <w:szCs w:val="28"/>
        </w:rPr>
        <w:t>»</w:t>
      </w:r>
      <w:r w:rsidRPr="00B61F37">
        <w:rPr>
          <w:rFonts w:ascii="Times New Roman" w:hAnsi="Times New Roman" w:cs="Times New Roman"/>
          <w:sz w:val="28"/>
          <w:szCs w:val="28"/>
        </w:rPr>
        <w:t xml:space="preserve"> предусматриваются аналитические данные, характеризующие текущее состояние сферы социально-экономического развития Ханты-Мансийского района на начало действия муниципальной программы.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 xml:space="preserve">7.1. </w:t>
      </w:r>
      <w:hyperlink w:anchor="P252" w:history="1">
        <w:r w:rsidRPr="00B61F37">
          <w:rPr>
            <w:rFonts w:ascii="Times New Roman" w:hAnsi="Times New Roman" w:cs="Times New Roman"/>
            <w:sz w:val="28"/>
            <w:szCs w:val="28"/>
          </w:rPr>
          <w:t>Раздел 2</w:t>
        </w:r>
      </w:hyperlink>
      <w:r w:rsidRPr="00B61F37">
        <w:rPr>
          <w:rFonts w:ascii="Times New Roman" w:hAnsi="Times New Roman" w:cs="Times New Roman"/>
          <w:sz w:val="28"/>
          <w:szCs w:val="28"/>
        </w:rPr>
        <w:t xml:space="preserve"> </w:t>
      </w:r>
      <w:r w:rsidR="00B61F37">
        <w:rPr>
          <w:rFonts w:ascii="Times New Roman" w:hAnsi="Times New Roman" w:cs="Times New Roman"/>
          <w:sz w:val="28"/>
          <w:szCs w:val="28"/>
        </w:rPr>
        <w:t>«</w:t>
      </w:r>
      <w:r w:rsidRPr="00B61F37">
        <w:rPr>
          <w:rFonts w:ascii="Times New Roman" w:hAnsi="Times New Roman" w:cs="Times New Roman"/>
          <w:sz w:val="28"/>
          <w:szCs w:val="28"/>
        </w:rPr>
        <w:t>Стимулирование инвестиционной и инновационной деятельности, развитие конкуренции и негосударственного сектора экономики</w:t>
      </w:r>
      <w:r w:rsidR="00B61F37">
        <w:rPr>
          <w:rFonts w:ascii="Times New Roman" w:hAnsi="Times New Roman" w:cs="Times New Roman"/>
          <w:sz w:val="28"/>
          <w:szCs w:val="28"/>
        </w:rPr>
        <w:t>»</w:t>
      </w:r>
      <w:r w:rsidRPr="00B61F37">
        <w:rPr>
          <w:rFonts w:ascii="Times New Roman" w:hAnsi="Times New Roman" w:cs="Times New Roman"/>
          <w:sz w:val="28"/>
          <w:szCs w:val="28"/>
        </w:rPr>
        <w:t>, исходя из полномочий ответственных исполнителей муниципальных программ, содержит положения: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 xml:space="preserve">2.1. Развитие материально-технической базы в отрасли. Отражается общая информация о строительстве объектов (включая объекты, создаваемые на условиях государственно-частного партнерства, </w:t>
      </w:r>
      <w:proofErr w:type="spellStart"/>
      <w:r w:rsidRPr="00B61F3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B61F37">
        <w:rPr>
          <w:rFonts w:ascii="Times New Roman" w:hAnsi="Times New Roman" w:cs="Times New Roman"/>
          <w:sz w:val="28"/>
          <w:szCs w:val="28"/>
        </w:rPr>
        <w:t>-частного партнерства, концессионных соглашений), в том числе с участием средств федерального бюджета, окружного бюджета, внебюджетных источников, привлеченных средств от хозяйствующих субъектов, осуществляющих деятельность на территории Ханты-Мансийского района, направленных на достижение целей и решение задач муниципальной программы, а также указываются меры поддержки и оценка результатов их создания.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 xml:space="preserve">2.2. Формирование благоприятной деловой среды. Отражается информация о реализации национальной предпринимательской инициативы, формировании благоприятных условий для развития малого и </w:t>
      </w:r>
      <w:r w:rsidRPr="00B61F37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 в Ханты-Мансийском районе, в том числе социального предпринимательства, о мерах их стимулирования к созданию и применению инновационных технологий, о привлечении негосударственных организаций к реализации мероприятий, о реализуемых социальных (пилотных) проектах.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 xml:space="preserve">2.3. Реализация инвестиционных проектов. Содержится характеристика инвестиционных проектов, реализуемых и (или) планируемых к реализации, в том числе на принципах проектного управления, отражаются меры государственной и муниципальной поддержки их реализации в соответствующих сферах социально-экономического развития Ханты-Мансийского района, а также эффект </w:t>
      </w:r>
      <w:r w:rsidR="008200C1">
        <w:rPr>
          <w:rFonts w:ascii="Times New Roman" w:hAnsi="Times New Roman" w:cs="Times New Roman"/>
          <w:sz w:val="28"/>
          <w:szCs w:val="28"/>
        </w:rPr>
        <w:br/>
      </w:r>
      <w:r w:rsidRPr="00B61F37">
        <w:rPr>
          <w:rFonts w:ascii="Times New Roman" w:hAnsi="Times New Roman" w:cs="Times New Roman"/>
          <w:sz w:val="28"/>
          <w:szCs w:val="28"/>
        </w:rPr>
        <w:t>от их реализации.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>Инвестиционные проекты должны отвечать целям и задачам соответствующих муниципальных программ, быть направлены на достижение показателей, установленных в муниципальных программах.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 xml:space="preserve">2.4. Развитие конкуренции в Ханты-Мансийском районе. Отражаются меры по развитию конкуренции в установленной сфере деятельности и содействию </w:t>
      </w:r>
      <w:proofErr w:type="spellStart"/>
      <w:r w:rsidRPr="00B61F37">
        <w:rPr>
          <w:rFonts w:ascii="Times New Roman" w:hAnsi="Times New Roman" w:cs="Times New Roman"/>
          <w:sz w:val="28"/>
          <w:szCs w:val="28"/>
        </w:rPr>
        <w:t>импортозамещению</w:t>
      </w:r>
      <w:proofErr w:type="spellEnd"/>
      <w:r w:rsidRPr="00B61F37">
        <w:rPr>
          <w:rFonts w:ascii="Times New Roman" w:hAnsi="Times New Roman" w:cs="Times New Roman"/>
          <w:sz w:val="28"/>
          <w:szCs w:val="28"/>
        </w:rPr>
        <w:t xml:space="preserve"> в Ханты-Мансийском районе.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 xml:space="preserve">2.5. Реализация проектов и портфелей проектов. Отражается информация о мероприятиях, реализуемых и (или) планируемых </w:t>
      </w:r>
      <w:r w:rsidR="00254CB9">
        <w:rPr>
          <w:rFonts w:ascii="Times New Roman" w:hAnsi="Times New Roman" w:cs="Times New Roman"/>
          <w:sz w:val="28"/>
          <w:szCs w:val="28"/>
        </w:rPr>
        <w:br/>
      </w:r>
      <w:r w:rsidRPr="00B61F37">
        <w:rPr>
          <w:rFonts w:ascii="Times New Roman" w:hAnsi="Times New Roman" w:cs="Times New Roman"/>
          <w:sz w:val="28"/>
          <w:szCs w:val="28"/>
        </w:rPr>
        <w:t xml:space="preserve">к реализации в соответствии с </w:t>
      </w:r>
      <w:hyperlink r:id="rId11" w:history="1">
        <w:r w:rsidRPr="00B61F37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B61F37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30.11.</w:t>
      </w:r>
      <w:r w:rsidR="00254CB9">
        <w:rPr>
          <w:rFonts w:ascii="Times New Roman" w:hAnsi="Times New Roman" w:cs="Times New Roman"/>
          <w:sz w:val="28"/>
          <w:szCs w:val="28"/>
        </w:rPr>
        <w:t>2016 №</w:t>
      </w:r>
      <w:r w:rsidRPr="00B61F37">
        <w:rPr>
          <w:rFonts w:ascii="Times New Roman" w:hAnsi="Times New Roman" w:cs="Times New Roman"/>
          <w:sz w:val="28"/>
          <w:szCs w:val="28"/>
        </w:rPr>
        <w:t xml:space="preserve"> 1152-р </w:t>
      </w:r>
      <w:r w:rsidR="00B61F37">
        <w:rPr>
          <w:rFonts w:ascii="Times New Roman" w:hAnsi="Times New Roman" w:cs="Times New Roman"/>
          <w:sz w:val="28"/>
          <w:szCs w:val="28"/>
        </w:rPr>
        <w:t>«</w:t>
      </w:r>
      <w:r w:rsidRPr="00B61F37">
        <w:rPr>
          <w:rFonts w:ascii="Times New Roman" w:hAnsi="Times New Roman" w:cs="Times New Roman"/>
          <w:sz w:val="28"/>
          <w:szCs w:val="28"/>
        </w:rPr>
        <w:t>О системе управления проектной деятельностью администрации Ханты-Мансийского района</w:t>
      </w:r>
      <w:r w:rsidR="00B61F37">
        <w:rPr>
          <w:rFonts w:ascii="Times New Roman" w:hAnsi="Times New Roman" w:cs="Times New Roman"/>
          <w:sz w:val="28"/>
          <w:szCs w:val="28"/>
        </w:rPr>
        <w:t>»</w:t>
      </w:r>
      <w:r w:rsidRPr="00B61F37">
        <w:rPr>
          <w:rFonts w:ascii="Times New Roman" w:hAnsi="Times New Roman" w:cs="Times New Roman"/>
          <w:sz w:val="28"/>
          <w:szCs w:val="28"/>
        </w:rPr>
        <w:t xml:space="preserve">, </w:t>
      </w:r>
      <w:r w:rsidR="00254CB9">
        <w:rPr>
          <w:rFonts w:ascii="Times New Roman" w:hAnsi="Times New Roman" w:cs="Times New Roman"/>
          <w:sz w:val="28"/>
          <w:szCs w:val="28"/>
        </w:rPr>
        <w:br/>
      </w:r>
      <w:r w:rsidRPr="00B61F37">
        <w:rPr>
          <w:rFonts w:ascii="Times New Roman" w:hAnsi="Times New Roman" w:cs="Times New Roman"/>
          <w:sz w:val="28"/>
          <w:szCs w:val="28"/>
        </w:rPr>
        <w:t xml:space="preserve">в том числе о мероприятиях по приоритетным проектам по основным направлениям стратегического развития Ханты-Мансийского автономного округа </w:t>
      </w:r>
      <w:r w:rsidR="00254CB9">
        <w:rPr>
          <w:rFonts w:ascii="Times New Roman" w:hAnsi="Times New Roman" w:cs="Times New Roman"/>
          <w:sz w:val="28"/>
          <w:szCs w:val="28"/>
        </w:rPr>
        <w:t>–</w:t>
      </w:r>
      <w:r w:rsidRPr="00B61F37">
        <w:rPr>
          <w:rFonts w:ascii="Times New Roman" w:hAnsi="Times New Roman" w:cs="Times New Roman"/>
          <w:sz w:val="28"/>
          <w:szCs w:val="28"/>
        </w:rPr>
        <w:t xml:space="preserve"> Югры.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 xml:space="preserve">8. В </w:t>
      </w:r>
      <w:hyperlink w:anchor="P258" w:history="1">
        <w:r w:rsidRPr="00B61F37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B61F37">
        <w:rPr>
          <w:rFonts w:ascii="Times New Roman" w:hAnsi="Times New Roman" w:cs="Times New Roman"/>
          <w:sz w:val="28"/>
          <w:szCs w:val="28"/>
        </w:rPr>
        <w:t xml:space="preserve"> </w:t>
      </w:r>
      <w:r w:rsidR="00B61F37">
        <w:rPr>
          <w:rFonts w:ascii="Times New Roman" w:hAnsi="Times New Roman" w:cs="Times New Roman"/>
          <w:sz w:val="28"/>
          <w:szCs w:val="28"/>
        </w:rPr>
        <w:t>«</w:t>
      </w:r>
      <w:r w:rsidRPr="00B61F37">
        <w:rPr>
          <w:rFonts w:ascii="Times New Roman" w:hAnsi="Times New Roman" w:cs="Times New Roman"/>
          <w:sz w:val="28"/>
          <w:szCs w:val="28"/>
        </w:rPr>
        <w:t>Цели, задачи и показатели их достижения</w:t>
      </w:r>
      <w:r w:rsidR="00B61F37">
        <w:rPr>
          <w:rFonts w:ascii="Times New Roman" w:hAnsi="Times New Roman" w:cs="Times New Roman"/>
          <w:sz w:val="28"/>
          <w:szCs w:val="28"/>
        </w:rPr>
        <w:t>»</w:t>
      </w:r>
      <w:r w:rsidRPr="00B61F37">
        <w:rPr>
          <w:rFonts w:ascii="Times New Roman" w:hAnsi="Times New Roman" w:cs="Times New Roman"/>
          <w:sz w:val="28"/>
          <w:szCs w:val="28"/>
        </w:rPr>
        <w:t>: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>8.1. Ставятся цели, обосновывается их связь:</w:t>
      </w:r>
    </w:p>
    <w:p w:rsidR="002E28E7" w:rsidRPr="00B61F37" w:rsidRDefault="00254CB9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положениями у</w:t>
      </w:r>
      <w:r w:rsidR="002E28E7" w:rsidRPr="00B61F37">
        <w:rPr>
          <w:rFonts w:ascii="Times New Roman" w:hAnsi="Times New Roman" w:cs="Times New Roman"/>
          <w:sz w:val="28"/>
          <w:szCs w:val="28"/>
        </w:rPr>
        <w:t>казов Президента Российской Федерации;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2" w:history="1">
        <w:r w:rsidRPr="00B61F37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Pr="00B61F3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Ханты-Мансийского автономного округа </w:t>
      </w:r>
      <w:r w:rsidR="00254CB9">
        <w:rPr>
          <w:rFonts w:ascii="Times New Roman" w:hAnsi="Times New Roman" w:cs="Times New Roman"/>
          <w:sz w:val="28"/>
          <w:szCs w:val="28"/>
        </w:rPr>
        <w:t>–</w:t>
      </w:r>
      <w:r w:rsidRPr="00B61F37">
        <w:rPr>
          <w:rFonts w:ascii="Times New Roman" w:hAnsi="Times New Roman" w:cs="Times New Roman"/>
          <w:sz w:val="28"/>
          <w:szCs w:val="28"/>
        </w:rPr>
        <w:t xml:space="preserve"> Югры до 2030 года;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 xml:space="preserve">с государственными программами Ханты-Мансийского автономного округа </w:t>
      </w:r>
      <w:r w:rsidR="00254CB9">
        <w:rPr>
          <w:rFonts w:ascii="Times New Roman" w:hAnsi="Times New Roman" w:cs="Times New Roman"/>
          <w:sz w:val="28"/>
          <w:szCs w:val="28"/>
        </w:rPr>
        <w:t>–</w:t>
      </w:r>
      <w:r w:rsidRPr="00B61F37">
        <w:rPr>
          <w:rFonts w:ascii="Times New Roman" w:hAnsi="Times New Roman" w:cs="Times New Roman"/>
          <w:sz w:val="28"/>
          <w:szCs w:val="28"/>
        </w:rPr>
        <w:t xml:space="preserve"> Югры;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 xml:space="preserve">с приоритетами социально-экономического развития района, определенными </w:t>
      </w:r>
      <w:hyperlink r:id="rId13" w:history="1">
        <w:r w:rsidRPr="00B61F37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Pr="00B61F3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Ханты-Мансийского района до 2030 года и другими документами Российской Федерации, Ханты-Мансийского автономного округа </w:t>
      </w:r>
      <w:r w:rsidR="00254CB9">
        <w:rPr>
          <w:rFonts w:ascii="Times New Roman" w:hAnsi="Times New Roman" w:cs="Times New Roman"/>
          <w:sz w:val="28"/>
          <w:szCs w:val="28"/>
        </w:rPr>
        <w:t>–</w:t>
      </w:r>
      <w:r w:rsidRPr="00B61F37">
        <w:rPr>
          <w:rFonts w:ascii="Times New Roman" w:hAnsi="Times New Roman" w:cs="Times New Roman"/>
          <w:sz w:val="28"/>
          <w:szCs w:val="28"/>
        </w:rPr>
        <w:t xml:space="preserve"> Югры, Ханты-Мансийского района.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>8.2. Определяются целевые показатели, характеризующие достижение целей муниципальной программы.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>Целевые значения показателей муниципальной программы должны количественно характеризовать результат ее реализации, решение основных задач и достижение целей, отражать прогнозные показатели социально-экономического развития района, а также: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lastRenderedPageBreak/>
        <w:t xml:space="preserve">отражать специфику развития соответствующей сферы, проблем </w:t>
      </w:r>
      <w:r w:rsidR="008200C1">
        <w:rPr>
          <w:rFonts w:ascii="Times New Roman" w:hAnsi="Times New Roman" w:cs="Times New Roman"/>
          <w:sz w:val="28"/>
          <w:szCs w:val="28"/>
        </w:rPr>
        <w:br/>
      </w:r>
      <w:r w:rsidRPr="00B61F37">
        <w:rPr>
          <w:rFonts w:ascii="Times New Roman" w:hAnsi="Times New Roman" w:cs="Times New Roman"/>
          <w:sz w:val="28"/>
          <w:szCs w:val="28"/>
        </w:rPr>
        <w:t>и основных задач, на решение которых направлена ее реализация;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>определяться на основе данных государственного статистического наблюдения, в том числе в разрезе сельских поселений Ханты-Мансийского района;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>непосредственно зависеть от решения ее основных задач и реализации в целом.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>По показателям, значение которых определяется на основе данных федерального статистического наблюдения, в муниципальной программе приводится ссылка на соответствующую форму федерального статистического наблюдения.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>По остальным показателям, в случае отсутствия форм федерального статистического наблюдения, приводится методика их расчета либо ссылка на правовой акт, ее утвердивший. При этом в пояснительную записку к проекту муниципальной программы включается обоснование необходимости наличия таких показателей.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результаты реализации мероприятий муниципальной программы, отображаются в </w:t>
      </w:r>
      <w:hyperlink w:anchor="P264" w:history="1">
        <w:r w:rsidRPr="00B61F37">
          <w:rPr>
            <w:rFonts w:ascii="Times New Roman" w:hAnsi="Times New Roman" w:cs="Times New Roman"/>
            <w:sz w:val="28"/>
            <w:szCs w:val="28"/>
          </w:rPr>
          <w:t>таблице 1</w:t>
        </w:r>
      </w:hyperlink>
      <w:r w:rsidRPr="00B61F37">
        <w:rPr>
          <w:rFonts w:ascii="Times New Roman" w:hAnsi="Times New Roman" w:cs="Times New Roman"/>
          <w:sz w:val="28"/>
          <w:szCs w:val="28"/>
        </w:rPr>
        <w:t xml:space="preserve"> приложения 1 </w:t>
      </w:r>
      <w:r w:rsidR="00254CB9">
        <w:rPr>
          <w:rFonts w:ascii="Times New Roman" w:hAnsi="Times New Roman" w:cs="Times New Roman"/>
          <w:sz w:val="28"/>
          <w:szCs w:val="28"/>
        </w:rPr>
        <w:br/>
      </w:r>
      <w:r w:rsidRPr="00B61F37">
        <w:rPr>
          <w:rFonts w:ascii="Times New Roman" w:hAnsi="Times New Roman" w:cs="Times New Roman"/>
          <w:sz w:val="28"/>
          <w:szCs w:val="28"/>
        </w:rPr>
        <w:t>к Порядку.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 xml:space="preserve">9. </w:t>
      </w:r>
      <w:hyperlink w:anchor="P259" w:history="1">
        <w:r w:rsidRPr="00B61F37">
          <w:rPr>
            <w:rFonts w:ascii="Times New Roman" w:hAnsi="Times New Roman" w:cs="Times New Roman"/>
            <w:sz w:val="28"/>
            <w:szCs w:val="28"/>
          </w:rPr>
          <w:t>Раздел 4</w:t>
        </w:r>
      </w:hyperlink>
      <w:r w:rsidRPr="00B61F37">
        <w:rPr>
          <w:rFonts w:ascii="Times New Roman" w:hAnsi="Times New Roman" w:cs="Times New Roman"/>
          <w:sz w:val="28"/>
          <w:szCs w:val="28"/>
        </w:rPr>
        <w:t xml:space="preserve"> </w:t>
      </w:r>
      <w:r w:rsidR="00B61F37">
        <w:rPr>
          <w:rFonts w:ascii="Times New Roman" w:hAnsi="Times New Roman" w:cs="Times New Roman"/>
          <w:sz w:val="28"/>
          <w:szCs w:val="28"/>
        </w:rPr>
        <w:t>«</w:t>
      </w:r>
      <w:r w:rsidRPr="00B61F37">
        <w:rPr>
          <w:rFonts w:ascii="Times New Roman" w:hAnsi="Times New Roman" w:cs="Times New Roman"/>
          <w:sz w:val="28"/>
          <w:szCs w:val="28"/>
        </w:rPr>
        <w:t>Характеристика основных мероприятий программы</w:t>
      </w:r>
      <w:r w:rsidR="00B61F37">
        <w:rPr>
          <w:rFonts w:ascii="Times New Roman" w:hAnsi="Times New Roman" w:cs="Times New Roman"/>
          <w:sz w:val="28"/>
          <w:szCs w:val="28"/>
        </w:rPr>
        <w:t>»</w:t>
      </w:r>
      <w:r w:rsidRPr="00B61F37">
        <w:rPr>
          <w:rFonts w:ascii="Times New Roman" w:hAnsi="Times New Roman" w:cs="Times New Roman"/>
          <w:sz w:val="28"/>
          <w:szCs w:val="28"/>
        </w:rPr>
        <w:t xml:space="preserve"> содержит характеристику основных мероприятий муниципальной программы, отражающих актуальные и перспективные направления политики в соответствующих сферах деятельности, необходимость их реализации для достижения целей и задач муниципальной программы.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>Программные мероприятия должны быть направлены в том числе на: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>формирование благоприятных условий ведения предпринимательской деятельности и обеспечения благоприятного инвестиционного климата в соответствующих сферах экономической деятельности;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 xml:space="preserve">увеличение объемов привлекаемых средств из федерального, окружного бюджета, иных источников на </w:t>
      </w:r>
      <w:proofErr w:type="spellStart"/>
      <w:r w:rsidRPr="00B61F3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61F37">
        <w:rPr>
          <w:rFonts w:ascii="Times New Roman" w:hAnsi="Times New Roman" w:cs="Times New Roman"/>
          <w:sz w:val="28"/>
          <w:szCs w:val="28"/>
        </w:rPr>
        <w:t xml:space="preserve"> муниципальных программ района, в том числе на развитие материально-технической базы, в соответствующих сферах экономической деятельности;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 xml:space="preserve">использование бережливых технологий в целях снижения затрат </w:t>
      </w:r>
      <w:r w:rsidR="008200C1">
        <w:rPr>
          <w:rFonts w:ascii="Times New Roman" w:hAnsi="Times New Roman" w:cs="Times New Roman"/>
          <w:sz w:val="28"/>
          <w:szCs w:val="28"/>
        </w:rPr>
        <w:br/>
      </w:r>
      <w:r w:rsidRPr="00B61F37">
        <w:rPr>
          <w:rFonts w:ascii="Times New Roman" w:hAnsi="Times New Roman" w:cs="Times New Roman"/>
          <w:sz w:val="28"/>
          <w:szCs w:val="28"/>
        </w:rPr>
        <w:t xml:space="preserve">и повышения эффективности деятельности на потенциально </w:t>
      </w:r>
      <w:proofErr w:type="spellStart"/>
      <w:r w:rsidRPr="00B61F37">
        <w:rPr>
          <w:rFonts w:ascii="Times New Roman" w:hAnsi="Times New Roman" w:cs="Times New Roman"/>
          <w:sz w:val="28"/>
          <w:szCs w:val="28"/>
        </w:rPr>
        <w:t>коррупционноемких</w:t>
      </w:r>
      <w:proofErr w:type="spellEnd"/>
      <w:r w:rsidRPr="00B61F37">
        <w:rPr>
          <w:rFonts w:ascii="Times New Roman" w:hAnsi="Times New Roman" w:cs="Times New Roman"/>
          <w:sz w:val="28"/>
          <w:szCs w:val="28"/>
        </w:rPr>
        <w:t xml:space="preserve"> направлениях деятельности.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отображается в </w:t>
      </w:r>
      <w:hyperlink w:anchor="P322" w:history="1">
        <w:r w:rsidRPr="00B61F37">
          <w:rPr>
            <w:rFonts w:ascii="Times New Roman" w:hAnsi="Times New Roman" w:cs="Times New Roman"/>
            <w:sz w:val="28"/>
            <w:szCs w:val="28"/>
          </w:rPr>
          <w:t>таблице 2</w:t>
        </w:r>
      </w:hyperlink>
      <w:r w:rsidRPr="00B61F37">
        <w:rPr>
          <w:rFonts w:ascii="Times New Roman" w:hAnsi="Times New Roman" w:cs="Times New Roman"/>
          <w:sz w:val="28"/>
          <w:szCs w:val="28"/>
        </w:rPr>
        <w:t xml:space="preserve"> приложения 1 к Порядку.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 xml:space="preserve">10. </w:t>
      </w:r>
      <w:hyperlink w:anchor="P260" w:history="1">
        <w:r w:rsidRPr="00B61F37">
          <w:rPr>
            <w:rFonts w:ascii="Times New Roman" w:hAnsi="Times New Roman" w:cs="Times New Roman"/>
            <w:sz w:val="28"/>
            <w:szCs w:val="28"/>
          </w:rPr>
          <w:t>Раздел 5</w:t>
        </w:r>
      </w:hyperlink>
      <w:r w:rsidRPr="00B61F37">
        <w:rPr>
          <w:rFonts w:ascii="Times New Roman" w:hAnsi="Times New Roman" w:cs="Times New Roman"/>
          <w:sz w:val="28"/>
          <w:szCs w:val="28"/>
        </w:rPr>
        <w:t xml:space="preserve"> </w:t>
      </w:r>
      <w:r w:rsidR="00B61F37">
        <w:rPr>
          <w:rFonts w:ascii="Times New Roman" w:hAnsi="Times New Roman" w:cs="Times New Roman"/>
          <w:sz w:val="28"/>
          <w:szCs w:val="28"/>
        </w:rPr>
        <w:t>«</w:t>
      </w:r>
      <w:r w:rsidRPr="00B61F37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  <w:r w:rsidR="00B61F37">
        <w:rPr>
          <w:rFonts w:ascii="Times New Roman" w:hAnsi="Times New Roman" w:cs="Times New Roman"/>
          <w:sz w:val="28"/>
          <w:szCs w:val="28"/>
        </w:rPr>
        <w:t>»</w:t>
      </w:r>
      <w:r w:rsidRPr="00B61F37">
        <w:rPr>
          <w:rFonts w:ascii="Times New Roman" w:hAnsi="Times New Roman" w:cs="Times New Roman"/>
          <w:sz w:val="28"/>
          <w:szCs w:val="28"/>
        </w:rPr>
        <w:t xml:space="preserve"> содержит механизм управления муниципальной программой, включая ее корректировку, механизм взаимодействия ответственного исполнителя и соисполнителей, порядок реализации муниципальной программы или ссылку на правовой акт, его регламентирующий, оценку внешних условий и рисков, связанных с ее реализацией, механизм внедрения и применения </w:t>
      </w:r>
      <w:r w:rsidRPr="00B61F37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технологий бережливого производства, механизм реализации мероприятий на принципах проектного управления, механизм реализации мероприятий </w:t>
      </w:r>
      <w:r w:rsidR="008200C1">
        <w:rPr>
          <w:rFonts w:ascii="Times New Roman" w:hAnsi="Times New Roman" w:cs="Times New Roman"/>
          <w:sz w:val="28"/>
          <w:szCs w:val="28"/>
        </w:rPr>
        <w:br/>
      </w:r>
      <w:r w:rsidRPr="00B61F37">
        <w:rPr>
          <w:rFonts w:ascii="Times New Roman" w:hAnsi="Times New Roman" w:cs="Times New Roman"/>
          <w:sz w:val="28"/>
          <w:szCs w:val="28"/>
        </w:rPr>
        <w:t xml:space="preserve">с применением инициативного бюджетирования. При реализации мероприятий муниципальной программы, предусматривающих предоставление муниципальных услуг, применяются требования, установленные Федеральным </w:t>
      </w:r>
      <w:hyperlink r:id="rId14" w:history="1">
        <w:r w:rsidRPr="00B61F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54CB9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Pr="00B61F37">
        <w:rPr>
          <w:rFonts w:ascii="Times New Roman" w:hAnsi="Times New Roman" w:cs="Times New Roman"/>
          <w:sz w:val="28"/>
          <w:szCs w:val="28"/>
        </w:rPr>
        <w:t xml:space="preserve"> 210-ФЗ </w:t>
      </w:r>
      <w:r w:rsidR="008200C1">
        <w:rPr>
          <w:rFonts w:ascii="Times New Roman" w:hAnsi="Times New Roman" w:cs="Times New Roman"/>
          <w:sz w:val="28"/>
          <w:szCs w:val="28"/>
        </w:rPr>
        <w:br/>
      </w:r>
      <w:r w:rsidR="00B61F37">
        <w:rPr>
          <w:rFonts w:ascii="Times New Roman" w:hAnsi="Times New Roman" w:cs="Times New Roman"/>
          <w:sz w:val="28"/>
          <w:szCs w:val="28"/>
        </w:rPr>
        <w:t>«</w:t>
      </w:r>
      <w:r w:rsidRPr="00B61F3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61F37">
        <w:rPr>
          <w:rFonts w:ascii="Times New Roman" w:hAnsi="Times New Roman" w:cs="Times New Roman"/>
          <w:sz w:val="28"/>
          <w:szCs w:val="28"/>
        </w:rPr>
        <w:t>»</w:t>
      </w:r>
      <w:r w:rsidRPr="00B61F37">
        <w:rPr>
          <w:rFonts w:ascii="Times New Roman" w:hAnsi="Times New Roman" w:cs="Times New Roman"/>
          <w:sz w:val="28"/>
          <w:szCs w:val="28"/>
        </w:rPr>
        <w:t>.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 xml:space="preserve">К порядку реализации мероприятий муниципальной программы, реализуемых и (или) планируемых к реализации на принципах проектного управления, применяются требования, установленные </w:t>
      </w:r>
      <w:hyperlink r:id="rId15" w:history="1">
        <w:r w:rsidRPr="00B61F37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B61F37">
        <w:rPr>
          <w:rFonts w:ascii="Times New Roman" w:hAnsi="Times New Roman" w:cs="Times New Roman"/>
          <w:sz w:val="28"/>
          <w:szCs w:val="28"/>
        </w:rPr>
        <w:t xml:space="preserve"> администрации Ханты-Ма</w:t>
      </w:r>
      <w:r w:rsidR="00254CB9">
        <w:rPr>
          <w:rFonts w:ascii="Times New Roman" w:hAnsi="Times New Roman" w:cs="Times New Roman"/>
          <w:sz w:val="28"/>
          <w:szCs w:val="28"/>
        </w:rPr>
        <w:t>нсийского района от 30.11.2016 №</w:t>
      </w:r>
      <w:r w:rsidRPr="00B61F37">
        <w:rPr>
          <w:rFonts w:ascii="Times New Roman" w:hAnsi="Times New Roman" w:cs="Times New Roman"/>
          <w:sz w:val="28"/>
          <w:szCs w:val="28"/>
        </w:rPr>
        <w:t xml:space="preserve"> 1152-р </w:t>
      </w:r>
      <w:r w:rsidR="00254CB9">
        <w:rPr>
          <w:rFonts w:ascii="Times New Roman" w:hAnsi="Times New Roman" w:cs="Times New Roman"/>
          <w:sz w:val="28"/>
          <w:szCs w:val="28"/>
        </w:rPr>
        <w:br/>
      </w:r>
      <w:r w:rsidR="00B61F37">
        <w:rPr>
          <w:rFonts w:ascii="Times New Roman" w:hAnsi="Times New Roman" w:cs="Times New Roman"/>
          <w:sz w:val="28"/>
          <w:szCs w:val="28"/>
        </w:rPr>
        <w:t>«</w:t>
      </w:r>
      <w:r w:rsidRPr="00B61F37">
        <w:rPr>
          <w:rFonts w:ascii="Times New Roman" w:hAnsi="Times New Roman" w:cs="Times New Roman"/>
          <w:sz w:val="28"/>
          <w:szCs w:val="28"/>
        </w:rPr>
        <w:t>О системе управления проектной деятельностью администрации Ханты-Мансийского района</w:t>
      </w:r>
      <w:r w:rsidR="00B61F37">
        <w:rPr>
          <w:rFonts w:ascii="Times New Roman" w:hAnsi="Times New Roman" w:cs="Times New Roman"/>
          <w:sz w:val="28"/>
          <w:szCs w:val="28"/>
        </w:rPr>
        <w:t>»</w:t>
      </w:r>
      <w:r w:rsidRPr="00B61F37">
        <w:rPr>
          <w:rFonts w:ascii="Times New Roman" w:hAnsi="Times New Roman" w:cs="Times New Roman"/>
          <w:sz w:val="28"/>
          <w:szCs w:val="28"/>
        </w:rPr>
        <w:t>.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>11. В муниципальной программе в соответствии с ее целями и задачами, при необходимости, предусматриваются: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 xml:space="preserve">предоставление межбюджетных трансфертов из бюджета района бюджетам сельских поселений согласно решению о бюджете Ханты-Мансийского района и требованиям Бюджетного </w:t>
      </w:r>
      <w:hyperlink r:id="rId16" w:history="1">
        <w:r w:rsidRPr="00B61F37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B61F3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 xml:space="preserve">предоставление субсидий юридическим лицам (за исключением субсидий муниципальным учреждениям), индивидуальным предпринимателям, физическим лицам </w:t>
      </w:r>
      <w:r w:rsidR="00254CB9">
        <w:rPr>
          <w:rFonts w:ascii="Times New Roman" w:hAnsi="Times New Roman" w:cs="Times New Roman"/>
          <w:sz w:val="28"/>
          <w:szCs w:val="28"/>
        </w:rPr>
        <w:t>–</w:t>
      </w:r>
      <w:r w:rsidRPr="00B61F37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услуг, в том числе некоммерческим организациям, не являющимся казенными учреждениями, в соответствии со </w:t>
      </w:r>
      <w:hyperlink r:id="rId17" w:history="1">
        <w:r w:rsidRPr="00B61F37">
          <w:rPr>
            <w:rFonts w:ascii="Times New Roman" w:hAnsi="Times New Roman" w:cs="Times New Roman"/>
            <w:sz w:val="28"/>
            <w:szCs w:val="28"/>
          </w:rPr>
          <w:t>статьями 78</w:t>
        </w:r>
      </w:hyperlink>
      <w:r w:rsidRPr="00B61F37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B61F37">
          <w:rPr>
            <w:rFonts w:ascii="Times New Roman" w:hAnsi="Times New Roman" w:cs="Times New Roman"/>
            <w:sz w:val="28"/>
            <w:szCs w:val="28"/>
          </w:rPr>
          <w:t>78.1</w:t>
        </w:r>
      </w:hyperlink>
      <w:r w:rsidRPr="00B61F3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28E7" w:rsidRPr="00B61F37" w:rsidRDefault="002E28E7" w:rsidP="00254CB9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08"/>
      <w:bookmarkEnd w:id="2"/>
      <w:r w:rsidRPr="00B61F37">
        <w:rPr>
          <w:rFonts w:ascii="Times New Roman" w:hAnsi="Times New Roman" w:cs="Times New Roman"/>
          <w:sz w:val="28"/>
          <w:szCs w:val="28"/>
        </w:rPr>
        <w:t>III. Формирование муниципальной программы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>12. Формирование муниципальной программы осуществляется ответственным исполнителем совместно с соисполнителями в соответствии с настоящим Порядком.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>13. Ответственный исполнитель:</w:t>
      </w:r>
    </w:p>
    <w:p w:rsidR="002E28E7" w:rsidRPr="00B61F37" w:rsidRDefault="00254CB9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E28E7" w:rsidRPr="00B61F37">
        <w:rPr>
          <w:rFonts w:ascii="Times New Roman" w:hAnsi="Times New Roman" w:cs="Times New Roman"/>
          <w:sz w:val="28"/>
          <w:szCs w:val="28"/>
        </w:rPr>
        <w:t>азрабатывает проект муниципальной программы с приложением следующих документов: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 xml:space="preserve">пояснительной записки к проекту муниципальной программы, содержащей информацию согласно </w:t>
      </w:r>
      <w:hyperlink r:id="rId19" w:history="1">
        <w:r w:rsidRPr="00B61F37">
          <w:rPr>
            <w:rFonts w:ascii="Times New Roman" w:hAnsi="Times New Roman" w:cs="Times New Roman"/>
            <w:sz w:val="28"/>
            <w:szCs w:val="28"/>
          </w:rPr>
          <w:t>Инструкции</w:t>
        </w:r>
      </w:hyperlink>
      <w:r w:rsidRPr="00B61F37">
        <w:rPr>
          <w:rFonts w:ascii="Times New Roman" w:hAnsi="Times New Roman" w:cs="Times New Roman"/>
          <w:sz w:val="28"/>
          <w:szCs w:val="28"/>
        </w:rPr>
        <w:t xml:space="preserve"> по делопроизводству в администрации Ханты-Мансийского района, утвержденной в установленном порядке, результаты общественных обсуждений муниципальной программы;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>копии правовых актов (статей правовых актов), на которые в проекте муниципальной программы содержатся ссылки;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>письма, заключения, протоколы, поручения, а также иные документы, подтверждающие необходимость согласования проекта муниципальной программы и его принятия.</w:t>
      </w:r>
    </w:p>
    <w:p w:rsidR="002E28E7" w:rsidRPr="00B61F37" w:rsidRDefault="002E28E7" w:rsidP="00254CB9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lastRenderedPageBreak/>
        <w:t>IV. Общественное обсуждение муниципальной программы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>14. Проект муниципальной программы, а также проект внесения изменения в муниципальную программу в обязательном порядке выносится на общественное обсуждение в соответствии с порядком, установленным нормативным правовым актом администрации Ханты-Мансийского района для общественного обсуждения документов стратегического планирования.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 xml:space="preserve">15. Для проведения общественного обсуждения ответственный исполнитель направляет проект документа в управление </w:t>
      </w:r>
      <w:r w:rsidR="008200C1">
        <w:rPr>
          <w:rFonts w:ascii="Times New Roman" w:hAnsi="Times New Roman" w:cs="Times New Roman"/>
          <w:sz w:val="28"/>
          <w:szCs w:val="28"/>
        </w:rPr>
        <w:br/>
      </w:r>
      <w:r w:rsidRPr="00B61F37">
        <w:rPr>
          <w:rFonts w:ascii="Times New Roman" w:hAnsi="Times New Roman" w:cs="Times New Roman"/>
          <w:sz w:val="28"/>
          <w:szCs w:val="28"/>
        </w:rPr>
        <w:t>по информационным технологиям администрации Ханты-Мансийского района для размещения на официальном сайте администрации Хант</w:t>
      </w:r>
      <w:r w:rsidR="00254CB9">
        <w:rPr>
          <w:rFonts w:ascii="Times New Roman" w:hAnsi="Times New Roman" w:cs="Times New Roman"/>
          <w:sz w:val="28"/>
          <w:szCs w:val="28"/>
        </w:rPr>
        <w:t>ы-Мансийского района в разделе «</w:t>
      </w:r>
      <w:r w:rsidRPr="00B61F37">
        <w:rPr>
          <w:rFonts w:ascii="Times New Roman" w:hAnsi="Times New Roman" w:cs="Times New Roman"/>
          <w:sz w:val="28"/>
          <w:szCs w:val="28"/>
        </w:rPr>
        <w:t>Общественное обсуждение</w:t>
      </w:r>
      <w:r w:rsidR="00254CB9">
        <w:rPr>
          <w:rFonts w:ascii="Times New Roman" w:hAnsi="Times New Roman" w:cs="Times New Roman"/>
          <w:sz w:val="28"/>
          <w:szCs w:val="28"/>
        </w:rPr>
        <w:t>»</w:t>
      </w:r>
      <w:r w:rsidRPr="00B61F37">
        <w:rPr>
          <w:rFonts w:ascii="Times New Roman" w:hAnsi="Times New Roman" w:cs="Times New Roman"/>
          <w:sz w:val="28"/>
          <w:szCs w:val="28"/>
        </w:rPr>
        <w:t>.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28E7" w:rsidRPr="00B61F37" w:rsidRDefault="002E28E7" w:rsidP="00254CB9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23"/>
      <w:bookmarkEnd w:id="3"/>
      <w:r w:rsidRPr="00B61F37">
        <w:rPr>
          <w:rFonts w:ascii="Times New Roman" w:hAnsi="Times New Roman" w:cs="Times New Roman"/>
          <w:sz w:val="28"/>
          <w:szCs w:val="28"/>
        </w:rPr>
        <w:t>V. Экспертиза и согласование проекта муниципальной</w:t>
      </w:r>
    </w:p>
    <w:p w:rsidR="002E28E7" w:rsidRPr="00B61F37" w:rsidRDefault="002E28E7" w:rsidP="00254CB9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>программы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8"/>
      <w:bookmarkEnd w:id="4"/>
      <w:r w:rsidRPr="00B61F37">
        <w:rPr>
          <w:rFonts w:ascii="Times New Roman" w:hAnsi="Times New Roman" w:cs="Times New Roman"/>
          <w:sz w:val="28"/>
          <w:szCs w:val="28"/>
        </w:rPr>
        <w:t>16. Проведение обязательных экспертиз и согласований проекта муниципальной программы осуществляется в сроки, установленные администрацией Ханты-Мансийского района при подготовке и принятии муниципальных правовых актов.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>17. Прошедший процедуру общественных обсуждений, согласованный с соисполнителями муниципальной программы проект муниципальной программы в срок не позднее 12 календарных дней от даты доведения комитетом по</w:t>
      </w:r>
      <w:r w:rsidR="00254CB9">
        <w:rPr>
          <w:rFonts w:ascii="Times New Roman" w:hAnsi="Times New Roman" w:cs="Times New Roman"/>
          <w:sz w:val="28"/>
          <w:szCs w:val="28"/>
        </w:rPr>
        <w:t xml:space="preserve"> финансам администрации Ханты-</w:t>
      </w:r>
      <w:r w:rsidRPr="00B61F37">
        <w:rPr>
          <w:rFonts w:ascii="Times New Roman" w:hAnsi="Times New Roman" w:cs="Times New Roman"/>
          <w:sz w:val="28"/>
          <w:szCs w:val="28"/>
        </w:rPr>
        <w:t>Мансийского района информации в виде приложения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района» к проекту решения Думы Ханты-Мансийского района о внесении изменений в бюджет направляется ответственным исполнителем на экспертизу в последовательности, опреде</w:t>
      </w:r>
      <w:r w:rsidR="00254CB9">
        <w:rPr>
          <w:rFonts w:ascii="Times New Roman" w:hAnsi="Times New Roman" w:cs="Times New Roman"/>
          <w:sz w:val="28"/>
          <w:szCs w:val="28"/>
        </w:rPr>
        <w:t xml:space="preserve">ленной </w:t>
      </w:r>
      <w:proofErr w:type="spellStart"/>
      <w:r w:rsidR="00254CB9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254CB9">
        <w:rPr>
          <w:rFonts w:ascii="Times New Roman" w:hAnsi="Times New Roman" w:cs="Times New Roman"/>
          <w:sz w:val="28"/>
          <w:szCs w:val="28"/>
        </w:rPr>
        <w:t>. 18 – 21 настоящего П</w:t>
      </w:r>
      <w:r w:rsidRPr="00B61F37">
        <w:rPr>
          <w:rFonts w:ascii="Times New Roman" w:hAnsi="Times New Roman" w:cs="Times New Roman"/>
          <w:sz w:val="28"/>
          <w:szCs w:val="28"/>
        </w:rPr>
        <w:t>орядка.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>18. Комитет по финансам администрации Ханты-Мансийского района проводит экспертизу и дает заключение на соответствие проекта муниципальной программы бюджетному законодательству, согласовывает объемы бюджетных ассигнований, предусмотренных на реализацию муниципальной программы.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>19. Комитет экономической политики администрации Ханты-Мансийского района проводит экспертизу проекта муниципальной программы и выдает заключение по следующим направлениям: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>соответствие муниципальной программы настоящему Порядку;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>соответствие программных мероприятий целям муниципальной программы;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>соответствие сроков реализации муниципальной программы ее задачам;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 xml:space="preserve">соответствие целевых показателей, характеризующих результаты реализации муниципальной программы, показателей экономической, </w:t>
      </w:r>
      <w:r w:rsidRPr="00B61F37">
        <w:rPr>
          <w:rFonts w:ascii="Times New Roman" w:hAnsi="Times New Roman" w:cs="Times New Roman"/>
          <w:sz w:val="28"/>
          <w:szCs w:val="28"/>
        </w:rPr>
        <w:lastRenderedPageBreak/>
        <w:t>бюджетной и социальной эффективности.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>20. Департамент имущественных и земельных отношений администрации Ханты-Мансийского района проводит экспертизу проекта муниципальной программы и выдает заключение на предмет соответствия программных мероприятий требованиям законодательства, регулирующего имущественные и земельные отношения.</w:t>
      </w:r>
    </w:p>
    <w:p w:rsidR="002E28E7" w:rsidRPr="00B61F37" w:rsidRDefault="002E28E7" w:rsidP="00254CB9">
      <w:pPr>
        <w:pStyle w:val="2"/>
      </w:pPr>
      <w:r w:rsidRPr="00B61F37">
        <w:t xml:space="preserve">21. Юридическо-правовое управление администрации Ханты-Мансийского района проводит экспертизу и выдает заключение на предмет выявления наличия (отсутствия) </w:t>
      </w:r>
      <w:proofErr w:type="spellStart"/>
      <w:r w:rsidRPr="00B61F37">
        <w:t>коррупциогенных</w:t>
      </w:r>
      <w:proofErr w:type="spellEnd"/>
      <w:r w:rsidRPr="00B61F37">
        <w:t xml:space="preserve"> факторов.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8"/>
      <w:bookmarkEnd w:id="5"/>
      <w:r w:rsidRPr="00B61F37">
        <w:rPr>
          <w:rFonts w:ascii="Times New Roman" w:hAnsi="Times New Roman" w:cs="Times New Roman"/>
          <w:sz w:val="28"/>
          <w:szCs w:val="28"/>
        </w:rPr>
        <w:t>22. В случае наличия замечаний и (или) предложений, отраженных в заключении, ответственный исполнитель совместно с соисполнителями дорабатывает проект муниципальной программы с их учетом.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>23. Проект муниципальной программы, прошедший процедуру согласования с органами администрации Ханты-Мансийского района, вносится для проведения экспертизы в контрольно-счетную палату Ханты-Мансийского района с документами и материалами, подтверждающими финансово-экономическое обоснование расходных обязательств. После получения заключения контрольно-счетной палаты проект муниципальной программы вносится в Думу Ханты-Мансийского района и направляется в Ханты-Мансийскую межрайонную прокуратуру в установленном порядке.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>24. После рассмотрения проекта в Думе Ханты-Мансийского района ответственный исполнитель направляет проект муниципальной программы на утверждение главе Ханты-Мансийского района.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28E7" w:rsidRPr="00B61F37" w:rsidRDefault="002E28E7" w:rsidP="00254CB9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>VI. Утверждение муниципальной программы</w:t>
      </w:r>
    </w:p>
    <w:p w:rsidR="002E28E7" w:rsidRPr="00B61F37" w:rsidRDefault="002E28E7" w:rsidP="00254CB9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>и внесение в нее изменений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>25. Муниципальная программа и изменения в нее утверждаются постановлением администрации Ханты-Мансийского района.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 xml:space="preserve">26. Проект муниципальной программы, реализация которой будет осуществляться, начиная с очередного финансового года или продолжена в очередном финансовом году и плановом периоде, утверждается в срок </w:t>
      </w:r>
      <w:r w:rsidR="00254CB9">
        <w:rPr>
          <w:rFonts w:ascii="Times New Roman" w:hAnsi="Times New Roman" w:cs="Times New Roman"/>
          <w:sz w:val="28"/>
          <w:szCs w:val="28"/>
        </w:rPr>
        <w:br/>
      </w:r>
      <w:r w:rsidRPr="00B61F37">
        <w:rPr>
          <w:rFonts w:ascii="Times New Roman" w:hAnsi="Times New Roman" w:cs="Times New Roman"/>
          <w:sz w:val="28"/>
          <w:szCs w:val="28"/>
        </w:rPr>
        <w:t>до 1 ноября текущего финансового года.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 xml:space="preserve">Муниципальные программы подлежат приведению в соответствие с решением о бюджете на очередной финансовый год не позднее </w:t>
      </w:r>
      <w:r w:rsidR="00254CB9">
        <w:rPr>
          <w:rFonts w:ascii="Times New Roman" w:hAnsi="Times New Roman" w:cs="Times New Roman"/>
          <w:sz w:val="28"/>
          <w:szCs w:val="28"/>
        </w:rPr>
        <w:br/>
      </w:r>
      <w:r w:rsidRPr="00B61F37">
        <w:rPr>
          <w:rFonts w:ascii="Times New Roman" w:hAnsi="Times New Roman" w:cs="Times New Roman"/>
          <w:sz w:val="28"/>
          <w:szCs w:val="28"/>
        </w:rPr>
        <w:t>31 января очередного финансового года.</w:t>
      </w:r>
    </w:p>
    <w:p w:rsidR="002E28E7" w:rsidRPr="00B61F37" w:rsidRDefault="002E28E7" w:rsidP="00254CB9">
      <w:pPr>
        <w:pStyle w:val="2"/>
        <w:autoSpaceDE w:val="0"/>
        <w:autoSpaceDN w:val="0"/>
        <w:adjustRightInd w:val="0"/>
      </w:pPr>
      <w:r w:rsidRPr="00B61F37">
        <w:t>27. Изменения в утвержденную муниципальную программу в текущем финансовом году вносятся, в том числе на основании информации в виде приложения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района» к проекту решения Думы Ханты-Мансийского района о внесении изменений в бюджет.</w:t>
      </w:r>
    </w:p>
    <w:p w:rsidR="002E28E7" w:rsidRPr="00B61F37" w:rsidRDefault="002E28E7" w:rsidP="00254CB9">
      <w:pPr>
        <w:pStyle w:val="2"/>
        <w:autoSpaceDE w:val="0"/>
        <w:autoSpaceDN w:val="0"/>
        <w:adjustRightInd w:val="0"/>
      </w:pPr>
      <w:r w:rsidRPr="00B61F37">
        <w:t xml:space="preserve">28. Допускается внесение изменений в муниципальную программу без изменения объема бюджетных ассигнований на финансовое обеспечение </w:t>
      </w:r>
      <w:r w:rsidRPr="00B61F37">
        <w:lastRenderedPageBreak/>
        <w:t>реализации муниципальной программы, в том числе в соответствии с решением Думы о бюджете Ханты-Мансийского района.</w:t>
      </w:r>
    </w:p>
    <w:p w:rsidR="002E28E7" w:rsidRPr="00B61F37" w:rsidRDefault="002E28E7" w:rsidP="00254CB9">
      <w:pPr>
        <w:pStyle w:val="2"/>
        <w:autoSpaceDE w:val="0"/>
        <w:autoSpaceDN w:val="0"/>
        <w:adjustRightInd w:val="0"/>
      </w:pPr>
      <w:r w:rsidRPr="00B61F37">
        <w:t>29. Утверждение изменений в действующую муниципальную программу в текущем финансовом году осуществляется в срок не позднее двух месяцев:</w:t>
      </w:r>
    </w:p>
    <w:p w:rsidR="002E28E7" w:rsidRPr="00B61F37" w:rsidRDefault="00254CB9" w:rsidP="00254CB9">
      <w:pPr>
        <w:pStyle w:val="2"/>
        <w:autoSpaceDE w:val="0"/>
        <w:autoSpaceDN w:val="0"/>
        <w:adjustRightInd w:val="0"/>
      </w:pPr>
      <w:r>
        <w:t>с даты доведения к</w:t>
      </w:r>
      <w:r w:rsidR="002E28E7" w:rsidRPr="00B61F37">
        <w:t>омитетом по финансам администрации Ханты</w:t>
      </w:r>
      <w:r>
        <w:t>-</w:t>
      </w:r>
      <w:r w:rsidR="002E28E7" w:rsidRPr="00B61F37">
        <w:t xml:space="preserve">Мансийского района информации в виде приложения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района» к проекту решения Думы Ханты-Мансийского района о внесении изменений в бюджет (в случае изменения объема бюджетных ассигнований на финансовое обеспечение реализации муниципальной программы); </w:t>
      </w:r>
    </w:p>
    <w:p w:rsidR="002E28E7" w:rsidRPr="00B61F37" w:rsidRDefault="002E28E7" w:rsidP="00254CB9">
      <w:pPr>
        <w:pStyle w:val="2"/>
        <w:autoSpaceDE w:val="0"/>
        <w:autoSpaceDN w:val="0"/>
        <w:adjustRightInd w:val="0"/>
      </w:pPr>
      <w:r w:rsidRPr="00B61F37">
        <w:t>с даты размещения проекта постановления администрации Ханты</w:t>
      </w:r>
      <w:r w:rsidR="00254CB9">
        <w:t>-</w:t>
      </w:r>
      <w:r w:rsidRPr="00B61F37">
        <w:t>Мансийского района о внесении изменений в муниципальную программу на официаль</w:t>
      </w:r>
      <w:r w:rsidR="008200C1">
        <w:t>ном сайте администрации Ханты-</w:t>
      </w:r>
      <w:r w:rsidRPr="00B61F37">
        <w:t xml:space="preserve">Мансийского района в разделе «Общественное обсуждение» для проведения общественного обсуждения </w:t>
      </w:r>
      <w:r w:rsidR="008200C1">
        <w:br/>
      </w:r>
      <w:r w:rsidRPr="00B61F37">
        <w:t>(в случае изменений, не связанных с изменением объема бюджетных ассигнований на финансовое обеспечение реализации муниципальной программы).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>30. При каждом внесении изменений в действующую муниципальную программу ответственный исполнитель формирует проект нормативного правового акта исключительно в новой редакции, включая все приложения к муниципальной программе.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>К проекту нормативного правового акта прилагается пояснительная записка, которая отражает внесение всех изменений. В случае, если в муниципальную программу вносятся изменения в части финансирования основных мероприятий, в пояснительной записке необходимо отразить влияние основного мероприятия на целевой показатель, который непосредственно связан с его исполнением.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 xml:space="preserve">31. Формирование, экспертиза и согласование проекта внесения изменений в действующую муниципальную программу осуществляется </w:t>
      </w:r>
      <w:r w:rsidR="008200C1">
        <w:rPr>
          <w:rFonts w:ascii="Times New Roman" w:hAnsi="Times New Roman" w:cs="Times New Roman"/>
          <w:sz w:val="28"/>
          <w:szCs w:val="28"/>
        </w:rPr>
        <w:br/>
      </w:r>
      <w:r w:rsidRPr="00B61F3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08" w:history="1">
        <w:r w:rsidRPr="00B61F37">
          <w:rPr>
            <w:rFonts w:ascii="Times New Roman" w:hAnsi="Times New Roman" w:cs="Times New Roman"/>
            <w:sz w:val="28"/>
            <w:szCs w:val="28"/>
          </w:rPr>
          <w:t>разделами III</w:t>
        </w:r>
      </w:hyperlink>
      <w:r w:rsidRPr="00B61F37">
        <w:rPr>
          <w:rFonts w:ascii="Times New Roman" w:hAnsi="Times New Roman" w:cs="Times New Roman"/>
          <w:sz w:val="28"/>
          <w:szCs w:val="28"/>
        </w:rPr>
        <w:t xml:space="preserve"> </w:t>
      </w:r>
      <w:r w:rsidR="00254CB9">
        <w:rPr>
          <w:rFonts w:ascii="Times New Roman" w:hAnsi="Times New Roman" w:cs="Times New Roman"/>
          <w:sz w:val="28"/>
          <w:szCs w:val="28"/>
        </w:rPr>
        <w:t>–</w:t>
      </w:r>
      <w:r w:rsidRPr="00B61F37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3" w:history="1">
        <w:r w:rsidRPr="00B61F37">
          <w:rPr>
            <w:rFonts w:ascii="Times New Roman" w:hAnsi="Times New Roman" w:cs="Times New Roman"/>
            <w:sz w:val="28"/>
            <w:szCs w:val="28"/>
          </w:rPr>
          <w:t>V</w:t>
        </w:r>
      </w:hyperlink>
      <w:r w:rsidRPr="00B61F3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 xml:space="preserve">32. Муниципальная программа и изменения в нее утверждаются при наличии экспертиз, согласований, указанных в </w:t>
      </w:r>
      <w:hyperlink w:anchor="P128" w:history="1">
        <w:r w:rsidRPr="00B61F37">
          <w:rPr>
            <w:rFonts w:ascii="Times New Roman" w:hAnsi="Times New Roman" w:cs="Times New Roman"/>
            <w:sz w:val="28"/>
            <w:szCs w:val="28"/>
          </w:rPr>
          <w:t>пунктах 16</w:t>
        </w:r>
      </w:hyperlink>
      <w:r w:rsidRPr="00B61F37">
        <w:rPr>
          <w:rFonts w:ascii="Times New Roman" w:hAnsi="Times New Roman" w:cs="Times New Roman"/>
          <w:sz w:val="28"/>
          <w:szCs w:val="28"/>
        </w:rPr>
        <w:t xml:space="preserve"> </w:t>
      </w:r>
      <w:r w:rsidR="00254CB9">
        <w:rPr>
          <w:rFonts w:ascii="Times New Roman" w:hAnsi="Times New Roman" w:cs="Times New Roman"/>
          <w:sz w:val="28"/>
          <w:szCs w:val="28"/>
        </w:rPr>
        <w:t>–</w:t>
      </w:r>
      <w:r w:rsidRPr="00B61F37">
        <w:rPr>
          <w:rFonts w:ascii="Times New Roman" w:hAnsi="Times New Roman" w:cs="Times New Roman"/>
          <w:sz w:val="28"/>
          <w:szCs w:val="28"/>
        </w:rPr>
        <w:t xml:space="preserve"> </w:t>
      </w:r>
      <w:hyperlink w:anchor="P138" w:history="1">
        <w:r w:rsidRPr="00B61F37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B61F3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28E7" w:rsidRPr="00B61F37" w:rsidRDefault="002E28E7" w:rsidP="00254CB9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>VII. Государственная регистрация муниципальных программ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 xml:space="preserve">33. Муниципальные программы и изменения в них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</w:t>
      </w:r>
      <w:hyperlink r:id="rId20" w:history="1">
        <w:r w:rsidR="00254CB9">
          <w:rPr>
            <w:rFonts w:ascii="Times New Roman" w:hAnsi="Times New Roman" w:cs="Times New Roman"/>
            <w:sz w:val="28"/>
            <w:szCs w:val="28"/>
          </w:rPr>
          <w:t>п</w:t>
        </w:r>
        <w:r w:rsidRPr="00B61F37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B61F37">
        <w:rPr>
          <w:rFonts w:ascii="Times New Roman" w:hAnsi="Times New Roman" w:cs="Times New Roman"/>
          <w:sz w:val="28"/>
          <w:szCs w:val="28"/>
        </w:rPr>
        <w:t xml:space="preserve"> </w:t>
      </w:r>
      <w:r w:rsidR="00254CB9">
        <w:rPr>
          <w:rFonts w:ascii="Times New Roman" w:hAnsi="Times New Roman" w:cs="Times New Roman"/>
          <w:sz w:val="28"/>
          <w:szCs w:val="28"/>
        </w:rPr>
        <w:t xml:space="preserve">Правительства РФ </w:t>
      </w:r>
      <w:r w:rsidR="00254CB9">
        <w:rPr>
          <w:rFonts w:ascii="Times New Roman" w:hAnsi="Times New Roman" w:cs="Times New Roman"/>
          <w:sz w:val="28"/>
          <w:szCs w:val="28"/>
        </w:rPr>
        <w:br/>
        <w:t>от 25.06.2015 №</w:t>
      </w:r>
      <w:r w:rsidRPr="00B61F37">
        <w:rPr>
          <w:rFonts w:ascii="Times New Roman" w:hAnsi="Times New Roman" w:cs="Times New Roman"/>
          <w:sz w:val="28"/>
          <w:szCs w:val="28"/>
        </w:rPr>
        <w:t xml:space="preserve"> 631 </w:t>
      </w:r>
      <w:r w:rsidR="00B61F37">
        <w:rPr>
          <w:rFonts w:ascii="Times New Roman" w:hAnsi="Times New Roman" w:cs="Times New Roman"/>
          <w:sz w:val="28"/>
          <w:szCs w:val="28"/>
        </w:rPr>
        <w:t>«</w:t>
      </w:r>
      <w:r w:rsidRPr="00B61F37">
        <w:rPr>
          <w:rFonts w:ascii="Times New Roman" w:hAnsi="Times New Roman" w:cs="Times New Roman"/>
          <w:sz w:val="28"/>
          <w:szCs w:val="28"/>
        </w:rPr>
        <w:t xml:space="preserve">О порядке государственной регистрации документов стратегического планирования и ведения федерального государственного </w:t>
      </w:r>
      <w:r w:rsidRPr="00B61F37">
        <w:rPr>
          <w:rFonts w:ascii="Times New Roman" w:hAnsi="Times New Roman" w:cs="Times New Roman"/>
          <w:sz w:val="28"/>
          <w:szCs w:val="28"/>
        </w:rPr>
        <w:lastRenderedPageBreak/>
        <w:t>реестра документов стратегического планирования</w:t>
      </w:r>
      <w:r w:rsidR="00B61F37">
        <w:rPr>
          <w:rFonts w:ascii="Times New Roman" w:hAnsi="Times New Roman" w:cs="Times New Roman"/>
          <w:sz w:val="28"/>
          <w:szCs w:val="28"/>
        </w:rPr>
        <w:t>»</w:t>
      </w:r>
      <w:r w:rsidRPr="00B61F37">
        <w:rPr>
          <w:rFonts w:ascii="Times New Roman" w:hAnsi="Times New Roman" w:cs="Times New Roman"/>
          <w:sz w:val="28"/>
          <w:szCs w:val="28"/>
        </w:rPr>
        <w:t>.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 xml:space="preserve">34. Ответственный орган за размещение муниципальных программ в государственной автоматизированной информационной системе </w:t>
      </w:r>
      <w:r w:rsidR="00B61F37">
        <w:rPr>
          <w:rFonts w:ascii="Times New Roman" w:hAnsi="Times New Roman" w:cs="Times New Roman"/>
          <w:sz w:val="28"/>
          <w:szCs w:val="28"/>
        </w:rPr>
        <w:t>«</w:t>
      </w:r>
      <w:r w:rsidRPr="00B61F37">
        <w:rPr>
          <w:rFonts w:ascii="Times New Roman" w:hAnsi="Times New Roman" w:cs="Times New Roman"/>
          <w:sz w:val="28"/>
          <w:szCs w:val="28"/>
        </w:rPr>
        <w:t>Управление</w:t>
      </w:r>
      <w:r w:rsidR="00B61F37">
        <w:rPr>
          <w:rFonts w:ascii="Times New Roman" w:hAnsi="Times New Roman" w:cs="Times New Roman"/>
          <w:sz w:val="28"/>
          <w:szCs w:val="28"/>
        </w:rPr>
        <w:t>»</w:t>
      </w:r>
      <w:r w:rsidRPr="00B61F37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B61F37">
        <w:rPr>
          <w:rFonts w:ascii="Times New Roman" w:hAnsi="Times New Roman" w:cs="Times New Roman"/>
          <w:sz w:val="28"/>
          <w:szCs w:val="28"/>
        </w:rPr>
        <w:t>«Интернет»</w:t>
      </w:r>
      <w:r w:rsidRPr="00B61F37">
        <w:rPr>
          <w:rFonts w:ascii="Times New Roman" w:hAnsi="Times New Roman" w:cs="Times New Roman"/>
          <w:sz w:val="28"/>
          <w:szCs w:val="28"/>
        </w:rPr>
        <w:t xml:space="preserve"> </w:t>
      </w:r>
      <w:r w:rsidR="00254CB9">
        <w:rPr>
          <w:rFonts w:ascii="Times New Roman" w:hAnsi="Times New Roman" w:cs="Times New Roman"/>
          <w:sz w:val="28"/>
          <w:szCs w:val="28"/>
        </w:rPr>
        <w:t>–</w:t>
      </w:r>
      <w:r w:rsidRPr="00B61F37">
        <w:rPr>
          <w:rFonts w:ascii="Times New Roman" w:hAnsi="Times New Roman" w:cs="Times New Roman"/>
          <w:sz w:val="28"/>
          <w:szCs w:val="28"/>
        </w:rPr>
        <w:t xml:space="preserve"> комитет экономической политики администрации Ханты-Мансийского района.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28E7" w:rsidRPr="00B61F37" w:rsidRDefault="002E28E7" w:rsidP="00254CB9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>VIII. Управление и контроль реализации</w:t>
      </w:r>
    </w:p>
    <w:p w:rsidR="002E28E7" w:rsidRPr="00B61F37" w:rsidRDefault="002E28E7" w:rsidP="00254CB9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>35. Ответственный исполнитель: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>разрабатывает в пределах своих полномочий проекты правовых актов, необходимых для реализации муниципальной программы, и вносит их на рассмотрение администрации района;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>передает часть функций по организации программных мероприятий муниципальным учреждениям района в случае, если эти функции соответствуют уставу (положению) муниципального учреждения и включены в его муниципальное задание при формировании бюджета на очередной финансовый год и плановый период;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>осуществляет координацию деятельности соисполнителей, органов местного самоуправления сельских поселений района по реализации программных мероприятий;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>обеспечивает привлечение средств из окружного, федерального бюджета и иных источников на реализацию муниципальной программы;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>несет ответственность за своевременную и качественную ее реализацию, осуществляет управление и контроль за реализацией программных мероприятий, обеспечивает эффективное использование средств, выделяемых на реализацию муниципальной программы;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>размещает муниципальную программу в действующей редакции на официальном сайте для информирования органов местного самоуправления сельских поселений района, населения, бизнес-сообщества, общественных организаций;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 xml:space="preserve">разрабатывает и утверждает комплексный план (сетевой график) по реализации муниципальной программы (далее </w:t>
      </w:r>
      <w:r w:rsidR="00254CB9">
        <w:rPr>
          <w:rFonts w:ascii="Times New Roman" w:hAnsi="Times New Roman" w:cs="Times New Roman"/>
          <w:sz w:val="28"/>
          <w:szCs w:val="28"/>
        </w:rPr>
        <w:t>–</w:t>
      </w:r>
      <w:r w:rsidRPr="00B61F37">
        <w:rPr>
          <w:rFonts w:ascii="Times New Roman" w:hAnsi="Times New Roman" w:cs="Times New Roman"/>
          <w:sz w:val="28"/>
          <w:szCs w:val="28"/>
        </w:rPr>
        <w:t xml:space="preserve"> комплексный план).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>36. Отчеты о ходе реализации муниципальных программ и использовании финансовых средств представляются: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 xml:space="preserve">органом администрации, являющимся главным распорядителем бюджетных средств, администрацией сельского поселения ежеквартально в комитет по финансам на бумажном носителе </w:t>
      </w:r>
      <w:r w:rsidR="00254CB9">
        <w:rPr>
          <w:rFonts w:ascii="Times New Roman" w:hAnsi="Times New Roman" w:cs="Times New Roman"/>
          <w:sz w:val="28"/>
          <w:szCs w:val="28"/>
        </w:rPr>
        <w:t>–</w:t>
      </w:r>
      <w:r w:rsidRPr="00B61F37">
        <w:rPr>
          <w:rFonts w:ascii="Times New Roman" w:hAnsi="Times New Roman" w:cs="Times New Roman"/>
          <w:sz w:val="28"/>
          <w:szCs w:val="28"/>
        </w:rPr>
        <w:t xml:space="preserve"> в составе квартальной отчетности за подписью руководителя до 20-го числа месяца, следующего за отчетным периодом;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ежеквартально в комитет экономической политики на бумажном и электронном носителях за подписью руководителя до 15-го числа месяца, следующего за отчетным кварталом, </w:t>
      </w:r>
      <w:r w:rsidR="00254CB9">
        <w:rPr>
          <w:rFonts w:ascii="Times New Roman" w:hAnsi="Times New Roman" w:cs="Times New Roman"/>
          <w:sz w:val="28"/>
          <w:szCs w:val="28"/>
        </w:rPr>
        <w:t>–</w:t>
      </w:r>
      <w:r w:rsidRPr="00B61F37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87" w:history="1">
        <w:r w:rsidRPr="00B61F37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B61F37">
        <w:rPr>
          <w:rFonts w:ascii="Times New Roman" w:hAnsi="Times New Roman" w:cs="Times New Roman"/>
          <w:sz w:val="28"/>
          <w:szCs w:val="28"/>
        </w:rPr>
        <w:t xml:space="preserve"> о ходе реализации программ и использования финансовых средств по форме согласно приложению 2 </w:t>
      </w:r>
      <w:r w:rsidR="00254CB9">
        <w:rPr>
          <w:rFonts w:ascii="Times New Roman" w:hAnsi="Times New Roman" w:cs="Times New Roman"/>
          <w:sz w:val="28"/>
          <w:szCs w:val="28"/>
        </w:rPr>
        <w:br/>
      </w:r>
      <w:r w:rsidRPr="00B61F37">
        <w:rPr>
          <w:rFonts w:ascii="Times New Roman" w:hAnsi="Times New Roman" w:cs="Times New Roman"/>
          <w:sz w:val="28"/>
          <w:szCs w:val="28"/>
        </w:rPr>
        <w:lastRenderedPageBreak/>
        <w:t xml:space="preserve">к настоящему Порядку (с нарастающим итогом) с пояснительной запиской, в которой указываются данные об использовании бюджетных ассигнований и иных средств на выполнение мероприятий, перечень мероприятий, конкретные результаты, достигнутые за отчетный период по каждому программному мероприятию, </w:t>
      </w:r>
      <w:r w:rsidR="00254CB9">
        <w:rPr>
          <w:rFonts w:ascii="Times New Roman" w:hAnsi="Times New Roman" w:cs="Times New Roman"/>
          <w:sz w:val="28"/>
          <w:szCs w:val="28"/>
        </w:rPr>
        <w:t>–</w:t>
      </w:r>
      <w:r w:rsidRPr="00B61F37">
        <w:rPr>
          <w:rFonts w:ascii="Times New Roman" w:hAnsi="Times New Roman" w:cs="Times New Roman"/>
          <w:sz w:val="28"/>
          <w:szCs w:val="28"/>
        </w:rPr>
        <w:t xml:space="preserve"> отчет о ходе исполнения комплексного плана (за 1 квартал, 2 квартал, 3 квартал);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ежегодно в комитет экономической политики на бумажном и электронном носителях за подписью руководителя до 20-го числа месяца, следующего за отчетным годом, </w:t>
      </w:r>
      <w:r w:rsidR="00254CB9">
        <w:rPr>
          <w:rFonts w:ascii="Times New Roman" w:hAnsi="Times New Roman" w:cs="Times New Roman"/>
          <w:sz w:val="28"/>
          <w:szCs w:val="28"/>
        </w:rPr>
        <w:t>–</w:t>
      </w:r>
      <w:r w:rsidRPr="00B61F37">
        <w:rPr>
          <w:rFonts w:ascii="Times New Roman" w:hAnsi="Times New Roman" w:cs="Times New Roman"/>
          <w:sz w:val="28"/>
          <w:szCs w:val="28"/>
        </w:rPr>
        <w:t xml:space="preserve"> </w:t>
      </w:r>
      <w:hyperlink w:anchor="P1381" w:history="1">
        <w:r w:rsidRPr="00B61F37">
          <w:rPr>
            <w:rFonts w:ascii="Times New Roman" w:hAnsi="Times New Roman" w:cs="Times New Roman"/>
            <w:sz w:val="28"/>
            <w:szCs w:val="28"/>
          </w:rPr>
          <w:t>анализ</w:t>
        </w:r>
      </w:hyperlink>
      <w:r w:rsidRPr="00B61F37"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реализации программы по форме согласно приложению 3 к настоящему Порядку, </w:t>
      </w:r>
      <w:hyperlink w:anchor="P1187" w:history="1">
        <w:r w:rsidRPr="00B61F37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B61F37">
        <w:rPr>
          <w:rFonts w:ascii="Times New Roman" w:hAnsi="Times New Roman" w:cs="Times New Roman"/>
          <w:sz w:val="28"/>
          <w:szCs w:val="28"/>
        </w:rPr>
        <w:t xml:space="preserve"> о ходе реализации муниципальной программы и использовании финансовых средств по форме согласно приложению 2 к настоящему Порядку с приложением пояснительной записки, содержащей развернутый анализ исполнения программных мероприятий (с указанием причин невыполнения программных мероприятий и отклонения фактически исполненных расходных обязательств от запланированных, с указанием суммы экономии по итогам размещения муниципальных заказов), целевых показателей и причин в случае их неисполнения;</w:t>
      </w:r>
    </w:p>
    <w:p w:rsidR="00254CB9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 xml:space="preserve">соисполнителями программы ежеквартально в адрес ответственного исполнителя муниципальной программы на бумажном и электронном носителях за подписью руководителя до 13-го числа месяца, следующего за отчетным кварталом, </w:t>
      </w:r>
      <w:r w:rsidR="00254CB9">
        <w:rPr>
          <w:rFonts w:ascii="Times New Roman" w:hAnsi="Times New Roman" w:cs="Times New Roman"/>
          <w:sz w:val="28"/>
          <w:szCs w:val="28"/>
        </w:rPr>
        <w:t>–</w:t>
      </w:r>
      <w:r w:rsidRPr="00B61F37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87" w:history="1">
        <w:r w:rsidRPr="00B61F37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B61F37">
        <w:rPr>
          <w:rFonts w:ascii="Times New Roman" w:hAnsi="Times New Roman" w:cs="Times New Roman"/>
          <w:sz w:val="28"/>
          <w:szCs w:val="28"/>
        </w:rPr>
        <w:t xml:space="preserve"> о ходе реализации муниципальной программы и использовании финансовых средств по форме согласно приложению 2 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 xml:space="preserve">комитетом по финансам ежемесячно в комитет экономической политики на бумажном и электронном носителях за подписью руководителя до 5-го числа месяца, следующего за отчетным, </w:t>
      </w:r>
      <w:r w:rsidR="00254CB9">
        <w:rPr>
          <w:rFonts w:ascii="Times New Roman" w:hAnsi="Times New Roman" w:cs="Times New Roman"/>
          <w:sz w:val="28"/>
          <w:szCs w:val="28"/>
        </w:rPr>
        <w:t>–</w:t>
      </w:r>
      <w:r w:rsidRPr="00B61F37">
        <w:rPr>
          <w:rFonts w:ascii="Times New Roman" w:hAnsi="Times New Roman" w:cs="Times New Roman"/>
          <w:sz w:val="28"/>
          <w:szCs w:val="28"/>
        </w:rPr>
        <w:t xml:space="preserve"> анализ исполнения муниципальных и ведомственных программ Ханты-Мансийского района.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>37. Отчеты о ходе реализации программ и использовании финансовых средств входят в состав Итогов социально-экономического развития Ханты-Мансийского района.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>38. Комитет экономической политики вправе запрашивать у ответственных исполнителей муниципальных программ дополнительную информацию о реализации мероприятий программы.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28E7" w:rsidRPr="00B61F37" w:rsidRDefault="002E28E7" w:rsidP="00254CB9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>IX. Полномочия ответственного исполнителя и соисполнителей</w:t>
      </w:r>
    </w:p>
    <w:p w:rsidR="002E28E7" w:rsidRPr="00B61F37" w:rsidRDefault="002E28E7" w:rsidP="00254CB9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>при разработке, формировании и реализации</w:t>
      </w:r>
    </w:p>
    <w:p w:rsidR="002E28E7" w:rsidRPr="00B61F37" w:rsidRDefault="002E28E7" w:rsidP="00254CB9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>39. Ответственный исполнитель: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 и внесение в нее изменений, их согласование;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>направляет проект муниципальной программы и изменения в нее в управление по информационным технологиям администрации Ханты-</w:t>
      </w:r>
      <w:r w:rsidRPr="00B61F37">
        <w:rPr>
          <w:rFonts w:ascii="Times New Roman" w:hAnsi="Times New Roman" w:cs="Times New Roman"/>
          <w:sz w:val="28"/>
          <w:szCs w:val="28"/>
        </w:rPr>
        <w:lastRenderedPageBreak/>
        <w:t>Мансийского района для размещения на официальном сайте администрации Хант</w:t>
      </w:r>
      <w:r w:rsidR="00254CB9">
        <w:rPr>
          <w:rFonts w:ascii="Times New Roman" w:hAnsi="Times New Roman" w:cs="Times New Roman"/>
          <w:sz w:val="28"/>
          <w:szCs w:val="28"/>
        </w:rPr>
        <w:t>ы-Мансийского района в разделе «</w:t>
      </w:r>
      <w:r w:rsidRPr="00B61F37">
        <w:rPr>
          <w:rFonts w:ascii="Times New Roman" w:hAnsi="Times New Roman" w:cs="Times New Roman"/>
          <w:sz w:val="28"/>
          <w:szCs w:val="28"/>
        </w:rPr>
        <w:t>Общественное обсуждение</w:t>
      </w:r>
      <w:r w:rsidR="00254CB9">
        <w:rPr>
          <w:rFonts w:ascii="Times New Roman" w:hAnsi="Times New Roman" w:cs="Times New Roman"/>
          <w:sz w:val="28"/>
          <w:szCs w:val="28"/>
        </w:rPr>
        <w:t>»</w:t>
      </w:r>
      <w:r w:rsidRPr="00B61F37">
        <w:rPr>
          <w:rFonts w:ascii="Times New Roman" w:hAnsi="Times New Roman" w:cs="Times New Roman"/>
          <w:sz w:val="28"/>
          <w:szCs w:val="28"/>
        </w:rPr>
        <w:t>;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участвует в реализации программных мероприятий, формирует предложения о внесении в нее изменений в соответствии с установленными настоящим Порядком требованиями и несет ответственность за достижение ее целевых показателей, а также конечных результатов ее реализации;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>предоставляет по запросу комитета экономической политики администрации района сведения, необходимые для проведения мониторинга реализации муниципальной программы и оценки эффективности подпрограмм и (или) отдельных мероприятий муниципальной программы;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>запрашивает у соисполнителей информацию, необходимую для проведения оценки эффективности реализации подпрограмм и (или) отдельных мероприятий муниципальной программы и подготовки годового отчета;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>рекомендует соисполнителям осуществить разработку основных мероприятий и планов их реализации;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>осуществляет подготовку информации о ходе реализации муниципальной программы и представляет ее в комитет экономической политики администрации района.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>40. Соисполнители: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>участвуют в разработке и реализации программных мероприятий;</w:t>
      </w:r>
    </w:p>
    <w:p w:rsidR="002E28E7" w:rsidRPr="00B61F37" w:rsidRDefault="002E28E7" w:rsidP="00254C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7">
        <w:rPr>
          <w:rFonts w:ascii="Times New Roman" w:hAnsi="Times New Roman" w:cs="Times New Roman"/>
          <w:sz w:val="28"/>
          <w:szCs w:val="28"/>
        </w:rPr>
        <w:t>представляют ответственному исполнителю информацию, необходимую для проведения оценки эффективности реализации подпрограмм и (или) основных мероприятий муниципальной программы;</w:t>
      </w:r>
    </w:p>
    <w:p w:rsidR="00C8717B" w:rsidRDefault="002E28E7" w:rsidP="00254CB9">
      <w:pPr>
        <w:pStyle w:val="ConsPlusNormal"/>
        <w:ind w:firstLine="708"/>
        <w:jc w:val="both"/>
        <w:rPr>
          <w:rFonts w:eastAsia="Calibri"/>
        </w:rPr>
      </w:pPr>
      <w:r w:rsidRPr="00B61F37">
        <w:rPr>
          <w:rFonts w:ascii="Times New Roman" w:hAnsi="Times New Roman" w:cs="Times New Roman"/>
          <w:sz w:val="28"/>
          <w:szCs w:val="28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</w:t>
      </w:r>
      <w:r w:rsidR="00F322F0">
        <w:rPr>
          <w:rFonts w:ascii="Times New Roman" w:hAnsi="Times New Roman" w:cs="Times New Roman"/>
          <w:sz w:val="28"/>
          <w:szCs w:val="28"/>
        </w:rPr>
        <w:t>.</w:t>
      </w:r>
    </w:p>
    <w:p w:rsidR="00C8717B" w:rsidRDefault="00C8717B" w:rsidP="00254CB9">
      <w:pPr>
        <w:pStyle w:val="2"/>
        <w:autoSpaceDE w:val="0"/>
        <w:autoSpaceDN w:val="0"/>
        <w:adjustRightInd w:val="0"/>
        <w:rPr>
          <w:rFonts w:eastAsia="Calibri"/>
        </w:rPr>
      </w:pPr>
    </w:p>
    <w:p w:rsidR="00C8717B" w:rsidRPr="00254CB9" w:rsidRDefault="00C8717B" w:rsidP="00254C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54CB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8717B" w:rsidRPr="00254CB9" w:rsidRDefault="00C8717B" w:rsidP="00254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4CB9">
        <w:rPr>
          <w:rFonts w:ascii="Times New Roman" w:hAnsi="Times New Roman" w:cs="Times New Roman"/>
          <w:sz w:val="28"/>
          <w:szCs w:val="28"/>
        </w:rPr>
        <w:t>к Порядку</w:t>
      </w:r>
    </w:p>
    <w:p w:rsidR="00C8717B" w:rsidRPr="00254CB9" w:rsidRDefault="00C8717B" w:rsidP="00254C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17B" w:rsidRPr="00254CB9" w:rsidRDefault="00C8717B" w:rsidP="00254C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6" w:name="P212"/>
      <w:bookmarkEnd w:id="6"/>
      <w:r w:rsidRPr="00254CB9">
        <w:rPr>
          <w:rFonts w:ascii="Times New Roman" w:hAnsi="Times New Roman" w:cs="Times New Roman"/>
          <w:b w:val="0"/>
          <w:sz w:val="28"/>
          <w:szCs w:val="28"/>
        </w:rPr>
        <w:t>СТРУКТУРА</w:t>
      </w:r>
    </w:p>
    <w:p w:rsidR="00802DDB" w:rsidRDefault="00C8717B" w:rsidP="00254C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4CB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</w:p>
    <w:p w:rsidR="00C8717B" w:rsidRPr="00254CB9" w:rsidRDefault="00C8717B" w:rsidP="00254C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4CB9"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</w:p>
    <w:p w:rsidR="00C8717B" w:rsidRPr="00254CB9" w:rsidRDefault="00C8717B" w:rsidP="00254C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17B" w:rsidRPr="00254CB9" w:rsidRDefault="00C8717B" w:rsidP="00254C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4CB9">
        <w:rPr>
          <w:rFonts w:ascii="Times New Roman" w:hAnsi="Times New Roman" w:cs="Times New Roman"/>
          <w:sz w:val="28"/>
          <w:szCs w:val="28"/>
        </w:rPr>
        <w:t>Паспорт</w:t>
      </w:r>
    </w:p>
    <w:p w:rsidR="00C8717B" w:rsidRPr="00254CB9" w:rsidRDefault="00C8717B" w:rsidP="00254C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4CB9">
        <w:rPr>
          <w:rFonts w:ascii="Times New Roman" w:hAnsi="Times New Roman" w:cs="Times New Roman"/>
          <w:sz w:val="28"/>
          <w:szCs w:val="28"/>
        </w:rPr>
        <w:t>муниципальной программы Ханты-Мансийского района</w:t>
      </w:r>
    </w:p>
    <w:p w:rsidR="00C8717B" w:rsidRPr="00254CB9" w:rsidRDefault="00C8717B" w:rsidP="00254C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17B" w:rsidRPr="00254CB9" w:rsidRDefault="00C8717B" w:rsidP="00254C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CB9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C8717B" w:rsidRPr="00254CB9" w:rsidRDefault="00C8717B" w:rsidP="00254C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CB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254CB9">
        <w:rPr>
          <w:rFonts w:ascii="Times New Roman" w:hAnsi="Times New Roman" w:cs="Times New Roman"/>
          <w:sz w:val="28"/>
          <w:szCs w:val="28"/>
        </w:rPr>
        <w:t xml:space="preserve">  </w:t>
      </w:r>
      <w:r w:rsidRPr="00254CB9">
        <w:rPr>
          <w:rFonts w:ascii="Times New Roman" w:hAnsi="Times New Roman" w:cs="Times New Roman"/>
          <w:sz w:val="28"/>
          <w:szCs w:val="28"/>
        </w:rPr>
        <w:t>____________</w:t>
      </w:r>
      <w:r w:rsidR="00254CB9">
        <w:rPr>
          <w:rFonts w:ascii="Times New Roman" w:hAnsi="Times New Roman" w:cs="Times New Roman"/>
          <w:sz w:val="28"/>
          <w:szCs w:val="28"/>
        </w:rPr>
        <w:t>_____________________</w:t>
      </w:r>
      <w:r w:rsidRPr="00254CB9">
        <w:rPr>
          <w:rFonts w:ascii="Times New Roman" w:hAnsi="Times New Roman" w:cs="Times New Roman"/>
          <w:sz w:val="28"/>
          <w:szCs w:val="28"/>
        </w:rPr>
        <w:t>_______</w:t>
      </w:r>
    </w:p>
    <w:p w:rsidR="00C8717B" w:rsidRPr="00254CB9" w:rsidRDefault="00C8717B" w:rsidP="00254C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CB9">
        <w:rPr>
          <w:rFonts w:ascii="Times New Roman" w:hAnsi="Times New Roman" w:cs="Times New Roman"/>
          <w:sz w:val="28"/>
          <w:szCs w:val="28"/>
        </w:rPr>
        <w:lastRenderedPageBreak/>
        <w:t>Дата утверждения</w:t>
      </w:r>
    </w:p>
    <w:p w:rsidR="00C8717B" w:rsidRPr="00254CB9" w:rsidRDefault="00C8717B" w:rsidP="00254C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CB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C8717B" w:rsidRPr="00254CB9" w:rsidRDefault="00C8717B" w:rsidP="00254C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CB9">
        <w:rPr>
          <w:rFonts w:ascii="Times New Roman" w:hAnsi="Times New Roman" w:cs="Times New Roman"/>
          <w:sz w:val="28"/>
          <w:szCs w:val="28"/>
        </w:rPr>
        <w:t>(наименование и номер</w:t>
      </w:r>
    </w:p>
    <w:p w:rsidR="00C8717B" w:rsidRPr="00254CB9" w:rsidRDefault="00C8717B" w:rsidP="00254C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CB9">
        <w:rPr>
          <w:rFonts w:ascii="Times New Roman" w:hAnsi="Times New Roman" w:cs="Times New Roman"/>
          <w:sz w:val="28"/>
          <w:szCs w:val="28"/>
        </w:rPr>
        <w:t>соответствующего</w:t>
      </w:r>
    </w:p>
    <w:p w:rsidR="00C8717B" w:rsidRPr="00254CB9" w:rsidRDefault="00C8717B" w:rsidP="00254C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CB9">
        <w:rPr>
          <w:rFonts w:ascii="Times New Roman" w:hAnsi="Times New Roman" w:cs="Times New Roman"/>
          <w:sz w:val="28"/>
          <w:szCs w:val="28"/>
        </w:rPr>
        <w:t xml:space="preserve">нормативного правового акта) </w:t>
      </w:r>
      <w:hyperlink w:anchor="P249" w:history="1">
        <w:r w:rsidRPr="00254CB9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254CB9">
        <w:rPr>
          <w:rFonts w:ascii="Times New Roman" w:hAnsi="Times New Roman" w:cs="Times New Roman"/>
          <w:sz w:val="28"/>
          <w:szCs w:val="28"/>
        </w:rPr>
        <w:t xml:space="preserve"> _____</w:t>
      </w:r>
      <w:r w:rsidR="00254CB9">
        <w:rPr>
          <w:rFonts w:ascii="Times New Roman" w:hAnsi="Times New Roman" w:cs="Times New Roman"/>
          <w:sz w:val="28"/>
          <w:szCs w:val="28"/>
        </w:rPr>
        <w:t>_________________________</w:t>
      </w:r>
      <w:r w:rsidRPr="00254CB9">
        <w:rPr>
          <w:rFonts w:ascii="Times New Roman" w:hAnsi="Times New Roman" w:cs="Times New Roman"/>
          <w:sz w:val="28"/>
          <w:szCs w:val="28"/>
        </w:rPr>
        <w:t>_____</w:t>
      </w:r>
    </w:p>
    <w:p w:rsidR="00C8717B" w:rsidRPr="00254CB9" w:rsidRDefault="00C8717B" w:rsidP="00254C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717B" w:rsidRPr="00254CB9" w:rsidRDefault="00C8717B" w:rsidP="00254C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CB9">
        <w:rPr>
          <w:rFonts w:ascii="Times New Roman" w:hAnsi="Times New Roman" w:cs="Times New Roman"/>
          <w:sz w:val="28"/>
          <w:szCs w:val="28"/>
        </w:rPr>
        <w:t>Ответственный исполнитель</w:t>
      </w:r>
    </w:p>
    <w:p w:rsidR="00C8717B" w:rsidRPr="00254CB9" w:rsidRDefault="00C8717B" w:rsidP="00254C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CB9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254CB9">
        <w:rPr>
          <w:rFonts w:ascii="Times New Roman" w:hAnsi="Times New Roman" w:cs="Times New Roman"/>
          <w:sz w:val="28"/>
          <w:szCs w:val="28"/>
        </w:rPr>
        <w:t>ы   ________________________________________</w:t>
      </w:r>
    </w:p>
    <w:p w:rsidR="00C8717B" w:rsidRPr="00254CB9" w:rsidRDefault="00C8717B" w:rsidP="00254C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717B" w:rsidRPr="00254CB9" w:rsidRDefault="00C8717B" w:rsidP="00254C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CB9">
        <w:rPr>
          <w:rFonts w:ascii="Times New Roman" w:hAnsi="Times New Roman" w:cs="Times New Roman"/>
          <w:sz w:val="28"/>
          <w:szCs w:val="28"/>
        </w:rPr>
        <w:t>Соисполнители</w:t>
      </w:r>
    </w:p>
    <w:p w:rsidR="00C8717B" w:rsidRPr="00254CB9" w:rsidRDefault="00C8717B" w:rsidP="00254C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CB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254CB9">
        <w:rPr>
          <w:rFonts w:ascii="Times New Roman" w:hAnsi="Times New Roman" w:cs="Times New Roman"/>
          <w:sz w:val="28"/>
          <w:szCs w:val="28"/>
        </w:rPr>
        <w:t xml:space="preserve">  </w:t>
      </w:r>
      <w:r w:rsidRPr="00254CB9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254CB9">
        <w:rPr>
          <w:rFonts w:ascii="Times New Roman" w:hAnsi="Times New Roman" w:cs="Times New Roman"/>
          <w:sz w:val="28"/>
          <w:szCs w:val="28"/>
        </w:rPr>
        <w:t>_____________________</w:t>
      </w:r>
    </w:p>
    <w:p w:rsidR="00C8717B" w:rsidRPr="00254CB9" w:rsidRDefault="00C8717B" w:rsidP="00254C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CB9">
        <w:rPr>
          <w:rFonts w:ascii="Times New Roman" w:hAnsi="Times New Roman" w:cs="Times New Roman"/>
          <w:sz w:val="28"/>
          <w:szCs w:val="28"/>
        </w:rPr>
        <w:t xml:space="preserve">Цели муниципальной программы </w:t>
      </w:r>
      <w:r w:rsidR="00254CB9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54CB9">
        <w:rPr>
          <w:rFonts w:ascii="Times New Roman" w:hAnsi="Times New Roman" w:cs="Times New Roman"/>
          <w:sz w:val="28"/>
          <w:szCs w:val="28"/>
        </w:rPr>
        <w:t>______</w:t>
      </w:r>
    </w:p>
    <w:p w:rsidR="00C8717B" w:rsidRPr="00254CB9" w:rsidRDefault="00C8717B" w:rsidP="00254C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717B" w:rsidRPr="00254CB9" w:rsidRDefault="00C8717B" w:rsidP="00254C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CB9">
        <w:rPr>
          <w:rFonts w:ascii="Times New Roman" w:hAnsi="Times New Roman" w:cs="Times New Roman"/>
          <w:sz w:val="28"/>
          <w:szCs w:val="28"/>
        </w:rPr>
        <w:t xml:space="preserve">Задачи муниципальной </w:t>
      </w:r>
      <w:proofErr w:type="gramStart"/>
      <w:r w:rsidRPr="00254CB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54CB9">
        <w:rPr>
          <w:rFonts w:ascii="Times New Roman" w:hAnsi="Times New Roman" w:cs="Times New Roman"/>
          <w:sz w:val="28"/>
          <w:szCs w:val="28"/>
        </w:rPr>
        <w:t xml:space="preserve"> </w:t>
      </w:r>
      <w:r w:rsidRPr="00254CB9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254CB9">
        <w:rPr>
          <w:rFonts w:ascii="Times New Roman" w:hAnsi="Times New Roman" w:cs="Times New Roman"/>
          <w:sz w:val="28"/>
          <w:szCs w:val="28"/>
        </w:rPr>
        <w:t>_____</w:t>
      </w:r>
      <w:r w:rsidR="00254CB9">
        <w:rPr>
          <w:rFonts w:ascii="Times New Roman" w:hAnsi="Times New Roman" w:cs="Times New Roman"/>
          <w:sz w:val="28"/>
          <w:szCs w:val="28"/>
        </w:rPr>
        <w:t>______________________</w:t>
      </w:r>
      <w:r w:rsidRPr="00254CB9">
        <w:rPr>
          <w:rFonts w:ascii="Times New Roman" w:hAnsi="Times New Roman" w:cs="Times New Roman"/>
          <w:sz w:val="28"/>
          <w:szCs w:val="28"/>
        </w:rPr>
        <w:t>______</w:t>
      </w:r>
    </w:p>
    <w:p w:rsidR="00C8717B" w:rsidRPr="00254CB9" w:rsidRDefault="00C8717B" w:rsidP="00254C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717B" w:rsidRPr="00254CB9" w:rsidRDefault="00C8717B" w:rsidP="00254C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CB9">
        <w:rPr>
          <w:rFonts w:ascii="Times New Roman" w:hAnsi="Times New Roman" w:cs="Times New Roman"/>
          <w:sz w:val="28"/>
          <w:szCs w:val="28"/>
        </w:rPr>
        <w:t xml:space="preserve">Подпрограммы или основные </w:t>
      </w:r>
      <w:proofErr w:type="gramStart"/>
      <w:r w:rsidRPr="00254CB9">
        <w:rPr>
          <w:rFonts w:ascii="Times New Roman" w:hAnsi="Times New Roman" w:cs="Times New Roman"/>
          <w:sz w:val="28"/>
          <w:szCs w:val="28"/>
        </w:rPr>
        <w:t>мероприятия</w:t>
      </w:r>
      <w:r w:rsidR="00254CB9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="00254CB9">
        <w:rPr>
          <w:rFonts w:ascii="Times New Roman" w:hAnsi="Times New Roman" w:cs="Times New Roman"/>
          <w:sz w:val="28"/>
          <w:szCs w:val="28"/>
        </w:rPr>
        <w:t>____________________</w:t>
      </w:r>
      <w:r w:rsidRPr="00254CB9">
        <w:rPr>
          <w:rFonts w:ascii="Times New Roman" w:hAnsi="Times New Roman" w:cs="Times New Roman"/>
          <w:sz w:val="28"/>
          <w:szCs w:val="28"/>
        </w:rPr>
        <w:t>______</w:t>
      </w:r>
    </w:p>
    <w:p w:rsidR="00C8717B" w:rsidRPr="00254CB9" w:rsidRDefault="00C8717B" w:rsidP="00254C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717B" w:rsidRPr="00254CB9" w:rsidRDefault="00C8717B" w:rsidP="00254C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CB9"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C8717B" w:rsidRPr="00254CB9" w:rsidRDefault="00C8717B" w:rsidP="00254C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CB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254CB9">
        <w:rPr>
          <w:rFonts w:ascii="Times New Roman" w:hAnsi="Times New Roman" w:cs="Times New Roman"/>
          <w:sz w:val="28"/>
          <w:szCs w:val="28"/>
        </w:rPr>
        <w:t xml:space="preserve">  _____________________</w:t>
      </w:r>
      <w:r w:rsidRPr="00254CB9">
        <w:rPr>
          <w:rFonts w:ascii="Times New Roman" w:hAnsi="Times New Roman" w:cs="Times New Roman"/>
          <w:sz w:val="28"/>
          <w:szCs w:val="28"/>
        </w:rPr>
        <w:t>___________________</w:t>
      </w:r>
    </w:p>
    <w:p w:rsidR="00C8717B" w:rsidRPr="00254CB9" w:rsidRDefault="00C8717B" w:rsidP="00254C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717B" w:rsidRPr="00254CB9" w:rsidRDefault="00C8717B" w:rsidP="00254C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CB9">
        <w:rPr>
          <w:rFonts w:ascii="Times New Roman" w:hAnsi="Times New Roman" w:cs="Times New Roman"/>
          <w:sz w:val="28"/>
          <w:szCs w:val="28"/>
        </w:rPr>
        <w:t>Сроки реализации</w:t>
      </w:r>
    </w:p>
    <w:p w:rsidR="00C8717B" w:rsidRPr="00254CB9" w:rsidRDefault="00C8717B" w:rsidP="00254C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CB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254CB9">
        <w:rPr>
          <w:rFonts w:ascii="Times New Roman" w:hAnsi="Times New Roman" w:cs="Times New Roman"/>
          <w:sz w:val="28"/>
          <w:szCs w:val="28"/>
        </w:rPr>
        <w:t xml:space="preserve">  </w:t>
      </w:r>
      <w:r w:rsidRPr="00254CB9">
        <w:rPr>
          <w:rFonts w:ascii="Times New Roman" w:hAnsi="Times New Roman" w:cs="Times New Roman"/>
          <w:sz w:val="28"/>
          <w:szCs w:val="28"/>
        </w:rPr>
        <w:t>________</w:t>
      </w:r>
      <w:r w:rsidR="00254CB9">
        <w:rPr>
          <w:rFonts w:ascii="Times New Roman" w:hAnsi="Times New Roman" w:cs="Times New Roman"/>
          <w:sz w:val="28"/>
          <w:szCs w:val="28"/>
        </w:rPr>
        <w:t>_____________________</w:t>
      </w:r>
      <w:r w:rsidRPr="00254CB9">
        <w:rPr>
          <w:rFonts w:ascii="Times New Roman" w:hAnsi="Times New Roman" w:cs="Times New Roman"/>
          <w:sz w:val="28"/>
          <w:szCs w:val="28"/>
        </w:rPr>
        <w:t>___________</w:t>
      </w:r>
    </w:p>
    <w:p w:rsidR="00C8717B" w:rsidRPr="00254CB9" w:rsidRDefault="00254CB9" w:rsidP="00254C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717B" w:rsidRPr="00254CB9" w:rsidRDefault="00C8717B" w:rsidP="00254C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CB9">
        <w:rPr>
          <w:rFonts w:ascii="Times New Roman" w:hAnsi="Times New Roman" w:cs="Times New Roman"/>
          <w:sz w:val="28"/>
          <w:szCs w:val="28"/>
        </w:rPr>
        <w:t>Финансовое обеспечение</w:t>
      </w:r>
    </w:p>
    <w:p w:rsidR="00C8717B" w:rsidRPr="00254CB9" w:rsidRDefault="00C8717B" w:rsidP="00254C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CB9">
        <w:rPr>
          <w:rFonts w:ascii="Times New Roman" w:hAnsi="Times New Roman" w:cs="Times New Roman"/>
          <w:sz w:val="28"/>
          <w:szCs w:val="28"/>
        </w:rPr>
        <w:t>муниципальной програ</w:t>
      </w:r>
      <w:r w:rsidR="00254CB9">
        <w:rPr>
          <w:rFonts w:ascii="Times New Roman" w:hAnsi="Times New Roman" w:cs="Times New Roman"/>
          <w:sz w:val="28"/>
          <w:szCs w:val="28"/>
        </w:rPr>
        <w:t>ммы   _________________</w:t>
      </w:r>
      <w:r w:rsidRPr="00254CB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8717B" w:rsidRPr="00254CB9" w:rsidRDefault="00C8717B" w:rsidP="00254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CB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8717B" w:rsidRPr="00254CB9" w:rsidRDefault="00C8717B" w:rsidP="00254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49"/>
      <w:bookmarkEnd w:id="7"/>
      <w:r w:rsidRPr="00254CB9">
        <w:rPr>
          <w:rFonts w:ascii="Times New Roman" w:hAnsi="Times New Roman" w:cs="Times New Roman"/>
          <w:sz w:val="28"/>
          <w:szCs w:val="28"/>
        </w:rPr>
        <w:t>&lt;*&gt; Заполняется после утверждения муниципальной программы.</w:t>
      </w:r>
    </w:p>
    <w:p w:rsidR="00C8717B" w:rsidRPr="00254CB9" w:rsidRDefault="00C8717B" w:rsidP="00254C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17B" w:rsidRPr="00254CB9" w:rsidRDefault="00C8717B" w:rsidP="00254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51"/>
      <w:bookmarkEnd w:id="8"/>
      <w:r w:rsidRPr="00254CB9">
        <w:rPr>
          <w:rFonts w:ascii="Times New Roman" w:hAnsi="Times New Roman" w:cs="Times New Roman"/>
          <w:sz w:val="28"/>
          <w:szCs w:val="28"/>
        </w:rPr>
        <w:t>Раздел</w:t>
      </w:r>
      <w:r w:rsidR="00254CB9">
        <w:rPr>
          <w:rFonts w:ascii="Times New Roman" w:hAnsi="Times New Roman" w:cs="Times New Roman"/>
          <w:sz w:val="28"/>
          <w:szCs w:val="28"/>
        </w:rPr>
        <w:t xml:space="preserve"> 1 «</w:t>
      </w:r>
      <w:r w:rsidRPr="00254CB9">
        <w:rPr>
          <w:rFonts w:ascii="Times New Roman" w:hAnsi="Times New Roman" w:cs="Times New Roman"/>
          <w:sz w:val="28"/>
          <w:szCs w:val="28"/>
        </w:rPr>
        <w:t>Краткая характеристика текущего состояния сферы социально-экономического развития Ханты-Мансийского района</w:t>
      </w:r>
      <w:r w:rsidR="00254CB9">
        <w:rPr>
          <w:rFonts w:ascii="Times New Roman" w:hAnsi="Times New Roman" w:cs="Times New Roman"/>
          <w:sz w:val="28"/>
          <w:szCs w:val="28"/>
        </w:rPr>
        <w:t>».</w:t>
      </w:r>
    </w:p>
    <w:p w:rsidR="00C8717B" w:rsidRPr="00254CB9" w:rsidRDefault="00254CB9" w:rsidP="00254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52"/>
      <w:bookmarkEnd w:id="9"/>
      <w:r>
        <w:rPr>
          <w:rFonts w:ascii="Times New Roman" w:hAnsi="Times New Roman" w:cs="Times New Roman"/>
          <w:sz w:val="28"/>
          <w:szCs w:val="28"/>
        </w:rPr>
        <w:t>Раздел 2. «</w:t>
      </w:r>
      <w:r w:rsidR="00C8717B" w:rsidRPr="00254CB9">
        <w:rPr>
          <w:rFonts w:ascii="Times New Roman" w:hAnsi="Times New Roman" w:cs="Times New Roman"/>
          <w:sz w:val="28"/>
          <w:szCs w:val="28"/>
        </w:rPr>
        <w:t>Стимулирование инвестиционной и инновационной деятельности, развитие конкуренции и негосу</w:t>
      </w:r>
      <w:r>
        <w:rPr>
          <w:rFonts w:ascii="Times New Roman" w:hAnsi="Times New Roman" w:cs="Times New Roman"/>
          <w:sz w:val="28"/>
          <w:szCs w:val="28"/>
        </w:rPr>
        <w:t>дарственного сектора экономики».</w:t>
      </w:r>
    </w:p>
    <w:p w:rsidR="00C8717B" w:rsidRPr="00254CB9" w:rsidRDefault="00C8717B" w:rsidP="00254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CB9">
        <w:rPr>
          <w:rFonts w:ascii="Times New Roman" w:hAnsi="Times New Roman" w:cs="Times New Roman"/>
          <w:sz w:val="28"/>
          <w:szCs w:val="28"/>
        </w:rPr>
        <w:t xml:space="preserve">2.1. </w:t>
      </w:r>
      <w:r w:rsidR="00254CB9">
        <w:rPr>
          <w:rFonts w:ascii="Times New Roman" w:hAnsi="Times New Roman" w:cs="Times New Roman"/>
          <w:sz w:val="28"/>
          <w:szCs w:val="28"/>
        </w:rPr>
        <w:t>«</w:t>
      </w:r>
      <w:r w:rsidRPr="00254CB9">
        <w:rPr>
          <w:rFonts w:ascii="Times New Roman" w:hAnsi="Times New Roman" w:cs="Times New Roman"/>
          <w:sz w:val="28"/>
          <w:szCs w:val="28"/>
        </w:rPr>
        <w:t>Развитие материал</w:t>
      </w:r>
      <w:r w:rsidR="00254CB9">
        <w:rPr>
          <w:rFonts w:ascii="Times New Roman" w:hAnsi="Times New Roman" w:cs="Times New Roman"/>
          <w:sz w:val="28"/>
          <w:szCs w:val="28"/>
        </w:rPr>
        <w:t>ьно-технической базы в отрасли».</w:t>
      </w:r>
    </w:p>
    <w:p w:rsidR="00C8717B" w:rsidRPr="00254CB9" w:rsidRDefault="00254CB9" w:rsidP="00254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«</w:t>
      </w:r>
      <w:r w:rsidR="00C8717B" w:rsidRPr="00254CB9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>ие благоприятной деловой среды».</w:t>
      </w:r>
    </w:p>
    <w:p w:rsidR="00C8717B" w:rsidRPr="00254CB9" w:rsidRDefault="00254CB9" w:rsidP="00254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«</w:t>
      </w:r>
      <w:r w:rsidR="00C8717B" w:rsidRPr="00254CB9">
        <w:rPr>
          <w:rFonts w:ascii="Times New Roman" w:hAnsi="Times New Roman" w:cs="Times New Roman"/>
          <w:sz w:val="28"/>
          <w:szCs w:val="28"/>
        </w:rPr>
        <w:t>Реал</w:t>
      </w:r>
      <w:r>
        <w:rPr>
          <w:rFonts w:ascii="Times New Roman" w:hAnsi="Times New Roman" w:cs="Times New Roman"/>
          <w:sz w:val="28"/>
          <w:szCs w:val="28"/>
        </w:rPr>
        <w:t>изация инвестиционных проектов».</w:t>
      </w:r>
    </w:p>
    <w:p w:rsidR="00C8717B" w:rsidRPr="00254CB9" w:rsidRDefault="00254CB9" w:rsidP="00254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«</w:t>
      </w:r>
      <w:r w:rsidR="00C8717B" w:rsidRPr="00254CB9">
        <w:rPr>
          <w:rFonts w:ascii="Times New Roman" w:hAnsi="Times New Roman" w:cs="Times New Roman"/>
          <w:sz w:val="28"/>
          <w:szCs w:val="28"/>
        </w:rPr>
        <w:t>Развитие конкуре</w:t>
      </w:r>
      <w:r>
        <w:rPr>
          <w:rFonts w:ascii="Times New Roman" w:hAnsi="Times New Roman" w:cs="Times New Roman"/>
          <w:sz w:val="28"/>
          <w:szCs w:val="28"/>
        </w:rPr>
        <w:t>нции в Ханты-Мансийском районе».</w:t>
      </w:r>
    </w:p>
    <w:p w:rsidR="00C8717B" w:rsidRPr="00254CB9" w:rsidRDefault="00254CB9" w:rsidP="00254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«</w:t>
      </w:r>
      <w:r w:rsidR="00C8717B" w:rsidRPr="00254CB9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я проектов и портфелей проектов».</w:t>
      </w:r>
    </w:p>
    <w:p w:rsidR="00C8717B" w:rsidRPr="00254CB9" w:rsidRDefault="00C8717B" w:rsidP="00254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58"/>
      <w:bookmarkEnd w:id="10"/>
      <w:r w:rsidRPr="00254CB9">
        <w:rPr>
          <w:rFonts w:ascii="Times New Roman" w:hAnsi="Times New Roman" w:cs="Times New Roman"/>
          <w:sz w:val="28"/>
          <w:szCs w:val="28"/>
        </w:rPr>
        <w:t>Раздел 3</w:t>
      </w:r>
      <w:r w:rsidR="00C03AA6">
        <w:rPr>
          <w:rFonts w:ascii="Times New Roman" w:hAnsi="Times New Roman" w:cs="Times New Roman"/>
          <w:sz w:val="28"/>
          <w:szCs w:val="28"/>
        </w:rPr>
        <w:t>.</w:t>
      </w:r>
      <w:r w:rsidRPr="00254CB9">
        <w:rPr>
          <w:rFonts w:ascii="Times New Roman" w:hAnsi="Times New Roman" w:cs="Times New Roman"/>
          <w:sz w:val="28"/>
          <w:szCs w:val="28"/>
        </w:rPr>
        <w:t xml:space="preserve"> </w:t>
      </w:r>
      <w:r w:rsidR="00254CB9">
        <w:rPr>
          <w:rFonts w:ascii="Times New Roman" w:hAnsi="Times New Roman" w:cs="Times New Roman"/>
          <w:sz w:val="28"/>
          <w:szCs w:val="28"/>
        </w:rPr>
        <w:t>«</w:t>
      </w:r>
      <w:r w:rsidRPr="00254CB9">
        <w:rPr>
          <w:rFonts w:ascii="Times New Roman" w:hAnsi="Times New Roman" w:cs="Times New Roman"/>
          <w:sz w:val="28"/>
          <w:szCs w:val="28"/>
        </w:rPr>
        <w:t>Цели, задачи и показатели их достижения</w:t>
      </w:r>
      <w:r w:rsidR="00254CB9">
        <w:rPr>
          <w:rFonts w:ascii="Times New Roman" w:hAnsi="Times New Roman" w:cs="Times New Roman"/>
          <w:sz w:val="28"/>
          <w:szCs w:val="28"/>
        </w:rPr>
        <w:t>».</w:t>
      </w:r>
    </w:p>
    <w:p w:rsidR="00C8717B" w:rsidRPr="00254CB9" w:rsidRDefault="00254CB9" w:rsidP="00254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59"/>
      <w:bookmarkEnd w:id="11"/>
      <w:r>
        <w:rPr>
          <w:rFonts w:ascii="Times New Roman" w:hAnsi="Times New Roman" w:cs="Times New Roman"/>
          <w:sz w:val="28"/>
          <w:szCs w:val="28"/>
        </w:rPr>
        <w:t>Раздел 4</w:t>
      </w:r>
      <w:r w:rsidR="00C03A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8717B" w:rsidRPr="00254CB9">
        <w:rPr>
          <w:rFonts w:ascii="Times New Roman" w:hAnsi="Times New Roman" w:cs="Times New Roman"/>
          <w:sz w:val="28"/>
          <w:szCs w:val="28"/>
        </w:rPr>
        <w:t>Характеристика основных мероприятий программы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8717B" w:rsidRPr="00254CB9" w:rsidRDefault="00C8717B" w:rsidP="00254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60"/>
      <w:bookmarkEnd w:id="12"/>
      <w:r w:rsidRPr="00254CB9">
        <w:rPr>
          <w:rFonts w:ascii="Times New Roman" w:hAnsi="Times New Roman" w:cs="Times New Roman"/>
          <w:sz w:val="28"/>
          <w:szCs w:val="28"/>
        </w:rPr>
        <w:t>Раздел 5</w:t>
      </w:r>
      <w:r w:rsidR="00C03AA6">
        <w:rPr>
          <w:rFonts w:ascii="Times New Roman" w:hAnsi="Times New Roman" w:cs="Times New Roman"/>
          <w:sz w:val="28"/>
          <w:szCs w:val="28"/>
        </w:rPr>
        <w:t>.</w:t>
      </w:r>
      <w:r w:rsidRPr="00254CB9">
        <w:rPr>
          <w:rFonts w:ascii="Times New Roman" w:hAnsi="Times New Roman" w:cs="Times New Roman"/>
          <w:sz w:val="28"/>
          <w:szCs w:val="28"/>
        </w:rPr>
        <w:t xml:space="preserve"> </w:t>
      </w:r>
      <w:r w:rsidR="00254CB9">
        <w:rPr>
          <w:rFonts w:ascii="Times New Roman" w:hAnsi="Times New Roman" w:cs="Times New Roman"/>
          <w:sz w:val="28"/>
          <w:szCs w:val="28"/>
        </w:rPr>
        <w:t>«</w:t>
      </w:r>
      <w:r w:rsidRPr="00254CB9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  <w:r w:rsidR="00254CB9">
        <w:rPr>
          <w:rFonts w:ascii="Times New Roman" w:hAnsi="Times New Roman" w:cs="Times New Roman"/>
          <w:sz w:val="28"/>
          <w:szCs w:val="28"/>
        </w:rPr>
        <w:t>».</w:t>
      </w:r>
    </w:p>
    <w:p w:rsidR="008200C1" w:rsidRDefault="008200C1" w:rsidP="00254CB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200C1" w:rsidRDefault="008200C1" w:rsidP="00254CB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200C1" w:rsidRDefault="008200C1" w:rsidP="00254CB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717B" w:rsidRPr="00254CB9" w:rsidRDefault="00C8717B" w:rsidP="00254CB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54CB9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C8717B" w:rsidRPr="00254CB9" w:rsidRDefault="00C8717B" w:rsidP="00254C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17B" w:rsidRPr="00254CB9" w:rsidRDefault="00C8717B" w:rsidP="00254C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264"/>
      <w:bookmarkEnd w:id="13"/>
      <w:r w:rsidRPr="00254CB9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C8717B" w:rsidRPr="00C8717B" w:rsidRDefault="00C8717B" w:rsidP="00254C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211"/>
        <w:gridCol w:w="1757"/>
        <w:gridCol w:w="907"/>
        <w:gridCol w:w="888"/>
        <w:gridCol w:w="680"/>
        <w:gridCol w:w="1768"/>
      </w:tblGrid>
      <w:tr w:rsidR="00C8717B" w:rsidRPr="00C8717B" w:rsidTr="00254CB9">
        <w:tc>
          <w:tcPr>
            <w:tcW w:w="794" w:type="dxa"/>
            <w:vMerge w:val="restart"/>
          </w:tcPr>
          <w:p w:rsidR="00C8717B" w:rsidRPr="00C8717B" w:rsidRDefault="00254CB9" w:rsidP="00254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8717B" w:rsidRPr="00C8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8717B" w:rsidRPr="00C8717B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8717B" w:rsidRPr="00C8717B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  <w:proofErr w:type="gramEnd"/>
          </w:p>
        </w:tc>
        <w:tc>
          <w:tcPr>
            <w:tcW w:w="2211" w:type="dxa"/>
            <w:vMerge w:val="restart"/>
          </w:tcPr>
          <w:p w:rsidR="00C8717B" w:rsidRPr="00C8717B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757" w:type="dxa"/>
            <w:vMerge w:val="restart"/>
          </w:tcPr>
          <w:p w:rsidR="00C8717B" w:rsidRPr="00C8717B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475" w:type="dxa"/>
            <w:gridSpan w:val="3"/>
          </w:tcPr>
          <w:p w:rsidR="00C8717B" w:rsidRPr="00C8717B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по годам </w:t>
            </w:r>
            <w:hyperlink w:anchor="P318" w:history="1">
              <w:r w:rsidRPr="00C871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68" w:type="dxa"/>
            <w:vMerge w:val="restart"/>
          </w:tcPr>
          <w:p w:rsidR="00C8717B" w:rsidRPr="00C8717B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C8717B" w:rsidRPr="00C8717B" w:rsidTr="00254CB9">
        <w:tc>
          <w:tcPr>
            <w:tcW w:w="794" w:type="dxa"/>
            <w:vMerge/>
          </w:tcPr>
          <w:p w:rsidR="00C8717B" w:rsidRPr="00C8717B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C8717B" w:rsidRPr="00C8717B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C8717B" w:rsidRPr="00C8717B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8717B" w:rsidRPr="00C8717B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888" w:type="dxa"/>
          </w:tcPr>
          <w:p w:rsidR="00C8717B" w:rsidRPr="00C8717B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680" w:type="dxa"/>
          </w:tcPr>
          <w:p w:rsidR="00C8717B" w:rsidRPr="00C8717B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768" w:type="dxa"/>
            <w:vMerge/>
          </w:tcPr>
          <w:p w:rsidR="00C8717B" w:rsidRPr="00C8717B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7B" w:rsidRPr="00C8717B" w:rsidTr="00254CB9">
        <w:tc>
          <w:tcPr>
            <w:tcW w:w="794" w:type="dxa"/>
          </w:tcPr>
          <w:p w:rsidR="00C8717B" w:rsidRPr="00C8717B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C8717B" w:rsidRPr="00C8717B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C8717B" w:rsidRPr="00C8717B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C8717B" w:rsidRPr="00C8717B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</w:tcPr>
          <w:p w:rsidR="00C8717B" w:rsidRPr="00C8717B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C8717B" w:rsidRPr="00C8717B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C8717B" w:rsidRPr="00C8717B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717B" w:rsidRPr="00C8717B" w:rsidTr="00254CB9">
        <w:tc>
          <w:tcPr>
            <w:tcW w:w="794" w:type="dxa"/>
          </w:tcPr>
          <w:p w:rsidR="00C8717B" w:rsidRPr="00C8717B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1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7B" w:rsidRPr="00C8717B" w:rsidTr="00254CB9">
        <w:tc>
          <w:tcPr>
            <w:tcW w:w="794" w:type="dxa"/>
          </w:tcPr>
          <w:p w:rsidR="00C8717B" w:rsidRPr="00C8717B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1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7B" w:rsidRPr="00C8717B" w:rsidTr="00254CB9">
        <w:tc>
          <w:tcPr>
            <w:tcW w:w="794" w:type="dxa"/>
          </w:tcPr>
          <w:p w:rsidR="00C8717B" w:rsidRPr="00C8717B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1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7B" w:rsidRPr="00C8717B" w:rsidTr="00254CB9">
        <w:tc>
          <w:tcPr>
            <w:tcW w:w="794" w:type="dxa"/>
          </w:tcPr>
          <w:p w:rsidR="00C8717B" w:rsidRPr="00C8717B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1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7B" w:rsidRPr="00C8717B" w:rsidTr="00254CB9">
        <w:tc>
          <w:tcPr>
            <w:tcW w:w="794" w:type="dxa"/>
          </w:tcPr>
          <w:p w:rsidR="00C8717B" w:rsidRPr="00C8717B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11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17B" w:rsidRPr="00C8717B" w:rsidRDefault="00C8717B" w:rsidP="00254C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17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8717B" w:rsidRPr="00C8717B" w:rsidRDefault="00C8717B" w:rsidP="00254C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18"/>
      <w:bookmarkEnd w:id="14"/>
      <w:r w:rsidRPr="00C8717B">
        <w:rPr>
          <w:rFonts w:ascii="Times New Roman" w:hAnsi="Times New Roman" w:cs="Times New Roman"/>
          <w:sz w:val="24"/>
          <w:szCs w:val="24"/>
        </w:rPr>
        <w:t>&lt;*&gt; По окончании финансового года указываются фактические значения целевых показателей муниципальной программы.</w:t>
      </w:r>
    </w:p>
    <w:p w:rsidR="00F322F0" w:rsidRPr="008200C1" w:rsidRDefault="00F322F0" w:rsidP="00254C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17B" w:rsidRPr="008200C1" w:rsidRDefault="00C8717B" w:rsidP="00254CB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200C1">
        <w:rPr>
          <w:rFonts w:ascii="Times New Roman" w:hAnsi="Times New Roman" w:cs="Times New Roman"/>
          <w:sz w:val="28"/>
          <w:szCs w:val="28"/>
        </w:rPr>
        <w:t>Таблица 2</w:t>
      </w:r>
    </w:p>
    <w:p w:rsidR="00C8717B" w:rsidRPr="008200C1" w:rsidRDefault="00C8717B" w:rsidP="00254C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17B" w:rsidRPr="00254CB9" w:rsidRDefault="00C8717B" w:rsidP="00254C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322"/>
      <w:bookmarkEnd w:id="15"/>
      <w:r w:rsidRPr="00254CB9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</w:p>
    <w:p w:rsidR="00C8717B" w:rsidRPr="00C8717B" w:rsidRDefault="00C8717B" w:rsidP="00254C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5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26"/>
        <w:gridCol w:w="1984"/>
        <w:gridCol w:w="1134"/>
        <w:gridCol w:w="1985"/>
        <w:gridCol w:w="708"/>
        <w:gridCol w:w="851"/>
        <w:gridCol w:w="850"/>
        <w:gridCol w:w="616"/>
      </w:tblGrid>
      <w:tr w:rsidR="00C8717B" w:rsidRPr="00C8717B" w:rsidTr="008200C1">
        <w:tc>
          <w:tcPr>
            <w:tcW w:w="926" w:type="dxa"/>
            <w:vMerge w:val="restart"/>
          </w:tcPr>
          <w:p w:rsidR="00C8717B" w:rsidRPr="00254CB9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Номер </w:t>
            </w:r>
            <w:proofErr w:type="gramStart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</w:t>
            </w:r>
            <w:r w:rsid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  <w:proofErr w:type="spellStart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ного</w:t>
            </w:r>
            <w:proofErr w:type="spellEnd"/>
            <w:proofErr w:type="gramEnd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меро</w:t>
            </w:r>
            <w:proofErr w:type="spellEnd"/>
            <w:r w:rsid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приятия</w:t>
            </w:r>
          </w:p>
        </w:tc>
        <w:tc>
          <w:tcPr>
            <w:tcW w:w="1984" w:type="dxa"/>
            <w:vMerge w:val="restart"/>
          </w:tcPr>
          <w:p w:rsidR="00C8717B" w:rsidRPr="00254CB9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134" w:type="dxa"/>
            <w:vMerge w:val="restart"/>
          </w:tcPr>
          <w:p w:rsidR="00C8717B" w:rsidRPr="00254CB9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proofErr w:type="gramStart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</w:t>
            </w:r>
            <w:proofErr w:type="spellEnd"/>
            <w:r w:rsidR="009C3930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венный</w:t>
            </w:r>
            <w:proofErr w:type="gramEnd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исполни</w:t>
            </w:r>
            <w:r w:rsidR="009C3930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  <w:proofErr w:type="spellStart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тель</w:t>
            </w:r>
            <w:proofErr w:type="spellEnd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(</w:t>
            </w:r>
            <w:proofErr w:type="spellStart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</w:t>
            </w:r>
            <w:r w:rsidR="009C3930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нитель</w:t>
            </w:r>
            <w:proofErr w:type="spellEnd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</w:p>
        </w:tc>
        <w:tc>
          <w:tcPr>
            <w:tcW w:w="1985" w:type="dxa"/>
            <w:vMerge w:val="restart"/>
          </w:tcPr>
          <w:p w:rsidR="00C8717B" w:rsidRPr="00254CB9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Источники финансирования </w:t>
            </w:r>
            <w:hyperlink w:anchor="P1149" w:history="1">
              <w:r w:rsidRPr="00254CB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3025" w:type="dxa"/>
            <w:gridSpan w:val="4"/>
          </w:tcPr>
          <w:p w:rsidR="00C8717B" w:rsidRPr="00254CB9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Финансовые затраты на реализацию (тыс. рублей) </w:t>
            </w:r>
            <w:hyperlink w:anchor="P1150" w:history="1">
              <w:r w:rsidRPr="00254CB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&lt;**&gt;</w:t>
              </w:r>
            </w:hyperlink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 w:val="restart"/>
          </w:tcPr>
          <w:p w:rsidR="00C8717B" w:rsidRPr="00254CB9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317" w:type="dxa"/>
            <w:gridSpan w:val="3"/>
          </w:tcPr>
          <w:p w:rsidR="00C8717B" w:rsidRPr="00254CB9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</w:t>
            </w: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20__ г.</w:t>
            </w: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20__ г.</w:t>
            </w: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и т.д.</w:t>
            </w:r>
          </w:p>
        </w:tc>
      </w:tr>
      <w:tr w:rsidR="00C8717B" w:rsidRPr="00C8717B" w:rsidTr="008200C1">
        <w:tc>
          <w:tcPr>
            <w:tcW w:w="926" w:type="dxa"/>
          </w:tcPr>
          <w:p w:rsidR="00C8717B" w:rsidRPr="00254CB9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984" w:type="dxa"/>
          </w:tcPr>
          <w:p w:rsidR="00C8717B" w:rsidRPr="00254CB9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1134" w:type="dxa"/>
          </w:tcPr>
          <w:p w:rsidR="00C8717B" w:rsidRPr="00254CB9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</w:p>
        </w:tc>
      </w:tr>
      <w:tr w:rsidR="00C8717B" w:rsidRPr="00C8717B" w:rsidTr="00254CB9">
        <w:tc>
          <w:tcPr>
            <w:tcW w:w="9054" w:type="dxa"/>
            <w:gridSpan w:val="8"/>
          </w:tcPr>
          <w:p w:rsidR="00C8717B" w:rsidRPr="00254CB9" w:rsidRDefault="00C8717B" w:rsidP="00254CB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Подпрограмма 1 </w:t>
            </w:r>
            <w:hyperlink w:anchor="P1151" w:history="1">
              <w:r w:rsidRPr="00254CB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&lt;***&gt;</w:t>
              </w:r>
            </w:hyperlink>
          </w:p>
        </w:tc>
      </w:tr>
      <w:tr w:rsidR="00C8717B" w:rsidRPr="00C8717B" w:rsidTr="008200C1">
        <w:tc>
          <w:tcPr>
            <w:tcW w:w="926" w:type="dxa"/>
            <w:vMerge w:val="restart"/>
          </w:tcPr>
          <w:p w:rsidR="00C8717B" w:rsidRPr="00254CB9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1.1.</w:t>
            </w:r>
          </w:p>
        </w:tc>
        <w:tc>
          <w:tcPr>
            <w:tcW w:w="1984" w:type="dxa"/>
            <w:vMerge w:val="restart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</w:t>
            </w:r>
          </w:p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(номер целевого показателя из </w:t>
            </w:r>
            <w:hyperlink w:anchor="P264" w:history="1">
              <w:r w:rsidRPr="00254CB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таблицы 1</w:t>
              </w:r>
            </w:hyperlink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</w:p>
        </w:tc>
        <w:tc>
          <w:tcPr>
            <w:tcW w:w="1134" w:type="dxa"/>
            <w:vMerge w:val="restart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района </w:t>
            </w:r>
            <w:r w:rsidR="009C3930">
              <w:rPr>
                <w:rFonts w:ascii="Times New Roman" w:hAnsi="Times New Roman" w:cs="Times New Roman"/>
                <w:color w:val="000000" w:themeColor="text1"/>
                <w:szCs w:val="22"/>
              </w:rPr>
              <w:t>–</w:t>
            </w: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все</w:t>
            </w:r>
            <w:r w:rsidR="009C3930">
              <w:rPr>
                <w:rFonts w:ascii="Times New Roman" w:hAnsi="Times New Roman" w:cs="Times New Roman"/>
                <w:color w:val="000000" w:themeColor="text1"/>
                <w:szCs w:val="22"/>
              </w:rPr>
              <w:t>го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9C3930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</w:t>
            </w:r>
            <w:r w:rsidR="008200C1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</w:t>
            </w:r>
            <w:hyperlink w:anchor="P1152" w:history="1">
              <w:r w:rsidRPr="00254CB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&lt;****&gt;</w:t>
              </w:r>
            </w:hyperlink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</w:t>
            </w: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федерального бюджета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привлеченные средства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сельских поселений района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 w:val="restart"/>
          </w:tcPr>
          <w:p w:rsidR="00C8717B" w:rsidRPr="00254CB9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1.1.1.</w:t>
            </w:r>
          </w:p>
        </w:tc>
        <w:tc>
          <w:tcPr>
            <w:tcW w:w="1984" w:type="dxa"/>
            <w:vMerge w:val="restart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08" w:type="dxa"/>
            <w:vMerge w:val="restart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  <w:vMerge w:val="restart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08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708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района </w:t>
            </w:r>
            <w:r w:rsidR="009C3930">
              <w:rPr>
                <w:rFonts w:ascii="Times New Roman" w:hAnsi="Times New Roman" w:cs="Times New Roman"/>
                <w:color w:val="000000" w:themeColor="text1"/>
                <w:szCs w:val="22"/>
              </w:rPr>
              <w:t>–</w:t>
            </w: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всег</w:t>
            </w:r>
            <w:r w:rsidR="009C393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</w:p>
        </w:tc>
        <w:tc>
          <w:tcPr>
            <w:tcW w:w="708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9C3930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</w:t>
            </w:r>
            <w:r w:rsidR="008200C1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</w:tc>
        <w:tc>
          <w:tcPr>
            <w:tcW w:w="708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</w:t>
            </w:r>
            <w:hyperlink w:anchor="P1152" w:history="1">
              <w:r w:rsidRPr="00254CB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&lt;****&gt;</w:t>
              </w:r>
            </w:hyperlink>
          </w:p>
        </w:tc>
        <w:tc>
          <w:tcPr>
            <w:tcW w:w="708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бюджета</w:t>
            </w:r>
          </w:p>
        </w:tc>
        <w:tc>
          <w:tcPr>
            <w:tcW w:w="708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708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привлеченные средства</w:t>
            </w:r>
          </w:p>
        </w:tc>
        <w:tc>
          <w:tcPr>
            <w:tcW w:w="708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сельских поселений района</w:t>
            </w:r>
          </w:p>
        </w:tc>
        <w:tc>
          <w:tcPr>
            <w:tcW w:w="708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717B" w:rsidRPr="00C8717B" w:rsidTr="008200C1">
        <w:tc>
          <w:tcPr>
            <w:tcW w:w="926" w:type="dxa"/>
          </w:tcPr>
          <w:p w:rsidR="00C8717B" w:rsidRPr="00254CB9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1.1.2.</w:t>
            </w:r>
          </w:p>
        </w:tc>
        <w:tc>
          <w:tcPr>
            <w:tcW w:w="1984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</w:tcPr>
          <w:p w:rsidR="00C8717B" w:rsidRPr="00254CB9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и т.д.</w:t>
            </w:r>
          </w:p>
        </w:tc>
        <w:tc>
          <w:tcPr>
            <w:tcW w:w="1984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 w:val="restart"/>
          </w:tcPr>
          <w:p w:rsidR="00C8717B" w:rsidRPr="00254CB9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1.2.</w:t>
            </w:r>
          </w:p>
        </w:tc>
        <w:tc>
          <w:tcPr>
            <w:tcW w:w="1984" w:type="dxa"/>
            <w:vMerge w:val="restart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</w:t>
            </w:r>
          </w:p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(номер целевого показателя из </w:t>
            </w:r>
            <w:hyperlink w:anchor="P264" w:history="1">
              <w:r w:rsidRPr="00254CB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таблицы 1</w:t>
              </w:r>
            </w:hyperlink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</w:p>
        </w:tc>
        <w:tc>
          <w:tcPr>
            <w:tcW w:w="1134" w:type="dxa"/>
            <w:vMerge w:val="restart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района </w:t>
            </w:r>
            <w:r w:rsidR="009C3930">
              <w:rPr>
                <w:rFonts w:ascii="Times New Roman" w:hAnsi="Times New Roman" w:cs="Times New Roman"/>
                <w:color w:val="000000" w:themeColor="text1"/>
                <w:szCs w:val="22"/>
              </w:rPr>
              <w:t>–</w:t>
            </w: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всег</w:t>
            </w:r>
            <w:r w:rsidR="009C393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9C3930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</w:t>
            </w:r>
            <w:r w:rsidR="008200C1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</w:t>
            </w:r>
            <w:hyperlink w:anchor="P1152" w:history="1">
              <w:r w:rsidRPr="00254CB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&lt;****&gt;</w:t>
              </w:r>
            </w:hyperlink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бюджета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привлеченные средства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сельских поселений района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 w:val="restart"/>
          </w:tcPr>
          <w:p w:rsidR="00C8717B" w:rsidRPr="00254CB9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1.3.</w:t>
            </w:r>
          </w:p>
        </w:tc>
        <w:tc>
          <w:tcPr>
            <w:tcW w:w="1984" w:type="dxa"/>
            <w:vMerge w:val="restart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</w:t>
            </w:r>
          </w:p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(номер целевого показателя из </w:t>
            </w:r>
            <w:hyperlink w:anchor="P264" w:history="1">
              <w:r w:rsidRPr="00254CB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таблицы 1</w:t>
              </w:r>
            </w:hyperlink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</w:p>
        </w:tc>
        <w:tc>
          <w:tcPr>
            <w:tcW w:w="1134" w:type="dxa"/>
            <w:vMerge w:val="restart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района </w:t>
            </w:r>
            <w:r w:rsidR="009C3930">
              <w:rPr>
                <w:rFonts w:ascii="Times New Roman" w:hAnsi="Times New Roman" w:cs="Times New Roman"/>
                <w:color w:val="000000" w:themeColor="text1"/>
                <w:szCs w:val="22"/>
              </w:rPr>
              <w:t>–</w:t>
            </w: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все</w:t>
            </w:r>
            <w:r w:rsidR="009C3930">
              <w:rPr>
                <w:rFonts w:ascii="Times New Roman" w:hAnsi="Times New Roman" w:cs="Times New Roman"/>
                <w:color w:val="000000" w:themeColor="text1"/>
                <w:szCs w:val="22"/>
              </w:rPr>
              <w:t>го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</w:t>
            </w:r>
            <w:r w:rsidR="009C3930">
              <w:rPr>
                <w:rFonts w:ascii="Times New Roman" w:hAnsi="Times New Roman" w:cs="Times New Roman"/>
                <w:color w:val="000000" w:themeColor="text1"/>
                <w:szCs w:val="22"/>
              </w:rPr>
              <w:t>сле</w:t>
            </w:r>
            <w:r w:rsidR="008200C1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</w:t>
            </w:r>
            <w:hyperlink w:anchor="P1152" w:history="1">
              <w:r w:rsidRPr="00254CB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&lt;****&gt;</w:t>
              </w:r>
            </w:hyperlink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бюджета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привлеченные средства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сельских поселений района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 w:val="restart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Итого по подпрограмме 1</w:t>
            </w:r>
          </w:p>
        </w:tc>
        <w:tc>
          <w:tcPr>
            <w:tcW w:w="1134" w:type="dxa"/>
            <w:vMerge w:val="restart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района </w:t>
            </w:r>
            <w:r w:rsidR="009C3930">
              <w:rPr>
                <w:rFonts w:ascii="Times New Roman" w:hAnsi="Times New Roman" w:cs="Times New Roman"/>
                <w:color w:val="000000" w:themeColor="text1"/>
                <w:szCs w:val="22"/>
              </w:rPr>
              <w:t>–</w:t>
            </w: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всег</w:t>
            </w:r>
            <w:r w:rsidR="009C393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9C3930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</w:t>
            </w:r>
            <w:r w:rsidR="008200C1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</w:t>
            </w:r>
            <w:hyperlink w:anchor="P1152" w:history="1">
              <w:r w:rsidRPr="00254CB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&lt;****&gt;</w:t>
              </w:r>
            </w:hyperlink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бюджета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привлеченные средства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сельских поселений района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254CB9">
        <w:tc>
          <w:tcPr>
            <w:tcW w:w="9054" w:type="dxa"/>
            <w:gridSpan w:val="8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Подпрограмма 2</w:t>
            </w:r>
          </w:p>
        </w:tc>
      </w:tr>
      <w:tr w:rsidR="00C8717B" w:rsidRPr="00C8717B" w:rsidTr="008200C1">
        <w:tc>
          <w:tcPr>
            <w:tcW w:w="926" w:type="dxa"/>
            <w:vMerge w:val="restart"/>
          </w:tcPr>
          <w:p w:rsidR="00C8717B" w:rsidRPr="00254CB9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2.1.</w:t>
            </w:r>
          </w:p>
        </w:tc>
        <w:tc>
          <w:tcPr>
            <w:tcW w:w="1984" w:type="dxa"/>
            <w:vMerge w:val="restart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</w:t>
            </w:r>
          </w:p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(номер целевого показателя из </w:t>
            </w:r>
            <w:hyperlink w:anchor="P264" w:history="1">
              <w:r w:rsidRPr="00254CB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таблицы 1</w:t>
              </w:r>
            </w:hyperlink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</w:p>
        </w:tc>
        <w:tc>
          <w:tcPr>
            <w:tcW w:w="1134" w:type="dxa"/>
            <w:vMerge w:val="restart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района </w:t>
            </w:r>
            <w:r w:rsidR="009C3930">
              <w:rPr>
                <w:rFonts w:ascii="Times New Roman" w:hAnsi="Times New Roman" w:cs="Times New Roman"/>
                <w:color w:val="000000" w:themeColor="text1"/>
                <w:szCs w:val="22"/>
              </w:rPr>
              <w:t>–</w:t>
            </w: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вс</w:t>
            </w:r>
            <w:r w:rsidR="009C3930">
              <w:rPr>
                <w:rFonts w:ascii="Times New Roman" w:hAnsi="Times New Roman" w:cs="Times New Roman"/>
                <w:color w:val="000000" w:themeColor="text1"/>
                <w:szCs w:val="22"/>
              </w:rPr>
              <w:t>его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9C3930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</w:t>
            </w:r>
            <w:r w:rsidR="008200C1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</w:t>
            </w:r>
            <w:hyperlink w:anchor="P1152" w:history="1">
              <w:r w:rsidRPr="00254CB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&lt;****&gt;</w:t>
              </w:r>
            </w:hyperlink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бюджета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привлеченные средства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сельских поселений района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 w:val="restart"/>
          </w:tcPr>
          <w:p w:rsidR="00C8717B" w:rsidRPr="00254CB9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2.2.</w:t>
            </w:r>
          </w:p>
        </w:tc>
        <w:tc>
          <w:tcPr>
            <w:tcW w:w="1984" w:type="dxa"/>
            <w:vMerge w:val="restart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</w:t>
            </w:r>
          </w:p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(номер целевого показателя из </w:t>
            </w:r>
            <w:hyperlink w:anchor="P264" w:history="1">
              <w:r w:rsidRPr="00254CB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таблицы 1</w:t>
              </w:r>
            </w:hyperlink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</w:p>
        </w:tc>
        <w:tc>
          <w:tcPr>
            <w:tcW w:w="1134" w:type="dxa"/>
            <w:vMerge w:val="restart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автономного округа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района </w:t>
            </w:r>
            <w:r w:rsidR="009C3930">
              <w:rPr>
                <w:rFonts w:ascii="Times New Roman" w:hAnsi="Times New Roman" w:cs="Times New Roman"/>
                <w:color w:val="000000" w:themeColor="text1"/>
                <w:szCs w:val="22"/>
              </w:rPr>
              <w:t>–</w:t>
            </w: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все</w:t>
            </w:r>
            <w:r w:rsidR="009C3930">
              <w:rPr>
                <w:rFonts w:ascii="Times New Roman" w:hAnsi="Times New Roman" w:cs="Times New Roman"/>
                <w:color w:val="000000" w:themeColor="text1"/>
                <w:szCs w:val="22"/>
              </w:rPr>
              <w:t>го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9C3930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</w:t>
            </w:r>
            <w:r w:rsidR="008200C1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</w:t>
            </w:r>
            <w:hyperlink w:anchor="P1152" w:history="1">
              <w:r w:rsidRPr="00254CB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&lt;****&gt;</w:t>
              </w:r>
            </w:hyperlink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бюджета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привлеченные средства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сельских поселений района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4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и т.д.</w:t>
            </w:r>
          </w:p>
        </w:tc>
        <w:tc>
          <w:tcPr>
            <w:tcW w:w="1134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 w:val="restart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района </w:t>
            </w:r>
            <w:r w:rsidR="009C3930">
              <w:rPr>
                <w:rFonts w:ascii="Times New Roman" w:hAnsi="Times New Roman" w:cs="Times New Roman"/>
                <w:color w:val="000000" w:themeColor="text1"/>
                <w:szCs w:val="22"/>
              </w:rPr>
              <w:t>–</w:t>
            </w: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все</w:t>
            </w:r>
            <w:r w:rsidR="009C3930">
              <w:rPr>
                <w:rFonts w:ascii="Times New Roman" w:hAnsi="Times New Roman" w:cs="Times New Roman"/>
                <w:color w:val="000000" w:themeColor="text1"/>
                <w:szCs w:val="22"/>
              </w:rPr>
              <w:t>го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9C3930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</w:t>
            </w:r>
            <w:r w:rsidR="008200C1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</w:t>
            </w:r>
            <w:hyperlink w:anchor="P1152" w:history="1">
              <w:r w:rsidRPr="00254CB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&lt;****&gt;</w:t>
              </w:r>
            </w:hyperlink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бюджета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привлеченные средства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сельских поселений района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 w:val="restart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Итого по подпрограмме 2</w:t>
            </w:r>
          </w:p>
        </w:tc>
        <w:tc>
          <w:tcPr>
            <w:tcW w:w="1134" w:type="dxa"/>
            <w:vMerge w:val="restart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района </w:t>
            </w:r>
            <w:r w:rsidR="009C3930">
              <w:rPr>
                <w:rFonts w:ascii="Times New Roman" w:hAnsi="Times New Roman" w:cs="Times New Roman"/>
                <w:color w:val="000000" w:themeColor="text1"/>
                <w:szCs w:val="22"/>
              </w:rPr>
              <w:t>–</w:t>
            </w: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всег</w:t>
            </w:r>
            <w:r w:rsidR="009C393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9C3930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</w:t>
            </w:r>
            <w:r w:rsidR="008200C1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</w:t>
            </w:r>
            <w:hyperlink w:anchor="P1152" w:history="1">
              <w:r w:rsidRPr="00254CB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&lt;****&gt;</w:t>
              </w:r>
            </w:hyperlink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бюджета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привлеченные средства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926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сельских поселений района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2910" w:type="dxa"/>
            <w:gridSpan w:val="2"/>
            <w:vMerge w:val="restart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 по муниципальной программе</w:t>
            </w:r>
          </w:p>
        </w:tc>
        <w:tc>
          <w:tcPr>
            <w:tcW w:w="1134" w:type="dxa"/>
            <w:vMerge w:val="restart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2910" w:type="dxa"/>
            <w:gridSpan w:val="2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2910" w:type="dxa"/>
            <w:gridSpan w:val="2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2910" w:type="dxa"/>
            <w:gridSpan w:val="2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района </w:t>
            </w:r>
            <w:r w:rsidR="009C3930">
              <w:rPr>
                <w:rFonts w:ascii="Times New Roman" w:hAnsi="Times New Roman" w:cs="Times New Roman"/>
                <w:color w:val="000000" w:themeColor="text1"/>
                <w:szCs w:val="22"/>
              </w:rPr>
              <w:t>–</w:t>
            </w: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все</w:t>
            </w:r>
            <w:r w:rsidR="009C3930">
              <w:rPr>
                <w:rFonts w:ascii="Times New Roman" w:hAnsi="Times New Roman" w:cs="Times New Roman"/>
                <w:color w:val="000000" w:themeColor="text1"/>
                <w:szCs w:val="22"/>
              </w:rPr>
              <w:t>го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2910" w:type="dxa"/>
            <w:gridSpan w:val="2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9C3930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</w:t>
            </w:r>
            <w:r w:rsidR="008200C1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2910" w:type="dxa"/>
            <w:gridSpan w:val="2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</w:t>
            </w:r>
            <w:hyperlink w:anchor="P1152" w:history="1">
              <w:r w:rsidRPr="00254CB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&lt;****&gt;</w:t>
              </w:r>
            </w:hyperlink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2910" w:type="dxa"/>
            <w:gridSpan w:val="2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бюджета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2910" w:type="dxa"/>
            <w:gridSpan w:val="2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2910" w:type="dxa"/>
            <w:gridSpan w:val="2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привлеченные </w:t>
            </w: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средства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2910" w:type="dxa"/>
            <w:gridSpan w:val="2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сельских поселений района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2910" w:type="dxa"/>
            <w:gridSpan w:val="2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2910" w:type="dxa"/>
            <w:gridSpan w:val="2"/>
            <w:vMerge w:val="restart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Инвестиции в объекты муниципальной собственности </w:t>
            </w:r>
            <w:hyperlink w:anchor="P1153" w:history="1">
              <w:r w:rsidRPr="00254CB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&lt;*****&gt;</w:t>
              </w:r>
            </w:hyperlink>
          </w:p>
        </w:tc>
        <w:tc>
          <w:tcPr>
            <w:tcW w:w="1134" w:type="dxa"/>
            <w:vMerge w:val="restart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2910" w:type="dxa"/>
            <w:gridSpan w:val="2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2910" w:type="dxa"/>
            <w:gridSpan w:val="2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2910" w:type="dxa"/>
            <w:gridSpan w:val="2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б</w:t>
            </w:r>
            <w:r w:rsidR="009C3930">
              <w:rPr>
                <w:rFonts w:ascii="Times New Roman" w:hAnsi="Times New Roman" w:cs="Times New Roman"/>
                <w:color w:val="000000" w:themeColor="text1"/>
                <w:szCs w:val="22"/>
              </w:rPr>
              <w:t>юджет района – всего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2910" w:type="dxa"/>
            <w:gridSpan w:val="2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9C3930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</w:t>
            </w:r>
            <w:r w:rsidR="008200C1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2910" w:type="dxa"/>
            <w:gridSpan w:val="2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</w:t>
            </w:r>
            <w:hyperlink w:anchor="P1152" w:history="1">
              <w:r w:rsidRPr="00254CB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&lt;****&gt;</w:t>
              </w:r>
            </w:hyperlink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2910" w:type="dxa"/>
            <w:gridSpan w:val="2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бюджета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2910" w:type="dxa"/>
            <w:gridSpan w:val="2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2910" w:type="dxa"/>
            <w:gridSpan w:val="2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привлеченные средства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2910" w:type="dxa"/>
            <w:gridSpan w:val="2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сельских поселений района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2910" w:type="dxa"/>
            <w:gridSpan w:val="2"/>
            <w:vMerge w:val="restart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Прочие расходы</w:t>
            </w:r>
          </w:p>
        </w:tc>
        <w:tc>
          <w:tcPr>
            <w:tcW w:w="1134" w:type="dxa"/>
            <w:vMerge w:val="restart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2910" w:type="dxa"/>
            <w:gridSpan w:val="2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2910" w:type="dxa"/>
            <w:gridSpan w:val="2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2910" w:type="dxa"/>
            <w:gridSpan w:val="2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района </w:t>
            </w:r>
            <w:r w:rsidR="009C3930">
              <w:rPr>
                <w:rFonts w:ascii="Times New Roman" w:hAnsi="Times New Roman" w:cs="Times New Roman"/>
                <w:color w:val="000000" w:themeColor="text1"/>
                <w:szCs w:val="22"/>
              </w:rPr>
              <w:t>–</w:t>
            </w: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всег</w:t>
            </w:r>
            <w:r w:rsidR="009C393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2910" w:type="dxa"/>
            <w:gridSpan w:val="2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9C3930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</w:t>
            </w:r>
            <w:r w:rsidR="008200C1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2910" w:type="dxa"/>
            <w:gridSpan w:val="2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</w:t>
            </w:r>
            <w:hyperlink w:anchor="P1152" w:history="1">
              <w:r w:rsidRPr="00254CB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&lt;****&gt;</w:t>
              </w:r>
            </w:hyperlink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2910" w:type="dxa"/>
            <w:gridSpan w:val="2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бюджета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2910" w:type="dxa"/>
            <w:gridSpan w:val="2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</w:t>
            </w: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средств бюджета автономного округа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2910" w:type="dxa"/>
            <w:gridSpan w:val="2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привлеченные средства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2910" w:type="dxa"/>
            <w:gridSpan w:val="2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сельских поселений района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2910" w:type="dxa"/>
            <w:gridSpan w:val="2"/>
          </w:tcPr>
          <w:p w:rsidR="00C8717B" w:rsidRPr="00254CB9" w:rsidRDefault="009C3930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</w:t>
            </w:r>
            <w:r w:rsidR="00EA7FA6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</w:tc>
        <w:tc>
          <w:tcPr>
            <w:tcW w:w="1134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2910" w:type="dxa"/>
            <w:gridSpan w:val="2"/>
            <w:vMerge w:val="restart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 (наименование органа местного самоуправления)</w:t>
            </w:r>
          </w:p>
        </w:tc>
        <w:tc>
          <w:tcPr>
            <w:tcW w:w="1134" w:type="dxa"/>
            <w:vMerge w:val="restart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2910" w:type="dxa"/>
            <w:gridSpan w:val="2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2910" w:type="dxa"/>
            <w:gridSpan w:val="2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2910" w:type="dxa"/>
            <w:gridSpan w:val="2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района </w:t>
            </w:r>
            <w:r w:rsidR="009C3930">
              <w:rPr>
                <w:rFonts w:ascii="Times New Roman" w:hAnsi="Times New Roman" w:cs="Times New Roman"/>
                <w:color w:val="000000" w:themeColor="text1"/>
                <w:szCs w:val="22"/>
              </w:rPr>
              <w:t>–</w:t>
            </w: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вс</w:t>
            </w:r>
            <w:r w:rsidR="009C3930">
              <w:rPr>
                <w:rFonts w:ascii="Times New Roman" w:hAnsi="Times New Roman" w:cs="Times New Roman"/>
                <w:color w:val="000000" w:themeColor="text1"/>
                <w:szCs w:val="22"/>
              </w:rPr>
              <w:t>его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2910" w:type="dxa"/>
            <w:gridSpan w:val="2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9C3930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</w:t>
            </w:r>
            <w:r w:rsidR="008200C1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2910" w:type="dxa"/>
            <w:gridSpan w:val="2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</w:t>
            </w:r>
            <w:hyperlink w:anchor="P1152" w:history="1">
              <w:r w:rsidRPr="00254CB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&lt;****&gt;</w:t>
              </w:r>
            </w:hyperlink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2910" w:type="dxa"/>
            <w:gridSpan w:val="2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бюджета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2910" w:type="dxa"/>
            <w:gridSpan w:val="2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2910" w:type="dxa"/>
            <w:gridSpan w:val="2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привлеченные средства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2910" w:type="dxa"/>
            <w:gridSpan w:val="2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сельских поселений района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2910" w:type="dxa"/>
            <w:gridSpan w:val="2"/>
            <w:vMerge w:val="restart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Соисполнитель 1 (наименование органа местного самоуправления)</w:t>
            </w:r>
          </w:p>
        </w:tc>
        <w:tc>
          <w:tcPr>
            <w:tcW w:w="1134" w:type="dxa"/>
            <w:vMerge w:val="restart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2910" w:type="dxa"/>
            <w:gridSpan w:val="2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2910" w:type="dxa"/>
            <w:gridSpan w:val="2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2910" w:type="dxa"/>
            <w:gridSpan w:val="2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района </w:t>
            </w:r>
            <w:r w:rsidR="009C3930">
              <w:rPr>
                <w:rFonts w:ascii="Times New Roman" w:hAnsi="Times New Roman" w:cs="Times New Roman"/>
                <w:color w:val="000000" w:themeColor="text1"/>
                <w:szCs w:val="22"/>
              </w:rPr>
              <w:t>–</w:t>
            </w: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все</w:t>
            </w:r>
            <w:r w:rsidR="009C3930">
              <w:rPr>
                <w:rFonts w:ascii="Times New Roman" w:hAnsi="Times New Roman" w:cs="Times New Roman"/>
                <w:color w:val="000000" w:themeColor="text1"/>
                <w:szCs w:val="22"/>
              </w:rPr>
              <w:t>го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2910" w:type="dxa"/>
            <w:gridSpan w:val="2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9C3930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</w:t>
            </w:r>
            <w:r w:rsidR="008200C1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2910" w:type="dxa"/>
            <w:gridSpan w:val="2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</w:t>
            </w:r>
            <w:hyperlink w:anchor="P1152" w:history="1">
              <w:r w:rsidRPr="00254CB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&lt;****&gt;</w:t>
              </w:r>
            </w:hyperlink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2910" w:type="dxa"/>
            <w:gridSpan w:val="2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бюджета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2910" w:type="dxa"/>
            <w:gridSpan w:val="2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8200C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2910" w:type="dxa"/>
            <w:gridSpan w:val="2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привлеченные средства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2910" w:type="dxa"/>
            <w:gridSpan w:val="2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сельских поселений района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2910" w:type="dxa"/>
            <w:gridSpan w:val="2"/>
            <w:vMerge w:val="restart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Соисполнитель 2 (наименование органа местного самоуправления)</w:t>
            </w:r>
          </w:p>
        </w:tc>
        <w:tc>
          <w:tcPr>
            <w:tcW w:w="1134" w:type="dxa"/>
            <w:vMerge w:val="restart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2910" w:type="dxa"/>
            <w:gridSpan w:val="2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2910" w:type="dxa"/>
            <w:gridSpan w:val="2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2910" w:type="dxa"/>
            <w:gridSpan w:val="2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района </w:t>
            </w:r>
            <w:r w:rsidR="009C3930">
              <w:rPr>
                <w:rFonts w:ascii="Times New Roman" w:hAnsi="Times New Roman" w:cs="Times New Roman"/>
                <w:color w:val="000000" w:themeColor="text1"/>
                <w:szCs w:val="22"/>
              </w:rPr>
              <w:t>–</w:t>
            </w: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все</w:t>
            </w:r>
            <w:r w:rsidR="009C3930">
              <w:rPr>
                <w:rFonts w:ascii="Times New Roman" w:hAnsi="Times New Roman" w:cs="Times New Roman"/>
                <w:color w:val="000000" w:themeColor="text1"/>
                <w:szCs w:val="22"/>
              </w:rPr>
              <w:t>го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2910" w:type="dxa"/>
            <w:gridSpan w:val="2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9C3930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</w:t>
            </w:r>
            <w:r w:rsidR="008200C1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2910" w:type="dxa"/>
            <w:gridSpan w:val="2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</w:t>
            </w:r>
            <w:hyperlink w:anchor="P1152" w:history="1">
              <w:r w:rsidRPr="00254CB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&lt;****&gt;</w:t>
              </w:r>
            </w:hyperlink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2910" w:type="dxa"/>
            <w:gridSpan w:val="2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бюджета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2910" w:type="dxa"/>
            <w:gridSpan w:val="2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2910" w:type="dxa"/>
            <w:gridSpan w:val="2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привлеченные средства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2910" w:type="dxa"/>
            <w:gridSpan w:val="2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8717B" w:rsidRPr="00254CB9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сельских поселений района</w:t>
            </w: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C8717B" w:rsidRPr="00C8717B" w:rsidTr="008200C1">
        <w:tc>
          <w:tcPr>
            <w:tcW w:w="2910" w:type="dxa"/>
            <w:gridSpan w:val="2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CB9">
              <w:rPr>
                <w:rFonts w:ascii="Times New Roman" w:hAnsi="Times New Roman" w:cs="Times New Roman"/>
                <w:color w:val="000000" w:themeColor="text1"/>
                <w:szCs w:val="22"/>
              </w:rPr>
              <w:t>и т.д.</w:t>
            </w:r>
          </w:p>
        </w:tc>
        <w:tc>
          <w:tcPr>
            <w:tcW w:w="1134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6" w:type="dxa"/>
          </w:tcPr>
          <w:p w:rsidR="00C8717B" w:rsidRPr="00254CB9" w:rsidRDefault="00C8717B" w:rsidP="00254C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C8717B" w:rsidRPr="00C8717B" w:rsidRDefault="00C8717B" w:rsidP="00254C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17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8717B" w:rsidRPr="00C8717B" w:rsidRDefault="00C8717B" w:rsidP="00254C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149"/>
      <w:bookmarkEnd w:id="16"/>
      <w:r w:rsidRPr="00C8717B">
        <w:rPr>
          <w:rFonts w:ascii="Times New Roman" w:hAnsi="Times New Roman" w:cs="Times New Roman"/>
          <w:sz w:val="24"/>
          <w:szCs w:val="24"/>
        </w:rPr>
        <w:t>&lt;*&gt; Указываются только те источники, из которых осуществляется финансирование мероприятий муниципальной программы;</w:t>
      </w:r>
    </w:p>
    <w:p w:rsidR="00C8717B" w:rsidRPr="00C8717B" w:rsidRDefault="00C8717B" w:rsidP="00254C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150"/>
      <w:bookmarkEnd w:id="17"/>
      <w:r w:rsidRPr="00C8717B">
        <w:rPr>
          <w:rFonts w:ascii="Times New Roman" w:hAnsi="Times New Roman" w:cs="Times New Roman"/>
          <w:sz w:val="24"/>
          <w:szCs w:val="24"/>
        </w:rPr>
        <w:t>&lt;**&gt; по окончании финансового года указываются фактические объемы финансирования мероприятий муниципальной программы (кассовые расходы);</w:t>
      </w:r>
    </w:p>
    <w:p w:rsidR="00C8717B" w:rsidRPr="00C8717B" w:rsidRDefault="00C8717B" w:rsidP="00254C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151"/>
      <w:bookmarkEnd w:id="18"/>
      <w:r w:rsidRPr="00C8717B">
        <w:rPr>
          <w:rFonts w:ascii="Times New Roman" w:hAnsi="Times New Roman" w:cs="Times New Roman"/>
          <w:sz w:val="24"/>
          <w:szCs w:val="24"/>
        </w:rPr>
        <w:t>&lt;***&gt; указывается в случае наличия подпрограмм;</w:t>
      </w:r>
    </w:p>
    <w:p w:rsidR="00C8717B" w:rsidRPr="00C8717B" w:rsidRDefault="00C8717B" w:rsidP="00254C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152"/>
      <w:bookmarkEnd w:id="19"/>
      <w:r w:rsidRPr="00C8717B">
        <w:rPr>
          <w:rFonts w:ascii="Times New Roman" w:hAnsi="Times New Roman" w:cs="Times New Roman"/>
          <w:sz w:val="24"/>
          <w:szCs w:val="24"/>
        </w:rPr>
        <w:t xml:space="preserve">&lt;****&gt; указываются средства бюджета района без учета средств </w:t>
      </w:r>
      <w:r w:rsidR="008200C1">
        <w:rPr>
          <w:rFonts w:ascii="Times New Roman" w:hAnsi="Times New Roman" w:cs="Times New Roman"/>
          <w:sz w:val="24"/>
          <w:szCs w:val="24"/>
        </w:rPr>
        <w:br/>
      </w:r>
      <w:r w:rsidRPr="00C8717B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C8717B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C8717B">
        <w:rPr>
          <w:rFonts w:ascii="Times New Roman" w:hAnsi="Times New Roman" w:cs="Times New Roman"/>
          <w:sz w:val="24"/>
          <w:szCs w:val="24"/>
        </w:rPr>
        <w:t xml:space="preserve"> мероприятий программы;</w:t>
      </w:r>
    </w:p>
    <w:p w:rsidR="00C8717B" w:rsidRPr="00C8717B" w:rsidRDefault="00C8717B" w:rsidP="00254C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153"/>
      <w:bookmarkEnd w:id="20"/>
      <w:r w:rsidRPr="00C8717B">
        <w:rPr>
          <w:rFonts w:ascii="Times New Roman" w:hAnsi="Times New Roman" w:cs="Times New Roman"/>
          <w:sz w:val="24"/>
          <w:szCs w:val="24"/>
        </w:rPr>
        <w:t>&lt;*****&gt; указываются объемы финансирования, направленные на новое строительство, реконструкцию и техническое перевооружение, приобретение и монтаж оборудования.</w:t>
      </w:r>
    </w:p>
    <w:p w:rsidR="00F322F0" w:rsidRPr="00C8717B" w:rsidRDefault="00F322F0" w:rsidP="00254C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00C1" w:rsidRDefault="008200C1" w:rsidP="00254CB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717B" w:rsidRPr="00AF3E70" w:rsidRDefault="00C8717B" w:rsidP="00254CB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F3E70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C8717B" w:rsidRPr="00AF3E70" w:rsidRDefault="00C8717B" w:rsidP="00254C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17B" w:rsidRPr="00AF3E70" w:rsidRDefault="00C8717B" w:rsidP="00254C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3E70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</w:p>
    <w:p w:rsidR="00C8717B" w:rsidRPr="00975F61" w:rsidRDefault="00C8717B" w:rsidP="00254C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33"/>
        <w:gridCol w:w="2296"/>
        <w:gridCol w:w="2283"/>
        <w:gridCol w:w="1624"/>
        <w:gridCol w:w="2103"/>
      </w:tblGrid>
      <w:tr w:rsidR="00C8717B" w:rsidRPr="00C8717B" w:rsidTr="009C3930">
        <w:tc>
          <w:tcPr>
            <w:tcW w:w="733" w:type="dxa"/>
          </w:tcPr>
          <w:p w:rsidR="00C8717B" w:rsidRPr="00C8717B" w:rsidRDefault="009C3930" w:rsidP="00254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8717B" w:rsidRPr="00C8717B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96" w:type="dxa"/>
          </w:tcPr>
          <w:p w:rsidR="00C8717B" w:rsidRPr="00C8717B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8717B" w:rsidRPr="00C8717B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hyperlink w:anchor="P1178" w:history="1">
              <w:r w:rsidRPr="00C871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283" w:type="dxa"/>
          </w:tcPr>
          <w:p w:rsidR="00C8717B" w:rsidRPr="00C8717B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1624" w:type="dxa"/>
          </w:tcPr>
          <w:p w:rsidR="00C8717B" w:rsidRPr="00C8717B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103" w:type="dxa"/>
          </w:tcPr>
          <w:p w:rsidR="00C8717B" w:rsidRPr="00C8717B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C8717B" w:rsidRPr="00C8717B" w:rsidTr="009C3930">
        <w:tc>
          <w:tcPr>
            <w:tcW w:w="733" w:type="dxa"/>
          </w:tcPr>
          <w:p w:rsidR="00C8717B" w:rsidRPr="00C8717B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C8717B" w:rsidRPr="00C8717B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3" w:type="dxa"/>
          </w:tcPr>
          <w:p w:rsidR="00C8717B" w:rsidRPr="00C8717B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4" w:type="dxa"/>
          </w:tcPr>
          <w:p w:rsidR="00C8717B" w:rsidRPr="00C8717B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3" w:type="dxa"/>
          </w:tcPr>
          <w:p w:rsidR="00C8717B" w:rsidRPr="00C8717B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717B" w:rsidRPr="00C8717B" w:rsidTr="009C3930">
        <w:tc>
          <w:tcPr>
            <w:tcW w:w="733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17B" w:rsidRPr="00C8717B" w:rsidRDefault="00C8717B" w:rsidP="00254C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17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8717B" w:rsidRPr="00C8717B" w:rsidRDefault="00C8717B" w:rsidP="00254C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178"/>
      <w:bookmarkEnd w:id="21"/>
      <w:r w:rsidRPr="00C8717B">
        <w:rPr>
          <w:rFonts w:ascii="Times New Roman" w:hAnsi="Times New Roman" w:cs="Times New Roman"/>
          <w:sz w:val="24"/>
          <w:szCs w:val="24"/>
        </w:rPr>
        <w:t>&lt;*&gt; указываются объекты, строительство которых ведется в текущем году, и объекты, строительство которых планируется в рамках реализации муниципальной программы.</w:t>
      </w:r>
    </w:p>
    <w:p w:rsidR="00C8717B" w:rsidRPr="009C3930" w:rsidRDefault="00C8717B" w:rsidP="00254C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3930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8717B" w:rsidRPr="009C3930" w:rsidRDefault="00C8717B" w:rsidP="00254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3930">
        <w:rPr>
          <w:rFonts w:ascii="Times New Roman" w:hAnsi="Times New Roman" w:cs="Times New Roman"/>
          <w:sz w:val="28"/>
          <w:szCs w:val="28"/>
        </w:rPr>
        <w:t>к Порядку</w:t>
      </w:r>
    </w:p>
    <w:p w:rsidR="00C8717B" w:rsidRPr="009C3930" w:rsidRDefault="00C8717B" w:rsidP="00254C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17B" w:rsidRPr="009C3930" w:rsidRDefault="00C8717B" w:rsidP="00254C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1187"/>
      <w:bookmarkEnd w:id="22"/>
      <w:r w:rsidRPr="009C3930">
        <w:rPr>
          <w:rFonts w:ascii="Times New Roman" w:hAnsi="Times New Roman" w:cs="Times New Roman"/>
          <w:sz w:val="28"/>
          <w:szCs w:val="28"/>
        </w:rPr>
        <w:t>Отчет</w:t>
      </w:r>
    </w:p>
    <w:p w:rsidR="009C3930" w:rsidRDefault="00C8717B" w:rsidP="00254C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3930">
        <w:rPr>
          <w:rFonts w:ascii="Times New Roman" w:hAnsi="Times New Roman" w:cs="Times New Roman"/>
          <w:sz w:val="28"/>
          <w:szCs w:val="28"/>
        </w:rPr>
        <w:t xml:space="preserve">о ходе реализации муниципальной программы </w:t>
      </w:r>
    </w:p>
    <w:p w:rsidR="009C3930" w:rsidRDefault="00C8717B" w:rsidP="00254C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3930">
        <w:rPr>
          <w:rFonts w:ascii="Times New Roman" w:hAnsi="Times New Roman" w:cs="Times New Roman"/>
          <w:sz w:val="28"/>
          <w:szCs w:val="28"/>
        </w:rPr>
        <w:t>и использования</w:t>
      </w:r>
      <w:r w:rsidR="009C3930">
        <w:rPr>
          <w:rFonts w:ascii="Times New Roman" w:hAnsi="Times New Roman" w:cs="Times New Roman"/>
          <w:sz w:val="28"/>
          <w:szCs w:val="28"/>
        </w:rPr>
        <w:t xml:space="preserve"> </w:t>
      </w:r>
      <w:r w:rsidRPr="009C3930">
        <w:rPr>
          <w:rFonts w:ascii="Times New Roman" w:hAnsi="Times New Roman" w:cs="Times New Roman"/>
          <w:sz w:val="28"/>
          <w:szCs w:val="28"/>
        </w:rPr>
        <w:t>финансовых средств</w:t>
      </w:r>
      <w:r w:rsidR="009C3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17B" w:rsidRPr="009C3930" w:rsidRDefault="00C8717B" w:rsidP="00254C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3930">
        <w:rPr>
          <w:rFonts w:ascii="Times New Roman" w:hAnsi="Times New Roman" w:cs="Times New Roman"/>
          <w:sz w:val="28"/>
          <w:szCs w:val="28"/>
        </w:rPr>
        <w:t>за ______________________ 20___ г.</w:t>
      </w:r>
    </w:p>
    <w:p w:rsidR="00C8717B" w:rsidRPr="009C3930" w:rsidRDefault="009C3930" w:rsidP="009C393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8717B" w:rsidRPr="009C3930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C8717B" w:rsidRPr="009C3930" w:rsidRDefault="00C8717B" w:rsidP="00254C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717B" w:rsidRPr="009C3930" w:rsidRDefault="00C8717B" w:rsidP="009C39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3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 w:rsidR="009C3930">
        <w:rPr>
          <w:rFonts w:ascii="Times New Roman" w:hAnsi="Times New Roman" w:cs="Times New Roman"/>
          <w:sz w:val="28"/>
          <w:szCs w:val="28"/>
        </w:rPr>
        <w:t>программы</w:t>
      </w:r>
      <w:r w:rsidR="008200C1">
        <w:rPr>
          <w:rFonts w:ascii="Times New Roman" w:hAnsi="Times New Roman" w:cs="Times New Roman"/>
          <w:sz w:val="28"/>
          <w:szCs w:val="28"/>
        </w:rPr>
        <w:t xml:space="preserve"> </w:t>
      </w:r>
      <w:r w:rsidR="009C3930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="009C3930">
        <w:rPr>
          <w:rFonts w:ascii="Times New Roman" w:hAnsi="Times New Roman" w:cs="Times New Roman"/>
          <w:sz w:val="28"/>
          <w:szCs w:val="28"/>
        </w:rPr>
        <w:t>_________</w:t>
      </w:r>
      <w:r w:rsidRPr="009C393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8717B" w:rsidRPr="009C3930" w:rsidRDefault="00C8717B" w:rsidP="009C39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30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proofErr w:type="gramStart"/>
      <w:r w:rsidRPr="009C3930">
        <w:rPr>
          <w:rFonts w:ascii="Times New Roman" w:hAnsi="Times New Roman" w:cs="Times New Roman"/>
          <w:sz w:val="28"/>
          <w:szCs w:val="28"/>
        </w:rPr>
        <w:t>исполнитель</w:t>
      </w:r>
      <w:r w:rsidR="009C3930">
        <w:rPr>
          <w:rFonts w:ascii="Times New Roman" w:hAnsi="Times New Roman" w:cs="Times New Roman"/>
          <w:sz w:val="28"/>
          <w:szCs w:val="28"/>
        </w:rPr>
        <w:t xml:space="preserve"> </w:t>
      </w:r>
      <w:r w:rsidR="008200C1">
        <w:rPr>
          <w:rFonts w:ascii="Times New Roman" w:hAnsi="Times New Roman" w:cs="Times New Roman"/>
          <w:sz w:val="28"/>
          <w:szCs w:val="28"/>
        </w:rPr>
        <w:t xml:space="preserve"> </w:t>
      </w:r>
      <w:r w:rsidR="009C393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9C3930">
        <w:rPr>
          <w:rFonts w:ascii="Times New Roman" w:hAnsi="Times New Roman" w:cs="Times New Roman"/>
          <w:sz w:val="28"/>
          <w:szCs w:val="28"/>
        </w:rPr>
        <w:t>___________________</w:t>
      </w:r>
      <w:r w:rsidRPr="009C3930">
        <w:rPr>
          <w:rFonts w:ascii="Times New Roman" w:hAnsi="Times New Roman" w:cs="Times New Roman"/>
          <w:sz w:val="28"/>
          <w:szCs w:val="28"/>
        </w:rPr>
        <w:t>______________</w:t>
      </w:r>
    </w:p>
    <w:p w:rsidR="00C8717B" w:rsidRPr="00C8717B" w:rsidRDefault="00C8717B" w:rsidP="00254C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1762"/>
        <w:gridCol w:w="2552"/>
        <w:gridCol w:w="1842"/>
        <w:gridCol w:w="1418"/>
        <w:gridCol w:w="873"/>
      </w:tblGrid>
      <w:tr w:rsidR="00C8717B" w:rsidRPr="00C8717B" w:rsidTr="009C3930">
        <w:tc>
          <w:tcPr>
            <w:tcW w:w="581" w:type="dxa"/>
            <w:vMerge w:val="restart"/>
          </w:tcPr>
          <w:p w:rsidR="00C8717B" w:rsidRPr="00C8717B" w:rsidRDefault="009C3930" w:rsidP="00254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8717B" w:rsidRPr="00C8717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62" w:type="dxa"/>
            <w:vMerge w:val="restart"/>
          </w:tcPr>
          <w:p w:rsidR="00C8717B" w:rsidRPr="00C8717B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2552" w:type="dxa"/>
            <w:vMerge w:val="restart"/>
          </w:tcPr>
          <w:p w:rsidR="00C8717B" w:rsidRPr="00C8717B" w:rsidRDefault="00C8717B" w:rsidP="009C3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r w:rsidR="009C39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3260" w:type="dxa"/>
            <w:gridSpan w:val="2"/>
          </w:tcPr>
          <w:p w:rsidR="00C8717B" w:rsidRPr="00C8717B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  <w:tc>
          <w:tcPr>
            <w:tcW w:w="873" w:type="dxa"/>
            <w:vMerge w:val="restart"/>
          </w:tcPr>
          <w:p w:rsidR="00C8717B" w:rsidRPr="00C8717B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="009C39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gramEnd"/>
          </w:p>
        </w:tc>
      </w:tr>
      <w:tr w:rsidR="00C8717B" w:rsidRPr="00C8717B" w:rsidTr="009C3930">
        <w:tc>
          <w:tcPr>
            <w:tcW w:w="581" w:type="dxa"/>
            <w:vMerge/>
          </w:tcPr>
          <w:p w:rsidR="00C8717B" w:rsidRPr="00C8717B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C8717B" w:rsidRPr="00C8717B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8717B" w:rsidRPr="00C8717B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717B" w:rsidRPr="00C8717B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предусмотрено утвержденной муниципальной программой</w:t>
            </w:r>
          </w:p>
        </w:tc>
        <w:tc>
          <w:tcPr>
            <w:tcW w:w="1418" w:type="dxa"/>
          </w:tcPr>
          <w:p w:rsidR="00C8717B" w:rsidRPr="00C8717B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фактически исполнено</w:t>
            </w:r>
          </w:p>
        </w:tc>
        <w:tc>
          <w:tcPr>
            <w:tcW w:w="873" w:type="dxa"/>
            <w:vMerge/>
          </w:tcPr>
          <w:p w:rsidR="00C8717B" w:rsidRPr="00C8717B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7B" w:rsidRPr="00C8717B" w:rsidTr="009C3930">
        <w:tc>
          <w:tcPr>
            <w:tcW w:w="581" w:type="dxa"/>
          </w:tcPr>
          <w:p w:rsidR="00C8717B" w:rsidRPr="00C8717B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</w:tcPr>
          <w:p w:rsidR="00C8717B" w:rsidRPr="00C8717B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8717B" w:rsidRPr="00C8717B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8717B" w:rsidRPr="00C8717B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8717B" w:rsidRPr="00C8717B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</w:tcPr>
          <w:p w:rsidR="00C8717B" w:rsidRPr="00C8717B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717B" w:rsidRPr="00C8717B" w:rsidTr="009C3930">
        <w:tc>
          <w:tcPr>
            <w:tcW w:w="581" w:type="dxa"/>
            <w:vMerge w:val="restart"/>
          </w:tcPr>
          <w:p w:rsidR="00C8717B" w:rsidRPr="00C8717B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2" w:type="dxa"/>
            <w:vMerge w:val="restart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55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7B" w:rsidRPr="00C8717B" w:rsidTr="009C3930">
        <w:tc>
          <w:tcPr>
            <w:tcW w:w="581" w:type="dxa"/>
            <w:vMerge/>
          </w:tcPr>
          <w:p w:rsidR="00C8717B" w:rsidRPr="00C8717B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C8717B" w:rsidRPr="00C8717B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7B" w:rsidRPr="00C8717B" w:rsidTr="009C3930">
        <w:tc>
          <w:tcPr>
            <w:tcW w:w="581" w:type="dxa"/>
            <w:vMerge/>
          </w:tcPr>
          <w:p w:rsidR="00C8717B" w:rsidRPr="00C8717B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C8717B" w:rsidRPr="00C8717B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4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7B" w:rsidRPr="00C8717B" w:rsidTr="009C3930">
        <w:tc>
          <w:tcPr>
            <w:tcW w:w="581" w:type="dxa"/>
            <w:vMerge/>
          </w:tcPr>
          <w:p w:rsidR="00C8717B" w:rsidRPr="00C8717B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C8717B" w:rsidRPr="00C8717B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84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7B" w:rsidRPr="00C8717B" w:rsidTr="009C3930">
        <w:tc>
          <w:tcPr>
            <w:tcW w:w="581" w:type="dxa"/>
            <w:vMerge/>
          </w:tcPr>
          <w:p w:rsidR="00C8717B" w:rsidRPr="00C8717B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C8717B" w:rsidRPr="00C8717B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84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7B" w:rsidRPr="00C8717B" w:rsidTr="009C3930">
        <w:tc>
          <w:tcPr>
            <w:tcW w:w="581" w:type="dxa"/>
            <w:vMerge/>
          </w:tcPr>
          <w:p w:rsidR="00C8717B" w:rsidRPr="00C8717B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C8717B" w:rsidRPr="00C8717B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84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7B" w:rsidRPr="00C8717B" w:rsidTr="009C3930">
        <w:tc>
          <w:tcPr>
            <w:tcW w:w="581" w:type="dxa"/>
            <w:vMerge w:val="restart"/>
          </w:tcPr>
          <w:p w:rsidR="00C8717B" w:rsidRPr="00C8717B" w:rsidRDefault="00C8717B" w:rsidP="00254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2" w:type="dxa"/>
            <w:vMerge w:val="restart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55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7B" w:rsidRPr="00C8717B" w:rsidTr="009C3930">
        <w:tc>
          <w:tcPr>
            <w:tcW w:w="581" w:type="dxa"/>
            <w:vMerge/>
          </w:tcPr>
          <w:p w:rsidR="00C8717B" w:rsidRPr="00C8717B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C8717B" w:rsidRPr="00C8717B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7B" w:rsidRPr="00C8717B" w:rsidTr="009C3930">
        <w:tc>
          <w:tcPr>
            <w:tcW w:w="581" w:type="dxa"/>
            <w:vMerge/>
          </w:tcPr>
          <w:p w:rsidR="00C8717B" w:rsidRPr="00C8717B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C8717B" w:rsidRPr="00C8717B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4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7B" w:rsidRPr="00C8717B" w:rsidTr="009C3930">
        <w:tc>
          <w:tcPr>
            <w:tcW w:w="581" w:type="dxa"/>
            <w:vMerge/>
          </w:tcPr>
          <w:p w:rsidR="00C8717B" w:rsidRPr="00C8717B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C8717B" w:rsidRPr="00C8717B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84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7B" w:rsidRPr="00C8717B" w:rsidTr="009C3930">
        <w:tc>
          <w:tcPr>
            <w:tcW w:w="581" w:type="dxa"/>
            <w:vMerge/>
          </w:tcPr>
          <w:p w:rsidR="00C8717B" w:rsidRPr="00C8717B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C8717B" w:rsidRPr="00C8717B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84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7B" w:rsidRPr="00C8717B" w:rsidTr="009C3930">
        <w:tc>
          <w:tcPr>
            <w:tcW w:w="581" w:type="dxa"/>
            <w:vMerge/>
          </w:tcPr>
          <w:p w:rsidR="00C8717B" w:rsidRPr="00C8717B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C8717B" w:rsidRPr="00C8717B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84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7B" w:rsidRPr="00C8717B" w:rsidTr="009C3930">
        <w:tc>
          <w:tcPr>
            <w:tcW w:w="2343" w:type="dxa"/>
            <w:gridSpan w:val="2"/>
            <w:vMerge w:val="restart"/>
          </w:tcPr>
          <w:p w:rsidR="00C8717B" w:rsidRPr="00C8717B" w:rsidRDefault="00EA7FA6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</w:t>
            </w:r>
            <w:r w:rsidR="00C8717B" w:rsidRPr="00C8717B">
              <w:rPr>
                <w:rFonts w:ascii="Times New Roman" w:hAnsi="Times New Roman" w:cs="Times New Roman"/>
                <w:sz w:val="24"/>
                <w:szCs w:val="24"/>
              </w:rPr>
              <w:t>рограмме</w:t>
            </w:r>
          </w:p>
        </w:tc>
        <w:tc>
          <w:tcPr>
            <w:tcW w:w="255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7B" w:rsidRPr="00C8717B" w:rsidTr="009C3930">
        <w:tc>
          <w:tcPr>
            <w:tcW w:w="2343" w:type="dxa"/>
            <w:gridSpan w:val="2"/>
            <w:vMerge/>
          </w:tcPr>
          <w:p w:rsidR="00C8717B" w:rsidRPr="00C8717B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7B" w:rsidRPr="00C8717B" w:rsidTr="009C3930">
        <w:tc>
          <w:tcPr>
            <w:tcW w:w="2343" w:type="dxa"/>
            <w:gridSpan w:val="2"/>
            <w:vMerge/>
          </w:tcPr>
          <w:p w:rsidR="00C8717B" w:rsidRPr="00C8717B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4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7B" w:rsidRPr="00C8717B" w:rsidTr="009C3930">
        <w:tc>
          <w:tcPr>
            <w:tcW w:w="2343" w:type="dxa"/>
            <w:gridSpan w:val="2"/>
            <w:vMerge/>
          </w:tcPr>
          <w:p w:rsidR="00C8717B" w:rsidRPr="00C8717B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84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7B" w:rsidRPr="00C8717B" w:rsidTr="009C3930">
        <w:tc>
          <w:tcPr>
            <w:tcW w:w="2343" w:type="dxa"/>
            <w:gridSpan w:val="2"/>
            <w:vMerge/>
          </w:tcPr>
          <w:p w:rsidR="00C8717B" w:rsidRPr="00C8717B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84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7B" w:rsidRPr="00C8717B" w:rsidTr="009C3930">
        <w:tc>
          <w:tcPr>
            <w:tcW w:w="2343" w:type="dxa"/>
            <w:gridSpan w:val="2"/>
            <w:vMerge/>
          </w:tcPr>
          <w:p w:rsidR="00C8717B" w:rsidRPr="00C8717B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84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7B" w:rsidRPr="00C8717B" w:rsidTr="009C3930">
        <w:tc>
          <w:tcPr>
            <w:tcW w:w="2343" w:type="dxa"/>
            <w:gridSpan w:val="2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5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7B" w:rsidRPr="00C8717B" w:rsidTr="009C3930">
        <w:tc>
          <w:tcPr>
            <w:tcW w:w="2343" w:type="dxa"/>
            <w:gridSpan w:val="2"/>
            <w:vMerge w:val="restart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(наименование органа местного самоуправления)</w:t>
            </w:r>
          </w:p>
        </w:tc>
        <w:tc>
          <w:tcPr>
            <w:tcW w:w="255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7B" w:rsidRPr="00C8717B" w:rsidTr="009C3930">
        <w:tc>
          <w:tcPr>
            <w:tcW w:w="2343" w:type="dxa"/>
            <w:gridSpan w:val="2"/>
            <w:vMerge/>
          </w:tcPr>
          <w:p w:rsidR="00C8717B" w:rsidRPr="00C8717B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7B" w:rsidRPr="00C8717B" w:rsidTr="009C3930">
        <w:tc>
          <w:tcPr>
            <w:tcW w:w="2343" w:type="dxa"/>
            <w:gridSpan w:val="2"/>
            <w:vMerge/>
          </w:tcPr>
          <w:p w:rsidR="00C8717B" w:rsidRPr="00C8717B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4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7B" w:rsidRPr="00C8717B" w:rsidTr="009C3930">
        <w:tc>
          <w:tcPr>
            <w:tcW w:w="2343" w:type="dxa"/>
            <w:gridSpan w:val="2"/>
            <w:vMerge/>
          </w:tcPr>
          <w:p w:rsidR="00C8717B" w:rsidRPr="00C8717B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84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7B" w:rsidRPr="00C8717B" w:rsidTr="009C3930">
        <w:tc>
          <w:tcPr>
            <w:tcW w:w="2343" w:type="dxa"/>
            <w:gridSpan w:val="2"/>
            <w:vMerge/>
          </w:tcPr>
          <w:p w:rsidR="00C8717B" w:rsidRPr="00C8717B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84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7B" w:rsidRPr="00C8717B" w:rsidTr="009C3930">
        <w:tc>
          <w:tcPr>
            <w:tcW w:w="2343" w:type="dxa"/>
            <w:gridSpan w:val="2"/>
            <w:vMerge/>
          </w:tcPr>
          <w:p w:rsidR="00C8717B" w:rsidRPr="00C8717B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84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7B" w:rsidRPr="00C8717B" w:rsidTr="009C3930">
        <w:tc>
          <w:tcPr>
            <w:tcW w:w="2343" w:type="dxa"/>
            <w:gridSpan w:val="2"/>
            <w:vMerge w:val="restart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Соисполнитель 1</w:t>
            </w:r>
          </w:p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самоуправления)</w:t>
            </w:r>
          </w:p>
        </w:tc>
        <w:tc>
          <w:tcPr>
            <w:tcW w:w="255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7B" w:rsidRPr="00C8717B" w:rsidTr="009C3930">
        <w:tc>
          <w:tcPr>
            <w:tcW w:w="2343" w:type="dxa"/>
            <w:gridSpan w:val="2"/>
            <w:vMerge/>
          </w:tcPr>
          <w:p w:rsidR="00C8717B" w:rsidRPr="00C8717B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7B" w:rsidRPr="00C8717B" w:rsidTr="009C3930">
        <w:tc>
          <w:tcPr>
            <w:tcW w:w="2343" w:type="dxa"/>
            <w:gridSpan w:val="2"/>
            <w:vMerge/>
          </w:tcPr>
          <w:p w:rsidR="00C8717B" w:rsidRPr="00C8717B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4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7B" w:rsidRPr="00C8717B" w:rsidTr="009C3930">
        <w:tc>
          <w:tcPr>
            <w:tcW w:w="2343" w:type="dxa"/>
            <w:gridSpan w:val="2"/>
            <w:vMerge/>
          </w:tcPr>
          <w:p w:rsidR="00C8717B" w:rsidRPr="00C8717B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84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7B" w:rsidRPr="00C8717B" w:rsidTr="009C3930">
        <w:tc>
          <w:tcPr>
            <w:tcW w:w="2343" w:type="dxa"/>
            <w:gridSpan w:val="2"/>
            <w:vMerge/>
          </w:tcPr>
          <w:p w:rsidR="00C8717B" w:rsidRPr="00C8717B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84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7B" w:rsidRPr="00C8717B" w:rsidTr="009C3930">
        <w:tc>
          <w:tcPr>
            <w:tcW w:w="2343" w:type="dxa"/>
            <w:gridSpan w:val="2"/>
            <w:vMerge/>
          </w:tcPr>
          <w:p w:rsidR="00C8717B" w:rsidRPr="00C8717B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84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7B" w:rsidRPr="00C8717B" w:rsidTr="009C3930">
        <w:tc>
          <w:tcPr>
            <w:tcW w:w="2343" w:type="dxa"/>
            <w:gridSpan w:val="2"/>
            <w:vMerge w:val="restart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Соисполнитель 2</w:t>
            </w:r>
          </w:p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самоуправления)</w:t>
            </w:r>
          </w:p>
        </w:tc>
        <w:tc>
          <w:tcPr>
            <w:tcW w:w="255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7B" w:rsidRPr="00C8717B" w:rsidTr="009C3930">
        <w:tc>
          <w:tcPr>
            <w:tcW w:w="2343" w:type="dxa"/>
            <w:gridSpan w:val="2"/>
            <w:vMerge/>
          </w:tcPr>
          <w:p w:rsidR="00C8717B" w:rsidRPr="00C8717B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7B" w:rsidRPr="00C8717B" w:rsidTr="009C3930">
        <w:tc>
          <w:tcPr>
            <w:tcW w:w="2343" w:type="dxa"/>
            <w:gridSpan w:val="2"/>
            <w:vMerge/>
          </w:tcPr>
          <w:p w:rsidR="00C8717B" w:rsidRPr="00C8717B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4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7B" w:rsidRPr="00C8717B" w:rsidTr="009C3930">
        <w:tc>
          <w:tcPr>
            <w:tcW w:w="2343" w:type="dxa"/>
            <w:gridSpan w:val="2"/>
            <w:vMerge/>
          </w:tcPr>
          <w:p w:rsidR="00C8717B" w:rsidRPr="00C8717B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84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7B" w:rsidRPr="00C8717B" w:rsidTr="009C3930">
        <w:tc>
          <w:tcPr>
            <w:tcW w:w="2343" w:type="dxa"/>
            <w:gridSpan w:val="2"/>
            <w:vMerge/>
          </w:tcPr>
          <w:p w:rsidR="00C8717B" w:rsidRPr="00C8717B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84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7B" w:rsidRPr="00C8717B" w:rsidTr="009C3930">
        <w:tc>
          <w:tcPr>
            <w:tcW w:w="2343" w:type="dxa"/>
            <w:gridSpan w:val="2"/>
            <w:vMerge/>
          </w:tcPr>
          <w:p w:rsidR="00C8717B" w:rsidRPr="00C8717B" w:rsidRDefault="00C8717B" w:rsidP="0025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84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7B" w:rsidRPr="00C8717B" w:rsidTr="009C3930">
        <w:tc>
          <w:tcPr>
            <w:tcW w:w="2343" w:type="dxa"/>
            <w:gridSpan w:val="2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B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255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8717B" w:rsidRPr="00C8717B" w:rsidRDefault="00C8717B" w:rsidP="0025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2F0" w:rsidRPr="009C3930" w:rsidRDefault="00F322F0" w:rsidP="00254C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717B" w:rsidRPr="009C3930" w:rsidRDefault="00C8717B" w:rsidP="00254C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393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C8717B" w:rsidRPr="009C3930" w:rsidRDefault="00C8717B" w:rsidP="00254C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3930">
        <w:rPr>
          <w:rFonts w:ascii="Times New Roman" w:hAnsi="Times New Roman" w:cs="Times New Roman"/>
          <w:sz w:val="28"/>
          <w:szCs w:val="28"/>
        </w:rPr>
        <w:t>к Порядку</w:t>
      </w:r>
    </w:p>
    <w:p w:rsidR="00C8717B" w:rsidRPr="009C3930" w:rsidRDefault="00C8717B" w:rsidP="00254C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717B" w:rsidRPr="009C3930" w:rsidRDefault="00C8717B" w:rsidP="00254C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1381"/>
      <w:bookmarkEnd w:id="23"/>
      <w:r w:rsidRPr="009C3930">
        <w:rPr>
          <w:rFonts w:ascii="Times New Roman" w:hAnsi="Times New Roman" w:cs="Times New Roman"/>
          <w:sz w:val="28"/>
          <w:szCs w:val="28"/>
        </w:rPr>
        <w:t>Анализ показателей</w:t>
      </w:r>
    </w:p>
    <w:p w:rsidR="00C8717B" w:rsidRPr="009C3930" w:rsidRDefault="00C8717B" w:rsidP="00254C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3930"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</w:t>
      </w:r>
    </w:p>
    <w:p w:rsidR="00C8717B" w:rsidRPr="009C3930" w:rsidRDefault="00C8717B" w:rsidP="00254C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3930">
        <w:rPr>
          <w:rFonts w:ascii="Times New Roman" w:hAnsi="Times New Roman" w:cs="Times New Roman"/>
          <w:sz w:val="28"/>
          <w:szCs w:val="28"/>
        </w:rPr>
        <w:t>за 20___ г.</w:t>
      </w:r>
    </w:p>
    <w:p w:rsidR="00C8717B" w:rsidRPr="009C3930" w:rsidRDefault="00C8717B" w:rsidP="00254C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717B" w:rsidRDefault="00C8717B" w:rsidP="009C39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30">
        <w:rPr>
          <w:rFonts w:ascii="Times New Roman" w:hAnsi="Times New Roman" w:cs="Times New Roman"/>
          <w:sz w:val="28"/>
          <w:szCs w:val="28"/>
        </w:rPr>
        <w:t xml:space="preserve">Наименование муниципальной программы и </w:t>
      </w:r>
      <w:r w:rsidR="009C3930">
        <w:rPr>
          <w:rFonts w:ascii="Times New Roman" w:hAnsi="Times New Roman" w:cs="Times New Roman"/>
          <w:sz w:val="28"/>
          <w:szCs w:val="28"/>
        </w:rPr>
        <w:t>срок ее реализации ___</w:t>
      </w:r>
    </w:p>
    <w:p w:rsidR="009C3930" w:rsidRPr="009C3930" w:rsidRDefault="009C3930" w:rsidP="009C39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C3930" w:rsidRDefault="00C8717B" w:rsidP="009C39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30">
        <w:rPr>
          <w:rFonts w:ascii="Times New Roman" w:hAnsi="Times New Roman" w:cs="Times New Roman"/>
          <w:sz w:val="28"/>
          <w:szCs w:val="28"/>
        </w:rPr>
        <w:t xml:space="preserve">Наименование подпрограммы </w:t>
      </w:r>
      <w:hyperlink w:anchor="P1424" w:history="1">
        <w:r w:rsidRPr="009C3930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9C3930">
        <w:rPr>
          <w:rFonts w:ascii="Times New Roman" w:hAnsi="Times New Roman" w:cs="Times New Roman"/>
          <w:sz w:val="28"/>
          <w:szCs w:val="28"/>
        </w:rPr>
        <w:t xml:space="preserve"> </w:t>
      </w:r>
      <w:r w:rsidR="009C3930">
        <w:rPr>
          <w:rFonts w:ascii="Times New Roman" w:hAnsi="Times New Roman" w:cs="Times New Roman"/>
          <w:sz w:val="28"/>
          <w:szCs w:val="28"/>
        </w:rPr>
        <w:t xml:space="preserve">  </w:t>
      </w:r>
      <w:r w:rsidRPr="009C3930">
        <w:rPr>
          <w:rFonts w:ascii="Times New Roman" w:hAnsi="Times New Roman" w:cs="Times New Roman"/>
          <w:sz w:val="28"/>
          <w:szCs w:val="28"/>
        </w:rPr>
        <w:t>______________</w:t>
      </w:r>
      <w:r w:rsidR="009C3930">
        <w:rPr>
          <w:rFonts w:ascii="Times New Roman" w:hAnsi="Times New Roman" w:cs="Times New Roman"/>
          <w:sz w:val="28"/>
          <w:szCs w:val="28"/>
        </w:rPr>
        <w:t>______________</w:t>
      </w:r>
    </w:p>
    <w:p w:rsidR="00C8717B" w:rsidRPr="009C3930" w:rsidRDefault="009C3930" w:rsidP="009C39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C8717B" w:rsidRPr="009C3930">
        <w:rPr>
          <w:rFonts w:ascii="Times New Roman" w:hAnsi="Times New Roman" w:cs="Times New Roman"/>
          <w:sz w:val="28"/>
          <w:szCs w:val="28"/>
        </w:rPr>
        <w:t>__</w:t>
      </w:r>
    </w:p>
    <w:p w:rsidR="00C8717B" w:rsidRPr="009C3930" w:rsidRDefault="00C8717B" w:rsidP="009C39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30">
        <w:rPr>
          <w:rFonts w:ascii="Times New Roman" w:hAnsi="Times New Roman" w:cs="Times New Roman"/>
          <w:sz w:val="28"/>
          <w:szCs w:val="28"/>
        </w:rPr>
        <w:t>Ответственный исполните</w:t>
      </w:r>
      <w:r w:rsidR="009C3930">
        <w:rPr>
          <w:rFonts w:ascii="Times New Roman" w:hAnsi="Times New Roman" w:cs="Times New Roman"/>
          <w:sz w:val="28"/>
          <w:szCs w:val="28"/>
        </w:rPr>
        <w:t>ль ___________________</w:t>
      </w:r>
      <w:r w:rsidRPr="009C3930">
        <w:rPr>
          <w:rFonts w:ascii="Times New Roman" w:hAnsi="Times New Roman" w:cs="Times New Roman"/>
          <w:sz w:val="28"/>
          <w:szCs w:val="28"/>
        </w:rPr>
        <w:t>_______________</w:t>
      </w:r>
    </w:p>
    <w:p w:rsidR="00C8717B" w:rsidRDefault="00C8717B" w:rsidP="009C39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0C1" w:rsidRDefault="008200C1" w:rsidP="009C39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0C1" w:rsidRDefault="008200C1" w:rsidP="009C39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850"/>
        <w:gridCol w:w="1701"/>
        <w:gridCol w:w="1134"/>
        <w:gridCol w:w="1134"/>
        <w:gridCol w:w="1134"/>
        <w:gridCol w:w="1134"/>
      </w:tblGrid>
      <w:tr w:rsidR="00465D6F" w:rsidTr="00465D6F">
        <w:tc>
          <w:tcPr>
            <w:tcW w:w="562" w:type="dxa"/>
          </w:tcPr>
          <w:p w:rsidR="00465D6F" w:rsidRPr="00465D6F" w:rsidRDefault="00465D6F" w:rsidP="00465D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D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418" w:type="dxa"/>
          </w:tcPr>
          <w:p w:rsidR="00465D6F" w:rsidRPr="00465D6F" w:rsidRDefault="00465D6F" w:rsidP="00465D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D6F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Результаты реализации </w:t>
            </w:r>
            <w:proofErr w:type="spellStart"/>
            <w:proofErr w:type="gramStart"/>
            <w:r w:rsidRPr="00465D6F">
              <w:rPr>
                <w:rFonts w:ascii="Times New Roman" w:hAnsi="Times New Roman" w:cs="Times New Roman"/>
                <w:sz w:val="22"/>
                <w:szCs w:val="22"/>
              </w:rPr>
              <w:t>муници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65D6F">
              <w:rPr>
                <w:rFonts w:ascii="Times New Roman" w:hAnsi="Times New Roman" w:cs="Times New Roman"/>
                <w:sz w:val="22"/>
                <w:szCs w:val="22"/>
              </w:rPr>
              <w:t>пальной</w:t>
            </w:r>
            <w:proofErr w:type="spellEnd"/>
            <w:proofErr w:type="gramEnd"/>
            <w:r w:rsidRPr="00465D6F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</w:t>
            </w:r>
          </w:p>
        </w:tc>
        <w:tc>
          <w:tcPr>
            <w:tcW w:w="850" w:type="dxa"/>
          </w:tcPr>
          <w:p w:rsidR="00465D6F" w:rsidRPr="00465D6F" w:rsidRDefault="00465D6F" w:rsidP="00465D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D6F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465D6F">
              <w:rPr>
                <w:rFonts w:ascii="Times New Roman" w:hAnsi="Times New Roman" w:cs="Times New Roman"/>
                <w:sz w:val="22"/>
                <w:szCs w:val="22"/>
              </w:rPr>
              <w:t>измер</w:t>
            </w:r>
            <w:proofErr w:type="spellEnd"/>
            <w:r w:rsidRPr="00465D6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8200C1" w:rsidRDefault="00465D6F" w:rsidP="00465D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D6F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базового показателя </w:t>
            </w:r>
          </w:p>
          <w:p w:rsidR="00465D6F" w:rsidRPr="00465D6F" w:rsidRDefault="00465D6F" w:rsidP="00465D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D6F">
              <w:rPr>
                <w:rFonts w:ascii="Times New Roman" w:hAnsi="Times New Roman" w:cs="Times New Roman"/>
                <w:sz w:val="22"/>
                <w:szCs w:val="22"/>
              </w:rPr>
              <w:t xml:space="preserve">на начало реализации </w:t>
            </w:r>
            <w:proofErr w:type="spellStart"/>
            <w:proofErr w:type="gramStart"/>
            <w:r w:rsidRPr="00465D6F"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65D6F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proofErr w:type="gramEnd"/>
            <w:r w:rsidRPr="00465D6F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</w:t>
            </w:r>
          </w:p>
        </w:tc>
        <w:tc>
          <w:tcPr>
            <w:tcW w:w="1134" w:type="dxa"/>
          </w:tcPr>
          <w:p w:rsidR="00465D6F" w:rsidRPr="00465D6F" w:rsidRDefault="00465D6F" w:rsidP="00465D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D6F">
              <w:rPr>
                <w:rFonts w:ascii="Times New Roman" w:hAnsi="Times New Roman" w:cs="Times New Roman"/>
                <w:sz w:val="22"/>
                <w:szCs w:val="22"/>
              </w:rPr>
              <w:t xml:space="preserve">Плановое значение </w:t>
            </w:r>
            <w:proofErr w:type="gramStart"/>
            <w:r w:rsidRPr="00465D6F">
              <w:rPr>
                <w:rFonts w:ascii="Times New Roman" w:hAnsi="Times New Roman" w:cs="Times New Roman"/>
                <w:sz w:val="22"/>
                <w:szCs w:val="22"/>
              </w:rPr>
              <w:t>показа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65D6F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  <w:proofErr w:type="gramEnd"/>
            <w:r w:rsidRPr="00465D6F">
              <w:rPr>
                <w:rFonts w:ascii="Times New Roman" w:hAnsi="Times New Roman" w:cs="Times New Roman"/>
                <w:sz w:val="22"/>
                <w:szCs w:val="22"/>
              </w:rPr>
              <w:t xml:space="preserve"> за отчетный год</w:t>
            </w:r>
          </w:p>
        </w:tc>
        <w:tc>
          <w:tcPr>
            <w:tcW w:w="1134" w:type="dxa"/>
          </w:tcPr>
          <w:p w:rsidR="00465D6F" w:rsidRPr="00465D6F" w:rsidRDefault="00465D6F" w:rsidP="00465D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465D6F">
              <w:rPr>
                <w:rFonts w:ascii="Times New Roman" w:hAnsi="Times New Roman" w:cs="Times New Roman"/>
                <w:sz w:val="22"/>
                <w:szCs w:val="22"/>
              </w:rPr>
              <w:t>Факти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65D6F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  <w:proofErr w:type="spellEnd"/>
            <w:proofErr w:type="gramEnd"/>
            <w:r w:rsidRPr="00465D6F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показа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65D6F">
              <w:rPr>
                <w:rFonts w:ascii="Times New Roman" w:hAnsi="Times New Roman" w:cs="Times New Roman"/>
                <w:sz w:val="22"/>
                <w:szCs w:val="22"/>
              </w:rPr>
              <w:t>теля за отчетный период</w:t>
            </w:r>
          </w:p>
        </w:tc>
        <w:tc>
          <w:tcPr>
            <w:tcW w:w="1134" w:type="dxa"/>
          </w:tcPr>
          <w:p w:rsidR="00465D6F" w:rsidRPr="00465D6F" w:rsidRDefault="00465D6F" w:rsidP="00465D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465D6F">
              <w:rPr>
                <w:rFonts w:ascii="Times New Roman" w:hAnsi="Times New Roman" w:cs="Times New Roman"/>
                <w:sz w:val="22"/>
                <w:szCs w:val="22"/>
              </w:rPr>
              <w:t>Исполне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65D6F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proofErr w:type="gramEnd"/>
            <w:r w:rsidRPr="00465D6F">
              <w:rPr>
                <w:rFonts w:ascii="Times New Roman" w:hAnsi="Times New Roman" w:cs="Times New Roman"/>
                <w:sz w:val="22"/>
                <w:szCs w:val="22"/>
              </w:rPr>
              <w:t xml:space="preserve"> за отчетный период от плана на год, %</w:t>
            </w:r>
          </w:p>
        </w:tc>
        <w:tc>
          <w:tcPr>
            <w:tcW w:w="1134" w:type="dxa"/>
          </w:tcPr>
          <w:p w:rsidR="00465D6F" w:rsidRPr="00465D6F" w:rsidRDefault="00465D6F" w:rsidP="00465D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D6F">
              <w:rPr>
                <w:rFonts w:ascii="Times New Roman" w:hAnsi="Times New Roman" w:cs="Times New Roman"/>
                <w:sz w:val="22"/>
                <w:szCs w:val="22"/>
              </w:rPr>
              <w:t xml:space="preserve">Причины </w:t>
            </w:r>
            <w:proofErr w:type="spellStart"/>
            <w:r w:rsidRPr="00465D6F">
              <w:rPr>
                <w:rFonts w:ascii="Times New Roman" w:hAnsi="Times New Roman" w:cs="Times New Roman"/>
                <w:sz w:val="22"/>
                <w:szCs w:val="22"/>
              </w:rPr>
              <w:t>недости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65D6F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r w:rsidRPr="00465D6F">
              <w:rPr>
                <w:rFonts w:ascii="Times New Roman" w:hAnsi="Times New Roman" w:cs="Times New Roman"/>
                <w:sz w:val="22"/>
                <w:szCs w:val="22"/>
              </w:rPr>
              <w:t xml:space="preserve"> плановых значений </w:t>
            </w:r>
            <w:proofErr w:type="gramStart"/>
            <w:r w:rsidRPr="00465D6F">
              <w:rPr>
                <w:rFonts w:ascii="Times New Roman" w:hAnsi="Times New Roman" w:cs="Times New Roman"/>
                <w:sz w:val="22"/>
                <w:szCs w:val="22"/>
              </w:rPr>
              <w:t>показа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65D6F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  <w:proofErr w:type="gramEnd"/>
            <w:r w:rsidRPr="00465D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w:anchor="P1425" w:history="1">
              <w:r w:rsidRPr="00465D6F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&lt;**&gt;</w:t>
              </w:r>
            </w:hyperlink>
          </w:p>
        </w:tc>
      </w:tr>
      <w:tr w:rsidR="00465D6F" w:rsidTr="00465D6F">
        <w:tc>
          <w:tcPr>
            <w:tcW w:w="562" w:type="dxa"/>
          </w:tcPr>
          <w:p w:rsidR="00465D6F" w:rsidRPr="00465D6F" w:rsidRDefault="00465D6F" w:rsidP="00465D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D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65D6F" w:rsidRPr="00465D6F" w:rsidRDefault="00465D6F" w:rsidP="00465D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D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465D6F" w:rsidRPr="00465D6F" w:rsidRDefault="00465D6F" w:rsidP="00465D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D6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465D6F" w:rsidRPr="00465D6F" w:rsidRDefault="00465D6F" w:rsidP="00465D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D6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65D6F" w:rsidRPr="00465D6F" w:rsidRDefault="00465D6F" w:rsidP="00465D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D6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465D6F" w:rsidRPr="00465D6F" w:rsidRDefault="00465D6F" w:rsidP="00465D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D6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465D6F" w:rsidRPr="00465D6F" w:rsidRDefault="00465D6F" w:rsidP="00465D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D6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465D6F" w:rsidRPr="00465D6F" w:rsidRDefault="00465D6F" w:rsidP="00465D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D6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65D6F" w:rsidTr="00465D6F">
        <w:tc>
          <w:tcPr>
            <w:tcW w:w="562" w:type="dxa"/>
          </w:tcPr>
          <w:p w:rsidR="00465D6F" w:rsidRPr="00465D6F" w:rsidRDefault="00465D6F" w:rsidP="00465D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D6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418" w:type="dxa"/>
          </w:tcPr>
          <w:p w:rsidR="00465D6F" w:rsidRPr="00465D6F" w:rsidRDefault="00465D6F" w:rsidP="00465D6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5D6F">
              <w:rPr>
                <w:rFonts w:ascii="Times New Roman" w:hAnsi="Times New Roman" w:cs="Times New Roman"/>
                <w:sz w:val="22"/>
                <w:szCs w:val="22"/>
              </w:rPr>
              <w:t>Показатели результатов</w:t>
            </w:r>
          </w:p>
        </w:tc>
        <w:tc>
          <w:tcPr>
            <w:tcW w:w="850" w:type="dxa"/>
          </w:tcPr>
          <w:p w:rsidR="00465D6F" w:rsidRPr="00465D6F" w:rsidRDefault="00465D6F" w:rsidP="00465D6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65D6F" w:rsidRPr="00465D6F" w:rsidRDefault="00465D6F" w:rsidP="00465D6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65D6F" w:rsidRPr="00465D6F" w:rsidRDefault="00465D6F" w:rsidP="00465D6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65D6F" w:rsidRPr="00465D6F" w:rsidRDefault="00465D6F" w:rsidP="00465D6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65D6F" w:rsidRPr="00465D6F" w:rsidRDefault="00465D6F" w:rsidP="00465D6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65D6F" w:rsidRPr="00465D6F" w:rsidRDefault="00465D6F" w:rsidP="00465D6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5D6F" w:rsidTr="00465D6F">
        <w:tc>
          <w:tcPr>
            <w:tcW w:w="562" w:type="dxa"/>
          </w:tcPr>
          <w:p w:rsidR="00465D6F" w:rsidRPr="00465D6F" w:rsidRDefault="00465D6F" w:rsidP="00465D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D6F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465D6F" w:rsidRPr="00465D6F" w:rsidRDefault="00465D6F" w:rsidP="00465D6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5D6F">
              <w:rPr>
                <w:rFonts w:ascii="Times New Roman" w:hAnsi="Times New Roman" w:cs="Times New Roman"/>
                <w:sz w:val="22"/>
                <w:szCs w:val="22"/>
              </w:rPr>
              <w:t>......</w:t>
            </w:r>
          </w:p>
        </w:tc>
        <w:tc>
          <w:tcPr>
            <w:tcW w:w="850" w:type="dxa"/>
          </w:tcPr>
          <w:p w:rsidR="00465D6F" w:rsidRPr="00465D6F" w:rsidRDefault="00465D6F" w:rsidP="00465D6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65D6F" w:rsidRPr="00465D6F" w:rsidRDefault="00465D6F" w:rsidP="00465D6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65D6F" w:rsidRPr="00465D6F" w:rsidRDefault="00465D6F" w:rsidP="00465D6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65D6F" w:rsidRPr="00465D6F" w:rsidRDefault="00465D6F" w:rsidP="00465D6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65D6F" w:rsidRPr="00465D6F" w:rsidRDefault="00465D6F" w:rsidP="00465D6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65D6F" w:rsidRPr="00465D6F" w:rsidRDefault="00465D6F" w:rsidP="00465D6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8717B" w:rsidRPr="00C8717B" w:rsidRDefault="00C8717B" w:rsidP="00254C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717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8717B" w:rsidRPr="00C8717B" w:rsidRDefault="00C8717B" w:rsidP="00465D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424"/>
      <w:bookmarkEnd w:id="24"/>
      <w:r w:rsidRPr="00C8717B">
        <w:rPr>
          <w:rFonts w:ascii="Times New Roman" w:hAnsi="Times New Roman" w:cs="Times New Roman"/>
          <w:sz w:val="24"/>
          <w:szCs w:val="24"/>
        </w:rPr>
        <w:t>&lt;*&gt; В случае наличия подпрограммы</w:t>
      </w:r>
    </w:p>
    <w:p w:rsidR="00C8717B" w:rsidRDefault="00C8717B" w:rsidP="00465D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1425"/>
      <w:bookmarkEnd w:id="25"/>
      <w:r w:rsidRPr="00C8717B">
        <w:rPr>
          <w:rFonts w:ascii="Times New Roman" w:hAnsi="Times New Roman" w:cs="Times New Roman"/>
          <w:sz w:val="24"/>
          <w:szCs w:val="24"/>
        </w:rPr>
        <w:t>&lt;**&gt; указываются по окончании финансового года</w:t>
      </w:r>
    </w:p>
    <w:p w:rsidR="00EA7FA6" w:rsidRDefault="00EA7FA6" w:rsidP="00EA7FA6">
      <w:pPr>
        <w:pStyle w:val="ConsPlusNonformat"/>
        <w:ind w:firstLine="738"/>
        <w:jc w:val="both"/>
        <w:rPr>
          <w:rFonts w:ascii="Times New Roman" w:hAnsi="Times New Roman" w:cs="Times New Roman"/>
          <w:sz w:val="24"/>
          <w:szCs w:val="24"/>
        </w:rPr>
      </w:pPr>
    </w:p>
    <w:p w:rsidR="00EA7FA6" w:rsidRDefault="00EA7FA6" w:rsidP="00EA7FA6">
      <w:pPr>
        <w:pStyle w:val="ConsPlusNonformat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</w:p>
    <w:p w:rsidR="00EA7FA6" w:rsidRDefault="00EA7FA6" w:rsidP="00EA7FA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составление формы</w:t>
      </w:r>
    </w:p>
    <w:p w:rsidR="00EA7FA6" w:rsidRDefault="00EA7FA6" w:rsidP="00EA7FA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FA6" w:rsidRDefault="00EA7FA6" w:rsidP="00EA7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______________   _____________________     _______________</w:t>
      </w:r>
    </w:p>
    <w:p w:rsidR="00EA7FA6" w:rsidRPr="00C8717B" w:rsidRDefault="00EA7FA6" w:rsidP="00EA7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717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8717B">
        <w:rPr>
          <w:rFonts w:ascii="Times New Roman" w:hAnsi="Times New Roman" w:cs="Times New Roman"/>
          <w:sz w:val="24"/>
          <w:szCs w:val="24"/>
        </w:rPr>
        <w:t>должность)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B61F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17B">
        <w:rPr>
          <w:rFonts w:ascii="Times New Roman" w:hAnsi="Times New Roman" w:cs="Times New Roman"/>
          <w:sz w:val="24"/>
          <w:szCs w:val="24"/>
        </w:rPr>
        <w:t xml:space="preserve">(подпись)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B6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17B">
        <w:rPr>
          <w:rFonts w:ascii="Times New Roman" w:hAnsi="Times New Roman" w:cs="Times New Roman"/>
          <w:sz w:val="24"/>
          <w:szCs w:val="24"/>
        </w:rPr>
        <w:t xml:space="preserve">  (Ф.И.О.)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717B">
        <w:rPr>
          <w:rFonts w:ascii="Times New Roman" w:hAnsi="Times New Roman" w:cs="Times New Roman"/>
          <w:sz w:val="24"/>
          <w:szCs w:val="24"/>
        </w:rPr>
        <w:t xml:space="preserve">    </w:t>
      </w:r>
      <w:r w:rsidR="007B61F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17B">
        <w:rPr>
          <w:rFonts w:ascii="Times New Roman" w:hAnsi="Times New Roman" w:cs="Times New Roman"/>
          <w:sz w:val="24"/>
          <w:szCs w:val="24"/>
        </w:rPr>
        <w:t>(номер телефона)</w:t>
      </w:r>
      <w:r w:rsidR="007B61F5" w:rsidRPr="007B61F5">
        <w:rPr>
          <w:rFonts w:ascii="Times New Roman" w:hAnsi="Times New Roman" w:cs="Times New Roman"/>
          <w:sz w:val="28"/>
          <w:szCs w:val="28"/>
        </w:rPr>
        <w:t>».</w:t>
      </w:r>
    </w:p>
    <w:p w:rsidR="00F322F0" w:rsidRPr="002E28E7" w:rsidRDefault="00F322F0" w:rsidP="00254CB9">
      <w:pPr>
        <w:pStyle w:val="2"/>
        <w:autoSpaceDE w:val="0"/>
        <w:autoSpaceDN w:val="0"/>
        <w:adjustRightInd w:val="0"/>
      </w:pPr>
      <w:r w:rsidRPr="00B61F37">
        <w:rPr>
          <w:rFonts w:eastAsia="Calibri"/>
        </w:rPr>
        <w:t xml:space="preserve">2. </w:t>
      </w:r>
      <w:r w:rsidRPr="00B61F37">
        <w:t xml:space="preserve">Настоящее постановление вступает в силу после его официального </w:t>
      </w:r>
      <w:r w:rsidRPr="002E28E7">
        <w:t xml:space="preserve">опубликования (обнародования) в газете «Наш район». </w:t>
      </w:r>
    </w:p>
    <w:p w:rsidR="00F322F0" w:rsidRPr="002E28E7" w:rsidRDefault="00F322F0" w:rsidP="00254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в газете «Наш район» </w:t>
      </w:r>
      <w:r w:rsidR="00465D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28E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администрации Ханты-Мансийского района.</w:t>
      </w:r>
    </w:p>
    <w:p w:rsidR="00F322F0" w:rsidRPr="002E28E7" w:rsidRDefault="00F322F0" w:rsidP="00254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8E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постановления возложить на заместителя главы Ханты-Мансийского района, курирующего деятельность комитета экономической политики администрации Ханты-Мансийского района.</w:t>
      </w:r>
    </w:p>
    <w:p w:rsidR="00F322F0" w:rsidRPr="002E28E7" w:rsidRDefault="00F322F0" w:rsidP="00254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F0" w:rsidRDefault="00F322F0" w:rsidP="00254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D6F" w:rsidRPr="002E28E7" w:rsidRDefault="008200C1" w:rsidP="00254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22F0" w:rsidRPr="00C8717B" w:rsidRDefault="00F322F0" w:rsidP="008200C1">
      <w:pPr>
        <w:pStyle w:val="2"/>
        <w:autoSpaceDE w:val="0"/>
        <w:autoSpaceDN w:val="0"/>
        <w:adjustRightInd w:val="0"/>
        <w:ind w:firstLine="0"/>
        <w:rPr>
          <w:sz w:val="24"/>
          <w:szCs w:val="24"/>
        </w:rPr>
      </w:pPr>
      <w:r w:rsidRPr="002E28E7">
        <w:t xml:space="preserve">Глава </w:t>
      </w:r>
      <w:r w:rsidRPr="002E28E7">
        <w:rPr>
          <w:rFonts w:eastAsia="Calibri"/>
        </w:rPr>
        <w:t xml:space="preserve">Ханты-Мансийского района             </w:t>
      </w:r>
      <w:r w:rsidR="008200C1">
        <w:rPr>
          <w:rFonts w:eastAsia="Calibri"/>
        </w:rPr>
        <w:t xml:space="preserve">           </w:t>
      </w:r>
      <w:r w:rsidRPr="002E28E7">
        <w:rPr>
          <w:rFonts w:eastAsia="Calibri"/>
        </w:rPr>
        <w:t xml:space="preserve">   </w:t>
      </w:r>
      <w:r w:rsidR="00465D6F">
        <w:rPr>
          <w:rFonts w:eastAsia="Calibri"/>
        </w:rPr>
        <w:t xml:space="preserve">      </w:t>
      </w:r>
      <w:r w:rsidRPr="002E28E7">
        <w:rPr>
          <w:rFonts w:eastAsia="Calibri"/>
        </w:rPr>
        <w:t xml:space="preserve">                </w:t>
      </w:r>
      <w:proofErr w:type="spellStart"/>
      <w:r w:rsidRPr="002E28E7">
        <w:rPr>
          <w:rFonts w:eastAsia="Calibri"/>
        </w:rPr>
        <w:t>К.Р.Минулин</w:t>
      </w:r>
      <w:proofErr w:type="spellEnd"/>
    </w:p>
    <w:sectPr w:rsidR="00F322F0" w:rsidRPr="00C8717B" w:rsidSect="008200C1">
      <w:headerReference w:type="default" r:id="rId21"/>
      <w:pgSz w:w="11905" w:h="16838"/>
      <w:pgMar w:top="1418" w:right="1276" w:bottom="1134" w:left="1559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197" w:rsidRDefault="003B3197">
      <w:pPr>
        <w:spacing w:after="0" w:line="240" w:lineRule="auto"/>
      </w:pPr>
      <w:r>
        <w:separator/>
      </w:r>
    </w:p>
  </w:endnote>
  <w:endnote w:type="continuationSeparator" w:id="0">
    <w:p w:rsidR="003B3197" w:rsidRDefault="003B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197" w:rsidRDefault="003B3197">
      <w:pPr>
        <w:spacing w:after="0" w:line="240" w:lineRule="auto"/>
      </w:pPr>
      <w:r>
        <w:separator/>
      </w:r>
    </w:p>
  </w:footnote>
  <w:footnote w:type="continuationSeparator" w:id="0">
    <w:p w:rsidR="003B3197" w:rsidRDefault="003B3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987263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EA7FA6" w:rsidRPr="00254CB9" w:rsidRDefault="00EA7FA6" w:rsidP="00254CB9">
        <w:pPr>
          <w:pStyle w:val="ac"/>
          <w:jc w:val="center"/>
          <w:rPr>
            <w:rFonts w:ascii="Times New Roman" w:hAnsi="Times New Roman"/>
            <w:sz w:val="26"/>
            <w:szCs w:val="26"/>
          </w:rPr>
        </w:pPr>
        <w:r w:rsidRPr="00254CB9">
          <w:rPr>
            <w:rFonts w:ascii="Times New Roman" w:hAnsi="Times New Roman"/>
            <w:sz w:val="26"/>
            <w:szCs w:val="26"/>
          </w:rPr>
          <w:fldChar w:fldCharType="begin"/>
        </w:r>
        <w:r w:rsidRPr="00254CB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54CB9">
          <w:rPr>
            <w:rFonts w:ascii="Times New Roman" w:hAnsi="Times New Roman"/>
            <w:sz w:val="26"/>
            <w:szCs w:val="26"/>
          </w:rPr>
          <w:fldChar w:fldCharType="separate"/>
        </w:r>
        <w:r w:rsidR="00441812" w:rsidRPr="00441812">
          <w:rPr>
            <w:rFonts w:ascii="Times New Roman" w:hAnsi="Times New Roman"/>
            <w:noProof/>
            <w:sz w:val="26"/>
            <w:szCs w:val="26"/>
            <w:lang w:val="ru-RU"/>
          </w:rPr>
          <w:t>21</w:t>
        </w:r>
        <w:r w:rsidRPr="00254CB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625413"/>
    <w:multiLevelType w:val="hybridMultilevel"/>
    <w:tmpl w:val="DA8262DA"/>
    <w:lvl w:ilvl="0" w:tplc="B34C181E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635DFF"/>
    <w:multiLevelType w:val="hybridMultilevel"/>
    <w:tmpl w:val="B516AFA2"/>
    <w:lvl w:ilvl="0" w:tplc="6EE6C80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185021"/>
    <w:multiLevelType w:val="multilevel"/>
    <w:tmpl w:val="77AED2A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C612982"/>
    <w:multiLevelType w:val="hybridMultilevel"/>
    <w:tmpl w:val="6A22F15A"/>
    <w:lvl w:ilvl="0" w:tplc="332A3A92">
      <w:start w:val="3"/>
      <w:numFmt w:val="decimal"/>
      <w:lvlText w:val="%1."/>
      <w:lvlJc w:val="left"/>
      <w:pPr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0E30A1E"/>
    <w:multiLevelType w:val="multilevel"/>
    <w:tmpl w:val="A7C6E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6">
    <w:nsid w:val="11117542"/>
    <w:multiLevelType w:val="multilevel"/>
    <w:tmpl w:val="93048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>
    <w:nsid w:val="11CA216E"/>
    <w:multiLevelType w:val="multilevel"/>
    <w:tmpl w:val="B21C8EE6"/>
    <w:lvl w:ilvl="0">
      <w:start w:val="1"/>
      <w:numFmt w:val="decimal"/>
      <w:lvlText w:val="%1."/>
      <w:lvlJc w:val="left"/>
      <w:pPr>
        <w:ind w:left="1908" w:hanging="12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Times New Roman" w:hint="default"/>
      </w:rPr>
    </w:lvl>
  </w:abstractNum>
  <w:abstractNum w:abstractNumId="8">
    <w:nsid w:val="120A3EC4"/>
    <w:multiLevelType w:val="multilevel"/>
    <w:tmpl w:val="E6E0E0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9">
    <w:nsid w:val="16F0380C"/>
    <w:multiLevelType w:val="hybridMultilevel"/>
    <w:tmpl w:val="4A8C6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060FF"/>
    <w:multiLevelType w:val="hybridMultilevel"/>
    <w:tmpl w:val="43929088"/>
    <w:lvl w:ilvl="0" w:tplc="58D8BB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8900A3"/>
    <w:multiLevelType w:val="hybridMultilevel"/>
    <w:tmpl w:val="68A87F4C"/>
    <w:lvl w:ilvl="0" w:tplc="4AA2875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84512B3"/>
    <w:multiLevelType w:val="hybridMultilevel"/>
    <w:tmpl w:val="FF561486"/>
    <w:lvl w:ilvl="0" w:tplc="FED25B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9030EDD"/>
    <w:multiLevelType w:val="hybridMultilevel"/>
    <w:tmpl w:val="A0F0C386"/>
    <w:lvl w:ilvl="0" w:tplc="C6CACE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BAC2DCA"/>
    <w:multiLevelType w:val="hybridMultilevel"/>
    <w:tmpl w:val="46C2F79C"/>
    <w:lvl w:ilvl="0" w:tplc="8A5698A4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5">
    <w:nsid w:val="2E2A4A01"/>
    <w:multiLevelType w:val="hybridMultilevel"/>
    <w:tmpl w:val="5AC6C880"/>
    <w:lvl w:ilvl="0" w:tplc="0E68E9E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265178C"/>
    <w:multiLevelType w:val="hybridMultilevel"/>
    <w:tmpl w:val="36AE3FC2"/>
    <w:lvl w:ilvl="0" w:tplc="BBE03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29A791D"/>
    <w:multiLevelType w:val="multilevel"/>
    <w:tmpl w:val="2BF487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18">
    <w:nsid w:val="34375BB1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596048E"/>
    <w:multiLevelType w:val="hybridMultilevel"/>
    <w:tmpl w:val="164EF32C"/>
    <w:lvl w:ilvl="0" w:tplc="125A68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5D85F6A"/>
    <w:multiLevelType w:val="hybridMultilevel"/>
    <w:tmpl w:val="DE842286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757681"/>
    <w:multiLevelType w:val="hybridMultilevel"/>
    <w:tmpl w:val="7B5E4290"/>
    <w:lvl w:ilvl="0" w:tplc="A16A0830">
      <w:start w:val="2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6F0173D"/>
    <w:multiLevelType w:val="hybridMultilevel"/>
    <w:tmpl w:val="09BCAF1A"/>
    <w:lvl w:ilvl="0" w:tplc="845055CC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7467950"/>
    <w:multiLevelType w:val="multilevel"/>
    <w:tmpl w:val="69E27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510A4401"/>
    <w:multiLevelType w:val="multilevel"/>
    <w:tmpl w:val="252674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52CF0961"/>
    <w:multiLevelType w:val="hybridMultilevel"/>
    <w:tmpl w:val="9EAEEEA4"/>
    <w:lvl w:ilvl="0" w:tplc="B5E0014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D33D88"/>
    <w:multiLevelType w:val="multilevel"/>
    <w:tmpl w:val="71BCD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>
    <w:nsid w:val="53693039"/>
    <w:multiLevelType w:val="hybridMultilevel"/>
    <w:tmpl w:val="67FCCE68"/>
    <w:lvl w:ilvl="0" w:tplc="82E633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3855E76"/>
    <w:multiLevelType w:val="multilevel"/>
    <w:tmpl w:val="E6E0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29">
    <w:nsid w:val="565D7CDF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>
    <w:nsid w:val="57F40246"/>
    <w:multiLevelType w:val="multilevel"/>
    <w:tmpl w:val="D20838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>
    <w:nsid w:val="58F91A06"/>
    <w:multiLevelType w:val="multilevel"/>
    <w:tmpl w:val="252674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5AA706B4"/>
    <w:multiLevelType w:val="hybridMultilevel"/>
    <w:tmpl w:val="B3729780"/>
    <w:lvl w:ilvl="0" w:tplc="6AD2852E">
      <w:start w:val="3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B907AFA"/>
    <w:multiLevelType w:val="hybridMultilevel"/>
    <w:tmpl w:val="C4487C9A"/>
    <w:lvl w:ilvl="0" w:tplc="E1F882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21A4F6A"/>
    <w:multiLevelType w:val="hybridMultilevel"/>
    <w:tmpl w:val="DACEA3B6"/>
    <w:lvl w:ilvl="0" w:tplc="7EA639CC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0033B0"/>
    <w:multiLevelType w:val="hybridMultilevel"/>
    <w:tmpl w:val="60DA26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8B6296"/>
    <w:multiLevelType w:val="multilevel"/>
    <w:tmpl w:val="C6401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>
    <w:nsid w:val="682B1830"/>
    <w:multiLevelType w:val="multilevel"/>
    <w:tmpl w:val="252674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>
    <w:nsid w:val="6F310CD1"/>
    <w:multiLevelType w:val="multilevel"/>
    <w:tmpl w:val="DEC0001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9">
    <w:nsid w:val="71A92B2F"/>
    <w:multiLevelType w:val="multilevel"/>
    <w:tmpl w:val="C090C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730F643C"/>
    <w:multiLevelType w:val="multilevel"/>
    <w:tmpl w:val="54665F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3E319AB"/>
    <w:multiLevelType w:val="multilevel"/>
    <w:tmpl w:val="EE7CB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750A43B9"/>
    <w:multiLevelType w:val="multilevel"/>
    <w:tmpl w:val="7EA6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3">
    <w:nsid w:val="751736BD"/>
    <w:multiLevelType w:val="hybridMultilevel"/>
    <w:tmpl w:val="66DEDEF2"/>
    <w:lvl w:ilvl="0" w:tplc="3AA058B4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B2436"/>
    <w:multiLevelType w:val="multilevel"/>
    <w:tmpl w:val="252674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5">
    <w:nsid w:val="78A765A9"/>
    <w:multiLevelType w:val="multilevel"/>
    <w:tmpl w:val="AA8C5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6">
    <w:nsid w:val="7ACC3452"/>
    <w:multiLevelType w:val="multilevel"/>
    <w:tmpl w:val="74F0B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47">
    <w:nsid w:val="7F6C1D25"/>
    <w:multiLevelType w:val="multilevel"/>
    <w:tmpl w:val="BD829A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8"/>
  </w:num>
  <w:num w:numId="4">
    <w:abstractNumId w:val="29"/>
  </w:num>
  <w:num w:numId="5">
    <w:abstractNumId w:val="22"/>
  </w:num>
  <w:num w:numId="6">
    <w:abstractNumId w:val="14"/>
  </w:num>
  <w:num w:numId="7">
    <w:abstractNumId w:val="13"/>
  </w:num>
  <w:num w:numId="8">
    <w:abstractNumId w:val="16"/>
  </w:num>
  <w:num w:numId="9">
    <w:abstractNumId w:val="11"/>
  </w:num>
  <w:num w:numId="10">
    <w:abstractNumId w:val="8"/>
  </w:num>
  <w:num w:numId="11">
    <w:abstractNumId w:val="42"/>
  </w:num>
  <w:num w:numId="12">
    <w:abstractNumId w:val="47"/>
  </w:num>
  <w:num w:numId="13">
    <w:abstractNumId w:val="6"/>
  </w:num>
  <w:num w:numId="14">
    <w:abstractNumId w:val="5"/>
  </w:num>
  <w:num w:numId="15">
    <w:abstractNumId w:val="45"/>
  </w:num>
  <w:num w:numId="16">
    <w:abstractNumId w:val="40"/>
  </w:num>
  <w:num w:numId="17">
    <w:abstractNumId w:val="28"/>
  </w:num>
  <w:num w:numId="18">
    <w:abstractNumId w:val="24"/>
  </w:num>
  <w:num w:numId="19">
    <w:abstractNumId w:val="31"/>
  </w:num>
  <w:num w:numId="20">
    <w:abstractNumId w:val="27"/>
  </w:num>
  <w:num w:numId="21">
    <w:abstractNumId w:val="2"/>
  </w:num>
  <w:num w:numId="22">
    <w:abstractNumId w:val="12"/>
  </w:num>
  <w:num w:numId="23">
    <w:abstractNumId w:val="37"/>
  </w:num>
  <w:num w:numId="24">
    <w:abstractNumId w:val="44"/>
  </w:num>
  <w:num w:numId="25">
    <w:abstractNumId w:val="19"/>
  </w:num>
  <w:num w:numId="26">
    <w:abstractNumId w:val="9"/>
  </w:num>
  <w:num w:numId="27">
    <w:abstractNumId w:val="10"/>
  </w:num>
  <w:num w:numId="28">
    <w:abstractNumId w:val="46"/>
  </w:num>
  <w:num w:numId="29">
    <w:abstractNumId w:val="3"/>
  </w:num>
  <w:num w:numId="30">
    <w:abstractNumId w:val="17"/>
  </w:num>
  <w:num w:numId="31">
    <w:abstractNumId w:val="36"/>
  </w:num>
  <w:num w:numId="32">
    <w:abstractNumId w:val="1"/>
  </w:num>
  <w:num w:numId="33">
    <w:abstractNumId w:val="21"/>
  </w:num>
  <w:num w:numId="34">
    <w:abstractNumId w:val="4"/>
  </w:num>
  <w:num w:numId="35">
    <w:abstractNumId w:val="34"/>
  </w:num>
  <w:num w:numId="36">
    <w:abstractNumId w:val="43"/>
  </w:num>
  <w:num w:numId="37">
    <w:abstractNumId w:val="35"/>
  </w:num>
  <w:num w:numId="38">
    <w:abstractNumId w:val="25"/>
  </w:num>
  <w:num w:numId="39">
    <w:abstractNumId w:val="15"/>
  </w:num>
  <w:num w:numId="40">
    <w:abstractNumId w:val="33"/>
  </w:num>
  <w:num w:numId="41">
    <w:abstractNumId w:val="20"/>
  </w:num>
  <w:num w:numId="42">
    <w:abstractNumId w:val="32"/>
  </w:num>
  <w:num w:numId="43">
    <w:abstractNumId w:val="7"/>
  </w:num>
  <w:num w:numId="44">
    <w:abstractNumId w:val="39"/>
  </w:num>
  <w:num w:numId="45">
    <w:abstractNumId w:val="30"/>
  </w:num>
  <w:num w:numId="46">
    <w:abstractNumId w:val="41"/>
  </w:num>
  <w:num w:numId="47">
    <w:abstractNumId w:val="23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B"/>
    <w:rsid w:val="0000049D"/>
    <w:rsid w:val="0000053A"/>
    <w:rsid w:val="00001061"/>
    <w:rsid w:val="00001E6B"/>
    <w:rsid w:val="00001F7D"/>
    <w:rsid w:val="00002819"/>
    <w:rsid w:val="00003263"/>
    <w:rsid w:val="00003711"/>
    <w:rsid w:val="00003E47"/>
    <w:rsid w:val="00004979"/>
    <w:rsid w:val="00004CF8"/>
    <w:rsid w:val="0000504B"/>
    <w:rsid w:val="0000589E"/>
    <w:rsid w:val="0000678C"/>
    <w:rsid w:val="0000794D"/>
    <w:rsid w:val="00010851"/>
    <w:rsid w:val="00012C43"/>
    <w:rsid w:val="00012DA2"/>
    <w:rsid w:val="0001382F"/>
    <w:rsid w:val="0001587C"/>
    <w:rsid w:val="0001642D"/>
    <w:rsid w:val="00016708"/>
    <w:rsid w:val="00016F4E"/>
    <w:rsid w:val="00016FE9"/>
    <w:rsid w:val="0001725E"/>
    <w:rsid w:val="00017D25"/>
    <w:rsid w:val="000214E9"/>
    <w:rsid w:val="00022D63"/>
    <w:rsid w:val="000261A9"/>
    <w:rsid w:val="00026E79"/>
    <w:rsid w:val="00026FAA"/>
    <w:rsid w:val="000271F2"/>
    <w:rsid w:val="00031B41"/>
    <w:rsid w:val="00033797"/>
    <w:rsid w:val="000349BE"/>
    <w:rsid w:val="0003646E"/>
    <w:rsid w:val="0003780B"/>
    <w:rsid w:val="00037AFE"/>
    <w:rsid w:val="00040F81"/>
    <w:rsid w:val="00041431"/>
    <w:rsid w:val="0004153C"/>
    <w:rsid w:val="0004157E"/>
    <w:rsid w:val="000438EC"/>
    <w:rsid w:val="00044355"/>
    <w:rsid w:val="000454DE"/>
    <w:rsid w:val="000463C4"/>
    <w:rsid w:val="00046507"/>
    <w:rsid w:val="00047CC9"/>
    <w:rsid w:val="00047D89"/>
    <w:rsid w:val="00047E59"/>
    <w:rsid w:val="00047FC9"/>
    <w:rsid w:val="000514E1"/>
    <w:rsid w:val="000517D5"/>
    <w:rsid w:val="000521CD"/>
    <w:rsid w:val="00052BF4"/>
    <w:rsid w:val="00053DAE"/>
    <w:rsid w:val="00056B00"/>
    <w:rsid w:val="00056D21"/>
    <w:rsid w:val="00057695"/>
    <w:rsid w:val="00057C6F"/>
    <w:rsid w:val="00061A5E"/>
    <w:rsid w:val="000630BB"/>
    <w:rsid w:val="000638EB"/>
    <w:rsid w:val="000641A4"/>
    <w:rsid w:val="00064EA8"/>
    <w:rsid w:val="00070078"/>
    <w:rsid w:val="00071009"/>
    <w:rsid w:val="00071DBD"/>
    <w:rsid w:val="00072324"/>
    <w:rsid w:val="00072DDA"/>
    <w:rsid w:val="0007317D"/>
    <w:rsid w:val="00074693"/>
    <w:rsid w:val="00076713"/>
    <w:rsid w:val="00076AE3"/>
    <w:rsid w:val="0007719F"/>
    <w:rsid w:val="000776BC"/>
    <w:rsid w:val="00080303"/>
    <w:rsid w:val="00081079"/>
    <w:rsid w:val="00081C7F"/>
    <w:rsid w:val="00082AEA"/>
    <w:rsid w:val="00082D3E"/>
    <w:rsid w:val="00082D8D"/>
    <w:rsid w:val="0008325F"/>
    <w:rsid w:val="00083CEC"/>
    <w:rsid w:val="00086820"/>
    <w:rsid w:val="00086E0B"/>
    <w:rsid w:val="00086EEC"/>
    <w:rsid w:val="000875CA"/>
    <w:rsid w:val="000902BC"/>
    <w:rsid w:val="00090300"/>
    <w:rsid w:val="000924C9"/>
    <w:rsid w:val="00092B5D"/>
    <w:rsid w:val="000931F7"/>
    <w:rsid w:val="00093898"/>
    <w:rsid w:val="0009467F"/>
    <w:rsid w:val="00095F47"/>
    <w:rsid w:val="00096C99"/>
    <w:rsid w:val="00097AE4"/>
    <w:rsid w:val="000A3ACE"/>
    <w:rsid w:val="000A4F1D"/>
    <w:rsid w:val="000A6BC9"/>
    <w:rsid w:val="000A7708"/>
    <w:rsid w:val="000B07EF"/>
    <w:rsid w:val="000B1A8A"/>
    <w:rsid w:val="000B4C50"/>
    <w:rsid w:val="000B5CBD"/>
    <w:rsid w:val="000B660D"/>
    <w:rsid w:val="000B739D"/>
    <w:rsid w:val="000B73B7"/>
    <w:rsid w:val="000C00B3"/>
    <w:rsid w:val="000C04DE"/>
    <w:rsid w:val="000C0834"/>
    <w:rsid w:val="000C0DE8"/>
    <w:rsid w:val="000C2178"/>
    <w:rsid w:val="000C4DC4"/>
    <w:rsid w:val="000C7351"/>
    <w:rsid w:val="000C7388"/>
    <w:rsid w:val="000D10DD"/>
    <w:rsid w:val="000D13DC"/>
    <w:rsid w:val="000D1A3E"/>
    <w:rsid w:val="000D2172"/>
    <w:rsid w:val="000D2273"/>
    <w:rsid w:val="000D2E40"/>
    <w:rsid w:val="000D3710"/>
    <w:rsid w:val="000D37B5"/>
    <w:rsid w:val="000D6D8F"/>
    <w:rsid w:val="000D7050"/>
    <w:rsid w:val="000D7EC2"/>
    <w:rsid w:val="000E168F"/>
    <w:rsid w:val="000E1E32"/>
    <w:rsid w:val="000E26C9"/>
    <w:rsid w:val="000E3B70"/>
    <w:rsid w:val="000E4371"/>
    <w:rsid w:val="000E438A"/>
    <w:rsid w:val="000E4889"/>
    <w:rsid w:val="000E4B23"/>
    <w:rsid w:val="000E56BF"/>
    <w:rsid w:val="000E6578"/>
    <w:rsid w:val="000E676A"/>
    <w:rsid w:val="000E6F61"/>
    <w:rsid w:val="000E76E1"/>
    <w:rsid w:val="000E7B3E"/>
    <w:rsid w:val="000E7D7E"/>
    <w:rsid w:val="000F043D"/>
    <w:rsid w:val="000F0E93"/>
    <w:rsid w:val="000F32EA"/>
    <w:rsid w:val="000F347F"/>
    <w:rsid w:val="000F3D06"/>
    <w:rsid w:val="000F47E6"/>
    <w:rsid w:val="000F52B5"/>
    <w:rsid w:val="000F55A1"/>
    <w:rsid w:val="000F5802"/>
    <w:rsid w:val="000F58D7"/>
    <w:rsid w:val="000F6282"/>
    <w:rsid w:val="000F64FD"/>
    <w:rsid w:val="000F6517"/>
    <w:rsid w:val="000F6838"/>
    <w:rsid w:val="000F6E3D"/>
    <w:rsid w:val="000F7198"/>
    <w:rsid w:val="000F73D9"/>
    <w:rsid w:val="0010120F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3C48"/>
    <w:rsid w:val="0011401B"/>
    <w:rsid w:val="00115AC1"/>
    <w:rsid w:val="00117375"/>
    <w:rsid w:val="001252B3"/>
    <w:rsid w:val="001254AC"/>
    <w:rsid w:val="00126655"/>
    <w:rsid w:val="00127A31"/>
    <w:rsid w:val="00131E3A"/>
    <w:rsid w:val="00132EFF"/>
    <w:rsid w:val="001338E3"/>
    <w:rsid w:val="00133ADF"/>
    <w:rsid w:val="001344CB"/>
    <w:rsid w:val="001349D7"/>
    <w:rsid w:val="001349F0"/>
    <w:rsid w:val="00135C12"/>
    <w:rsid w:val="00136475"/>
    <w:rsid w:val="00136A16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1159"/>
    <w:rsid w:val="00151246"/>
    <w:rsid w:val="00151B41"/>
    <w:rsid w:val="00152AF5"/>
    <w:rsid w:val="00153005"/>
    <w:rsid w:val="00153180"/>
    <w:rsid w:val="0015370F"/>
    <w:rsid w:val="0015790C"/>
    <w:rsid w:val="001608D7"/>
    <w:rsid w:val="00161CAB"/>
    <w:rsid w:val="00162B32"/>
    <w:rsid w:val="00163534"/>
    <w:rsid w:val="001636F1"/>
    <w:rsid w:val="0016387C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FA9"/>
    <w:rsid w:val="00173917"/>
    <w:rsid w:val="00173D9F"/>
    <w:rsid w:val="001744B4"/>
    <w:rsid w:val="001745BD"/>
    <w:rsid w:val="00175BFF"/>
    <w:rsid w:val="00177480"/>
    <w:rsid w:val="0018098D"/>
    <w:rsid w:val="00182071"/>
    <w:rsid w:val="001829B2"/>
    <w:rsid w:val="00185FE1"/>
    <w:rsid w:val="001870CA"/>
    <w:rsid w:val="00187782"/>
    <w:rsid w:val="00187B00"/>
    <w:rsid w:val="00192366"/>
    <w:rsid w:val="00192EB3"/>
    <w:rsid w:val="00193A98"/>
    <w:rsid w:val="00193B7A"/>
    <w:rsid w:val="00194F4F"/>
    <w:rsid w:val="00195149"/>
    <w:rsid w:val="00195239"/>
    <w:rsid w:val="00195A00"/>
    <w:rsid w:val="0019693B"/>
    <w:rsid w:val="00196D7D"/>
    <w:rsid w:val="00197E55"/>
    <w:rsid w:val="00197E88"/>
    <w:rsid w:val="001A395A"/>
    <w:rsid w:val="001A4200"/>
    <w:rsid w:val="001A487B"/>
    <w:rsid w:val="001A4CAF"/>
    <w:rsid w:val="001A5C1E"/>
    <w:rsid w:val="001A675C"/>
    <w:rsid w:val="001A6F35"/>
    <w:rsid w:val="001B0502"/>
    <w:rsid w:val="001B127C"/>
    <w:rsid w:val="001B1E00"/>
    <w:rsid w:val="001B1E17"/>
    <w:rsid w:val="001B3ACD"/>
    <w:rsid w:val="001B7042"/>
    <w:rsid w:val="001C0E9D"/>
    <w:rsid w:val="001C1194"/>
    <w:rsid w:val="001C12F0"/>
    <w:rsid w:val="001C152B"/>
    <w:rsid w:val="001C1FFA"/>
    <w:rsid w:val="001C2743"/>
    <w:rsid w:val="001C3111"/>
    <w:rsid w:val="001C4036"/>
    <w:rsid w:val="001C51EB"/>
    <w:rsid w:val="001C555D"/>
    <w:rsid w:val="001D03AC"/>
    <w:rsid w:val="001D0C94"/>
    <w:rsid w:val="001D0DEE"/>
    <w:rsid w:val="001D160E"/>
    <w:rsid w:val="001D41B5"/>
    <w:rsid w:val="001D53C6"/>
    <w:rsid w:val="001D5EAF"/>
    <w:rsid w:val="001D6F56"/>
    <w:rsid w:val="001D776E"/>
    <w:rsid w:val="001D7FAE"/>
    <w:rsid w:val="001E1793"/>
    <w:rsid w:val="001E2D25"/>
    <w:rsid w:val="001E3A04"/>
    <w:rsid w:val="001E52EF"/>
    <w:rsid w:val="001E52FB"/>
    <w:rsid w:val="001E5F42"/>
    <w:rsid w:val="001F3316"/>
    <w:rsid w:val="001F402D"/>
    <w:rsid w:val="001F4560"/>
    <w:rsid w:val="001F6253"/>
    <w:rsid w:val="001F7741"/>
    <w:rsid w:val="001F7BC8"/>
    <w:rsid w:val="001F7ED2"/>
    <w:rsid w:val="00200181"/>
    <w:rsid w:val="0020123B"/>
    <w:rsid w:val="00202B2D"/>
    <w:rsid w:val="0020396D"/>
    <w:rsid w:val="00204A48"/>
    <w:rsid w:val="00204D67"/>
    <w:rsid w:val="0020505E"/>
    <w:rsid w:val="0020549C"/>
    <w:rsid w:val="002062ED"/>
    <w:rsid w:val="00206394"/>
    <w:rsid w:val="00207B9C"/>
    <w:rsid w:val="00207DDA"/>
    <w:rsid w:val="002121A3"/>
    <w:rsid w:val="002133C1"/>
    <w:rsid w:val="00215122"/>
    <w:rsid w:val="002168FF"/>
    <w:rsid w:val="00216D0D"/>
    <w:rsid w:val="002170F9"/>
    <w:rsid w:val="00217E6A"/>
    <w:rsid w:val="0022016E"/>
    <w:rsid w:val="00220D4B"/>
    <w:rsid w:val="00223559"/>
    <w:rsid w:val="002253DF"/>
    <w:rsid w:val="00225807"/>
    <w:rsid w:val="00225B42"/>
    <w:rsid w:val="00226910"/>
    <w:rsid w:val="002270C9"/>
    <w:rsid w:val="002308C1"/>
    <w:rsid w:val="00230C76"/>
    <w:rsid w:val="0023124E"/>
    <w:rsid w:val="00231376"/>
    <w:rsid w:val="00231632"/>
    <w:rsid w:val="00234137"/>
    <w:rsid w:val="00235488"/>
    <w:rsid w:val="00235638"/>
    <w:rsid w:val="00235C7D"/>
    <w:rsid w:val="00237EF0"/>
    <w:rsid w:val="00240270"/>
    <w:rsid w:val="002434E0"/>
    <w:rsid w:val="00243EE8"/>
    <w:rsid w:val="002469C9"/>
    <w:rsid w:val="00246A50"/>
    <w:rsid w:val="00247138"/>
    <w:rsid w:val="002500E8"/>
    <w:rsid w:val="00250289"/>
    <w:rsid w:val="00250611"/>
    <w:rsid w:val="00251C35"/>
    <w:rsid w:val="00251D80"/>
    <w:rsid w:val="002525C8"/>
    <w:rsid w:val="00252C36"/>
    <w:rsid w:val="002533E1"/>
    <w:rsid w:val="00254CB9"/>
    <w:rsid w:val="002558C9"/>
    <w:rsid w:val="00260898"/>
    <w:rsid w:val="00260938"/>
    <w:rsid w:val="0026100B"/>
    <w:rsid w:val="00261655"/>
    <w:rsid w:val="00261A22"/>
    <w:rsid w:val="00262E77"/>
    <w:rsid w:val="00263305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2BF1"/>
    <w:rsid w:val="00294840"/>
    <w:rsid w:val="002954F6"/>
    <w:rsid w:val="0029570F"/>
    <w:rsid w:val="00296AA1"/>
    <w:rsid w:val="00296F61"/>
    <w:rsid w:val="002977E9"/>
    <w:rsid w:val="002A03BD"/>
    <w:rsid w:val="002A37A7"/>
    <w:rsid w:val="002A442C"/>
    <w:rsid w:val="002A475F"/>
    <w:rsid w:val="002A580B"/>
    <w:rsid w:val="002A596C"/>
    <w:rsid w:val="002A647A"/>
    <w:rsid w:val="002A7348"/>
    <w:rsid w:val="002A76C3"/>
    <w:rsid w:val="002B062C"/>
    <w:rsid w:val="002B0B54"/>
    <w:rsid w:val="002B0ED1"/>
    <w:rsid w:val="002B142B"/>
    <w:rsid w:val="002B311F"/>
    <w:rsid w:val="002B36AC"/>
    <w:rsid w:val="002B466F"/>
    <w:rsid w:val="002B6E8E"/>
    <w:rsid w:val="002B73A6"/>
    <w:rsid w:val="002C0B02"/>
    <w:rsid w:val="002C1A1D"/>
    <w:rsid w:val="002C417E"/>
    <w:rsid w:val="002C75DA"/>
    <w:rsid w:val="002D035D"/>
    <w:rsid w:val="002D05AC"/>
    <w:rsid w:val="002D0D63"/>
    <w:rsid w:val="002D0F44"/>
    <w:rsid w:val="002D1BA9"/>
    <w:rsid w:val="002D2445"/>
    <w:rsid w:val="002D2511"/>
    <w:rsid w:val="002D2E06"/>
    <w:rsid w:val="002D42F6"/>
    <w:rsid w:val="002D489F"/>
    <w:rsid w:val="002D4DCC"/>
    <w:rsid w:val="002D6CAD"/>
    <w:rsid w:val="002D77EA"/>
    <w:rsid w:val="002E07DE"/>
    <w:rsid w:val="002E0D79"/>
    <w:rsid w:val="002E1AC4"/>
    <w:rsid w:val="002E23D7"/>
    <w:rsid w:val="002E28E7"/>
    <w:rsid w:val="002E32F7"/>
    <w:rsid w:val="002E37B1"/>
    <w:rsid w:val="002E50EE"/>
    <w:rsid w:val="002E64E7"/>
    <w:rsid w:val="002E755D"/>
    <w:rsid w:val="002E7D72"/>
    <w:rsid w:val="002F1ACA"/>
    <w:rsid w:val="002F1DAD"/>
    <w:rsid w:val="002F28D5"/>
    <w:rsid w:val="002F2AC5"/>
    <w:rsid w:val="002F3FA7"/>
    <w:rsid w:val="002F4852"/>
    <w:rsid w:val="002F4B63"/>
    <w:rsid w:val="002F591F"/>
    <w:rsid w:val="002F5947"/>
    <w:rsid w:val="002F70F3"/>
    <w:rsid w:val="002F73B5"/>
    <w:rsid w:val="003018DD"/>
    <w:rsid w:val="00301991"/>
    <w:rsid w:val="00301C2D"/>
    <w:rsid w:val="00303532"/>
    <w:rsid w:val="00303D80"/>
    <w:rsid w:val="00304A2C"/>
    <w:rsid w:val="003052E8"/>
    <w:rsid w:val="00305D8C"/>
    <w:rsid w:val="00305FFC"/>
    <w:rsid w:val="00306168"/>
    <w:rsid w:val="003073CB"/>
    <w:rsid w:val="003074F1"/>
    <w:rsid w:val="00310A15"/>
    <w:rsid w:val="00310ABC"/>
    <w:rsid w:val="00311811"/>
    <w:rsid w:val="00312536"/>
    <w:rsid w:val="0031363D"/>
    <w:rsid w:val="003156C3"/>
    <w:rsid w:val="00315919"/>
    <w:rsid w:val="00315D50"/>
    <w:rsid w:val="00316850"/>
    <w:rsid w:val="00317DEA"/>
    <w:rsid w:val="00317F9B"/>
    <w:rsid w:val="0032182E"/>
    <w:rsid w:val="00322072"/>
    <w:rsid w:val="00322968"/>
    <w:rsid w:val="00322B3F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C7E"/>
    <w:rsid w:val="00335D87"/>
    <w:rsid w:val="00335DD6"/>
    <w:rsid w:val="003372CD"/>
    <w:rsid w:val="00340B68"/>
    <w:rsid w:val="003416E3"/>
    <w:rsid w:val="003417C8"/>
    <w:rsid w:val="00341EAC"/>
    <w:rsid w:val="003444A0"/>
    <w:rsid w:val="00344A79"/>
    <w:rsid w:val="003474B2"/>
    <w:rsid w:val="003506B6"/>
    <w:rsid w:val="00353C54"/>
    <w:rsid w:val="0035423D"/>
    <w:rsid w:val="00354482"/>
    <w:rsid w:val="0035457F"/>
    <w:rsid w:val="00355419"/>
    <w:rsid w:val="00356B7B"/>
    <w:rsid w:val="00357699"/>
    <w:rsid w:val="003609A9"/>
    <w:rsid w:val="00360AD5"/>
    <w:rsid w:val="003619F6"/>
    <w:rsid w:val="00363289"/>
    <w:rsid w:val="0036551B"/>
    <w:rsid w:val="00371878"/>
    <w:rsid w:val="00373472"/>
    <w:rsid w:val="003737E3"/>
    <w:rsid w:val="00376C1E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91104"/>
    <w:rsid w:val="00391884"/>
    <w:rsid w:val="00391D33"/>
    <w:rsid w:val="00392C68"/>
    <w:rsid w:val="00393673"/>
    <w:rsid w:val="00393C34"/>
    <w:rsid w:val="00394232"/>
    <w:rsid w:val="0039455C"/>
    <w:rsid w:val="003948FC"/>
    <w:rsid w:val="00394FC1"/>
    <w:rsid w:val="0039504A"/>
    <w:rsid w:val="0039579C"/>
    <w:rsid w:val="003973F2"/>
    <w:rsid w:val="003A06B8"/>
    <w:rsid w:val="003A0810"/>
    <w:rsid w:val="003A0CDB"/>
    <w:rsid w:val="003A0EA3"/>
    <w:rsid w:val="003A2FD0"/>
    <w:rsid w:val="003A3AA6"/>
    <w:rsid w:val="003A4736"/>
    <w:rsid w:val="003A5248"/>
    <w:rsid w:val="003A6097"/>
    <w:rsid w:val="003A657B"/>
    <w:rsid w:val="003A6AED"/>
    <w:rsid w:val="003A74DC"/>
    <w:rsid w:val="003A7E84"/>
    <w:rsid w:val="003B03CB"/>
    <w:rsid w:val="003B3197"/>
    <w:rsid w:val="003B4218"/>
    <w:rsid w:val="003B5ADE"/>
    <w:rsid w:val="003B6732"/>
    <w:rsid w:val="003B7616"/>
    <w:rsid w:val="003C3A39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3571"/>
    <w:rsid w:val="003D37C7"/>
    <w:rsid w:val="003D3C93"/>
    <w:rsid w:val="003D40EE"/>
    <w:rsid w:val="003D6162"/>
    <w:rsid w:val="003D69D9"/>
    <w:rsid w:val="003D7CFA"/>
    <w:rsid w:val="003E0370"/>
    <w:rsid w:val="003E17CC"/>
    <w:rsid w:val="003E1E97"/>
    <w:rsid w:val="003E431D"/>
    <w:rsid w:val="003E43E7"/>
    <w:rsid w:val="003E4C5E"/>
    <w:rsid w:val="003E4DFA"/>
    <w:rsid w:val="003E7825"/>
    <w:rsid w:val="003F0B39"/>
    <w:rsid w:val="003F0D21"/>
    <w:rsid w:val="003F0F87"/>
    <w:rsid w:val="003F1027"/>
    <w:rsid w:val="003F1194"/>
    <w:rsid w:val="003F30C1"/>
    <w:rsid w:val="003F3B11"/>
    <w:rsid w:val="003F3F3A"/>
    <w:rsid w:val="003F5488"/>
    <w:rsid w:val="003F5ABF"/>
    <w:rsid w:val="004002FC"/>
    <w:rsid w:val="00400A6E"/>
    <w:rsid w:val="0040185C"/>
    <w:rsid w:val="0040226A"/>
    <w:rsid w:val="00403789"/>
    <w:rsid w:val="00404305"/>
    <w:rsid w:val="004044ED"/>
    <w:rsid w:val="00404552"/>
    <w:rsid w:val="00404B1D"/>
    <w:rsid w:val="00406191"/>
    <w:rsid w:val="004061E3"/>
    <w:rsid w:val="00406274"/>
    <w:rsid w:val="00411083"/>
    <w:rsid w:val="00416B67"/>
    <w:rsid w:val="00417F57"/>
    <w:rsid w:val="00421102"/>
    <w:rsid w:val="00422AA7"/>
    <w:rsid w:val="00422F73"/>
    <w:rsid w:val="0042473E"/>
    <w:rsid w:val="00424E2F"/>
    <w:rsid w:val="00424EDF"/>
    <w:rsid w:val="004250D9"/>
    <w:rsid w:val="00426FA4"/>
    <w:rsid w:val="00427A68"/>
    <w:rsid w:val="00430FC7"/>
    <w:rsid w:val="00431B3F"/>
    <w:rsid w:val="00431E1C"/>
    <w:rsid w:val="00433155"/>
    <w:rsid w:val="004341CF"/>
    <w:rsid w:val="004355E1"/>
    <w:rsid w:val="00437493"/>
    <w:rsid w:val="00441812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8FA"/>
    <w:rsid w:val="00453E82"/>
    <w:rsid w:val="00454DBD"/>
    <w:rsid w:val="00455489"/>
    <w:rsid w:val="00456912"/>
    <w:rsid w:val="00457DAE"/>
    <w:rsid w:val="004608D8"/>
    <w:rsid w:val="00464340"/>
    <w:rsid w:val="00465832"/>
    <w:rsid w:val="00465D6F"/>
    <w:rsid w:val="00465DA8"/>
    <w:rsid w:val="00465FBB"/>
    <w:rsid w:val="00466BBA"/>
    <w:rsid w:val="00466F81"/>
    <w:rsid w:val="00472C99"/>
    <w:rsid w:val="00472FDA"/>
    <w:rsid w:val="004736E0"/>
    <w:rsid w:val="0047484F"/>
    <w:rsid w:val="00474AC3"/>
    <w:rsid w:val="00475766"/>
    <w:rsid w:val="004801D0"/>
    <w:rsid w:val="00480590"/>
    <w:rsid w:val="004813FB"/>
    <w:rsid w:val="004816BD"/>
    <w:rsid w:val="00481AAB"/>
    <w:rsid w:val="00481FBD"/>
    <w:rsid w:val="004856AA"/>
    <w:rsid w:val="00485B26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3093"/>
    <w:rsid w:val="00494EB2"/>
    <w:rsid w:val="0049569A"/>
    <w:rsid w:val="00495DB1"/>
    <w:rsid w:val="00495F92"/>
    <w:rsid w:val="00496407"/>
    <w:rsid w:val="004A4137"/>
    <w:rsid w:val="004A537C"/>
    <w:rsid w:val="004A6A24"/>
    <w:rsid w:val="004B04B6"/>
    <w:rsid w:val="004B0ACC"/>
    <w:rsid w:val="004B1504"/>
    <w:rsid w:val="004B186C"/>
    <w:rsid w:val="004B1874"/>
    <w:rsid w:val="004B2337"/>
    <w:rsid w:val="004B476C"/>
    <w:rsid w:val="004B6F4D"/>
    <w:rsid w:val="004B7B4E"/>
    <w:rsid w:val="004C17C1"/>
    <w:rsid w:val="004C1AE8"/>
    <w:rsid w:val="004C1F71"/>
    <w:rsid w:val="004C40EB"/>
    <w:rsid w:val="004C426A"/>
    <w:rsid w:val="004C460B"/>
    <w:rsid w:val="004C4932"/>
    <w:rsid w:val="004C5777"/>
    <w:rsid w:val="004C5F39"/>
    <w:rsid w:val="004C61BB"/>
    <w:rsid w:val="004D06ED"/>
    <w:rsid w:val="004D1F09"/>
    <w:rsid w:val="004D2311"/>
    <w:rsid w:val="004D3B07"/>
    <w:rsid w:val="004D3B0A"/>
    <w:rsid w:val="004D3C51"/>
    <w:rsid w:val="004D4113"/>
    <w:rsid w:val="004D412E"/>
    <w:rsid w:val="004D5184"/>
    <w:rsid w:val="004D5A0C"/>
    <w:rsid w:val="004D6728"/>
    <w:rsid w:val="004E03D9"/>
    <w:rsid w:val="004E0AFD"/>
    <w:rsid w:val="004E0B2B"/>
    <w:rsid w:val="004E0C84"/>
    <w:rsid w:val="004E148C"/>
    <w:rsid w:val="004E3A01"/>
    <w:rsid w:val="004E4C7C"/>
    <w:rsid w:val="004E5FEB"/>
    <w:rsid w:val="004E6953"/>
    <w:rsid w:val="004E7A91"/>
    <w:rsid w:val="004F08C0"/>
    <w:rsid w:val="004F0E52"/>
    <w:rsid w:val="004F3BE3"/>
    <w:rsid w:val="004F4DEB"/>
    <w:rsid w:val="004F6856"/>
    <w:rsid w:val="004F6D5C"/>
    <w:rsid w:val="004F7784"/>
    <w:rsid w:val="004F7D67"/>
    <w:rsid w:val="004F7E83"/>
    <w:rsid w:val="005000CC"/>
    <w:rsid w:val="0050255D"/>
    <w:rsid w:val="0050360F"/>
    <w:rsid w:val="00503C3C"/>
    <w:rsid w:val="00503C96"/>
    <w:rsid w:val="00504457"/>
    <w:rsid w:val="0050765A"/>
    <w:rsid w:val="00510146"/>
    <w:rsid w:val="00510946"/>
    <w:rsid w:val="00511B15"/>
    <w:rsid w:val="00512B0D"/>
    <w:rsid w:val="00513187"/>
    <w:rsid w:val="00513558"/>
    <w:rsid w:val="00514CE4"/>
    <w:rsid w:val="005152F1"/>
    <w:rsid w:val="00517596"/>
    <w:rsid w:val="00520491"/>
    <w:rsid w:val="00520ECA"/>
    <w:rsid w:val="0052123B"/>
    <w:rsid w:val="00521B2C"/>
    <w:rsid w:val="0052284C"/>
    <w:rsid w:val="00524F91"/>
    <w:rsid w:val="00525615"/>
    <w:rsid w:val="0052567B"/>
    <w:rsid w:val="005279A6"/>
    <w:rsid w:val="00531997"/>
    <w:rsid w:val="00532681"/>
    <w:rsid w:val="00532705"/>
    <w:rsid w:val="00533171"/>
    <w:rsid w:val="00534C03"/>
    <w:rsid w:val="00536D57"/>
    <w:rsid w:val="00537435"/>
    <w:rsid w:val="00537FF6"/>
    <w:rsid w:val="00542B85"/>
    <w:rsid w:val="0054422D"/>
    <w:rsid w:val="00545D86"/>
    <w:rsid w:val="005463FF"/>
    <w:rsid w:val="00547953"/>
    <w:rsid w:val="00550ACB"/>
    <w:rsid w:val="0055286A"/>
    <w:rsid w:val="0055439F"/>
    <w:rsid w:val="00554622"/>
    <w:rsid w:val="005548C0"/>
    <w:rsid w:val="005555DC"/>
    <w:rsid w:val="005565E4"/>
    <w:rsid w:val="005614FE"/>
    <w:rsid w:val="00561E6B"/>
    <w:rsid w:val="005649AD"/>
    <w:rsid w:val="00564E65"/>
    <w:rsid w:val="0056740B"/>
    <w:rsid w:val="00567410"/>
    <w:rsid w:val="00567713"/>
    <w:rsid w:val="00567E7E"/>
    <w:rsid w:val="005703C7"/>
    <w:rsid w:val="0057124E"/>
    <w:rsid w:val="0057173E"/>
    <w:rsid w:val="005728FD"/>
    <w:rsid w:val="00574CF2"/>
    <w:rsid w:val="00575874"/>
    <w:rsid w:val="00575FB6"/>
    <w:rsid w:val="005765C2"/>
    <w:rsid w:val="005824A6"/>
    <w:rsid w:val="005831F9"/>
    <w:rsid w:val="00583A3A"/>
    <w:rsid w:val="00583EEB"/>
    <w:rsid w:val="00584CB6"/>
    <w:rsid w:val="00584F04"/>
    <w:rsid w:val="00586375"/>
    <w:rsid w:val="00586ECF"/>
    <w:rsid w:val="005877D1"/>
    <w:rsid w:val="00587CAD"/>
    <w:rsid w:val="00590D27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302E"/>
    <w:rsid w:val="005B3B37"/>
    <w:rsid w:val="005B5FB9"/>
    <w:rsid w:val="005B7E37"/>
    <w:rsid w:val="005C0987"/>
    <w:rsid w:val="005C10C5"/>
    <w:rsid w:val="005C195C"/>
    <w:rsid w:val="005C26D5"/>
    <w:rsid w:val="005C3457"/>
    <w:rsid w:val="005C4105"/>
    <w:rsid w:val="005C4216"/>
    <w:rsid w:val="005C4B87"/>
    <w:rsid w:val="005C5EEE"/>
    <w:rsid w:val="005C5F91"/>
    <w:rsid w:val="005C6313"/>
    <w:rsid w:val="005C7041"/>
    <w:rsid w:val="005C7B21"/>
    <w:rsid w:val="005D3C4E"/>
    <w:rsid w:val="005D3F9B"/>
    <w:rsid w:val="005D44A0"/>
    <w:rsid w:val="005D47D0"/>
    <w:rsid w:val="005D4DF0"/>
    <w:rsid w:val="005D5067"/>
    <w:rsid w:val="005D5A2F"/>
    <w:rsid w:val="005D6109"/>
    <w:rsid w:val="005D7375"/>
    <w:rsid w:val="005D77CB"/>
    <w:rsid w:val="005D7D4E"/>
    <w:rsid w:val="005E2D15"/>
    <w:rsid w:val="005E2D9C"/>
    <w:rsid w:val="005E3135"/>
    <w:rsid w:val="005E352B"/>
    <w:rsid w:val="005E40FA"/>
    <w:rsid w:val="005E4CBF"/>
    <w:rsid w:val="005E5B05"/>
    <w:rsid w:val="005E5D71"/>
    <w:rsid w:val="005F1FA9"/>
    <w:rsid w:val="005F2425"/>
    <w:rsid w:val="005F38CE"/>
    <w:rsid w:val="005F43D0"/>
    <w:rsid w:val="005F63B8"/>
    <w:rsid w:val="005F6776"/>
    <w:rsid w:val="005F7D0B"/>
    <w:rsid w:val="006016CB"/>
    <w:rsid w:val="00603529"/>
    <w:rsid w:val="00603ADA"/>
    <w:rsid w:val="00604088"/>
    <w:rsid w:val="00605103"/>
    <w:rsid w:val="006051BF"/>
    <w:rsid w:val="00607997"/>
    <w:rsid w:val="00610FB5"/>
    <w:rsid w:val="00611647"/>
    <w:rsid w:val="00612FF4"/>
    <w:rsid w:val="00613D42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4A43"/>
    <w:rsid w:val="0062674F"/>
    <w:rsid w:val="006270DA"/>
    <w:rsid w:val="00627FC8"/>
    <w:rsid w:val="00630067"/>
    <w:rsid w:val="00630AB0"/>
    <w:rsid w:val="00632243"/>
    <w:rsid w:val="00633223"/>
    <w:rsid w:val="006342E8"/>
    <w:rsid w:val="00634C76"/>
    <w:rsid w:val="00634ECC"/>
    <w:rsid w:val="00634F4F"/>
    <w:rsid w:val="00636426"/>
    <w:rsid w:val="006364D8"/>
    <w:rsid w:val="006369C4"/>
    <w:rsid w:val="00636AD4"/>
    <w:rsid w:val="006375BB"/>
    <w:rsid w:val="00637F51"/>
    <w:rsid w:val="00640D0D"/>
    <w:rsid w:val="00640D9C"/>
    <w:rsid w:val="00643696"/>
    <w:rsid w:val="006448A4"/>
    <w:rsid w:val="006476B6"/>
    <w:rsid w:val="0065080F"/>
    <w:rsid w:val="006509E0"/>
    <w:rsid w:val="00650A0B"/>
    <w:rsid w:val="006515DA"/>
    <w:rsid w:val="00651773"/>
    <w:rsid w:val="00651ACF"/>
    <w:rsid w:val="00652ED9"/>
    <w:rsid w:val="00653C6A"/>
    <w:rsid w:val="00653D3C"/>
    <w:rsid w:val="00654055"/>
    <w:rsid w:val="00654775"/>
    <w:rsid w:val="00655262"/>
    <w:rsid w:val="00662FE3"/>
    <w:rsid w:val="0066336E"/>
    <w:rsid w:val="00664A47"/>
    <w:rsid w:val="006650AE"/>
    <w:rsid w:val="00665227"/>
    <w:rsid w:val="0066529F"/>
    <w:rsid w:val="0066604E"/>
    <w:rsid w:val="00666160"/>
    <w:rsid w:val="006668AD"/>
    <w:rsid w:val="00667059"/>
    <w:rsid w:val="00667103"/>
    <w:rsid w:val="00672704"/>
    <w:rsid w:val="006727B0"/>
    <w:rsid w:val="006730DD"/>
    <w:rsid w:val="00673101"/>
    <w:rsid w:val="006736BF"/>
    <w:rsid w:val="00673EB6"/>
    <w:rsid w:val="006741E5"/>
    <w:rsid w:val="0067437D"/>
    <w:rsid w:val="00676133"/>
    <w:rsid w:val="00676D20"/>
    <w:rsid w:val="00676E41"/>
    <w:rsid w:val="00677ECF"/>
    <w:rsid w:val="006809DB"/>
    <w:rsid w:val="00680CAD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90709"/>
    <w:rsid w:val="0069075F"/>
    <w:rsid w:val="0069148D"/>
    <w:rsid w:val="00691490"/>
    <w:rsid w:val="00693A72"/>
    <w:rsid w:val="00693C20"/>
    <w:rsid w:val="00694257"/>
    <w:rsid w:val="00694CCB"/>
    <w:rsid w:val="00695103"/>
    <w:rsid w:val="0069771C"/>
    <w:rsid w:val="006979A2"/>
    <w:rsid w:val="00697E42"/>
    <w:rsid w:val="006A070E"/>
    <w:rsid w:val="006A0B41"/>
    <w:rsid w:val="006A115F"/>
    <w:rsid w:val="006A1738"/>
    <w:rsid w:val="006A42B8"/>
    <w:rsid w:val="006A48BC"/>
    <w:rsid w:val="006A4ABA"/>
    <w:rsid w:val="006A718F"/>
    <w:rsid w:val="006B085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13CB"/>
    <w:rsid w:val="006C2092"/>
    <w:rsid w:val="006C2CF4"/>
    <w:rsid w:val="006C3C75"/>
    <w:rsid w:val="006C4B05"/>
    <w:rsid w:val="006C5271"/>
    <w:rsid w:val="006D0161"/>
    <w:rsid w:val="006D032C"/>
    <w:rsid w:val="006D05B4"/>
    <w:rsid w:val="006D0E47"/>
    <w:rsid w:val="006D1635"/>
    <w:rsid w:val="006D17F6"/>
    <w:rsid w:val="006D432A"/>
    <w:rsid w:val="006D5620"/>
    <w:rsid w:val="006D577E"/>
    <w:rsid w:val="006D58A1"/>
    <w:rsid w:val="006D693D"/>
    <w:rsid w:val="006D73AE"/>
    <w:rsid w:val="006D78A0"/>
    <w:rsid w:val="006D7E72"/>
    <w:rsid w:val="006E195C"/>
    <w:rsid w:val="006E3093"/>
    <w:rsid w:val="006E3379"/>
    <w:rsid w:val="006E4458"/>
    <w:rsid w:val="006E69C4"/>
    <w:rsid w:val="006E7638"/>
    <w:rsid w:val="006F0252"/>
    <w:rsid w:val="006F1523"/>
    <w:rsid w:val="006F1F44"/>
    <w:rsid w:val="006F2FEB"/>
    <w:rsid w:val="006F3E12"/>
    <w:rsid w:val="006F5169"/>
    <w:rsid w:val="006F5C32"/>
    <w:rsid w:val="006F5E68"/>
    <w:rsid w:val="006F66F6"/>
    <w:rsid w:val="006F6E03"/>
    <w:rsid w:val="006F7BDE"/>
    <w:rsid w:val="0070040F"/>
    <w:rsid w:val="00702692"/>
    <w:rsid w:val="007038AA"/>
    <w:rsid w:val="007050AE"/>
    <w:rsid w:val="0070510A"/>
    <w:rsid w:val="00705B0C"/>
    <w:rsid w:val="00706272"/>
    <w:rsid w:val="007070C5"/>
    <w:rsid w:val="00707AEB"/>
    <w:rsid w:val="00711753"/>
    <w:rsid w:val="007119DC"/>
    <w:rsid w:val="00714179"/>
    <w:rsid w:val="00715D2E"/>
    <w:rsid w:val="00716057"/>
    <w:rsid w:val="0071606D"/>
    <w:rsid w:val="00717CED"/>
    <w:rsid w:val="0072048C"/>
    <w:rsid w:val="00721C0A"/>
    <w:rsid w:val="0072274D"/>
    <w:rsid w:val="00722F3A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F6F"/>
    <w:rsid w:val="0072775D"/>
    <w:rsid w:val="00730402"/>
    <w:rsid w:val="0073257C"/>
    <w:rsid w:val="00733588"/>
    <w:rsid w:val="007339D1"/>
    <w:rsid w:val="00733CA3"/>
    <w:rsid w:val="0073414E"/>
    <w:rsid w:val="0073586D"/>
    <w:rsid w:val="00737325"/>
    <w:rsid w:val="007403DE"/>
    <w:rsid w:val="00741220"/>
    <w:rsid w:val="007413FA"/>
    <w:rsid w:val="0074171F"/>
    <w:rsid w:val="007424DB"/>
    <w:rsid w:val="0074337C"/>
    <w:rsid w:val="007436C0"/>
    <w:rsid w:val="00743FF9"/>
    <w:rsid w:val="00746152"/>
    <w:rsid w:val="0074705C"/>
    <w:rsid w:val="007508E0"/>
    <w:rsid w:val="00752004"/>
    <w:rsid w:val="00752438"/>
    <w:rsid w:val="007528E1"/>
    <w:rsid w:val="00752E2C"/>
    <w:rsid w:val="00753459"/>
    <w:rsid w:val="00753D7D"/>
    <w:rsid w:val="00754806"/>
    <w:rsid w:val="00754B59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5206"/>
    <w:rsid w:val="007664C6"/>
    <w:rsid w:val="00766827"/>
    <w:rsid w:val="00766895"/>
    <w:rsid w:val="00767282"/>
    <w:rsid w:val="007674EF"/>
    <w:rsid w:val="00767E34"/>
    <w:rsid w:val="00767F37"/>
    <w:rsid w:val="00770952"/>
    <w:rsid w:val="00771770"/>
    <w:rsid w:val="00771DCC"/>
    <w:rsid w:val="007724C8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2108"/>
    <w:rsid w:val="00782E0E"/>
    <w:rsid w:val="00783633"/>
    <w:rsid w:val="007840C5"/>
    <w:rsid w:val="0078474D"/>
    <w:rsid w:val="00784951"/>
    <w:rsid w:val="00785323"/>
    <w:rsid w:val="00786FDA"/>
    <w:rsid w:val="007935F4"/>
    <w:rsid w:val="007936E4"/>
    <w:rsid w:val="00795818"/>
    <w:rsid w:val="007960AA"/>
    <w:rsid w:val="007961A2"/>
    <w:rsid w:val="00796CEF"/>
    <w:rsid w:val="00797D0F"/>
    <w:rsid w:val="007A2D5D"/>
    <w:rsid w:val="007A3DF1"/>
    <w:rsid w:val="007A4D87"/>
    <w:rsid w:val="007A514C"/>
    <w:rsid w:val="007A7729"/>
    <w:rsid w:val="007B138E"/>
    <w:rsid w:val="007B14DF"/>
    <w:rsid w:val="007B167B"/>
    <w:rsid w:val="007B1795"/>
    <w:rsid w:val="007B1CAA"/>
    <w:rsid w:val="007B28D5"/>
    <w:rsid w:val="007B291A"/>
    <w:rsid w:val="007B3D02"/>
    <w:rsid w:val="007B61F5"/>
    <w:rsid w:val="007B62B0"/>
    <w:rsid w:val="007B6B25"/>
    <w:rsid w:val="007B7EEB"/>
    <w:rsid w:val="007C07EF"/>
    <w:rsid w:val="007C2609"/>
    <w:rsid w:val="007C3989"/>
    <w:rsid w:val="007C5316"/>
    <w:rsid w:val="007C706F"/>
    <w:rsid w:val="007D0D4C"/>
    <w:rsid w:val="007D15AC"/>
    <w:rsid w:val="007D3C98"/>
    <w:rsid w:val="007D62C5"/>
    <w:rsid w:val="007D6792"/>
    <w:rsid w:val="007D6C95"/>
    <w:rsid w:val="007D6FC9"/>
    <w:rsid w:val="007E0BFE"/>
    <w:rsid w:val="007E1200"/>
    <w:rsid w:val="007E1361"/>
    <w:rsid w:val="007E1A6E"/>
    <w:rsid w:val="007E1FD6"/>
    <w:rsid w:val="007E248C"/>
    <w:rsid w:val="007E27D0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E1F"/>
    <w:rsid w:val="007F40AD"/>
    <w:rsid w:val="007F5A8C"/>
    <w:rsid w:val="007F61B8"/>
    <w:rsid w:val="007F7648"/>
    <w:rsid w:val="008011C9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E99"/>
    <w:rsid w:val="008118D4"/>
    <w:rsid w:val="00811C7A"/>
    <w:rsid w:val="008123EF"/>
    <w:rsid w:val="008124E8"/>
    <w:rsid w:val="00813389"/>
    <w:rsid w:val="008137CF"/>
    <w:rsid w:val="0081385B"/>
    <w:rsid w:val="00813BEE"/>
    <w:rsid w:val="008154C4"/>
    <w:rsid w:val="00816331"/>
    <w:rsid w:val="00816559"/>
    <w:rsid w:val="008200C1"/>
    <w:rsid w:val="00822D98"/>
    <w:rsid w:val="00823030"/>
    <w:rsid w:val="0082318C"/>
    <w:rsid w:val="00825077"/>
    <w:rsid w:val="0082517C"/>
    <w:rsid w:val="008304BC"/>
    <w:rsid w:val="008308B7"/>
    <w:rsid w:val="008309A1"/>
    <w:rsid w:val="00830DE7"/>
    <w:rsid w:val="00832302"/>
    <w:rsid w:val="008329F9"/>
    <w:rsid w:val="00834167"/>
    <w:rsid w:val="00834460"/>
    <w:rsid w:val="00834D95"/>
    <w:rsid w:val="00835372"/>
    <w:rsid w:val="00835CCD"/>
    <w:rsid w:val="008367A1"/>
    <w:rsid w:val="0084043A"/>
    <w:rsid w:val="00840855"/>
    <w:rsid w:val="00840A65"/>
    <w:rsid w:val="00840D46"/>
    <w:rsid w:val="00840E37"/>
    <w:rsid w:val="0084213B"/>
    <w:rsid w:val="008438DD"/>
    <w:rsid w:val="00844479"/>
    <w:rsid w:val="008445C0"/>
    <w:rsid w:val="008468C2"/>
    <w:rsid w:val="0085065F"/>
    <w:rsid w:val="00850F75"/>
    <w:rsid w:val="00851D4C"/>
    <w:rsid w:val="0085388B"/>
    <w:rsid w:val="00853C73"/>
    <w:rsid w:val="00854570"/>
    <w:rsid w:val="008567EE"/>
    <w:rsid w:val="0086072E"/>
    <w:rsid w:val="00860EE1"/>
    <w:rsid w:val="00861880"/>
    <w:rsid w:val="008618BF"/>
    <w:rsid w:val="00861DC2"/>
    <w:rsid w:val="00862907"/>
    <w:rsid w:val="00862D68"/>
    <w:rsid w:val="008649C5"/>
    <w:rsid w:val="00865DB0"/>
    <w:rsid w:val="00866CA5"/>
    <w:rsid w:val="00867DC2"/>
    <w:rsid w:val="00867F81"/>
    <w:rsid w:val="0087044A"/>
    <w:rsid w:val="00871A8A"/>
    <w:rsid w:val="00872DDB"/>
    <w:rsid w:val="0087315C"/>
    <w:rsid w:val="00874686"/>
    <w:rsid w:val="008757BC"/>
    <w:rsid w:val="00875A59"/>
    <w:rsid w:val="008774B6"/>
    <w:rsid w:val="008774BF"/>
    <w:rsid w:val="00880B1D"/>
    <w:rsid w:val="008811D1"/>
    <w:rsid w:val="008814EC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7167"/>
    <w:rsid w:val="008974D0"/>
    <w:rsid w:val="008A0545"/>
    <w:rsid w:val="008A19F7"/>
    <w:rsid w:val="008A23D6"/>
    <w:rsid w:val="008A38A1"/>
    <w:rsid w:val="008A73EE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BF8"/>
    <w:rsid w:val="008B7987"/>
    <w:rsid w:val="008C069F"/>
    <w:rsid w:val="008C0C52"/>
    <w:rsid w:val="008C2B0D"/>
    <w:rsid w:val="008C38E3"/>
    <w:rsid w:val="008C5231"/>
    <w:rsid w:val="008C613F"/>
    <w:rsid w:val="008C6381"/>
    <w:rsid w:val="008C63F4"/>
    <w:rsid w:val="008C6B07"/>
    <w:rsid w:val="008C6FA0"/>
    <w:rsid w:val="008D13DF"/>
    <w:rsid w:val="008D167E"/>
    <w:rsid w:val="008D1B6E"/>
    <w:rsid w:val="008D2931"/>
    <w:rsid w:val="008D36BE"/>
    <w:rsid w:val="008D3A7E"/>
    <w:rsid w:val="008D53D1"/>
    <w:rsid w:val="008D5CEF"/>
    <w:rsid w:val="008D6228"/>
    <w:rsid w:val="008D6D78"/>
    <w:rsid w:val="008E137C"/>
    <w:rsid w:val="008E22BC"/>
    <w:rsid w:val="008E322B"/>
    <w:rsid w:val="008E381E"/>
    <w:rsid w:val="008E41EE"/>
    <w:rsid w:val="008E4234"/>
    <w:rsid w:val="008E53FC"/>
    <w:rsid w:val="008E6275"/>
    <w:rsid w:val="008E6884"/>
    <w:rsid w:val="008E79FE"/>
    <w:rsid w:val="008F00B3"/>
    <w:rsid w:val="008F118E"/>
    <w:rsid w:val="008F1D7B"/>
    <w:rsid w:val="008F20F3"/>
    <w:rsid w:val="008F220C"/>
    <w:rsid w:val="008F35B0"/>
    <w:rsid w:val="008F4381"/>
    <w:rsid w:val="008F6762"/>
    <w:rsid w:val="008F6919"/>
    <w:rsid w:val="00900F47"/>
    <w:rsid w:val="00901EA2"/>
    <w:rsid w:val="0090276C"/>
    <w:rsid w:val="0090395A"/>
    <w:rsid w:val="00904082"/>
    <w:rsid w:val="00904A9C"/>
    <w:rsid w:val="009051D4"/>
    <w:rsid w:val="009056E9"/>
    <w:rsid w:val="00906D54"/>
    <w:rsid w:val="0090767C"/>
    <w:rsid w:val="00907CBD"/>
    <w:rsid w:val="009107F0"/>
    <w:rsid w:val="009139C5"/>
    <w:rsid w:val="0091437C"/>
    <w:rsid w:val="00914732"/>
    <w:rsid w:val="009157A2"/>
    <w:rsid w:val="0091649C"/>
    <w:rsid w:val="009169C6"/>
    <w:rsid w:val="00917000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968"/>
    <w:rsid w:val="009254AC"/>
    <w:rsid w:val="009272D0"/>
    <w:rsid w:val="00927696"/>
    <w:rsid w:val="00927805"/>
    <w:rsid w:val="00930055"/>
    <w:rsid w:val="009300F3"/>
    <w:rsid w:val="00930B6A"/>
    <w:rsid w:val="00931D8C"/>
    <w:rsid w:val="009356A0"/>
    <w:rsid w:val="00936FB8"/>
    <w:rsid w:val="0094354F"/>
    <w:rsid w:val="0094372D"/>
    <w:rsid w:val="00943971"/>
    <w:rsid w:val="009443EC"/>
    <w:rsid w:val="0094477F"/>
    <w:rsid w:val="00944803"/>
    <w:rsid w:val="00944970"/>
    <w:rsid w:val="00945C65"/>
    <w:rsid w:val="00945D23"/>
    <w:rsid w:val="00951271"/>
    <w:rsid w:val="00951B0E"/>
    <w:rsid w:val="009521F9"/>
    <w:rsid w:val="009526F1"/>
    <w:rsid w:val="00952E6F"/>
    <w:rsid w:val="00953B94"/>
    <w:rsid w:val="00953D49"/>
    <w:rsid w:val="009553F4"/>
    <w:rsid w:val="00957D5A"/>
    <w:rsid w:val="00961A69"/>
    <w:rsid w:val="009640D9"/>
    <w:rsid w:val="009655D4"/>
    <w:rsid w:val="009656BE"/>
    <w:rsid w:val="00965A23"/>
    <w:rsid w:val="009673AA"/>
    <w:rsid w:val="009701AE"/>
    <w:rsid w:val="00972CCD"/>
    <w:rsid w:val="00975A9D"/>
    <w:rsid w:val="00975F61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9083B"/>
    <w:rsid w:val="00992ECC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51C3"/>
    <w:rsid w:val="009B7002"/>
    <w:rsid w:val="009C1FA1"/>
    <w:rsid w:val="009C3930"/>
    <w:rsid w:val="009C4995"/>
    <w:rsid w:val="009C54D7"/>
    <w:rsid w:val="009C6607"/>
    <w:rsid w:val="009C6749"/>
    <w:rsid w:val="009C6BF3"/>
    <w:rsid w:val="009C6D7F"/>
    <w:rsid w:val="009D0574"/>
    <w:rsid w:val="009D0D66"/>
    <w:rsid w:val="009D14BB"/>
    <w:rsid w:val="009D1EDD"/>
    <w:rsid w:val="009D683C"/>
    <w:rsid w:val="009D78D3"/>
    <w:rsid w:val="009E04B3"/>
    <w:rsid w:val="009E1757"/>
    <w:rsid w:val="009E296C"/>
    <w:rsid w:val="009E2BAB"/>
    <w:rsid w:val="009E2CCB"/>
    <w:rsid w:val="009E2D9E"/>
    <w:rsid w:val="009E30AA"/>
    <w:rsid w:val="009E31CE"/>
    <w:rsid w:val="009E55E3"/>
    <w:rsid w:val="009E7BC3"/>
    <w:rsid w:val="009F0863"/>
    <w:rsid w:val="009F16D4"/>
    <w:rsid w:val="009F2B04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4297"/>
    <w:rsid w:val="00A06657"/>
    <w:rsid w:val="00A066F7"/>
    <w:rsid w:val="00A11028"/>
    <w:rsid w:val="00A1197E"/>
    <w:rsid w:val="00A126A6"/>
    <w:rsid w:val="00A1346D"/>
    <w:rsid w:val="00A14453"/>
    <w:rsid w:val="00A1557C"/>
    <w:rsid w:val="00A155A2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2043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413A9"/>
    <w:rsid w:val="00A41DA2"/>
    <w:rsid w:val="00A42D66"/>
    <w:rsid w:val="00A43DC0"/>
    <w:rsid w:val="00A4411D"/>
    <w:rsid w:val="00A458A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2C59"/>
    <w:rsid w:val="00A64078"/>
    <w:rsid w:val="00A64ECC"/>
    <w:rsid w:val="00A651FC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5AAE"/>
    <w:rsid w:val="00A7707C"/>
    <w:rsid w:val="00A771A0"/>
    <w:rsid w:val="00A801D9"/>
    <w:rsid w:val="00A81836"/>
    <w:rsid w:val="00A826D1"/>
    <w:rsid w:val="00A82F3B"/>
    <w:rsid w:val="00A83E40"/>
    <w:rsid w:val="00A83FBF"/>
    <w:rsid w:val="00A845A9"/>
    <w:rsid w:val="00A864FA"/>
    <w:rsid w:val="00A87B91"/>
    <w:rsid w:val="00A87E9F"/>
    <w:rsid w:val="00A911A6"/>
    <w:rsid w:val="00A91C13"/>
    <w:rsid w:val="00A92B47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440C"/>
    <w:rsid w:val="00AA453A"/>
    <w:rsid w:val="00AA4CBE"/>
    <w:rsid w:val="00AA4CDB"/>
    <w:rsid w:val="00AA66FF"/>
    <w:rsid w:val="00AA734A"/>
    <w:rsid w:val="00AB0926"/>
    <w:rsid w:val="00AB2349"/>
    <w:rsid w:val="00AB25B0"/>
    <w:rsid w:val="00AB2DFC"/>
    <w:rsid w:val="00AB5042"/>
    <w:rsid w:val="00AB56BA"/>
    <w:rsid w:val="00AC143A"/>
    <w:rsid w:val="00AC1863"/>
    <w:rsid w:val="00AC18F7"/>
    <w:rsid w:val="00AC2315"/>
    <w:rsid w:val="00AC2B03"/>
    <w:rsid w:val="00AC3226"/>
    <w:rsid w:val="00AC4617"/>
    <w:rsid w:val="00AC5EB6"/>
    <w:rsid w:val="00AC6192"/>
    <w:rsid w:val="00AC6294"/>
    <w:rsid w:val="00AC70B7"/>
    <w:rsid w:val="00AC7287"/>
    <w:rsid w:val="00AC730F"/>
    <w:rsid w:val="00AC760E"/>
    <w:rsid w:val="00AD116A"/>
    <w:rsid w:val="00AD2270"/>
    <w:rsid w:val="00AD2679"/>
    <w:rsid w:val="00AD309C"/>
    <w:rsid w:val="00AD42D8"/>
    <w:rsid w:val="00AD55D4"/>
    <w:rsid w:val="00AD5886"/>
    <w:rsid w:val="00AD5D17"/>
    <w:rsid w:val="00AD6217"/>
    <w:rsid w:val="00AD67BB"/>
    <w:rsid w:val="00AD72A9"/>
    <w:rsid w:val="00AD7EFF"/>
    <w:rsid w:val="00AE1935"/>
    <w:rsid w:val="00AE1F2F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71EF"/>
    <w:rsid w:val="00AF1F54"/>
    <w:rsid w:val="00AF3E70"/>
    <w:rsid w:val="00AF47A4"/>
    <w:rsid w:val="00AF4E00"/>
    <w:rsid w:val="00AF4E7A"/>
    <w:rsid w:val="00AF59F5"/>
    <w:rsid w:val="00AF7D15"/>
    <w:rsid w:val="00B003F3"/>
    <w:rsid w:val="00B03212"/>
    <w:rsid w:val="00B03F81"/>
    <w:rsid w:val="00B04318"/>
    <w:rsid w:val="00B05FEE"/>
    <w:rsid w:val="00B066D3"/>
    <w:rsid w:val="00B077DF"/>
    <w:rsid w:val="00B11260"/>
    <w:rsid w:val="00B114A8"/>
    <w:rsid w:val="00B11C49"/>
    <w:rsid w:val="00B11D45"/>
    <w:rsid w:val="00B11E7D"/>
    <w:rsid w:val="00B12E44"/>
    <w:rsid w:val="00B13877"/>
    <w:rsid w:val="00B14384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3546"/>
    <w:rsid w:val="00B2394A"/>
    <w:rsid w:val="00B24AE8"/>
    <w:rsid w:val="00B25A45"/>
    <w:rsid w:val="00B25D1A"/>
    <w:rsid w:val="00B26132"/>
    <w:rsid w:val="00B26B1E"/>
    <w:rsid w:val="00B273D8"/>
    <w:rsid w:val="00B3054C"/>
    <w:rsid w:val="00B31B5F"/>
    <w:rsid w:val="00B33B4F"/>
    <w:rsid w:val="00B3438E"/>
    <w:rsid w:val="00B4095B"/>
    <w:rsid w:val="00B40A93"/>
    <w:rsid w:val="00B40B6E"/>
    <w:rsid w:val="00B410AC"/>
    <w:rsid w:val="00B415EC"/>
    <w:rsid w:val="00B41BE1"/>
    <w:rsid w:val="00B41D5C"/>
    <w:rsid w:val="00B4266F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92E"/>
    <w:rsid w:val="00B47E2A"/>
    <w:rsid w:val="00B50B0D"/>
    <w:rsid w:val="00B50CB9"/>
    <w:rsid w:val="00B529AB"/>
    <w:rsid w:val="00B53130"/>
    <w:rsid w:val="00B53F06"/>
    <w:rsid w:val="00B542DE"/>
    <w:rsid w:val="00B542EC"/>
    <w:rsid w:val="00B55AFF"/>
    <w:rsid w:val="00B55F83"/>
    <w:rsid w:val="00B56A1F"/>
    <w:rsid w:val="00B60CDC"/>
    <w:rsid w:val="00B6178F"/>
    <w:rsid w:val="00B61F37"/>
    <w:rsid w:val="00B62029"/>
    <w:rsid w:val="00B62036"/>
    <w:rsid w:val="00B627E7"/>
    <w:rsid w:val="00B667F6"/>
    <w:rsid w:val="00B67691"/>
    <w:rsid w:val="00B67A2E"/>
    <w:rsid w:val="00B70011"/>
    <w:rsid w:val="00B71C46"/>
    <w:rsid w:val="00B72197"/>
    <w:rsid w:val="00B773F0"/>
    <w:rsid w:val="00B77CBB"/>
    <w:rsid w:val="00B802E7"/>
    <w:rsid w:val="00B805FD"/>
    <w:rsid w:val="00B80D3C"/>
    <w:rsid w:val="00B81EE4"/>
    <w:rsid w:val="00B83421"/>
    <w:rsid w:val="00B834F7"/>
    <w:rsid w:val="00B835B4"/>
    <w:rsid w:val="00B838D1"/>
    <w:rsid w:val="00B83C23"/>
    <w:rsid w:val="00B84580"/>
    <w:rsid w:val="00B85424"/>
    <w:rsid w:val="00B85C04"/>
    <w:rsid w:val="00B86385"/>
    <w:rsid w:val="00B8683B"/>
    <w:rsid w:val="00B8763C"/>
    <w:rsid w:val="00B9198B"/>
    <w:rsid w:val="00B91B0C"/>
    <w:rsid w:val="00B91FCF"/>
    <w:rsid w:val="00B926DA"/>
    <w:rsid w:val="00B929B8"/>
    <w:rsid w:val="00B9338F"/>
    <w:rsid w:val="00B93B28"/>
    <w:rsid w:val="00B93FAB"/>
    <w:rsid w:val="00B95788"/>
    <w:rsid w:val="00B960A7"/>
    <w:rsid w:val="00B963BF"/>
    <w:rsid w:val="00B97BF3"/>
    <w:rsid w:val="00BA17B7"/>
    <w:rsid w:val="00BA2600"/>
    <w:rsid w:val="00BA3EF5"/>
    <w:rsid w:val="00BA5470"/>
    <w:rsid w:val="00BA5B09"/>
    <w:rsid w:val="00BA5C5E"/>
    <w:rsid w:val="00BA65E6"/>
    <w:rsid w:val="00BA7454"/>
    <w:rsid w:val="00BA792D"/>
    <w:rsid w:val="00BA7AC4"/>
    <w:rsid w:val="00BB0AE5"/>
    <w:rsid w:val="00BB0EF1"/>
    <w:rsid w:val="00BB145C"/>
    <w:rsid w:val="00BB2447"/>
    <w:rsid w:val="00BB2531"/>
    <w:rsid w:val="00BB2BDD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3175"/>
    <w:rsid w:val="00BC46AD"/>
    <w:rsid w:val="00BD00C6"/>
    <w:rsid w:val="00BD0961"/>
    <w:rsid w:val="00BD0E90"/>
    <w:rsid w:val="00BD0F16"/>
    <w:rsid w:val="00BD11EA"/>
    <w:rsid w:val="00BD121D"/>
    <w:rsid w:val="00BD2111"/>
    <w:rsid w:val="00BD2F0C"/>
    <w:rsid w:val="00BD30DD"/>
    <w:rsid w:val="00BD4185"/>
    <w:rsid w:val="00BD53D6"/>
    <w:rsid w:val="00BD55DF"/>
    <w:rsid w:val="00BE0465"/>
    <w:rsid w:val="00BE116B"/>
    <w:rsid w:val="00BE16EA"/>
    <w:rsid w:val="00BE1D10"/>
    <w:rsid w:val="00BE1F43"/>
    <w:rsid w:val="00BE23CC"/>
    <w:rsid w:val="00BE4402"/>
    <w:rsid w:val="00BE51A8"/>
    <w:rsid w:val="00BE63AC"/>
    <w:rsid w:val="00BE6647"/>
    <w:rsid w:val="00BE6EAB"/>
    <w:rsid w:val="00BE7009"/>
    <w:rsid w:val="00BF086D"/>
    <w:rsid w:val="00BF1D3E"/>
    <w:rsid w:val="00BF2549"/>
    <w:rsid w:val="00BF3956"/>
    <w:rsid w:val="00BF39A3"/>
    <w:rsid w:val="00BF5298"/>
    <w:rsid w:val="00BF544F"/>
    <w:rsid w:val="00BF6254"/>
    <w:rsid w:val="00BF63DA"/>
    <w:rsid w:val="00BF7725"/>
    <w:rsid w:val="00C0092F"/>
    <w:rsid w:val="00C01EAD"/>
    <w:rsid w:val="00C02101"/>
    <w:rsid w:val="00C02992"/>
    <w:rsid w:val="00C03082"/>
    <w:rsid w:val="00C03AA6"/>
    <w:rsid w:val="00C04FA3"/>
    <w:rsid w:val="00C052A7"/>
    <w:rsid w:val="00C058B4"/>
    <w:rsid w:val="00C05B4D"/>
    <w:rsid w:val="00C05FC8"/>
    <w:rsid w:val="00C073A0"/>
    <w:rsid w:val="00C07424"/>
    <w:rsid w:val="00C10C95"/>
    <w:rsid w:val="00C115DA"/>
    <w:rsid w:val="00C12170"/>
    <w:rsid w:val="00C1419B"/>
    <w:rsid w:val="00C14379"/>
    <w:rsid w:val="00C145B2"/>
    <w:rsid w:val="00C155DC"/>
    <w:rsid w:val="00C16463"/>
    <w:rsid w:val="00C16BA4"/>
    <w:rsid w:val="00C170D1"/>
    <w:rsid w:val="00C174FF"/>
    <w:rsid w:val="00C2031A"/>
    <w:rsid w:val="00C2042F"/>
    <w:rsid w:val="00C20432"/>
    <w:rsid w:val="00C215F0"/>
    <w:rsid w:val="00C24CAE"/>
    <w:rsid w:val="00C24EE5"/>
    <w:rsid w:val="00C25219"/>
    <w:rsid w:val="00C26F3E"/>
    <w:rsid w:val="00C27175"/>
    <w:rsid w:val="00C27308"/>
    <w:rsid w:val="00C3076A"/>
    <w:rsid w:val="00C312F6"/>
    <w:rsid w:val="00C31E97"/>
    <w:rsid w:val="00C32120"/>
    <w:rsid w:val="00C33D3B"/>
    <w:rsid w:val="00C33DCE"/>
    <w:rsid w:val="00C34360"/>
    <w:rsid w:val="00C345E5"/>
    <w:rsid w:val="00C35273"/>
    <w:rsid w:val="00C35D44"/>
    <w:rsid w:val="00C3769D"/>
    <w:rsid w:val="00C37727"/>
    <w:rsid w:val="00C41270"/>
    <w:rsid w:val="00C41A45"/>
    <w:rsid w:val="00C43404"/>
    <w:rsid w:val="00C436E6"/>
    <w:rsid w:val="00C4498F"/>
    <w:rsid w:val="00C516FA"/>
    <w:rsid w:val="00C52356"/>
    <w:rsid w:val="00C549A2"/>
    <w:rsid w:val="00C54B26"/>
    <w:rsid w:val="00C57383"/>
    <w:rsid w:val="00C57CC0"/>
    <w:rsid w:val="00C608B1"/>
    <w:rsid w:val="00C609BD"/>
    <w:rsid w:val="00C616E4"/>
    <w:rsid w:val="00C621FA"/>
    <w:rsid w:val="00C62210"/>
    <w:rsid w:val="00C62A7F"/>
    <w:rsid w:val="00C645CD"/>
    <w:rsid w:val="00C64D68"/>
    <w:rsid w:val="00C7020A"/>
    <w:rsid w:val="00C70D6D"/>
    <w:rsid w:val="00C72512"/>
    <w:rsid w:val="00C73A60"/>
    <w:rsid w:val="00C73D23"/>
    <w:rsid w:val="00C73F6D"/>
    <w:rsid w:val="00C7493E"/>
    <w:rsid w:val="00C74EEB"/>
    <w:rsid w:val="00C75C3D"/>
    <w:rsid w:val="00C764E4"/>
    <w:rsid w:val="00C812AE"/>
    <w:rsid w:val="00C81FE4"/>
    <w:rsid w:val="00C82878"/>
    <w:rsid w:val="00C83E78"/>
    <w:rsid w:val="00C845B9"/>
    <w:rsid w:val="00C85F78"/>
    <w:rsid w:val="00C869A9"/>
    <w:rsid w:val="00C8717B"/>
    <w:rsid w:val="00C87BAD"/>
    <w:rsid w:val="00C87FCB"/>
    <w:rsid w:val="00C9138C"/>
    <w:rsid w:val="00C93389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447C"/>
    <w:rsid w:val="00CA47A5"/>
    <w:rsid w:val="00CA52B3"/>
    <w:rsid w:val="00CA57C0"/>
    <w:rsid w:val="00CA59E3"/>
    <w:rsid w:val="00CA68BF"/>
    <w:rsid w:val="00CA71F0"/>
    <w:rsid w:val="00CA777B"/>
    <w:rsid w:val="00CA7FD2"/>
    <w:rsid w:val="00CB09FC"/>
    <w:rsid w:val="00CB17BD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129E"/>
    <w:rsid w:val="00CC53F5"/>
    <w:rsid w:val="00CC57EA"/>
    <w:rsid w:val="00CC729B"/>
    <w:rsid w:val="00CC754A"/>
    <w:rsid w:val="00CD00B3"/>
    <w:rsid w:val="00CD033C"/>
    <w:rsid w:val="00CD0E1E"/>
    <w:rsid w:val="00CD1622"/>
    <w:rsid w:val="00CD17B4"/>
    <w:rsid w:val="00CD1FD8"/>
    <w:rsid w:val="00CD72B7"/>
    <w:rsid w:val="00CD74BC"/>
    <w:rsid w:val="00CE2DB0"/>
    <w:rsid w:val="00CE300B"/>
    <w:rsid w:val="00CE613E"/>
    <w:rsid w:val="00CE6A12"/>
    <w:rsid w:val="00CF0011"/>
    <w:rsid w:val="00CF025F"/>
    <w:rsid w:val="00CF18B9"/>
    <w:rsid w:val="00CF1C73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E9D"/>
    <w:rsid w:val="00D10A44"/>
    <w:rsid w:val="00D10B61"/>
    <w:rsid w:val="00D118E9"/>
    <w:rsid w:val="00D120CF"/>
    <w:rsid w:val="00D12660"/>
    <w:rsid w:val="00D13079"/>
    <w:rsid w:val="00D1487B"/>
    <w:rsid w:val="00D14A8F"/>
    <w:rsid w:val="00D151EF"/>
    <w:rsid w:val="00D15D39"/>
    <w:rsid w:val="00D165B5"/>
    <w:rsid w:val="00D1677E"/>
    <w:rsid w:val="00D16DB4"/>
    <w:rsid w:val="00D171C8"/>
    <w:rsid w:val="00D17543"/>
    <w:rsid w:val="00D175D1"/>
    <w:rsid w:val="00D2155E"/>
    <w:rsid w:val="00D2184B"/>
    <w:rsid w:val="00D24F14"/>
    <w:rsid w:val="00D25250"/>
    <w:rsid w:val="00D2593C"/>
    <w:rsid w:val="00D27950"/>
    <w:rsid w:val="00D30E56"/>
    <w:rsid w:val="00D317C5"/>
    <w:rsid w:val="00D3414A"/>
    <w:rsid w:val="00D343D1"/>
    <w:rsid w:val="00D343F6"/>
    <w:rsid w:val="00D34ADD"/>
    <w:rsid w:val="00D353B6"/>
    <w:rsid w:val="00D36FB4"/>
    <w:rsid w:val="00D37075"/>
    <w:rsid w:val="00D4105F"/>
    <w:rsid w:val="00D41808"/>
    <w:rsid w:val="00D418DC"/>
    <w:rsid w:val="00D42D9B"/>
    <w:rsid w:val="00D46552"/>
    <w:rsid w:val="00D47F6A"/>
    <w:rsid w:val="00D51B8A"/>
    <w:rsid w:val="00D542E5"/>
    <w:rsid w:val="00D54BD8"/>
    <w:rsid w:val="00D56B9D"/>
    <w:rsid w:val="00D60A66"/>
    <w:rsid w:val="00D612BF"/>
    <w:rsid w:val="00D61B90"/>
    <w:rsid w:val="00D62E61"/>
    <w:rsid w:val="00D65AB4"/>
    <w:rsid w:val="00D67766"/>
    <w:rsid w:val="00D67BF7"/>
    <w:rsid w:val="00D72ADC"/>
    <w:rsid w:val="00D739FA"/>
    <w:rsid w:val="00D73D85"/>
    <w:rsid w:val="00D74620"/>
    <w:rsid w:val="00D747B6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6311"/>
    <w:rsid w:val="00D873BD"/>
    <w:rsid w:val="00D8792D"/>
    <w:rsid w:val="00D903F7"/>
    <w:rsid w:val="00D90549"/>
    <w:rsid w:val="00D9087A"/>
    <w:rsid w:val="00D90D14"/>
    <w:rsid w:val="00D90D85"/>
    <w:rsid w:val="00D91590"/>
    <w:rsid w:val="00D91B1C"/>
    <w:rsid w:val="00D92C4E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2200"/>
    <w:rsid w:val="00DA2317"/>
    <w:rsid w:val="00DA24A1"/>
    <w:rsid w:val="00DA263F"/>
    <w:rsid w:val="00DA3AC2"/>
    <w:rsid w:val="00DA49AF"/>
    <w:rsid w:val="00DA4BDD"/>
    <w:rsid w:val="00DA5CB5"/>
    <w:rsid w:val="00DA5E01"/>
    <w:rsid w:val="00DB1D30"/>
    <w:rsid w:val="00DB2F90"/>
    <w:rsid w:val="00DB4742"/>
    <w:rsid w:val="00DB53C7"/>
    <w:rsid w:val="00DB5FC1"/>
    <w:rsid w:val="00DB7B5B"/>
    <w:rsid w:val="00DB7EE5"/>
    <w:rsid w:val="00DC083E"/>
    <w:rsid w:val="00DC0E3B"/>
    <w:rsid w:val="00DC29AC"/>
    <w:rsid w:val="00DC2C51"/>
    <w:rsid w:val="00DC2D6D"/>
    <w:rsid w:val="00DC3FE5"/>
    <w:rsid w:val="00DC5719"/>
    <w:rsid w:val="00DC5D2E"/>
    <w:rsid w:val="00DC5F72"/>
    <w:rsid w:val="00DC7EFC"/>
    <w:rsid w:val="00DD0992"/>
    <w:rsid w:val="00DD2AB7"/>
    <w:rsid w:val="00DD32E3"/>
    <w:rsid w:val="00DD33FC"/>
    <w:rsid w:val="00DD3BFC"/>
    <w:rsid w:val="00DD41E1"/>
    <w:rsid w:val="00DD51F5"/>
    <w:rsid w:val="00DD6548"/>
    <w:rsid w:val="00DD65DB"/>
    <w:rsid w:val="00DE00D6"/>
    <w:rsid w:val="00DE0107"/>
    <w:rsid w:val="00DE168C"/>
    <w:rsid w:val="00DE2410"/>
    <w:rsid w:val="00DE2AE2"/>
    <w:rsid w:val="00DE3CDB"/>
    <w:rsid w:val="00DE3D31"/>
    <w:rsid w:val="00DE44CA"/>
    <w:rsid w:val="00DE528E"/>
    <w:rsid w:val="00DE5735"/>
    <w:rsid w:val="00DE61C2"/>
    <w:rsid w:val="00DE6362"/>
    <w:rsid w:val="00DF053B"/>
    <w:rsid w:val="00DF0B38"/>
    <w:rsid w:val="00DF0FAD"/>
    <w:rsid w:val="00DF20AD"/>
    <w:rsid w:val="00DF223A"/>
    <w:rsid w:val="00DF25F8"/>
    <w:rsid w:val="00DF26D8"/>
    <w:rsid w:val="00DF34F5"/>
    <w:rsid w:val="00DF3AD8"/>
    <w:rsid w:val="00DF4103"/>
    <w:rsid w:val="00DF4B87"/>
    <w:rsid w:val="00DF5923"/>
    <w:rsid w:val="00DF5CEB"/>
    <w:rsid w:val="00DF620B"/>
    <w:rsid w:val="00E0072D"/>
    <w:rsid w:val="00E00AA9"/>
    <w:rsid w:val="00E02CBA"/>
    <w:rsid w:val="00E030B8"/>
    <w:rsid w:val="00E03EF9"/>
    <w:rsid w:val="00E0450D"/>
    <w:rsid w:val="00E04E52"/>
    <w:rsid w:val="00E06C3B"/>
    <w:rsid w:val="00E07913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7325"/>
    <w:rsid w:val="00E179EF"/>
    <w:rsid w:val="00E20D7A"/>
    <w:rsid w:val="00E20EE1"/>
    <w:rsid w:val="00E2234E"/>
    <w:rsid w:val="00E22AA1"/>
    <w:rsid w:val="00E2461B"/>
    <w:rsid w:val="00E24BDB"/>
    <w:rsid w:val="00E25A15"/>
    <w:rsid w:val="00E25B57"/>
    <w:rsid w:val="00E30C11"/>
    <w:rsid w:val="00E32E13"/>
    <w:rsid w:val="00E3316C"/>
    <w:rsid w:val="00E33D7E"/>
    <w:rsid w:val="00E344A4"/>
    <w:rsid w:val="00E34DFE"/>
    <w:rsid w:val="00E35348"/>
    <w:rsid w:val="00E3583A"/>
    <w:rsid w:val="00E35DBE"/>
    <w:rsid w:val="00E361B3"/>
    <w:rsid w:val="00E36C19"/>
    <w:rsid w:val="00E36E43"/>
    <w:rsid w:val="00E36FE1"/>
    <w:rsid w:val="00E4151C"/>
    <w:rsid w:val="00E41659"/>
    <w:rsid w:val="00E41E53"/>
    <w:rsid w:val="00E420FA"/>
    <w:rsid w:val="00E42D6E"/>
    <w:rsid w:val="00E43310"/>
    <w:rsid w:val="00E44002"/>
    <w:rsid w:val="00E445E4"/>
    <w:rsid w:val="00E4476E"/>
    <w:rsid w:val="00E45A01"/>
    <w:rsid w:val="00E47191"/>
    <w:rsid w:val="00E477EC"/>
    <w:rsid w:val="00E50E8B"/>
    <w:rsid w:val="00E5210F"/>
    <w:rsid w:val="00E521AA"/>
    <w:rsid w:val="00E539B4"/>
    <w:rsid w:val="00E553B5"/>
    <w:rsid w:val="00E56795"/>
    <w:rsid w:val="00E57127"/>
    <w:rsid w:val="00E5771C"/>
    <w:rsid w:val="00E63CAA"/>
    <w:rsid w:val="00E66093"/>
    <w:rsid w:val="00E66567"/>
    <w:rsid w:val="00E66BBB"/>
    <w:rsid w:val="00E67E4E"/>
    <w:rsid w:val="00E707DD"/>
    <w:rsid w:val="00E71562"/>
    <w:rsid w:val="00E71C4B"/>
    <w:rsid w:val="00E71D72"/>
    <w:rsid w:val="00E7293B"/>
    <w:rsid w:val="00E72CB5"/>
    <w:rsid w:val="00E74441"/>
    <w:rsid w:val="00E75846"/>
    <w:rsid w:val="00E75E7A"/>
    <w:rsid w:val="00E77103"/>
    <w:rsid w:val="00E7739B"/>
    <w:rsid w:val="00E776A7"/>
    <w:rsid w:val="00E801A3"/>
    <w:rsid w:val="00E811F7"/>
    <w:rsid w:val="00E85CDE"/>
    <w:rsid w:val="00E86877"/>
    <w:rsid w:val="00E90CD6"/>
    <w:rsid w:val="00E914FC"/>
    <w:rsid w:val="00E91CBE"/>
    <w:rsid w:val="00E95472"/>
    <w:rsid w:val="00E957C2"/>
    <w:rsid w:val="00E95FEE"/>
    <w:rsid w:val="00E96108"/>
    <w:rsid w:val="00E96D2A"/>
    <w:rsid w:val="00E97BAF"/>
    <w:rsid w:val="00EA0723"/>
    <w:rsid w:val="00EA0852"/>
    <w:rsid w:val="00EA0AC6"/>
    <w:rsid w:val="00EA2549"/>
    <w:rsid w:val="00EA3837"/>
    <w:rsid w:val="00EA3EA8"/>
    <w:rsid w:val="00EA43B6"/>
    <w:rsid w:val="00EA4AFC"/>
    <w:rsid w:val="00EA5DC1"/>
    <w:rsid w:val="00EA734E"/>
    <w:rsid w:val="00EA7FA6"/>
    <w:rsid w:val="00EB0439"/>
    <w:rsid w:val="00EB0912"/>
    <w:rsid w:val="00EB2101"/>
    <w:rsid w:val="00EB3107"/>
    <w:rsid w:val="00EB3730"/>
    <w:rsid w:val="00EB4CF7"/>
    <w:rsid w:val="00EB78A1"/>
    <w:rsid w:val="00EC071E"/>
    <w:rsid w:val="00EC11DC"/>
    <w:rsid w:val="00EC1609"/>
    <w:rsid w:val="00EC1F3F"/>
    <w:rsid w:val="00EC2256"/>
    <w:rsid w:val="00EC271F"/>
    <w:rsid w:val="00EC46FF"/>
    <w:rsid w:val="00EC4AF1"/>
    <w:rsid w:val="00EC5496"/>
    <w:rsid w:val="00EC6505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60E6"/>
    <w:rsid w:val="00ED6546"/>
    <w:rsid w:val="00ED6BBB"/>
    <w:rsid w:val="00ED7B2B"/>
    <w:rsid w:val="00EE1F45"/>
    <w:rsid w:val="00EE297F"/>
    <w:rsid w:val="00EF084A"/>
    <w:rsid w:val="00EF0D50"/>
    <w:rsid w:val="00EF1334"/>
    <w:rsid w:val="00EF1CBA"/>
    <w:rsid w:val="00EF1E8E"/>
    <w:rsid w:val="00EF23A7"/>
    <w:rsid w:val="00EF28B5"/>
    <w:rsid w:val="00EF2F07"/>
    <w:rsid w:val="00EF3C81"/>
    <w:rsid w:val="00EF408E"/>
    <w:rsid w:val="00EF4C9A"/>
    <w:rsid w:val="00EF559E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53B5"/>
    <w:rsid w:val="00F05DF9"/>
    <w:rsid w:val="00F077F2"/>
    <w:rsid w:val="00F11405"/>
    <w:rsid w:val="00F11E90"/>
    <w:rsid w:val="00F11EBD"/>
    <w:rsid w:val="00F12701"/>
    <w:rsid w:val="00F129E5"/>
    <w:rsid w:val="00F12B81"/>
    <w:rsid w:val="00F15B80"/>
    <w:rsid w:val="00F17106"/>
    <w:rsid w:val="00F20335"/>
    <w:rsid w:val="00F20F61"/>
    <w:rsid w:val="00F21B7F"/>
    <w:rsid w:val="00F21CBB"/>
    <w:rsid w:val="00F2227E"/>
    <w:rsid w:val="00F23FA6"/>
    <w:rsid w:val="00F248F0"/>
    <w:rsid w:val="00F2492D"/>
    <w:rsid w:val="00F258C4"/>
    <w:rsid w:val="00F26010"/>
    <w:rsid w:val="00F31826"/>
    <w:rsid w:val="00F322F0"/>
    <w:rsid w:val="00F3444D"/>
    <w:rsid w:val="00F351CC"/>
    <w:rsid w:val="00F35CE6"/>
    <w:rsid w:val="00F35CEC"/>
    <w:rsid w:val="00F36474"/>
    <w:rsid w:val="00F4005B"/>
    <w:rsid w:val="00F410CD"/>
    <w:rsid w:val="00F42EB2"/>
    <w:rsid w:val="00F46873"/>
    <w:rsid w:val="00F46B65"/>
    <w:rsid w:val="00F47328"/>
    <w:rsid w:val="00F50C50"/>
    <w:rsid w:val="00F50EB1"/>
    <w:rsid w:val="00F512E6"/>
    <w:rsid w:val="00F55014"/>
    <w:rsid w:val="00F56F3D"/>
    <w:rsid w:val="00F60C38"/>
    <w:rsid w:val="00F613B0"/>
    <w:rsid w:val="00F6220B"/>
    <w:rsid w:val="00F62323"/>
    <w:rsid w:val="00F63E00"/>
    <w:rsid w:val="00F643C4"/>
    <w:rsid w:val="00F65AC1"/>
    <w:rsid w:val="00F66583"/>
    <w:rsid w:val="00F668F5"/>
    <w:rsid w:val="00F67192"/>
    <w:rsid w:val="00F7077F"/>
    <w:rsid w:val="00F71877"/>
    <w:rsid w:val="00F71FFD"/>
    <w:rsid w:val="00F72199"/>
    <w:rsid w:val="00F7219C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3ABA"/>
    <w:rsid w:val="00F84B66"/>
    <w:rsid w:val="00F85D81"/>
    <w:rsid w:val="00F8669B"/>
    <w:rsid w:val="00F8696B"/>
    <w:rsid w:val="00F86AC1"/>
    <w:rsid w:val="00F87633"/>
    <w:rsid w:val="00F92637"/>
    <w:rsid w:val="00F93364"/>
    <w:rsid w:val="00F94101"/>
    <w:rsid w:val="00F9415A"/>
    <w:rsid w:val="00F94349"/>
    <w:rsid w:val="00F94ECE"/>
    <w:rsid w:val="00F95017"/>
    <w:rsid w:val="00F96B19"/>
    <w:rsid w:val="00F97277"/>
    <w:rsid w:val="00F9729A"/>
    <w:rsid w:val="00F97DD6"/>
    <w:rsid w:val="00FA0817"/>
    <w:rsid w:val="00FA0CCE"/>
    <w:rsid w:val="00FA6F58"/>
    <w:rsid w:val="00FA7E3C"/>
    <w:rsid w:val="00FB03AF"/>
    <w:rsid w:val="00FB361E"/>
    <w:rsid w:val="00FB38B8"/>
    <w:rsid w:val="00FB5A9D"/>
    <w:rsid w:val="00FB6676"/>
    <w:rsid w:val="00FB6961"/>
    <w:rsid w:val="00FB6E62"/>
    <w:rsid w:val="00FC1636"/>
    <w:rsid w:val="00FC2992"/>
    <w:rsid w:val="00FC583A"/>
    <w:rsid w:val="00FD0192"/>
    <w:rsid w:val="00FD082C"/>
    <w:rsid w:val="00FD4676"/>
    <w:rsid w:val="00FD4795"/>
    <w:rsid w:val="00FD4CCD"/>
    <w:rsid w:val="00FD555E"/>
    <w:rsid w:val="00FD5E13"/>
    <w:rsid w:val="00FD6535"/>
    <w:rsid w:val="00FD687B"/>
    <w:rsid w:val="00FD715D"/>
    <w:rsid w:val="00FD76F7"/>
    <w:rsid w:val="00FE024C"/>
    <w:rsid w:val="00FE10A6"/>
    <w:rsid w:val="00FE1690"/>
    <w:rsid w:val="00FE1A6B"/>
    <w:rsid w:val="00FE20CF"/>
    <w:rsid w:val="00FE310E"/>
    <w:rsid w:val="00FE612B"/>
    <w:rsid w:val="00FE6866"/>
    <w:rsid w:val="00FE70EE"/>
    <w:rsid w:val="00FE79A3"/>
    <w:rsid w:val="00FE79B8"/>
    <w:rsid w:val="00FE7A8D"/>
    <w:rsid w:val="00FF18C0"/>
    <w:rsid w:val="00FF2D55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0DF88-E646-480B-BB1B-0EA6994E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uiPriority w:val="10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uiPriority w:val="10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3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0BC368088F490A1CBAE045746D64FC1D497DF4184A8653BF9BB18AB3F2E518A2310BAC7C935AA1249C4BB32z3k0H" TargetMode="External"/><Relationship Id="rId18" Type="http://schemas.openxmlformats.org/officeDocument/2006/relationships/hyperlink" Target="consultantplus://offline/ref=E0BC368088F490A1CBAE1A5A50BA18CED09482498DA4686FA4E81EFC607E57DF6350BC928A72A310z4k8H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BC368088F490A1CBAE045746D64FC1D497DF4184A96038FEBD18AB3F2E518A2310BAC7C935AA1249C4BB32z3kEH" TargetMode="External"/><Relationship Id="rId17" Type="http://schemas.openxmlformats.org/officeDocument/2006/relationships/hyperlink" Target="consultantplus://offline/ref=E0BC368088F490A1CBAE1A5A50BA18CED09482498DA4686FA4E81EFC607E57DF6350BC928A72A41Az4k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BC368088F490A1CBAE1A5A50BA18CED09482498DA4686FA4E81EFC60z7kEH" TargetMode="External"/><Relationship Id="rId20" Type="http://schemas.openxmlformats.org/officeDocument/2006/relationships/hyperlink" Target="consultantplus://offline/ref=E0BC368088F490A1CBAE1A5A50BA18CED394804B86AC686FA4E81EFC60z7kE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BC368088F490A1CBAE045746D64FC1D497DF4184A86730FABC18AB3F2E518A23z1k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BC368088F490A1CBAE045746D64FC1D497DF4184A86730FABC18AB3F2E518A23z1k0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0BC368088F490A1CBAE045746D64FC1D497DF4184A8653BF9BB18AB3F2E518A2310BAC7C935AA1249C4BB32z3k0H" TargetMode="External"/><Relationship Id="rId19" Type="http://schemas.openxmlformats.org/officeDocument/2006/relationships/hyperlink" Target="consultantplus://offline/ref=E0BC368088F490A1CBAE045746D64FC1D497DF4184A86039FBB918AB3F2E518A2310BAC7C935AA1249C4BB32z3k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BC368088F490A1CBAE045746D64FC1D497DF4184A96038FEBD18AB3F2E518A2310BAC7C935AA1249C4BB32z3kEH" TargetMode="External"/><Relationship Id="rId14" Type="http://schemas.openxmlformats.org/officeDocument/2006/relationships/hyperlink" Target="consultantplus://offline/ref=E0BC368088F490A1CBAE1A5A50BA18CED09C804986A4686FA4E81EFC60z7kE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779D2-6245-4B34-8964-9FAF54118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24</Pages>
  <Words>6290</Words>
  <Characters>35857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Стариченко П.Н.</dc:creator>
  <cp:keywords/>
  <dc:description/>
  <cp:lastModifiedBy>ООиКР</cp:lastModifiedBy>
  <cp:revision>15</cp:revision>
  <cp:lastPrinted>2018-04-04T04:46:00Z</cp:lastPrinted>
  <dcterms:created xsi:type="dcterms:W3CDTF">2018-04-02T04:08:00Z</dcterms:created>
  <dcterms:modified xsi:type="dcterms:W3CDTF">2018-04-05T07:42:00Z</dcterms:modified>
</cp:coreProperties>
</file>