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8B" w:rsidRPr="002E69ED" w:rsidRDefault="003C118B" w:rsidP="003C118B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F536A7" wp14:editId="1E3E6CC0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8B" w:rsidRPr="002E69ED" w:rsidRDefault="003C118B" w:rsidP="003C118B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118B" w:rsidRDefault="003C118B" w:rsidP="003C11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118B" w:rsidRPr="005D6BD6" w:rsidRDefault="003C118B" w:rsidP="003C11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30.12.2016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1306-р</w:t>
      </w:r>
    </w:p>
    <w:p w:rsidR="003C118B" w:rsidRDefault="003C118B" w:rsidP="003C118B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C118B" w:rsidRPr="006C3B64" w:rsidRDefault="003C118B" w:rsidP="003C118B">
      <w:pPr>
        <w:spacing w:after="0" w:line="240" w:lineRule="auto"/>
        <w:rPr>
          <w:sz w:val="28"/>
        </w:rPr>
      </w:pPr>
    </w:p>
    <w:p w:rsidR="00886EF7" w:rsidRDefault="00886EF7" w:rsidP="003C11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652A" w:rsidRDefault="001025D0" w:rsidP="003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</w:t>
      </w:r>
      <w:r w:rsidR="007B750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18B" w:rsidRDefault="00AE652A" w:rsidP="003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="001352B3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</w:t>
      </w:r>
    </w:p>
    <w:p w:rsidR="00B35F6B" w:rsidRDefault="001352B3" w:rsidP="003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3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>регулирующего воздействия</w:t>
      </w:r>
    </w:p>
    <w:p w:rsidR="00886EF7" w:rsidRDefault="00886EF7" w:rsidP="003C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C118B" w:rsidRDefault="003C118B" w:rsidP="003C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1A8" w:rsidRDefault="00923A7E" w:rsidP="003C118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07FCA" w:rsidRPr="00907FCA">
        <w:rPr>
          <w:rFonts w:ascii="Times New Roman" w:hAnsi="Times New Roman"/>
          <w:sz w:val="28"/>
          <w:szCs w:val="20"/>
        </w:rPr>
        <w:t>постановление</w:t>
      </w:r>
      <w:r>
        <w:rPr>
          <w:rFonts w:ascii="Times New Roman" w:hAnsi="Times New Roman"/>
          <w:sz w:val="28"/>
          <w:szCs w:val="20"/>
        </w:rPr>
        <w:t>м</w:t>
      </w:r>
      <w:r w:rsidR="00907FCA" w:rsidRPr="00907FCA">
        <w:rPr>
          <w:rFonts w:ascii="Times New Roman" w:hAnsi="Times New Roman"/>
          <w:sz w:val="28"/>
          <w:szCs w:val="20"/>
        </w:rPr>
        <w:t xml:space="preserve"> администрации Ханты-Мансийского района от 24.12.2015 № 320 «Об утверждении Порядка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</w:t>
      </w:r>
      <w:proofErr w:type="gramStart"/>
      <w:r w:rsidR="00907FCA" w:rsidRPr="00907FCA">
        <w:rPr>
          <w:rFonts w:ascii="Times New Roman" w:hAnsi="Times New Roman"/>
          <w:sz w:val="28"/>
          <w:szCs w:val="20"/>
        </w:rPr>
        <w:t>воздействия</w:t>
      </w:r>
      <w:proofErr w:type="gramEnd"/>
      <w:r w:rsidR="00907FCA" w:rsidRPr="00907FCA">
        <w:rPr>
          <w:rFonts w:ascii="Times New Roman" w:hAnsi="Times New Roman"/>
          <w:sz w:val="28"/>
          <w:szCs w:val="20"/>
        </w:rPr>
        <w:t xml:space="preserve">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F516D3">
        <w:rPr>
          <w:rFonts w:ascii="Times New Roman" w:hAnsi="Times New Roman"/>
          <w:sz w:val="28"/>
          <w:szCs w:val="20"/>
        </w:rPr>
        <w:t>,</w:t>
      </w:r>
      <w:r w:rsidR="00477D9C">
        <w:rPr>
          <w:rFonts w:ascii="Times New Roman" w:hAnsi="Times New Roman"/>
          <w:sz w:val="28"/>
          <w:szCs w:val="28"/>
        </w:rPr>
        <w:t xml:space="preserve"> </w:t>
      </w:r>
      <w:r w:rsidR="003A5002">
        <w:rPr>
          <w:rFonts w:ascii="Times New Roman" w:hAnsi="Times New Roman"/>
          <w:sz w:val="28"/>
          <w:szCs w:val="28"/>
        </w:rPr>
        <w:t xml:space="preserve">с целью </w:t>
      </w:r>
      <w:r w:rsidR="003A5002" w:rsidRPr="003A5002">
        <w:rPr>
          <w:rFonts w:ascii="Times New Roman" w:hAnsi="Times New Roman"/>
          <w:sz w:val="28"/>
          <w:szCs w:val="28"/>
        </w:rPr>
        <w:t xml:space="preserve">дальнейшего развития института оценки регулирующего воздействия в </w:t>
      </w:r>
      <w:r w:rsidR="003A5002">
        <w:rPr>
          <w:rFonts w:ascii="Times New Roman" w:hAnsi="Times New Roman"/>
          <w:sz w:val="28"/>
          <w:szCs w:val="28"/>
        </w:rPr>
        <w:t>Ханты-Мансийском районе</w:t>
      </w:r>
      <w:r w:rsidR="00F516D3">
        <w:rPr>
          <w:rFonts w:ascii="Times New Roman" w:hAnsi="Times New Roman"/>
          <w:sz w:val="28"/>
          <w:szCs w:val="28"/>
        </w:rPr>
        <w:t>:</w:t>
      </w:r>
    </w:p>
    <w:p w:rsidR="003C118B" w:rsidRPr="003A5002" w:rsidRDefault="003C118B" w:rsidP="003C118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7D9C" w:rsidRDefault="00D4342A" w:rsidP="003C11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F516D3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оценки регулирующего воздействия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>(далее – План) согласно приложению.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F8A" w:rsidRDefault="006965D8" w:rsidP="003C118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6F8A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655A62">
        <w:rPr>
          <w:rFonts w:ascii="Times New Roman" w:hAnsi="Times New Roman"/>
          <w:sz w:val="28"/>
          <w:szCs w:val="28"/>
        </w:rPr>
        <w:t>распоряжение</w:t>
      </w:r>
      <w:r w:rsidR="00D76F8A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D4342A" w:rsidRDefault="006965D8" w:rsidP="003C11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Ханты-Мансийского района, курирующего деятельность комитета экономической политики</w:t>
      </w:r>
      <w:r w:rsidR="003C11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42A" w:rsidRDefault="00D4342A" w:rsidP="003C1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118B" w:rsidRDefault="003C118B" w:rsidP="003C1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Pr="00D4342A" w:rsidRDefault="000C2D94" w:rsidP="003C1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957" w:rsidRDefault="00D4342A" w:rsidP="003C11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118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3C118B">
        <w:rPr>
          <w:rFonts w:ascii="Times New Roman" w:eastAsia="Times New Roman" w:hAnsi="Times New Roman" w:cs="Times New Roman"/>
          <w:sz w:val="28"/>
          <w:szCs w:val="28"/>
        </w:rPr>
        <w:t>К.Р.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  <w:proofErr w:type="spellEnd"/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3C118B" w:rsidRDefault="00D4342A" w:rsidP="003C1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</w:p>
    <w:p w:rsidR="003C118B" w:rsidRDefault="003C118B" w:rsidP="003C1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3C118B">
        <w:rPr>
          <w:rFonts w:ascii="Times New Roman" w:eastAsia="Calibri" w:hAnsi="Times New Roman"/>
          <w:sz w:val="28"/>
          <w:szCs w:val="28"/>
          <w:lang w:eastAsia="en-US"/>
        </w:rPr>
        <w:t xml:space="preserve"> 30.12.2016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3C118B">
        <w:rPr>
          <w:rFonts w:ascii="Times New Roman" w:eastAsia="Calibri" w:hAnsi="Times New Roman"/>
          <w:sz w:val="28"/>
          <w:szCs w:val="28"/>
          <w:lang w:eastAsia="en-US"/>
        </w:rPr>
        <w:t xml:space="preserve"> 1306</w:t>
      </w:r>
      <w:r>
        <w:rPr>
          <w:rFonts w:ascii="Times New Roman" w:eastAsia="Calibri" w:hAnsi="Times New Roman"/>
          <w:sz w:val="28"/>
          <w:szCs w:val="28"/>
          <w:lang w:eastAsia="en-US"/>
        </w:rPr>
        <w:t>-р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40957" w:rsidRPr="00D73EE8" w:rsidRDefault="00A40957" w:rsidP="003C11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</w:t>
      </w:r>
      <w:r w:rsidRPr="005C7535">
        <w:rPr>
          <w:rFonts w:ascii="Times New Roman" w:eastAsia="Times New Roman" w:hAnsi="Times New Roman"/>
          <w:sz w:val="28"/>
          <w:szCs w:val="28"/>
        </w:rPr>
        <w:t>на 2017 год по развитию института оценки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535">
        <w:rPr>
          <w:rFonts w:ascii="Times New Roman" w:eastAsia="Times New Roman" w:hAnsi="Times New Roman"/>
          <w:sz w:val="28"/>
          <w:szCs w:val="28"/>
        </w:rPr>
        <w:t>регулирующего воздействия</w:t>
      </w:r>
    </w:p>
    <w:p w:rsidR="00A40957" w:rsidRPr="00D73EE8" w:rsidRDefault="00A40957" w:rsidP="003C11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71"/>
        <w:gridCol w:w="1830"/>
        <w:gridCol w:w="1914"/>
      </w:tblGrid>
      <w:tr w:rsidR="00A40957" w:rsidRPr="009D69A1" w:rsidTr="003C118B">
        <w:trPr>
          <w:trHeight w:val="287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672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A40957" w:rsidRPr="009D69A1" w:rsidTr="003C118B">
        <w:trPr>
          <w:trHeight w:val="70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72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093" w:type="dxa"/>
          </w:tcPr>
          <w:p w:rsidR="003C118B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Утверждение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проведения экспертизы нормативных правовых актов, затрагивающих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осуществления предпринимательской и инвестиционной деятельности </w:t>
            </w:r>
          </w:p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2017 год</w:t>
            </w:r>
          </w:p>
        </w:tc>
        <w:tc>
          <w:tcPr>
            <w:tcW w:w="1839" w:type="dxa"/>
          </w:tcPr>
          <w:p w:rsidR="003C118B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1605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Освещение в районной газете «Наш район» и на сайте 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администрации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Ханты-Мансийск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район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информации</w:t>
            </w:r>
            <w:proofErr w:type="gramEnd"/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развитии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института оценки регулирующего воздействия в Ханты-Мансийском районе</w:t>
            </w:r>
          </w:p>
        </w:tc>
        <w:tc>
          <w:tcPr>
            <w:tcW w:w="1839" w:type="dxa"/>
          </w:tcPr>
          <w:p w:rsidR="00A40957" w:rsidRPr="009D69A1" w:rsidRDefault="00CD650E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ежевартально</w:t>
            </w:r>
            <w:bookmarkStart w:id="0" w:name="_GoBack"/>
            <w:bookmarkEnd w:id="0"/>
            <w:proofErr w:type="spellEnd"/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Анкетирование субъектов малого и среднего предпринимательства,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организаций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инфраструктуры поддержки малого и среднего предпринимательства (выявление проблемных вопросов и основных направлений развития ОРВ)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квартал 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3C118B">
        <w:trPr>
          <w:trHeight w:val="964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Внесение изменений в нормативн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ые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правовые акты Ханты-Мансийского 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района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учетом мнения предпринимательского сообщества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квартал 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Проведение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обучающих семинаров, совещаний, круглых столов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предпринимательским сообществом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вопросам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внедрения института оценки регулирующего воздействия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 раз в полугодие 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Ведение, наполнение раздела «Оценка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регулирующего воздейств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ия», созданного на официальном сайте администрации Ханты-Мансийского района</w:t>
            </w:r>
          </w:p>
        </w:tc>
        <w:tc>
          <w:tcPr>
            <w:tcW w:w="1839" w:type="dxa"/>
          </w:tcPr>
          <w:p w:rsidR="00A40957" w:rsidRPr="00F77CFC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093" w:type="dxa"/>
          </w:tcPr>
          <w:p w:rsidR="00A40957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Отчет о внедрении оценки регулирующего воздействия в муниципальном образовании Ханты-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Мансийский район</w:t>
            </w:r>
          </w:p>
        </w:tc>
        <w:tc>
          <w:tcPr>
            <w:tcW w:w="1839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ежевартально</w:t>
            </w:r>
            <w:proofErr w:type="spellEnd"/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672" w:type="dxa"/>
          </w:tcPr>
          <w:p w:rsidR="00A40957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5093" w:type="dxa"/>
          </w:tcPr>
          <w:p w:rsidR="003C118B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Формирование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проведения экспертизы нормативных правовых актов, затрагивающих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осуществления предпринимательской и инвестиционной деятельности </w:t>
            </w:r>
          </w:p>
          <w:p w:rsidR="00A40957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2018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39" w:type="dxa"/>
          </w:tcPr>
          <w:p w:rsidR="003C118B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декабрь </w:t>
            </w:r>
          </w:p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2017 года</w:t>
            </w:r>
          </w:p>
        </w:tc>
        <w:tc>
          <w:tcPr>
            <w:tcW w:w="1672" w:type="dxa"/>
          </w:tcPr>
          <w:p w:rsidR="00A40957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</w:tbl>
    <w:p w:rsidR="00A40957" w:rsidRPr="009D69A1" w:rsidRDefault="00A40957" w:rsidP="003C118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4342A" w:rsidRPr="00D4342A" w:rsidRDefault="00D4342A" w:rsidP="003C11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sectPr w:rsidR="00D4342A" w:rsidRPr="00D4342A" w:rsidSect="00815761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DB" w:rsidRDefault="00DF24DB" w:rsidP="003C118B">
      <w:pPr>
        <w:spacing w:after="0" w:line="240" w:lineRule="auto"/>
      </w:pPr>
      <w:r>
        <w:separator/>
      </w:r>
    </w:p>
  </w:endnote>
  <w:endnote w:type="continuationSeparator" w:id="0">
    <w:p w:rsidR="00DF24DB" w:rsidRDefault="00DF24DB" w:rsidP="003C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DB" w:rsidRDefault="00DF24DB" w:rsidP="003C118B">
      <w:pPr>
        <w:spacing w:after="0" w:line="240" w:lineRule="auto"/>
      </w:pPr>
      <w:r>
        <w:separator/>
      </w:r>
    </w:p>
  </w:footnote>
  <w:footnote w:type="continuationSeparator" w:id="0">
    <w:p w:rsidR="00DF24DB" w:rsidRDefault="00DF24DB" w:rsidP="003C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06132"/>
      <w:docPartObj>
        <w:docPartGallery w:val="Page Numbers (Top of Page)"/>
        <w:docPartUnique/>
      </w:docPartObj>
    </w:sdtPr>
    <w:sdtEndPr/>
    <w:sdtContent>
      <w:p w:rsidR="003C118B" w:rsidRDefault="003C11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0E">
          <w:rPr>
            <w:noProof/>
          </w:rPr>
          <w:t>2</w:t>
        </w:r>
        <w:r>
          <w:fldChar w:fldCharType="end"/>
        </w:r>
      </w:p>
    </w:sdtContent>
  </w:sdt>
  <w:p w:rsidR="003C118B" w:rsidRDefault="003C11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35A86"/>
    <w:rsid w:val="0004163C"/>
    <w:rsid w:val="00065A20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21475"/>
    <w:rsid w:val="0013342C"/>
    <w:rsid w:val="001352B3"/>
    <w:rsid w:val="00141900"/>
    <w:rsid w:val="0014700C"/>
    <w:rsid w:val="001604F2"/>
    <w:rsid w:val="00160A0D"/>
    <w:rsid w:val="00193421"/>
    <w:rsid w:val="00207537"/>
    <w:rsid w:val="0026440D"/>
    <w:rsid w:val="002652E9"/>
    <w:rsid w:val="00275B5E"/>
    <w:rsid w:val="00286B1E"/>
    <w:rsid w:val="002B2294"/>
    <w:rsid w:val="002C7EFB"/>
    <w:rsid w:val="002D1E4A"/>
    <w:rsid w:val="0032315A"/>
    <w:rsid w:val="00333F9F"/>
    <w:rsid w:val="00337FC5"/>
    <w:rsid w:val="00361A71"/>
    <w:rsid w:val="003A5002"/>
    <w:rsid w:val="003C118B"/>
    <w:rsid w:val="003D2FC1"/>
    <w:rsid w:val="003F38BA"/>
    <w:rsid w:val="00434AA6"/>
    <w:rsid w:val="004506B6"/>
    <w:rsid w:val="00477D9C"/>
    <w:rsid w:val="004955B1"/>
    <w:rsid w:val="004A41C7"/>
    <w:rsid w:val="0050288B"/>
    <w:rsid w:val="005074C2"/>
    <w:rsid w:val="00540E0E"/>
    <w:rsid w:val="00561A16"/>
    <w:rsid w:val="005B659C"/>
    <w:rsid w:val="005F4D8E"/>
    <w:rsid w:val="006214CD"/>
    <w:rsid w:val="006227CB"/>
    <w:rsid w:val="00655A62"/>
    <w:rsid w:val="00660703"/>
    <w:rsid w:val="00693B92"/>
    <w:rsid w:val="006965D8"/>
    <w:rsid w:val="006B50B2"/>
    <w:rsid w:val="006B51A8"/>
    <w:rsid w:val="006D473B"/>
    <w:rsid w:val="006E2390"/>
    <w:rsid w:val="006F1650"/>
    <w:rsid w:val="00710282"/>
    <w:rsid w:val="007218B4"/>
    <w:rsid w:val="00724FC1"/>
    <w:rsid w:val="00734A35"/>
    <w:rsid w:val="00736D28"/>
    <w:rsid w:val="00757042"/>
    <w:rsid w:val="007601B7"/>
    <w:rsid w:val="0076633B"/>
    <w:rsid w:val="007762D0"/>
    <w:rsid w:val="007B750C"/>
    <w:rsid w:val="007D1049"/>
    <w:rsid w:val="007D228A"/>
    <w:rsid w:val="007E75DF"/>
    <w:rsid w:val="00815761"/>
    <w:rsid w:val="008334E7"/>
    <w:rsid w:val="00835486"/>
    <w:rsid w:val="00886EF7"/>
    <w:rsid w:val="008B0BEB"/>
    <w:rsid w:val="008B12B2"/>
    <w:rsid w:val="008B7F5C"/>
    <w:rsid w:val="008C171B"/>
    <w:rsid w:val="008F29F6"/>
    <w:rsid w:val="009041A1"/>
    <w:rsid w:val="00907FCA"/>
    <w:rsid w:val="0091360A"/>
    <w:rsid w:val="00916920"/>
    <w:rsid w:val="00923A7E"/>
    <w:rsid w:val="00926A0E"/>
    <w:rsid w:val="00965F5A"/>
    <w:rsid w:val="00976963"/>
    <w:rsid w:val="0098113F"/>
    <w:rsid w:val="009B2436"/>
    <w:rsid w:val="009C3606"/>
    <w:rsid w:val="009C63A0"/>
    <w:rsid w:val="00A01B7A"/>
    <w:rsid w:val="00A06BA8"/>
    <w:rsid w:val="00A1683F"/>
    <w:rsid w:val="00A31114"/>
    <w:rsid w:val="00A40957"/>
    <w:rsid w:val="00A41FDB"/>
    <w:rsid w:val="00A96182"/>
    <w:rsid w:val="00AB5CF5"/>
    <w:rsid w:val="00AC00DB"/>
    <w:rsid w:val="00AE652A"/>
    <w:rsid w:val="00B34C97"/>
    <w:rsid w:val="00B358A2"/>
    <w:rsid w:val="00B35F6B"/>
    <w:rsid w:val="00B95053"/>
    <w:rsid w:val="00C00F29"/>
    <w:rsid w:val="00C37372"/>
    <w:rsid w:val="00C44DC2"/>
    <w:rsid w:val="00C60425"/>
    <w:rsid w:val="00C70C8A"/>
    <w:rsid w:val="00CB4AA3"/>
    <w:rsid w:val="00CC1886"/>
    <w:rsid w:val="00CD582D"/>
    <w:rsid w:val="00CD650E"/>
    <w:rsid w:val="00CE3880"/>
    <w:rsid w:val="00D329DA"/>
    <w:rsid w:val="00D35924"/>
    <w:rsid w:val="00D4342A"/>
    <w:rsid w:val="00D5417A"/>
    <w:rsid w:val="00D76F8A"/>
    <w:rsid w:val="00DF24DB"/>
    <w:rsid w:val="00E04235"/>
    <w:rsid w:val="00E336AD"/>
    <w:rsid w:val="00E3462B"/>
    <w:rsid w:val="00E443B4"/>
    <w:rsid w:val="00E5158B"/>
    <w:rsid w:val="00E53391"/>
    <w:rsid w:val="00E569DA"/>
    <w:rsid w:val="00E77926"/>
    <w:rsid w:val="00E807CC"/>
    <w:rsid w:val="00EE7BB2"/>
    <w:rsid w:val="00F07F8D"/>
    <w:rsid w:val="00F1359D"/>
    <w:rsid w:val="00F16B61"/>
    <w:rsid w:val="00F219FB"/>
    <w:rsid w:val="00F516CE"/>
    <w:rsid w:val="00F516D3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18B"/>
  </w:style>
  <w:style w:type="paragraph" w:styleId="a7">
    <w:name w:val="footer"/>
    <w:basedOn w:val="a"/>
    <w:link w:val="a8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18B"/>
  </w:style>
  <w:style w:type="paragraph" w:styleId="a7">
    <w:name w:val="footer"/>
    <w:basedOn w:val="a"/>
    <w:link w:val="a8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0680-AB0E-4C7F-BBA4-641E2270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Эберт Т.М.</cp:lastModifiedBy>
  <cp:revision>50</cp:revision>
  <cp:lastPrinted>2017-01-10T09:04:00Z</cp:lastPrinted>
  <dcterms:created xsi:type="dcterms:W3CDTF">2016-11-22T03:53:00Z</dcterms:created>
  <dcterms:modified xsi:type="dcterms:W3CDTF">2017-01-10T09:04:00Z</dcterms:modified>
</cp:coreProperties>
</file>