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0BD" w:rsidRPr="008260BD" w:rsidRDefault="008260BD" w:rsidP="00931A6A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0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288EA4E0" wp14:editId="0357FFD1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3" name="Рисунок 3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0BD" w:rsidRPr="008260BD" w:rsidRDefault="008260BD" w:rsidP="00931A6A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0BD" w:rsidRPr="008260BD" w:rsidRDefault="008260BD" w:rsidP="00931A6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60BD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8260BD" w:rsidRPr="008260BD" w:rsidRDefault="008260BD" w:rsidP="00931A6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60BD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8260BD" w:rsidRPr="008260BD" w:rsidRDefault="008260BD" w:rsidP="00931A6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60BD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8260BD" w:rsidRPr="008260BD" w:rsidRDefault="008260BD" w:rsidP="00931A6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60BD" w:rsidRPr="008260BD" w:rsidRDefault="008260BD" w:rsidP="00931A6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0B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8260BD" w:rsidRPr="008260BD" w:rsidRDefault="008260BD" w:rsidP="00931A6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0BD" w:rsidRPr="008260BD" w:rsidRDefault="008260BD" w:rsidP="00931A6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0BD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8260BD" w:rsidRPr="008260BD" w:rsidRDefault="008260BD" w:rsidP="00931A6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60BD" w:rsidRPr="008260BD" w:rsidRDefault="008260BD" w:rsidP="00931A6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8260B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A348A">
        <w:rPr>
          <w:rFonts w:ascii="Times New Roman" w:eastAsia="Times New Roman" w:hAnsi="Times New Roman" w:cs="Times New Roman"/>
          <w:sz w:val="28"/>
          <w:szCs w:val="28"/>
        </w:rPr>
        <w:t xml:space="preserve">28.03.2017                             </w:t>
      </w:r>
      <w:r w:rsidR="00BA348A">
        <w:rPr>
          <w:rFonts w:ascii="Times New Roman" w:eastAsia="Times New Roman" w:hAnsi="Times New Roman" w:cs="Times New Roman"/>
          <w:sz w:val="28"/>
          <w:szCs w:val="28"/>
        </w:rPr>
        <w:tab/>
      </w:r>
      <w:r w:rsidR="00BA348A">
        <w:rPr>
          <w:rFonts w:ascii="Times New Roman" w:eastAsia="Times New Roman" w:hAnsi="Times New Roman" w:cs="Times New Roman"/>
          <w:sz w:val="28"/>
          <w:szCs w:val="28"/>
        </w:rPr>
        <w:tab/>
      </w:r>
      <w:r w:rsidRPr="008260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A348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260B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A348A">
        <w:rPr>
          <w:rFonts w:ascii="Times New Roman" w:eastAsia="Times New Roman" w:hAnsi="Times New Roman" w:cs="Times New Roman"/>
          <w:sz w:val="28"/>
          <w:szCs w:val="28"/>
        </w:rPr>
        <w:t>73</w:t>
      </w:r>
    </w:p>
    <w:p w:rsidR="008260BD" w:rsidRPr="008260BD" w:rsidRDefault="008260BD" w:rsidP="00931A6A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60BD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C12185" w:rsidRDefault="00C12185" w:rsidP="00931A6A">
      <w:pPr>
        <w:pStyle w:val="ConsPlusTitle"/>
        <w:ind w:right="-1"/>
        <w:jc w:val="center"/>
        <w:rPr>
          <w:rFonts w:ascii="Times New Roman" w:hAnsi="Times New Roman" w:cs="Times New Roman"/>
          <w:b w:val="0"/>
        </w:rPr>
      </w:pPr>
    </w:p>
    <w:p w:rsidR="003C507C" w:rsidRDefault="00C12185" w:rsidP="00931A6A">
      <w:pPr>
        <w:pStyle w:val="ConsPlusTitle"/>
        <w:ind w:right="-1"/>
        <w:rPr>
          <w:rFonts w:ascii="Times New Roman" w:hAnsi="Times New Roman" w:cs="Times New Roman"/>
          <w:b w:val="0"/>
          <w:sz w:val="28"/>
          <w:szCs w:val="28"/>
        </w:rPr>
      </w:pPr>
      <w:r w:rsidRPr="008E0D42">
        <w:rPr>
          <w:rFonts w:ascii="Times New Roman" w:hAnsi="Times New Roman" w:cs="Times New Roman"/>
          <w:b w:val="0"/>
          <w:sz w:val="28"/>
          <w:szCs w:val="28"/>
        </w:rPr>
        <w:t>О</w:t>
      </w:r>
      <w:r w:rsidR="008E0D42">
        <w:rPr>
          <w:rFonts w:ascii="Times New Roman" w:hAnsi="Times New Roman" w:cs="Times New Roman"/>
          <w:b w:val="0"/>
          <w:sz w:val="28"/>
          <w:szCs w:val="28"/>
        </w:rPr>
        <w:t>б</w:t>
      </w:r>
      <w:r w:rsidR="002E2C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35C7">
        <w:rPr>
          <w:rFonts w:ascii="Times New Roman" w:hAnsi="Times New Roman" w:cs="Times New Roman"/>
          <w:b w:val="0"/>
          <w:sz w:val="28"/>
          <w:szCs w:val="28"/>
        </w:rPr>
        <w:t>утверждении Порядка проведения</w:t>
      </w:r>
      <w:r w:rsidR="008E0D42" w:rsidRPr="008E0D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C507C" w:rsidRDefault="008E0D42" w:rsidP="00931A6A">
      <w:pPr>
        <w:pStyle w:val="ConsPlusTitle"/>
        <w:ind w:right="-1"/>
        <w:rPr>
          <w:rFonts w:ascii="Times New Roman" w:hAnsi="Times New Roman" w:cs="Times New Roman"/>
          <w:b w:val="0"/>
          <w:sz w:val="28"/>
          <w:szCs w:val="28"/>
        </w:rPr>
      </w:pPr>
      <w:r w:rsidRPr="008E0D42">
        <w:rPr>
          <w:rFonts w:ascii="Times New Roman" w:hAnsi="Times New Roman" w:cs="Times New Roman"/>
          <w:b w:val="0"/>
          <w:sz w:val="28"/>
          <w:szCs w:val="28"/>
        </w:rPr>
        <w:t xml:space="preserve">оценки регулирующего воздействия </w:t>
      </w:r>
    </w:p>
    <w:p w:rsidR="003C507C" w:rsidRDefault="008E0D42" w:rsidP="00931A6A">
      <w:pPr>
        <w:pStyle w:val="ConsPlusTitle"/>
        <w:ind w:right="-1"/>
        <w:rPr>
          <w:rFonts w:ascii="Times New Roman" w:hAnsi="Times New Roman" w:cs="Times New Roman"/>
          <w:b w:val="0"/>
          <w:sz w:val="28"/>
          <w:szCs w:val="28"/>
        </w:rPr>
      </w:pPr>
      <w:r w:rsidRPr="008E0D42">
        <w:rPr>
          <w:rFonts w:ascii="Times New Roman" w:hAnsi="Times New Roman" w:cs="Times New Roman"/>
          <w:b w:val="0"/>
          <w:sz w:val="28"/>
          <w:szCs w:val="28"/>
        </w:rPr>
        <w:t>проектов</w:t>
      </w:r>
      <w:r w:rsidR="002E2C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0D42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</w:p>
    <w:p w:rsidR="00D27ABB" w:rsidRDefault="008E0D42" w:rsidP="00931A6A">
      <w:pPr>
        <w:pStyle w:val="ConsPlusTitle"/>
        <w:ind w:right="-1"/>
        <w:rPr>
          <w:rFonts w:ascii="Times New Roman" w:hAnsi="Times New Roman" w:cs="Times New Roman"/>
          <w:b w:val="0"/>
          <w:sz w:val="28"/>
          <w:szCs w:val="28"/>
        </w:rPr>
      </w:pPr>
      <w:r w:rsidRPr="008E0D42">
        <w:rPr>
          <w:rFonts w:ascii="Times New Roman" w:hAnsi="Times New Roman" w:cs="Times New Roman"/>
          <w:b w:val="0"/>
          <w:sz w:val="28"/>
          <w:szCs w:val="28"/>
        </w:rPr>
        <w:t>нормативных правовых актов</w:t>
      </w:r>
      <w:r w:rsidR="00D27ABB">
        <w:rPr>
          <w:rFonts w:ascii="Times New Roman" w:hAnsi="Times New Roman" w:cs="Times New Roman"/>
          <w:b w:val="0"/>
          <w:sz w:val="28"/>
          <w:szCs w:val="28"/>
        </w:rPr>
        <w:t>,</w:t>
      </w:r>
      <w:r w:rsidR="002E2C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27ABB" w:rsidRDefault="00DB2EE0" w:rsidP="00931A6A">
      <w:pPr>
        <w:pStyle w:val="ConsPlusTitle"/>
        <w:ind w:right="-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подготавливаемых</w:t>
      </w:r>
      <w:r w:rsidR="00D27A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35C7" w:rsidRPr="008E0D42">
        <w:rPr>
          <w:rFonts w:ascii="Times New Roman" w:hAnsi="Times New Roman" w:cs="Times New Roman"/>
          <w:b w:val="0"/>
          <w:sz w:val="28"/>
          <w:szCs w:val="28"/>
        </w:rPr>
        <w:t>администраци</w:t>
      </w:r>
      <w:r>
        <w:rPr>
          <w:rFonts w:ascii="Times New Roman" w:hAnsi="Times New Roman" w:cs="Times New Roman"/>
          <w:b w:val="0"/>
          <w:sz w:val="28"/>
          <w:szCs w:val="28"/>
        </w:rPr>
        <w:t>ей</w:t>
      </w:r>
      <w:r w:rsidR="00A735C7" w:rsidRPr="008E0D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27ABB" w:rsidRDefault="00A735C7" w:rsidP="00931A6A">
      <w:pPr>
        <w:pStyle w:val="ConsPlusTitle"/>
        <w:ind w:right="-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Ханты-Мансийского района</w:t>
      </w:r>
      <w:r w:rsidR="008E0D42" w:rsidRPr="008E0D4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D27ABB" w:rsidRDefault="008E0D42" w:rsidP="00931A6A">
      <w:pPr>
        <w:pStyle w:val="ConsPlusTitle"/>
        <w:ind w:right="-1"/>
        <w:rPr>
          <w:rFonts w:ascii="Times New Roman" w:hAnsi="Times New Roman" w:cs="Times New Roman"/>
          <w:b w:val="0"/>
          <w:sz w:val="28"/>
          <w:szCs w:val="28"/>
        </w:rPr>
      </w:pPr>
      <w:r w:rsidRPr="008E0D42">
        <w:rPr>
          <w:rFonts w:ascii="Times New Roman" w:hAnsi="Times New Roman" w:cs="Times New Roman"/>
          <w:b w:val="0"/>
          <w:sz w:val="28"/>
          <w:szCs w:val="28"/>
        </w:rPr>
        <w:t>экспертизы</w:t>
      </w:r>
      <w:r w:rsidR="002E2C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0D42">
        <w:rPr>
          <w:rFonts w:ascii="Times New Roman" w:hAnsi="Times New Roman" w:cs="Times New Roman"/>
          <w:b w:val="0"/>
          <w:sz w:val="28"/>
          <w:szCs w:val="28"/>
        </w:rPr>
        <w:t xml:space="preserve">и оценки фактического </w:t>
      </w:r>
    </w:p>
    <w:p w:rsidR="00D27ABB" w:rsidRDefault="008E0D42" w:rsidP="00931A6A">
      <w:pPr>
        <w:pStyle w:val="ConsPlusTitle"/>
        <w:ind w:right="-1"/>
        <w:rPr>
          <w:rFonts w:ascii="Times New Roman" w:hAnsi="Times New Roman" w:cs="Times New Roman"/>
          <w:b w:val="0"/>
          <w:sz w:val="28"/>
          <w:szCs w:val="28"/>
        </w:rPr>
      </w:pPr>
      <w:r w:rsidRPr="008E0D42">
        <w:rPr>
          <w:rFonts w:ascii="Times New Roman" w:hAnsi="Times New Roman" w:cs="Times New Roman"/>
          <w:b w:val="0"/>
          <w:sz w:val="28"/>
          <w:szCs w:val="28"/>
        </w:rPr>
        <w:t xml:space="preserve">воздействия </w:t>
      </w:r>
      <w:r w:rsidR="00A735C7">
        <w:rPr>
          <w:rFonts w:ascii="Times New Roman" w:hAnsi="Times New Roman" w:cs="Times New Roman"/>
          <w:b w:val="0"/>
          <w:sz w:val="28"/>
          <w:szCs w:val="28"/>
        </w:rPr>
        <w:t xml:space="preserve">принятых </w:t>
      </w:r>
      <w:r w:rsidR="00A735C7" w:rsidRPr="008E0D42">
        <w:rPr>
          <w:rFonts w:ascii="Times New Roman" w:hAnsi="Times New Roman" w:cs="Times New Roman"/>
          <w:b w:val="0"/>
          <w:sz w:val="28"/>
          <w:szCs w:val="28"/>
        </w:rPr>
        <w:t>администраци</w:t>
      </w:r>
      <w:r w:rsidR="00A735C7">
        <w:rPr>
          <w:rFonts w:ascii="Times New Roman" w:hAnsi="Times New Roman" w:cs="Times New Roman"/>
          <w:b w:val="0"/>
          <w:sz w:val="28"/>
          <w:szCs w:val="28"/>
        </w:rPr>
        <w:t>ей</w:t>
      </w:r>
      <w:r w:rsidR="003C50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27ABB" w:rsidRDefault="00A735C7" w:rsidP="00931A6A">
      <w:pPr>
        <w:pStyle w:val="ConsPlusTitle"/>
        <w:ind w:right="-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Ханты-Мансийского района</w:t>
      </w:r>
      <w:r w:rsidR="002E2C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735C7" w:rsidRDefault="008E0D42" w:rsidP="00931A6A">
      <w:pPr>
        <w:pStyle w:val="ConsPlusTitle"/>
        <w:ind w:right="-1"/>
        <w:rPr>
          <w:rFonts w:ascii="Times New Roman" w:hAnsi="Times New Roman" w:cs="Times New Roman"/>
          <w:b w:val="0"/>
          <w:sz w:val="28"/>
          <w:szCs w:val="28"/>
        </w:rPr>
      </w:pPr>
      <w:r w:rsidRPr="008E0D42">
        <w:rPr>
          <w:rFonts w:ascii="Times New Roman" w:hAnsi="Times New Roman" w:cs="Times New Roman"/>
          <w:b w:val="0"/>
          <w:sz w:val="28"/>
          <w:szCs w:val="28"/>
        </w:rPr>
        <w:t>муниципальных нормативных</w:t>
      </w:r>
    </w:p>
    <w:p w:rsidR="003C507C" w:rsidRDefault="008E0D42" w:rsidP="00931A6A">
      <w:pPr>
        <w:pStyle w:val="ConsPlusTitle"/>
        <w:ind w:right="-1"/>
        <w:rPr>
          <w:rFonts w:ascii="Times New Roman" w:hAnsi="Times New Roman" w:cs="Times New Roman"/>
          <w:b w:val="0"/>
          <w:sz w:val="28"/>
          <w:szCs w:val="28"/>
        </w:rPr>
      </w:pPr>
      <w:r w:rsidRPr="008E0D42">
        <w:rPr>
          <w:rFonts w:ascii="Times New Roman" w:hAnsi="Times New Roman" w:cs="Times New Roman"/>
          <w:b w:val="0"/>
          <w:sz w:val="28"/>
          <w:szCs w:val="28"/>
        </w:rPr>
        <w:t xml:space="preserve">правовых актов, затрагивающих </w:t>
      </w:r>
    </w:p>
    <w:p w:rsidR="00D27ABB" w:rsidRDefault="008E0D42" w:rsidP="00931A6A">
      <w:pPr>
        <w:pStyle w:val="ConsPlusTitle"/>
        <w:ind w:right="-1"/>
        <w:rPr>
          <w:rFonts w:ascii="Times New Roman" w:hAnsi="Times New Roman" w:cs="Times New Roman"/>
          <w:b w:val="0"/>
          <w:sz w:val="28"/>
          <w:szCs w:val="28"/>
        </w:rPr>
      </w:pPr>
      <w:r w:rsidRPr="008E0D42">
        <w:rPr>
          <w:rFonts w:ascii="Times New Roman" w:hAnsi="Times New Roman" w:cs="Times New Roman"/>
          <w:b w:val="0"/>
          <w:sz w:val="28"/>
          <w:szCs w:val="28"/>
        </w:rPr>
        <w:t>вопросы осуществления</w:t>
      </w:r>
      <w:r w:rsidR="003C50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27ABB" w:rsidRDefault="008E0D42" w:rsidP="00931A6A">
      <w:pPr>
        <w:pStyle w:val="ConsPlusTitle"/>
        <w:ind w:right="-1"/>
        <w:rPr>
          <w:rFonts w:ascii="Times New Roman" w:hAnsi="Times New Roman" w:cs="Times New Roman"/>
          <w:b w:val="0"/>
          <w:sz w:val="28"/>
          <w:szCs w:val="28"/>
        </w:rPr>
      </w:pPr>
      <w:r w:rsidRPr="008E0D42">
        <w:rPr>
          <w:rFonts w:ascii="Times New Roman" w:hAnsi="Times New Roman" w:cs="Times New Roman"/>
          <w:b w:val="0"/>
          <w:sz w:val="28"/>
          <w:szCs w:val="28"/>
        </w:rPr>
        <w:t>предпринимательско</w:t>
      </w:r>
      <w:r w:rsidR="00A735C7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</w:p>
    <w:p w:rsidR="00C12185" w:rsidRDefault="00A735C7" w:rsidP="00931A6A">
      <w:pPr>
        <w:pStyle w:val="ConsPlusTitle"/>
        <w:ind w:right="-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инвестиционной деятельности</w:t>
      </w:r>
    </w:p>
    <w:p w:rsidR="003C507C" w:rsidRDefault="003C507C" w:rsidP="00931A6A">
      <w:pPr>
        <w:pStyle w:val="ConsPlusTitle"/>
        <w:ind w:right="-1"/>
        <w:rPr>
          <w:rFonts w:ascii="Times New Roman" w:hAnsi="Times New Roman" w:cs="Times New Roman"/>
          <w:b w:val="0"/>
          <w:sz w:val="28"/>
          <w:szCs w:val="28"/>
        </w:rPr>
      </w:pPr>
    </w:p>
    <w:p w:rsidR="00C12185" w:rsidRPr="00895500" w:rsidRDefault="00C12185" w:rsidP="00931A6A">
      <w:pPr>
        <w:pStyle w:val="ConsPlusTitle"/>
        <w:ind w:right="-1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35C7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hyperlink r:id="rId9" w:history="1">
        <w:r w:rsidRPr="00A735C7">
          <w:rPr>
            <w:rFonts w:ascii="Times New Roman" w:hAnsi="Times New Roman" w:cs="Times New Roman"/>
            <w:b w:val="0"/>
            <w:sz w:val="28"/>
            <w:szCs w:val="28"/>
          </w:rPr>
          <w:t>Указом</w:t>
        </w:r>
      </w:hyperlink>
      <w:r w:rsidRPr="00A735C7">
        <w:rPr>
          <w:rFonts w:ascii="Times New Roman" w:hAnsi="Times New Roman" w:cs="Times New Roman"/>
          <w:b w:val="0"/>
          <w:sz w:val="28"/>
          <w:szCs w:val="28"/>
        </w:rPr>
        <w:t xml:space="preserve"> Президента Российской Федерации </w:t>
      </w:r>
      <w:r w:rsidR="00B53004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D27ABB">
        <w:rPr>
          <w:rFonts w:ascii="Times New Roman" w:hAnsi="Times New Roman" w:cs="Times New Roman"/>
          <w:b w:val="0"/>
          <w:sz w:val="28"/>
          <w:szCs w:val="28"/>
        </w:rPr>
        <w:t xml:space="preserve">от 7 мая </w:t>
      </w:r>
      <w:r w:rsidRPr="00A735C7">
        <w:rPr>
          <w:rFonts w:ascii="Times New Roman" w:hAnsi="Times New Roman" w:cs="Times New Roman"/>
          <w:b w:val="0"/>
          <w:sz w:val="28"/>
          <w:szCs w:val="28"/>
        </w:rPr>
        <w:t xml:space="preserve">2012 </w:t>
      </w:r>
      <w:r w:rsidR="00D27ABB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="00510F95" w:rsidRPr="00A735C7">
        <w:rPr>
          <w:rFonts w:ascii="Times New Roman" w:hAnsi="Times New Roman" w:cs="Times New Roman"/>
          <w:b w:val="0"/>
          <w:sz w:val="28"/>
          <w:szCs w:val="28"/>
        </w:rPr>
        <w:t>№</w:t>
      </w:r>
      <w:r w:rsidR="00B530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2B03" w:rsidRPr="00A735C7">
        <w:rPr>
          <w:rFonts w:ascii="Times New Roman" w:hAnsi="Times New Roman" w:cs="Times New Roman"/>
          <w:b w:val="0"/>
          <w:sz w:val="28"/>
          <w:szCs w:val="28"/>
        </w:rPr>
        <w:t>601 «</w:t>
      </w:r>
      <w:r w:rsidRPr="00A735C7">
        <w:rPr>
          <w:rFonts w:ascii="Times New Roman" w:hAnsi="Times New Roman" w:cs="Times New Roman"/>
          <w:b w:val="0"/>
          <w:sz w:val="28"/>
          <w:szCs w:val="28"/>
        </w:rPr>
        <w:t>Об основных направлениях совершенствования системы государственного управления</w:t>
      </w:r>
      <w:r w:rsidR="00D42B03" w:rsidRPr="00A735C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735C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10" w:history="1">
        <w:r w:rsidRPr="00A735C7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A735C7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Ханты-Мансийского автономного округа </w:t>
      </w:r>
      <w:r w:rsidR="00B53004">
        <w:rPr>
          <w:rFonts w:ascii="Times New Roman" w:hAnsi="Times New Roman" w:cs="Times New Roman"/>
          <w:b w:val="0"/>
          <w:sz w:val="28"/>
          <w:szCs w:val="28"/>
        </w:rPr>
        <w:t>–</w:t>
      </w:r>
      <w:r w:rsidR="00D27ABB">
        <w:rPr>
          <w:rFonts w:ascii="Times New Roman" w:hAnsi="Times New Roman" w:cs="Times New Roman"/>
          <w:b w:val="0"/>
          <w:sz w:val="28"/>
          <w:szCs w:val="28"/>
        </w:rPr>
        <w:t xml:space="preserve"> Югры от 30 августа </w:t>
      </w:r>
      <w:r w:rsidRPr="00A735C7">
        <w:rPr>
          <w:rFonts w:ascii="Times New Roman" w:hAnsi="Times New Roman" w:cs="Times New Roman"/>
          <w:b w:val="0"/>
          <w:sz w:val="28"/>
          <w:szCs w:val="28"/>
        </w:rPr>
        <w:t xml:space="preserve">2013 </w:t>
      </w:r>
      <w:r w:rsidR="00D27ABB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="00510F95" w:rsidRPr="00A735C7">
        <w:rPr>
          <w:rFonts w:ascii="Times New Roman" w:hAnsi="Times New Roman" w:cs="Times New Roman"/>
          <w:b w:val="0"/>
          <w:sz w:val="28"/>
          <w:szCs w:val="28"/>
        </w:rPr>
        <w:t>№</w:t>
      </w:r>
      <w:r w:rsidR="00B530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7ABB">
        <w:rPr>
          <w:rFonts w:ascii="Times New Roman" w:hAnsi="Times New Roman" w:cs="Times New Roman"/>
          <w:b w:val="0"/>
          <w:sz w:val="28"/>
          <w:szCs w:val="28"/>
        </w:rPr>
        <w:t>328-п</w:t>
      </w:r>
      <w:r w:rsidR="00B530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2B03" w:rsidRPr="00A735C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735C7">
        <w:rPr>
          <w:rFonts w:ascii="Times New Roman" w:hAnsi="Times New Roman" w:cs="Times New Roman"/>
          <w:b w:val="0"/>
          <w:sz w:val="28"/>
          <w:szCs w:val="28"/>
        </w:rPr>
        <w:t xml:space="preserve">О Порядке проведения оценки регулирующего воздействия проектов нормативных правовых актов, подготавливаемых исполнительными органами государственной власти Ханты-Мансийского автономного округа </w:t>
      </w:r>
      <w:r w:rsidR="00B53004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735C7">
        <w:rPr>
          <w:rFonts w:ascii="Times New Roman" w:hAnsi="Times New Roman" w:cs="Times New Roman"/>
          <w:b w:val="0"/>
          <w:sz w:val="28"/>
          <w:szCs w:val="28"/>
        </w:rPr>
        <w:t xml:space="preserve"> Югры, государственными органами Ханты-Мансийского автономного округа </w:t>
      </w:r>
      <w:r w:rsidR="00B53004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735C7">
        <w:rPr>
          <w:rFonts w:ascii="Times New Roman" w:hAnsi="Times New Roman" w:cs="Times New Roman"/>
          <w:b w:val="0"/>
          <w:sz w:val="28"/>
          <w:szCs w:val="28"/>
        </w:rPr>
        <w:t xml:space="preserve"> Югры, сформированными Губернатором Ханты-Мансийского автономного округа </w:t>
      </w:r>
      <w:r w:rsidR="00B53004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735C7">
        <w:rPr>
          <w:rFonts w:ascii="Times New Roman" w:hAnsi="Times New Roman" w:cs="Times New Roman"/>
          <w:b w:val="0"/>
          <w:sz w:val="28"/>
          <w:szCs w:val="28"/>
        </w:rPr>
        <w:t xml:space="preserve"> Югры, экспертизы и оценки фактического воздействия принятых исполнительными органами государственной власти Ханты-Мансийского автономного округа </w:t>
      </w:r>
      <w:r w:rsidR="00B53004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735C7">
        <w:rPr>
          <w:rFonts w:ascii="Times New Roman" w:hAnsi="Times New Roman" w:cs="Times New Roman"/>
          <w:b w:val="0"/>
          <w:sz w:val="28"/>
          <w:szCs w:val="28"/>
        </w:rPr>
        <w:t xml:space="preserve"> Югры нормативных правовых актов, затрагивающих вопросы осуществления предпринимательской</w:t>
      </w:r>
      <w:r w:rsidR="00D42B03" w:rsidRPr="00A735C7">
        <w:rPr>
          <w:rFonts w:ascii="Times New Roman" w:hAnsi="Times New Roman" w:cs="Times New Roman"/>
          <w:b w:val="0"/>
          <w:sz w:val="28"/>
          <w:szCs w:val="28"/>
        </w:rPr>
        <w:t xml:space="preserve"> и инвестиционной деятельности»</w:t>
      </w:r>
      <w:r w:rsidR="00B53004">
        <w:rPr>
          <w:rFonts w:ascii="Times New Roman" w:hAnsi="Times New Roman" w:cs="Times New Roman"/>
          <w:b w:val="0"/>
          <w:sz w:val="28"/>
          <w:szCs w:val="28"/>
        </w:rPr>
        <w:t>,</w:t>
      </w:r>
      <w:r w:rsidRPr="00A735C7">
        <w:rPr>
          <w:rFonts w:ascii="Times New Roman" w:hAnsi="Times New Roman" w:cs="Times New Roman"/>
          <w:b w:val="0"/>
          <w:sz w:val="28"/>
          <w:szCs w:val="28"/>
        </w:rPr>
        <w:t xml:space="preserve"> в целях внедрения процедур оценки регулирующего воздействия проектов муниципальных нормативных правовых актов</w:t>
      </w:r>
      <w:r w:rsidR="00A735C7" w:rsidRPr="00A735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35C7" w:rsidRPr="00A735C7">
        <w:rPr>
          <w:rFonts w:ascii="Times New Roman" w:hAnsi="Times New Roman" w:cs="Times New Roman"/>
          <w:b w:val="0"/>
          <w:sz w:val="28"/>
          <w:szCs w:val="28"/>
        </w:rPr>
        <w:lastRenderedPageBreak/>
        <w:t>администрации Ханты-Мансийского района</w:t>
      </w:r>
      <w:r w:rsidRPr="00A735C7">
        <w:rPr>
          <w:rFonts w:ascii="Times New Roman" w:hAnsi="Times New Roman" w:cs="Times New Roman"/>
          <w:b w:val="0"/>
          <w:sz w:val="28"/>
          <w:szCs w:val="28"/>
        </w:rPr>
        <w:t xml:space="preserve"> и экспертизы </w:t>
      </w:r>
      <w:r w:rsidR="00A735C7">
        <w:rPr>
          <w:rFonts w:ascii="Times New Roman" w:hAnsi="Times New Roman" w:cs="Times New Roman"/>
          <w:b w:val="0"/>
          <w:sz w:val="28"/>
          <w:szCs w:val="28"/>
        </w:rPr>
        <w:t xml:space="preserve">принятых </w:t>
      </w:r>
      <w:r w:rsidR="00A735C7" w:rsidRPr="008E0D42">
        <w:rPr>
          <w:rFonts w:ascii="Times New Roman" w:hAnsi="Times New Roman" w:cs="Times New Roman"/>
          <w:b w:val="0"/>
          <w:sz w:val="28"/>
          <w:szCs w:val="28"/>
        </w:rPr>
        <w:t>администраци</w:t>
      </w:r>
      <w:r w:rsidR="00A735C7">
        <w:rPr>
          <w:rFonts w:ascii="Times New Roman" w:hAnsi="Times New Roman" w:cs="Times New Roman"/>
          <w:b w:val="0"/>
          <w:sz w:val="28"/>
          <w:szCs w:val="28"/>
        </w:rPr>
        <w:t>ей</w:t>
      </w:r>
      <w:r w:rsidR="00B530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35C7">
        <w:rPr>
          <w:rFonts w:ascii="Times New Roman" w:hAnsi="Times New Roman" w:cs="Times New Roman"/>
          <w:b w:val="0"/>
          <w:sz w:val="28"/>
          <w:szCs w:val="28"/>
        </w:rPr>
        <w:t>Ханты-Мансийского района</w:t>
      </w:r>
      <w:r w:rsidR="00B530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35C7">
        <w:rPr>
          <w:rFonts w:ascii="Times New Roman" w:hAnsi="Times New Roman" w:cs="Times New Roman"/>
          <w:b w:val="0"/>
          <w:sz w:val="28"/>
          <w:szCs w:val="28"/>
        </w:rPr>
        <w:t>муниципальных нормативных правовых актов, затрагивающих вопросы осуществления предпринимательско</w:t>
      </w:r>
      <w:r w:rsidR="00A735C7">
        <w:rPr>
          <w:rFonts w:ascii="Times New Roman" w:hAnsi="Times New Roman" w:cs="Times New Roman"/>
          <w:b w:val="0"/>
          <w:sz w:val="28"/>
          <w:szCs w:val="28"/>
        </w:rPr>
        <w:t>й</w:t>
      </w:r>
      <w:r w:rsidR="00B530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35C7">
        <w:rPr>
          <w:rFonts w:ascii="Times New Roman" w:hAnsi="Times New Roman" w:cs="Times New Roman"/>
          <w:b w:val="0"/>
          <w:sz w:val="28"/>
          <w:szCs w:val="28"/>
        </w:rPr>
        <w:t>и инвестиционной деятельности</w:t>
      </w:r>
      <w:r w:rsidR="007435D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435DD" w:rsidRPr="00895500">
        <w:rPr>
          <w:rFonts w:ascii="Times New Roman" w:hAnsi="Times New Roman" w:cs="Times New Roman"/>
          <w:b w:val="0"/>
          <w:sz w:val="28"/>
          <w:szCs w:val="28"/>
        </w:rPr>
        <w:t>а также устанавливающих, изменяющих или отменяющих ранее установленную ответственность за нарушение нормативных правовых актов субъектами предпринимательской и инвестиционной деятельности</w:t>
      </w:r>
      <w:r w:rsidRPr="0089550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12185" w:rsidRPr="00510F95" w:rsidRDefault="009607B6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2185" w:rsidRPr="00510F95">
        <w:rPr>
          <w:rFonts w:ascii="Times New Roman" w:hAnsi="Times New Roman" w:cs="Times New Roman"/>
          <w:sz w:val="28"/>
          <w:szCs w:val="28"/>
        </w:rPr>
        <w:t>. Утвердить:</w:t>
      </w:r>
    </w:p>
    <w:p w:rsidR="00C12185" w:rsidRPr="00510F95" w:rsidRDefault="00A735C7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146A">
        <w:rPr>
          <w:rFonts w:ascii="Times New Roman" w:hAnsi="Times New Roman" w:cs="Times New Roman"/>
          <w:sz w:val="28"/>
          <w:szCs w:val="28"/>
        </w:rPr>
        <w:t>1.1.</w:t>
      </w:r>
      <w:r w:rsidR="00B53004">
        <w:rPr>
          <w:rFonts w:ascii="Times New Roman" w:hAnsi="Times New Roman" w:cs="Times New Roman"/>
          <w:sz w:val="28"/>
          <w:szCs w:val="28"/>
        </w:rPr>
        <w:t xml:space="preserve"> </w:t>
      </w:r>
      <w:hyperlink w:anchor="P40" w:history="1">
        <w:r w:rsidR="00C12185" w:rsidRPr="00D9146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C12185" w:rsidRPr="00D9146A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</w:t>
      </w:r>
      <w:r w:rsidR="00D27ABB">
        <w:rPr>
          <w:rFonts w:ascii="Times New Roman" w:hAnsi="Times New Roman" w:cs="Times New Roman"/>
          <w:sz w:val="28"/>
          <w:szCs w:val="28"/>
        </w:rPr>
        <w:t>,</w:t>
      </w:r>
      <w:r w:rsidRPr="00D9146A">
        <w:rPr>
          <w:rFonts w:ascii="Times New Roman" w:hAnsi="Times New Roman" w:cs="Times New Roman"/>
          <w:sz w:val="28"/>
          <w:szCs w:val="28"/>
        </w:rPr>
        <w:t xml:space="preserve"> </w:t>
      </w:r>
      <w:r w:rsidR="009A4CE9">
        <w:rPr>
          <w:rFonts w:ascii="Times New Roman" w:hAnsi="Times New Roman" w:cs="Times New Roman"/>
          <w:sz w:val="28"/>
          <w:szCs w:val="28"/>
        </w:rPr>
        <w:t xml:space="preserve">подготавливаемых </w:t>
      </w:r>
      <w:r w:rsidRPr="00D9146A">
        <w:rPr>
          <w:rFonts w:ascii="Times New Roman" w:hAnsi="Times New Roman" w:cs="Times New Roman"/>
          <w:sz w:val="28"/>
          <w:szCs w:val="28"/>
        </w:rPr>
        <w:t>администраци</w:t>
      </w:r>
      <w:r w:rsidR="009A4CE9">
        <w:rPr>
          <w:rFonts w:ascii="Times New Roman" w:hAnsi="Times New Roman" w:cs="Times New Roman"/>
          <w:sz w:val="28"/>
          <w:szCs w:val="28"/>
        </w:rPr>
        <w:t>ей</w:t>
      </w:r>
      <w:r w:rsidRPr="00D9146A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="00C12185" w:rsidRPr="00D9146A">
        <w:rPr>
          <w:rFonts w:ascii="Times New Roman" w:hAnsi="Times New Roman" w:cs="Times New Roman"/>
          <w:sz w:val="28"/>
          <w:szCs w:val="28"/>
        </w:rPr>
        <w:t xml:space="preserve">, экспертизы </w:t>
      </w:r>
      <w:r w:rsidR="00C12185" w:rsidRPr="00510F95">
        <w:rPr>
          <w:rFonts w:ascii="Times New Roman" w:hAnsi="Times New Roman" w:cs="Times New Roman"/>
          <w:sz w:val="28"/>
          <w:szCs w:val="28"/>
        </w:rPr>
        <w:t xml:space="preserve">и оценки фактического воздействия </w:t>
      </w:r>
      <w:r w:rsidR="000A12E2" w:rsidRPr="00D9146A">
        <w:rPr>
          <w:rFonts w:ascii="Times New Roman" w:hAnsi="Times New Roman" w:cs="Times New Roman"/>
          <w:sz w:val="28"/>
          <w:szCs w:val="28"/>
        </w:rPr>
        <w:t>принятых администрацией Ханты-</w:t>
      </w:r>
      <w:r w:rsidR="000A12E2">
        <w:rPr>
          <w:rFonts w:ascii="Times New Roman" w:hAnsi="Times New Roman" w:cs="Times New Roman"/>
          <w:sz w:val="28"/>
          <w:szCs w:val="28"/>
        </w:rPr>
        <w:t>Мансийского района</w:t>
      </w:r>
      <w:r w:rsidR="00B53004">
        <w:rPr>
          <w:rFonts w:ascii="Times New Roman" w:hAnsi="Times New Roman" w:cs="Times New Roman"/>
          <w:sz w:val="28"/>
          <w:szCs w:val="28"/>
        </w:rPr>
        <w:t xml:space="preserve"> </w:t>
      </w:r>
      <w:r w:rsidR="00C12185" w:rsidRPr="00510F95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актов, затрагивающих вопросы осуществления предпринимательской и инвестиционной деят</w:t>
      </w:r>
      <w:r w:rsidR="00B53004">
        <w:rPr>
          <w:rFonts w:ascii="Times New Roman" w:hAnsi="Times New Roman" w:cs="Times New Roman"/>
          <w:sz w:val="28"/>
          <w:szCs w:val="28"/>
        </w:rPr>
        <w:t>ельности, согласно приложению 1.</w:t>
      </w:r>
    </w:p>
    <w:p w:rsidR="00C12185" w:rsidRPr="00510F95" w:rsidRDefault="00D9146A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B53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C12185" w:rsidRPr="00510F95">
        <w:rPr>
          <w:rFonts w:ascii="Times New Roman" w:hAnsi="Times New Roman" w:cs="Times New Roman"/>
          <w:sz w:val="28"/>
          <w:szCs w:val="28"/>
        </w:rPr>
        <w:t xml:space="preserve">орму </w:t>
      </w:r>
      <w:hyperlink w:anchor="P627" w:history="1">
        <w:r w:rsidR="00C12185" w:rsidRPr="00510F95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="00C12185" w:rsidRPr="00510F95">
        <w:rPr>
          <w:rFonts w:ascii="Times New Roman" w:hAnsi="Times New Roman" w:cs="Times New Roman"/>
          <w:sz w:val="28"/>
          <w:szCs w:val="28"/>
        </w:rPr>
        <w:t xml:space="preserve"> о взаимодействии между администрацией </w:t>
      </w:r>
      <w:r w:rsidR="009607B6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C12185" w:rsidRPr="00510F95">
        <w:rPr>
          <w:rFonts w:ascii="Times New Roman" w:hAnsi="Times New Roman" w:cs="Times New Roman"/>
          <w:sz w:val="28"/>
          <w:szCs w:val="28"/>
        </w:rPr>
        <w:t xml:space="preserve"> и организациями, представляющими интересы предпринимательского и инвестиционного сообщества, при оценке регулирующего воздействия проектов муниципальных нормативных правовых актов, экспертизе и (или) оценке фактического воздействия муниципальных нормативных правовых актов согласн</w:t>
      </w:r>
      <w:r w:rsidR="00B53004">
        <w:rPr>
          <w:rFonts w:ascii="Times New Roman" w:hAnsi="Times New Roman" w:cs="Times New Roman"/>
          <w:sz w:val="28"/>
          <w:szCs w:val="28"/>
        </w:rPr>
        <w:t>о приложению 2.</w:t>
      </w:r>
    </w:p>
    <w:p w:rsidR="00C12185" w:rsidRPr="00510F95" w:rsidRDefault="00D9146A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B53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C12185" w:rsidRPr="00510F95">
        <w:rPr>
          <w:rFonts w:ascii="Times New Roman" w:hAnsi="Times New Roman" w:cs="Times New Roman"/>
          <w:sz w:val="28"/>
          <w:szCs w:val="28"/>
        </w:rPr>
        <w:t xml:space="preserve">орму сводного </w:t>
      </w:r>
      <w:hyperlink w:anchor="P711" w:history="1">
        <w:r w:rsidR="00C12185" w:rsidRPr="00510F95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="00C12185" w:rsidRPr="00510F95">
        <w:rPr>
          <w:rFonts w:ascii="Times New Roman" w:hAnsi="Times New Roman" w:cs="Times New Roman"/>
          <w:sz w:val="28"/>
          <w:szCs w:val="28"/>
        </w:rPr>
        <w:t xml:space="preserve"> об оценке регулирующего воздействия проекта муниципального нормативного право</w:t>
      </w:r>
      <w:r w:rsidR="00B53004">
        <w:rPr>
          <w:rFonts w:ascii="Times New Roman" w:hAnsi="Times New Roman" w:cs="Times New Roman"/>
          <w:sz w:val="28"/>
          <w:szCs w:val="28"/>
        </w:rPr>
        <w:t>вого акта согласно приложению 3.</w:t>
      </w:r>
    </w:p>
    <w:p w:rsidR="00C12185" w:rsidRPr="00510F95" w:rsidRDefault="00D9146A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B53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C12185" w:rsidRPr="00510F95">
        <w:rPr>
          <w:rFonts w:ascii="Times New Roman" w:hAnsi="Times New Roman" w:cs="Times New Roman"/>
          <w:sz w:val="28"/>
          <w:szCs w:val="28"/>
        </w:rPr>
        <w:t xml:space="preserve">орму сводного </w:t>
      </w:r>
      <w:hyperlink w:anchor="P1014" w:history="1">
        <w:r w:rsidR="00C12185" w:rsidRPr="00510F95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="00C12185" w:rsidRPr="00510F95">
        <w:rPr>
          <w:rFonts w:ascii="Times New Roman" w:hAnsi="Times New Roman" w:cs="Times New Roman"/>
          <w:sz w:val="28"/>
          <w:szCs w:val="28"/>
        </w:rPr>
        <w:t xml:space="preserve"> об экспертизе муниципального нормативного право</w:t>
      </w:r>
      <w:r w:rsidR="00B53004">
        <w:rPr>
          <w:rFonts w:ascii="Times New Roman" w:hAnsi="Times New Roman" w:cs="Times New Roman"/>
          <w:sz w:val="28"/>
          <w:szCs w:val="28"/>
        </w:rPr>
        <w:t>вого акта согласно приложению 4.</w:t>
      </w:r>
    </w:p>
    <w:p w:rsidR="00C12185" w:rsidRPr="00510F95" w:rsidRDefault="00D9146A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B53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C12185" w:rsidRPr="00510F95">
        <w:rPr>
          <w:rFonts w:ascii="Times New Roman" w:hAnsi="Times New Roman" w:cs="Times New Roman"/>
          <w:sz w:val="28"/>
          <w:szCs w:val="28"/>
        </w:rPr>
        <w:t xml:space="preserve">орму </w:t>
      </w:r>
      <w:hyperlink w:anchor="P1169" w:history="1">
        <w:r w:rsidR="00C12185" w:rsidRPr="00510F95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="00C12185" w:rsidRPr="00510F95">
        <w:rPr>
          <w:rFonts w:ascii="Times New Roman" w:hAnsi="Times New Roman" w:cs="Times New Roman"/>
          <w:sz w:val="28"/>
          <w:szCs w:val="28"/>
        </w:rPr>
        <w:t xml:space="preserve"> об оценке регулирующего воздействия проекта муниципального нормативного право</w:t>
      </w:r>
      <w:r w:rsidR="00B53004">
        <w:rPr>
          <w:rFonts w:ascii="Times New Roman" w:hAnsi="Times New Roman" w:cs="Times New Roman"/>
          <w:sz w:val="28"/>
          <w:szCs w:val="28"/>
        </w:rPr>
        <w:t>вого акта согласно приложению 5.</w:t>
      </w:r>
    </w:p>
    <w:p w:rsidR="00C12185" w:rsidRDefault="00D9146A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B53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C12185" w:rsidRPr="00510F95">
        <w:rPr>
          <w:rFonts w:ascii="Times New Roman" w:hAnsi="Times New Roman" w:cs="Times New Roman"/>
          <w:sz w:val="28"/>
          <w:szCs w:val="28"/>
        </w:rPr>
        <w:t xml:space="preserve">орму </w:t>
      </w:r>
      <w:hyperlink w:anchor="P1303" w:history="1">
        <w:r w:rsidR="00C12185" w:rsidRPr="00510F95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="00C12185" w:rsidRPr="00510F95">
        <w:rPr>
          <w:rFonts w:ascii="Times New Roman" w:hAnsi="Times New Roman" w:cs="Times New Roman"/>
          <w:sz w:val="28"/>
          <w:szCs w:val="28"/>
        </w:rPr>
        <w:t xml:space="preserve"> об экспертизе муниципального нормативного правового акта согласно приложению 6.</w:t>
      </w:r>
    </w:p>
    <w:p w:rsidR="00DB2EE0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D27AB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2B6044" w:rsidRDefault="00D27ABB" w:rsidP="00931A6A">
      <w:pPr>
        <w:pStyle w:val="ConsPlusTitle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2B6044" w:rsidRPr="002B6044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Ханты-Мансийского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="002B6044" w:rsidRPr="002B6044">
        <w:rPr>
          <w:rFonts w:ascii="Times New Roman" w:hAnsi="Times New Roman" w:cs="Times New Roman"/>
          <w:b w:val="0"/>
          <w:sz w:val="28"/>
          <w:szCs w:val="28"/>
        </w:rPr>
        <w:t>от 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="002B6044" w:rsidRPr="002B6044">
        <w:rPr>
          <w:rFonts w:ascii="Times New Roman" w:hAnsi="Times New Roman" w:cs="Times New Roman"/>
          <w:b w:val="0"/>
          <w:sz w:val="28"/>
          <w:szCs w:val="28"/>
        </w:rPr>
        <w:t xml:space="preserve">2015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="002B6044" w:rsidRPr="002B6044">
        <w:rPr>
          <w:rFonts w:ascii="Times New Roman" w:hAnsi="Times New Roman" w:cs="Times New Roman"/>
          <w:b w:val="0"/>
          <w:sz w:val="28"/>
          <w:szCs w:val="28"/>
        </w:rPr>
        <w:t>№</w:t>
      </w:r>
      <w:r w:rsidR="008260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6044" w:rsidRPr="002B6044">
        <w:rPr>
          <w:rFonts w:ascii="Times New Roman" w:hAnsi="Times New Roman" w:cs="Times New Roman"/>
          <w:b w:val="0"/>
          <w:sz w:val="28"/>
          <w:szCs w:val="28"/>
        </w:rPr>
        <w:t>320 «</w:t>
      </w:r>
      <w:r w:rsidR="002B6044" w:rsidRPr="008E0D42">
        <w:rPr>
          <w:rFonts w:ascii="Times New Roman" w:hAnsi="Times New Roman" w:cs="Times New Roman"/>
          <w:b w:val="0"/>
          <w:sz w:val="28"/>
          <w:szCs w:val="28"/>
        </w:rPr>
        <w:t>О</w:t>
      </w:r>
      <w:r w:rsidR="002B6044">
        <w:rPr>
          <w:rFonts w:ascii="Times New Roman" w:hAnsi="Times New Roman" w:cs="Times New Roman"/>
          <w:b w:val="0"/>
          <w:sz w:val="28"/>
          <w:szCs w:val="28"/>
        </w:rPr>
        <w:t>б утверждении Порядка проведения</w:t>
      </w:r>
      <w:r w:rsidR="002B6044" w:rsidRPr="008E0D42">
        <w:rPr>
          <w:rFonts w:ascii="Times New Roman" w:hAnsi="Times New Roman" w:cs="Times New Roman"/>
          <w:b w:val="0"/>
          <w:sz w:val="28"/>
          <w:szCs w:val="28"/>
        </w:rPr>
        <w:t xml:space="preserve"> оценки </w:t>
      </w:r>
      <w:r w:rsidR="002B6044">
        <w:rPr>
          <w:rFonts w:ascii="Times New Roman" w:hAnsi="Times New Roman" w:cs="Times New Roman"/>
          <w:b w:val="0"/>
          <w:sz w:val="28"/>
          <w:szCs w:val="28"/>
        </w:rPr>
        <w:t>р</w:t>
      </w:r>
      <w:r w:rsidR="002B6044" w:rsidRPr="008E0D42">
        <w:rPr>
          <w:rFonts w:ascii="Times New Roman" w:hAnsi="Times New Roman" w:cs="Times New Roman"/>
          <w:b w:val="0"/>
          <w:sz w:val="28"/>
          <w:szCs w:val="28"/>
        </w:rPr>
        <w:t>егулирующего воздействия</w:t>
      </w:r>
      <w:r w:rsidR="002B60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6044" w:rsidRPr="008E0D42">
        <w:rPr>
          <w:rFonts w:ascii="Times New Roman" w:hAnsi="Times New Roman" w:cs="Times New Roman"/>
          <w:b w:val="0"/>
          <w:sz w:val="28"/>
          <w:szCs w:val="28"/>
        </w:rPr>
        <w:t>проектов</w:t>
      </w:r>
      <w:r w:rsidR="002B60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6044" w:rsidRPr="008E0D42">
        <w:rPr>
          <w:rFonts w:ascii="Times New Roman" w:hAnsi="Times New Roman" w:cs="Times New Roman"/>
          <w:b w:val="0"/>
          <w:sz w:val="28"/>
          <w:szCs w:val="28"/>
        </w:rPr>
        <w:t>муниципальных нормативных правовых актов</w:t>
      </w:r>
      <w:r w:rsidR="002B60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6044" w:rsidRPr="008E0D42">
        <w:rPr>
          <w:rFonts w:ascii="Times New Roman" w:hAnsi="Times New Roman" w:cs="Times New Roman"/>
          <w:b w:val="0"/>
          <w:sz w:val="28"/>
          <w:szCs w:val="28"/>
        </w:rPr>
        <w:t>администраци</w:t>
      </w:r>
      <w:r w:rsidR="002B6044">
        <w:rPr>
          <w:rFonts w:ascii="Times New Roman" w:hAnsi="Times New Roman" w:cs="Times New Roman"/>
          <w:b w:val="0"/>
          <w:sz w:val="28"/>
          <w:szCs w:val="28"/>
        </w:rPr>
        <w:t>ей</w:t>
      </w:r>
      <w:r w:rsidR="002B6044" w:rsidRPr="008E0D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6044">
        <w:rPr>
          <w:rFonts w:ascii="Times New Roman" w:hAnsi="Times New Roman" w:cs="Times New Roman"/>
          <w:b w:val="0"/>
          <w:sz w:val="28"/>
          <w:szCs w:val="28"/>
        </w:rPr>
        <w:t>Ханты-Мансийского района</w:t>
      </w:r>
      <w:r w:rsidR="002B6044" w:rsidRPr="008E0D42">
        <w:rPr>
          <w:rFonts w:ascii="Times New Roman" w:hAnsi="Times New Roman" w:cs="Times New Roman"/>
          <w:b w:val="0"/>
          <w:sz w:val="28"/>
          <w:szCs w:val="28"/>
        </w:rPr>
        <w:t>, экспертизы</w:t>
      </w:r>
      <w:r w:rsidR="002B60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6044" w:rsidRPr="008E0D42">
        <w:rPr>
          <w:rFonts w:ascii="Times New Roman" w:hAnsi="Times New Roman" w:cs="Times New Roman"/>
          <w:b w:val="0"/>
          <w:sz w:val="28"/>
          <w:szCs w:val="28"/>
        </w:rPr>
        <w:t xml:space="preserve">и оценки фактического воздействия </w:t>
      </w:r>
      <w:r w:rsidR="002B6044">
        <w:rPr>
          <w:rFonts w:ascii="Times New Roman" w:hAnsi="Times New Roman" w:cs="Times New Roman"/>
          <w:b w:val="0"/>
          <w:sz w:val="28"/>
          <w:szCs w:val="28"/>
        </w:rPr>
        <w:t xml:space="preserve">принятых </w:t>
      </w:r>
      <w:r w:rsidR="002B6044" w:rsidRPr="008E0D42">
        <w:rPr>
          <w:rFonts w:ascii="Times New Roman" w:hAnsi="Times New Roman" w:cs="Times New Roman"/>
          <w:b w:val="0"/>
          <w:sz w:val="28"/>
          <w:szCs w:val="28"/>
        </w:rPr>
        <w:t>администраци</w:t>
      </w:r>
      <w:r w:rsidR="002B6044">
        <w:rPr>
          <w:rFonts w:ascii="Times New Roman" w:hAnsi="Times New Roman" w:cs="Times New Roman"/>
          <w:b w:val="0"/>
          <w:sz w:val="28"/>
          <w:szCs w:val="28"/>
        </w:rPr>
        <w:t xml:space="preserve">ей Ханты-Мансийского района </w:t>
      </w:r>
      <w:r w:rsidR="002B6044" w:rsidRPr="008E0D42">
        <w:rPr>
          <w:rFonts w:ascii="Times New Roman" w:hAnsi="Times New Roman" w:cs="Times New Roman"/>
          <w:b w:val="0"/>
          <w:sz w:val="28"/>
          <w:szCs w:val="28"/>
        </w:rPr>
        <w:t>муниципальных нормативных</w:t>
      </w:r>
      <w:r w:rsidR="002B60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6044" w:rsidRPr="008E0D42">
        <w:rPr>
          <w:rFonts w:ascii="Times New Roman" w:hAnsi="Times New Roman" w:cs="Times New Roman"/>
          <w:b w:val="0"/>
          <w:sz w:val="28"/>
          <w:szCs w:val="28"/>
        </w:rPr>
        <w:t xml:space="preserve">правовых актов, </w:t>
      </w:r>
      <w:r w:rsidR="002B6044">
        <w:rPr>
          <w:rFonts w:ascii="Times New Roman" w:hAnsi="Times New Roman" w:cs="Times New Roman"/>
          <w:b w:val="0"/>
          <w:sz w:val="28"/>
          <w:szCs w:val="28"/>
        </w:rPr>
        <w:t>з</w:t>
      </w:r>
      <w:r w:rsidR="002B6044" w:rsidRPr="008E0D42">
        <w:rPr>
          <w:rFonts w:ascii="Times New Roman" w:hAnsi="Times New Roman" w:cs="Times New Roman"/>
          <w:b w:val="0"/>
          <w:sz w:val="28"/>
          <w:szCs w:val="28"/>
        </w:rPr>
        <w:t>атрагивающих вопросы осуществления</w:t>
      </w:r>
      <w:r w:rsidR="002B60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6044" w:rsidRPr="008E0D42">
        <w:rPr>
          <w:rFonts w:ascii="Times New Roman" w:hAnsi="Times New Roman" w:cs="Times New Roman"/>
          <w:b w:val="0"/>
          <w:sz w:val="28"/>
          <w:szCs w:val="28"/>
        </w:rPr>
        <w:t>предпринимательско</w:t>
      </w:r>
      <w:r w:rsidR="002B6044">
        <w:rPr>
          <w:rFonts w:ascii="Times New Roman" w:hAnsi="Times New Roman" w:cs="Times New Roman"/>
          <w:b w:val="0"/>
          <w:sz w:val="28"/>
          <w:szCs w:val="28"/>
        </w:rPr>
        <w:t>й и инвестиционной деятельности»</w:t>
      </w:r>
      <w:r w:rsidR="005A36B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F2DF4" w:rsidRPr="005F2DF4" w:rsidRDefault="00B85339" w:rsidP="00931A6A">
      <w:pPr>
        <w:pStyle w:val="a3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A36B4" w:rsidRPr="005F2DF4">
        <w:rPr>
          <w:rFonts w:ascii="Times New Roman" w:hAnsi="Times New Roman"/>
          <w:sz w:val="28"/>
          <w:szCs w:val="28"/>
        </w:rPr>
        <w:t>остановление администрац</w:t>
      </w:r>
      <w:r>
        <w:rPr>
          <w:rFonts w:ascii="Times New Roman" w:hAnsi="Times New Roman"/>
          <w:sz w:val="28"/>
          <w:szCs w:val="28"/>
        </w:rPr>
        <w:t xml:space="preserve">ии Ханты-Мансийского района </w:t>
      </w:r>
      <w:r>
        <w:rPr>
          <w:rFonts w:ascii="Times New Roman" w:hAnsi="Times New Roman"/>
          <w:sz w:val="28"/>
          <w:szCs w:val="28"/>
        </w:rPr>
        <w:br/>
        <w:t xml:space="preserve">от </w:t>
      </w:r>
      <w:r w:rsidR="005A36B4" w:rsidRPr="005F2DF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августа </w:t>
      </w:r>
      <w:r w:rsidR="005A36B4" w:rsidRPr="005F2DF4">
        <w:rPr>
          <w:rFonts w:ascii="Times New Roman" w:hAnsi="Times New Roman"/>
          <w:sz w:val="28"/>
          <w:szCs w:val="28"/>
        </w:rPr>
        <w:t xml:space="preserve">2016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5A36B4" w:rsidRPr="005F2DF4">
        <w:rPr>
          <w:rFonts w:ascii="Times New Roman" w:hAnsi="Times New Roman"/>
          <w:sz w:val="28"/>
          <w:szCs w:val="28"/>
        </w:rPr>
        <w:t xml:space="preserve">№ 247 </w:t>
      </w:r>
      <w:r w:rsidR="005A36B4">
        <w:rPr>
          <w:rFonts w:ascii="Times New Roman" w:hAnsi="Times New Roman"/>
          <w:b/>
          <w:sz w:val="28"/>
          <w:szCs w:val="28"/>
        </w:rPr>
        <w:t>«</w:t>
      </w:r>
      <w:r w:rsidR="005F2DF4" w:rsidRPr="005F2DF4">
        <w:rPr>
          <w:rFonts w:ascii="Times New Roman" w:hAnsi="Times New Roman"/>
          <w:sz w:val="28"/>
          <w:szCs w:val="28"/>
        </w:rPr>
        <w:t>О внесении изменений и дополнений в постановление администрации Ханты-Мансийского района от 24.12.2015</w:t>
      </w:r>
      <w:r w:rsidR="005F2DF4">
        <w:rPr>
          <w:rFonts w:ascii="Times New Roman" w:hAnsi="Times New Roman"/>
          <w:sz w:val="28"/>
          <w:szCs w:val="28"/>
        </w:rPr>
        <w:t xml:space="preserve"> </w:t>
      </w:r>
      <w:r w:rsidR="005F2DF4" w:rsidRPr="005F2DF4">
        <w:rPr>
          <w:rFonts w:ascii="Times New Roman" w:hAnsi="Times New Roman"/>
          <w:sz w:val="28"/>
          <w:szCs w:val="28"/>
        </w:rPr>
        <w:t xml:space="preserve">№ 320 «Об утверждении Порядка проведения оценки регулирующего </w:t>
      </w:r>
      <w:r w:rsidR="005F2DF4" w:rsidRPr="005F2DF4">
        <w:rPr>
          <w:rFonts w:ascii="Times New Roman" w:hAnsi="Times New Roman"/>
          <w:sz w:val="28"/>
          <w:szCs w:val="28"/>
        </w:rPr>
        <w:lastRenderedPageBreak/>
        <w:t>воздействия проектов муниципальных нормативных правовых</w:t>
      </w:r>
      <w:r w:rsidR="005F2DF4">
        <w:rPr>
          <w:rFonts w:ascii="Times New Roman" w:hAnsi="Times New Roman"/>
          <w:sz w:val="28"/>
          <w:szCs w:val="28"/>
        </w:rPr>
        <w:t xml:space="preserve"> </w:t>
      </w:r>
      <w:r w:rsidR="005F2DF4" w:rsidRPr="005F2DF4">
        <w:rPr>
          <w:rFonts w:ascii="Times New Roman" w:hAnsi="Times New Roman"/>
          <w:sz w:val="28"/>
          <w:szCs w:val="28"/>
        </w:rPr>
        <w:t>актов администрации Ханты-Мансийского района, экспертизы и оценки фактического</w:t>
      </w:r>
      <w:r w:rsidR="005F2DF4">
        <w:rPr>
          <w:rFonts w:ascii="Times New Roman" w:hAnsi="Times New Roman"/>
          <w:sz w:val="28"/>
          <w:szCs w:val="28"/>
        </w:rPr>
        <w:t xml:space="preserve"> </w:t>
      </w:r>
      <w:r w:rsidR="005F2DF4" w:rsidRPr="005F2DF4">
        <w:rPr>
          <w:rFonts w:ascii="Times New Roman" w:hAnsi="Times New Roman"/>
          <w:sz w:val="28"/>
          <w:szCs w:val="28"/>
        </w:rPr>
        <w:t>воздействия принятых администрацией Ханты-Мансийского района муниципальных</w:t>
      </w:r>
      <w:r w:rsidR="005F2DF4">
        <w:rPr>
          <w:rFonts w:ascii="Times New Roman" w:hAnsi="Times New Roman"/>
          <w:sz w:val="28"/>
          <w:szCs w:val="28"/>
        </w:rPr>
        <w:t xml:space="preserve"> </w:t>
      </w:r>
      <w:r w:rsidR="005F2DF4" w:rsidRPr="005F2DF4">
        <w:rPr>
          <w:rFonts w:ascii="Times New Roman" w:hAnsi="Times New Roman"/>
          <w:sz w:val="28"/>
          <w:szCs w:val="28"/>
        </w:rPr>
        <w:t>нормативных правовых актов, затрагивающих</w:t>
      </w:r>
      <w:r w:rsidR="005F2DF4">
        <w:rPr>
          <w:rFonts w:ascii="Times New Roman" w:hAnsi="Times New Roman"/>
          <w:sz w:val="28"/>
          <w:szCs w:val="28"/>
        </w:rPr>
        <w:t xml:space="preserve"> </w:t>
      </w:r>
      <w:r w:rsidR="005F2DF4" w:rsidRPr="005F2DF4">
        <w:rPr>
          <w:rFonts w:ascii="Times New Roman" w:hAnsi="Times New Roman"/>
          <w:sz w:val="28"/>
          <w:szCs w:val="28"/>
        </w:rPr>
        <w:t>вопросы осуществления предпринимательской</w:t>
      </w:r>
      <w:r w:rsidR="005F2DF4">
        <w:rPr>
          <w:rFonts w:ascii="Times New Roman" w:hAnsi="Times New Roman"/>
          <w:sz w:val="28"/>
          <w:szCs w:val="28"/>
        </w:rPr>
        <w:t xml:space="preserve"> </w:t>
      </w:r>
      <w:r w:rsidR="005F2DF4" w:rsidRPr="005F2DF4">
        <w:rPr>
          <w:rFonts w:ascii="Times New Roman" w:hAnsi="Times New Roman"/>
          <w:sz w:val="28"/>
          <w:szCs w:val="28"/>
        </w:rPr>
        <w:t xml:space="preserve">и инвестиционной деятельности» </w:t>
      </w:r>
    </w:p>
    <w:p w:rsidR="00D42B03" w:rsidRPr="007111A2" w:rsidRDefault="002B6044" w:rsidP="00931A6A">
      <w:pPr>
        <w:pStyle w:val="a3"/>
        <w:ind w:right="-1" w:firstLine="720"/>
        <w:jc w:val="both"/>
        <w:rPr>
          <w:rFonts w:ascii="Times New Roman" w:hAnsi="Times New Roman"/>
          <w:sz w:val="28"/>
          <w:szCs w:val="28"/>
        </w:rPr>
      </w:pPr>
      <w:bookmarkStart w:id="0" w:name="P25"/>
      <w:bookmarkEnd w:id="0"/>
      <w:r>
        <w:rPr>
          <w:rFonts w:ascii="Times New Roman" w:hAnsi="Times New Roman"/>
          <w:sz w:val="28"/>
          <w:szCs w:val="28"/>
        </w:rPr>
        <w:t>3</w:t>
      </w:r>
      <w:r w:rsidR="00C12185" w:rsidRPr="00510F95">
        <w:rPr>
          <w:rFonts w:ascii="Times New Roman" w:hAnsi="Times New Roman"/>
          <w:sz w:val="28"/>
          <w:szCs w:val="28"/>
        </w:rPr>
        <w:t xml:space="preserve">. </w:t>
      </w:r>
      <w:r w:rsidR="00D42B03" w:rsidRPr="007111A2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D42B03">
        <w:rPr>
          <w:rFonts w:ascii="Times New Roman" w:hAnsi="Times New Roman"/>
          <w:sz w:val="28"/>
          <w:szCs w:val="28"/>
        </w:rPr>
        <w:t xml:space="preserve">постановление в газете «Наш район» </w:t>
      </w:r>
      <w:r w:rsidR="00B53004">
        <w:rPr>
          <w:rFonts w:ascii="Times New Roman" w:hAnsi="Times New Roman"/>
          <w:sz w:val="28"/>
          <w:szCs w:val="28"/>
        </w:rPr>
        <w:t xml:space="preserve">           </w:t>
      </w:r>
      <w:r w:rsidR="00D42B03" w:rsidRPr="007111A2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D53ECF" w:rsidRPr="005C32D5" w:rsidRDefault="002B6044" w:rsidP="00931A6A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029E" w:rsidRPr="005C32D5">
        <w:rPr>
          <w:rFonts w:ascii="Times New Roman" w:hAnsi="Times New Roman" w:cs="Times New Roman"/>
          <w:sz w:val="28"/>
          <w:szCs w:val="28"/>
        </w:rPr>
        <w:t xml:space="preserve">. </w:t>
      </w:r>
      <w:r w:rsidR="00D53ECF" w:rsidRPr="005C32D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B5300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D53ECF" w:rsidRPr="005C32D5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возникающие </w:t>
      </w:r>
      <w:r w:rsidR="00B5300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53ECF" w:rsidRPr="005C32D5">
        <w:rPr>
          <w:rFonts w:ascii="Times New Roman" w:hAnsi="Times New Roman" w:cs="Times New Roman"/>
          <w:sz w:val="28"/>
          <w:szCs w:val="28"/>
        </w:rPr>
        <w:t>с 1 января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D53ECF" w:rsidRPr="005C32D5">
        <w:rPr>
          <w:rFonts w:ascii="Times New Roman" w:hAnsi="Times New Roman" w:cs="Times New Roman"/>
          <w:sz w:val="28"/>
          <w:szCs w:val="28"/>
        </w:rPr>
        <w:t xml:space="preserve"> года</w:t>
      </w:r>
      <w:r w:rsidR="00B53004">
        <w:rPr>
          <w:rFonts w:ascii="Times New Roman" w:hAnsi="Times New Roman" w:cs="Times New Roman"/>
          <w:sz w:val="28"/>
          <w:szCs w:val="28"/>
        </w:rPr>
        <w:t>,</w:t>
      </w:r>
      <w:r w:rsidR="00D53ECF" w:rsidRPr="005C32D5">
        <w:rPr>
          <w:rFonts w:ascii="Times New Roman" w:hAnsi="Times New Roman" w:cs="Times New Roman"/>
          <w:sz w:val="28"/>
          <w:szCs w:val="28"/>
        </w:rPr>
        <w:t xml:space="preserve"> за исключением раздела </w:t>
      </w:r>
      <w:r w:rsidR="00B5300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53ECF" w:rsidRPr="005C32D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490C7F">
        <w:rPr>
          <w:rFonts w:ascii="Times New Roman" w:hAnsi="Times New Roman" w:cs="Times New Roman"/>
          <w:sz w:val="28"/>
          <w:szCs w:val="28"/>
        </w:rPr>
        <w:t xml:space="preserve"> </w:t>
      </w:r>
      <w:r w:rsidR="00490C7F" w:rsidRPr="00490C7F">
        <w:rPr>
          <w:rFonts w:ascii="Times New Roman" w:hAnsi="Times New Roman" w:cs="Times New Roman"/>
          <w:sz w:val="28"/>
          <w:szCs w:val="28"/>
        </w:rPr>
        <w:t xml:space="preserve">1 </w:t>
      </w:r>
      <w:r w:rsidR="00490C7F">
        <w:rPr>
          <w:rFonts w:ascii="Times New Roman" w:hAnsi="Times New Roman" w:cs="Times New Roman"/>
          <w:sz w:val="28"/>
          <w:szCs w:val="28"/>
        </w:rPr>
        <w:t>к</w:t>
      </w:r>
      <w:r w:rsidR="00B5300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53ECF" w:rsidRPr="005C32D5">
        <w:rPr>
          <w:rFonts w:ascii="Times New Roman" w:hAnsi="Times New Roman" w:cs="Times New Roman"/>
          <w:sz w:val="28"/>
          <w:szCs w:val="28"/>
        </w:rPr>
        <w:t xml:space="preserve"> настоящему постановлению, вступающего в силу с 1 января 2018 года.</w:t>
      </w:r>
    </w:p>
    <w:p w:rsidR="00CC029E" w:rsidRDefault="00CC029E" w:rsidP="00931A6A">
      <w:pPr>
        <w:pStyle w:val="ConsPlusNormal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12185" w:rsidRPr="00510F95">
        <w:rPr>
          <w:rFonts w:ascii="Times New Roman" w:hAnsi="Times New Roman"/>
          <w:sz w:val="28"/>
          <w:szCs w:val="28"/>
        </w:rPr>
        <w:t xml:space="preserve">. </w:t>
      </w:r>
      <w:r w:rsidRPr="007111A2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490C7F">
        <w:rPr>
          <w:rFonts w:ascii="Times New Roman" w:hAnsi="Times New Roman"/>
          <w:sz w:val="28"/>
          <w:szCs w:val="28"/>
        </w:rPr>
        <w:t xml:space="preserve">постановления возложить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7111A2">
        <w:rPr>
          <w:rFonts w:ascii="Times New Roman" w:hAnsi="Times New Roman"/>
          <w:sz w:val="28"/>
          <w:szCs w:val="28"/>
        </w:rPr>
        <w:t>заместителя главы Ханты-Мансийского района</w:t>
      </w:r>
      <w:r w:rsidR="00490C7F">
        <w:rPr>
          <w:rFonts w:ascii="Times New Roman" w:hAnsi="Times New Roman"/>
          <w:sz w:val="28"/>
          <w:szCs w:val="28"/>
        </w:rPr>
        <w:t>, курирующего деятельность комитета экономической политики администрации Ханты-Мансийского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B53004" w:rsidRDefault="00B53004" w:rsidP="00931A6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0C7F" w:rsidRDefault="00490C7F" w:rsidP="00931A6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60BD" w:rsidRDefault="008260BD" w:rsidP="00931A6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0CB0" w:rsidRDefault="00EE5CE5" w:rsidP="00931A6A">
      <w:pPr>
        <w:spacing w:after="0" w:line="240" w:lineRule="auto"/>
        <w:ind w:right="-1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C029E" w:rsidRPr="00EF155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C029E" w:rsidRPr="00EF155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</w:t>
      </w:r>
      <w:r w:rsidR="0082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сийского района             </w:t>
      </w:r>
      <w:r w:rsidR="00CC029E" w:rsidRPr="00EF1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CC029E" w:rsidRPr="00EF1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260BD">
        <w:rPr>
          <w:rFonts w:ascii="Times New Roman" w:eastAsia="Times New Roman" w:hAnsi="Times New Roman" w:cs="Times New Roman"/>
          <w:sz w:val="28"/>
          <w:szCs w:val="28"/>
          <w:lang w:eastAsia="ru-RU"/>
        </w:rPr>
        <w:t>К.Р.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Минулин</w:t>
      </w:r>
      <w:r w:rsidR="00DE0CB0">
        <w:rPr>
          <w:sz w:val="28"/>
          <w:szCs w:val="28"/>
        </w:rPr>
        <w:br w:type="page"/>
      </w:r>
    </w:p>
    <w:p w:rsidR="00C12185" w:rsidRPr="00B53004" w:rsidRDefault="00C12185" w:rsidP="00931A6A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4"/>
        </w:rPr>
      </w:pPr>
      <w:r w:rsidRPr="00B53004">
        <w:rPr>
          <w:rFonts w:ascii="Times New Roman" w:hAnsi="Times New Roman" w:cs="Times New Roman"/>
          <w:sz w:val="28"/>
          <w:szCs w:val="24"/>
        </w:rPr>
        <w:lastRenderedPageBreak/>
        <w:t>Приложение 1</w:t>
      </w:r>
    </w:p>
    <w:p w:rsidR="00C12185" w:rsidRDefault="00C12185" w:rsidP="00931A6A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4"/>
        </w:rPr>
      </w:pPr>
      <w:r w:rsidRPr="00B53004">
        <w:rPr>
          <w:rFonts w:ascii="Times New Roman" w:hAnsi="Times New Roman" w:cs="Times New Roman"/>
          <w:sz w:val="28"/>
          <w:szCs w:val="24"/>
        </w:rPr>
        <w:t>к постановлению</w:t>
      </w:r>
      <w:r w:rsidR="00C801B4">
        <w:rPr>
          <w:rFonts w:ascii="Times New Roman" w:hAnsi="Times New Roman" w:cs="Times New Roman"/>
          <w:sz w:val="28"/>
          <w:szCs w:val="24"/>
        </w:rPr>
        <w:t xml:space="preserve"> администрации</w:t>
      </w:r>
    </w:p>
    <w:p w:rsidR="00C801B4" w:rsidRDefault="00C801B4" w:rsidP="00931A6A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Ханты-Мансийского района </w:t>
      </w:r>
    </w:p>
    <w:p w:rsidR="00B53004" w:rsidRPr="00B53004" w:rsidRDefault="00BA348A" w:rsidP="00931A6A">
      <w:pPr>
        <w:pStyle w:val="ConsPlusNormal"/>
        <w:tabs>
          <w:tab w:val="left" w:pos="5773"/>
        </w:tabs>
        <w:ind w:right="-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              от 28.03.2017</w:t>
      </w:r>
      <w:r w:rsidR="008260BD">
        <w:rPr>
          <w:rFonts w:ascii="Times New Roman" w:hAnsi="Times New Roman" w:cs="Times New Roman"/>
          <w:sz w:val="28"/>
          <w:szCs w:val="24"/>
        </w:rPr>
        <w:t xml:space="preserve"> №</w:t>
      </w:r>
      <w:r>
        <w:rPr>
          <w:rFonts w:ascii="Times New Roman" w:hAnsi="Times New Roman" w:cs="Times New Roman"/>
          <w:sz w:val="28"/>
          <w:szCs w:val="24"/>
        </w:rPr>
        <w:t xml:space="preserve"> 73</w:t>
      </w:r>
    </w:p>
    <w:p w:rsidR="00C12185" w:rsidRDefault="00C12185" w:rsidP="00931A6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B507DE" w:rsidRDefault="00B507DE" w:rsidP="00931A6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DB2EE0" w:rsidRPr="00B507DE" w:rsidRDefault="00B507DE" w:rsidP="00B507D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>
        <w:rPr>
          <w:rFonts w:ascii="Times New Roman" w:hAnsi="Times New Roman" w:cs="Times New Roman"/>
          <w:sz w:val="28"/>
          <w:szCs w:val="28"/>
        </w:rPr>
        <w:t>Порядок проведения оценки регулирующего воздействия проектов муниципальных нормативных правовых актов</w:t>
      </w:r>
      <w:r w:rsidR="00221E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подготавливаемых администрацией Ханты-Мансийского района, экспертизы и оценки фактического воздействия принятых администрацией Ханты-Мансийского района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DB2EE0" w:rsidRPr="00AF6C5C" w:rsidRDefault="00DB2EE0" w:rsidP="00931A6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DB2EE0" w:rsidRPr="00B53004" w:rsidRDefault="00DB2EE0" w:rsidP="00931A6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B2EE0" w:rsidRPr="00B53004" w:rsidRDefault="00DB2EE0" w:rsidP="00931A6A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 w:rsidRPr="00B53004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40" w:history="1">
        <w:r w:rsidRPr="00B5300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53004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</w:t>
      </w:r>
      <w:r w:rsidR="006635FB">
        <w:rPr>
          <w:rFonts w:ascii="Times New Roman" w:hAnsi="Times New Roman" w:cs="Times New Roman"/>
          <w:sz w:val="28"/>
          <w:szCs w:val="28"/>
        </w:rPr>
        <w:t>,</w:t>
      </w:r>
      <w:r w:rsidRPr="00B53004">
        <w:rPr>
          <w:rFonts w:ascii="Times New Roman" w:hAnsi="Times New Roman" w:cs="Times New Roman"/>
          <w:sz w:val="28"/>
          <w:szCs w:val="28"/>
        </w:rPr>
        <w:t xml:space="preserve"> </w:t>
      </w:r>
      <w:r w:rsidR="006635FB">
        <w:rPr>
          <w:rFonts w:ascii="Times New Roman" w:hAnsi="Times New Roman" w:cs="Times New Roman"/>
          <w:sz w:val="28"/>
          <w:szCs w:val="28"/>
        </w:rPr>
        <w:t>подготовленных</w:t>
      </w:r>
      <w:r w:rsidR="00C04E41">
        <w:rPr>
          <w:rFonts w:ascii="Times New Roman" w:hAnsi="Times New Roman" w:cs="Times New Roman"/>
          <w:sz w:val="28"/>
          <w:szCs w:val="28"/>
        </w:rPr>
        <w:t xml:space="preserve"> </w:t>
      </w:r>
      <w:r w:rsidRPr="00B53004">
        <w:rPr>
          <w:rFonts w:ascii="Times New Roman" w:hAnsi="Times New Roman" w:cs="Times New Roman"/>
          <w:sz w:val="28"/>
          <w:szCs w:val="28"/>
        </w:rPr>
        <w:t>администраци</w:t>
      </w:r>
      <w:r w:rsidR="00C04E41">
        <w:rPr>
          <w:rFonts w:ascii="Times New Roman" w:hAnsi="Times New Roman" w:cs="Times New Roman"/>
          <w:sz w:val="28"/>
          <w:szCs w:val="28"/>
        </w:rPr>
        <w:t>ей</w:t>
      </w:r>
      <w:r w:rsidRPr="00B53004">
        <w:rPr>
          <w:rFonts w:ascii="Times New Roman" w:hAnsi="Times New Roman" w:cs="Times New Roman"/>
          <w:sz w:val="28"/>
          <w:szCs w:val="28"/>
        </w:rPr>
        <w:t xml:space="preserve"> Ханты-Мансийского района, экспертизы и оценки фактического воздействия принятых администрацией Ханты-Мансийского района муниципальных нормативных правовых актов,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004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3004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154209">
        <w:rPr>
          <w:rFonts w:ascii="Times New Roman" w:hAnsi="Times New Roman" w:cs="Times New Roman"/>
          <w:sz w:val="28"/>
          <w:szCs w:val="28"/>
        </w:rPr>
        <w:t>), а также устанавливающих, изменяющих или отменяющих ранее установленную ответственность за нарушение нормативных правовых актов субъектами предпринимательской и инвестиционной деятельности, о</w:t>
      </w:r>
      <w:r w:rsidRPr="00B53004">
        <w:rPr>
          <w:rFonts w:ascii="Times New Roman" w:hAnsi="Times New Roman" w:cs="Times New Roman"/>
          <w:sz w:val="28"/>
          <w:szCs w:val="28"/>
        </w:rPr>
        <w:t>пределяет участников проведения оценки регулирующего воздействия проектов нормативных правовых актов администрации района, их функции, а также процедуры проведения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 актов.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1.2. В Порядке используются следующие термины: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53004">
        <w:rPr>
          <w:rFonts w:ascii="Times New Roman" w:hAnsi="Times New Roman" w:cs="Times New Roman"/>
          <w:sz w:val="28"/>
          <w:szCs w:val="28"/>
        </w:rPr>
        <w:t xml:space="preserve">ценка регулирующего воздействия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3004">
        <w:rPr>
          <w:rFonts w:ascii="Times New Roman" w:hAnsi="Times New Roman" w:cs="Times New Roman"/>
          <w:sz w:val="28"/>
          <w:szCs w:val="28"/>
        </w:rPr>
        <w:t xml:space="preserve"> ОРВ) проектов муниципальных нормативных правовых актов –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004">
        <w:rPr>
          <w:rFonts w:ascii="Times New Roman" w:hAnsi="Times New Roman" w:cs="Times New Roman"/>
          <w:sz w:val="28"/>
          <w:szCs w:val="28"/>
        </w:rPr>
        <w:t>направленная на выявление в проектах муниципальных нормативных правовых актов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</w:t>
      </w:r>
      <w:r w:rsidR="00C04E41">
        <w:rPr>
          <w:rFonts w:ascii="Times New Roman" w:hAnsi="Times New Roman" w:cs="Times New Roman"/>
          <w:sz w:val="28"/>
          <w:szCs w:val="28"/>
        </w:rPr>
        <w:t>й и инвестиционной деятельности и местных бюджетов;</w:t>
      </w:r>
    </w:p>
    <w:p w:rsidR="00DB2EE0" w:rsidRPr="00B53004" w:rsidRDefault="00DB2EE0" w:rsidP="00931A6A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B53004">
        <w:rPr>
          <w:rFonts w:ascii="Times New Roman" w:hAnsi="Times New Roman" w:cs="Times New Roman"/>
          <w:sz w:val="28"/>
          <w:szCs w:val="28"/>
        </w:rPr>
        <w:t>кспертиза муниципальных нормативных правовых актов – деятельность</w:t>
      </w:r>
      <w:r w:rsidR="006635FB">
        <w:rPr>
          <w:rFonts w:ascii="Times New Roman" w:hAnsi="Times New Roman" w:cs="Times New Roman"/>
          <w:sz w:val="28"/>
          <w:szCs w:val="28"/>
        </w:rPr>
        <w:t>,</w:t>
      </w:r>
      <w:r w:rsidRPr="00B53004">
        <w:rPr>
          <w:rFonts w:ascii="Times New Roman" w:hAnsi="Times New Roman" w:cs="Times New Roman"/>
          <w:sz w:val="28"/>
          <w:szCs w:val="28"/>
        </w:rPr>
        <w:t xml:space="preserve"> направленная на выявление в муниципальных нормативных </w:t>
      </w:r>
      <w:r w:rsidRPr="00B53004">
        <w:rPr>
          <w:rFonts w:ascii="Times New Roman" w:hAnsi="Times New Roman" w:cs="Times New Roman"/>
          <w:sz w:val="28"/>
          <w:szCs w:val="28"/>
        </w:rPr>
        <w:lastRenderedPageBreak/>
        <w:t xml:space="preserve">правовых актах положений, необоснованно затрудняющих ведение предпринимательской и инвестиционной деятельности, полученных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53004">
        <w:rPr>
          <w:rFonts w:ascii="Times New Roman" w:hAnsi="Times New Roman" w:cs="Times New Roman"/>
          <w:sz w:val="28"/>
          <w:szCs w:val="28"/>
        </w:rPr>
        <w:t>в результате рассмотрения предложений органов администрации района, научно-исследовательских, общественных и иных организаций, субъектов предпринимательской и инвестиционной деятельности, их ассоциаций и союзов, иных лиц о проведении экспертизы или самостоятельно выявленных органом, осуществляющим экспертизу муниципальных нормативных правовых актов;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53004">
        <w:rPr>
          <w:rFonts w:ascii="Times New Roman" w:hAnsi="Times New Roman" w:cs="Times New Roman"/>
          <w:sz w:val="28"/>
          <w:szCs w:val="28"/>
        </w:rPr>
        <w:t xml:space="preserve">ценка фактического воздействия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3004">
        <w:rPr>
          <w:rFonts w:ascii="Times New Roman" w:hAnsi="Times New Roman" w:cs="Times New Roman"/>
          <w:sz w:val="28"/>
          <w:szCs w:val="28"/>
        </w:rPr>
        <w:t xml:space="preserve"> ОФВ) муниципальных нормативных правовых актов – деятельность, проводимая в целях анализа достижения целей регулирования, заявленных в сводном отчете о результатах проведения углубленной ОРВ проектов муниципальных нормативных правовых актов, определения и оценки фактических положительных и отрицательных последствий принятия муниципальных нормативных правовых актов, а также выявления в них положений, необоснованно затрудняющих ведение предпринимательской и инвестиционной деятельности или приводящих к возникновению необоснованных расходов субъектов предпринимательской и инвестиционной деятельности и бюджета Ханты-Мансийского района;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53004">
        <w:rPr>
          <w:rFonts w:ascii="Times New Roman" w:hAnsi="Times New Roman" w:cs="Times New Roman"/>
          <w:sz w:val="28"/>
          <w:szCs w:val="28"/>
        </w:rPr>
        <w:t>егулирующий орган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004">
        <w:rPr>
          <w:rFonts w:ascii="Times New Roman" w:hAnsi="Times New Roman" w:cs="Times New Roman"/>
          <w:sz w:val="28"/>
          <w:szCs w:val="28"/>
        </w:rPr>
        <w:t xml:space="preserve">орган администрации района, являющийся разработчиком проекта муниципального нормативного правового акта, </w:t>
      </w:r>
      <w:r w:rsidR="00085896">
        <w:rPr>
          <w:rFonts w:ascii="Times New Roman" w:hAnsi="Times New Roman" w:cs="Times New Roman"/>
          <w:sz w:val="28"/>
          <w:szCs w:val="28"/>
        </w:rPr>
        <w:t>или курирующий деятельность учреждения (предприятия)</w:t>
      </w:r>
      <w:r w:rsidR="006635FB">
        <w:rPr>
          <w:rFonts w:ascii="Times New Roman" w:hAnsi="Times New Roman" w:cs="Times New Roman"/>
          <w:sz w:val="28"/>
          <w:szCs w:val="28"/>
        </w:rPr>
        <w:t>,</w:t>
      </w:r>
      <w:r w:rsidR="00085896">
        <w:rPr>
          <w:rFonts w:ascii="Times New Roman" w:hAnsi="Times New Roman" w:cs="Times New Roman"/>
          <w:sz w:val="28"/>
          <w:szCs w:val="28"/>
        </w:rPr>
        <w:t xml:space="preserve"> разрабатывающий проект, </w:t>
      </w:r>
      <w:r w:rsidRPr="00B53004">
        <w:rPr>
          <w:rFonts w:ascii="Times New Roman" w:hAnsi="Times New Roman" w:cs="Times New Roman"/>
          <w:sz w:val="28"/>
          <w:szCs w:val="28"/>
        </w:rPr>
        <w:t>затрагивающего вопросы осуществления предпринимательской и инвестиционной деятельности</w:t>
      </w:r>
      <w:r w:rsidRPr="007B5924">
        <w:rPr>
          <w:rFonts w:ascii="Times New Roman" w:hAnsi="Times New Roman" w:cs="Times New Roman"/>
          <w:sz w:val="28"/>
          <w:szCs w:val="28"/>
        </w:rPr>
        <w:t>, а также</w:t>
      </w:r>
      <w:r w:rsidRPr="007B5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924">
        <w:rPr>
          <w:rFonts w:ascii="Times New Roman" w:hAnsi="Times New Roman" w:cs="Times New Roman"/>
          <w:sz w:val="28"/>
          <w:szCs w:val="28"/>
        </w:rPr>
        <w:t>устанавливающего, изменяющего или отменяющего ранее установленную ответственность за нарушение нормативных правовых актов субъектами предпринимательской и инвестиционной деятельности,</w:t>
      </w:r>
      <w:r w:rsidRPr="00B53004">
        <w:rPr>
          <w:rFonts w:ascii="Times New Roman" w:hAnsi="Times New Roman" w:cs="Times New Roman"/>
          <w:sz w:val="28"/>
          <w:szCs w:val="28"/>
        </w:rPr>
        <w:t xml:space="preserve"> осуществляющий ОРВ, экспертизу, ОФВ муниципальных правовых актов;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53004">
        <w:rPr>
          <w:rFonts w:ascii="Times New Roman" w:hAnsi="Times New Roman" w:cs="Times New Roman"/>
          <w:sz w:val="28"/>
          <w:szCs w:val="28"/>
        </w:rPr>
        <w:t xml:space="preserve">полномоченный орган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3004">
        <w:rPr>
          <w:rFonts w:ascii="Times New Roman" w:hAnsi="Times New Roman" w:cs="Times New Roman"/>
          <w:sz w:val="28"/>
          <w:szCs w:val="28"/>
        </w:rPr>
        <w:t xml:space="preserve"> орган администрации района, ответственный за внедрение ОРВ проектов муниципальных нормативных правовых актов в администрации района и выполняющий функции нормативно-правового, информационно-методического обеспечения ОРВ проектов муниципальных нормативных правовых актов, экспертизы и ОФВ муниципальных нормативных правовых актов, а также оценки качества проведения процедур ОРВ проектов муниципальных нормативных правовых актов, экспертизы и ОФВ муниципальных нормативных правовых актов разработчиками проектов муниципальных нормативных правовых актов;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53004">
        <w:rPr>
          <w:rFonts w:ascii="Times New Roman" w:hAnsi="Times New Roman" w:cs="Times New Roman"/>
          <w:sz w:val="28"/>
          <w:szCs w:val="28"/>
        </w:rPr>
        <w:t xml:space="preserve">убличные консультации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3004">
        <w:rPr>
          <w:rFonts w:ascii="Times New Roman" w:hAnsi="Times New Roman" w:cs="Times New Roman"/>
          <w:sz w:val="28"/>
          <w:szCs w:val="28"/>
        </w:rPr>
        <w:t xml:space="preserve"> открытое обсуждение с заинтересованными лицами проекта муниципального нормативного правового акта или муниципального нормативного правового акта, организуемое регулирующим органом, в ходе проведения процедур ОРВ проектов муниципальных нормативных правовых актов, экспертизы или ОФВ муниципальных нормативных правовых актов;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B53004">
        <w:rPr>
          <w:rFonts w:ascii="Times New Roman" w:hAnsi="Times New Roman" w:cs="Times New Roman"/>
          <w:sz w:val="28"/>
          <w:szCs w:val="28"/>
        </w:rPr>
        <w:t xml:space="preserve">частники публичных консультаций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3004">
        <w:rPr>
          <w:rFonts w:ascii="Times New Roman" w:hAnsi="Times New Roman" w:cs="Times New Roman"/>
          <w:sz w:val="28"/>
          <w:szCs w:val="28"/>
        </w:rPr>
        <w:t xml:space="preserve"> органы администрации района, за исключением регулирующих органов, иные органы власти, организации и заинтересованные лица, принимающие участие в публичных обсуждениях проектов муниципальных нормативных правовых актов, экспертизе и ОФВ муниципальных нормативных правовых актов, организации, целью деятельности которых является защита и представление интересов субъектов предпринимательской и инвестиционной деятельности, экспертно-консультативные и научно-технические советы, иные совещательные органы, субъекты предпринимательской и инвестиционной деятельности, их ассоциации и союзы, научно-исследовательские, общественные и иные организации и лица, принимающие участие в публичных обсуждениях положений проектов муниципальных нормативных правовых актов и муниципальных нормативных правовых актов;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53004">
        <w:rPr>
          <w:rFonts w:ascii="Times New Roman" w:hAnsi="Times New Roman" w:cs="Times New Roman"/>
          <w:sz w:val="28"/>
          <w:szCs w:val="28"/>
        </w:rPr>
        <w:t xml:space="preserve">водный отчет об ОРВ проекта муниципального нормативного правового акта (экспертизе муниципального нормативного правового акта)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3004">
        <w:rPr>
          <w:rFonts w:ascii="Times New Roman" w:hAnsi="Times New Roman" w:cs="Times New Roman"/>
          <w:sz w:val="28"/>
          <w:szCs w:val="28"/>
        </w:rPr>
        <w:t xml:space="preserve"> сводный отчет)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3004">
        <w:rPr>
          <w:rFonts w:ascii="Times New Roman" w:hAnsi="Times New Roman" w:cs="Times New Roman"/>
          <w:sz w:val="28"/>
          <w:szCs w:val="28"/>
        </w:rPr>
        <w:t xml:space="preserve"> документ, содержащий выводы по итогам проведения регулирующим органом исследования (оценки) эффективности предложенных вариантов правового регулирования или действующего правового регулирования;</w:t>
      </w:r>
    </w:p>
    <w:p w:rsidR="00DB2EE0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53004">
        <w:rPr>
          <w:rFonts w:ascii="Times New Roman" w:hAnsi="Times New Roman" w:cs="Times New Roman"/>
          <w:sz w:val="28"/>
          <w:szCs w:val="28"/>
        </w:rPr>
        <w:t xml:space="preserve">частники проведения ОРВ проектов муниципальных нормативных правовых актов, экспертизы и (или) ОФВ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3004">
        <w:rPr>
          <w:rFonts w:ascii="Times New Roman" w:hAnsi="Times New Roman" w:cs="Times New Roman"/>
          <w:sz w:val="28"/>
          <w:szCs w:val="28"/>
        </w:rPr>
        <w:t xml:space="preserve"> регулирующий орган, уполномоченный орган и участники публичных консультаций, принимающие участие в проведении ОРВ проектов муниципальных нормативных правовых актов, экспертизы и ОФВ муниципальных нормативных правовых актов.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1.3. Уполномоченным органом в администрации района является комитет экономической политики администрации района. ОРВ проектов муниципальных нормативных правовых актов, экспертиза и ОФВ муниципальных нормативных правовых актов, при разработке проектов которых проводилась углубленная ОРВ, проводятся в соответствии с Порядком.</w:t>
      </w:r>
    </w:p>
    <w:p w:rsidR="00DB2EE0" w:rsidRPr="00EE5CE5" w:rsidRDefault="00DB2EE0" w:rsidP="00931A6A">
      <w:pPr>
        <w:pStyle w:val="a3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E5CE5">
        <w:rPr>
          <w:rFonts w:ascii="Times New Roman" w:hAnsi="Times New Roman"/>
          <w:sz w:val="28"/>
          <w:szCs w:val="28"/>
        </w:rPr>
        <w:t>1.4. ОРВ проектов муниципальных нормативных правовых актов, экспертиза и ОФВ муниципальных нормативных правовых актов не проводятся в отношении проектов муниципальных нормативных правовых актов и муниципальных нормативных правовых актов:</w:t>
      </w:r>
    </w:p>
    <w:p w:rsidR="00DB2EE0" w:rsidRPr="00EE5CE5" w:rsidRDefault="00DB2EE0" w:rsidP="00931A6A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 сведения, составляющие государственную тайну, или сведения конфиденциального характера;</w:t>
      </w:r>
    </w:p>
    <w:p w:rsidR="00DB2EE0" w:rsidRPr="00EE5CE5" w:rsidRDefault="00DB2EE0" w:rsidP="00931A6A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утверждающих административные регламенты предоставления (исполнения) муниципальных услуг (функций);</w:t>
      </w:r>
    </w:p>
    <w:p w:rsidR="00DB2EE0" w:rsidRPr="00EE5CE5" w:rsidRDefault="00DB2EE0" w:rsidP="00931A6A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устанавливающих (утверждающих) цены (т</w:t>
      </w:r>
      <w:r w:rsidR="00BA310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арифы)</w:t>
      </w:r>
      <w:r w:rsidRPr="00EE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товары (услуги), в области установления цен (тарифов) и /или их предельных уровней, принятых (разработанных) во исполнение норм действующего законодательства в соответствии с установленными порядками </w:t>
      </w:r>
      <w:r w:rsidRPr="00EE5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регулирования цен (тарифов) на товары (услуги);</w:t>
      </w:r>
    </w:p>
    <w:p w:rsidR="00DB2EE0" w:rsidRPr="00EE5CE5" w:rsidRDefault="00DB2EE0" w:rsidP="00931A6A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утверждающих документацию по планировке территории;</w:t>
      </w:r>
    </w:p>
    <w:p w:rsidR="00DB2EE0" w:rsidRPr="00EE5CE5" w:rsidRDefault="00DB2EE0" w:rsidP="00931A6A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E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вносящих изменения технического характера в действующие муниципальные нормативные правовые акты, а именно: замена дат;</w:t>
      </w:r>
      <w:r w:rsidR="0057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нумерации пунктов, подпунктов, составов комиссий; изменение объемов финансирования по мероприятиям муниципальных программ;</w:t>
      </w:r>
    </w:p>
    <w:p w:rsidR="00DB2EE0" w:rsidRPr="00EE5CE5" w:rsidRDefault="00DB2EE0" w:rsidP="00931A6A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 вопросы организации и осуществления бюджетного процесса, отчеты о его исполнении;</w:t>
      </w:r>
    </w:p>
    <w:p w:rsidR="00DB2EE0" w:rsidRPr="00EE5CE5" w:rsidRDefault="00DB2EE0" w:rsidP="00931A6A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E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(ликвидации, реорганизации) координационных и совещательных органов.</w:t>
      </w:r>
    </w:p>
    <w:p w:rsidR="00DB2EE0" w:rsidRPr="00EE5CE5" w:rsidRDefault="00DB2EE0" w:rsidP="00931A6A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46 Федерального закона от 06.10.2003 </w:t>
      </w:r>
      <w:r w:rsidR="005757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5CE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 не подлежат ОРВ:</w:t>
      </w:r>
    </w:p>
    <w:p w:rsidR="00DB2EE0" w:rsidRPr="00EE5CE5" w:rsidRDefault="00DB2EE0" w:rsidP="00931A6A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решений Думы Ханты-Мансийского района устанавливающие, изменяющие, приостанавливающие, отменяющие местные налоги и сборы;</w:t>
      </w:r>
    </w:p>
    <w:p w:rsidR="00DB2EE0" w:rsidRPr="00EE5CE5" w:rsidRDefault="00DB2EE0" w:rsidP="00931A6A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решений Думы Ханты-Мансийского района</w:t>
      </w:r>
      <w:r w:rsidR="005757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регулирующие бюджетные правоотношения.</w:t>
      </w:r>
    </w:p>
    <w:p w:rsidR="00DB2EE0" w:rsidRPr="00EE5CE5" w:rsidRDefault="00DB2EE0" w:rsidP="00931A6A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</w:t>
      </w:r>
      <w:r w:rsidR="008A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EE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ОРВ проекта муниципального нормативного правового акта, экспертизы и ОФВ муниципального нормативного правового акта является </w:t>
      </w:r>
      <w:r w:rsidR="002703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регулирующий орган.</w:t>
      </w:r>
    </w:p>
    <w:p w:rsidR="00DB2EE0" w:rsidRDefault="00DB2EE0" w:rsidP="00931A6A">
      <w:pPr>
        <w:pStyle w:val="ConsPlusNormal"/>
        <w:ind w:right="-1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70317" w:rsidRPr="004E0E03" w:rsidRDefault="00270317" w:rsidP="00931A6A">
      <w:pPr>
        <w:pStyle w:val="ConsPlusNormal"/>
        <w:ind w:right="-1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B2EE0" w:rsidRPr="00B53004" w:rsidRDefault="00DB2EE0" w:rsidP="00931A6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II. Функции участников проведения ОРВ проектов муниципальных</w:t>
      </w:r>
    </w:p>
    <w:p w:rsidR="00DB2EE0" w:rsidRPr="00B53004" w:rsidRDefault="00DB2EE0" w:rsidP="00931A6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нормативных правовых актов, экспертизы и (или) ОФВ</w:t>
      </w:r>
    </w:p>
    <w:p w:rsidR="00DB2EE0" w:rsidRPr="00B53004" w:rsidRDefault="00DB2EE0" w:rsidP="00931A6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</w:p>
    <w:p w:rsidR="00DB2EE0" w:rsidRDefault="00DB2EE0" w:rsidP="00931A6A">
      <w:pPr>
        <w:pStyle w:val="ConsPlusNormal"/>
        <w:ind w:right="-1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71FA3" w:rsidRPr="00B53004" w:rsidRDefault="00D71FA3" w:rsidP="00931A6A">
      <w:pPr>
        <w:pStyle w:val="ConsPlusNormal"/>
        <w:ind w:right="-1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8"/>
      <w:bookmarkEnd w:id="3"/>
      <w:r w:rsidRPr="00B53004">
        <w:rPr>
          <w:rFonts w:ascii="Times New Roman" w:hAnsi="Times New Roman" w:cs="Times New Roman"/>
          <w:sz w:val="28"/>
          <w:szCs w:val="28"/>
        </w:rPr>
        <w:t>2.1. Функции регулирующего органа: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П</w:t>
      </w:r>
      <w:r w:rsidRPr="00B53004">
        <w:rPr>
          <w:rFonts w:ascii="Times New Roman" w:hAnsi="Times New Roman" w:cs="Times New Roman"/>
          <w:sz w:val="28"/>
          <w:szCs w:val="28"/>
        </w:rPr>
        <w:t>роведение процедур ОРВ проектов муниципальных нормативных правовых актов (экспертизы и ОФВ муниципальных нормативных правовых а</w:t>
      </w:r>
      <w:r w:rsidR="00B53156">
        <w:rPr>
          <w:rFonts w:ascii="Times New Roman" w:hAnsi="Times New Roman" w:cs="Times New Roman"/>
          <w:sz w:val="28"/>
          <w:szCs w:val="28"/>
        </w:rPr>
        <w:t>ктов) в соответствии с Порядком.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2</w:t>
      </w:r>
      <w:r w:rsidR="00270317">
        <w:rPr>
          <w:rFonts w:ascii="Times New Roman" w:hAnsi="Times New Roman" w:cs="Times New Roman"/>
          <w:sz w:val="28"/>
          <w:szCs w:val="28"/>
        </w:rPr>
        <w:t>. П</w:t>
      </w:r>
      <w:r w:rsidRPr="00B53004">
        <w:rPr>
          <w:rFonts w:ascii="Times New Roman" w:hAnsi="Times New Roman" w:cs="Times New Roman"/>
          <w:sz w:val="28"/>
          <w:szCs w:val="28"/>
        </w:rPr>
        <w:t>роведение публичных консультаций и подготовка свод</w:t>
      </w:r>
      <w:r w:rsidR="00B53156">
        <w:rPr>
          <w:rFonts w:ascii="Times New Roman" w:hAnsi="Times New Roman" w:cs="Times New Roman"/>
          <w:sz w:val="28"/>
          <w:szCs w:val="28"/>
        </w:rPr>
        <w:t>а предложений по их результатам.</w:t>
      </w:r>
    </w:p>
    <w:p w:rsidR="00DB2EE0" w:rsidRDefault="00DB2EE0" w:rsidP="004A6FCD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270317">
        <w:rPr>
          <w:rFonts w:ascii="Times New Roman" w:hAnsi="Times New Roman" w:cs="Times New Roman"/>
          <w:sz w:val="28"/>
          <w:szCs w:val="28"/>
        </w:rPr>
        <w:t>. П</w:t>
      </w:r>
      <w:r w:rsidRPr="00B53004">
        <w:rPr>
          <w:rFonts w:ascii="Times New Roman" w:hAnsi="Times New Roman" w:cs="Times New Roman"/>
          <w:sz w:val="28"/>
          <w:szCs w:val="28"/>
        </w:rPr>
        <w:t xml:space="preserve">одготовка и направление в уполномоченный орган сводных отчетов, уведомлений, предусмотренных </w:t>
      </w:r>
      <w:hyperlink w:anchor="P107" w:history="1">
        <w:r w:rsidRPr="00B53004"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 w:rsidRPr="00B53004">
        <w:rPr>
          <w:rFonts w:ascii="Times New Roman" w:hAnsi="Times New Roman" w:cs="Times New Roman"/>
          <w:sz w:val="28"/>
          <w:szCs w:val="28"/>
        </w:rPr>
        <w:t xml:space="preserve">8 Порядка, отчетов </w:t>
      </w:r>
      <w:r w:rsidR="004A6FCD">
        <w:rPr>
          <w:rFonts w:ascii="Times New Roman" w:hAnsi="Times New Roman" w:cs="Times New Roman"/>
          <w:sz w:val="28"/>
          <w:szCs w:val="28"/>
        </w:rPr>
        <w:br/>
      </w:r>
      <w:r w:rsidRPr="00B53004">
        <w:rPr>
          <w:rFonts w:ascii="Times New Roman" w:hAnsi="Times New Roman" w:cs="Times New Roman"/>
          <w:sz w:val="28"/>
          <w:szCs w:val="28"/>
        </w:rPr>
        <w:t>об ОФВ муниципальных нормативных правовых актов.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2.2. Функции уполномоченного органа: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нормативно-правовое и информационно-методическое обеспечение ОРВ проектов муниципальных нормативных правовых актов, экспертизы и ОФВ муниципальных нормативных правовых актов;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контроль качества выполнения органами администрации района процедур ОРВ проектов муниципальных нормативных правовых актов, экспертизы и ОФВ муниципальных нормативных правовых актов, в том </w:t>
      </w:r>
      <w:r w:rsidRPr="00B53004">
        <w:rPr>
          <w:rFonts w:ascii="Times New Roman" w:hAnsi="Times New Roman" w:cs="Times New Roman"/>
          <w:sz w:val="28"/>
          <w:szCs w:val="28"/>
        </w:rPr>
        <w:lastRenderedPageBreak/>
        <w:t xml:space="preserve">числе подготовки сводных отчетов, уведомлений, предусмотренных пунктом </w:t>
      </w:r>
      <w:hyperlink w:anchor="P107" w:history="1">
        <w:r w:rsidRPr="00B53004">
          <w:rPr>
            <w:rFonts w:ascii="Times New Roman" w:hAnsi="Times New Roman" w:cs="Times New Roman"/>
            <w:sz w:val="28"/>
            <w:szCs w:val="28"/>
          </w:rPr>
          <w:t>3.</w:t>
        </w:r>
      </w:hyperlink>
      <w:r w:rsidRPr="00B53004">
        <w:rPr>
          <w:rFonts w:ascii="Times New Roman" w:hAnsi="Times New Roman" w:cs="Times New Roman"/>
          <w:sz w:val="28"/>
          <w:szCs w:val="28"/>
        </w:rPr>
        <w:t>6 Порядка, отчетов об ОФВ муниципальных нормативных правовых актов;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рассмотрение сводных отчетов, уведомлений, предусмотренных пунктом 3.6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004">
        <w:rPr>
          <w:rFonts w:ascii="Times New Roman" w:hAnsi="Times New Roman" w:cs="Times New Roman"/>
          <w:sz w:val="28"/>
          <w:szCs w:val="28"/>
        </w:rPr>
        <w:t>Порядка, отчетов об ОФВ муниципальных нормативных правовых актов;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подготовка заключений об ОРВ проектов муниципальных нормативных правовых актов, экспертизе и ОФВ муниципальных нормативных правовых актов;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53004">
        <w:rPr>
          <w:rFonts w:ascii="Times New Roman" w:hAnsi="Times New Roman" w:cs="Times New Roman"/>
          <w:sz w:val="28"/>
          <w:szCs w:val="28"/>
        </w:rPr>
        <w:t>ормирование отчетности о развитии и результатах ОРВ проектов муниципальных нормативных правовых актов, экспертизы и ОФВ муниципальных нормативных правовых актов в администрации района.</w:t>
      </w:r>
    </w:p>
    <w:p w:rsidR="00DB2EE0" w:rsidRPr="00B53004" w:rsidRDefault="00DB2EE0" w:rsidP="00931A6A">
      <w:pPr>
        <w:pStyle w:val="ConsPlusNormal"/>
        <w:ind w:right="-1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B2EE0" w:rsidRPr="00B53004" w:rsidRDefault="00DB2EE0" w:rsidP="00931A6A">
      <w:pPr>
        <w:pStyle w:val="ConsPlusNormal"/>
        <w:ind w:right="-1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III. Порядок проведения ОРВ проектов муниципальных</w:t>
      </w:r>
    </w:p>
    <w:p w:rsidR="00DB2EE0" w:rsidRPr="00B53004" w:rsidRDefault="00DB2EE0" w:rsidP="00931A6A">
      <w:pPr>
        <w:pStyle w:val="ConsPlusNormal"/>
        <w:ind w:right="-1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DB2EE0" w:rsidRPr="00B53004" w:rsidRDefault="00DB2EE0" w:rsidP="00931A6A">
      <w:pPr>
        <w:pStyle w:val="ConsPlusNormal"/>
        <w:ind w:right="-1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B2EE0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2"/>
      <w:bookmarkEnd w:id="4"/>
      <w:r w:rsidRPr="00B53004">
        <w:rPr>
          <w:rFonts w:ascii="Times New Roman" w:hAnsi="Times New Roman" w:cs="Times New Roman"/>
          <w:sz w:val="28"/>
          <w:szCs w:val="28"/>
        </w:rPr>
        <w:t xml:space="preserve">3.1. Целью ОРВ проектов муниципальных нормативных правовых актов является определение и оценка возможных положительных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53004">
        <w:rPr>
          <w:rFonts w:ascii="Times New Roman" w:hAnsi="Times New Roman" w:cs="Times New Roman"/>
          <w:sz w:val="28"/>
          <w:szCs w:val="28"/>
        </w:rPr>
        <w:t xml:space="preserve">и отрицательных последствий принятия проекта муниципального нормативного правового акта на основе анализа проблемы, цели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53004">
        <w:rPr>
          <w:rFonts w:ascii="Times New Roman" w:hAnsi="Times New Roman" w:cs="Times New Roman"/>
          <w:sz w:val="28"/>
          <w:szCs w:val="28"/>
        </w:rPr>
        <w:t xml:space="preserve">ее регулирования и возможных способов решения, а также выявление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53004">
        <w:rPr>
          <w:rFonts w:ascii="Times New Roman" w:hAnsi="Times New Roman" w:cs="Times New Roman"/>
          <w:sz w:val="28"/>
          <w:szCs w:val="28"/>
        </w:rPr>
        <w:t>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3.2. Проведение ОРВ проекта муниципального нормативного правового акта осуществляется регулирующим органом после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53004">
        <w:rPr>
          <w:rFonts w:ascii="Times New Roman" w:hAnsi="Times New Roman" w:cs="Times New Roman"/>
          <w:sz w:val="28"/>
          <w:szCs w:val="28"/>
        </w:rPr>
        <w:t>его разработки и после его согласования в установленном порядке.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8"/>
      <w:bookmarkEnd w:id="5"/>
      <w:r w:rsidRPr="00B53004">
        <w:rPr>
          <w:rFonts w:ascii="Times New Roman" w:hAnsi="Times New Roman" w:cs="Times New Roman"/>
          <w:sz w:val="28"/>
          <w:szCs w:val="28"/>
        </w:rPr>
        <w:t>3.3. ОРВ проекта муниципального нормативного правового акта состоит из следующих процедур: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3.3.1.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53004">
        <w:rPr>
          <w:rFonts w:ascii="Times New Roman" w:hAnsi="Times New Roman" w:cs="Times New Roman"/>
          <w:sz w:val="28"/>
          <w:szCs w:val="28"/>
        </w:rPr>
        <w:t>редварительная ОРВ проекта муниципального нормативного правового акта, определение степени регулирующего воздействия положений проекта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3.3.2.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53004">
        <w:rPr>
          <w:rFonts w:ascii="Times New Roman" w:hAnsi="Times New Roman" w:cs="Times New Roman"/>
          <w:sz w:val="28"/>
          <w:szCs w:val="28"/>
        </w:rPr>
        <w:t>глубленная ОРВ проекта муниципального нормативного правового акта, которая включает в себя пр</w:t>
      </w:r>
      <w:r>
        <w:rPr>
          <w:rFonts w:ascii="Times New Roman" w:hAnsi="Times New Roman" w:cs="Times New Roman"/>
          <w:sz w:val="28"/>
          <w:szCs w:val="28"/>
        </w:rPr>
        <w:t>оведение публичных консультаций.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3.3.3.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53004">
        <w:rPr>
          <w:rFonts w:ascii="Times New Roman" w:hAnsi="Times New Roman" w:cs="Times New Roman"/>
          <w:sz w:val="28"/>
          <w:szCs w:val="28"/>
        </w:rPr>
        <w:t>оставление сводного отчета об ОРВ проекта муниципальн</w:t>
      </w:r>
      <w:r>
        <w:rPr>
          <w:rFonts w:ascii="Times New Roman" w:hAnsi="Times New Roman" w:cs="Times New Roman"/>
          <w:sz w:val="28"/>
          <w:szCs w:val="28"/>
        </w:rPr>
        <w:t>ого нормативного правового акта.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3.3.4.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53004">
        <w:rPr>
          <w:rFonts w:ascii="Times New Roman" w:hAnsi="Times New Roman" w:cs="Times New Roman"/>
          <w:sz w:val="28"/>
          <w:szCs w:val="28"/>
        </w:rPr>
        <w:t>одготовка уполномоченным органом заключения об ОРВ проекта муниципального нормативного правового акта.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3"/>
      <w:bookmarkEnd w:id="6"/>
      <w:r w:rsidRPr="00B53004">
        <w:rPr>
          <w:rFonts w:ascii="Times New Roman" w:hAnsi="Times New Roman" w:cs="Times New Roman"/>
          <w:sz w:val="28"/>
          <w:szCs w:val="28"/>
        </w:rPr>
        <w:t>3.4. Необходимость проведения ОРВ определяется юридическо-</w:t>
      </w:r>
      <w:r w:rsidRPr="00B53004">
        <w:rPr>
          <w:rFonts w:ascii="Times New Roman" w:hAnsi="Times New Roman" w:cs="Times New Roman"/>
          <w:sz w:val="28"/>
          <w:szCs w:val="28"/>
        </w:rPr>
        <w:lastRenderedPageBreak/>
        <w:t>правовым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 (далее – </w:t>
      </w:r>
      <w:r w:rsidRPr="00B53004">
        <w:rPr>
          <w:rFonts w:ascii="Times New Roman" w:hAnsi="Times New Roman" w:cs="Times New Roman"/>
          <w:sz w:val="28"/>
          <w:szCs w:val="28"/>
        </w:rPr>
        <w:t>ЮПУ) одновременно с проведением правовой и антикоррупционной экспертизы.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Если проект муниципального правового акта подлежит ОРВ, сотрудником ЮПУ на листе согласования проекта проставляется штамп «ОРВ».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7"/>
      <w:bookmarkEnd w:id="7"/>
      <w:r w:rsidRPr="00B53004">
        <w:rPr>
          <w:rFonts w:ascii="Times New Roman" w:hAnsi="Times New Roman" w:cs="Times New Roman"/>
          <w:sz w:val="28"/>
          <w:szCs w:val="28"/>
        </w:rPr>
        <w:t>3.5. Предварительная ОРВ проекта муниципального нормативного правового акта проводится в целях определения соответствия предметной области ОРВ проекта муниципального нормативного правового акта и выявления в нем положений: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53004">
        <w:rPr>
          <w:rFonts w:ascii="Times New Roman" w:hAnsi="Times New Roman" w:cs="Times New Roman"/>
          <w:sz w:val="28"/>
          <w:szCs w:val="28"/>
        </w:rPr>
        <w:t>егулирующих отношения в сфере предпринимательской и инвестиционной деятельности;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53004">
        <w:rPr>
          <w:rFonts w:ascii="Times New Roman" w:hAnsi="Times New Roman" w:cs="Times New Roman"/>
          <w:sz w:val="28"/>
          <w:szCs w:val="28"/>
        </w:rPr>
        <w:t>зменяющих содержание прав и обязанностей субъектов предпринимательской и инвестиционной деятельности и (или) вводящих (способствующих ведению) избыточные обязанности, запреты и ограничения для них;</w:t>
      </w:r>
    </w:p>
    <w:p w:rsidR="00DB2EE0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53004">
        <w:rPr>
          <w:rFonts w:ascii="Times New Roman" w:hAnsi="Times New Roman" w:cs="Times New Roman"/>
          <w:sz w:val="28"/>
          <w:szCs w:val="28"/>
        </w:rPr>
        <w:t>пособствующих возникновению необоснованных расходов субъектов предпринимательской и инвестиционной деятельности и б</w:t>
      </w:r>
      <w:r>
        <w:rPr>
          <w:rFonts w:ascii="Times New Roman" w:hAnsi="Times New Roman" w:cs="Times New Roman"/>
          <w:sz w:val="28"/>
          <w:szCs w:val="28"/>
        </w:rPr>
        <w:t>юджета Ханты-Мансийского района;</w:t>
      </w:r>
    </w:p>
    <w:p w:rsidR="00DB2EE0" w:rsidRPr="00E53347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3347">
        <w:rPr>
          <w:rFonts w:ascii="Times New Roman" w:hAnsi="Times New Roman" w:cs="Times New Roman"/>
          <w:sz w:val="28"/>
          <w:szCs w:val="28"/>
        </w:rPr>
        <w:t>устанавливающих, изменяющих или отменяющих ранее установленную ответственность за нарушение нормативных правовых актов субъектами предпринимательской и инвестиционной деятельности.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3.6. В случае если в ходе проведения предварительной ОРВ проекта муниципального нормативного правового акта в нем не выявлено положений, указанных в пункте 3.5 Порядка, </w:t>
      </w:r>
      <w:r w:rsidRPr="0000651C">
        <w:rPr>
          <w:rFonts w:ascii="Times New Roman" w:hAnsi="Times New Roman" w:cs="Times New Roman"/>
          <w:sz w:val="28"/>
          <w:szCs w:val="28"/>
        </w:rPr>
        <w:t>регулирующий орган</w:t>
      </w:r>
      <w:r w:rsidRPr="00B53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3-х рабочих дней </w:t>
      </w:r>
      <w:r w:rsidRPr="00B53004">
        <w:rPr>
          <w:rFonts w:ascii="Times New Roman" w:hAnsi="Times New Roman" w:cs="Times New Roman"/>
          <w:sz w:val="28"/>
          <w:szCs w:val="28"/>
        </w:rPr>
        <w:t>подготавливает и направляет в уполномоченный орган уведомление об отсутствии в проекте муниципального нормативного правового акта указанных положений, проект муниципального нормативного правового акта и пояснительную записку к проекту.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В уведомлении должны быть указаны сведения: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53004">
        <w:rPr>
          <w:rFonts w:ascii="Times New Roman" w:hAnsi="Times New Roman" w:cs="Times New Roman"/>
          <w:sz w:val="28"/>
          <w:szCs w:val="28"/>
        </w:rPr>
        <w:t>проблеме, на решение которой направлено предлагаемое проектом муниципального нормативного правового акта правовое регулирование;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53004">
        <w:rPr>
          <w:rFonts w:ascii="Times New Roman" w:hAnsi="Times New Roman" w:cs="Times New Roman"/>
          <w:sz w:val="28"/>
          <w:szCs w:val="28"/>
        </w:rPr>
        <w:t>б отсутствии положений, регулирующих отношения в сфере предпринимательской и инвестиционной деятельности;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53004">
        <w:rPr>
          <w:rFonts w:ascii="Times New Roman" w:hAnsi="Times New Roman" w:cs="Times New Roman"/>
          <w:sz w:val="28"/>
          <w:szCs w:val="28"/>
        </w:rPr>
        <w:t>б отсутствии положений, вводящих (способствующих введению) избыточные обязанности, запреты и ограничения для субъектов предпринимательской и инвестиционной деятельности;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53004">
        <w:rPr>
          <w:rFonts w:ascii="Times New Roman" w:hAnsi="Times New Roman" w:cs="Times New Roman"/>
          <w:sz w:val="28"/>
          <w:szCs w:val="28"/>
        </w:rPr>
        <w:t>б отсутствии положений, способствующих возникновению необоснованных расходов субъектов предпринимательской и инвестиционной деятельности и бюджета Ханты-Мансийского района;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53004">
        <w:rPr>
          <w:rFonts w:ascii="Times New Roman" w:hAnsi="Times New Roman" w:cs="Times New Roman"/>
          <w:sz w:val="28"/>
          <w:szCs w:val="28"/>
        </w:rPr>
        <w:t xml:space="preserve"> том, что проект не относится к предметной области ОРВ.</w:t>
      </w:r>
    </w:p>
    <w:p w:rsidR="00DB2EE0" w:rsidRPr="00734AD9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AD9">
        <w:rPr>
          <w:rFonts w:ascii="Times New Roman" w:hAnsi="Times New Roman" w:cs="Times New Roman"/>
          <w:sz w:val="28"/>
          <w:szCs w:val="28"/>
        </w:rPr>
        <w:t>3.7. Уполномоченный орган в течение 3 рабочих дней подготавливает и направляет в регулирующий орган заключение об отсутствии необходимости или необходимости проведения углубленной ОРВ проекта муниципального нормативного правового акта.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AD9">
        <w:rPr>
          <w:rFonts w:ascii="Times New Roman" w:hAnsi="Times New Roman" w:cs="Times New Roman"/>
          <w:sz w:val="28"/>
          <w:szCs w:val="28"/>
        </w:rPr>
        <w:lastRenderedPageBreak/>
        <w:t>3.8.</w:t>
      </w:r>
      <w:r w:rsidRPr="00B53004">
        <w:rPr>
          <w:rFonts w:ascii="Times New Roman" w:hAnsi="Times New Roman" w:cs="Times New Roman"/>
          <w:sz w:val="28"/>
          <w:szCs w:val="28"/>
        </w:rPr>
        <w:t xml:space="preserve"> В случае выявления </w:t>
      </w:r>
      <w:r w:rsidRPr="00734AD9">
        <w:rPr>
          <w:rFonts w:ascii="Times New Roman" w:hAnsi="Times New Roman" w:cs="Times New Roman"/>
          <w:sz w:val="28"/>
          <w:szCs w:val="28"/>
        </w:rPr>
        <w:t>регулирующим органом</w:t>
      </w:r>
      <w:r w:rsidRPr="00B53004">
        <w:rPr>
          <w:rFonts w:ascii="Times New Roman" w:hAnsi="Times New Roman" w:cs="Times New Roman"/>
          <w:sz w:val="28"/>
          <w:szCs w:val="28"/>
        </w:rPr>
        <w:t xml:space="preserve"> или получения заключения уполномоченного органа о том, что проект муниципального нормативного правового акта соответствует предметной области ОРВ, и о наличии в проекте муниципального нормативного правового акта положений, указанных в пункте 3.5 Порядка, проводится углубленная ОРВ проекта муниципального нормативного правового акта.</w:t>
      </w:r>
    </w:p>
    <w:p w:rsidR="00DB2EE0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6"/>
      <w:bookmarkEnd w:id="8"/>
      <w:r w:rsidRPr="00734AD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34AD9">
        <w:rPr>
          <w:rFonts w:ascii="Times New Roman" w:hAnsi="Times New Roman" w:cs="Times New Roman"/>
          <w:sz w:val="28"/>
          <w:szCs w:val="28"/>
        </w:rPr>
        <w:t xml:space="preserve">. </w:t>
      </w:r>
      <w:r w:rsidRPr="00B53004">
        <w:rPr>
          <w:rFonts w:ascii="Times New Roman" w:hAnsi="Times New Roman" w:cs="Times New Roman"/>
          <w:sz w:val="28"/>
          <w:szCs w:val="28"/>
        </w:rPr>
        <w:t>При проведении углубленной ОРВ проекта муниципального нормативного правового акта регулирующий орган оценивает его по следующим направлениям:</w:t>
      </w:r>
    </w:p>
    <w:p w:rsidR="00DB2EE0" w:rsidRPr="00EE5CE5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CE5">
        <w:rPr>
          <w:rFonts w:ascii="Times New Roman" w:hAnsi="Times New Roman" w:cs="Times New Roman"/>
          <w:sz w:val="28"/>
          <w:szCs w:val="28"/>
        </w:rPr>
        <w:t>3.9.1. Cтепень регулирующего воздействия положений, содержащихся в</w:t>
      </w:r>
      <w:r w:rsidRPr="00D31468">
        <w:rPr>
          <w:rFonts w:ascii="Times New Roman" w:hAnsi="Times New Roman" w:cs="Times New Roman"/>
          <w:sz w:val="28"/>
          <w:szCs w:val="28"/>
        </w:rPr>
        <w:t xml:space="preserve"> </w:t>
      </w:r>
      <w:r w:rsidRPr="00EE5CE5">
        <w:rPr>
          <w:rFonts w:ascii="Times New Roman" w:hAnsi="Times New Roman" w:cs="Times New Roman"/>
          <w:sz w:val="28"/>
          <w:szCs w:val="28"/>
        </w:rPr>
        <w:t>проекте муниципального нормативного правового акта:</w:t>
      </w:r>
    </w:p>
    <w:p w:rsidR="00DB2EE0" w:rsidRPr="00EE5CE5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CE5">
        <w:rPr>
          <w:rFonts w:ascii="Times New Roman" w:hAnsi="Times New Roman" w:cs="Times New Roman"/>
          <w:sz w:val="28"/>
          <w:szCs w:val="28"/>
        </w:rPr>
        <w:t xml:space="preserve">а) высокая степень регулирующего воздействия </w:t>
      </w:r>
      <w:r w:rsidR="006E096D">
        <w:rPr>
          <w:rFonts w:ascii="Times New Roman" w:hAnsi="Times New Roman" w:cs="Times New Roman"/>
          <w:sz w:val="28"/>
          <w:szCs w:val="28"/>
        </w:rPr>
        <w:t>–</w:t>
      </w:r>
      <w:r w:rsidRPr="00EE5CE5">
        <w:rPr>
          <w:rFonts w:ascii="Times New Roman" w:hAnsi="Times New Roman" w:cs="Times New Roman"/>
          <w:sz w:val="28"/>
          <w:szCs w:val="28"/>
        </w:rPr>
        <w:t xml:space="preserve"> проект нормативного правового акта содержит положения, устанавливающие ранее не предусмотренные муниципальными правовыми актами административные обязанности, запреты и ограничения для субъектов предпринимательской и инвестиционной деятельности или способствующие их установлению, а также положения, способствующие возникновению ранее не предусмотренных муниципальными правовыми актами расходов субъектов предпринимательской и инвестиционной деятельности и бюджета муниципального образования;</w:t>
      </w:r>
    </w:p>
    <w:p w:rsidR="00DB2EE0" w:rsidRPr="00EE5CE5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CE5">
        <w:rPr>
          <w:rFonts w:ascii="Times New Roman" w:hAnsi="Times New Roman" w:cs="Times New Roman"/>
          <w:sz w:val="28"/>
          <w:szCs w:val="28"/>
        </w:rPr>
        <w:t xml:space="preserve">б) средняя степень регулирующего воздействия </w:t>
      </w:r>
      <w:r w:rsidR="006E096D">
        <w:rPr>
          <w:rFonts w:ascii="Times New Roman" w:hAnsi="Times New Roman" w:cs="Times New Roman"/>
          <w:sz w:val="28"/>
          <w:szCs w:val="28"/>
        </w:rPr>
        <w:t>–</w:t>
      </w:r>
      <w:r w:rsidRPr="00EE5CE5">
        <w:rPr>
          <w:rFonts w:ascii="Times New Roman" w:hAnsi="Times New Roman" w:cs="Times New Roman"/>
          <w:sz w:val="28"/>
          <w:szCs w:val="28"/>
        </w:rPr>
        <w:t xml:space="preserve"> проект нормативного правового акта содержит положения, изменяющие ранее предусмотренные муниципальными правовыми актами административные обязанности, запреты для субъектов предпринимательской и инвестиционной деятельности или способствующие их установлению, а также положения, способствующие увеличению ранее предусмотренных муниципальными правовыми актами расходов для субъектов предпринимательской и инвестиционной деятельности и бюджета муниципального образования;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CE5">
        <w:rPr>
          <w:rFonts w:ascii="Times New Roman" w:hAnsi="Times New Roman" w:cs="Times New Roman"/>
          <w:sz w:val="28"/>
          <w:szCs w:val="28"/>
        </w:rPr>
        <w:t xml:space="preserve">в) низкая степень регулирующего воздействия </w:t>
      </w:r>
      <w:r w:rsidR="006E096D">
        <w:rPr>
          <w:rFonts w:ascii="Times New Roman" w:hAnsi="Times New Roman" w:cs="Times New Roman"/>
          <w:sz w:val="28"/>
          <w:szCs w:val="28"/>
        </w:rPr>
        <w:t>–</w:t>
      </w:r>
      <w:r w:rsidRPr="00EE5CE5">
        <w:rPr>
          <w:rFonts w:ascii="Times New Roman" w:hAnsi="Times New Roman" w:cs="Times New Roman"/>
          <w:sz w:val="28"/>
          <w:szCs w:val="28"/>
        </w:rPr>
        <w:t xml:space="preserve"> проект нормативного правового акта не содержит положений, предусмотренных </w:t>
      </w:r>
      <w:r w:rsidR="006E096D" w:rsidRPr="006E096D">
        <w:rPr>
          <w:rFonts w:ascii="Times New Roman" w:hAnsi="Times New Roman" w:cs="Times New Roman"/>
          <w:sz w:val="28"/>
          <w:szCs w:val="28"/>
        </w:rPr>
        <w:t>подпунктами «а»</w:t>
      </w:r>
      <w:r w:rsidR="006E096D">
        <w:rPr>
          <w:rFonts w:ascii="Times New Roman" w:hAnsi="Times New Roman" w:cs="Times New Roman"/>
          <w:sz w:val="28"/>
          <w:szCs w:val="28"/>
        </w:rPr>
        <w:t xml:space="preserve"> </w:t>
      </w:r>
      <w:r w:rsidRPr="00EE5CE5">
        <w:rPr>
          <w:rFonts w:ascii="Times New Roman" w:hAnsi="Times New Roman" w:cs="Times New Roman"/>
          <w:sz w:val="28"/>
          <w:szCs w:val="28"/>
        </w:rPr>
        <w:t xml:space="preserve">и </w:t>
      </w:r>
      <w:r w:rsidR="006E096D" w:rsidRPr="006E096D">
        <w:rPr>
          <w:rFonts w:ascii="Times New Roman" w:hAnsi="Times New Roman" w:cs="Times New Roman"/>
          <w:sz w:val="28"/>
          <w:szCs w:val="28"/>
        </w:rPr>
        <w:t>«б»</w:t>
      </w:r>
      <w:r w:rsidRPr="00EE5CE5">
        <w:rPr>
          <w:rFonts w:ascii="Times New Roman" w:hAnsi="Times New Roman" w:cs="Times New Roman"/>
          <w:sz w:val="28"/>
          <w:szCs w:val="28"/>
        </w:rPr>
        <w:t xml:space="preserve"> настоящего пункта, однако подлежит оценке регулирующего воздействия в соответствии с пунктом 3.4 Порядка.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AD9">
        <w:rPr>
          <w:rFonts w:ascii="Times New Roman" w:hAnsi="Times New Roman" w:cs="Times New Roman"/>
          <w:sz w:val="28"/>
          <w:szCs w:val="28"/>
        </w:rPr>
        <w:t xml:space="preserve">3.9.2. </w:t>
      </w:r>
      <w:r w:rsidRPr="00B53004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проектом муниципального нормативного правового акта правовое регулирование: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53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53004">
        <w:rPr>
          <w:rFonts w:ascii="Times New Roman" w:hAnsi="Times New Roman" w:cs="Times New Roman"/>
          <w:sz w:val="28"/>
          <w:szCs w:val="28"/>
        </w:rPr>
        <w:t>писание содержания проблемной ситуации, на решение которой направлено предлагаемое проектом муниципального нормативного правового акта правовое регулирование;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B53004">
        <w:rPr>
          <w:rFonts w:ascii="Times New Roman" w:hAnsi="Times New Roman" w:cs="Times New Roman"/>
          <w:sz w:val="28"/>
          <w:szCs w:val="28"/>
        </w:rPr>
        <w:t xml:space="preserve"> информация о возникновении, выявлении проблемы и мерах, принятых ранее для ее решения, достигнутых результатах и затраченных ресурсах;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в) социальные группы, заинтересованные в устранении проблемы, их количественная оценка;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lastRenderedPageBreak/>
        <w:t>г) характеристика негативных эффектов, возникающих в связи с наличием проблемы, их количественная оценка;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д) причины возникновения проблемы и факторы, поддерживающие ее существование;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е) причины невозможности решения проблемы участниками соответствующих отношений самостоятельно, без вмешательства со стороны администрации Ханты-Мансийского района;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ж) опыт решения аналогичных проблем в других муниципальных образованиях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3004">
        <w:rPr>
          <w:rFonts w:ascii="Times New Roman" w:hAnsi="Times New Roman" w:cs="Times New Roman"/>
          <w:sz w:val="28"/>
          <w:szCs w:val="28"/>
        </w:rPr>
        <w:t xml:space="preserve"> Югры.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AD9">
        <w:rPr>
          <w:rFonts w:ascii="Times New Roman" w:hAnsi="Times New Roman" w:cs="Times New Roman"/>
          <w:sz w:val="28"/>
          <w:szCs w:val="28"/>
        </w:rPr>
        <w:t xml:space="preserve">3.9.3. </w:t>
      </w:r>
      <w:r w:rsidRPr="00B53004">
        <w:rPr>
          <w:rFonts w:ascii="Times New Roman" w:hAnsi="Times New Roman" w:cs="Times New Roman"/>
          <w:sz w:val="28"/>
          <w:szCs w:val="28"/>
        </w:rPr>
        <w:t>Определение целей предлагаемого проектом муниципального нормативного правового акта правового регулирования и индикаторов для оценки их достижения: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а) описание целей предлагаемого правового регулирования, определение сроков их достижения и периодичности мониторинга достижения указанных целей;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б) определение перечня действующих муниципальных нормативных правовых актов, поручений, других решений, из которых вытекает необходимость разработки предлагаемого проектом муниципального нормативного правового акта правового регулирования;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в) установление индикаторов достижения целей предлагаемого проектом муниципального нормативного правового акта правового регулирования и методы их расчета.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AD9">
        <w:rPr>
          <w:rFonts w:ascii="Times New Roman" w:hAnsi="Times New Roman" w:cs="Times New Roman"/>
          <w:sz w:val="28"/>
          <w:szCs w:val="28"/>
        </w:rPr>
        <w:t>3.9.4</w:t>
      </w:r>
      <w:r w:rsidR="00200AEC">
        <w:rPr>
          <w:rFonts w:ascii="Times New Roman" w:hAnsi="Times New Roman" w:cs="Times New Roman"/>
          <w:sz w:val="28"/>
          <w:szCs w:val="28"/>
        </w:rPr>
        <w:t>.</w:t>
      </w:r>
      <w:r w:rsidRPr="00734AD9">
        <w:rPr>
          <w:rFonts w:ascii="Times New Roman" w:hAnsi="Times New Roman" w:cs="Times New Roman"/>
          <w:sz w:val="28"/>
          <w:szCs w:val="28"/>
        </w:rPr>
        <w:t xml:space="preserve"> </w:t>
      </w:r>
      <w:r w:rsidRPr="00B53004">
        <w:rPr>
          <w:rFonts w:ascii="Times New Roman" w:hAnsi="Times New Roman" w:cs="Times New Roman"/>
          <w:sz w:val="28"/>
          <w:szCs w:val="28"/>
        </w:rPr>
        <w:t>Описание качественной характеристики и оценка численности потенциальных адресатов предлагаемого проектом муниципального нормативного правового акта правового регулирования (их групп): устанавливаются группы потенциальных адресатов предлагаемого проектом муниципального нормативного правового акта правового регулирования (приводится краткое описание их качественных характеристик) и количество участников групп.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AD9">
        <w:rPr>
          <w:rFonts w:ascii="Times New Roman" w:hAnsi="Times New Roman" w:cs="Times New Roman"/>
          <w:sz w:val="28"/>
          <w:szCs w:val="28"/>
        </w:rPr>
        <w:t>3.9.5</w:t>
      </w:r>
      <w:r w:rsidR="00200AEC">
        <w:rPr>
          <w:rFonts w:ascii="Times New Roman" w:hAnsi="Times New Roman" w:cs="Times New Roman"/>
          <w:sz w:val="28"/>
          <w:szCs w:val="28"/>
        </w:rPr>
        <w:t>.</w:t>
      </w:r>
      <w:r w:rsidRPr="00734AD9">
        <w:rPr>
          <w:rFonts w:ascii="Times New Roman" w:hAnsi="Times New Roman" w:cs="Times New Roman"/>
          <w:sz w:val="28"/>
          <w:szCs w:val="28"/>
        </w:rPr>
        <w:t xml:space="preserve"> </w:t>
      </w:r>
      <w:r w:rsidRPr="00B53004">
        <w:rPr>
          <w:rFonts w:ascii="Times New Roman" w:hAnsi="Times New Roman" w:cs="Times New Roman"/>
          <w:sz w:val="28"/>
          <w:szCs w:val="28"/>
        </w:rPr>
        <w:t>Описание изменений функций (полномочий, обязанностей, прав) органов администрации Ханты-Мансийского района, а также порядка их реализации в связи с введением предлагаемого проектом муниципального нормативного правового акта правового регулирования:</w:t>
      </w:r>
    </w:p>
    <w:p w:rsidR="00DB2EE0" w:rsidRPr="00B53004" w:rsidRDefault="00200AEC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</w:t>
      </w:r>
      <w:r w:rsidR="00DB2EE0" w:rsidRPr="00B53004">
        <w:rPr>
          <w:rFonts w:ascii="Times New Roman" w:hAnsi="Times New Roman" w:cs="Times New Roman"/>
          <w:sz w:val="28"/>
          <w:szCs w:val="28"/>
        </w:rPr>
        <w:t xml:space="preserve"> функций (полномочий, обязанностей, прав), их характер и описание порядка реализации;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б) оценка изменения трудовых затрат и изменения численности работников;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в) оценка изменения потребностей в других ресурсах.</w:t>
      </w:r>
    </w:p>
    <w:p w:rsidR="00DB2EE0" w:rsidRPr="00EE5CE5" w:rsidRDefault="00200AEC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3.9.6. </w:t>
      </w:r>
      <w:r w:rsidR="00DB2EE0" w:rsidRPr="00B53004">
        <w:rPr>
          <w:rFonts w:ascii="Times New Roman" w:hAnsi="Times New Roman" w:cs="Times New Roman"/>
          <w:sz w:val="28"/>
          <w:szCs w:val="28"/>
        </w:rPr>
        <w:t xml:space="preserve">Оценка дополнительных расходов (доходов) бюджета Ханты-Мансийского района, связанных с введением предлагаемого проектом муниципального нормативного правового акта правового регулирования: описание видов расходов (возможных поступлений) бюджета Ханты-Мансийского района и </w:t>
      </w:r>
      <w:r>
        <w:rPr>
          <w:rFonts w:ascii="Times New Roman" w:hAnsi="Times New Roman" w:cs="Times New Roman"/>
          <w:sz w:val="28"/>
          <w:szCs w:val="28"/>
        </w:rPr>
        <w:t>расчет их количественной оценки</w:t>
      </w:r>
      <w:r w:rsidR="00DB2EE0" w:rsidRPr="00EE5CE5">
        <w:rPr>
          <w:rFonts w:ascii="Times New Roman" w:hAnsi="Times New Roman" w:cs="Times New Roman"/>
          <w:sz w:val="28"/>
          <w:szCs w:val="28"/>
        </w:rPr>
        <w:t xml:space="preserve"> с применением при расчете «калькулятора издержек», раз</w:t>
      </w:r>
      <w:r>
        <w:rPr>
          <w:rFonts w:ascii="Times New Roman" w:hAnsi="Times New Roman" w:cs="Times New Roman"/>
          <w:sz w:val="28"/>
          <w:szCs w:val="28"/>
        </w:rPr>
        <w:t>мещенного</w:t>
      </w:r>
      <w:r w:rsidR="00DB2EE0" w:rsidRPr="00EE5CE5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 w:rsidR="00DB2EE0" w:rsidRPr="00EE5CE5">
        <w:rPr>
          <w:rFonts w:ascii="Times New Roman" w:hAnsi="Times New Roman" w:cs="Times New Roman"/>
          <w:sz w:val="28"/>
          <w:szCs w:val="28"/>
        </w:rPr>
        <w:lastRenderedPageBreak/>
        <w:t>сайте в информационно-телекоммуникационной сети «Интернет» (regulation.gov.ru).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AD9">
        <w:rPr>
          <w:rFonts w:ascii="Times New Roman" w:hAnsi="Times New Roman" w:cs="Times New Roman"/>
          <w:sz w:val="28"/>
          <w:szCs w:val="28"/>
        </w:rPr>
        <w:t xml:space="preserve">3.9.7 </w:t>
      </w:r>
      <w:r w:rsidRPr="00B53004">
        <w:rPr>
          <w:rFonts w:ascii="Times New Roman" w:hAnsi="Times New Roman" w:cs="Times New Roman"/>
          <w:sz w:val="28"/>
          <w:szCs w:val="28"/>
        </w:rPr>
        <w:t>Изменение обязанностей (ограничений) потенциальных адресатов предлагаемого проектом муниципального нормативного правового акта правового регулирования и связанные с ним дополнительные расходы (доходы):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а) описание новых обязанностей и ограничений, изменений существующих обязанностей, вводимых предлагаемым правовым регулированием;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б) описание расходов и возможных доходов, связанных с введением предлагаемого правового регулирования, их количественная оценка;</w:t>
      </w:r>
    </w:p>
    <w:p w:rsidR="00DB2EE0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в) описание издержек и выгод адресатов предлагаемого проектом муниципального нормативного правового акта правового регулирования, не по</w:t>
      </w:r>
      <w:r>
        <w:rPr>
          <w:rFonts w:ascii="Times New Roman" w:hAnsi="Times New Roman" w:cs="Times New Roman"/>
          <w:sz w:val="28"/>
          <w:szCs w:val="28"/>
        </w:rPr>
        <w:t>ддающихся количественной оценке;</w:t>
      </w:r>
    </w:p>
    <w:p w:rsidR="00DB2EE0" w:rsidRPr="0016543B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43B">
        <w:rPr>
          <w:rFonts w:ascii="Times New Roman" w:hAnsi="Times New Roman" w:cs="Times New Roman"/>
          <w:sz w:val="28"/>
          <w:szCs w:val="28"/>
        </w:rPr>
        <w:t>г) описание упущенной выгоды, ее количественная оценка.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AD9">
        <w:rPr>
          <w:rFonts w:ascii="Times New Roman" w:hAnsi="Times New Roman" w:cs="Times New Roman"/>
          <w:sz w:val="28"/>
          <w:szCs w:val="28"/>
        </w:rPr>
        <w:t xml:space="preserve">3.9.8. </w:t>
      </w:r>
      <w:r w:rsidRPr="00B53004">
        <w:rPr>
          <w:rFonts w:ascii="Times New Roman" w:hAnsi="Times New Roman" w:cs="Times New Roman"/>
          <w:sz w:val="28"/>
          <w:szCs w:val="28"/>
        </w:rPr>
        <w:t>Оценка рисков неблагоприятных последствий применения предлагаемого проектом муниципального нормативного правового акта правового регулирования: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а) определение видов рисков и оценка вероятности наступления неблагоприятных последствий;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б) определение методов контроля рисков;</w:t>
      </w:r>
    </w:p>
    <w:p w:rsidR="00DB2EE0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в) описание степени контроля рисков.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AD9">
        <w:rPr>
          <w:rFonts w:ascii="Times New Roman" w:hAnsi="Times New Roman" w:cs="Times New Roman"/>
          <w:sz w:val="28"/>
          <w:szCs w:val="28"/>
        </w:rPr>
        <w:t>3.9.9</w:t>
      </w:r>
      <w:r w:rsidRPr="00B53004">
        <w:rPr>
          <w:rFonts w:ascii="Times New Roman" w:hAnsi="Times New Roman" w:cs="Times New Roman"/>
          <w:sz w:val="28"/>
          <w:szCs w:val="28"/>
        </w:rPr>
        <w:t>. Сравнение возможных вариантов решения проблемы: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а) описание варианта решения проблемы;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б) качественная характеристика и оценка динамики численности потенциальных адресатов предлагаемого проектом муниципального нормативного правового акта правового регулирования в среднесрочном периоде;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в) оценка дополнительных расходов (доходов) потенциальных адресатов регулирования, связанных с введением предлагаемого проектом муниципального нормативного правового акта правового регулирования;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г) оценка расходов (доходов) бюджета Ханты-Мансийского района, связанных с введением предлагаемого проектом муниципального нормативного правового акта правового регулирования;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д) оценка возможности достижения заявленных целей регулирования посредством применения рассматриваемых вариантов предлагаемого проектом муниципального нормативного правового акта правового регулирования;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е) оценка рисков неблагоприятных последствий;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ж) обоснование выбора предпочтительного варианта решения выявленной проблемы;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з) детальное описание предлагаемого варианта решения проблемы.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AD9">
        <w:rPr>
          <w:rFonts w:ascii="Times New Roman" w:hAnsi="Times New Roman" w:cs="Times New Roman"/>
          <w:sz w:val="28"/>
          <w:szCs w:val="28"/>
        </w:rPr>
        <w:t>3.9.10</w:t>
      </w:r>
      <w:r w:rsidRPr="00B53004">
        <w:rPr>
          <w:rFonts w:ascii="Times New Roman" w:hAnsi="Times New Roman" w:cs="Times New Roman"/>
          <w:sz w:val="28"/>
          <w:szCs w:val="28"/>
        </w:rPr>
        <w:t xml:space="preserve">. Оценка необходимости установления переходного периода и (или) отсрочки вступления в силу муниципального нормативного </w:t>
      </w:r>
      <w:r w:rsidRPr="00B53004">
        <w:rPr>
          <w:rFonts w:ascii="Times New Roman" w:hAnsi="Times New Roman" w:cs="Times New Roman"/>
          <w:sz w:val="28"/>
          <w:szCs w:val="28"/>
        </w:rPr>
        <w:lastRenderedPageBreak/>
        <w:t>правового акта либо необходимости распространения предлагаемого проектом муниципального нормативного правового акта правового регулирования на ранее возникшие отношения: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а) определяется предполагаемая дата вступления в силу муниципального нормативного правового акта;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б) определяется необходимость установления переходного периода и (или) отсрочки введения предлагаемого проектом муниципального нормативного правового акта правового регулирования;</w:t>
      </w:r>
    </w:p>
    <w:p w:rsidR="00DB2EE0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в) определяется необходимость распространения предлагаемого проектом муниципального нормативного правового акта правового регулирования на ранее возникшие отношения.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57"/>
      <w:bookmarkEnd w:id="9"/>
      <w:r w:rsidRPr="00734AD9">
        <w:rPr>
          <w:rFonts w:ascii="Times New Roman" w:hAnsi="Times New Roman" w:cs="Times New Roman"/>
          <w:sz w:val="28"/>
          <w:szCs w:val="28"/>
        </w:rPr>
        <w:t xml:space="preserve">3.10. </w:t>
      </w:r>
      <w:r w:rsidRPr="00B53004">
        <w:rPr>
          <w:rFonts w:ascii="Times New Roman" w:hAnsi="Times New Roman" w:cs="Times New Roman"/>
          <w:sz w:val="28"/>
          <w:szCs w:val="28"/>
        </w:rPr>
        <w:t>При проведении углубленной ОРВ проекта муниципального нормативного правового акта в целях учета мнения субъектов предпринимательской и инвестиционной деятельности регулирующим органом проводятся публичные консультации в порядке, установленном разделом V Порядка.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AD9">
        <w:rPr>
          <w:rFonts w:ascii="Times New Roman" w:hAnsi="Times New Roman" w:cs="Times New Roman"/>
          <w:sz w:val="28"/>
          <w:szCs w:val="28"/>
        </w:rPr>
        <w:t xml:space="preserve">3.11. </w:t>
      </w:r>
      <w:r w:rsidRPr="00B53004">
        <w:rPr>
          <w:rFonts w:ascii="Times New Roman" w:hAnsi="Times New Roman" w:cs="Times New Roman"/>
          <w:sz w:val="28"/>
          <w:szCs w:val="28"/>
        </w:rPr>
        <w:t xml:space="preserve">По результатам углубленной ОРВ проекта муниципального нормативного правового акта, после проведения публичных консультаций регулирующий орган готовит сводный отчет об ОРВ проекта муниципального нормативного правового акта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3004">
        <w:rPr>
          <w:rFonts w:ascii="Times New Roman" w:hAnsi="Times New Roman" w:cs="Times New Roman"/>
          <w:sz w:val="28"/>
          <w:szCs w:val="28"/>
        </w:rPr>
        <w:t xml:space="preserve"> сводный отчет об ОРВ).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При подготовке сводного отчета об ОРВ регулирующим органом заполняются все разделы, предусмотренные формой сводного отчета об ОРВ, и обеспечивается представление информации, необходимой для подготовки заключения об ОРВ проекта муниципального нормативного правового акта уполномоченным органом.</w:t>
      </w:r>
    </w:p>
    <w:p w:rsidR="00DB2EE0" w:rsidRPr="00EE5CE5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К сводному отчету об ОРВ прилагаются информация об источниках полученных сведений, использованных при заполнении разделов сводного отчета об ОРВ, расчеты расходов субъектов предпринимательской и инвестиционной деятельности и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53004">
        <w:rPr>
          <w:rFonts w:ascii="Times New Roman" w:hAnsi="Times New Roman" w:cs="Times New Roman"/>
          <w:sz w:val="28"/>
          <w:szCs w:val="28"/>
        </w:rPr>
        <w:t xml:space="preserve"> бюджета Ханты-Мансийского района, перечень индикаторов (показателей)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достижения целей регулирования, </w:t>
      </w:r>
      <w:r w:rsidRPr="00EE5CE5">
        <w:rPr>
          <w:rFonts w:ascii="Times New Roman" w:hAnsi="Times New Roman" w:cs="Times New Roman"/>
          <w:sz w:val="28"/>
          <w:szCs w:val="28"/>
        </w:rPr>
        <w:t xml:space="preserve">протокол проведения дополнительных согласительных процедур в форме совместных консультаций или совещаний </w:t>
      </w:r>
      <w:r w:rsidR="00D72F0D">
        <w:rPr>
          <w:rFonts w:ascii="Times New Roman" w:hAnsi="Times New Roman" w:cs="Times New Roman"/>
          <w:sz w:val="28"/>
          <w:szCs w:val="28"/>
        </w:rPr>
        <w:br/>
        <w:t>если таковые права дались</w:t>
      </w:r>
      <w:r w:rsidR="00A63737">
        <w:rPr>
          <w:rFonts w:ascii="Times New Roman" w:hAnsi="Times New Roman" w:cs="Times New Roman"/>
          <w:sz w:val="28"/>
          <w:szCs w:val="28"/>
        </w:rPr>
        <w:t xml:space="preserve"> в соответствии с п. </w:t>
      </w:r>
      <w:r w:rsidR="00267713">
        <w:rPr>
          <w:rFonts w:ascii="Times New Roman" w:hAnsi="Times New Roman" w:cs="Times New Roman"/>
          <w:sz w:val="28"/>
          <w:szCs w:val="28"/>
        </w:rPr>
        <w:t>5</w:t>
      </w:r>
      <w:r w:rsidR="00A63737">
        <w:rPr>
          <w:rFonts w:ascii="Times New Roman" w:hAnsi="Times New Roman" w:cs="Times New Roman"/>
          <w:sz w:val="28"/>
          <w:szCs w:val="28"/>
        </w:rPr>
        <w:t xml:space="preserve">.7.1 </w:t>
      </w:r>
      <w:r w:rsidR="00D72F0D">
        <w:rPr>
          <w:rFonts w:ascii="Times New Roman" w:hAnsi="Times New Roman" w:cs="Times New Roman"/>
          <w:sz w:val="28"/>
          <w:szCs w:val="28"/>
        </w:rPr>
        <w:t xml:space="preserve"> </w:t>
      </w:r>
      <w:r w:rsidR="00A6373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72F0D">
        <w:rPr>
          <w:rFonts w:ascii="Times New Roman" w:hAnsi="Times New Roman" w:cs="Times New Roman"/>
          <w:sz w:val="28"/>
          <w:szCs w:val="28"/>
        </w:rPr>
        <w:t xml:space="preserve"> </w:t>
      </w:r>
      <w:r w:rsidR="00A63737">
        <w:rPr>
          <w:rFonts w:ascii="Times New Roman" w:hAnsi="Times New Roman" w:cs="Times New Roman"/>
          <w:sz w:val="28"/>
          <w:szCs w:val="28"/>
        </w:rPr>
        <w:t>Порядка</w:t>
      </w:r>
      <w:r w:rsidRPr="00EE5CE5">
        <w:rPr>
          <w:rFonts w:ascii="Times New Roman" w:hAnsi="Times New Roman" w:cs="Times New Roman"/>
          <w:sz w:val="28"/>
          <w:szCs w:val="28"/>
        </w:rPr>
        <w:t>).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Сводный отчет об ОРВ подписывается руководителем регулирующего органа.</w:t>
      </w:r>
    </w:p>
    <w:p w:rsidR="00DB2EE0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bookmarkStart w:id="10" w:name="P162"/>
      <w:bookmarkEnd w:id="10"/>
      <w:r w:rsidRPr="00734AD9">
        <w:rPr>
          <w:rFonts w:ascii="Times New Roman" w:hAnsi="Times New Roman" w:cs="Times New Roman"/>
          <w:sz w:val="28"/>
          <w:szCs w:val="28"/>
        </w:rPr>
        <w:t xml:space="preserve">3.12. </w:t>
      </w:r>
      <w:r w:rsidRPr="00B53004">
        <w:rPr>
          <w:rFonts w:ascii="Times New Roman" w:hAnsi="Times New Roman" w:cs="Times New Roman"/>
          <w:sz w:val="28"/>
          <w:szCs w:val="28"/>
        </w:rPr>
        <w:t>После проведения углубленной ОРВ проекта муниципального нормативного правового акта регулирующий орган в течение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004">
        <w:rPr>
          <w:rFonts w:ascii="Times New Roman" w:hAnsi="Times New Roman" w:cs="Times New Roman"/>
          <w:sz w:val="28"/>
          <w:szCs w:val="28"/>
        </w:rPr>
        <w:t xml:space="preserve">рабочих дней направляет в уполномоченный орган для подготовки заключения об ОРВ проекта муниципального нормативного правового акта сводный отчет об ОРВ и свод предложений о результатах публичных консультаций </w:t>
      </w:r>
      <w:r w:rsidRPr="0016543B">
        <w:rPr>
          <w:rFonts w:ascii="Times New Roman" w:hAnsi="Times New Roman" w:cs="Times New Roman"/>
          <w:sz w:val="28"/>
          <w:szCs w:val="28"/>
        </w:rPr>
        <w:t xml:space="preserve">с приложением копий писем, направленных в адрес участников публичных консультаций о результатах рассмотрения их предложений или замечаний, проекта муниципального нормативного правового акта и пояснительной </w:t>
      </w:r>
      <w:r w:rsidRPr="0016543B">
        <w:rPr>
          <w:rFonts w:ascii="Times New Roman" w:hAnsi="Times New Roman" w:cs="Times New Roman"/>
          <w:sz w:val="28"/>
          <w:szCs w:val="28"/>
        </w:rPr>
        <w:lastRenderedPageBreak/>
        <w:t>записки к нему</w:t>
      </w:r>
      <w:bookmarkStart w:id="11" w:name="P163"/>
      <w:bookmarkEnd w:id="11"/>
      <w:r>
        <w:rPr>
          <w:rFonts w:ascii="Times New Roman" w:hAnsi="Times New Roman" w:cs="Times New Roman"/>
          <w:sz w:val="28"/>
          <w:szCs w:val="28"/>
        </w:rPr>
        <w:t>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AD9">
        <w:rPr>
          <w:rFonts w:ascii="Times New Roman" w:hAnsi="Times New Roman" w:cs="Times New Roman"/>
          <w:sz w:val="28"/>
          <w:szCs w:val="28"/>
        </w:rPr>
        <w:t xml:space="preserve">3.13. </w:t>
      </w:r>
      <w:r w:rsidRPr="00B53004">
        <w:rPr>
          <w:rFonts w:ascii="Times New Roman" w:hAnsi="Times New Roman" w:cs="Times New Roman"/>
          <w:sz w:val="28"/>
          <w:szCs w:val="28"/>
        </w:rPr>
        <w:t>Пояснительная записка к проекту муниципального нормативного правового акта должна содержать: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сведения о проблеме, на решение которой направлено предлагаемое проектом муниципального нормативного правового акта правовое регулирование, оценку негативных эффектов от наличия данной проблемы;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описание субъектов предпринимательской и инвестиционной деятельности, интересы которых будут затронуты предлагаемым </w:t>
      </w:r>
      <w:r>
        <w:rPr>
          <w:rFonts w:ascii="Times New Roman" w:hAnsi="Times New Roman" w:cs="Times New Roman"/>
          <w:sz w:val="28"/>
          <w:szCs w:val="28"/>
        </w:rPr>
        <w:t xml:space="preserve">   проектом</w:t>
      </w:r>
      <w:r w:rsidRPr="00B53004"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правовым регулированием</w:t>
      </w:r>
      <w:r w:rsidRPr="00B53004">
        <w:rPr>
          <w:rFonts w:ascii="Times New Roman" w:hAnsi="Times New Roman" w:cs="Times New Roman"/>
          <w:sz w:val="28"/>
          <w:szCs w:val="28"/>
        </w:rPr>
        <w:t>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описание обязанностей, запретов и ограничений, которые предполагается возложить (ввести) на (для) субъекты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004">
        <w:rPr>
          <w:rFonts w:ascii="Times New Roman" w:hAnsi="Times New Roman" w:cs="Times New Roman"/>
          <w:sz w:val="28"/>
          <w:szCs w:val="28"/>
        </w:rPr>
        <w:t>(ов) предпринимательской и инвестиционной деятельности предлагаемым правовым регулированием, и (или) описание предполагаемых проектом муниципального нормативного правового акта изменений в содержании существующих обязанностей, запретов и ограничений указанных субъектов;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оценку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проектом муниципального нормативного правового акта правовым регулированием;</w:t>
      </w:r>
    </w:p>
    <w:p w:rsidR="00DB2EE0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оценку рисков невозможности решения проблемы предложенным способом, рисков непред</w:t>
      </w:r>
      <w:r w:rsidR="00D72F0D">
        <w:rPr>
          <w:rFonts w:ascii="Times New Roman" w:hAnsi="Times New Roman" w:cs="Times New Roman"/>
          <w:sz w:val="28"/>
          <w:szCs w:val="28"/>
        </w:rPr>
        <w:t>виденных негативных последствий.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69"/>
      <w:bookmarkEnd w:id="12"/>
      <w:r w:rsidRPr="00734AD9">
        <w:rPr>
          <w:rFonts w:ascii="Times New Roman" w:hAnsi="Times New Roman" w:cs="Times New Roman"/>
          <w:sz w:val="28"/>
          <w:szCs w:val="28"/>
        </w:rPr>
        <w:t xml:space="preserve">3.14. </w:t>
      </w:r>
      <w:r w:rsidRPr="00B53004">
        <w:rPr>
          <w:rFonts w:ascii="Times New Roman" w:hAnsi="Times New Roman" w:cs="Times New Roman"/>
          <w:sz w:val="28"/>
          <w:szCs w:val="28"/>
        </w:rPr>
        <w:t xml:space="preserve">Уполномоченный орган готовит заключение об ОРВ проекта муниципального нормативного правового акта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3004">
        <w:rPr>
          <w:rFonts w:ascii="Times New Roman" w:hAnsi="Times New Roman" w:cs="Times New Roman"/>
          <w:sz w:val="28"/>
          <w:szCs w:val="28"/>
        </w:rPr>
        <w:t xml:space="preserve"> заключение об ОРВ) в течение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004">
        <w:rPr>
          <w:rFonts w:ascii="Times New Roman" w:hAnsi="Times New Roman" w:cs="Times New Roman"/>
          <w:sz w:val="28"/>
          <w:szCs w:val="28"/>
        </w:rPr>
        <w:t xml:space="preserve">рабочих дней со дня поступления материалов, указанных в пункте </w:t>
      </w:r>
      <w:r w:rsidRPr="00734AD9">
        <w:rPr>
          <w:rFonts w:ascii="Times New Roman" w:hAnsi="Times New Roman" w:cs="Times New Roman"/>
          <w:sz w:val="28"/>
          <w:szCs w:val="28"/>
        </w:rPr>
        <w:t>3.12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004">
        <w:rPr>
          <w:rFonts w:ascii="Times New Roman" w:hAnsi="Times New Roman" w:cs="Times New Roman"/>
          <w:sz w:val="28"/>
          <w:szCs w:val="28"/>
        </w:rPr>
        <w:t>Порядка, от регулирующего органа в порядке, установленном разделом VI Порядка.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AD9">
        <w:rPr>
          <w:rFonts w:ascii="Times New Roman" w:hAnsi="Times New Roman" w:cs="Times New Roman"/>
          <w:sz w:val="28"/>
          <w:szCs w:val="28"/>
        </w:rPr>
        <w:t>3.15</w:t>
      </w:r>
      <w:r w:rsidRPr="007F3FAC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B53004">
        <w:rPr>
          <w:rFonts w:ascii="Times New Roman" w:hAnsi="Times New Roman" w:cs="Times New Roman"/>
          <w:sz w:val="28"/>
          <w:szCs w:val="28"/>
        </w:rPr>
        <w:t xml:space="preserve">Заключение об ОРВ подлежит опубликованию уполномоченным органом в разделе «Оценка регулирующего воздействия» (далее – специализированный раздел) официального сайта администрации Ханты-Мансийского района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3004">
        <w:rPr>
          <w:rFonts w:ascii="Times New Roman" w:hAnsi="Times New Roman" w:cs="Times New Roman"/>
          <w:sz w:val="28"/>
          <w:szCs w:val="28"/>
        </w:rPr>
        <w:t xml:space="preserve"> официальный сайт).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AD9">
        <w:rPr>
          <w:rFonts w:ascii="Times New Roman" w:hAnsi="Times New Roman" w:cs="Times New Roman"/>
          <w:sz w:val="28"/>
          <w:szCs w:val="28"/>
        </w:rPr>
        <w:t>3.16.</w:t>
      </w:r>
      <w:r w:rsidRPr="007F3F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53004">
        <w:rPr>
          <w:rFonts w:ascii="Times New Roman" w:hAnsi="Times New Roman" w:cs="Times New Roman"/>
          <w:sz w:val="28"/>
          <w:szCs w:val="28"/>
        </w:rPr>
        <w:t>Заключение об ОРВ является обязательным приложением к проекту муниципального нормативного правового акта.</w:t>
      </w:r>
    </w:p>
    <w:p w:rsidR="00DB2EE0" w:rsidRPr="00B53004" w:rsidRDefault="00DB2EE0" w:rsidP="00931A6A">
      <w:pPr>
        <w:pStyle w:val="ConsPlusNormal"/>
        <w:ind w:right="-1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B2EE0" w:rsidRPr="00B53004" w:rsidRDefault="00DB2EE0" w:rsidP="00931A6A">
      <w:pPr>
        <w:pStyle w:val="ConsPlusNormal"/>
        <w:ind w:right="-1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IV. Порядок проведения экспертизы муниципальных нормативных</w:t>
      </w:r>
    </w:p>
    <w:p w:rsidR="00DB2EE0" w:rsidRPr="00B53004" w:rsidRDefault="00DB2EE0" w:rsidP="00931A6A">
      <w:pPr>
        <w:pStyle w:val="ConsPlusNormal"/>
        <w:ind w:right="-1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DB2EE0" w:rsidRPr="00B53004" w:rsidRDefault="00DB2EE0" w:rsidP="00931A6A">
      <w:pPr>
        <w:pStyle w:val="ConsPlusNormal"/>
        <w:ind w:right="-1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77"/>
      <w:bookmarkEnd w:id="13"/>
      <w:r w:rsidRPr="00B53004">
        <w:rPr>
          <w:rFonts w:ascii="Times New Roman" w:hAnsi="Times New Roman" w:cs="Times New Roman"/>
          <w:sz w:val="28"/>
          <w:szCs w:val="28"/>
        </w:rPr>
        <w:t xml:space="preserve">4.1. Экспертиза муниципальных нормативных правовых актов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3004">
        <w:rPr>
          <w:rFonts w:ascii="Times New Roman" w:hAnsi="Times New Roman" w:cs="Times New Roman"/>
          <w:sz w:val="28"/>
          <w:szCs w:val="28"/>
        </w:rPr>
        <w:t xml:space="preserve"> экспертиза) проводится в целях выявления в них положений: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а) содержащих избыточные обязанности для субъектов предпринимательской и инвестиционной деятельности, запреты и </w:t>
      </w:r>
      <w:r w:rsidRPr="00B53004">
        <w:rPr>
          <w:rFonts w:ascii="Times New Roman" w:hAnsi="Times New Roman" w:cs="Times New Roman"/>
          <w:sz w:val="28"/>
          <w:szCs w:val="28"/>
        </w:rPr>
        <w:lastRenderedPageBreak/>
        <w:t>ограничения для них;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б) предусматривающих необоснованные расходы субъектов предпринимательской и инвестиционной деятельности и бюджета Ханты-Мансийского района.</w:t>
      </w:r>
    </w:p>
    <w:p w:rsidR="00DB2EE0" w:rsidRPr="002E25E0" w:rsidRDefault="00DB2EE0" w:rsidP="00931A6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180"/>
      <w:bookmarkEnd w:id="14"/>
      <w:r w:rsidRPr="002E25E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Перечень муниципальных нормативных правовых актов, подлежащих экспертизе, определяется планом, утверждаемым ежегодно распоряжением администрации Ханты-Мансийского района</w:t>
      </w:r>
      <w:r w:rsidR="001B52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E2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предложений регулирующих органов и участников публичных консультаций.</w:t>
      </w:r>
    </w:p>
    <w:p w:rsidR="00DB2EE0" w:rsidRPr="002E25E0" w:rsidRDefault="00DB2EE0" w:rsidP="00931A6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5E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размещается в специализированном разделе официального сайта в течение 5 рабочих дней после его утверждения.</w:t>
      </w:r>
    </w:p>
    <w:p w:rsidR="00DB2EE0" w:rsidRPr="002E25E0" w:rsidRDefault="00DB2EE0" w:rsidP="00931A6A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5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учета мнения, сложившегося в результате правоприменительной практики у участников публичных консультаций, уполномоченный орган размещает проект плана в специализированном разделе официального сайта и указывает сроки представления предложений.</w:t>
      </w:r>
    </w:p>
    <w:p w:rsidR="00DB2EE0" w:rsidRPr="002E25E0" w:rsidRDefault="00DB2EE0" w:rsidP="00931A6A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5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публичного обсуждения проекта плана составляет не менее 20 рабочих дней со дня его размещения в специализированном разделе официального сайта.</w:t>
      </w:r>
    </w:p>
    <w:p w:rsidR="00DB2EE0" w:rsidRPr="002E25E0" w:rsidRDefault="00DB2EE0" w:rsidP="00931A6A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5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экспертизы, осуществляемой в соответствии с планом, не должен превышать трех месяцев со дня начала ее проведения.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4.3. Экспертиза проводится с учетом процедур, предусмотренных пунктами</w:t>
      </w:r>
      <w:r w:rsidR="001B524E">
        <w:rPr>
          <w:rFonts w:ascii="Times New Roman" w:hAnsi="Times New Roman" w:cs="Times New Roman"/>
          <w:sz w:val="28"/>
          <w:szCs w:val="28"/>
        </w:rPr>
        <w:t xml:space="preserve"> 3.3,</w:t>
      </w:r>
      <w:r w:rsidRPr="00B53004">
        <w:rPr>
          <w:rFonts w:ascii="Times New Roman" w:hAnsi="Times New Roman" w:cs="Times New Roman"/>
          <w:sz w:val="28"/>
          <w:szCs w:val="28"/>
        </w:rPr>
        <w:t xml:space="preserve"> </w:t>
      </w:r>
      <w:r w:rsidRPr="00734AD9">
        <w:rPr>
          <w:rFonts w:ascii="Times New Roman" w:hAnsi="Times New Roman" w:cs="Times New Roman"/>
          <w:sz w:val="28"/>
          <w:szCs w:val="28"/>
        </w:rPr>
        <w:t>3.6 – 3.12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535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53004">
        <w:rPr>
          <w:rFonts w:ascii="Times New Roman" w:hAnsi="Times New Roman" w:cs="Times New Roman"/>
          <w:sz w:val="28"/>
          <w:szCs w:val="28"/>
        </w:rPr>
        <w:t>Порядка.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Публичные консультации проводятся в порядке, установленном разделом V Порядка, в течение 30 календарных дней со дня начала проведения экспертизы.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87"/>
      <w:bookmarkEnd w:id="15"/>
      <w:r w:rsidRPr="00B53004">
        <w:rPr>
          <w:rFonts w:ascii="Times New Roman" w:hAnsi="Times New Roman" w:cs="Times New Roman"/>
          <w:sz w:val="28"/>
          <w:szCs w:val="28"/>
        </w:rPr>
        <w:t>4.4. Экспертиза проводится также при разработке изменений в муниципальные нормативные правовые акты в случае, если ранее экспертиза этих муниципальных нормативных правовых актов не проводилась.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88"/>
      <w:bookmarkEnd w:id="16"/>
      <w:r w:rsidRPr="00B53004">
        <w:rPr>
          <w:rFonts w:ascii="Times New Roman" w:hAnsi="Times New Roman" w:cs="Times New Roman"/>
          <w:sz w:val="28"/>
          <w:szCs w:val="28"/>
        </w:rPr>
        <w:t>4.5. Экспертиза, проводимая в соответствии с пунктом 4.4 Порядка, осуществляется одновременно с ОРВ проекта муниципального нормативного правового акта, вносящего изменения в действующий муниципальный нормативный правовой акт.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89"/>
      <w:bookmarkEnd w:id="17"/>
      <w:r w:rsidRPr="00B53004">
        <w:rPr>
          <w:rFonts w:ascii="Times New Roman" w:hAnsi="Times New Roman" w:cs="Times New Roman"/>
          <w:sz w:val="28"/>
          <w:szCs w:val="28"/>
        </w:rPr>
        <w:t>4.6. В случае выявления в муниципальном нормативном правовом акте положений, указанных в пункте 4.1 Порядка, регулирующий орган в течение 5 рабочих дней со дня получения заключения об экспертизе уполномоченного органа обеспечивает принятие одного из следующих решений: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о внесении изменений в муниципальный нормативный правовой акт;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о признании утратившим силу муниципального нормативного правового акта;</w:t>
      </w:r>
    </w:p>
    <w:p w:rsidR="00DB2EE0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о принятии нового муниципально</w:t>
      </w:r>
      <w:r>
        <w:rPr>
          <w:rFonts w:ascii="Times New Roman" w:hAnsi="Times New Roman" w:cs="Times New Roman"/>
          <w:sz w:val="28"/>
          <w:szCs w:val="28"/>
        </w:rPr>
        <w:t>го нормативного правового акта;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о сохранении действующего правового регулирования.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lastRenderedPageBreak/>
        <w:t>4.7. Сведения о принятом решении регулирующий орган направляет в уполномоченный орган в течение 5 рабочих дней со дня принятия решения, указанного в пункте 4.6 Порядка.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4.8. Сведения о принятом регулирующим органом решении являются приложением к проекту о внесении изменений в муниципальный нормативный правовой акт (признании утратившим силу муниципального нормативного правового акта, принятии нового муниципального нормативного правового акта).</w:t>
      </w:r>
    </w:p>
    <w:p w:rsidR="00DB2EE0" w:rsidRPr="00B53004" w:rsidRDefault="00DB2EE0" w:rsidP="00931A6A">
      <w:pPr>
        <w:pStyle w:val="ConsPlusNormal"/>
        <w:ind w:right="-1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B2EE0" w:rsidRPr="00B53004" w:rsidRDefault="00DB2EE0" w:rsidP="00931A6A">
      <w:pPr>
        <w:pStyle w:val="ConsPlusNormal"/>
        <w:ind w:right="-1"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197"/>
      <w:bookmarkEnd w:id="18"/>
      <w:r w:rsidRPr="00B53004">
        <w:rPr>
          <w:rFonts w:ascii="Times New Roman" w:hAnsi="Times New Roman" w:cs="Times New Roman"/>
          <w:sz w:val="28"/>
          <w:szCs w:val="28"/>
        </w:rPr>
        <w:t>V. Порядок проведения публичных консультаций в целях ОРВ</w:t>
      </w:r>
    </w:p>
    <w:p w:rsidR="00DB2EE0" w:rsidRPr="00B53004" w:rsidRDefault="00DB2EE0" w:rsidP="00931A6A">
      <w:pPr>
        <w:pStyle w:val="ConsPlusNormal"/>
        <w:ind w:right="-1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проектов муниципальных нормативных правовых актов</w:t>
      </w:r>
    </w:p>
    <w:p w:rsidR="00DB2EE0" w:rsidRPr="00B53004" w:rsidRDefault="00DB2EE0" w:rsidP="00931A6A">
      <w:pPr>
        <w:pStyle w:val="ConsPlusNormal"/>
        <w:ind w:right="-1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и экспертизы</w:t>
      </w:r>
    </w:p>
    <w:p w:rsidR="00DB2EE0" w:rsidRPr="00B53004" w:rsidRDefault="00DB2EE0" w:rsidP="00931A6A">
      <w:pPr>
        <w:pStyle w:val="ConsPlusNormal"/>
        <w:ind w:right="-1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5.1. Для проведения публичных консультаций регулирующий орган размещает в специализированном разделе официального сайта уведомление о проведении публичных консультаций по формам согласно приложениям 1, 2 к Порядку, перечень вопросов, предлагаемых к обсуждению, или опросный лист по формам согласно приложениям 3, 4 к Порядку, а также иные материалы, являющиеся обоснованием выбора варианта предлагаемого проектом муниципального нормативного правового акта правового регулирования.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К уведомлению о проведении публичных консультаций прилагается проект муниципального нормативного правового акта, в отношении которого проводится ОРВ, а также пояснительная записка к нему или муниципальный нормативный правовой акт, в отношении которого проводится экспертиза.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03"/>
      <w:bookmarkEnd w:id="19"/>
      <w:r w:rsidRPr="00B53004">
        <w:rPr>
          <w:rFonts w:ascii="Times New Roman" w:hAnsi="Times New Roman" w:cs="Times New Roman"/>
          <w:sz w:val="28"/>
          <w:szCs w:val="28"/>
        </w:rPr>
        <w:t>5.2. Регулирующий орган также обеспечивает направление уведомления о проведении публичных консультаций или опросного листа участников публичных консультаций, проекта муниципального нормативного правового акта, в отношении которого проводится ОРВ, пояснительной записки к нему, муниципального нормативного правового акта в организации, представляющие интересы предпринимательского и инвестиционного сообщества, заключившие с администрацией района соглашения о взаимодействии при ОРВ проектов муниципальных нормативных правовых актов и экспертизе, а также иным лицам, которых целесообразно привлечь к участию в публичных консультациях, исходя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53004">
        <w:rPr>
          <w:rFonts w:ascii="Times New Roman" w:hAnsi="Times New Roman" w:cs="Times New Roman"/>
          <w:sz w:val="28"/>
          <w:szCs w:val="28"/>
        </w:rPr>
        <w:t xml:space="preserve"> из содержания проблемы, цели и предмета регулирования.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5.3. Отсутствие у регулирующего органа исчерпывающих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004">
        <w:rPr>
          <w:rFonts w:ascii="Times New Roman" w:hAnsi="Times New Roman" w:cs="Times New Roman"/>
          <w:sz w:val="28"/>
          <w:szCs w:val="28"/>
        </w:rPr>
        <w:t xml:space="preserve"> о круге лиц, интересы которых затронуты или могут быть затронуты предлагаемым проектом муниципального нормативного правового акта (муниципальным нормативным правовым актом) правовым регулированием, не является основанием для отказа от рассылки уведомления о проведении публичных консультаций.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5.4. Публичные консультации начинаются одновременно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53004">
        <w:rPr>
          <w:rFonts w:ascii="Times New Roman" w:hAnsi="Times New Roman" w:cs="Times New Roman"/>
          <w:sz w:val="28"/>
          <w:szCs w:val="28"/>
        </w:rPr>
        <w:lastRenderedPageBreak/>
        <w:t>с размещением уведомления об их проведении и проводятся: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при проведении ОРВ проекта муниципального нормативного правового акта не менее 15 календарных дней;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при проведении экспертизы в течение 30 календарных дней со дня начала проведения экспертизы.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5.5. Результаты публичных консультаций оформляются сводом предложений по форме согласно приложению 5 к Порядку, содержащим информацию об учете либо отклонении мнения участников публичных консультаций и аргументированную позицию регулирующего органа по всем полученным мнениям участников публичных консультаций.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В своде предложений указывается автор и содержание предложения, результат его рассмотрения; в случае отказа от использования предложения указываются обоснованные причины принятия такого решения.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Также в своде предложений указывается перечень органов и организаций или лиц, которым были направлены уведомления о проведении публичных консультаций в соответствии с пунктом 5.2 Порядка.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В случае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004">
        <w:rPr>
          <w:rFonts w:ascii="Times New Roman" w:hAnsi="Times New Roman" w:cs="Times New Roman"/>
          <w:sz w:val="28"/>
          <w:szCs w:val="28"/>
        </w:rPr>
        <w:t>поступления в адрес регулирующего органа в течение срока проведения публичных консультаций мнений их участников в своде предложений указывается соответствующая информация.</w:t>
      </w:r>
    </w:p>
    <w:p w:rsidR="00DB2EE0" w:rsidRPr="00B53004" w:rsidRDefault="00DB2EE0" w:rsidP="00931A6A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5.6.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004">
        <w:rPr>
          <w:rFonts w:ascii="Times New Roman" w:hAnsi="Times New Roman" w:cs="Times New Roman"/>
          <w:sz w:val="28"/>
          <w:szCs w:val="28"/>
        </w:rPr>
        <w:t>По результатам рассмотрения поступивших предложений участников публичных консультаций регулирующий орган принимает решение о подготовке проекта муниципального нормативного правового акта либо об отказе от введения предлагаемого проектом муниципального нормативного правового акта правового регулирования в целях решения выявленной проблемы.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5.7. Регулирующий орган обеспечивает размещение свода предложений, сводного отчета об ОРВ и итогового проекта муниципального нормативного правового акта по результатам публичных консультаций либо решения об отказе от введения предлагаемого проектом муниципального нормативного правового акта правового регулирования в специализированном разделе официального сайта </w:t>
      </w:r>
      <w:r w:rsidRPr="00F33E5F">
        <w:rPr>
          <w:rFonts w:ascii="Times New Roman" w:hAnsi="Times New Roman" w:cs="Times New Roman"/>
          <w:sz w:val="28"/>
          <w:szCs w:val="28"/>
        </w:rPr>
        <w:t>одновременно с их направлением в уполномоченный орган для подготовки заключения</w:t>
      </w:r>
      <w:r w:rsidRPr="00B53004">
        <w:rPr>
          <w:rFonts w:ascii="Times New Roman" w:hAnsi="Times New Roman" w:cs="Times New Roman"/>
          <w:sz w:val="28"/>
          <w:szCs w:val="28"/>
        </w:rPr>
        <w:t xml:space="preserve"> не позднее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004">
        <w:rPr>
          <w:rFonts w:ascii="Times New Roman" w:hAnsi="Times New Roman" w:cs="Times New Roman"/>
          <w:sz w:val="28"/>
          <w:szCs w:val="28"/>
        </w:rPr>
        <w:t>рабочих дней со дня окончания публичных консультаций, а также письменно информирует участников публичных консультаций о результатах рассмотрения их предложений.</w:t>
      </w:r>
    </w:p>
    <w:p w:rsidR="00DB2EE0" w:rsidRPr="00EE5CE5" w:rsidRDefault="00DB2EE0" w:rsidP="00931A6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5.7.1. В случае несогласия с поступившим от участника публичных консультаций предложением или замечанием на проект нормативного правового акта регулирующий орган обязан до направления документов, указанных в пункте </w:t>
      </w:r>
      <w:r w:rsidRPr="00734AD9"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r w:rsidR="002B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уполномоченный орган, обеспечить урегулирование разногласий с указанным участником публичных консультаций </w:t>
      </w:r>
      <w:r w:rsidRPr="00EE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проведения дополнительных согласительных </w:t>
      </w:r>
      <w:r w:rsidRPr="00EE5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процедур в форме совместных консультаций или совещаний</w:t>
      </w:r>
      <w:r w:rsidR="009953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C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которых оформляются протоколом.</w:t>
      </w:r>
    </w:p>
    <w:p w:rsidR="00DB2EE0" w:rsidRPr="00130B40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B40">
        <w:rPr>
          <w:rFonts w:ascii="Times New Roman" w:hAnsi="Times New Roman" w:cs="Times New Roman"/>
          <w:sz w:val="28"/>
          <w:szCs w:val="28"/>
        </w:rPr>
        <w:t xml:space="preserve">Решение, принятое по результатам урегулирования разногласий, является обязательным приложением к документам, указанным в пункте </w:t>
      </w:r>
      <w:r w:rsidRPr="00734AD9">
        <w:rPr>
          <w:rFonts w:ascii="Times New Roman" w:hAnsi="Times New Roman" w:cs="Times New Roman"/>
          <w:sz w:val="28"/>
          <w:szCs w:val="28"/>
        </w:rPr>
        <w:t>3.12</w:t>
      </w:r>
      <w:r w:rsidRPr="00130B40">
        <w:rPr>
          <w:rFonts w:ascii="Times New Roman" w:hAnsi="Times New Roman" w:cs="Times New Roman"/>
          <w:sz w:val="28"/>
          <w:szCs w:val="28"/>
        </w:rPr>
        <w:t xml:space="preserve"> настоящего Порядка, и подлежит исполнению.</w:t>
      </w:r>
    </w:p>
    <w:p w:rsidR="00DB2EE0" w:rsidRPr="00130B40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2EE0" w:rsidRPr="00B53004" w:rsidRDefault="00DB2EE0" w:rsidP="00931A6A">
      <w:pPr>
        <w:pStyle w:val="ConsPlusNormal"/>
        <w:ind w:right="-1"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216"/>
      <w:bookmarkEnd w:id="20"/>
      <w:r w:rsidRPr="00B53004">
        <w:rPr>
          <w:rFonts w:ascii="Times New Roman" w:hAnsi="Times New Roman" w:cs="Times New Roman"/>
          <w:sz w:val="28"/>
          <w:szCs w:val="28"/>
        </w:rPr>
        <w:t>VI. Порядок подготовки заключения об ОРВ или экспертизе</w:t>
      </w:r>
    </w:p>
    <w:p w:rsidR="00DB2EE0" w:rsidRPr="00B53004" w:rsidRDefault="00DB2EE0" w:rsidP="00931A6A">
      <w:pPr>
        <w:pStyle w:val="ConsPlusNormal"/>
        <w:ind w:right="-1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18"/>
      <w:bookmarkEnd w:id="21"/>
      <w:r w:rsidRPr="00B53004">
        <w:rPr>
          <w:rFonts w:ascii="Times New Roman" w:hAnsi="Times New Roman" w:cs="Times New Roman"/>
          <w:sz w:val="28"/>
          <w:szCs w:val="28"/>
        </w:rPr>
        <w:t xml:space="preserve">6.1. Уполномоченный орган готовит заключение об ОРВ (экспертизе) в течение 10 календарных дней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53004">
        <w:rPr>
          <w:rFonts w:ascii="Times New Roman" w:hAnsi="Times New Roman" w:cs="Times New Roman"/>
          <w:sz w:val="28"/>
          <w:szCs w:val="28"/>
        </w:rPr>
        <w:t>от регулирующего органа документов, необходимых для подготовки заключения.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6.2. При подготовке заключения об ОРВ или экспертизе уполномоченный орган: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53004">
        <w:rPr>
          <w:rFonts w:ascii="Times New Roman" w:hAnsi="Times New Roman" w:cs="Times New Roman"/>
          <w:sz w:val="28"/>
          <w:szCs w:val="28"/>
        </w:rPr>
        <w:t>проводит оценку соответствия процедур, проведенных регулирующим органом (органом, осуществляющим экспертизу), требованиям Порядка;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B53004">
        <w:rPr>
          <w:rFonts w:ascii="Times New Roman" w:hAnsi="Times New Roman" w:cs="Times New Roman"/>
          <w:sz w:val="28"/>
          <w:szCs w:val="28"/>
        </w:rPr>
        <w:t>рассматривает сводный отчет на предмет оценки: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качества исполнения процедур ОРВ проекта муниципального нормативного правового акта (экспертизы) регулирующим органом;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подготовки сводного отчета, в том числе установления обоснованности содержащихся в сводном отчете выводов регулирующего органа относительно вводимого проектом муниципального нормативного правового акта (муниципальным нормативным правовым актом) правового регулирования, а также учета предложений участников публичных консультаций.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6.3. В случае соответствия проведенных регулирующим органом процедур ОРВ проекта муниципального нормативного правового акта (экспертизы) установленным требованиям, отсутствия замечаний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53004">
        <w:rPr>
          <w:rFonts w:ascii="Times New Roman" w:hAnsi="Times New Roman" w:cs="Times New Roman"/>
          <w:sz w:val="28"/>
          <w:szCs w:val="28"/>
        </w:rPr>
        <w:t xml:space="preserve">к проведению процедур ОРВ проекта муниципального нормативного правового акта (экспертизы) и качеству подготовки сводного отчета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53004">
        <w:rPr>
          <w:rFonts w:ascii="Times New Roman" w:hAnsi="Times New Roman" w:cs="Times New Roman"/>
          <w:sz w:val="28"/>
          <w:szCs w:val="28"/>
        </w:rPr>
        <w:t xml:space="preserve">и соответствия их Порядку уполномоченный орган направляет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53004">
        <w:rPr>
          <w:rFonts w:ascii="Times New Roman" w:hAnsi="Times New Roman" w:cs="Times New Roman"/>
          <w:sz w:val="28"/>
          <w:szCs w:val="28"/>
        </w:rPr>
        <w:t>в регулирующий орган  заключение об ОРВ (экспертизе) без замечаний.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6.4. В случае выявления несоблюдения требований Порядка при п</w:t>
      </w:r>
      <w:r w:rsidR="00995339">
        <w:rPr>
          <w:rFonts w:ascii="Times New Roman" w:hAnsi="Times New Roman" w:cs="Times New Roman"/>
          <w:sz w:val="28"/>
          <w:szCs w:val="28"/>
        </w:rPr>
        <w:t xml:space="preserve">роведении регулирующим органом </w:t>
      </w:r>
      <w:r w:rsidRPr="00B53004">
        <w:rPr>
          <w:rFonts w:ascii="Times New Roman" w:hAnsi="Times New Roman" w:cs="Times New Roman"/>
          <w:sz w:val="28"/>
          <w:szCs w:val="28"/>
        </w:rPr>
        <w:t>процедур ОРВ проекта муниципального нормативного правового акта (экспертизы) уполномоченный орган дает заключение об ОРВ (экспертизе), в котором отражает вывод о необходимости повторного проведения процедур, предусмотренных Порядком, начиная с соответствующей невыполненной или выполненной ненадлежащим образом процедуры, с последующей доработкой и повторным направлением в уполномоченный орган сводного отчета для подготовки заключения.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Кроме того, в заключении об ОРВ (экспертизе) указываются мнение уполномоченного органа относительно обоснований выбора </w:t>
      </w:r>
      <w:r w:rsidRPr="00B53004">
        <w:rPr>
          <w:rFonts w:ascii="Times New Roman" w:hAnsi="Times New Roman" w:cs="Times New Roman"/>
          <w:sz w:val="28"/>
          <w:szCs w:val="28"/>
        </w:rPr>
        <w:lastRenderedPageBreak/>
        <w:t>пре</w:t>
      </w:r>
      <w:r w:rsidR="00995339">
        <w:rPr>
          <w:rFonts w:ascii="Times New Roman" w:hAnsi="Times New Roman" w:cs="Times New Roman"/>
          <w:sz w:val="28"/>
          <w:szCs w:val="28"/>
        </w:rPr>
        <w:t>длагаемого регулирующим органом</w:t>
      </w:r>
      <w:r w:rsidRPr="00B53004">
        <w:rPr>
          <w:rFonts w:ascii="Times New Roman" w:hAnsi="Times New Roman" w:cs="Times New Roman"/>
          <w:sz w:val="28"/>
          <w:szCs w:val="28"/>
        </w:rPr>
        <w:t xml:space="preserve"> варианта правового регулирования, а также выявленные в проекте муниципального нормативного правового акта положения, вводящие избыточные обязанности, запреты и ограничения для субъектов предпринимательской и инвестиционной деятельности, а также положения, способствующие возникновению необоснованных расходов указанных субъектов и бюджета Ханты-Мансийского района</w:t>
      </w:r>
      <w:r w:rsidR="00995339">
        <w:rPr>
          <w:rFonts w:ascii="Times New Roman" w:hAnsi="Times New Roman" w:cs="Times New Roman"/>
          <w:sz w:val="28"/>
          <w:szCs w:val="28"/>
        </w:rPr>
        <w:t>,</w:t>
      </w:r>
      <w:r w:rsidRPr="001B537B">
        <w:rPr>
          <w:rFonts w:ascii="Times New Roman" w:hAnsi="Times New Roman" w:cs="Times New Roman"/>
          <w:sz w:val="28"/>
          <w:szCs w:val="28"/>
        </w:rPr>
        <w:t xml:space="preserve"> </w:t>
      </w:r>
      <w:r w:rsidRPr="008F3E36">
        <w:rPr>
          <w:rFonts w:ascii="Times New Roman" w:hAnsi="Times New Roman" w:cs="Times New Roman"/>
          <w:sz w:val="28"/>
          <w:szCs w:val="28"/>
        </w:rPr>
        <w:t>и поступившие предложения (замечания) от участников публичных консультаций</w:t>
      </w:r>
      <w:r w:rsidRPr="00B53004">
        <w:rPr>
          <w:rFonts w:ascii="Times New Roman" w:hAnsi="Times New Roman" w:cs="Times New Roman"/>
          <w:sz w:val="28"/>
          <w:szCs w:val="28"/>
        </w:rPr>
        <w:t>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В случае отсутствия по итогам публичных консультаций мнений их участников в заключении об ОРВ (экспертизе) указывается о том, что публичные консультации были организованы некачественно, при этом уполномоченный орган возвращает проект муниципального нормативного правового акта (муниципальный нормативный правовой акт) регулирующему органу  для проведения дополнительных публичных консультаций.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В случае наличия обоснованных предложений уполномоченного органа, направленных на улучшение качества проекта муниципального нормативного правового акта (муниципального нормативного правового акта), они также включаются в заключение об ОРВ (экспертизе).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После устранения замечаний уполномочен</w:t>
      </w:r>
      <w:r w:rsidR="00995339">
        <w:rPr>
          <w:rFonts w:ascii="Times New Roman" w:hAnsi="Times New Roman" w:cs="Times New Roman"/>
          <w:sz w:val="28"/>
          <w:szCs w:val="28"/>
        </w:rPr>
        <w:t xml:space="preserve">ного органа регулирующий орган </w:t>
      </w:r>
      <w:r w:rsidRPr="00B53004">
        <w:rPr>
          <w:rFonts w:ascii="Times New Roman" w:hAnsi="Times New Roman" w:cs="Times New Roman"/>
          <w:sz w:val="28"/>
          <w:szCs w:val="28"/>
        </w:rPr>
        <w:t>повторно направляет доработанные документы в уполномоченный орган, который в течение 10 календарных дней со дня их поступления дает заключение об ОРВ (экспертизе).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6.5. В случае если замечания, представленные уполномоченным органом в заключении об ОРВ (экспертизе), регулирующий орган считает необоснованными, указанные органы в течение 10 рабочих дней со дня подготовки заключения об ОРВ (экспертизе) принимают решение путем проведения дополнительных согласительных процедур в форме совместных консультаций или совещаний (при необходимости с участием представителей общественных и иных организаций, субъектов предпринимательской и инвестиционной деятельности), результаты которых оформляются протоколом.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31"/>
      <w:bookmarkEnd w:id="22"/>
      <w:r w:rsidRPr="00B53004">
        <w:rPr>
          <w:rFonts w:ascii="Times New Roman" w:hAnsi="Times New Roman" w:cs="Times New Roman"/>
          <w:sz w:val="28"/>
          <w:szCs w:val="28"/>
        </w:rPr>
        <w:t>6.6. Регулирующий орган при получении заключения об экспертизе, содержащего только позицию уполномоченного органа относительно выявленных положений муниципального нормативного правового акта, необоснованно затрудняющих ведение предпринимательской и инвестиционной деятельности, в течение 5 рабочих дней со дня получения заключения об экспертизе принимает одно из решений: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53004">
        <w:rPr>
          <w:rFonts w:ascii="Times New Roman" w:hAnsi="Times New Roman" w:cs="Times New Roman"/>
          <w:sz w:val="28"/>
          <w:szCs w:val="28"/>
        </w:rPr>
        <w:t xml:space="preserve"> внесении изменений в муницип</w:t>
      </w:r>
      <w:r>
        <w:rPr>
          <w:rFonts w:ascii="Times New Roman" w:hAnsi="Times New Roman" w:cs="Times New Roman"/>
          <w:sz w:val="28"/>
          <w:szCs w:val="28"/>
        </w:rPr>
        <w:t>альный нормативный правовой акт;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53004">
        <w:rPr>
          <w:rFonts w:ascii="Times New Roman" w:hAnsi="Times New Roman" w:cs="Times New Roman"/>
          <w:sz w:val="28"/>
          <w:szCs w:val="28"/>
        </w:rPr>
        <w:t xml:space="preserve"> признании утратившим силу муниципальн</w:t>
      </w:r>
      <w:r>
        <w:rPr>
          <w:rFonts w:ascii="Times New Roman" w:hAnsi="Times New Roman" w:cs="Times New Roman"/>
          <w:sz w:val="28"/>
          <w:szCs w:val="28"/>
        </w:rPr>
        <w:t>ого нормативного правового акта;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53004">
        <w:rPr>
          <w:rFonts w:ascii="Times New Roman" w:hAnsi="Times New Roman" w:cs="Times New Roman"/>
          <w:sz w:val="28"/>
          <w:szCs w:val="28"/>
        </w:rPr>
        <w:t xml:space="preserve"> принятии нового муниципальн</w:t>
      </w:r>
      <w:r>
        <w:rPr>
          <w:rFonts w:ascii="Times New Roman" w:hAnsi="Times New Roman" w:cs="Times New Roman"/>
          <w:sz w:val="28"/>
          <w:szCs w:val="28"/>
        </w:rPr>
        <w:t>ого нормативного правового акта;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о сохранении действующего муниципального нормативного правового акта.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lastRenderedPageBreak/>
        <w:t>6.7. Сведения о принятом решении регулирующий орган направляет в уполномоченный орган в течение 5 рабочих дней со дня принятия решения, указанного в пункте 6.6 Порядка.</w:t>
      </w:r>
    </w:p>
    <w:p w:rsidR="00DB2EE0" w:rsidRPr="00B53004" w:rsidRDefault="00DB2EE0" w:rsidP="00931A6A">
      <w:pPr>
        <w:pStyle w:val="ConsPlusNormal"/>
        <w:ind w:right="-1"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P241"/>
      <w:bookmarkEnd w:id="23"/>
    </w:p>
    <w:p w:rsidR="00DB2EE0" w:rsidRPr="00B53004" w:rsidRDefault="00DB2EE0" w:rsidP="00931A6A">
      <w:pPr>
        <w:pStyle w:val="ConsPlusNormal"/>
        <w:ind w:right="-1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VII. ОФВ муниципальных нормативных правовых актов</w:t>
      </w:r>
    </w:p>
    <w:p w:rsidR="00DB2EE0" w:rsidRPr="00B53004" w:rsidRDefault="00DB2EE0" w:rsidP="00931A6A">
      <w:pPr>
        <w:pStyle w:val="ConsPlusNormal"/>
        <w:ind w:right="-1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7.1. ОФВ муниципальных нормативных правовых актов проводится регулирующим органом в отношении муниципальных нормативных правовых актов, при разработке проектов которых проводилась углубленная ОРВ.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Целью ОФВ муниципальных нормативных правовых актов является анализ достижения целей регулирования, заявленных в сводном отчете об ОРВ, определение и оценка фактических положительных и отрицательных последствий принятия муниципальных нормативных правовых актов, а также выявление в них положений, необоснованно затрудняющих ведение предпринимательской и инвестиционной деятельности или приводящих к возникновению необоснованных расходов субъектов предпринимательской и инвестиционной деятельности и бюджета Ханты-Мансийского района</w:t>
      </w:r>
      <w:r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7.2. Перечень муниципальных нормативных правовых актов, подлежащих ОФВ, определяется планом, утверждаемым ежегодно не по</w:t>
      </w:r>
      <w:r>
        <w:rPr>
          <w:rFonts w:ascii="Times New Roman" w:hAnsi="Times New Roman" w:cs="Times New Roman"/>
          <w:sz w:val="28"/>
          <w:szCs w:val="28"/>
        </w:rPr>
        <w:t>зднее 15 января текущего года</w:t>
      </w:r>
      <w:r w:rsidRPr="00B53004">
        <w:rPr>
          <w:rFonts w:ascii="Times New Roman" w:hAnsi="Times New Roman" w:cs="Times New Roman"/>
          <w:sz w:val="28"/>
          <w:szCs w:val="28"/>
        </w:rPr>
        <w:t xml:space="preserve"> уполномоченным органом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3004">
        <w:rPr>
          <w:rFonts w:ascii="Times New Roman" w:hAnsi="Times New Roman" w:cs="Times New Roman"/>
          <w:sz w:val="28"/>
          <w:szCs w:val="28"/>
        </w:rPr>
        <w:t xml:space="preserve"> с учетом предложений регулирующих органов и участников публичных консультаций.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В целях учета мнения, сложившегося в результате правоприменительной практики у участников публичных консультаций, уполномоченный орган размещает проект плана в специализированном разделе официального сайта и указывает сроки представления предложений.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Срок публичного обсуждения проекта плана составляет не менее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53004">
        <w:rPr>
          <w:rFonts w:ascii="Times New Roman" w:hAnsi="Times New Roman" w:cs="Times New Roman"/>
          <w:sz w:val="28"/>
          <w:szCs w:val="28"/>
        </w:rPr>
        <w:t>20 рабочих дней со дня его размещения в специализированном разделе официального сайта.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План утверждается приказом руководителя уполномоченного органа и размещается в специализированном разделе официального сайта.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7.3. Мониторинг фактического воздействия муниципальных нормативных правовых актов проводится регулирующим органом не ранее чем через два года после вступления в силу муниципального нормативного правового акта, в отношении которого была проведена углубленная ОРВ.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7.4. Для проведения ОФВ муниципальных нормативных правовых актов рассчитываются фактические значения показателей (индикаторов) достижения целей регулирующего воздействия муниципального нормативного правового акта, а также оцениваются фактические положительные и отрицательные последствия установленного регулирования.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lastRenderedPageBreak/>
        <w:t>7.5. В случае если заявленные цели правового регулирования не достигаются и (или) фактические отрицательные последствия установленного правового регулирования существенно превышают прогнозные значения, это отмечается в отчете об ОФВ муниципального нормативного правового акта. В этом случае также проводится анализ причин указанной ситуации, который является основанием для формирования предложений о признании утратившим силу или изменении муниципального нормативного правового акта или его отдельных положений.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По результатам ОФВ муниципального нормативного правового акта регулирующий орган подготавливает отчет.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7.6. В целях публичного обсуждения отчета об ОФВ муниципального нормативного правового акта текст муниципального нормативного правового акта (в редакции, действующей на день размещения) и отчет об ОФВ муниципального нормативного правового акта размещаются регулирующим органом в специализированном разделе официального сайта. Вместе с материалами отчета об ОФВ муниципального нормативного правового акта размещается перечень вопросов для участников публичных консультаций.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7.7. Публичные консультации начинаются одновременно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53004">
        <w:rPr>
          <w:rFonts w:ascii="Times New Roman" w:hAnsi="Times New Roman" w:cs="Times New Roman"/>
          <w:sz w:val="28"/>
          <w:szCs w:val="28"/>
        </w:rPr>
        <w:t>с размещением отчета об ОФВ муниципального нормативного правового акта и продолжаются не менее 20 календарных дней.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Целью публичных консультаций является выработка мнения относительно того, достигаются ли в процессе действия муниципального нормативного правового акта заявленные цели правового регулирования,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004">
        <w:rPr>
          <w:rFonts w:ascii="Times New Roman" w:hAnsi="Times New Roman" w:cs="Times New Roman"/>
          <w:sz w:val="28"/>
          <w:szCs w:val="28"/>
        </w:rPr>
        <w:t>а также о целесообразности признания утратившим силу или изменения указанного муниципального нормативного правового акта или его отдельных положений.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О проведении публичных консультаций извещаются те же органы, организации и лица, которые ранее информировались о проведении публичных консультаций в рамках углубленной ОРВ проекта указанного муниципального нормативного правового акта.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Регулирующий орган обязан рассмотреть все предложения, поступившие в установленный срок в связи с проведением публичных консультаций, и составить свод предложений с указанием сведений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53004">
        <w:rPr>
          <w:rFonts w:ascii="Times New Roman" w:hAnsi="Times New Roman" w:cs="Times New Roman"/>
          <w:sz w:val="28"/>
          <w:szCs w:val="28"/>
        </w:rPr>
        <w:t xml:space="preserve">об их учете или о причинах их отклонения не позднее 10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53004">
        <w:rPr>
          <w:rFonts w:ascii="Times New Roman" w:hAnsi="Times New Roman" w:cs="Times New Roman"/>
          <w:sz w:val="28"/>
          <w:szCs w:val="28"/>
        </w:rPr>
        <w:t xml:space="preserve">со дня окончания публичных консультаций, разместив его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53004">
        <w:rPr>
          <w:rFonts w:ascii="Times New Roman" w:hAnsi="Times New Roman" w:cs="Times New Roman"/>
          <w:sz w:val="28"/>
          <w:szCs w:val="28"/>
        </w:rPr>
        <w:t>в специализированном разделе официального сайта.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7.8. По результатам публичных консультаций регулирующий орган дорабатывает отчет об ОФВ муниципального нормативного правового акта, в который включаются: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а) сведения о проведении публичных консультаций и сроках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53004">
        <w:rPr>
          <w:rFonts w:ascii="Times New Roman" w:hAnsi="Times New Roman" w:cs="Times New Roman"/>
          <w:sz w:val="28"/>
          <w:szCs w:val="28"/>
        </w:rPr>
        <w:t>их проведения;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б) свод предложений, поступивших в ходе публичных консультаций;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lastRenderedPageBreak/>
        <w:t>в) подготовленные на основе полученных выводов предложения о признании утратившим силу или изменении муниципального нормативного правового акта, а также о принятии иных мер.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7.9. Доработанный отчет об ОФВ муниципального нормативного правового акта подписывается руководителем регулирующего органа, после чего в течение 5 календарных дней размещается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53004">
        <w:rPr>
          <w:rFonts w:ascii="Times New Roman" w:hAnsi="Times New Roman" w:cs="Times New Roman"/>
          <w:sz w:val="28"/>
          <w:szCs w:val="28"/>
        </w:rPr>
        <w:t xml:space="preserve">в специализированном разделе официального сайта и одновременно направляется в уполномоченный орган для подготовки заключения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53004">
        <w:rPr>
          <w:rFonts w:ascii="Times New Roman" w:hAnsi="Times New Roman" w:cs="Times New Roman"/>
          <w:sz w:val="28"/>
          <w:szCs w:val="28"/>
        </w:rPr>
        <w:t>об ОФВ муниципального нормативного правового акта.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7.10. По результатам рассмотрения отчета об ОФВ муниципального нормативного правового акта уполномоченный орган готовит заключение об ОФВ муниципального нормативного правового акта в течение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53004">
        <w:rPr>
          <w:rFonts w:ascii="Times New Roman" w:hAnsi="Times New Roman" w:cs="Times New Roman"/>
          <w:sz w:val="28"/>
          <w:szCs w:val="28"/>
        </w:rPr>
        <w:t>15 рабочих дней со дня поступления указанного отчета.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В заключении об ОФВ муниципального нормативного правового акта делаются выводы о достижении или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004">
        <w:rPr>
          <w:rFonts w:ascii="Times New Roman" w:hAnsi="Times New Roman" w:cs="Times New Roman"/>
          <w:sz w:val="28"/>
          <w:szCs w:val="28"/>
        </w:rPr>
        <w:t>достижении заявленных целей регулирования муниципального нормативного правового акта, фактических положительных и отрицательных последствиях принятия муниципального нормативного правового акта, а также о выявлении или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004">
        <w:rPr>
          <w:rFonts w:ascii="Times New Roman" w:hAnsi="Times New Roman" w:cs="Times New Roman"/>
          <w:sz w:val="28"/>
          <w:szCs w:val="28"/>
        </w:rPr>
        <w:t>выявлении в нем положений, необоснованно затрудняющих ведение предпринимательской и инвестиционной деятельности или приводящих к возникновению необоснованных расходов субъектов предпринимательской и инвестиционной деятельности и бюджета Ханты-Мансийского района</w:t>
      </w:r>
      <w:r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7.11. В случае если уполномоченным органом сделан вывод о том, что регулирующим органом при подготовке отчета об ОФВ муниципального нормативного правового акта не соблюдены требования порядка ее проведения, а также при наличии замечаний уполномоченного органа к качеству подготовки отчета об ОФВ муниципального нормативного правового акта регулирующий орган повторно проводит процедуры, предусмотренные Порядком, начиная с соответствующей невыполненной или выполненной ненадлежащим образом процедуры,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53004">
        <w:rPr>
          <w:rFonts w:ascii="Times New Roman" w:hAnsi="Times New Roman" w:cs="Times New Roman"/>
          <w:sz w:val="28"/>
          <w:szCs w:val="28"/>
        </w:rPr>
        <w:t xml:space="preserve">с последующей доработкой отчета об ОФВ муниципального нормативного правового акта по их результатам, после чего направляет его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53004">
        <w:rPr>
          <w:rFonts w:ascii="Times New Roman" w:hAnsi="Times New Roman" w:cs="Times New Roman"/>
          <w:sz w:val="28"/>
          <w:szCs w:val="28"/>
        </w:rPr>
        <w:t>в уполномоченный орган.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7.12. Заключение об ОФВ муниципального нормативного правового акта размещается уполномоченным органом в специализированном разделе официального сайта.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267"/>
      <w:bookmarkEnd w:id="24"/>
      <w:r w:rsidRPr="00B53004">
        <w:rPr>
          <w:rFonts w:ascii="Times New Roman" w:hAnsi="Times New Roman" w:cs="Times New Roman"/>
          <w:sz w:val="28"/>
          <w:szCs w:val="28"/>
        </w:rPr>
        <w:t>7.13. В случае если заключение об ОФВ муниципального нормативного правового акта содержит предложения о признании утратившим силу или изменении муниципального нормативного правового акта или его отдельных положений, указанное заключение направляется на рассмотрение регулирующему органу для признания утратившим силу либо внесения изменений в соответствующий муниципальный нормативный правовой акт.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lastRenderedPageBreak/>
        <w:t>Регулирующий орган в течение 5 рабочих дней со дня получения заключения об ОФВ муниципального нормативного правового акта направляет в уполномоченный орган уведомление о признании утратившим силу либо о внесении изменений в соответствующий муниципальный нормативный правовой акт.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7.14. В случае если предложения о признании утратившим силу или изменении муниципального нормативного правового акта или его отдельных положений, представленные уполномоченным органом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53004">
        <w:rPr>
          <w:rFonts w:ascii="Times New Roman" w:hAnsi="Times New Roman" w:cs="Times New Roman"/>
          <w:sz w:val="28"/>
          <w:szCs w:val="28"/>
        </w:rPr>
        <w:t>в заключении об ОФВ муниципального нормативного правового акта, регулирующий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004">
        <w:rPr>
          <w:rFonts w:ascii="Times New Roman" w:hAnsi="Times New Roman" w:cs="Times New Roman"/>
          <w:sz w:val="28"/>
          <w:szCs w:val="28"/>
        </w:rPr>
        <w:t xml:space="preserve">считает необоснованными, указанный орган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53004">
        <w:rPr>
          <w:rFonts w:ascii="Times New Roman" w:hAnsi="Times New Roman" w:cs="Times New Roman"/>
          <w:sz w:val="28"/>
          <w:szCs w:val="28"/>
        </w:rPr>
        <w:t>в течение 10 рабочих дней со дня подготовки заключения об ОФВ муниципального нормативного правового акта принимает решение путем проведения дополнительных согласительных процедур в форме совместных консультаций или совещаний (при необходимости с участием представителей общественных и иных организаций, субъектов предпринимательской и инвестиционной деятельности), результаты которых оформляются протоколом.</w:t>
      </w:r>
    </w:p>
    <w:p w:rsidR="00DB2EE0" w:rsidRPr="00B53004" w:rsidRDefault="00DB2EE0" w:rsidP="00931A6A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7.15. Сведения о принятом муниципальном нормативном правовом акте, указанном в пункте 7.13 Порядка, регулирующий орган направляет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3004">
        <w:rPr>
          <w:rFonts w:ascii="Times New Roman" w:hAnsi="Times New Roman" w:cs="Times New Roman"/>
          <w:sz w:val="28"/>
          <w:szCs w:val="28"/>
        </w:rPr>
        <w:t>в уполномоченный орган в течение 5 рабочих дней со дня его принятия.</w:t>
      </w:r>
    </w:p>
    <w:p w:rsidR="00DB2EE0" w:rsidRDefault="00DB2EE0" w:rsidP="00931A6A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2EE0" w:rsidRPr="006811BD" w:rsidRDefault="00DB2EE0" w:rsidP="00931A6A">
      <w:pPr>
        <w:tabs>
          <w:tab w:val="left" w:pos="4536"/>
        </w:tabs>
        <w:spacing w:after="0" w:line="240" w:lineRule="auto"/>
        <w:ind w:left="4500" w:right="-1"/>
        <w:jc w:val="right"/>
        <w:rPr>
          <w:rFonts w:ascii="Times New Roman" w:hAnsi="Times New Roman"/>
          <w:color w:val="000000"/>
          <w:sz w:val="28"/>
          <w:szCs w:val="28"/>
        </w:rPr>
      </w:pPr>
      <w:r w:rsidRPr="006811BD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1 к Порядку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>Ханты-Мансийского района,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экспертизы</w:t>
      </w:r>
      <w:r>
        <w:rPr>
          <w:rFonts w:ascii="Times New Roman" w:hAnsi="Times New Roman"/>
          <w:color w:val="000000"/>
          <w:sz w:val="28"/>
          <w:szCs w:val="28"/>
        </w:rPr>
        <w:t xml:space="preserve"> и оценки фактического воздействия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принятых </w:t>
      </w:r>
      <w:r w:rsidRPr="006811BD">
        <w:rPr>
          <w:rFonts w:ascii="Times New Roman" w:hAnsi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Ханты-Мансийского района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муниципальных  нормативных правовых актов, затрагивающих вопросы осуществления предпринимательской и инвестиционной деятельности</w:t>
      </w:r>
    </w:p>
    <w:p w:rsidR="00DB2EE0" w:rsidRPr="003A78FA" w:rsidRDefault="00DB2EE0" w:rsidP="00931A6A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DB2EE0" w:rsidRPr="003A78FA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3A78FA">
        <w:rPr>
          <w:rFonts w:ascii="Times New Roman" w:hAnsi="Times New Roman"/>
          <w:sz w:val="28"/>
          <w:szCs w:val="28"/>
        </w:rPr>
        <w:t>Уведомление</w:t>
      </w:r>
    </w:p>
    <w:p w:rsidR="00DB2EE0" w:rsidRPr="003A78FA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3A78FA">
        <w:rPr>
          <w:rFonts w:ascii="Times New Roman" w:hAnsi="Times New Roman"/>
          <w:sz w:val="28"/>
          <w:szCs w:val="28"/>
        </w:rPr>
        <w:t>о проведении публичных консультаций по проекту</w:t>
      </w:r>
    </w:p>
    <w:p w:rsidR="00DB2EE0" w:rsidRPr="003A78FA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3A78FA">
        <w:rPr>
          <w:rFonts w:ascii="Times New Roman" w:hAnsi="Times New Roman"/>
          <w:sz w:val="28"/>
          <w:szCs w:val="28"/>
        </w:rPr>
        <w:t>муниципального нормативного правового акта</w:t>
      </w:r>
    </w:p>
    <w:p w:rsidR="00DB2EE0" w:rsidRPr="003A78FA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B2EE0" w:rsidRPr="003A78FA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B2EE0" w:rsidRPr="003A78FA" w:rsidRDefault="00DB2EE0" w:rsidP="00931A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78FA">
        <w:rPr>
          <w:rFonts w:ascii="Times New Roman" w:hAnsi="Times New Roman"/>
          <w:color w:val="000000"/>
          <w:sz w:val="24"/>
          <w:szCs w:val="24"/>
        </w:rPr>
        <w:t>Настоящим ___________________________________________________________</w:t>
      </w:r>
    </w:p>
    <w:p w:rsidR="00DB2EE0" w:rsidRPr="003A78FA" w:rsidRDefault="00DB2EE0" w:rsidP="00931A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ind w:right="-1" w:firstLine="567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3A78FA">
        <w:rPr>
          <w:rFonts w:ascii="Times New Roman" w:hAnsi="Times New Roman"/>
          <w:i/>
          <w:color w:val="000000"/>
          <w:sz w:val="24"/>
          <w:szCs w:val="24"/>
        </w:rPr>
        <w:t xml:space="preserve">                     (</w:t>
      </w:r>
      <w:r w:rsidRPr="003A78FA">
        <w:rPr>
          <w:rFonts w:ascii="Times New Roman" w:hAnsi="Times New Roman"/>
          <w:i/>
          <w:color w:val="000000"/>
          <w:sz w:val="20"/>
          <w:szCs w:val="20"/>
        </w:rPr>
        <w:t>наименование органа администрации района – регулирующего органа</w:t>
      </w:r>
      <w:r w:rsidRPr="003A78FA"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DB2EE0" w:rsidRPr="003A78FA" w:rsidRDefault="00DB2EE0" w:rsidP="00931A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3A78FA">
        <w:rPr>
          <w:rFonts w:ascii="Times New Roman" w:hAnsi="Times New Roman"/>
          <w:color w:val="000000"/>
          <w:sz w:val="24"/>
          <w:szCs w:val="24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</w:t>
      </w:r>
    </w:p>
    <w:p w:rsidR="00DB2EE0" w:rsidRPr="003A78FA" w:rsidRDefault="00DB2EE0" w:rsidP="00931A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2EE0" w:rsidRPr="003A78FA" w:rsidRDefault="00DB2EE0" w:rsidP="00931A6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DB2EE0" w:rsidRPr="003A78FA" w:rsidRDefault="00DB2EE0" w:rsidP="00931A6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DB2EE0" w:rsidRPr="003A78FA" w:rsidRDefault="00DB2EE0" w:rsidP="0093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A78FA">
        <w:rPr>
          <w:rFonts w:ascii="Times New Roman" w:hAnsi="Times New Roman"/>
          <w:sz w:val="24"/>
          <w:szCs w:val="24"/>
        </w:rPr>
        <w:t>Регулирующий орган: ________________________________________________</w:t>
      </w:r>
    </w:p>
    <w:p w:rsidR="00DB2EE0" w:rsidRPr="003A78FA" w:rsidRDefault="00DB2EE0" w:rsidP="0093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  <w:r w:rsidRPr="003A78FA">
        <w:rPr>
          <w:rFonts w:ascii="Times New Roman" w:hAnsi="Times New Roman"/>
          <w:i/>
          <w:sz w:val="24"/>
          <w:szCs w:val="24"/>
        </w:rPr>
        <w:t xml:space="preserve">                         (</w:t>
      </w:r>
      <w:r w:rsidRPr="003A78FA">
        <w:rPr>
          <w:rFonts w:ascii="Times New Roman" w:hAnsi="Times New Roman"/>
          <w:i/>
          <w:sz w:val="20"/>
          <w:szCs w:val="20"/>
        </w:rPr>
        <w:t>наименование регулирующего органа</w:t>
      </w:r>
      <w:r w:rsidRPr="003A78FA">
        <w:rPr>
          <w:rFonts w:ascii="Times New Roman" w:hAnsi="Times New Roman"/>
          <w:i/>
          <w:sz w:val="24"/>
          <w:szCs w:val="24"/>
        </w:rPr>
        <w:t>)</w:t>
      </w:r>
    </w:p>
    <w:p w:rsidR="00DB2EE0" w:rsidRPr="003A78FA" w:rsidRDefault="00DB2EE0" w:rsidP="0093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DB2EE0" w:rsidRPr="003A78FA" w:rsidRDefault="00DB2EE0" w:rsidP="0093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A78FA">
        <w:rPr>
          <w:rFonts w:ascii="Times New Roman" w:hAnsi="Times New Roman"/>
          <w:sz w:val="24"/>
          <w:szCs w:val="24"/>
        </w:rPr>
        <w:t xml:space="preserve">Период проведения публичных консультаций: </w:t>
      </w:r>
    </w:p>
    <w:p w:rsidR="00DB2EE0" w:rsidRPr="003A78FA" w:rsidRDefault="00DB2EE0" w:rsidP="0093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A78FA">
        <w:rPr>
          <w:rFonts w:ascii="Times New Roman" w:hAnsi="Times New Roman"/>
          <w:sz w:val="24"/>
          <w:szCs w:val="24"/>
        </w:rPr>
        <w:t xml:space="preserve">«___».«___».«___» </w:t>
      </w:r>
      <w:r w:rsidRPr="003A78FA">
        <w:rPr>
          <w:rFonts w:ascii="Times New Roman" w:hAnsi="Times New Roman"/>
          <w:color w:val="000000"/>
          <w:sz w:val="24"/>
          <w:szCs w:val="24"/>
        </w:rPr>
        <w:t>–</w:t>
      </w:r>
      <w:r w:rsidRPr="003A78FA">
        <w:rPr>
          <w:rFonts w:ascii="Times New Roman" w:hAnsi="Times New Roman"/>
          <w:sz w:val="24"/>
          <w:szCs w:val="24"/>
        </w:rPr>
        <w:t xml:space="preserve"> «___».«___».«___»</w:t>
      </w:r>
    </w:p>
    <w:p w:rsidR="00DB2EE0" w:rsidRPr="003A78FA" w:rsidRDefault="00DB2EE0" w:rsidP="0093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 w:firstLine="709"/>
        <w:jc w:val="both"/>
        <w:rPr>
          <w:rFonts w:ascii="Times New Roman" w:hAnsi="Times New Roman"/>
          <w:i/>
          <w:sz w:val="20"/>
          <w:szCs w:val="20"/>
        </w:rPr>
      </w:pPr>
      <w:r w:rsidRPr="003A78FA">
        <w:rPr>
          <w:rFonts w:ascii="Times New Roman" w:hAnsi="Times New Roman"/>
          <w:i/>
          <w:sz w:val="20"/>
          <w:szCs w:val="20"/>
        </w:rPr>
        <w:t xml:space="preserve">                (не менее 15 календарных дней)</w:t>
      </w:r>
    </w:p>
    <w:p w:rsidR="00DB2EE0" w:rsidRPr="003A78FA" w:rsidRDefault="00DB2EE0" w:rsidP="0093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DB2EE0" w:rsidRPr="003A78FA" w:rsidRDefault="00DB2EE0" w:rsidP="0093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A78FA">
        <w:rPr>
          <w:rFonts w:ascii="Times New Roman" w:hAnsi="Times New Roman"/>
          <w:sz w:val="24"/>
          <w:szCs w:val="24"/>
        </w:rPr>
        <w:t xml:space="preserve">Способ направления ответов: </w:t>
      </w:r>
    </w:p>
    <w:p w:rsidR="00DB2EE0" w:rsidRPr="003A78FA" w:rsidRDefault="00DB2EE0" w:rsidP="0093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A78FA">
        <w:rPr>
          <w:rFonts w:ascii="Times New Roman" w:hAnsi="Times New Roman"/>
          <w:sz w:val="24"/>
          <w:szCs w:val="24"/>
        </w:rPr>
        <w:t>Направление ответов на предложенные к обсуждению вопросы, предложений (замечаний) по проекту муниципального нормативного правового акта осуществляется в форме электронного документа по электронной почте на адрес: ___________________________________________________________________________</w:t>
      </w:r>
    </w:p>
    <w:p w:rsidR="00DB2EE0" w:rsidRPr="003A78FA" w:rsidRDefault="00DB2EE0" w:rsidP="0093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A78F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2EE0" w:rsidRPr="003A78FA" w:rsidRDefault="00DB2EE0" w:rsidP="0093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r w:rsidRPr="003A78FA">
        <w:rPr>
          <w:rFonts w:ascii="Times New Roman" w:hAnsi="Times New Roman"/>
          <w:i/>
          <w:sz w:val="20"/>
          <w:szCs w:val="20"/>
        </w:rPr>
        <w:t>(адрес электронной почты ответственного работника)</w:t>
      </w:r>
    </w:p>
    <w:p w:rsidR="00DB2EE0" w:rsidRPr="003A78FA" w:rsidRDefault="00DB2EE0" w:rsidP="0093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A78FA">
        <w:rPr>
          <w:rFonts w:ascii="Times New Roman" w:hAnsi="Times New Roman"/>
          <w:sz w:val="24"/>
          <w:szCs w:val="24"/>
        </w:rPr>
        <w:t>или в форме документа на бумажном носителе по адресу: _________________________</w:t>
      </w:r>
    </w:p>
    <w:p w:rsidR="00DB2EE0" w:rsidRPr="003A78FA" w:rsidRDefault="00DB2EE0" w:rsidP="0093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A78F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2EE0" w:rsidRPr="003A78FA" w:rsidRDefault="00DB2EE0" w:rsidP="0093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r w:rsidRPr="003A78FA">
        <w:rPr>
          <w:rFonts w:ascii="Times New Roman" w:hAnsi="Times New Roman"/>
          <w:i/>
          <w:sz w:val="20"/>
          <w:szCs w:val="20"/>
        </w:rPr>
        <w:t>(почтовый адрес регулирующего органа)</w:t>
      </w:r>
    </w:p>
    <w:p w:rsidR="00DB2EE0" w:rsidRPr="003A78FA" w:rsidRDefault="00DB2EE0" w:rsidP="0093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DB2EE0" w:rsidRPr="003A78FA" w:rsidRDefault="00DB2EE0" w:rsidP="0093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A78FA">
        <w:rPr>
          <w:rFonts w:ascii="Times New Roman" w:hAnsi="Times New Roman"/>
          <w:sz w:val="24"/>
          <w:szCs w:val="24"/>
        </w:rPr>
        <w:t>Контактное лицо по вопросам проведения публичных консультаций:</w:t>
      </w:r>
    </w:p>
    <w:p w:rsidR="00DB2EE0" w:rsidRPr="003A78FA" w:rsidRDefault="00DB2EE0" w:rsidP="0093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A78F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2EE0" w:rsidRPr="003A78FA" w:rsidRDefault="00DB2EE0" w:rsidP="0093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 w:firstLine="709"/>
        <w:jc w:val="center"/>
        <w:rPr>
          <w:rStyle w:val="FontStyle13"/>
          <w:i/>
          <w:sz w:val="24"/>
          <w:szCs w:val="24"/>
        </w:rPr>
      </w:pPr>
      <w:r w:rsidRPr="003A78FA">
        <w:rPr>
          <w:rFonts w:ascii="Times New Roman" w:hAnsi="Times New Roman"/>
          <w:i/>
          <w:sz w:val="20"/>
          <w:szCs w:val="20"/>
        </w:rPr>
        <w:t>(фамилия, имя, отчество, должность ответственного лица, контактный телефон)</w:t>
      </w:r>
    </w:p>
    <w:tbl>
      <w:tblPr>
        <w:tblW w:w="932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322"/>
      </w:tblGrid>
      <w:tr w:rsidR="00DB2EE0" w:rsidRPr="003A78FA" w:rsidTr="00DB2EE0">
        <w:trPr>
          <w:trHeight w:val="699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EE0" w:rsidRPr="003A78FA" w:rsidRDefault="00DB2EE0" w:rsidP="00931A6A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8FA">
              <w:rPr>
                <w:rFonts w:ascii="Times New Roman" w:hAnsi="Times New Roman"/>
                <w:sz w:val="24"/>
                <w:szCs w:val="24"/>
              </w:rPr>
              <w:lastRenderedPageBreak/>
              <w:t>Проект _______________________________________________________________</w:t>
            </w:r>
          </w:p>
          <w:p w:rsidR="00DB2EE0" w:rsidRPr="003A78FA" w:rsidRDefault="00DB2EE0" w:rsidP="00931A6A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A78FA">
              <w:rPr>
                <w:rFonts w:ascii="Times New Roman" w:hAnsi="Times New Roman"/>
                <w:i/>
                <w:sz w:val="20"/>
                <w:szCs w:val="20"/>
              </w:rPr>
              <w:t>(наименование проекта муниципального нормативного правового акта)</w:t>
            </w:r>
          </w:p>
          <w:p w:rsidR="00DB2EE0" w:rsidRPr="003A78FA" w:rsidRDefault="00DB2EE0" w:rsidP="00931A6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8FA">
              <w:rPr>
                <w:rFonts w:ascii="Times New Roman" w:hAnsi="Times New Roman"/>
                <w:sz w:val="24"/>
                <w:szCs w:val="24"/>
              </w:rPr>
              <w:t>устанавливает _______________________________________________________________</w:t>
            </w:r>
          </w:p>
          <w:p w:rsidR="00DB2EE0" w:rsidRPr="003A78FA" w:rsidRDefault="00DB2EE0" w:rsidP="00931A6A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A78FA">
              <w:rPr>
                <w:rFonts w:ascii="Times New Roman" w:hAnsi="Times New Roman"/>
                <w:i/>
                <w:sz w:val="20"/>
                <w:szCs w:val="20"/>
              </w:rPr>
              <w:t>(краткое описание вводимого регулирования)</w:t>
            </w:r>
          </w:p>
          <w:p w:rsidR="00DB2EE0" w:rsidRPr="003A78FA" w:rsidRDefault="00DB2EE0" w:rsidP="00931A6A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2EE0" w:rsidRPr="003A78FA" w:rsidRDefault="00DB2EE0" w:rsidP="00931A6A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8FA">
              <w:rPr>
                <w:rFonts w:ascii="Times New Roman" w:hAnsi="Times New Roman"/>
                <w:sz w:val="24"/>
                <w:szCs w:val="24"/>
              </w:rPr>
              <w:t>В целях оценки регулирующего воздействия проекта муниципального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Ханты-Мансийского района, __________________________________________</w:t>
            </w:r>
          </w:p>
          <w:p w:rsidR="00DB2EE0" w:rsidRPr="003A78FA" w:rsidRDefault="00DB2EE0" w:rsidP="00931A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8F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DB2EE0" w:rsidRPr="003A78FA" w:rsidRDefault="00DB2EE0" w:rsidP="00931A6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A78FA">
              <w:rPr>
                <w:rFonts w:ascii="Times New Roman" w:hAnsi="Times New Roman"/>
                <w:i/>
                <w:sz w:val="20"/>
                <w:szCs w:val="20"/>
              </w:rPr>
              <w:t>(наименование регулирующего органа)</w:t>
            </w:r>
          </w:p>
          <w:p w:rsidR="00DB2EE0" w:rsidRPr="003A78FA" w:rsidRDefault="00DB2EE0" w:rsidP="00931A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8FA">
              <w:rPr>
                <w:rFonts w:ascii="Times New Roman" w:hAnsi="Times New Roman"/>
                <w:sz w:val="24"/>
                <w:szCs w:val="24"/>
              </w:rPr>
              <w:t xml:space="preserve">в соответствии с пунктом 3.12 </w:t>
            </w:r>
            <w:hyperlink w:anchor="P40" w:history="1">
              <w:r w:rsidRPr="003A78FA">
                <w:rPr>
                  <w:rFonts w:ascii="Times New Roman" w:hAnsi="Times New Roman"/>
                  <w:sz w:val="24"/>
                  <w:szCs w:val="24"/>
                </w:rPr>
                <w:t>Порядк</w:t>
              </w:r>
            </w:hyperlink>
            <w:r w:rsidRPr="003A78FA">
              <w:rPr>
                <w:rFonts w:ascii="Times New Roman" w:hAnsi="Times New Roman"/>
                <w:sz w:val="24"/>
                <w:szCs w:val="24"/>
              </w:rPr>
              <w:t>а проведения оценки регулирующего воздействия проектов муниципальных нормативных правовых актов администрации Ханты-Мансийского района, экспертизы и оценки фактического воздействия принятых администрацией Ханты-Мансийского района муниципальных нормативных правовых актов, затрагивающих вопросы осуществления предпринимательской и  инвестиционной деятельности, утвержденного постановлением администрации от ______________ №____________,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муниципального нормативного правового акта.</w:t>
            </w:r>
          </w:p>
          <w:p w:rsidR="00DB2EE0" w:rsidRPr="003A78FA" w:rsidRDefault="00DB2EE0" w:rsidP="00931A6A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E0" w:rsidRPr="003A78FA" w:rsidTr="00DB2EE0">
        <w:trPr>
          <w:trHeight w:val="699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EE0" w:rsidRPr="003A78FA" w:rsidRDefault="00DB2EE0" w:rsidP="00931A6A">
            <w:pPr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78FA">
              <w:rPr>
                <w:rFonts w:ascii="Times New Roman" w:hAnsi="Times New Roman"/>
                <w:sz w:val="24"/>
                <w:szCs w:val="24"/>
              </w:rPr>
              <w:t>Перечень вопросов: (</w:t>
            </w:r>
            <w:r w:rsidRPr="003A78FA">
              <w:rPr>
                <w:rFonts w:ascii="Times New Roman" w:hAnsi="Times New Roman"/>
                <w:i/>
                <w:sz w:val="20"/>
                <w:szCs w:val="20"/>
              </w:rPr>
              <w:t>при отсутствии опросного листа</w:t>
            </w:r>
            <w:r w:rsidRPr="003A78F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DB2EE0" w:rsidRPr="003A78FA" w:rsidRDefault="00DB2EE0" w:rsidP="00931A6A">
            <w:pPr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8FA">
              <w:rPr>
                <w:rFonts w:ascii="Times New Roman" w:hAnsi="Times New Roman"/>
                <w:sz w:val="24"/>
                <w:szCs w:val="24"/>
              </w:rPr>
              <w:t>1._____________________________________________________________________</w:t>
            </w:r>
          </w:p>
          <w:p w:rsidR="00DB2EE0" w:rsidRPr="003A78FA" w:rsidRDefault="00DB2EE0" w:rsidP="00931A6A">
            <w:pPr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8FA">
              <w:rPr>
                <w:rFonts w:ascii="Times New Roman" w:hAnsi="Times New Roman"/>
                <w:sz w:val="24"/>
                <w:szCs w:val="24"/>
              </w:rPr>
              <w:t>2._____________________________________________________________________</w:t>
            </w:r>
          </w:p>
          <w:p w:rsidR="00DB2EE0" w:rsidRPr="003A78FA" w:rsidRDefault="00DB2EE0" w:rsidP="00931A6A">
            <w:pPr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8FA">
              <w:rPr>
                <w:rFonts w:ascii="Times New Roman" w:hAnsi="Times New Roman"/>
                <w:sz w:val="24"/>
                <w:szCs w:val="24"/>
              </w:rPr>
              <w:t>3._____________________________________________________________________</w:t>
            </w:r>
          </w:p>
          <w:p w:rsidR="00DB2EE0" w:rsidRPr="003A78FA" w:rsidRDefault="00DB2EE0" w:rsidP="00931A6A">
            <w:pPr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8FA">
              <w:rPr>
                <w:rFonts w:ascii="Times New Roman" w:hAnsi="Times New Roman"/>
                <w:sz w:val="24"/>
                <w:szCs w:val="24"/>
              </w:rPr>
              <w:t>…_____________________________________________________________________</w:t>
            </w:r>
          </w:p>
          <w:p w:rsidR="00DB2EE0" w:rsidRPr="003A78FA" w:rsidRDefault="00DB2EE0" w:rsidP="00931A6A">
            <w:pPr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8FA">
              <w:rPr>
                <w:rFonts w:ascii="Times New Roman" w:hAnsi="Times New Roman"/>
                <w:sz w:val="24"/>
                <w:szCs w:val="24"/>
              </w:rPr>
              <w:t>Приложение: проект муниципального нормативного правового акта, пояснительная записка к проекту нормативного правового акта, опросный лист (факультативно).</w:t>
            </w:r>
          </w:p>
          <w:p w:rsidR="00DB2EE0" w:rsidRPr="003A78FA" w:rsidRDefault="00DB2EE0" w:rsidP="00931A6A">
            <w:pPr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2EE0" w:rsidRPr="006811BD" w:rsidRDefault="00DB2EE0" w:rsidP="00931A6A">
      <w:pPr>
        <w:tabs>
          <w:tab w:val="left" w:pos="4536"/>
        </w:tabs>
        <w:spacing w:after="0" w:line="240" w:lineRule="auto"/>
        <w:ind w:right="-1"/>
        <w:rPr>
          <w:rFonts w:ascii="Times New Roman" w:hAnsi="Times New Roman"/>
          <w:bCs/>
          <w:color w:val="000000"/>
          <w:sz w:val="24"/>
          <w:szCs w:val="24"/>
        </w:rPr>
      </w:pPr>
    </w:p>
    <w:p w:rsidR="00DB2EE0" w:rsidRPr="006811BD" w:rsidRDefault="00DB2EE0" w:rsidP="00931A6A">
      <w:pPr>
        <w:tabs>
          <w:tab w:val="left" w:pos="4536"/>
        </w:tabs>
        <w:spacing w:after="0" w:line="240" w:lineRule="auto"/>
        <w:ind w:right="-1"/>
        <w:rPr>
          <w:rFonts w:ascii="Times New Roman" w:hAnsi="Times New Roman"/>
          <w:bCs/>
          <w:color w:val="000000"/>
          <w:sz w:val="24"/>
          <w:szCs w:val="24"/>
        </w:rPr>
      </w:pPr>
    </w:p>
    <w:p w:rsidR="00DB2EE0" w:rsidRPr="006811BD" w:rsidRDefault="00DB2EE0" w:rsidP="00931A6A">
      <w:pPr>
        <w:tabs>
          <w:tab w:val="left" w:pos="4536"/>
        </w:tabs>
        <w:spacing w:after="0" w:line="240" w:lineRule="auto"/>
        <w:ind w:right="-1"/>
        <w:rPr>
          <w:rFonts w:ascii="Times New Roman" w:hAnsi="Times New Roman"/>
          <w:bCs/>
          <w:color w:val="000000"/>
          <w:sz w:val="24"/>
          <w:szCs w:val="24"/>
        </w:rPr>
      </w:pPr>
      <w:r w:rsidRPr="006811BD"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DB2EE0" w:rsidRPr="006811BD" w:rsidRDefault="00DB2EE0" w:rsidP="00931A6A">
      <w:pPr>
        <w:tabs>
          <w:tab w:val="left" w:pos="4536"/>
        </w:tabs>
        <w:spacing w:after="0" w:line="240" w:lineRule="auto"/>
        <w:ind w:left="4500" w:right="-1"/>
        <w:jc w:val="right"/>
        <w:rPr>
          <w:rFonts w:ascii="Times New Roman" w:hAnsi="Times New Roman"/>
          <w:color w:val="000000"/>
          <w:sz w:val="28"/>
          <w:szCs w:val="28"/>
        </w:rPr>
      </w:pPr>
      <w:r w:rsidRPr="006811BD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6811BD">
        <w:rPr>
          <w:rFonts w:ascii="Times New Roman" w:hAnsi="Times New Roman"/>
          <w:bCs/>
          <w:color w:val="000000"/>
          <w:sz w:val="28"/>
          <w:szCs w:val="28"/>
        </w:rPr>
        <w:t xml:space="preserve"> к Порядку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>Ханты-Мансийского района,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экспертизы</w:t>
      </w:r>
      <w:r>
        <w:rPr>
          <w:rFonts w:ascii="Times New Roman" w:hAnsi="Times New Roman"/>
          <w:color w:val="000000"/>
          <w:sz w:val="28"/>
          <w:szCs w:val="28"/>
        </w:rPr>
        <w:t xml:space="preserve"> и оценки фактического воздействия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принятых </w:t>
      </w:r>
      <w:r w:rsidRPr="006811BD">
        <w:rPr>
          <w:rFonts w:ascii="Times New Roman" w:hAnsi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Ханты-Мансийского района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муниципальных  нормативных правовых актов, затрагивающих вопросы осуществления предпринимательской и инвестиционной деятельности</w:t>
      </w:r>
    </w:p>
    <w:p w:rsidR="00DB2EE0" w:rsidRPr="006811BD" w:rsidRDefault="00DB2EE0" w:rsidP="00931A6A">
      <w:pPr>
        <w:tabs>
          <w:tab w:val="left" w:pos="4536"/>
        </w:tabs>
        <w:spacing w:after="0" w:line="240" w:lineRule="auto"/>
        <w:ind w:left="5103"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EE0" w:rsidRPr="003A78FA" w:rsidRDefault="00DB2EE0" w:rsidP="00931A6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DB2EE0" w:rsidRPr="003A78FA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3A78FA">
        <w:rPr>
          <w:rFonts w:ascii="Times New Roman" w:hAnsi="Times New Roman"/>
          <w:sz w:val="28"/>
          <w:szCs w:val="28"/>
        </w:rPr>
        <w:t>Уведомление</w:t>
      </w:r>
    </w:p>
    <w:p w:rsidR="00DB2EE0" w:rsidRPr="003A78FA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3A78FA">
        <w:rPr>
          <w:rFonts w:ascii="Times New Roman" w:hAnsi="Times New Roman"/>
          <w:sz w:val="28"/>
          <w:szCs w:val="28"/>
        </w:rPr>
        <w:t>о проведении публичных консультаций в целях экспертизы</w:t>
      </w:r>
    </w:p>
    <w:p w:rsidR="00DB2EE0" w:rsidRPr="003A78FA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3A78FA">
        <w:rPr>
          <w:rFonts w:ascii="Times New Roman" w:hAnsi="Times New Roman"/>
          <w:sz w:val="28"/>
          <w:szCs w:val="28"/>
        </w:rPr>
        <w:t>муниципального нормативного правового акта</w:t>
      </w:r>
    </w:p>
    <w:p w:rsidR="00DB2EE0" w:rsidRPr="003A78FA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B2EE0" w:rsidRPr="003A78FA" w:rsidRDefault="00DB2EE0" w:rsidP="00931A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78FA">
        <w:rPr>
          <w:rFonts w:ascii="Times New Roman" w:hAnsi="Times New Roman"/>
          <w:color w:val="000000"/>
          <w:sz w:val="24"/>
          <w:szCs w:val="24"/>
        </w:rPr>
        <w:t>Настоящим ___________________________________________________________</w:t>
      </w:r>
    </w:p>
    <w:p w:rsidR="00DB2EE0" w:rsidRPr="003A78FA" w:rsidRDefault="00DB2EE0" w:rsidP="00931A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 w:firstLine="567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3A78FA">
        <w:rPr>
          <w:rFonts w:ascii="Times New Roman" w:hAnsi="Times New Roman"/>
          <w:i/>
          <w:color w:val="000000"/>
          <w:sz w:val="20"/>
          <w:szCs w:val="20"/>
        </w:rPr>
        <w:t xml:space="preserve">                (наименование органа администрации района – регулирующего органа)</w:t>
      </w:r>
    </w:p>
    <w:p w:rsidR="00DB2EE0" w:rsidRPr="003A78FA" w:rsidRDefault="00DB2EE0" w:rsidP="00931A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3A78FA">
        <w:rPr>
          <w:rFonts w:ascii="Times New Roman" w:hAnsi="Times New Roman"/>
          <w:color w:val="000000"/>
          <w:sz w:val="24"/>
          <w:szCs w:val="24"/>
        </w:rPr>
        <w:t>уведомляет о проведении публичных консультаций в целях экспертизы муниципального нормативного правового акта</w:t>
      </w:r>
    </w:p>
    <w:p w:rsidR="00DB2EE0" w:rsidRPr="003A78FA" w:rsidRDefault="00DB2EE0" w:rsidP="00931A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2EE0" w:rsidRPr="003A78FA" w:rsidRDefault="00DB2EE0" w:rsidP="00931A6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DB2EE0" w:rsidRPr="003A78FA" w:rsidRDefault="00DB2EE0" w:rsidP="00931A6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DB2EE0" w:rsidRPr="003A78FA" w:rsidRDefault="00DB2EE0" w:rsidP="0093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A78FA">
        <w:rPr>
          <w:rFonts w:ascii="Times New Roman" w:hAnsi="Times New Roman"/>
          <w:sz w:val="24"/>
          <w:szCs w:val="24"/>
        </w:rPr>
        <w:t>Орган, осуществляющий экспертизу муниципальных нормативных правовых актов: ___________________________________________________________</w:t>
      </w:r>
    </w:p>
    <w:p w:rsidR="00DB2EE0" w:rsidRPr="003A78FA" w:rsidRDefault="00DB2EE0" w:rsidP="0093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 w:firstLine="709"/>
        <w:jc w:val="center"/>
        <w:rPr>
          <w:rFonts w:ascii="Times New Roman" w:hAnsi="Times New Roman"/>
          <w:i/>
          <w:sz w:val="20"/>
          <w:szCs w:val="20"/>
        </w:rPr>
      </w:pPr>
      <w:r w:rsidRPr="003A78FA">
        <w:rPr>
          <w:rFonts w:ascii="Times New Roman" w:hAnsi="Times New Roman"/>
          <w:i/>
          <w:sz w:val="20"/>
          <w:szCs w:val="20"/>
        </w:rPr>
        <w:t>(наименование регулирующего органа)</w:t>
      </w:r>
    </w:p>
    <w:p w:rsidR="00DB2EE0" w:rsidRPr="003A78FA" w:rsidRDefault="00DB2EE0" w:rsidP="0093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B2EE0" w:rsidRPr="003A78FA" w:rsidRDefault="00DB2EE0" w:rsidP="0093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A78FA">
        <w:rPr>
          <w:rFonts w:ascii="Times New Roman" w:hAnsi="Times New Roman"/>
          <w:sz w:val="24"/>
          <w:szCs w:val="24"/>
        </w:rPr>
        <w:t>Период проведения публичных консультаций:</w:t>
      </w:r>
    </w:p>
    <w:p w:rsidR="00DB2EE0" w:rsidRPr="003A78FA" w:rsidRDefault="00DB2EE0" w:rsidP="0093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A78FA">
        <w:rPr>
          <w:rFonts w:ascii="Times New Roman" w:hAnsi="Times New Roman"/>
          <w:sz w:val="24"/>
          <w:szCs w:val="24"/>
        </w:rPr>
        <w:t xml:space="preserve">«___».«___».«___» </w:t>
      </w:r>
      <w:r w:rsidRPr="003A78FA">
        <w:rPr>
          <w:rFonts w:ascii="Times New Roman" w:hAnsi="Times New Roman"/>
          <w:color w:val="000000"/>
          <w:sz w:val="24"/>
          <w:szCs w:val="24"/>
        </w:rPr>
        <w:t>–</w:t>
      </w:r>
      <w:r w:rsidRPr="003A78FA">
        <w:rPr>
          <w:rFonts w:ascii="Times New Roman" w:hAnsi="Times New Roman"/>
          <w:sz w:val="24"/>
          <w:szCs w:val="24"/>
        </w:rPr>
        <w:t xml:space="preserve"> «___».«___».«___»</w:t>
      </w:r>
    </w:p>
    <w:p w:rsidR="00DB2EE0" w:rsidRPr="003A78FA" w:rsidRDefault="00DB2EE0" w:rsidP="0093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 w:firstLine="709"/>
        <w:jc w:val="both"/>
        <w:rPr>
          <w:rFonts w:ascii="Times New Roman" w:hAnsi="Times New Roman"/>
          <w:i/>
          <w:sz w:val="20"/>
          <w:szCs w:val="20"/>
        </w:rPr>
      </w:pPr>
      <w:r w:rsidRPr="003A78FA">
        <w:rPr>
          <w:rFonts w:ascii="Times New Roman" w:hAnsi="Times New Roman"/>
          <w:i/>
          <w:sz w:val="20"/>
          <w:szCs w:val="20"/>
        </w:rPr>
        <w:t xml:space="preserve">                  (не менее 30 календарных дней)</w:t>
      </w:r>
    </w:p>
    <w:p w:rsidR="00DB2EE0" w:rsidRPr="003A78FA" w:rsidRDefault="00DB2EE0" w:rsidP="0093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</w:p>
    <w:p w:rsidR="00DB2EE0" w:rsidRPr="003A78FA" w:rsidRDefault="00DB2EE0" w:rsidP="0093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A78FA">
        <w:rPr>
          <w:rFonts w:ascii="Times New Roman" w:hAnsi="Times New Roman"/>
          <w:sz w:val="24"/>
          <w:szCs w:val="24"/>
        </w:rPr>
        <w:t>Способ направления ответов:</w:t>
      </w:r>
    </w:p>
    <w:p w:rsidR="00DB2EE0" w:rsidRPr="003A78FA" w:rsidRDefault="00DB2EE0" w:rsidP="0093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A78FA">
        <w:rPr>
          <w:rFonts w:ascii="Times New Roman" w:hAnsi="Times New Roman"/>
          <w:sz w:val="24"/>
          <w:szCs w:val="24"/>
        </w:rPr>
        <w:t>Направление ответов на предложенные к обсуждению вопросы, предложений (замечаний) относительно положений муниципального нормативного правового акта осуществляется в форме электронного документа по электронной почте на адрес: ___________________________________________________________________________</w:t>
      </w:r>
    </w:p>
    <w:p w:rsidR="00DB2EE0" w:rsidRPr="003A78FA" w:rsidRDefault="00DB2EE0" w:rsidP="0093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A78F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2EE0" w:rsidRPr="003A78FA" w:rsidRDefault="00DB2EE0" w:rsidP="0093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 w:firstLine="709"/>
        <w:jc w:val="center"/>
        <w:rPr>
          <w:rFonts w:ascii="Times New Roman" w:hAnsi="Times New Roman"/>
          <w:i/>
          <w:sz w:val="20"/>
          <w:szCs w:val="20"/>
        </w:rPr>
      </w:pPr>
      <w:r w:rsidRPr="003A78FA">
        <w:rPr>
          <w:rFonts w:ascii="Times New Roman" w:hAnsi="Times New Roman"/>
          <w:i/>
          <w:sz w:val="20"/>
          <w:szCs w:val="20"/>
        </w:rPr>
        <w:t>(адрес электронной почты ответственного работника)</w:t>
      </w:r>
    </w:p>
    <w:p w:rsidR="00DB2EE0" w:rsidRPr="003A78FA" w:rsidRDefault="00DB2EE0" w:rsidP="0093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A78FA">
        <w:rPr>
          <w:rFonts w:ascii="Times New Roman" w:hAnsi="Times New Roman"/>
          <w:sz w:val="24"/>
          <w:szCs w:val="24"/>
        </w:rPr>
        <w:t>или в форме документа на бумажном носителе по адресу: _________________________</w:t>
      </w:r>
    </w:p>
    <w:p w:rsidR="00DB2EE0" w:rsidRPr="003A78FA" w:rsidRDefault="00DB2EE0" w:rsidP="0093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A78F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2EE0" w:rsidRPr="003A78FA" w:rsidRDefault="00DB2EE0" w:rsidP="0093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r w:rsidRPr="003A78FA">
        <w:rPr>
          <w:rFonts w:ascii="Times New Roman" w:hAnsi="Times New Roman"/>
          <w:i/>
          <w:sz w:val="20"/>
          <w:szCs w:val="20"/>
        </w:rPr>
        <w:t>(почтовый адрес)</w:t>
      </w:r>
    </w:p>
    <w:p w:rsidR="00DB2EE0" w:rsidRPr="003A78FA" w:rsidRDefault="00DB2EE0" w:rsidP="0093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DB2EE0" w:rsidRPr="003A78FA" w:rsidRDefault="00DB2EE0" w:rsidP="0093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A78FA">
        <w:rPr>
          <w:rFonts w:ascii="Times New Roman" w:hAnsi="Times New Roman"/>
          <w:sz w:val="24"/>
          <w:szCs w:val="24"/>
        </w:rPr>
        <w:t>Контактное лицо по вопросам проведения публичных консультаций:</w:t>
      </w:r>
    </w:p>
    <w:p w:rsidR="00DB2EE0" w:rsidRPr="003A78FA" w:rsidRDefault="00DB2EE0" w:rsidP="0093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A78F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2EE0" w:rsidRPr="003A78FA" w:rsidRDefault="00DB2EE0" w:rsidP="0093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 w:firstLine="709"/>
        <w:jc w:val="center"/>
        <w:rPr>
          <w:rFonts w:ascii="Times New Roman" w:hAnsi="Times New Roman"/>
          <w:i/>
          <w:sz w:val="20"/>
          <w:szCs w:val="20"/>
        </w:rPr>
      </w:pPr>
      <w:r w:rsidRPr="003A78FA">
        <w:rPr>
          <w:rFonts w:ascii="Times New Roman" w:hAnsi="Times New Roman"/>
          <w:i/>
          <w:sz w:val="20"/>
          <w:szCs w:val="20"/>
        </w:rPr>
        <w:t>(фамилия, имя, отчество, должность ответственного лица, контактный телефон)</w:t>
      </w:r>
    </w:p>
    <w:p w:rsidR="00DB2EE0" w:rsidRPr="003A78FA" w:rsidRDefault="00DB2EE0" w:rsidP="0093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rPr>
          <w:rStyle w:val="FontStyle13"/>
          <w:sz w:val="24"/>
          <w:szCs w:val="24"/>
        </w:rPr>
      </w:pPr>
      <w:r w:rsidRPr="003A78FA">
        <w:rPr>
          <w:rStyle w:val="FontStyle13"/>
          <w:sz w:val="24"/>
          <w:szCs w:val="24"/>
        </w:rPr>
        <w:t>___________________________________________________________________________</w:t>
      </w:r>
    </w:p>
    <w:p w:rsidR="00DB2EE0" w:rsidRPr="003A78FA" w:rsidRDefault="00DB2EE0" w:rsidP="0093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r w:rsidRPr="003A78FA">
        <w:rPr>
          <w:rFonts w:ascii="Times New Roman" w:hAnsi="Times New Roman"/>
          <w:i/>
          <w:sz w:val="20"/>
          <w:szCs w:val="20"/>
        </w:rPr>
        <w:lastRenderedPageBreak/>
        <w:t>(наименование муниципального нормативного правового акта)</w:t>
      </w:r>
    </w:p>
    <w:p w:rsidR="00DB2EE0" w:rsidRPr="003A78FA" w:rsidRDefault="00DB2EE0" w:rsidP="0093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jc w:val="center"/>
        <w:rPr>
          <w:rStyle w:val="FontStyle13"/>
          <w:i/>
          <w:sz w:val="20"/>
          <w:szCs w:val="20"/>
        </w:rPr>
      </w:pPr>
    </w:p>
    <w:p w:rsidR="00DB2EE0" w:rsidRPr="003A78FA" w:rsidRDefault="00DB2EE0" w:rsidP="00931A6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9288"/>
      </w:tblGrid>
      <w:tr w:rsidR="00DB2EE0" w:rsidRPr="003A78FA" w:rsidTr="00DB2EE0">
        <w:trPr>
          <w:trHeight w:val="699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EE0" w:rsidRPr="003A78FA" w:rsidRDefault="00DB2EE0" w:rsidP="00931A6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8FA">
              <w:rPr>
                <w:rFonts w:ascii="Times New Roman" w:hAnsi="Times New Roman"/>
                <w:sz w:val="24"/>
                <w:szCs w:val="24"/>
              </w:rPr>
              <w:t>устанавливает ______________________________________________________________</w:t>
            </w:r>
          </w:p>
          <w:p w:rsidR="00DB2EE0" w:rsidRPr="003A78FA" w:rsidRDefault="00DB2EE0" w:rsidP="00931A6A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A78FA">
              <w:rPr>
                <w:rFonts w:ascii="Times New Roman" w:hAnsi="Times New Roman"/>
                <w:i/>
                <w:sz w:val="20"/>
                <w:szCs w:val="20"/>
              </w:rPr>
              <w:t>(краткое описание осуществляемого регулирования)</w:t>
            </w:r>
          </w:p>
          <w:p w:rsidR="00DB2EE0" w:rsidRPr="003A78FA" w:rsidRDefault="00DB2EE0" w:rsidP="00931A6A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2EE0" w:rsidRPr="003A78FA" w:rsidRDefault="00DB2EE0" w:rsidP="00931A6A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8FA">
              <w:rPr>
                <w:rFonts w:ascii="Times New Roman" w:hAnsi="Times New Roman"/>
                <w:sz w:val="24"/>
                <w:szCs w:val="24"/>
              </w:rPr>
              <w:t>В целях выявления в прилагаемом муниципальном нормативном правовом акте положений, необоснованно затрудняющих ведение предпринимательской и инвестиционной деятельности, ________________________________________________</w:t>
            </w:r>
          </w:p>
          <w:p w:rsidR="00DB2EE0" w:rsidRPr="003A78FA" w:rsidRDefault="00DB2EE0" w:rsidP="00931A6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A78FA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(наименование регулирующего органа</w:t>
            </w:r>
            <w:r w:rsidRPr="003A78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  <w:p w:rsidR="00DB2EE0" w:rsidRPr="003A78FA" w:rsidRDefault="00DB2EE0" w:rsidP="00931A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8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пунктами 3.12, 4.3 </w:t>
            </w:r>
            <w:hyperlink w:anchor="P40" w:history="1">
              <w:r w:rsidRPr="003A78FA">
                <w:rPr>
                  <w:rFonts w:ascii="Times New Roman" w:hAnsi="Times New Roman"/>
                  <w:sz w:val="24"/>
                  <w:szCs w:val="24"/>
                </w:rPr>
                <w:t>Порядк</w:t>
              </w:r>
            </w:hyperlink>
            <w:r w:rsidRPr="003A78FA">
              <w:rPr>
                <w:rFonts w:ascii="Times New Roman" w:hAnsi="Times New Roman"/>
                <w:sz w:val="24"/>
                <w:szCs w:val="24"/>
              </w:rPr>
              <w:t>а проведения оценки регулирующего воздействия проектов муниципальных нормативных правовых актов администрации Ханты-Мансийского района, экспертизы и оценки фактического воздействия принятых администрацией Ханты-Мансийского района муниципальных нормативных правовых актов, затрагивающих вопросы осуществления предпринимательской и  инвестиционной деятельности, утвержденного постановлением администрации города от ________________ №_____________,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муниципальному нормативному правовому акту.</w:t>
            </w:r>
          </w:p>
          <w:p w:rsidR="00DB2EE0" w:rsidRPr="003A78FA" w:rsidRDefault="00DB2EE0" w:rsidP="00931A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E0" w:rsidRPr="003A78FA" w:rsidTr="00DB2EE0">
        <w:trPr>
          <w:trHeight w:val="699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EE0" w:rsidRPr="003A78FA" w:rsidRDefault="00DB2EE0" w:rsidP="00931A6A">
            <w:pPr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A78FA">
              <w:rPr>
                <w:rFonts w:ascii="Times New Roman" w:hAnsi="Times New Roman"/>
                <w:sz w:val="24"/>
                <w:szCs w:val="24"/>
              </w:rPr>
              <w:t xml:space="preserve">Перечень вопросов: </w:t>
            </w:r>
            <w:r w:rsidRPr="003A78FA">
              <w:rPr>
                <w:rFonts w:ascii="Times New Roman" w:hAnsi="Times New Roman"/>
                <w:i/>
                <w:sz w:val="20"/>
                <w:szCs w:val="20"/>
              </w:rPr>
              <w:t>(в случае отсутствия опросного листа)</w:t>
            </w:r>
          </w:p>
          <w:p w:rsidR="00DB2EE0" w:rsidRPr="003A78FA" w:rsidRDefault="00DB2EE0" w:rsidP="00931A6A">
            <w:pPr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8FA">
              <w:rPr>
                <w:rFonts w:ascii="Times New Roman" w:hAnsi="Times New Roman"/>
                <w:sz w:val="24"/>
                <w:szCs w:val="24"/>
              </w:rPr>
              <w:t>1._____________________________________________________________________</w:t>
            </w:r>
          </w:p>
          <w:p w:rsidR="00DB2EE0" w:rsidRPr="003A78FA" w:rsidRDefault="00DB2EE0" w:rsidP="00931A6A">
            <w:pPr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8FA">
              <w:rPr>
                <w:rFonts w:ascii="Times New Roman" w:hAnsi="Times New Roman"/>
                <w:sz w:val="24"/>
                <w:szCs w:val="24"/>
              </w:rPr>
              <w:t>2._____________________________________________________________________</w:t>
            </w:r>
          </w:p>
          <w:p w:rsidR="00DB2EE0" w:rsidRPr="003A78FA" w:rsidRDefault="00DB2EE0" w:rsidP="00931A6A">
            <w:pPr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8FA">
              <w:rPr>
                <w:rFonts w:ascii="Times New Roman" w:hAnsi="Times New Roman"/>
                <w:sz w:val="24"/>
                <w:szCs w:val="24"/>
              </w:rPr>
              <w:t>3._____________________________________________________________________</w:t>
            </w:r>
          </w:p>
          <w:p w:rsidR="00DB2EE0" w:rsidRPr="003A78FA" w:rsidRDefault="00DB2EE0" w:rsidP="00931A6A">
            <w:pPr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8FA">
              <w:rPr>
                <w:rFonts w:ascii="Times New Roman" w:hAnsi="Times New Roman"/>
                <w:sz w:val="24"/>
                <w:szCs w:val="24"/>
              </w:rPr>
              <w:t>…____________________________________________________________________</w:t>
            </w:r>
          </w:p>
          <w:p w:rsidR="00DB2EE0" w:rsidRPr="003A78FA" w:rsidRDefault="00DB2EE0" w:rsidP="00931A6A">
            <w:pPr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8FA">
              <w:rPr>
                <w:rFonts w:ascii="Times New Roman" w:hAnsi="Times New Roman"/>
                <w:sz w:val="24"/>
                <w:szCs w:val="24"/>
              </w:rPr>
              <w:t>Приложение: муниципальный нормативный правовой акт, пояснительная записка к муниципальному нормативному правовому акту, опросный лист (факультативно).</w:t>
            </w:r>
          </w:p>
          <w:p w:rsidR="00DB2EE0" w:rsidRPr="003A78FA" w:rsidRDefault="00DB2EE0" w:rsidP="00931A6A">
            <w:pPr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2EE0" w:rsidRPr="00776CA0" w:rsidRDefault="00DB2EE0" w:rsidP="00931A6A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DB2EE0" w:rsidRDefault="00DB2EE0" w:rsidP="00931A6A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B2EE0" w:rsidRPr="006811BD" w:rsidRDefault="00DB2EE0" w:rsidP="00931A6A">
      <w:pPr>
        <w:tabs>
          <w:tab w:val="left" w:pos="4536"/>
        </w:tabs>
        <w:spacing w:after="0" w:line="240" w:lineRule="auto"/>
        <w:ind w:left="4500" w:right="-1"/>
        <w:jc w:val="right"/>
        <w:rPr>
          <w:rFonts w:ascii="Times New Roman" w:hAnsi="Times New Roman"/>
          <w:color w:val="000000"/>
          <w:sz w:val="28"/>
          <w:szCs w:val="28"/>
        </w:rPr>
      </w:pPr>
      <w:r w:rsidRPr="006811BD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6811BD">
        <w:rPr>
          <w:rFonts w:ascii="Times New Roman" w:hAnsi="Times New Roman"/>
          <w:bCs/>
          <w:color w:val="000000"/>
          <w:sz w:val="28"/>
          <w:szCs w:val="28"/>
        </w:rPr>
        <w:t xml:space="preserve"> к Порядку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>Ханты-Мансийского района,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экспертизы</w:t>
      </w:r>
      <w:r>
        <w:rPr>
          <w:rFonts w:ascii="Times New Roman" w:hAnsi="Times New Roman"/>
          <w:color w:val="000000"/>
          <w:sz w:val="28"/>
          <w:szCs w:val="28"/>
        </w:rPr>
        <w:t xml:space="preserve"> и оценки фактического воздействия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принятых </w:t>
      </w:r>
      <w:r w:rsidRPr="006811BD">
        <w:rPr>
          <w:rFonts w:ascii="Times New Roman" w:hAnsi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Ханты-Мансийского района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муниципальных  нормативных правовых актов, затрагивающих вопросы осуществления предпринимательской и инвестиционной деятельности</w:t>
      </w:r>
    </w:p>
    <w:p w:rsidR="00DB2EE0" w:rsidRPr="006811BD" w:rsidRDefault="00DB2EE0" w:rsidP="00931A6A">
      <w:pPr>
        <w:tabs>
          <w:tab w:val="left" w:pos="4536"/>
        </w:tabs>
        <w:spacing w:after="0" w:line="240" w:lineRule="auto"/>
        <w:ind w:left="5103"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EE0" w:rsidRPr="003A78FA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</w:p>
    <w:p w:rsidR="00DB2EE0" w:rsidRPr="003A78FA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</w:p>
    <w:p w:rsidR="00DB2EE0" w:rsidRPr="003A78FA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3A78FA">
        <w:rPr>
          <w:rFonts w:ascii="Times New Roman" w:hAnsi="Times New Roman"/>
          <w:sz w:val="28"/>
          <w:szCs w:val="28"/>
        </w:rPr>
        <w:t>Типовая форма</w:t>
      </w:r>
    </w:p>
    <w:p w:rsidR="00DB2EE0" w:rsidRPr="003A78FA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3A78FA">
        <w:rPr>
          <w:rFonts w:ascii="Times New Roman" w:hAnsi="Times New Roman"/>
          <w:sz w:val="28"/>
          <w:szCs w:val="28"/>
        </w:rPr>
        <w:t>опросного листа при проведении публичных консультаций</w:t>
      </w:r>
    </w:p>
    <w:p w:rsidR="00DB2EE0" w:rsidRPr="003A78FA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3A78FA">
        <w:rPr>
          <w:rFonts w:ascii="Times New Roman" w:hAnsi="Times New Roman"/>
          <w:sz w:val="28"/>
          <w:szCs w:val="28"/>
        </w:rPr>
        <w:t>в рамках оценки регулирующего воздействия</w:t>
      </w:r>
    </w:p>
    <w:p w:rsidR="00DB2EE0" w:rsidRPr="003A78FA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3A78FA">
        <w:rPr>
          <w:rFonts w:ascii="Times New Roman" w:hAnsi="Times New Roman"/>
          <w:sz w:val="28"/>
          <w:szCs w:val="28"/>
        </w:rPr>
        <w:t>проекта муниципального нормативного правового акта</w:t>
      </w:r>
    </w:p>
    <w:p w:rsidR="00DB2EE0" w:rsidRPr="003A78FA" w:rsidRDefault="00DB2EE0" w:rsidP="00931A6A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DB2EE0" w:rsidRPr="003A78FA" w:rsidTr="00DB2EE0"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DB2EE0" w:rsidRPr="003A78FA" w:rsidRDefault="00DB2EE0" w:rsidP="00931A6A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8FA">
              <w:rPr>
                <w:rFonts w:ascii="Times New Roman" w:hAnsi="Times New Roman"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DB2EE0" w:rsidRPr="003A78FA" w:rsidRDefault="00DB2EE0" w:rsidP="00931A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8F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B2EE0" w:rsidRPr="003A78FA" w:rsidRDefault="00DB2EE0" w:rsidP="00931A6A">
            <w:pPr>
              <w:spacing w:line="240" w:lineRule="auto"/>
              <w:ind w:right="-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A78FA">
              <w:rPr>
                <w:rFonts w:ascii="Times New Roman" w:hAnsi="Times New Roman"/>
                <w:i/>
                <w:sz w:val="20"/>
                <w:szCs w:val="20"/>
              </w:rPr>
              <w:t>(наименование проекта муниципального  нормативного правового акта)</w:t>
            </w:r>
          </w:p>
          <w:p w:rsidR="00DB2EE0" w:rsidRPr="003A78FA" w:rsidRDefault="00DB2EE0" w:rsidP="00931A6A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8FA">
              <w:rPr>
                <w:rFonts w:ascii="Times New Roman" w:hAnsi="Times New Roman"/>
                <w:sz w:val="24"/>
                <w:szCs w:val="24"/>
              </w:rPr>
              <w:t>Пожалуйста, заполните и направьте данную форму по электронной почте на адрес:</w:t>
            </w:r>
          </w:p>
          <w:p w:rsidR="00DB2EE0" w:rsidRPr="003A78FA" w:rsidRDefault="00DB2EE0" w:rsidP="00931A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8F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B2EE0" w:rsidRPr="003A78FA" w:rsidRDefault="00DB2EE0" w:rsidP="00931A6A">
            <w:pPr>
              <w:spacing w:line="240" w:lineRule="auto"/>
              <w:ind w:right="-1" w:firstLine="56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A78FA">
              <w:rPr>
                <w:rFonts w:ascii="Times New Roman" w:hAnsi="Times New Roman"/>
                <w:i/>
                <w:sz w:val="20"/>
                <w:szCs w:val="20"/>
              </w:rPr>
              <w:t>(адрес электронной почты ответственного работника)</w:t>
            </w:r>
          </w:p>
          <w:p w:rsidR="00DB2EE0" w:rsidRPr="003A78FA" w:rsidRDefault="00DB2EE0" w:rsidP="00931A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8FA">
              <w:rPr>
                <w:rFonts w:ascii="Times New Roman" w:hAnsi="Times New Roman"/>
                <w:sz w:val="24"/>
                <w:szCs w:val="24"/>
              </w:rPr>
              <w:t>не позднее __________________________________________________________________.</w:t>
            </w:r>
          </w:p>
          <w:p w:rsidR="00DB2EE0" w:rsidRPr="003A78FA" w:rsidRDefault="00DB2EE0" w:rsidP="00931A6A">
            <w:pPr>
              <w:spacing w:line="240" w:lineRule="auto"/>
              <w:ind w:right="-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A78FA">
              <w:rPr>
                <w:rFonts w:ascii="Times New Roman" w:hAnsi="Times New Roman"/>
                <w:i/>
                <w:sz w:val="20"/>
                <w:szCs w:val="20"/>
              </w:rPr>
              <w:t>(дата)</w:t>
            </w:r>
          </w:p>
          <w:p w:rsidR="00DB2EE0" w:rsidRPr="003A78FA" w:rsidRDefault="00DB2EE0" w:rsidP="00931A6A">
            <w:pPr>
              <w:spacing w:line="240" w:lineRule="auto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8FA">
              <w:rPr>
                <w:rFonts w:ascii="Times New Roman" w:hAnsi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DB2EE0" w:rsidRPr="003A78FA" w:rsidRDefault="00DB2EE0" w:rsidP="00931A6A">
      <w:pPr>
        <w:spacing w:line="240" w:lineRule="auto"/>
        <w:ind w:right="-1" w:firstLine="567"/>
        <w:rPr>
          <w:rFonts w:ascii="Times New Roman" w:hAnsi="Times New Roman"/>
          <w:sz w:val="24"/>
          <w:szCs w:val="24"/>
        </w:rPr>
      </w:pPr>
    </w:p>
    <w:p w:rsidR="00DB2EE0" w:rsidRPr="003A78FA" w:rsidRDefault="00DB2EE0" w:rsidP="00931A6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3A78FA">
        <w:rPr>
          <w:rFonts w:ascii="Times New Roman" w:hAnsi="Times New Roman"/>
          <w:sz w:val="24"/>
          <w:szCs w:val="24"/>
        </w:rPr>
        <w:t>Контактная информация</w:t>
      </w:r>
    </w:p>
    <w:p w:rsidR="00DB2EE0" w:rsidRPr="003A78FA" w:rsidRDefault="00DB2EE0" w:rsidP="00931A6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A78FA">
        <w:rPr>
          <w:rFonts w:ascii="Times New Roman" w:hAnsi="Times New Roman"/>
          <w:sz w:val="24"/>
          <w:szCs w:val="24"/>
        </w:rPr>
        <w:t>По Вашему желанию укажите:</w:t>
      </w:r>
    </w:p>
    <w:p w:rsidR="00DB2EE0" w:rsidRPr="003A78FA" w:rsidRDefault="00DB2EE0" w:rsidP="00931A6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A78FA">
        <w:rPr>
          <w:rFonts w:ascii="Times New Roman" w:hAnsi="Times New Roman"/>
          <w:sz w:val="24"/>
          <w:szCs w:val="24"/>
        </w:rPr>
        <w:t>Наименование организации ___________________________________________________</w:t>
      </w:r>
    </w:p>
    <w:p w:rsidR="00DB2EE0" w:rsidRPr="003A78FA" w:rsidRDefault="00DB2EE0" w:rsidP="00931A6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A78FA">
        <w:rPr>
          <w:rFonts w:ascii="Times New Roman" w:hAnsi="Times New Roman"/>
          <w:sz w:val="24"/>
          <w:szCs w:val="24"/>
        </w:rPr>
        <w:t>Сфера деятельности организации ______________________________________________</w:t>
      </w:r>
    </w:p>
    <w:p w:rsidR="00DB2EE0" w:rsidRPr="003A78FA" w:rsidRDefault="00DB2EE0" w:rsidP="00931A6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A78FA">
        <w:rPr>
          <w:rFonts w:ascii="Times New Roman" w:hAnsi="Times New Roman"/>
          <w:sz w:val="24"/>
          <w:szCs w:val="24"/>
        </w:rPr>
        <w:t>Фамилия, имя, отчество контактного лица _______________________________________</w:t>
      </w:r>
    </w:p>
    <w:p w:rsidR="00DB2EE0" w:rsidRPr="003A78FA" w:rsidRDefault="00DB2EE0" w:rsidP="00931A6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A78FA">
        <w:rPr>
          <w:rFonts w:ascii="Times New Roman" w:hAnsi="Times New Roman"/>
          <w:sz w:val="24"/>
          <w:szCs w:val="24"/>
        </w:rPr>
        <w:t>Номер контактного телефона __________________________________________________</w:t>
      </w:r>
    </w:p>
    <w:p w:rsidR="00DB2EE0" w:rsidRPr="003A78FA" w:rsidRDefault="00DB2EE0" w:rsidP="00931A6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A78FA">
        <w:rPr>
          <w:rFonts w:ascii="Times New Roman" w:hAnsi="Times New Roman"/>
          <w:sz w:val="24"/>
          <w:szCs w:val="24"/>
        </w:rPr>
        <w:t>Адрес электронной почты ____________________________________________________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DB2EE0" w:rsidRPr="003A78FA" w:rsidTr="00DB2EE0">
        <w:trPr>
          <w:trHeight w:val="397"/>
        </w:trPr>
        <w:tc>
          <w:tcPr>
            <w:tcW w:w="91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B2EE0" w:rsidRPr="003A78FA" w:rsidRDefault="00DB2EE0" w:rsidP="00931A6A">
            <w:pPr>
              <w:numPr>
                <w:ilvl w:val="0"/>
                <w:numId w:val="2"/>
              </w:numPr>
              <w:spacing w:after="0" w:line="240" w:lineRule="auto"/>
              <w:ind w:left="0" w:right="-1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78F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Является ли актуальной в настоящее время проблема, на решение которой направлен проект муниципального нормативного правового акта? Укажите обоснования высказанного Вами мнения.</w:t>
            </w:r>
          </w:p>
        </w:tc>
      </w:tr>
      <w:tr w:rsidR="00DB2EE0" w:rsidRPr="003A78FA" w:rsidTr="00DB2EE0">
        <w:trPr>
          <w:trHeight w:val="261"/>
        </w:trPr>
        <w:tc>
          <w:tcPr>
            <w:tcW w:w="9180" w:type="dxa"/>
            <w:shd w:val="clear" w:color="auto" w:fill="auto"/>
            <w:vAlign w:val="bottom"/>
          </w:tcPr>
          <w:p w:rsidR="00DB2EE0" w:rsidRPr="003A78FA" w:rsidRDefault="00DB2EE0" w:rsidP="00931A6A">
            <w:pPr>
              <w:spacing w:line="240" w:lineRule="auto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E0" w:rsidRPr="003A78FA" w:rsidTr="00DB2EE0">
        <w:tc>
          <w:tcPr>
            <w:tcW w:w="9180" w:type="dxa"/>
            <w:shd w:val="clear" w:color="auto" w:fill="auto"/>
            <w:vAlign w:val="bottom"/>
          </w:tcPr>
          <w:p w:rsidR="00DB2EE0" w:rsidRPr="003A78FA" w:rsidRDefault="00DB2EE0" w:rsidP="00931A6A">
            <w:pPr>
              <w:numPr>
                <w:ilvl w:val="0"/>
                <w:numId w:val="2"/>
              </w:numPr>
              <w:spacing w:after="0" w:line="240" w:lineRule="auto"/>
              <w:ind w:left="0" w:right="-1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78FA">
              <w:rPr>
                <w:rFonts w:ascii="Times New Roman" w:hAnsi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оптимальными, менее затратными и (или) более эффективными?</w:t>
            </w:r>
          </w:p>
        </w:tc>
      </w:tr>
      <w:tr w:rsidR="00DB2EE0" w:rsidRPr="003A78FA" w:rsidTr="00DB2EE0">
        <w:trPr>
          <w:trHeight w:val="86"/>
        </w:trPr>
        <w:tc>
          <w:tcPr>
            <w:tcW w:w="9180" w:type="dxa"/>
            <w:shd w:val="clear" w:color="auto" w:fill="auto"/>
            <w:vAlign w:val="bottom"/>
          </w:tcPr>
          <w:p w:rsidR="00DB2EE0" w:rsidRPr="003A78FA" w:rsidRDefault="00DB2EE0" w:rsidP="00931A6A">
            <w:pPr>
              <w:spacing w:line="240" w:lineRule="auto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E0" w:rsidRPr="003A78FA" w:rsidTr="00DB2EE0">
        <w:trPr>
          <w:trHeight w:val="397"/>
        </w:trPr>
        <w:tc>
          <w:tcPr>
            <w:tcW w:w="9180" w:type="dxa"/>
            <w:shd w:val="clear" w:color="auto" w:fill="auto"/>
            <w:vAlign w:val="bottom"/>
          </w:tcPr>
          <w:p w:rsidR="00DB2EE0" w:rsidRPr="003A78FA" w:rsidRDefault="00DB2EE0" w:rsidP="00931A6A">
            <w:pPr>
              <w:numPr>
                <w:ilvl w:val="0"/>
                <w:numId w:val="2"/>
              </w:numPr>
              <w:spacing w:after="0" w:line="240" w:lineRule="auto"/>
              <w:ind w:left="0" w:right="-1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78FA">
              <w:rPr>
                <w:rFonts w:ascii="Times New Roman" w:hAnsi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отраслям, количеству)?</w:t>
            </w:r>
          </w:p>
        </w:tc>
      </w:tr>
      <w:tr w:rsidR="00DB2EE0" w:rsidRPr="003A78FA" w:rsidTr="00DB2EE0">
        <w:trPr>
          <w:trHeight w:val="218"/>
        </w:trPr>
        <w:tc>
          <w:tcPr>
            <w:tcW w:w="9180" w:type="dxa"/>
            <w:shd w:val="clear" w:color="auto" w:fill="auto"/>
            <w:vAlign w:val="bottom"/>
          </w:tcPr>
          <w:p w:rsidR="00DB2EE0" w:rsidRPr="003A78FA" w:rsidRDefault="00DB2EE0" w:rsidP="00931A6A">
            <w:pPr>
              <w:spacing w:line="240" w:lineRule="auto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E0" w:rsidRPr="003A78FA" w:rsidTr="00DB2EE0">
        <w:trPr>
          <w:trHeight w:val="397"/>
        </w:trPr>
        <w:tc>
          <w:tcPr>
            <w:tcW w:w="9180" w:type="dxa"/>
            <w:shd w:val="clear" w:color="auto" w:fill="auto"/>
            <w:vAlign w:val="bottom"/>
          </w:tcPr>
          <w:p w:rsidR="00DB2EE0" w:rsidRPr="003A78FA" w:rsidRDefault="00DB2EE0" w:rsidP="00931A6A">
            <w:pPr>
              <w:numPr>
                <w:ilvl w:val="0"/>
                <w:numId w:val="2"/>
              </w:numPr>
              <w:spacing w:after="0" w:line="240" w:lineRule="auto"/>
              <w:ind w:left="0" w:right="-1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78FA">
              <w:rPr>
                <w:rFonts w:ascii="Times New Roman" w:hAnsi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DB2EE0" w:rsidRPr="003A78FA" w:rsidTr="00DB2EE0">
        <w:trPr>
          <w:trHeight w:val="197"/>
        </w:trPr>
        <w:tc>
          <w:tcPr>
            <w:tcW w:w="9180" w:type="dxa"/>
            <w:shd w:val="clear" w:color="auto" w:fill="auto"/>
            <w:vAlign w:val="bottom"/>
          </w:tcPr>
          <w:p w:rsidR="00DB2EE0" w:rsidRPr="003A78FA" w:rsidRDefault="00DB2EE0" w:rsidP="00931A6A">
            <w:pPr>
              <w:spacing w:line="240" w:lineRule="auto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E0" w:rsidRPr="003A78FA" w:rsidTr="00DB2EE0">
        <w:trPr>
          <w:trHeight w:val="397"/>
        </w:trPr>
        <w:tc>
          <w:tcPr>
            <w:tcW w:w="9180" w:type="dxa"/>
            <w:shd w:val="clear" w:color="auto" w:fill="auto"/>
            <w:vAlign w:val="bottom"/>
          </w:tcPr>
          <w:p w:rsidR="00DB2EE0" w:rsidRPr="003A78FA" w:rsidRDefault="00DB2EE0" w:rsidP="00931A6A">
            <w:pPr>
              <w:numPr>
                <w:ilvl w:val="0"/>
                <w:numId w:val="2"/>
              </w:numPr>
              <w:spacing w:after="0" w:line="240" w:lineRule="auto"/>
              <w:ind w:left="0" w:right="-1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78FA">
              <w:rPr>
                <w:rFonts w:ascii="Times New Roman" w:hAnsi="Times New Roman"/>
                <w:i/>
                <w:sz w:val="24"/>
                <w:szCs w:val="24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органами администрации района, насколько точно и недвусмысленно прописаны властные функции и полномочия? </w:t>
            </w:r>
          </w:p>
        </w:tc>
      </w:tr>
      <w:tr w:rsidR="00DB2EE0" w:rsidRPr="003A78FA" w:rsidTr="00DB2EE0">
        <w:trPr>
          <w:trHeight w:val="397"/>
        </w:trPr>
        <w:tc>
          <w:tcPr>
            <w:tcW w:w="9180" w:type="dxa"/>
            <w:shd w:val="clear" w:color="auto" w:fill="auto"/>
            <w:vAlign w:val="bottom"/>
          </w:tcPr>
          <w:p w:rsidR="00DB2EE0" w:rsidRPr="003A78FA" w:rsidRDefault="00DB2EE0" w:rsidP="00931A6A">
            <w:pPr>
              <w:spacing w:line="240" w:lineRule="auto"/>
              <w:ind w:left="567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B2EE0" w:rsidRPr="003A78FA" w:rsidTr="00DB2EE0">
        <w:trPr>
          <w:trHeight w:val="397"/>
        </w:trPr>
        <w:tc>
          <w:tcPr>
            <w:tcW w:w="9180" w:type="dxa"/>
            <w:shd w:val="clear" w:color="auto" w:fill="auto"/>
            <w:vAlign w:val="bottom"/>
          </w:tcPr>
          <w:p w:rsidR="00DB2EE0" w:rsidRPr="003A78FA" w:rsidRDefault="00DB2EE0" w:rsidP="00931A6A">
            <w:pPr>
              <w:numPr>
                <w:ilvl w:val="0"/>
                <w:numId w:val="2"/>
              </w:numPr>
              <w:spacing w:after="0" w:line="240" w:lineRule="auto"/>
              <w:ind w:left="0" w:right="-1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78FA">
              <w:rPr>
                <w:rFonts w:ascii="Times New Roman" w:hAnsi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DB2EE0" w:rsidRPr="003A78FA" w:rsidTr="00DB2EE0">
        <w:trPr>
          <w:trHeight w:val="213"/>
        </w:trPr>
        <w:tc>
          <w:tcPr>
            <w:tcW w:w="9180" w:type="dxa"/>
            <w:shd w:val="clear" w:color="auto" w:fill="auto"/>
            <w:vAlign w:val="bottom"/>
          </w:tcPr>
          <w:p w:rsidR="00DB2EE0" w:rsidRPr="003A78FA" w:rsidRDefault="00DB2EE0" w:rsidP="00931A6A">
            <w:pPr>
              <w:spacing w:line="240" w:lineRule="auto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E0" w:rsidRPr="003A78FA" w:rsidTr="00DB2EE0">
        <w:tc>
          <w:tcPr>
            <w:tcW w:w="9180" w:type="dxa"/>
            <w:shd w:val="clear" w:color="auto" w:fill="auto"/>
            <w:vAlign w:val="bottom"/>
          </w:tcPr>
          <w:p w:rsidR="00DB2EE0" w:rsidRPr="003A78FA" w:rsidRDefault="00DB2EE0" w:rsidP="00931A6A">
            <w:pPr>
              <w:numPr>
                <w:ilvl w:val="0"/>
                <w:numId w:val="2"/>
              </w:numPr>
              <w:spacing w:after="0" w:line="240" w:lineRule="auto"/>
              <w:ind w:left="0" w:right="-1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78FA">
              <w:rPr>
                <w:rFonts w:ascii="Times New Roman" w:hAnsi="Times New Roman"/>
                <w:i/>
                <w:sz w:val="24"/>
                <w:szCs w:val="24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DB2EE0" w:rsidRPr="003A78FA" w:rsidTr="00DB2EE0">
        <w:trPr>
          <w:trHeight w:val="70"/>
        </w:trPr>
        <w:tc>
          <w:tcPr>
            <w:tcW w:w="9180" w:type="dxa"/>
            <w:shd w:val="clear" w:color="auto" w:fill="auto"/>
            <w:vAlign w:val="bottom"/>
          </w:tcPr>
          <w:p w:rsidR="00DB2EE0" w:rsidRPr="003A78FA" w:rsidRDefault="00DB2EE0" w:rsidP="00931A6A">
            <w:pPr>
              <w:spacing w:line="240" w:lineRule="auto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E0" w:rsidRPr="003A78FA" w:rsidTr="00DB2EE0">
        <w:tc>
          <w:tcPr>
            <w:tcW w:w="9180" w:type="dxa"/>
            <w:shd w:val="clear" w:color="auto" w:fill="auto"/>
            <w:vAlign w:val="bottom"/>
          </w:tcPr>
          <w:p w:rsidR="00DB2EE0" w:rsidRPr="003A78FA" w:rsidRDefault="00DB2EE0" w:rsidP="00931A6A">
            <w:pPr>
              <w:numPr>
                <w:ilvl w:val="0"/>
                <w:numId w:val="2"/>
              </w:numPr>
              <w:spacing w:after="0" w:line="240" w:lineRule="auto"/>
              <w:ind w:left="0" w:right="-1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78FA">
              <w:rPr>
                <w:rFonts w:ascii="Times New Roman" w:hAnsi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 w:rsidRPr="003A7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8FA">
              <w:rPr>
                <w:rFonts w:ascii="Times New Roman" w:hAnsi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DB2EE0" w:rsidRPr="003A78FA" w:rsidTr="00DB2EE0">
        <w:tc>
          <w:tcPr>
            <w:tcW w:w="9180" w:type="dxa"/>
            <w:shd w:val="clear" w:color="auto" w:fill="auto"/>
            <w:vAlign w:val="bottom"/>
          </w:tcPr>
          <w:p w:rsidR="00DB2EE0" w:rsidRPr="003A78FA" w:rsidRDefault="00DB2EE0" w:rsidP="00931A6A">
            <w:pPr>
              <w:spacing w:line="240" w:lineRule="auto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E0" w:rsidRPr="003A78FA" w:rsidTr="00DB2EE0">
        <w:trPr>
          <w:trHeight w:val="397"/>
        </w:trPr>
        <w:tc>
          <w:tcPr>
            <w:tcW w:w="9180" w:type="dxa"/>
            <w:shd w:val="clear" w:color="auto" w:fill="auto"/>
            <w:vAlign w:val="bottom"/>
          </w:tcPr>
          <w:p w:rsidR="00DB2EE0" w:rsidRPr="003A78FA" w:rsidRDefault="00DB2EE0" w:rsidP="00931A6A">
            <w:pPr>
              <w:numPr>
                <w:ilvl w:val="0"/>
                <w:numId w:val="2"/>
              </w:numPr>
              <w:spacing w:after="0" w:line="240" w:lineRule="auto"/>
              <w:ind w:left="0" w:right="-1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78FA">
              <w:rPr>
                <w:rFonts w:ascii="Times New Roman" w:hAnsi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регулирования, а при возможности, и бюджета Ханты-Мансийского района 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др.)</w:t>
            </w:r>
            <w:r w:rsidRPr="003A78F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DB2EE0" w:rsidRPr="003A78FA" w:rsidTr="00DB2EE0">
        <w:trPr>
          <w:trHeight w:val="124"/>
        </w:trPr>
        <w:tc>
          <w:tcPr>
            <w:tcW w:w="9180" w:type="dxa"/>
            <w:shd w:val="clear" w:color="auto" w:fill="auto"/>
            <w:vAlign w:val="bottom"/>
          </w:tcPr>
          <w:p w:rsidR="00DB2EE0" w:rsidRPr="003A78FA" w:rsidRDefault="00DB2EE0" w:rsidP="00931A6A">
            <w:pPr>
              <w:spacing w:line="240" w:lineRule="auto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E0" w:rsidRPr="003A78FA" w:rsidTr="00DB2EE0">
        <w:trPr>
          <w:trHeight w:val="397"/>
        </w:trPr>
        <w:tc>
          <w:tcPr>
            <w:tcW w:w="9180" w:type="dxa"/>
            <w:shd w:val="clear" w:color="auto" w:fill="auto"/>
          </w:tcPr>
          <w:p w:rsidR="00DB2EE0" w:rsidRPr="003A78FA" w:rsidRDefault="00DB2EE0" w:rsidP="00931A6A">
            <w:pPr>
              <w:numPr>
                <w:ilvl w:val="0"/>
                <w:numId w:val="2"/>
              </w:numPr>
              <w:spacing w:after="0" w:line="240" w:lineRule="auto"/>
              <w:ind w:left="0" w:right="-1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78FA">
              <w:rPr>
                <w:rFonts w:ascii="Times New Roman" w:hAnsi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муниципального  нормативного правового акта?</w:t>
            </w:r>
          </w:p>
        </w:tc>
      </w:tr>
      <w:tr w:rsidR="00DB2EE0" w:rsidRPr="003A78FA" w:rsidTr="00DB2EE0">
        <w:trPr>
          <w:trHeight w:val="155"/>
        </w:trPr>
        <w:tc>
          <w:tcPr>
            <w:tcW w:w="9180" w:type="dxa"/>
            <w:shd w:val="clear" w:color="auto" w:fill="auto"/>
          </w:tcPr>
          <w:p w:rsidR="00DB2EE0" w:rsidRPr="003A78FA" w:rsidRDefault="00DB2EE0" w:rsidP="00931A6A">
            <w:pPr>
              <w:spacing w:line="240" w:lineRule="auto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E0" w:rsidRPr="003A78FA" w:rsidTr="00DB2EE0">
        <w:trPr>
          <w:trHeight w:val="397"/>
        </w:trPr>
        <w:tc>
          <w:tcPr>
            <w:tcW w:w="9180" w:type="dxa"/>
            <w:shd w:val="clear" w:color="auto" w:fill="auto"/>
            <w:vAlign w:val="bottom"/>
          </w:tcPr>
          <w:p w:rsidR="00DB2EE0" w:rsidRPr="003A78FA" w:rsidRDefault="00DB2EE0" w:rsidP="00931A6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right="-1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78FA">
              <w:rPr>
                <w:rFonts w:ascii="Times New Roman" w:hAnsi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DB2EE0" w:rsidRPr="003A78FA" w:rsidTr="00DB2EE0">
        <w:trPr>
          <w:trHeight w:val="221"/>
        </w:trPr>
        <w:tc>
          <w:tcPr>
            <w:tcW w:w="9180" w:type="dxa"/>
            <w:shd w:val="clear" w:color="auto" w:fill="auto"/>
            <w:vAlign w:val="bottom"/>
          </w:tcPr>
          <w:p w:rsidR="00DB2EE0" w:rsidRPr="003A78FA" w:rsidRDefault="00DB2EE0" w:rsidP="00931A6A">
            <w:pPr>
              <w:spacing w:line="240" w:lineRule="auto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E0" w:rsidRPr="003A78FA" w:rsidTr="00DB2EE0">
        <w:trPr>
          <w:trHeight w:val="397"/>
        </w:trPr>
        <w:tc>
          <w:tcPr>
            <w:tcW w:w="9180" w:type="dxa"/>
            <w:shd w:val="clear" w:color="auto" w:fill="auto"/>
            <w:vAlign w:val="bottom"/>
          </w:tcPr>
          <w:p w:rsidR="00DB2EE0" w:rsidRPr="003A78FA" w:rsidRDefault="00DB2EE0" w:rsidP="00931A6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right="-1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78FA">
              <w:rPr>
                <w:rFonts w:ascii="Times New Roman" w:hAnsi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      </w:r>
          </w:p>
        </w:tc>
      </w:tr>
      <w:tr w:rsidR="00DB2EE0" w:rsidRPr="003A78FA" w:rsidTr="00DB2EE0">
        <w:trPr>
          <w:trHeight w:val="70"/>
        </w:trPr>
        <w:tc>
          <w:tcPr>
            <w:tcW w:w="9180" w:type="dxa"/>
            <w:shd w:val="clear" w:color="auto" w:fill="auto"/>
            <w:vAlign w:val="bottom"/>
          </w:tcPr>
          <w:p w:rsidR="00DB2EE0" w:rsidRPr="003A78FA" w:rsidRDefault="00DB2EE0" w:rsidP="00931A6A">
            <w:pPr>
              <w:spacing w:line="240" w:lineRule="auto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E0" w:rsidRPr="003A78FA" w:rsidTr="00DB2EE0">
        <w:trPr>
          <w:trHeight w:val="397"/>
        </w:trPr>
        <w:tc>
          <w:tcPr>
            <w:tcW w:w="9180" w:type="dxa"/>
            <w:shd w:val="clear" w:color="auto" w:fill="auto"/>
          </w:tcPr>
          <w:p w:rsidR="00DB2EE0" w:rsidRPr="003A78FA" w:rsidRDefault="00DB2EE0" w:rsidP="00931A6A">
            <w:pPr>
              <w:spacing w:line="240" w:lineRule="auto"/>
              <w:ind w:right="-1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78FA">
              <w:rPr>
                <w:rFonts w:ascii="Times New Roman" w:hAnsi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  <w:tr w:rsidR="00DB2EE0" w:rsidRPr="003A78FA" w:rsidTr="00DB2EE0">
        <w:trPr>
          <w:trHeight w:val="397"/>
        </w:trPr>
        <w:tc>
          <w:tcPr>
            <w:tcW w:w="9180" w:type="dxa"/>
            <w:shd w:val="clear" w:color="auto" w:fill="auto"/>
          </w:tcPr>
          <w:p w:rsidR="00DB2EE0" w:rsidRPr="003A78FA" w:rsidRDefault="00DB2EE0" w:rsidP="00931A6A">
            <w:pPr>
              <w:spacing w:line="240" w:lineRule="auto"/>
              <w:ind w:right="-1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DB2EE0" w:rsidRPr="003A78FA" w:rsidRDefault="00DB2EE0" w:rsidP="00931A6A">
      <w:pPr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A78FA">
        <w:rPr>
          <w:rFonts w:ascii="Times New Roman" w:hAnsi="Times New Roman"/>
          <w:sz w:val="24"/>
          <w:szCs w:val="24"/>
        </w:rPr>
        <w:br w:type="page"/>
      </w:r>
    </w:p>
    <w:p w:rsidR="00DB2EE0" w:rsidRPr="006811BD" w:rsidRDefault="00DB2EE0" w:rsidP="00931A6A">
      <w:pPr>
        <w:tabs>
          <w:tab w:val="left" w:pos="4536"/>
        </w:tabs>
        <w:spacing w:after="0" w:line="240" w:lineRule="auto"/>
        <w:ind w:left="4500" w:right="-1"/>
        <w:jc w:val="right"/>
        <w:rPr>
          <w:rFonts w:ascii="Times New Roman" w:hAnsi="Times New Roman"/>
          <w:color w:val="000000"/>
          <w:sz w:val="28"/>
          <w:szCs w:val="28"/>
        </w:rPr>
      </w:pPr>
      <w:r w:rsidRPr="006811BD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6811BD">
        <w:rPr>
          <w:rFonts w:ascii="Times New Roman" w:hAnsi="Times New Roman"/>
          <w:bCs/>
          <w:color w:val="000000"/>
          <w:sz w:val="28"/>
          <w:szCs w:val="28"/>
        </w:rPr>
        <w:t xml:space="preserve"> к Порядку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>Ханты-Мансийского района,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экспертизы</w:t>
      </w:r>
      <w:r>
        <w:rPr>
          <w:rFonts w:ascii="Times New Roman" w:hAnsi="Times New Roman"/>
          <w:color w:val="000000"/>
          <w:sz w:val="28"/>
          <w:szCs w:val="28"/>
        </w:rPr>
        <w:t xml:space="preserve"> и оценки фактического воздействия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принятых </w:t>
      </w:r>
      <w:r w:rsidRPr="006811BD">
        <w:rPr>
          <w:rFonts w:ascii="Times New Roman" w:hAnsi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Ханты-Мансийского района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муниципальных  нормативных правовых актов, затрагивающих вопросы осуществления предпринимательской и инвестиционной деятельности</w:t>
      </w:r>
    </w:p>
    <w:p w:rsidR="00DB2EE0" w:rsidRPr="006811BD" w:rsidRDefault="00DB2EE0" w:rsidP="00931A6A">
      <w:pPr>
        <w:tabs>
          <w:tab w:val="left" w:pos="4536"/>
        </w:tabs>
        <w:spacing w:after="0" w:line="240" w:lineRule="auto"/>
        <w:ind w:left="5103"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EE0" w:rsidRDefault="00DB2EE0" w:rsidP="00931A6A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DB2EE0" w:rsidRPr="008260BD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260BD">
        <w:rPr>
          <w:rFonts w:ascii="Times New Roman" w:hAnsi="Times New Roman"/>
          <w:sz w:val="28"/>
          <w:szCs w:val="28"/>
        </w:rPr>
        <w:t>Типовая форма</w:t>
      </w:r>
    </w:p>
    <w:p w:rsidR="00DB2EE0" w:rsidRPr="008260BD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260BD">
        <w:rPr>
          <w:rFonts w:ascii="Times New Roman" w:hAnsi="Times New Roman"/>
          <w:sz w:val="28"/>
          <w:szCs w:val="28"/>
        </w:rPr>
        <w:t>опросного листа при проведении публичных консультаций</w:t>
      </w:r>
    </w:p>
    <w:p w:rsidR="00DB2EE0" w:rsidRPr="008260BD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260BD">
        <w:rPr>
          <w:rFonts w:ascii="Times New Roman" w:hAnsi="Times New Roman"/>
          <w:sz w:val="28"/>
          <w:szCs w:val="28"/>
        </w:rPr>
        <w:t>в рамках экспертизы муниципального нормативного правового акта</w:t>
      </w:r>
    </w:p>
    <w:p w:rsidR="00DB2EE0" w:rsidRPr="008260BD" w:rsidRDefault="00DB2EE0" w:rsidP="00931A6A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DB2EE0" w:rsidRPr="008260BD" w:rsidTr="00DB2EE0"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:rsidR="00DB2EE0" w:rsidRPr="008260BD" w:rsidRDefault="00DB2EE0" w:rsidP="00931A6A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0BD">
              <w:rPr>
                <w:rFonts w:ascii="Times New Roman" w:hAnsi="Times New Roman"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DB2EE0" w:rsidRPr="008260BD" w:rsidRDefault="00DB2EE0" w:rsidP="00931A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0B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:rsidR="00DB2EE0" w:rsidRPr="008260BD" w:rsidRDefault="00DB2EE0" w:rsidP="00931A6A">
            <w:pPr>
              <w:spacing w:line="240" w:lineRule="auto"/>
              <w:ind w:right="-1" w:firstLine="56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260BD">
              <w:rPr>
                <w:rFonts w:ascii="Times New Roman" w:hAnsi="Times New Roman"/>
                <w:i/>
                <w:sz w:val="20"/>
                <w:szCs w:val="20"/>
              </w:rPr>
              <w:t>(наименование муниципального нормативного правового акта)</w:t>
            </w:r>
          </w:p>
          <w:p w:rsidR="00DB2EE0" w:rsidRPr="008260BD" w:rsidRDefault="00DB2EE0" w:rsidP="00931A6A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0BD">
              <w:rPr>
                <w:rFonts w:ascii="Times New Roman" w:hAnsi="Times New Roman"/>
                <w:sz w:val="24"/>
                <w:szCs w:val="24"/>
              </w:rPr>
              <w:t>Пожалуйста, заполните и направьте данную форму по электронной почте на адрес: ____________________________________________________________________</w:t>
            </w:r>
          </w:p>
          <w:p w:rsidR="00DB2EE0" w:rsidRPr="008260BD" w:rsidRDefault="00DB2EE0" w:rsidP="00931A6A">
            <w:pPr>
              <w:spacing w:line="240" w:lineRule="auto"/>
              <w:ind w:right="-1" w:firstLine="56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260BD">
              <w:rPr>
                <w:rFonts w:ascii="Times New Roman" w:hAnsi="Times New Roman"/>
                <w:i/>
                <w:sz w:val="20"/>
                <w:szCs w:val="20"/>
              </w:rPr>
              <w:t>(адрес электронной почты ответственного работника)</w:t>
            </w:r>
          </w:p>
          <w:p w:rsidR="00DB2EE0" w:rsidRPr="008260BD" w:rsidRDefault="00DB2EE0" w:rsidP="00931A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0BD">
              <w:rPr>
                <w:rFonts w:ascii="Times New Roman" w:hAnsi="Times New Roman"/>
                <w:sz w:val="24"/>
                <w:szCs w:val="24"/>
              </w:rPr>
              <w:t>не позднее ________________________________________________________________.</w:t>
            </w:r>
          </w:p>
          <w:p w:rsidR="00DB2EE0" w:rsidRPr="008260BD" w:rsidRDefault="00DB2EE0" w:rsidP="00931A6A">
            <w:pPr>
              <w:spacing w:line="240" w:lineRule="auto"/>
              <w:ind w:right="-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260BD">
              <w:rPr>
                <w:rFonts w:ascii="Times New Roman" w:hAnsi="Times New Roman"/>
                <w:i/>
                <w:sz w:val="20"/>
                <w:szCs w:val="20"/>
              </w:rPr>
              <w:t>(дата)</w:t>
            </w:r>
          </w:p>
          <w:p w:rsidR="00DB2EE0" w:rsidRPr="008260BD" w:rsidRDefault="00DB2EE0" w:rsidP="00931A6A">
            <w:pPr>
              <w:spacing w:line="240" w:lineRule="auto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0BD">
              <w:rPr>
                <w:rFonts w:ascii="Times New Roman" w:hAnsi="Times New Roman"/>
                <w:sz w:val="24"/>
                <w:szCs w:val="24"/>
              </w:rPr>
              <w:t>Орган, осуществляющий экспертизу муниципального нормативного правового акта,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DB2EE0" w:rsidRPr="008260BD" w:rsidRDefault="00DB2EE0" w:rsidP="00931A6A">
      <w:pPr>
        <w:spacing w:line="240" w:lineRule="auto"/>
        <w:ind w:right="-1" w:firstLine="567"/>
        <w:rPr>
          <w:rFonts w:ascii="Times New Roman" w:hAnsi="Times New Roman"/>
          <w:sz w:val="24"/>
          <w:szCs w:val="24"/>
        </w:rPr>
      </w:pPr>
    </w:p>
    <w:p w:rsidR="00DB2EE0" w:rsidRPr="008260BD" w:rsidRDefault="00DB2EE0" w:rsidP="00931A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5" w:color="auto"/>
        </w:pBdr>
        <w:spacing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8260BD">
        <w:rPr>
          <w:rFonts w:ascii="Times New Roman" w:hAnsi="Times New Roman"/>
          <w:sz w:val="24"/>
          <w:szCs w:val="24"/>
        </w:rPr>
        <w:t>Контактная информация</w:t>
      </w:r>
    </w:p>
    <w:p w:rsidR="00DB2EE0" w:rsidRPr="008260BD" w:rsidRDefault="00DB2EE0" w:rsidP="00931A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5" w:color="auto"/>
        </w:pBdr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260BD">
        <w:rPr>
          <w:rFonts w:ascii="Times New Roman" w:hAnsi="Times New Roman"/>
          <w:sz w:val="24"/>
          <w:szCs w:val="24"/>
        </w:rPr>
        <w:t>По Вашему желанию укажите:</w:t>
      </w:r>
    </w:p>
    <w:p w:rsidR="00DB2EE0" w:rsidRPr="008260BD" w:rsidRDefault="00DB2EE0" w:rsidP="00931A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5" w:color="auto"/>
        </w:pBdr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260BD">
        <w:rPr>
          <w:rFonts w:ascii="Times New Roman" w:hAnsi="Times New Roman"/>
          <w:sz w:val="24"/>
          <w:szCs w:val="24"/>
        </w:rPr>
        <w:t>Наименование организации ___________________________________________________</w:t>
      </w:r>
    </w:p>
    <w:p w:rsidR="00DB2EE0" w:rsidRPr="008260BD" w:rsidRDefault="00DB2EE0" w:rsidP="00931A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5" w:color="auto"/>
        </w:pBdr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260BD">
        <w:rPr>
          <w:rFonts w:ascii="Times New Roman" w:hAnsi="Times New Roman"/>
          <w:sz w:val="24"/>
          <w:szCs w:val="24"/>
        </w:rPr>
        <w:t>Сфера деятельности организации ______________________________________________</w:t>
      </w:r>
    </w:p>
    <w:p w:rsidR="00DB2EE0" w:rsidRPr="008260BD" w:rsidRDefault="00DB2EE0" w:rsidP="00931A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5" w:color="auto"/>
        </w:pBdr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260BD">
        <w:rPr>
          <w:rFonts w:ascii="Times New Roman" w:hAnsi="Times New Roman"/>
          <w:sz w:val="24"/>
          <w:szCs w:val="24"/>
        </w:rPr>
        <w:t>Фамилия, имя, отчество контактного лица _______________________________________</w:t>
      </w:r>
    </w:p>
    <w:p w:rsidR="00DB2EE0" w:rsidRPr="008260BD" w:rsidRDefault="00DB2EE0" w:rsidP="00931A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5" w:color="auto"/>
        </w:pBdr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260BD">
        <w:rPr>
          <w:rFonts w:ascii="Times New Roman" w:hAnsi="Times New Roman"/>
          <w:sz w:val="24"/>
          <w:szCs w:val="24"/>
        </w:rPr>
        <w:t>Номер контактного телефона __________________________________________________</w:t>
      </w:r>
    </w:p>
    <w:p w:rsidR="00DB2EE0" w:rsidRPr="008260BD" w:rsidRDefault="00DB2EE0" w:rsidP="00931A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5" w:color="auto"/>
        </w:pBdr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260BD">
        <w:rPr>
          <w:rFonts w:ascii="Times New Roman" w:hAnsi="Times New Roman"/>
          <w:sz w:val="24"/>
          <w:szCs w:val="24"/>
        </w:rPr>
        <w:t>Адрес электронной почты ____________________________________________________</w:t>
      </w:r>
    </w:p>
    <w:p w:rsidR="00DB2EE0" w:rsidRPr="008260BD" w:rsidRDefault="00DB2EE0" w:rsidP="00931A6A">
      <w:pPr>
        <w:spacing w:line="240" w:lineRule="auto"/>
        <w:ind w:right="-1" w:firstLine="567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DB2EE0" w:rsidRPr="008260BD" w:rsidTr="00DB2EE0">
        <w:trPr>
          <w:trHeight w:val="397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B2EE0" w:rsidRPr="008260BD" w:rsidRDefault="00DB2EE0" w:rsidP="00931A6A">
            <w:pPr>
              <w:numPr>
                <w:ilvl w:val="0"/>
                <w:numId w:val="3"/>
              </w:numPr>
              <w:tabs>
                <w:tab w:val="clear" w:pos="1080"/>
                <w:tab w:val="num" w:pos="0"/>
              </w:tabs>
              <w:spacing w:after="0" w:line="240" w:lineRule="auto"/>
              <w:ind w:left="34" w:right="-1" w:firstLine="56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0BD">
              <w:rPr>
                <w:rFonts w:ascii="Times New Roman" w:hAnsi="Times New Roman"/>
                <w:i/>
                <w:sz w:val="24"/>
                <w:szCs w:val="24"/>
              </w:rPr>
              <w:t xml:space="preserve">Обоснованы ли нормы, содержащиеся в муниципальном нормативном правовом </w:t>
            </w:r>
            <w:r w:rsidRPr="008260B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акте?</w:t>
            </w:r>
          </w:p>
        </w:tc>
      </w:tr>
      <w:tr w:rsidR="00DB2EE0" w:rsidRPr="008260BD" w:rsidTr="00DB2EE0">
        <w:trPr>
          <w:trHeight w:val="261"/>
        </w:trPr>
        <w:tc>
          <w:tcPr>
            <w:tcW w:w="10065" w:type="dxa"/>
            <w:shd w:val="clear" w:color="auto" w:fill="auto"/>
            <w:vAlign w:val="bottom"/>
          </w:tcPr>
          <w:p w:rsidR="00DB2EE0" w:rsidRPr="008260BD" w:rsidRDefault="00DB2EE0" w:rsidP="00931A6A">
            <w:pPr>
              <w:spacing w:line="240" w:lineRule="auto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E0" w:rsidRPr="008260BD" w:rsidTr="00DB2EE0">
        <w:tc>
          <w:tcPr>
            <w:tcW w:w="10065" w:type="dxa"/>
            <w:shd w:val="clear" w:color="auto" w:fill="auto"/>
            <w:vAlign w:val="bottom"/>
          </w:tcPr>
          <w:p w:rsidR="00DB2EE0" w:rsidRPr="008260BD" w:rsidRDefault="00DB2EE0" w:rsidP="00931A6A">
            <w:pPr>
              <w:numPr>
                <w:ilvl w:val="0"/>
                <w:numId w:val="3"/>
              </w:numPr>
              <w:spacing w:after="0" w:line="240" w:lineRule="auto"/>
              <w:ind w:left="0" w:right="-1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0BD">
              <w:rPr>
                <w:rFonts w:ascii="Times New Roman" w:hAnsi="Times New Roman"/>
                <w:i/>
                <w:sz w:val="24"/>
                <w:szCs w:val="24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DB2EE0" w:rsidRPr="008260BD" w:rsidTr="00DB2EE0">
        <w:trPr>
          <w:trHeight w:val="86"/>
        </w:trPr>
        <w:tc>
          <w:tcPr>
            <w:tcW w:w="10065" w:type="dxa"/>
            <w:shd w:val="clear" w:color="auto" w:fill="auto"/>
            <w:vAlign w:val="bottom"/>
          </w:tcPr>
          <w:p w:rsidR="00DB2EE0" w:rsidRPr="008260BD" w:rsidRDefault="00DB2EE0" w:rsidP="00931A6A">
            <w:pPr>
              <w:spacing w:line="240" w:lineRule="auto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E0" w:rsidRPr="008260BD" w:rsidTr="00DB2EE0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DB2EE0" w:rsidRPr="008260BD" w:rsidRDefault="00DB2EE0" w:rsidP="00931A6A">
            <w:pPr>
              <w:numPr>
                <w:ilvl w:val="0"/>
                <w:numId w:val="3"/>
              </w:numPr>
              <w:spacing w:after="0" w:line="240" w:lineRule="auto"/>
              <w:ind w:left="0" w:right="-1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0BD">
              <w:rPr>
                <w:rFonts w:ascii="Times New Roman" w:hAnsi="Times New Roman"/>
                <w:i/>
                <w:sz w:val="24"/>
                <w:szCs w:val="24"/>
              </w:rPr>
              <w:t xml:space="preserve">Существуют ли, на Ваш взгляд, иные наиболее эффективные и менее затратные для органа, осуществляющего экспертизу муниципального нормативного правового акта,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DB2EE0" w:rsidRPr="008260BD" w:rsidTr="00DB2EE0">
        <w:trPr>
          <w:trHeight w:val="113"/>
        </w:trPr>
        <w:tc>
          <w:tcPr>
            <w:tcW w:w="10065" w:type="dxa"/>
            <w:shd w:val="clear" w:color="auto" w:fill="auto"/>
            <w:vAlign w:val="bottom"/>
          </w:tcPr>
          <w:p w:rsidR="00DB2EE0" w:rsidRPr="008260BD" w:rsidRDefault="00DB2EE0" w:rsidP="00931A6A">
            <w:pPr>
              <w:spacing w:line="240" w:lineRule="auto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E0" w:rsidRPr="008260BD" w:rsidTr="00DB2EE0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DB2EE0" w:rsidRPr="008260BD" w:rsidRDefault="00DB2EE0" w:rsidP="00931A6A">
            <w:pPr>
              <w:numPr>
                <w:ilvl w:val="0"/>
                <w:numId w:val="3"/>
              </w:numPr>
              <w:spacing w:after="0" w:line="240" w:lineRule="auto"/>
              <w:ind w:left="0" w:right="-1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0BD">
              <w:rPr>
                <w:rFonts w:ascii="Times New Roman" w:hAnsi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органами  администрации района,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нормы и обоснование их изменения.</w:t>
            </w:r>
          </w:p>
        </w:tc>
      </w:tr>
      <w:tr w:rsidR="00DB2EE0" w:rsidRPr="008260BD" w:rsidTr="00DB2EE0">
        <w:trPr>
          <w:trHeight w:val="218"/>
        </w:trPr>
        <w:tc>
          <w:tcPr>
            <w:tcW w:w="10065" w:type="dxa"/>
            <w:shd w:val="clear" w:color="auto" w:fill="auto"/>
            <w:vAlign w:val="bottom"/>
          </w:tcPr>
          <w:p w:rsidR="00DB2EE0" w:rsidRPr="008260BD" w:rsidRDefault="00DB2EE0" w:rsidP="00931A6A">
            <w:pPr>
              <w:spacing w:line="240" w:lineRule="auto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E0" w:rsidRPr="008260BD" w:rsidTr="00DB2EE0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DB2EE0" w:rsidRPr="008260BD" w:rsidRDefault="00DB2EE0" w:rsidP="00931A6A">
            <w:pPr>
              <w:numPr>
                <w:ilvl w:val="0"/>
                <w:numId w:val="3"/>
              </w:numPr>
              <w:spacing w:after="0" w:line="240" w:lineRule="auto"/>
              <w:ind w:left="0" w:right="-1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0BD">
              <w:rPr>
                <w:rFonts w:ascii="Times New Roman" w:hAnsi="Times New Roman"/>
                <w:i/>
                <w:sz w:val="24"/>
                <w:szCs w:val="24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DB2EE0" w:rsidRPr="008260BD" w:rsidTr="00DB2EE0">
        <w:trPr>
          <w:trHeight w:val="197"/>
        </w:trPr>
        <w:tc>
          <w:tcPr>
            <w:tcW w:w="10065" w:type="dxa"/>
            <w:shd w:val="clear" w:color="auto" w:fill="auto"/>
            <w:vAlign w:val="bottom"/>
          </w:tcPr>
          <w:p w:rsidR="00DB2EE0" w:rsidRPr="008260BD" w:rsidRDefault="00DB2EE0" w:rsidP="00931A6A">
            <w:pPr>
              <w:spacing w:line="240" w:lineRule="auto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E0" w:rsidRPr="008260BD" w:rsidTr="00DB2EE0">
        <w:trPr>
          <w:trHeight w:val="397"/>
        </w:trPr>
        <w:tc>
          <w:tcPr>
            <w:tcW w:w="10065" w:type="dxa"/>
            <w:shd w:val="clear" w:color="auto" w:fill="auto"/>
          </w:tcPr>
          <w:p w:rsidR="00DB2EE0" w:rsidRPr="008260BD" w:rsidRDefault="00DB2EE0" w:rsidP="00931A6A">
            <w:pPr>
              <w:spacing w:line="240" w:lineRule="auto"/>
              <w:ind w:right="-1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0BD">
              <w:rPr>
                <w:rFonts w:ascii="Times New Roman" w:hAnsi="Times New Roman"/>
                <w:i/>
                <w:sz w:val="24"/>
                <w:szCs w:val="24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DB2EE0" w:rsidRPr="008260BD" w:rsidTr="00DB2EE0">
        <w:trPr>
          <w:trHeight w:val="70"/>
        </w:trPr>
        <w:tc>
          <w:tcPr>
            <w:tcW w:w="10065" w:type="dxa"/>
            <w:shd w:val="clear" w:color="auto" w:fill="auto"/>
          </w:tcPr>
          <w:p w:rsidR="00DB2EE0" w:rsidRPr="008260BD" w:rsidRDefault="00DB2EE0" w:rsidP="00931A6A">
            <w:pPr>
              <w:spacing w:line="240" w:lineRule="auto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2EE0" w:rsidRPr="008260BD" w:rsidRDefault="00DB2EE0" w:rsidP="00931A6A">
      <w:pPr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260BD">
        <w:rPr>
          <w:rFonts w:ascii="Times New Roman" w:hAnsi="Times New Roman"/>
          <w:sz w:val="24"/>
          <w:szCs w:val="24"/>
        </w:rPr>
        <w:br w:type="page"/>
      </w:r>
    </w:p>
    <w:p w:rsidR="00DB2EE0" w:rsidRPr="006811BD" w:rsidRDefault="00DB2EE0" w:rsidP="00931A6A">
      <w:pPr>
        <w:tabs>
          <w:tab w:val="left" w:pos="4536"/>
        </w:tabs>
        <w:spacing w:after="0" w:line="240" w:lineRule="auto"/>
        <w:ind w:left="4500" w:right="-1"/>
        <w:jc w:val="right"/>
        <w:rPr>
          <w:rFonts w:ascii="Times New Roman" w:hAnsi="Times New Roman"/>
          <w:color w:val="000000"/>
          <w:sz w:val="28"/>
          <w:szCs w:val="28"/>
        </w:rPr>
      </w:pPr>
      <w:r w:rsidRPr="006811BD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6811BD">
        <w:rPr>
          <w:rFonts w:ascii="Times New Roman" w:hAnsi="Times New Roman"/>
          <w:bCs/>
          <w:color w:val="000000"/>
          <w:sz w:val="28"/>
          <w:szCs w:val="28"/>
        </w:rPr>
        <w:t xml:space="preserve"> к Порядку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>Ханты-Мансийского района,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экспертизы</w:t>
      </w:r>
      <w:r>
        <w:rPr>
          <w:rFonts w:ascii="Times New Roman" w:hAnsi="Times New Roman"/>
          <w:color w:val="000000"/>
          <w:sz w:val="28"/>
          <w:szCs w:val="28"/>
        </w:rPr>
        <w:t xml:space="preserve"> и оценки фактического воздействия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принятых </w:t>
      </w:r>
      <w:r w:rsidRPr="006811BD">
        <w:rPr>
          <w:rFonts w:ascii="Times New Roman" w:hAnsi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Ханты-Мансийского района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муниципальных  нормативных правовых актов, затрагивающих вопросы осуществления предпринимательской и инвестиционной деятельности</w:t>
      </w:r>
    </w:p>
    <w:p w:rsidR="00DB2EE0" w:rsidRPr="006811BD" w:rsidRDefault="00DB2EE0" w:rsidP="00931A6A">
      <w:pPr>
        <w:tabs>
          <w:tab w:val="left" w:pos="4536"/>
        </w:tabs>
        <w:spacing w:after="0" w:line="240" w:lineRule="auto"/>
        <w:ind w:left="5103"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EE0" w:rsidRPr="0029643D" w:rsidRDefault="00DB2EE0" w:rsidP="00931A6A">
      <w:pPr>
        <w:spacing w:after="0" w:line="240" w:lineRule="auto"/>
        <w:ind w:left="5245" w:right="-1"/>
        <w:jc w:val="both"/>
        <w:rPr>
          <w:rFonts w:ascii="Times New Roman" w:hAnsi="Times New Roman"/>
          <w:bCs/>
          <w:sz w:val="28"/>
          <w:szCs w:val="28"/>
        </w:rPr>
      </w:pPr>
    </w:p>
    <w:p w:rsidR="00DB2EE0" w:rsidRPr="008260BD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</w:p>
    <w:p w:rsidR="00DB2EE0" w:rsidRPr="008260BD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260BD">
        <w:rPr>
          <w:rFonts w:ascii="Times New Roman" w:hAnsi="Times New Roman"/>
          <w:sz w:val="28"/>
          <w:szCs w:val="28"/>
        </w:rPr>
        <w:t>Форма свода предложений</w:t>
      </w:r>
    </w:p>
    <w:p w:rsidR="00DB2EE0" w:rsidRPr="008260BD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260BD">
        <w:rPr>
          <w:rFonts w:ascii="Times New Roman" w:hAnsi="Times New Roman"/>
          <w:sz w:val="28"/>
          <w:szCs w:val="28"/>
        </w:rPr>
        <w:t xml:space="preserve">о результатах проведения публичных консультаций </w:t>
      </w:r>
    </w:p>
    <w:p w:rsidR="00DB2EE0" w:rsidRPr="008260BD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B2EE0" w:rsidRPr="008260BD" w:rsidRDefault="00DB2EE0" w:rsidP="00931A6A">
      <w:pPr>
        <w:spacing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260BD">
        <w:rPr>
          <w:rFonts w:ascii="Times New Roman" w:hAnsi="Times New Roman"/>
          <w:sz w:val="24"/>
          <w:szCs w:val="24"/>
        </w:rPr>
        <w:t xml:space="preserve">В соответствии с пунктом 2.1 </w:t>
      </w:r>
      <w:hyperlink w:anchor="P40" w:history="1">
        <w:r w:rsidRPr="008260BD">
          <w:rPr>
            <w:rFonts w:ascii="Times New Roman" w:hAnsi="Times New Roman"/>
            <w:sz w:val="24"/>
            <w:szCs w:val="24"/>
          </w:rPr>
          <w:t>Порядк</w:t>
        </w:r>
      </w:hyperlink>
      <w:r w:rsidRPr="008260BD">
        <w:rPr>
          <w:rFonts w:ascii="Times New Roman" w:hAnsi="Times New Roman"/>
          <w:sz w:val="24"/>
          <w:szCs w:val="24"/>
        </w:rPr>
        <w:t>а проведения оценки регулирующего воздействия проектов муниципальных нормативных правовых актов администрации Ханты-Мансийского района, экспертизы и оценки фактического воздействия принятых администрацией Ханты-Мансийского района муниципальных нормативных правовых актов, затрагивающих вопросы осуществления предпринимательской                                      и инвестиционной деятельности, утвержденного постановлением администрации                   от _____________________ №_______________,</w:t>
      </w:r>
    </w:p>
    <w:p w:rsidR="00DB2EE0" w:rsidRPr="008260BD" w:rsidRDefault="00DB2EE0" w:rsidP="00931A6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260BD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DB2EE0" w:rsidRPr="008260BD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r w:rsidRPr="008260BD">
        <w:rPr>
          <w:rFonts w:ascii="Times New Roman" w:hAnsi="Times New Roman"/>
          <w:i/>
          <w:sz w:val="20"/>
          <w:szCs w:val="20"/>
        </w:rPr>
        <w:t>(наименование регулирующего органа)</w:t>
      </w:r>
    </w:p>
    <w:p w:rsidR="00DB2EE0" w:rsidRPr="008260BD" w:rsidRDefault="00DB2EE0" w:rsidP="00931A6A">
      <w:pPr>
        <w:spacing w:line="240" w:lineRule="auto"/>
        <w:ind w:right="-1"/>
        <w:jc w:val="center"/>
        <w:rPr>
          <w:rFonts w:ascii="Times New Roman" w:hAnsi="Times New Roman"/>
        </w:rPr>
      </w:pPr>
    </w:p>
    <w:p w:rsidR="00DB2EE0" w:rsidRPr="008260BD" w:rsidRDefault="00DB2EE0" w:rsidP="00931A6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260BD">
        <w:rPr>
          <w:rFonts w:ascii="Times New Roman" w:hAnsi="Times New Roman"/>
          <w:sz w:val="24"/>
          <w:szCs w:val="24"/>
        </w:rPr>
        <w:t>в период с «____» _________ 20____ года по «____» __________ 20____ года проведены публичные консультации по _________________________________________</w:t>
      </w:r>
    </w:p>
    <w:p w:rsidR="00DB2EE0" w:rsidRPr="008260BD" w:rsidRDefault="00DB2EE0" w:rsidP="00931A6A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 w:rsidRPr="008260BD">
        <w:rPr>
          <w:rFonts w:ascii="Times New Roman" w:hAnsi="Times New Roman"/>
          <w:sz w:val="28"/>
        </w:rPr>
        <w:t>________________________________________________________________</w:t>
      </w:r>
    </w:p>
    <w:p w:rsidR="00DB2EE0" w:rsidRPr="008260BD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r w:rsidRPr="008260BD">
        <w:rPr>
          <w:rFonts w:ascii="Times New Roman" w:hAnsi="Times New Roman"/>
          <w:i/>
          <w:sz w:val="20"/>
          <w:szCs w:val="20"/>
        </w:rPr>
        <w:t xml:space="preserve">(наименование муниципального нормативного правового акта (проекта), </w:t>
      </w:r>
    </w:p>
    <w:p w:rsidR="00DB2EE0" w:rsidRPr="008260BD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r w:rsidRPr="008260BD">
        <w:rPr>
          <w:rFonts w:ascii="Times New Roman" w:hAnsi="Times New Roman"/>
          <w:i/>
          <w:sz w:val="20"/>
          <w:szCs w:val="20"/>
        </w:rPr>
        <w:t>по которому проведены публичные консультации)</w:t>
      </w:r>
    </w:p>
    <w:p w:rsidR="00DB2EE0" w:rsidRPr="008260BD" w:rsidRDefault="00DB2EE0" w:rsidP="00931A6A">
      <w:pPr>
        <w:spacing w:line="240" w:lineRule="auto"/>
        <w:ind w:right="-1"/>
        <w:jc w:val="both"/>
        <w:rPr>
          <w:rFonts w:ascii="Times New Roman" w:hAnsi="Times New Roman"/>
          <w:sz w:val="28"/>
        </w:rPr>
      </w:pPr>
    </w:p>
    <w:p w:rsidR="00DB2EE0" w:rsidRPr="008260BD" w:rsidRDefault="00DB2EE0" w:rsidP="00931A6A">
      <w:pPr>
        <w:spacing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8260BD">
        <w:rPr>
          <w:rFonts w:ascii="Times New Roman" w:hAnsi="Times New Roman"/>
          <w:sz w:val="24"/>
          <w:szCs w:val="24"/>
        </w:rPr>
        <w:t>При проведении публичных консультаций получены отзывы от:</w:t>
      </w:r>
    </w:p>
    <w:p w:rsidR="00DB2EE0" w:rsidRPr="008260BD" w:rsidRDefault="00DB2EE0" w:rsidP="00931A6A">
      <w:pPr>
        <w:spacing w:line="240" w:lineRule="auto"/>
        <w:ind w:right="-1" w:firstLine="709"/>
        <w:rPr>
          <w:rFonts w:ascii="Times New Roman" w:hAnsi="Times New Roman"/>
          <w:sz w:val="28"/>
        </w:rPr>
      </w:pPr>
      <w:r w:rsidRPr="008260BD">
        <w:rPr>
          <w:rFonts w:ascii="Times New Roman" w:hAnsi="Times New Roman"/>
          <w:sz w:val="28"/>
        </w:rPr>
        <w:t>1. _________________________________________________________</w:t>
      </w:r>
    </w:p>
    <w:p w:rsidR="00DB2EE0" w:rsidRPr="008260BD" w:rsidRDefault="00DB2EE0" w:rsidP="00931A6A">
      <w:pPr>
        <w:spacing w:line="240" w:lineRule="auto"/>
        <w:ind w:right="-1" w:firstLine="709"/>
        <w:rPr>
          <w:rFonts w:ascii="Times New Roman" w:hAnsi="Times New Roman"/>
          <w:sz w:val="28"/>
        </w:rPr>
      </w:pPr>
      <w:r w:rsidRPr="008260BD">
        <w:rPr>
          <w:rFonts w:ascii="Times New Roman" w:hAnsi="Times New Roman"/>
          <w:sz w:val="28"/>
        </w:rPr>
        <w:t>2. _________________________________________________________</w:t>
      </w:r>
    </w:p>
    <w:p w:rsidR="00DB2EE0" w:rsidRPr="008260BD" w:rsidRDefault="00DB2EE0" w:rsidP="00931A6A">
      <w:pPr>
        <w:spacing w:line="240" w:lineRule="auto"/>
        <w:ind w:left="708" w:right="-1" w:firstLine="1"/>
        <w:rPr>
          <w:rFonts w:ascii="Times New Roman" w:hAnsi="Times New Roman"/>
          <w:sz w:val="28"/>
        </w:rPr>
      </w:pPr>
      <w:r w:rsidRPr="008260BD">
        <w:rPr>
          <w:rFonts w:ascii="Times New Roman" w:hAnsi="Times New Roman"/>
          <w:sz w:val="28"/>
        </w:rPr>
        <w:t>3. _________________________________________________________</w:t>
      </w:r>
    </w:p>
    <w:p w:rsidR="00DB2EE0" w:rsidRPr="008260BD" w:rsidRDefault="00DB2EE0" w:rsidP="00931A6A">
      <w:pPr>
        <w:spacing w:line="240" w:lineRule="auto"/>
        <w:ind w:left="708" w:right="-1" w:firstLine="1"/>
        <w:rPr>
          <w:rFonts w:ascii="Times New Roman" w:hAnsi="Times New Roman"/>
          <w:sz w:val="28"/>
        </w:rPr>
      </w:pPr>
      <w:r w:rsidRPr="008260BD">
        <w:rPr>
          <w:rFonts w:ascii="Times New Roman" w:hAnsi="Times New Roman"/>
          <w:sz w:val="28"/>
        </w:rPr>
        <w:t>4. _________________________________________________________</w:t>
      </w:r>
    </w:p>
    <w:p w:rsidR="00DB2EE0" w:rsidRPr="008260BD" w:rsidRDefault="00DB2EE0" w:rsidP="00931A6A">
      <w:pPr>
        <w:spacing w:line="240" w:lineRule="auto"/>
        <w:ind w:left="708" w:right="-1" w:firstLine="1"/>
        <w:rPr>
          <w:rFonts w:ascii="Times New Roman" w:hAnsi="Times New Roman"/>
          <w:sz w:val="28"/>
        </w:rPr>
      </w:pPr>
      <w:r w:rsidRPr="008260BD">
        <w:rPr>
          <w:rFonts w:ascii="Times New Roman" w:hAnsi="Times New Roman"/>
          <w:sz w:val="28"/>
        </w:rPr>
        <w:t>5. _________________________________________________________</w:t>
      </w:r>
    </w:p>
    <w:p w:rsidR="00DB2EE0" w:rsidRPr="008260BD" w:rsidRDefault="00DB2EE0" w:rsidP="00931A6A">
      <w:pPr>
        <w:spacing w:line="240" w:lineRule="auto"/>
        <w:ind w:right="-1"/>
        <w:rPr>
          <w:rFonts w:ascii="Times New Roman" w:hAnsi="Times New Roman"/>
          <w:sz w:val="28"/>
        </w:rPr>
      </w:pPr>
    </w:p>
    <w:p w:rsidR="00DB2EE0" w:rsidRPr="008260BD" w:rsidRDefault="00DB2EE0" w:rsidP="00931A6A">
      <w:pPr>
        <w:spacing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260BD">
        <w:rPr>
          <w:rFonts w:ascii="Times New Roman" w:hAnsi="Times New Roman"/>
          <w:sz w:val="24"/>
          <w:szCs w:val="24"/>
        </w:rPr>
        <w:lastRenderedPageBreak/>
        <w:t>Результаты публичных консультаций и позиция регулирующего органа отражены в таблице результатов публичных консультаций.</w:t>
      </w:r>
    </w:p>
    <w:p w:rsidR="00DB2EE0" w:rsidRPr="008260BD" w:rsidRDefault="00DB2EE0" w:rsidP="00931A6A">
      <w:pPr>
        <w:spacing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DB2EE0" w:rsidRPr="008260BD" w:rsidRDefault="00DB2EE0" w:rsidP="00931A6A">
      <w:pPr>
        <w:spacing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8260BD">
        <w:rPr>
          <w:rFonts w:ascii="Times New Roman" w:hAnsi="Times New Roman"/>
          <w:sz w:val="24"/>
          <w:szCs w:val="24"/>
        </w:rPr>
        <w:t>Таблица результатов публичных консультаций</w:t>
      </w:r>
    </w:p>
    <w:p w:rsidR="00DB2EE0" w:rsidRPr="008260BD" w:rsidRDefault="00DB2EE0" w:rsidP="00931A6A">
      <w:pPr>
        <w:spacing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56"/>
        <w:gridCol w:w="3182"/>
      </w:tblGrid>
      <w:tr w:rsidR="00DB2EE0" w:rsidRPr="008260BD" w:rsidTr="00DB2EE0">
        <w:tc>
          <w:tcPr>
            <w:tcW w:w="9527" w:type="dxa"/>
            <w:gridSpan w:val="3"/>
            <w:shd w:val="clear" w:color="auto" w:fill="auto"/>
          </w:tcPr>
          <w:p w:rsidR="00DB2EE0" w:rsidRPr="008260BD" w:rsidRDefault="00DB2EE0" w:rsidP="00931A6A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0BD">
              <w:rPr>
                <w:rFonts w:ascii="Times New Roman" w:hAnsi="Times New Roman"/>
                <w:sz w:val="24"/>
                <w:szCs w:val="24"/>
              </w:rPr>
              <w:t>Результаты публичных консультаций</w:t>
            </w:r>
          </w:p>
        </w:tc>
      </w:tr>
      <w:tr w:rsidR="00DB2EE0" w:rsidRPr="008260BD" w:rsidTr="00DB2EE0">
        <w:tc>
          <w:tcPr>
            <w:tcW w:w="2689" w:type="dxa"/>
            <w:shd w:val="clear" w:color="auto" w:fill="auto"/>
          </w:tcPr>
          <w:p w:rsidR="00DB2EE0" w:rsidRPr="008260BD" w:rsidRDefault="00DB2EE0" w:rsidP="00931A6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0BD">
              <w:rPr>
                <w:rFonts w:ascii="Times New Roman" w:hAnsi="Times New Roman"/>
                <w:sz w:val="24"/>
                <w:szCs w:val="24"/>
              </w:rPr>
              <w:t xml:space="preserve">наименование субъекта публичных </w:t>
            </w:r>
          </w:p>
          <w:p w:rsidR="00DB2EE0" w:rsidRPr="008260BD" w:rsidRDefault="00DB2EE0" w:rsidP="00931A6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0BD">
              <w:rPr>
                <w:rFonts w:ascii="Times New Roman" w:hAnsi="Times New Roman"/>
                <w:sz w:val="24"/>
                <w:szCs w:val="24"/>
              </w:rPr>
              <w:t>консультаций</w:t>
            </w:r>
          </w:p>
        </w:tc>
        <w:tc>
          <w:tcPr>
            <w:tcW w:w="3656" w:type="dxa"/>
            <w:shd w:val="clear" w:color="auto" w:fill="auto"/>
          </w:tcPr>
          <w:p w:rsidR="00DB2EE0" w:rsidRPr="008260BD" w:rsidRDefault="00DB2EE0" w:rsidP="00931A6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0BD">
              <w:rPr>
                <w:rFonts w:ascii="Times New Roman" w:hAnsi="Times New Roman"/>
                <w:sz w:val="24"/>
                <w:szCs w:val="24"/>
              </w:rPr>
              <w:t>высказанное мнение</w:t>
            </w:r>
          </w:p>
          <w:p w:rsidR="00DB2EE0" w:rsidRPr="008260BD" w:rsidRDefault="00DB2EE0" w:rsidP="00931A6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0BD">
              <w:rPr>
                <w:rFonts w:ascii="Times New Roman" w:hAnsi="Times New Roman"/>
                <w:sz w:val="24"/>
                <w:szCs w:val="24"/>
              </w:rPr>
              <w:t>(замечания и (или) предложения)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DB2EE0" w:rsidRPr="008260BD" w:rsidRDefault="00DB2EE0" w:rsidP="00931A6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0BD">
              <w:rPr>
                <w:rFonts w:ascii="Times New Roman" w:hAnsi="Times New Roman"/>
                <w:sz w:val="24"/>
                <w:szCs w:val="24"/>
              </w:rPr>
              <w:t xml:space="preserve">позиция регулирующего </w:t>
            </w:r>
          </w:p>
          <w:p w:rsidR="00DB2EE0" w:rsidRPr="008260BD" w:rsidRDefault="00DB2EE0" w:rsidP="00931A6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0BD">
              <w:rPr>
                <w:rFonts w:ascii="Times New Roman" w:hAnsi="Times New Roman"/>
                <w:sz w:val="24"/>
                <w:szCs w:val="24"/>
              </w:rPr>
              <w:t>органа (с обоснованием позиции)</w:t>
            </w:r>
          </w:p>
        </w:tc>
      </w:tr>
      <w:tr w:rsidR="00DB2EE0" w:rsidRPr="008260BD" w:rsidTr="00DB2EE0">
        <w:tc>
          <w:tcPr>
            <w:tcW w:w="2689" w:type="dxa"/>
            <w:shd w:val="clear" w:color="auto" w:fill="auto"/>
          </w:tcPr>
          <w:p w:rsidR="00DB2EE0" w:rsidRPr="008260BD" w:rsidRDefault="00DB2EE0" w:rsidP="00931A6A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DB2EE0" w:rsidRPr="008260BD" w:rsidRDefault="00DB2EE0" w:rsidP="00931A6A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  <w:shd w:val="clear" w:color="auto" w:fill="auto"/>
          </w:tcPr>
          <w:p w:rsidR="00DB2EE0" w:rsidRPr="008260BD" w:rsidRDefault="00DB2EE0" w:rsidP="00931A6A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2EE0" w:rsidRPr="008260BD" w:rsidRDefault="00DB2EE0" w:rsidP="00931A6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DB2EE0" w:rsidRPr="008260BD" w:rsidRDefault="00DB2EE0" w:rsidP="00931A6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260BD">
        <w:rPr>
          <w:rFonts w:ascii="Times New Roman" w:hAnsi="Times New Roman"/>
          <w:sz w:val="24"/>
          <w:szCs w:val="24"/>
        </w:rPr>
        <w:t>Приложение:</w:t>
      </w:r>
    </w:p>
    <w:p w:rsidR="00DB2EE0" w:rsidRPr="008260BD" w:rsidRDefault="00DB2EE0" w:rsidP="00931A6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260BD">
        <w:rPr>
          <w:rFonts w:ascii="Times New Roman" w:hAnsi="Times New Roman"/>
          <w:sz w:val="24"/>
          <w:szCs w:val="24"/>
        </w:rPr>
        <w:t>1. Текст скорректированного по итогам публичных консультаций муниципального нормативного правового акта (проекта).</w:t>
      </w:r>
    </w:p>
    <w:p w:rsidR="00DB2EE0" w:rsidRPr="008260BD" w:rsidRDefault="00DB2EE0" w:rsidP="00931A6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260BD">
        <w:rPr>
          <w:rFonts w:ascii="Times New Roman" w:hAnsi="Times New Roman"/>
          <w:sz w:val="24"/>
          <w:szCs w:val="24"/>
        </w:rPr>
        <w:t>2. Копии отзывов участников публичных консультаций.</w:t>
      </w:r>
    </w:p>
    <w:p w:rsidR="00DB2EE0" w:rsidRPr="008260BD" w:rsidRDefault="00DB2EE0" w:rsidP="00931A6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DB2EE0" w:rsidRPr="008260BD" w:rsidRDefault="00DB2EE0" w:rsidP="00931A6A">
      <w:pPr>
        <w:spacing w:line="240" w:lineRule="auto"/>
        <w:ind w:right="-1"/>
        <w:rPr>
          <w:rFonts w:ascii="Times New Roman" w:hAnsi="Times New Roman"/>
          <w:sz w:val="24"/>
          <w:szCs w:val="24"/>
        </w:rPr>
      </w:pPr>
      <w:r w:rsidRPr="008260BD">
        <w:rPr>
          <w:rFonts w:ascii="Times New Roman" w:hAnsi="Times New Roman"/>
          <w:sz w:val="24"/>
          <w:szCs w:val="24"/>
        </w:rPr>
        <w:br w:type="page"/>
      </w:r>
    </w:p>
    <w:p w:rsidR="00DB2EE0" w:rsidRDefault="00DB2EE0" w:rsidP="00931A6A">
      <w:pPr>
        <w:tabs>
          <w:tab w:val="left" w:pos="4500"/>
        </w:tabs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F646F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Pr="00F646FC">
        <w:rPr>
          <w:rFonts w:ascii="Times New Roman" w:hAnsi="Times New Roman"/>
          <w:sz w:val="28"/>
          <w:szCs w:val="28"/>
        </w:rPr>
        <w:t xml:space="preserve"> </w:t>
      </w:r>
    </w:p>
    <w:p w:rsidR="00DB2EE0" w:rsidRDefault="00DB2EE0" w:rsidP="00931A6A">
      <w:pPr>
        <w:tabs>
          <w:tab w:val="left" w:pos="4500"/>
        </w:tabs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F646FC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</w:t>
      </w:r>
      <w:r w:rsidRPr="00F646FC">
        <w:rPr>
          <w:rFonts w:ascii="Times New Roman" w:hAnsi="Times New Roman"/>
          <w:sz w:val="28"/>
          <w:szCs w:val="28"/>
        </w:rPr>
        <w:t>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6F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DB2EE0" w:rsidRPr="00F646FC" w:rsidRDefault="00DB2EE0" w:rsidP="00931A6A">
      <w:pPr>
        <w:tabs>
          <w:tab w:val="left" w:pos="4500"/>
        </w:tabs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DB2EE0" w:rsidRDefault="00BA348A" w:rsidP="00931A6A">
      <w:pPr>
        <w:tabs>
          <w:tab w:val="left" w:pos="5597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от 28.03.2017</w:t>
      </w:r>
      <w:r w:rsidR="008260B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73</w:t>
      </w:r>
    </w:p>
    <w:p w:rsidR="008260BD" w:rsidRPr="008260BD" w:rsidRDefault="008260BD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B2EE0" w:rsidRPr="008260BD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B2EE0" w:rsidRPr="008260BD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260BD">
        <w:rPr>
          <w:rFonts w:ascii="Times New Roman" w:hAnsi="Times New Roman"/>
          <w:sz w:val="28"/>
          <w:szCs w:val="28"/>
        </w:rPr>
        <w:t>ФОРМА СОГЛАШЕНИЯ</w:t>
      </w:r>
    </w:p>
    <w:p w:rsidR="00DB2EE0" w:rsidRPr="008260BD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260BD">
        <w:rPr>
          <w:rFonts w:ascii="Times New Roman" w:hAnsi="Times New Roman"/>
          <w:sz w:val="28"/>
          <w:szCs w:val="28"/>
        </w:rPr>
        <w:t xml:space="preserve">о взаимодействии между администрацией Ханты-Мансийского района </w:t>
      </w:r>
    </w:p>
    <w:p w:rsidR="00DB2EE0" w:rsidRPr="008260BD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260BD">
        <w:rPr>
          <w:rFonts w:ascii="Times New Roman" w:hAnsi="Times New Roman"/>
          <w:sz w:val="28"/>
          <w:szCs w:val="28"/>
        </w:rPr>
        <w:t xml:space="preserve">и организациями, представляющими интересы предпринимательского </w:t>
      </w:r>
    </w:p>
    <w:p w:rsidR="00DB2EE0" w:rsidRPr="008260BD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260BD">
        <w:rPr>
          <w:rFonts w:ascii="Times New Roman" w:hAnsi="Times New Roman"/>
          <w:sz w:val="28"/>
          <w:szCs w:val="28"/>
        </w:rPr>
        <w:t xml:space="preserve">и инвестиционного сообщества, при оценке регулирующего воздействия проектов муниципальных нормативных правовых актов и экспертизе муниципальных нормативных правовых актов </w:t>
      </w:r>
    </w:p>
    <w:p w:rsidR="00DB2EE0" w:rsidRPr="008260BD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B2EE0" w:rsidRPr="008260BD" w:rsidRDefault="00DB2EE0" w:rsidP="00931A6A">
      <w:pPr>
        <w:tabs>
          <w:tab w:val="left" w:pos="1134"/>
        </w:tabs>
        <w:spacing w:before="120"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0BD">
        <w:rPr>
          <w:rFonts w:ascii="Times New Roman" w:hAnsi="Times New Roman"/>
          <w:sz w:val="28"/>
          <w:szCs w:val="28"/>
        </w:rPr>
        <w:t>Администрация Ханты-Мансийского района (далее – Администрация) в лице ___________________________________________,</w:t>
      </w:r>
    </w:p>
    <w:p w:rsidR="00DB2EE0" w:rsidRPr="008260BD" w:rsidRDefault="00DB2EE0" w:rsidP="00931A6A">
      <w:pPr>
        <w:tabs>
          <w:tab w:val="left" w:pos="1134"/>
        </w:tabs>
        <w:spacing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 w:rsidRPr="008260BD">
        <w:rPr>
          <w:rFonts w:ascii="Times New Roman" w:hAnsi="Times New Roman"/>
          <w:i/>
          <w:sz w:val="20"/>
          <w:szCs w:val="20"/>
        </w:rPr>
        <w:t xml:space="preserve">                                                   (должность, фамилия, имя и отчество)</w:t>
      </w:r>
    </w:p>
    <w:p w:rsidR="00DB2EE0" w:rsidRPr="008260BD" w:rsidRDefault="00DB2EE0" w:rsidP="00931A6A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260BD">
        <w:rPr>
          <w:rFonts w:ascii="Times New Roman" w:hAnsi="Times New Roman"/>
          <w:sz w:val="28"/>
          <w:szCs w:val="28"/>
        </w:rPr>
        <w:t>действующего на основании _______________________________________,</w:t>
      </w:r>
    </w:p>
    <w:p w:rsidR="00DB2EE0" w:rsidRPr="008260BD" w:rsidRDefault="00DB2EE0" w:rsidP="00931A6A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i/>
          <w:sz w:val="20"/>
          <w:szCs w:val="20"/>
        </w:rPr>
      </w:pPr>
      <w:r w:rsidRPr="008260BD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(документ, устанавливающий полномочия)</w:t>
      </w:r>
    </w:p>
    <w:p w:rsidR="00DB2EE0" w:rsidRPr="008260BD" w:rsidRDefault="00DB2EE0" w:rsidP="00931A6A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260BD">
        <w:rPr>
          <w:rFonts w:ascii="Times New Roman" w:hAnsi="Times New Roman"/>
          <w:sz w:val="28"/>
          <w:szCs w:val="28"/>
        </w:rPr>
        <w:t>с одной стороны, и ________________________________________________</w:t>
      </w:r>
    </w:p>
    <w:p w:rsidR="00DB2EE0" w:rsidRPr="008260BD" w:rsidRDefault="00DB2EE0" w:rsidP="00931A6A">
      <w:pPr>
        <w:tabs>
          <w:tab w:val="left" w:pos="1134"/>
        </w:tabs>
        <w:spacing w:before="120" w:after="6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260BD">
        <w:rPr>
          <w:rFonts w:ascii="Times New Roman" w:hAnsi="Times New Roman"/>
          <w:sz w:val="28"/>
          <w:szCs w:val="28"/>
        </w:rPr>
        <w:t>__________________________________________ (далее – ______________)</w:t>
      </w:r>
    </w:p>
    <w:p w:rsidR="00DB2EE0" w:rsidRPr="008260BD" w:rsidRDefault="00DB2EE0" w:rsidP="00931A6A">
      <w:pPr>
        <w:tabs>
          <w:tab w:val="left" w:pos="1134"/>
        </w:tabs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r w:rsidRPr="008260BD">
        <w:rPr>
          <w:rFonts w:ascii="Times New Roman" w:hAnsi="Times New Roman"/>
          <w:i/>
          <w:sz w:val="20"/>
          <w:szCs w:val="20"/>
        </w:rPr>
        <w:t xml:space="preserve">(наименование организации, представляющей интересы предпринимательского </w:t>
      </w:r>
    </w:p>
    <w:p w:rsidR="00DB2EE0" w:rsidRPr="008260BD" w:rsidRDefault="00DB2EE0" w:rsidP="00931A6A">
      <w:pPr>
        <w:tabs>
          <w:tab w:val="left" w:pos="1134"/>
        </w:tabs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 w:rsidRPr="008260BD">
        <w:rPr>
          <w:rFonts w:ascii="Times New Roman" w:hAnsi="Times New Roman"/>
          <w:i/>
          <w:sz w:val="20"/>
          <w:szCs w:val="20"/>
        </w:rPr>
        <w:t>и инвестиционного сообщества)</w:t>
      </w:r>
    </w:p>
    <w:p w:rsidR="00DB2EE0" w:rsidRPr="008260BD" w:rsidRDefault="00DB2EE0" w:rsidP="00931A6A">
      <w:pPr>
        <w:tabs>
          <w:tab w:val="left" w:pos="1134"/>
        </w:tabs>
        <w:spacing w:before="120" w:after="6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260BD">
        <w:rPr>
          <w:rFonts w:ascii="Times New Roman" w:hAnsi="Times New Roman"/>
          <w:sz w:val="28"/>
          <w:szCs w:val="28"/>
        </w:rPr>
        <w:t>в лице __________________________________________________________,</w:t>
      </w:r>
    </w:p>
    <w:p w:rsidR="00DB2EE0" w:rsidRPr="008260BD" w:rsidRDefault="00DB2EE0" w:rsidP="00931A6A">
      <w:pPr>
        <w:tabs>
          <w:tab w:val="left" w:pos="1134"/>
        </w:tabs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r w:rsidRPr="008260BD">
        <w:rPr>
          <w:rFonts w:ascii="Times New Roman" w:hAnsi="Times New Roman"/>
          <w:i/>
          <w:sz w:val="20"/>
          <w:szCs w:val="20"/>
        </w:rPr>
        <w:t xml:space="preserve">(должность, фамилия, имя и отчество представителя организации, представляющего </w:t>
      </w:r>
    </w:p>
    <w:p w:rsidR="00DB2EE0" w:rsidRPr="008260BD" w:rsidRDefault="00DB2EE0" w:rsidP="00931A6A">
      <w:pPr>
        <w:tabs>
          <w:tab w:val="left" w:pos="1134"/>
        </w:tabs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 w:rsidRPr="008260BD">
        <w:rPr>
          <w:rFonts w:ascii="Times New Roman" w:hAnsi="Times New Roman"/>
          <w:i/>
          <w:sz w:val="20"/>
          <w:szCs w:val="20"/>
        </w:rPr>
        <w:t>интересы предпринимательского и инвестиционного сообщества)</w:t>
      </w:r>
    </w:p>
    <w:p w:rsidR="00DB2EE0" w:rsidRPr="008260BD" w:rsidRDefault="00DB2EE0" w:rsidP="00931A6A">
      <w:pPr>
        <w:tabs>
          <w:tab w:val="left" w:pos="1134"/>
        </w:tabs>
        <w:spacing w:before="120" w:after="6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260BD">
        <w:rPr>
          <w:rFonts w:ascii="Times New Roman" w:hAnsi="Times New Roman"/>
          <w:sz w:val="28"/>
          <w:szCs w:val="28"/>
        </w:rPr>
        <w:t>действующего на основании _______________________________________,</w:t>
      </w:r>
    </w:p>
    <w:p w:rsidR="00DB2EE0" w:rsidRPr="008260BD" w:rsidRDefault="00DB2EE0" w:rsidP="00931A6A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8260BD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(документ, устанавливающий полномочия)</w:t>
      </w:r>
    </w:p>
    <w:p w:rsidR="00DB2EE0" w:rsidRPr="008260BD" w:rsidRDefault="00DB2EE0" w:rsidP="00931A6A">
      <w:pPr>
        <w:tabs>
          <w:tab w:val="left" w:pos="1134"/>
        </w:tabs>
        <w:spacing w:before="120" w:after="6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260BD">
        <w:rPr>
          <w:rFonts w:ascii="Times New Roman" w:hAnsi="Times New Roman"/>
          <w:sz w:val="28"/>
          <w:szCs w:val="28"/>
        </w:rPr>
        <w:t>с другой стороны, именуемые совместно Стороны, заключили настоящее      Соглашение о нижеследующем:</w:t>
      </w:r>
    </w:p>
    <w:p w:rsidR="00DB2EE0" w:rsidRPr="008260BD" w:rsidRDefault="00DB2EE0" w:rsidP="00931A6A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B2EE0" w:rsidRPr="008260BD" w:rsidRDefault="00DB2EE0" w:rsidP="00931A6A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260BD">
        <w:rPr>
          <w:rFonts w:ascii="Times New Roman" w:hAnsi="Times New Roman"/>
          <w:sz w:val="28"/>
          <w:szCs w:val="28"/>
          <w:lang w:val="en-US"/>
        </w:rPr>
        <w:t>I</w:t>
      </w:r>
      <w:r w:rsidRPr="008260BD">
        <w:rPr>
          <w:rFonts w:ascii="Times New Roman" w:hAnsi="Times New Roman"/>
          <w:sz w:val="28"/>
          <w:szCs w:val="28"/>
        </w:rPr>
        <w:t>. Предмет Соглашения</w:t>
      </w:r>
    </w:p>
    <w:p w:rsidR="00DB2EE0" w:rsidRPr="008260BD" w:rsidRDefault="00DB2EE0" w:rsidP="00931A6A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B2EE0" w:rsidRPr="008260BD" w:rsidRDefault="00DB2EE0" w:rsidP="00931A6A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0BD">
        <w:rPr>
          <w:rFonts w:ascii="Times New Roman" w:hAnsi="Times New Roman"/>
          <w:sz w:val="28"/>
          <w:szCs w:val="28"/>
        </w:rPr>
        <w:t>1.1. Предметом настоящего Соглашения является взаимодействие Сторон в целях обеспечения информационно-аналитической поддержки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DB2EE0" w:rsidRPr="008260BD" w:rsidRDefault="00DB2EE0" w:rsidP="00931A6A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0BD">
        <w:rPr>
          <w:rFonts w:ascii="Times New Roman" w:hAnsi="Times New Roman"/>
          <w:sz w:val="28"/>
          <w:szCs w:val="28"/>
        </w:rPr>
        <w:t>1.2. Ответственными по настоящему Соглашению со стороны Администрации являются органы администрации района, являющиеся разработчиками проектов муниципальных нормативных правовых актов, муниципальных нормативных правовых актов.</w:t>
      </w:r>
    </w:p>
    <w:p w:rsidR="00DB2EE0" w:rsidRPr="008260BD" w:rsidRDefault="00DB2EE0" w:rsidP="00931A6A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260BD">
        <w:rPr>
          <w:rFonts w:ascii="Times New Roman" w:hAnsi="Times New Roman"/>
          <w:sz w:val="28"/>
          <w:szCs w:val="28"/>
          <w:lang w:val="en-US"/>
        </w:rPr>
        <w:t>II</w:t>
      </w:r>
      <w:r w:rsidRPr="008260BD">
        <w:rPr>
          <w:rFonts w:ascii="Times New Roman" w:hAnsi="Times New Roman"/>
          <w:sz w:val="28"/>
          <w:szCs w:val="28"/>
        </w:rPr>
        <w:t>. Обязанности Сторон</w:t>
      </w:r>
    </w:p>
    <w:p w:rsidR="00DB2EE0" w:rsidRPr="008260BD" w:rsidRDefault="00DB2EE0" w:rsidP="00931A6A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B2EE0" w:rsidRDefault="00DB2EE0" w:rsidP="00931A6A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i/>
          <w:sz w:val="24"/>
          <w:szCs w:val="24"/>
        </w:rPr>
      </w:pPr>
      <w:r w:rsidRPr="007938CD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Администрация в лице органов</w:t>
      </w:r>
      <w:r w:rsidRPr="00F97DCF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района,</w:t>
      </w:r>
      <w:r w:rsidRPr="00F97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являющихся</w:t>
      </w:r>
      <w:r w:rsidRPr="00F97DCF">
        <w:rPr>
          <w:rFonts w:ascii="Times New Roman" w:hAnsi="Times New Roman"/>
          <w:sz w:val="28"/>
          <w:szCs w:val="28"/>
        </w:rPr>
        <w:t xml:space="preserve"> разработч</w:t>
      </w:r>
      <w:r>
        <w:rPr>
          <w:rFonts w:ascii="Times New Roman" w:hAnsi="Times New Roman"/>
          <w:sz w:val="28"/>
          <w:szCs w:val="28"/>
        </w:rPr>
        <w:t>иками</w:t>
      </w:r>
      <w:r w:rsidRPr="00F97DCF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F97DCF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Pr="00F97DCF">
        <w:rPr>
          <w:rFonts w:ascii="Times New Roman" w:hAnsi="Times New Roman"/>
          <w:sz w:val="28"/>
          <w:szCs w:val="28"/>
        </w:rPr>
        <w:t>,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 xml:space="preserve">ов: </w:t>
      </w:r>
    </w:p>
    <w:p w:rsidR="00DB2EE0" w:rsidRDefault="00DB2EE0" w:rsidP="00931A6A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938CD">
        <w:rPr>
          <w:rFonts w:ascii="Times New Roman" w:hAnsi="Times New Roman"/>
          <w:sz w:val="28"/>
          <w:szCs w:val="28"/>
        </w:rPr>
        <w:t>обеспечивает направление уведомления о проведении публичной консультации</w:t>
      </w:r>
      <w:r>
        <w:rPr>
          <w:rFonts w:ascii="Times New Roman" w:hAnsi="Times New Roman"/>
          <w:sz w:val="28"/>
          <w:szCs w:val="28"/>
        </w:rPr>
        <w:t xml:space="preserve"> или опросного листа участников публичной консультации</w:t>
      </w:r>
      <w:r w:rsidRPr="007938CD">
        <w:rPr>
          <w:rFonts w:ascii="Times New Roman" w:hAnsi="Times New Roman"/>
          <w:sz w:val="28"/>
          <w:szCs w:val="28"/>
        </w:rPr>
        <w:t xml:space="preserve">, проекта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938CD">
        <w:rPr>
          <w:rFonts w:ascii="Times New Roman" w:hAnsi="Times New Roman"/>
          <w:sz w:val="28"/>
          <w:szCs w:val="28"/>
        </w:rPr>
        <w:t>нормативного правового акта, в отношении которого проводится оценка регулирующего воздействия</w:t>
      </w:r>
      <w:r>
        <w:rPr>
          <w:rFonts w:ascii="Times New Roman" w:hAnsi="Times New Roman"/>
          <w:sz w:val="28"/>
          <w:szCs w:val="28"/>
        </w:rPr>
        <w:t>,</w:t>
      </w:r>
      <w:r w:rsidRPr="007938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938CD">
        <w:rPr>
          <w:rFonts w:ascii="Times New Roman" w:hAnsi="Times New Roman"/>
          <w:sz w:val="28"/>
          <w:szCs w:val="28"/>
        </w:rPr>
        <w:t xml:space="preserve">пояснительной записки к нему или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938CD">
        <w:rPr>
          <w:rFonts w:ascii="Times New Roman" w:hAnsi="Times New Roman"/>
          <w:sz w:val="28"/>
          <w:szCs w:val="28"/>
        </w:rPr>
        <w:t>нормативного правового акта, в отношении которого проводится экспер</w:t>
      </w:r>
      <w:r>
        <w:rPr>
          <w:rFonts w:ascii="Times New Roman" w:hAnsi="Times New Roman"/>
          <w:sz w:val="28"/>
          <w:szCs w:val="28"/>
        </w:rPr>
        <w:t xml:space="preserve">тиза; </w:t>
      </w:r>
      <w:r w:rsidRPr="007938CD">
        <w:rPr>
          <w:rFonts w:ascii="Times New Roman" w:hAnsi="Times New Roman"/>
          <w:sz w:val="28"/>
          <w:szCs w:val="28"/>
        </w:rPr>
        <w:t xml:space="preserve"> </w:t>
      </w:r>
    </w:p>
    <w:p w:rsidR="00DB2EE0" w:rsidRPr="007938CD" w:rsidRDefault="00DB2EE0" w:rsidP="00931A6A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938CD">
        <w:rPr>
          <w:rFonts w:ascii="Times New Roman" w:hAnsi="Times New Roman"/>
          <w:sz w:val="28"/>
          <w:szCs w:val="28"/>
        </w:rPr>
        <w:t xml:space="preserve">рассматривает предложения и замечания субъектов предпринимательской и инвестиционной деятельности относительно положений </w:t>
      </w:r>
      <w:r>
        <w:rPr>
          <w:rFonts w:ascii="Times New Roman" w:hAnsi="Times New Roman"/>
          <w:sz w:val="28"/>
          <w:szCs w:val="28"/>
        </w:rPr>
        <w:t xml:space="preserve">проекта муниципального </w:t>
      </w:r>
      <w:r w:rsidRPr="007938CD">
        <w:rPr>
          <w:rFonts w:ascii="Times New Roman" w:hAnsi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/>
          <w:sz w:val="28"/>
          <w:szCs w:val="28"/>
        </w:rPr>
        <w:t>, в отношении которого проводится оценка регулирующего воздействия,</w:t>
      </w:r>
      <w:r w:rsidRPr="007938CD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938CD">
        <w:rPr>
          <w:rFonts w:ascii="Times New Roman" w:hAnsi="Times New Roman"/>
          <w:sz w:val="28"/>
          <w:szCs w:val="28"/>
        </w:rPr>
        <w:t>нормативного правового акта, подлежащего экспертизе, результаты рассмотрения которых оформляет с</w:t>
      </w:r>
      <w:r>
        <w:rPr>
          <w:rFonts w:ascii="Times New Roman" w:hAnsi="Times New Roman"/>
          <w:sz w:val="28"/>
          <w:szCs w:val="28"/>
        </w:rPr>
        <w:t>водом предложений</w:t>
      </w:r>
      <w:r w:rsidRPr="007938CD">
        <w:rPr>
          <w:rFonts w:ascii="Times New Roman" w:hAnsi="Times New Roman"/>
          <w:sz w:val="28"/>
          <w:szCs w:val="28"/>
        </w:rPr>
        <w:t>;</w:t>
      </w:r>
    </w:p>
    <w:p w:rsidR="00DB2EE0" w:rsidRPr="00AC7DD6" w:rsidRDefault="00DB2EE0" w:rsidP="00931A6A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i/>
          <w:sz w:val="24"/>
          <w:szCs w:val="24"/>
        </w:rPr>
      </w:pPr>
      <w:r w:rsidRPr="007938CD">
        <w:rPr>
          <w:rFonts w:ascii="Times New Roman" w:hAnsi="Times New Roman"/>
          <w:sz w:val="28"/>
          <w:szCs w:val="28"/>
        </w:rPr>
        <w:t xml:space="preserve">определяет лиц, ответственных за взаимодействие между </w:t>
      </w:r>
      <w:r>
        <w:rPr>
          <w:rFonts w:ascii="Times New Roman" w:hAnsi="Times New Roman"/>
          <w:sz w:val="28"/>
          <w:szCs w:val="28"/>
        </w:rPr>
        <w:t>органами администрации района, являющимися</w:t>
      </w:r>
      <w:r w:rsidRPr="00F97DCF">
        <w:rPr>
          <w:rFonts w:ascii="Times New Roman" w:hAnsi="Times New Roman"/>
          <w:sz w:val="28"/>
          <w:szCs w:val="28"/>
        </w:rPr>
        <w:t xml:space="preserve"> разработч</w:t>
      </w:r>
      <w:r>
        <w:rPr>
          <w:rFonts w:ascii="Times New Roman" w:hAnsi="Times New Roman"/>
          <w:sz w:val="28"/>
          <w:szCs w:val="28"/>
        </w:rPr>
        <w:t>иками</w:t>
      </w:r>
      <w:r w:rsidRPr="00F97DCF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F97DCF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Pr="00F97DCF">
        <w:rPr>
          <w:rFonts w:ascii="Times New Roman" w:hAnsi="Times New Roman"/>
          <w:sz w:val="28"/>
          <w:szCs w:val="28"/>
        </w:rPr>
        <w:t>,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 xml:space="preserve">ов, </w:t>
      </w:r>
      <w:r w:rsidRPr="007938CD">
        <w:rPr>
          <w:rFonts w:ascii="Times New Roman" w:hAnsi="Times New Roman"/>
          <w:sz w:val="28"/>
          <w:szCs w:val="28"/>
        </w:rPr>
        <w:t>и представителями предпринимательского и инвестиционного сообщества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8CD">
        <w:rPr>
          <w:rFonts w:ascii="Times New Roman" w:hAnsi="Times New Roman"/>
          <w:sz w:val="28"/>
          <w:szCs w:val="28"/>
        </w:rPr>
        <w:t xml:space="preserve">в ходе публичных консультаций в отношении проекта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938CD">
        <w:rPr>
          <w:rFonts w:ascii="Times New Roman" w:hAnsi="Times New Roman"/>
          <w:sz w:val="28"/>
          <w:szCs w:val="28"/>
        </w:rPr>
        <w:t xml:space="preserve">нормативного правового акта или действующего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938CD">
        <w:rPr>
          <w:rFonts w:ascii="Times New Roman" w:hAnsi="Times New Roman"/>
          <w:sz w:val="28"/>
          <w:szCs w:val="28"/>
        </w:rPr>
        <w:t>нормативного правового акта;</w:t>
      </w:r>
    </w:p>
    <w:p w:rsidR="00DB2EE0" w:rsidRPr="007938CD" w:rsidRDefault="00DB2EE0" w:rsidP="00931A6A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938CD">
        <w:rPr>
          <w:rFonts w:ascii="Times New Roman" w:hAnsi="Times New Roman"/>
          <w:sz w:val="28"/>
          <w:szCs w:val="28"/>
        </w:rPr>
        <w:t>обеспечивает организационно-техническое сопровождение реализации настоящего Соглашения.</w:t>
      </w:r>
    </w:p>
    <w:p w:rsidR="00DB2EE0" w:rsidRPr="007938CD" w:rsidRDefault="00DB2EE0" w:rsidP="00931A6A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7938CD">
        <w:rPr>
          <w:rFonts w:ascii="Times New Roman" w:hAnsi="Times New Roman"/>
          <w:sz w:val="28"/>
          <w:szCs w:val="28"/>
        </w:rPr>
        <w:t>Организации, представляющие интересы предпринимательского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7938CD">
        <w:rPr>
          <w:rFonts w:ascii="Times New Roman" w:hAnsi="Times New Roman"/>
          <w:sz w:val="28"/>
          <w:szCs w:val="28"/>
        </w:rPr>
        <w:t xml:space="preserve"> и инвестиционного сообщества:</w:t>
      </w:r>
    </w:p>
    <w:p w:rsidR="00DB2EE0" w:rsidRPr="007938CD" w:rsidRDefault="00DB2EE0" w:rsidP="00931A6A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938CD">
        <w:rPr>
          <w:rFonts w:ascii="Times New Roman" w:hAnsi="Times New Roman"/>
          <w:sz w:val="28"/>
          <w:szCs w:val="28"/>
        </w:rPr>
        <w:t xml:space="preserve">принимают участие в проводимых в различных формах публичных консультациях при обсуждении проекта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938CD">
        <w:rPr>
          <w:rFonts w:ascii="Times New Roman" w:hAnsi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8CD">
        <w:rPr>
          <w:rFonts w:ascii="Times New Roman" w:hAnsi="Times New Roman"/>
          <w:sz w:val="28"/>
          <w:szCs w:val="28"/>
        </w:rPr>
        <w:t xml:space="preserve">или действующего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938CD">
        <w:rPr>
          <w:rFonts w:ascii="Times New Roman" w:hAnsi="Times New Roman"/>
          <w:sz w:val="28"/>
          <w:szCs w:val="28"/>
        </w:rPr>
        <w:t>нормативного правового акта;</w:t>
      </w:r>
    </w:p>
    <w:p w:rsidR="00DB2EE0" w:rsidRPr="007938CD" w:rsidRDefault="00DB2EE0" w:rsidP="00931A6A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938CD">
        <w:rPr>
          <w:rFonts w:ascii="Times New Roman" w:hAnsi="Times New Roman"/>
          <w:sz w:val="28"/>
          <w:szCs w:val="28"/>
        </w:rPr>
        <w:t xml:space="preserve">организуют сбор информации по вопросам, поставленным в ходе проведения публичных консультаций, осуществляют анализ и обобщение указанной информации, формируют сводную позицию членов организаций, представляющих интересы предпринимательского и инвестиционного сообщества, относительно положений проекта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938CD">
        <w:rPr>
          <w:rFonts w:ascii="Times New Roman" w:hAnsi="Times New Roman"/>
          <w:sz w:val="28"/>
          <w:szCs w:val="28"/>
        </w:rPr>
        <w:t xml:space="preserve">нормативного правового акта или действующего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938CD">
        <w:rPr>
          <w:rFonts w:ascii="Times New Roman" w:hAnsi="Times New Roman"/>
          <w:sz w:val="28"/>
          <w:szCs w:val="28"/>
        </w:rPr>
        <w:t>нормативного правового акта;</w:t>
      </w:r>
    </w:p>
    <w:p w:rsidR="00DB2EE0" w:rsidRPr="007938CD" w:rsidRDefault="00DB2EE0" w:rsidP="00931A6A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938CD">
        <w:rPr>
          <w:rFonts w:ascii="Times New Roman" w:hAnsi="Times New Roman"/>
          <w:sz w:val="28"/>
          <w:szCs w:val="28"/>
        </w:rPr>
        <w:t xml:space="preserve">направляют предложения и замечания субъектов предпринимательской и инвестиционной деятельности о необходимости включения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7938CD">
        <w:rPr>
          <w:rFonts w:ascii="Times New Roman" w:hAnsi="Times New Roman"/>
          <w:sz w:val="28"/>
          <w:szCs w:val="28"/>
        </w:rPr>
        <w:t xml:space="preserve">нормативных правовых актов в ежегодный план проведения экспертизы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938CD">
        <w:rPr>
          <w:rFonts w:ascii="Times New Roman" w:hAnsi="Times New Roman"/>
          <w:sz w:val="28"/>
          <w:szCs w:val="28"/>
        </w:rPr>
        <w:t xml:space="preserve">нормативного правового акта, а также относительно положений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938CD">
        <w:rPr>
          <w:rFonts w:ascii="Times New Roman" w:hAnsi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938CD">
        <w:rPr>
          <w:rFonts w:ascii="Times New Roman" w:hAnsi="Times New Roman"/>
          <w:sz w:val="28"/>
          <w:szCs w:val="28"/>
        </w:rPr>
        <w:t xml:space="preserve">необоснованно затрудняющих осуществление </w:t>
      </w:r>
      <w:r w:rsidRPr="007938CD">
        <w:rPr>
          <w:rFonts w:ascii="Times New Roman" w:hAnsi="Times New Roman"/>
          <w:sz w:val="28"/>
          <w:szCs w:val="28"/>
        </w:rPr>
        <w:lastRenderedPageBreak/>
        <w:t xml:space="preserve">предпринимательской и инвестиционной деятельности, положений проекта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938CD">
        <w:rPr>
          <w:rFonts w:ascii="Times New Roman" w:hAnsi="Times New Roman"/>
          <w:sz w:val="28"/>
          <w:szCs w:val="28"/>
        </w:rPr>
        <w:t xml:space="preserve">нормативного правового акта,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введению, а также способствуют возникновению необоснованных расходов субъектов указанных видов деятельности и бюджета </w:t>
      </w:r>
      <w:r>
        <w:rPr>
          <w:rFonts w:ascii="Times New Roman" w:hAnsi="Times New Roman"/>
          <w:sz w:val="28"/>
          <w:szCs w:val="28"/>
        </w:rPr>
        <w:t>Ханты-Мансийского района</w:t>
      </w:r>
      <w:r w:rsidRPr="007938CD">
        <w:rPr>
          <w:rFonts w:ascii="Times New Roman" w:hAnsi="Times New Roman"/>
          <w:sz w:val="28"/>
          <w:szCs w:val="28"/>
        </w:rPr>
        <w:t>;</w:t>
      </w:r>
    </w:p>
    <w:p w:rsidR="00DB2EE0" w:rsidRDefault="00DB2EE0" w:rsidP="00931A6A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938CD">
        <w:rPr>
          <w:rFonts w:ascii="Times New Roman" w:hAnsi="Times New Roman"/>
          <w:sz w:val="28"/>
          <w:szCs w:val="28"/>
        </w:rPr>
        <w:t xml:space="preserve">определяют в целях проведения публичных консультаций </w:t>
      </w:r>
      <w:r>
        <w:rPr>
          <w:rFonts w:ascii="Times New Roman" w:hAnsi="Times New Roman"/>
          <w:sz w:val="28"/>
          <w:szCs w:val="28"/>
        </w:rPr>
        <w:t>работников</w:t>
      </w:r>
      <w:r w:rsidRPr="007938CD">
        <w:rPr>
          <w:rFonts w:ascii="Times New Roman" w:hAnsi="Times New Roman"/>
          <w:sz w:val="28"/>
          <w:szCs w:val="28"/>
        </w:rPr>
        <w:t>, ответственных за организацию подготовки предложений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8CD">
        <w:rPr>
          <w:rFonts w:ascii="Times New Roman" w:hAnsi="Times New Roman"/>
          <w:sz w:val="28"/>
          <w:szCs w:val="28"/>
        </w:rPr>
        <w:t>и замечаний по осуждаемым положениям проектов</w:t>
      </w:r>
      <w:r w:rsidRPr="00570000"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7938CD">
        <w:rPr>
          <w:rFonts w:ascii="Times New Roman" w:hAnsi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8CD">
        <w:rPr>
          <w:rFonts w:ascii="Times New Roman" w:hAnsi="Times New Roman"/>
          <w:sz w:val="28"/>
          <w:szCs w:val="28"/>
        </w:rPr>
        <w:t>(</w:t>
      </w:r>
      <w:r w:rsidRPr="00570000">
        <w:rPr>
          <w:rFonts w:ascii="Times New Roman" w:hAnsi="Times New Roman"/>
          <w:sz w:val="28"/>
          <w:szCs w:val="28"/>
        </w:rPr>
        <w:t>муниципальных нормативных правовых актов</w:t>
      </w:r>
      <w:r w:rsidRPr="007938CD">
        <w:rPr>
          <w:rFonts w:ascii="Times New Roman" w:hAnsi="Times New Roman"/>
          <w:sz w:val="28"/>
          <w:szCs w:val="28"/>
        </w:rPr>
        <w:t xml:space="preserve">), и направляют контактные данные указанных </w:t>
      </w:r>
      <w:r>
        <w:rPr>
          <w:rFonts w:ascii="Times New Roman" w:hAnsi="Times New Roman"/>
          <w:sz w:val="28"/>
          <w:szCs w:val="28"/>
        </w:rPr>
        <w:t>работников</w:t>
      </w:r>
      <w:r w:rsidRPr="007938CD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органы</w:t>
      </w:r>
      <w:r w:rsidRPr="00F97DCF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района,</w:t>
      </w:r>
      <w:r w:rsidRPr="00F97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являющиеся</w:t>
      </w:r>
      <w:r w:rsidRPr="00F97DCF">
        <w:rPr>
          <w:rFonts w:ascii="Times New Roman" w:hAnsi="Times New Roman"/>
          <w:sz w:val="28"/>
          <w:szCs w:val="28"/>
        </w:rPr>
        <w:t xml:space="preserve"> разработч</w:t>
      </w:r>
      <w:r>
        <w:rPr>
          <w:rFonts w:ascii="Times New Roman" w:hAnsi="Times New Roman"/>
          <w:sz w:val="28"/>
          <w:szCs w:val="28"/>
        </w:rPr>
        <w:t>иками</w:t>
      </w:r>
      <w:r w:rsidRPr="00F97DCF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F97DCF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Pr="00F97DCF">
        <w:rPr>
          <w:rFonts w:ascii="Times New Roman" w:hAnsi="Times New Roman"/>
          <w:sz w:val="28"/>
          <w:szCs w:val="28"/>
        </w:rPr>
        <w:t>,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ов;</w:t>
      </w:r>
    </w:p>
    <w:p w:rsidR="00DB2EE0" w:rsidRPr="007938CD" w:rsidRDefault="00DB2EE0" w:rsidP="00931A6A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938CD">
        <w:rPr>
          <w:rFonts w:ascii="Times New Roman" w:hAnsi="Times New Roman"/>
          <w:sz w:val="28"/>
          <w:szCs w:val="28"/>
        </w:rPr>
        <w:t xml:space="preserve">размещают на своих официальных сайтах в сети Интернет информацию об оценке регулирующего воздействия проектов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7938CD">
        <w:rPr>
          <w:rFonts w:ascii="Times New Roman" w:hAnsi="Times New Roman"/>
          <w:sz w:val="28"/>
          <w:szCs w:val="28"/>
        </w:rPr>
        <w:t>нормативн</w:t>
      </w:r>
      <w:r>
        <w:rPr>
          <w:rFonts w:ascii="Times New Roman" w:hAnsi="Times New Roman"/>
          <w:sz w:val="28"/>
          <w:szCs w:val="28"/>
        </w:rPr>
        <w:t>ых</w:t>
      </w:r>
      <w:r w:rsidRPr="007938CD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7938CD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Pr="007938CD">
        <w:rPr>
          <w:rFonts w:ascii="Times New Roman" w:hAnsi="Times New Roman"/>
          <w:sz w:val="28"/>
          <w:szCs w:val="28"/>
        </w:rPr>
        <w:t xml:space="preserve"> и экспертизе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7938CD">
        <w:rPr>
          <w:rFonts w:ascii="Times New Roman" w:hAnsi="Times New Roman"/>
          <w:sz w:val="28"/>
          <w:szCs w:val="28"/>
        </w:rPr>
        <w:t>нормативн</w:t>
      </w:r>
      <w:r>
        <w:rPr>
          <w:rFonts w:ascii="Times New Roman" w:hAnsi="Times New Roman"/>
          <w:sz w:val="28"/>
          <w:szCs w:val="28"/>
        </w:rPr>
        <w:t>ых</w:t>
      </w:r>
      <w:r w:rsidRPr="007938CD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7938CD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Pr="007938CD">
        <w:rPr>
          <w:rFonts w:ascii="Times New Roman" w:hAnsi="Times New Roman"/>
          <w:sz w:val="28"/>
          <w:szCs w:val="28"/>
        </w:rPr>
        <w:t>;</w:t>
      </w:r>
    </w:p>
    <w:p w:rsidR="00DB2EE0" w:rsidRPr="007938CD" w:rsidRDefault="00DB2EE0" w:rsidP="00931A6A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938CD">
        <w:rPr>
          <w:rFonts w:ascii="Times New Roman" w:hAnsi="Times New Roman"/>
          <w:sz w:val="28"/>
          <w:szCs w:val="28"/>
        </w:rPr>
        <w:t xml:space="preserve">представляют предложения по вопросам проведения оценки регулирующего воздействия проектов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7938CD">
        <w:rPr>
          <w:rFonts w:ascii="Times New Roman" w:hAnsi="Times New Roman"/>
          <w:sz w:val="28"/>
          <w:szCs w:val="28"/>
        </w:rPr>
        <w:t>нормативн</w:t>
      </w:r>
      <w:r>
        <w:rPr>
          <w:rFonts w:ascii="Times New Roman" w:hAnsi="Times New Roman"/>
          <w:sz w:val="28"/>
          <w:szCs w:val="28"/>
        </w:rPr>
        <w:t>ых</w:t>
      </w:r>
      <w:r w:rsidRPr="007938CD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7938CD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 и экспертизы</w:t>
      </w:r>
      <w:r w:rsidRPr="007938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7938CD">
        <w:rPr>
          <w:rFonts w:ascii="Times New Roman" w:hAnsi="Times New Roman"/>
          <w:sz w:val="28"/>
          <w:szCs w:val="28"/>
        </w:rPr>
        <w:t>нормативн</w:t>
      </w:r>
      <w:r>
        <w:rPr>
          <w:rFonts w:ascii="Times New Roman" w:hAnsi="Times New Roman"/>
          <w:sz w:val="28"/>
          <w:szCs w:val="28"/>
        </w:rPr>
        <w:t>ых</w:t>
      </w:r>
      <w:r w:rsidRPr="007938CD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7938CD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Pr="007938CD">
        <w:rPr>
          <w:rFonts w:ascii="Times New Roman" w:hAnsi="Times New Roman"/>
          <w:sz w:val="28"/>
          <w:szCs w:val="28"/>
        </w:rPr>
        <w:t>.</w:t>
      </w:r>
    </w:p>
    <w:p w:rsidR="00DB2EE0" w:rsidRDefault="00DB2EE0" w:rsidP="00931A6A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DB2EE0" w:rsidRPr="008260BD" w:rsidRDefault="00DB2EE0" w:rsidP="00931A6A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260BD">
        <w:rPr>
          <w:rFonts w:ascii="Times New Roman" w:hAnsi="Times New Roman"/>
          <w:sz w:val="28"/>
          <w:szCs w:val="28"/>
          <w:lang w:val="en-US"/>
        </w:rPr>
        <w:t>III</w:t>
      </w:r>
      <w:r w:rsidRPr="008260BD">
        <w:rPr>
          <w:rFonts w:ascii="Times New Roman" w:hAnsi="Times New Roman"/>
          <w:sz w:val="28"/>
          <w:szCs w:val="28"/>
        </w:rPr>
        <w:t>. Права Сторон</w:t>
      </w:r>
    </w:p>
    <w:p w:rsidR="00DB2EE0" w:rsidRPr="007938CD" w:rsidRDefault="00DB2EE0" w:rsidP="00931A6A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DB2EE0" w:rsidRDefault="00DB2EE0" w:rsidP="00931A6A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938CD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. Администрация в лице органов</w:t>
      </w:r>
      <w:r w:rsidRPr="00F97DCF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района,</w:t>
      </w:r>
      <w:r w:rsidRPr="00F97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являющихся</w:t>
      </w:r>
      <w:r w:rsidRPr="00F97DCF">
        <w:rPr>
          <w:rFonts w:ascii="Times New Roman" w:hAnsi="Times New Roman"/>
          <w:sz w:val="28"/>
          <w:szCs w:val="28"/>
        </w:rPr>
        <w:t xml:space="preserve"> разработч</w:t>
      </w:r>
      <w:r>
        <w:rPr>
          <w:rFonts w:ascii="Times New Roman" w:hAnsi="Times New Roman"/>
          <w:sz w:val="28"/>
          <w:szCs w:val="28"/>
        </w:rPr>
        <w:t>иками</w:t>
      </w:r>
      <w:r w:rsidRPr="00F97DCF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F97DCF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Pr="00F97DCF">
        <w:rPr>
          <w:rFonts w:ascii="Times New Roman" w:hAnsi="Times New Roman"/>
          <w:sz w:val="28"/>
          <w:szCs w:val="28"/>
        </w:rPr>
        <w:t>,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ов,</w:t>
      </w:r>
      <w:r w:rsidRPr="007938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вправе:</w:t>
      </w:r>
      <w:r w:rsidRPr="007938CD">
        <w:rPr>
          <w:rFonts w:ascii="Times New Roman" w:hAnsi="Times New Roman"/>
          <w:sz w:val="28"/>
          <w:szCs w:val="28"/>
        </w:rPr>
        <w:t xml:space="preserve"> </w:t>
      </w:r>
    </w:p>
    <w:p w:rsidR="00DB2EE0" w:rsidRPr="007938CD" w:rsidRDefault="00DB2EE0" w:rsidP="00931A6A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938CD">
        <w:rPr>
          <w:rFonts w:ascii="Times New Roman" w:hAnsi="Times New Roman"/>
          <w:sz w:val="28"/>
          <w:szCs w:val="28"/>
        </w:rPr>
        <w:t xml:space="preserve">направлять запросы в организации, представляющие интересы предпринимательского сообщества, о представлении информационно-аналитических материалов, в том числе сведений о стандартных издержках субъектов предпринимательской и инвестиционной деятельности на соблюдение требований законодательства, сведений о развитии предпринимательской и инвестиционной деятельности в отдельных отраслях, о качественном и количественном составе субъектов предпринимательской и инвестиционной деятельности в отдельных отраслях, иных сведений, необходимых для оценки регулирующего воздействия проектов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7938CD">
        <w:rPr>
          <w:rFonts w:ascii="Times New Roman" w:hAnsi="Times New Roman"/>
          <w:sz w:val="28"/>
          <w:szCs w:val="28"/>
        </w:rPr>
        <w:t>нормативн</w:t>
      </w:r>
      <w:r>
        <w:rPr>
          <w:rFonts w:ascii="Times New Roman" w:hAnsi="Times New Roman"/>
          <w:sz w:val="28"/>
          <w:szCs w:val="28"/>
        </w:rPr>
        <w:t>ых</w:t>
      </w:r>
      <w:r w:rsidRPr="007938CD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7938CD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Pr="007938CD">
        <w:rPr>
          <w:rFonts w:ascii="Times New Roman" w:hAnsi="Times New Roman"/>
          <w:sz w:val="28"/>
          <w:szCs w:val="28"/>
        </w:rPr>
        <w:t xml:space="preserve"> или экспертизы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7938CD">
        <w:rPr>
          <w:rFonts w:ascii="Times New Roman" w:hAnsi="Times New Roman"/>
          <w:sz w:val="28"/>
          <w:szCs w:val="28"/>
        </w:rPr>
        <w:t>нормативн</w:t>
      </w:r>
      <w:r>
        <w:rPr>
          <w:rFonts w:ascii="Times New Roman" w:hAnsi="Times New Roman"/>
          <w:sz w:val="28"/>
          <w:szCs w:val="28"/>
        </w:rPr>
        <w:t>ых</w:t>
      </w:r>
      <w:r w:rsidRPr="007938CD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7938CD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Pr="007938CD">
        <w:rPr>
          <w:rFonts w:ascii="Times New Roman" w:hAnsi="Times New Roman"/>
          <w:sz w:val="28"/>
          <w:szCs w:val="28"/>
        </w:rPr>
        <w:t>;</w:t>
      </w:r>
    </w:p>
    <w:p w:rsidR="00DB2EE0" w:rsidRPr="007938CD" w:rsidRDefault="00DB2EE0" w:rsidP="00931A6A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938CD">
        <w:rPr>
          <w:rFonts w:ascii="Times New Roman" w:hAnsi="Times New Roman"/>
          <w:sz w:val="28"/>
          <w:szCs w:val="28"/>
        </w:rPr>
        <w:t>запрашивать у организаций, представляющих интересы предпринимательского и инвестиционного сообщества</w:t>
      </w:r>
      <w:r>
        <w:rPr>
          <w:rFonts w:ascii="Times New Roman" w:hAnsi="Times New Roman"/>
          <w:sz w:val="28"/>
          <w:szCs w:val="28"/>
        </w:rPr>
        <w:t>,</w:t>
      </w:r>
      <w:r w:rsidRPr="007938CD">
        <w:rPr>
          <w:rFonts w:ascii="Times New Roman" w:hAnsi="Times New Roman"/>
          <w:sz w:val="28"/>
          <w:szCs w:val="28"/>
        </w:rPr>
        <w:t xml:space="preserve"> предложения, необходимые для формирования планов проведения </w:t>
      </w:r>
      <w:r w:rsidR="00B85339">
        <w:rPr>
          <w:rFonts w:ascii="Times New Roman" w:hAnsi="Times New Roman"/>
          <w:sz w:val="28"/>
          <w:szCs w:val="28"/>
        </w:rPr>
        <w:br/>
      </w:r>
      <w:r w:rsidRPr="007938CD">
        <w:rPr>
          <w:rFonts w:ascii="Times New Roman" w:hAnsi="Times New Roman"/>
          <w:sz w:val="28"/>
          <w:szCs w:val="28"/>
        </w:rPr>
        <w:t xml:space="preserve">экспертизы </w:t>
      </w:r>
      <w:r w:rsidR="00B8533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муниципальных</w:t>
      </w:r>
      <w:r w:rsidR="00B8533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8CD">
        <w:rPr>
          <w:rFonts w:ascii="Times New Roman" w:hAnsi="Times New Roman"/>
          <w:sz w:val="28"/>
          <w:szCs w:val="28"/>
        </w:rPr>
        <w:t xml:space="preserve">нормативных </w:t>
      </w:r>
      <w:r w:rsidR="00B85339">
        <w:rPr>
          <w:rFonts w:ascii="Times New Roman" w:hAnsi="Times New Roman"/>
          <w:sz w:val="28"/>
          <w:szCs w:val="28"/>
        </w:rPr>
        <w:t xml:space="preserve">      </w:t>
      </w:r>
      <w:r w:rsidRPr="007938CD">
        <w:rPr>
          <w:rFonts w:ascii="Times New Roman" w:hAnsi="Times New Roman"/>
          <w:sz w:val="28"/>
          <w:szCs w:val="28"/>
        </w:rPr>
        <w:t>правовых</w:t>
      </w:r>
      <w:r w:rsidR="00B85339">
        <w:rPr>
          <w:rFonts w:ascii="Times New Roman" w:hAnsi="Times New Roman"/>
          <w:sz w:val="28"/>
          <w:szCs w:val="28"/>
        </w:rPr>
        <w:t xml:space="preserve">        </w:t>
      </w:r>
      <w:r w:rsidRPr="007938CD">
        <w:rPr>
          <w:rFonts w:ascii="Times New Roman" w:hAnsi="Times New Roman"/>
          <w:sz w:val="28"/>
          <w:szCs w:val="28"/>
        </w:rPr>
        <w:t xml:space="preserve"> актов;</w:t>
      </w:r>
    </w:p>
    <w:p w:rsidR="00DB2EE0" w:rsidRPr="007938CD" w:rsidRDefault="00DB2EE0" w:rsidP="00931A6A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938CD">
        <w:rPr>
          <w:rFonts w:ascii="Times New Roman" w:hAnsi="Times New Roman"/>
          <w:sz w:val="28"/>
          <w:szCs w:val="28"/>
        </w:rPr>
        <w:lastRenderedPageBreak/>
        <w:t xml:space="preserve">направлять своих представителей для участия в совещаниях, </w:t>
      </w:r>
      <w:r>
        <w:rPr>
          <w:rFonts w:ascii="Times New Roman" w:hAnsi="Times New Roman"/>
          <w:sz w:val="28"/>
          <w:szCs w:val="28"/>
        </w:rPr>
        <w:t>«</w:t>
      </w:r>
      <w:r w:rsidRPr="007938CD">
        <w:rPr>
          <w:rFonts w:ascii="Times New Roman" w:hAnsi="Times New Roman"/>
          <w:sz w:val="28"/>
          <w:szCs w:val="28"/>
        </w:rPr>
        <w:t>круглых столах</w:t>
      </w:r>
      <w:r>
        <w:rPr>
          <w:rFonts w:ascii="Times New Roman" w:hAnsi="Times New Roman"/>
          <w:sz w:val="28"/>
          <w:szCs w:val="28"/>
        </w:rPr>
        <w:t>»</w:t>
      </w:r>
      <w:r w:rsidRPr="007938CD">
        <w:rPr>
          <w:rFonts w:ascii="Times New Roman" w:hAnsi="Times New Roman"/>
          <w:sz w:val="28"/>
          <w:szCs w:val="28"/>
        </w:rPr>
        <w:t xml:space="preserve"> и иных мероприятиях, проводимых организациями, представляющими интересы предпринимательского и инвестиционного сообщества,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938CD">
        <w:rPr>
          <w:rFonts w:ascii="Times New Roman" w:hAnsi="Times New Roman"/>
          <w:sz w:val="28"/>
          <w:szCs w:val="28"/>
        </w:rPr>
        <w:t>направленных на активное привлечение субъектов предпринимательской и инвестиционной деятельности к участию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8CD">
        <w:rPr>
          <w:rFonts w:ascii="Times New Roman" w:hAnsi="Times New Roman"/>
          <w:sz w:val="28"/>
          <w:szCs w:val="28"/>
        </w:rPr>
        <w:t>в публичных консультациях, разъяснение ключевых вопросов функционирования института оценки регулирующего воздействия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8C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938CD">
        <w:rPr>
          <w:rFonts w:ascii="Times New Roman" w:hAnsi="Times New Roman"/>
          <w:sz w:val="28"/>
          <w:szCs w:val="28"/>
        </w:rPr>
        <w:t>.</w:t>
      </w:r>
    </w:p>
    <w:p w:rsidR="00DB2EE0" w:rsidRPr="007938CD" w:rsidRDefault="00DB2EE0" w:rsidP="00931A6A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7938CD">
        <w:rPr>
          <w:rFonts w:ascii="Times New Roman" w:hAnsi="Times New Roman"/>
          <w:sz w:val="28"/>
          <w:szCs w:val="28"/>
        </w:rPr>
        <w:t xml:space="preserve">Организации, представляющие интересы предпринимательского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7938CD">
        <w:rPr>
          <w:rFonts w:ascii="Times New Roman" w:hAnsi="Times New Roman"/>
          <w:sz w:val="28"/>
          <w:szCs w:val="28"/>
        </w:rPr>
        <w:t>и инвестиционного сообщества, вправе:</w:t>
      </w:r>
    </w:p>
    <w:p w:rsidR="00DB2EE0" w:rsidRPr="007938CD" w:rsidRDefault="00DB2EE0" w:rsidP="00931A6A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938CD">
        <w:rPr>
          <w:rFonts w:ascii="Times New Roman" w:hAnsi="Times New Roman"/>
          <w:sz w:val="28"/>
          <w:szCs w:val="28"/>
        </w:rPr>
        <w:t xml:space="preserve">направлять в </w:t>
      </w:r>
      <w:r>
        <w:rPr>
          <w:rFonts w:ascii="Times New Roman" w:hAnsi="Times New Roman"/>
          <w:sz w:val="28"/>
          <w:szCs w:val="28"/>
        </w:rPr>
        <w:t xml:space="preserve">органы </w:t>
      </w:r>
      <w:r w:rsidRPr="00F97DCF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района,</w:t>
      </w:r>
      <w:r w:rsidRPr="00F97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являющиеся</w:t>
      </w:r>
      <w:r w:rsidRPr="00F97DCF">
        <w:rPr>
          <w:rFonts w:ascii="Times New Roman" w:hAnsi="Times New Roman"/>
          <w:sz w:val="28"/>
          <w:szCs w:val="28"/>
        </w:rPr>
        <w:t xml:space="preserve"> разработч</w:t>
      </w:r>
      <w:r>
        <w:rPr>
          <w:rFonts w:ascii="Times New Roman" w:hAnsi="Times New Roman"/>
          <w:sz w:val="28"/>
          <w:szCs w:val="28"/>
        </w:rPr>
        <w:t>иками</w:t>
      </w:r>
      <w:r w:rsidRPr="00F97DCF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F97DCF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Pr="00F97DCF">
        <w:rPr>
          <w:rFonts w:ascii="Times New Roman" w:hAnsi="Times New Roman"/>
          <w:sz w:val="28"/>
          <w:szCs w:val="28"/>
        </w:rPr>
        <w:t>,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ов,</w:t>
      </w:r>
      <w:r w:rsidRPr="007938CD">
        <w:rPr>
          <w:rFonts w:ascii="Times New Roman" w:hAnsi="Times New Roman"/>
          <w:sz w:val="28"/>
          <w:szCs w:val="28"/>
        </w:rPr>
        <w:t xml:space="preserve"> предложения и замечания субъектов предпринимательской и инвестиционной деятельности о необходимости включения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7938CD">
        <w:rPr>
          <w:rFonts w:ascii="Times New Roman" w:hAnsi="Times New Roman"/>
          <w:sz w:val="28"/>
          <w:szCs w:val="28"/>
        </w:rPr>
        <w:t xml:space="preserve">нормативных правовых актов в ежегодный план проведения экспертизы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7938CD">
        <w:rPr>
          <w:rFonts w:ascii="Times New Roman" w:hAnsi="Times New Roman"/>
          <w:sz w:val="28"/>
          <w:szCs w:val="28"/>
        </w:rPr>
        <w:t xml:space="preserve">нормативных правовых актов, а также относительно положений проекта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938CD">
        <w:rPr>
          <w:rFonts w:ascii="Times New Roman" w:hAnsi="Times New Roman"/>
          <w:sz w:val="28"/>
          <w:szCs w:val="28"/>
        </w:rPr>
        <w:t xml:space="preserve">нормативного </w:t>
      </w:r>
      <w:r>
        <w:rPr>
          <w:rFonts w:ascii="Times New Roman" w:hAnsi="Times New Roman"/>
          <w:sz w:val="28"/>
          <w:szCs w:val="28"/>
        </w:rPr>
        <w:t xml:space="preserve">правового </w:t>
      </w:r>
      <w:r w:rsidRPr="007938CD">
        <w:rPr>
          <w:rFonts w:ascii="Times New Roman" w:hAnsi="Times New Roman"/>
          <w:sz w:val="28"/>
          <w:szCs w:val="28"/>
        </w:rPr>
        <w:t>акта, подлежащего о</w:t>
      </w:r>
      <w:r>
        <w:rPr>
          <w:rFonts w:ascii="Times New Roman" w:hAnsi="Times New Roman"/>
          <w:sz w:val="28"/>
          <w:szCs w:val="28"/>
        </w:rPr>
        <w:t xml:space="preserve">ценке регулирующего воздействия, </w:t>
      </w:r>
      <w:r w:rsidRPr="007938CD">
        <w:rPr>
          <w:rFonts w:ascii="Times New Roman" w:hAnsi="Times New Roman"/>
          <w:sz w:val="28"/>
          <w:szCs w:val="28"/>
        </w:rPr>
        <w:t xml:space="preserve">или действующего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938CD">
        <w:rPr>
          <w:rFonts w:ascii="Times New Roman" w:hAnsi="Times New Roman"/>
          <w:sz w:val="28"/>
          <w:szCs w:val="28"/>
        </w:rPr>
        <w:t xml:space="preserve">нормативного </w:t>
      </w:r>
      <w:r>
        <w:rPr>
          <w:rFonts w:ascii="Times New Roman" w:hAnsi="Times New Roman"/>
          <w:sz w:val="28"/>
          <w:szCs w:val="28"/>
        </w:rPr>
        <w:t xml:space="preserve">правового </w:t>
      </w:r>
      <w:r w:rsidRPr="007938CD">
        <w:rPr>
          <w:rFonts w:ascii="Times New Roman" w:hAnsi="Times New Roman"/>
          <w:sz w:val="28"/>
          <w:szCs w:val="28"/>
        </w:rPr>
        <w:t>акта, подлежащего экспертизе</w:t>
      </w:r>
      <w:r>
        <w:rPr>
          <w:rFonts w:ascii="Times New Roman" w:hAnsi="Times New Roman"/>
          <w:sz w:val="28"/>
          <w:szCs w:val="28"/>
        </w:rPr>
        <w:t>,</w:t>
      </w:r>
      <w:r w:rsidRPr="007938CD">
        <w:rPr>
          <w:rFonts w:ascii="Times New Roman" w:hAnsi="Times New Roman"/>
          <w:sz w:val="28"/>
          <w:szCs w:val="28"/>
        </w:rPr>
        <w:t xml:space="preserve"> и предложения по совершенствованию института оценки регулирующего воздействия 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938CD">
        <w:rPr>
          <w:rFonts w:ascii="Times New Roman" w:hAnsi="Times New Roman"/>
          <w:sz w:val="28"/>
          <w:szCs w:val="28"/>
        </w:rPr>
        <w:t>;</w:t>
      </w:r>
    </w:p>
    <w:p w:rsidR="00DB2EE0" w:rsidRPr="007938CD" w:rsidRDefault="00DB2EE0" w:rsidP="00931A6A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938CD">
        <w:rPr>
          <w:rFonts w:ascii="Times New Roman" w:hAnsi="Times New Roman"/>
          <w:sz w:val="28"/>
          <w:szCs w:val="28"/>
        </w:rPr>
        <w:t xml:space="preserve">запрашивать в </w:t>
      </w:r>
      <w:r>
        <w:rPr>
          <w:rFonts w:ascii="Times New Roman" w:hAnsi="Times New Roman"/>
          <w:sz w:val="28"/>
          <w:szCs w:val="28"/>
        </w:rPr>
        <w:t>органах</w:t>
      </w:r>
      <w:r w:rsidRPr="00F97DCF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района,</w:t>
      </w:r>
      <w:r w:rsidRPr="00F97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являющихся</w:t>
      </w:r>
      <w:r w:rsidRPr="00F97DCF">
        <w:rPr>
          <w:rFonts w:ascii="Times New Roman" w:hAnsi="Times New Roman"/>
          <w:sz w:val="28"/>
          <w:szCs w:val="28"/>
        </w:rPr>
        <w:t xml:space="preserve"> разработч</w:t>
      </w:r>
      <w:r>
        <w:rPr>
          <w:rFonts w:ascii="Times New Roman" w:hAnsi="Times New Roman"/>
          <w:sz w:val="28"/>
          <w:szCs w:val="28"/>
        </w:rPr>
        <w:t>иками</w:t>
      </w:r>
      <w:r w:rsidRPr="00F97DCF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F97DCF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Pr="00F97DCF">
        <w:rPr>
          <w:rFonts w:ascii="Times New Roman" w:hAnsi="Times New Roman"/>
          <w:sz w:val="28"/>
          <w:szCs w:val="28"/>
        </w:rPr>
        <w:t>,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ов,</w:t>
      </w:r>
      <w:r w:rsidRPr="007938CD">
        <w:rPr>
          <w:rFonts w:ascii="Times New Roman" w:hAnsi="Times New Roman"/>
          <w:sz w:val="28"/>
          <w:szCs w:val="28"/>
        </w:rPr>
        <w:t xml:space="preserve"> в электронной или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938CD">
        <w:rPr>
          <w:rFonts w:ascii="Times New Roman" w:hAnsi="Times New Roman"/>
          <w:sz w:val="28"/>
          <w:szCs w:val="28"/>
        </w:rPr>
        <w:t xml:space="preserve">бумажной форме копии </w:t>
      </w:r>
      <w:r>
        <w:rPr>
          <w:rFonts w:ascii="Times New Roman" w:hAnsi="Times New Roman"/>
          <w:sz w:val="28"/>
          <w:szCs w:val="28"/>
        </w:rPr>
        <w:t xml:space="preserve">сводного </w:t>
      </w:r>
      <w:r w:rsidRPr="007938CD">
        <w:rPr>
          <w:rFonts w:ascii="Times New Roman" w:hAnsi="Times New Roman"/>
          <w:sz w:val="28"/>
          <w:szCs w:val="28"/>
        </w:rPr>
        <w:t>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8CD">
        <w:rPr>
          <w:rFonts w:ascii="Times New Roman" w:hAnsi="Times New Roman"/>
          <w:sz w:val="28"/>
          <w:szCs w:val="28"/>
        </w:rPr>
        <w:t>и заключения о проведении 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8CD">
        <w:rPr>
          <w:rFonts w:ascii="Times New Roman" w:hAnsi="Times New Roman"/>
          <w:sz w:val="28"/>
          <w:szCs w:val="28"/>
        </w:rPr>
        <w:t xml:space="preserve">регулирующего воздействия проекта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938CD">
        <w:rPr>
          <w:rFonts w:ascii="Times New Roman" w:hAnsi="Times New Roman"/>
          <w:sz w:val="28"/>
          <w:szCs w:val="28"/>
        </w:rPr>
        <w:t xml:space="preserve">нормативного </w:t>
      </w:r>
      <w:r>
        <w:rPr>
          <w:rFonts w:ascii="Times New Roman" w:hAnsi="Times New Roman"/>
          <w:sz w:val="28"/>
          <w:szCs w:val="28"/>
        </w:rPr>
        <w:t xml:space="preserve">правового </w:t>
      </w:r>
      <w:r w:rsidRPr="007938CD">
        <w:rPr>
          <w:rFonts w:ascii="Times New Roman" w:hAnsi="Times New Roman"/>
          <w:sz w:val="28"/>
          <w:szCs w:val="28"/>
        </w:rPr>
        <w:t xml:space="preserve">акта или экспертизы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938CD">
        <w:rPr>
          <w:rFonts w:ascii="Times New Roman" w:hAnsi="Times New Roman"/>
          <w:sz w:val="28"/>
          <w:szCs w:val="28"/>
        </w:rPr>
        <w:t xml:space="preserve">нормативного </w:t>
      </w:r>
      <w:r>
        <w:rPr>
          <w:rFonts w:ascii="Times New Roman" w:hAnsi="Times New Roman"/>
          <w:sz w:val="28"/>
          <w:szCs w:val="28"/>
        </w:rPr>
        <w:t xml:space="preserve">правового </w:t>
      </w:r>
      <w:r w:rsidRPr="007938CD">
        <w:rPr>
          <w:rFonts w:ascii="Times New Roman" w:hAnsi="Times New Roman"/>
          <w:sz w:val="28"/>
          <w:szCs w:val="28"/>
        </w:rPr>
        <w:t xml:space="preserve">акта, по которому проводились публичные консультации, а также </w:t>
      </w:r>
      <w:r>
        <w:rPr>
          <w:rFonts w:ascii="Times New Roman" w:hAnsi="Times New Roman"/>
          <w:sz w:val="28"/>
          <w:szCs w:val="28"/>
        </w:rPr>
        <w:t xml:space="preserve">муниципальные </w:t>
      </w:r>
      <w:r w:rsidRPr="007938CD">
        <w:rPr>
          <w:rFonts w:ascii="Times New Roman" w:hAnsi="Times New Roman"/>
          <w:sz w:val="28"/>
          <w:szCs w:val="28"/>
        </w:rPr>
        <w:t xml:space="preserve">нормативные правовые акты и методические документы по вопросам проведения оценки регулирующего воздействия проектов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7938CD">
        <w:rPr>
          <w:rFonts w:ascii="Times New Roman" w:hAnsi="Times New Roman"/>
          <w:sz w:val="28"/>
          <w:szCs w:val="28"/>
        </w:rPr>
        <w:t xml:space="preserve">нормативных правовых актов или экспертизы </w:t>
      </w:r>
      <w:r>
        <w:rPr>
          <w:rFonts w:ascii="Times New Roman" w:hAnsi="Times New Roman"/>
          <w:sz w:val="28"/>
          <w:szCs w:val="28"/>
        </w:rPr>
        <w:t xml:space="preserve">муниципальных нормативных правовых актов </w:t>
      </w:r>
      <w:r w:rsidRPr="007938C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938CD">
        <w:rPr>
          <w:rFonts w:ascii="Times New Roman" w:hAnsi="Times New Roman"/>
          <w:sz w:val="28"/>
          <w:szCs w:val="28"/>
        </w:rPr>
        <w:t xml:space="preserve">, информационные материалы о деятельности </w:t>
      </w:r>
      <w:r>
        <w:rPr>
          <w:rFonts w:ascii="Times New Roman" w:hAnsi="Times New Roman"/>
          <w:sz w:val="28"/>
          <w:szCs w:val="28"/>
        </w:rPr>
        <w:t>органов</w:t>
      </w:r>
      <w:r w:rsidRPr="00F97DCF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района,</w:t>
      </w:r>
      <w:r w:rsidRPr="00F97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являющихся</w:t>
      </w:r>
      <w:r w:rsidRPr="00F97DCF">
        <w:rPr>
          <w:rFonts w:ascii="Times New Roman" w:hAnsi="Times New Roman"/>
          <w:sz w:val="28"/>
          <w:szCs w:val="28"/>
        </w:rPr>
        <w:t xml:space="preserve"> разработч</w:t>
      </w:r>
      <w:r>
        <w:rPr>
          <w:rFonts w:ascii="Times New Roman" w:hAnsi="Times New Roman"/>
          <w:sz w:val="28"/>
          <w:szCs w:val="28"/>
        </w:rPr>
        <w:t>иками</w:t>
      </w:r>
      <w:r w:rsidRPr="00F97DCF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F97DCF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Pr="00F97DCF">
        <w:rPr>
          <w:rFonts w:ascii="Times New Roman" w:hAnsi="Times New Roman"/>
          <w:sz w:val="28"/>
          <w:szCs w:val="28"/>
        </w:rPr>
        <w:t>,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ов,</w:t>
      </w:r>
      <w:r w:rsidRPr="007938CD">
        <w:rPr>
          <w:rFonts w:ascii="Times New Roman" w:hAnsi="Times New Roman"/>
          <w:sz w:val="28"/>
          <w:szCs w:val="28"/>
        </w:rPr>
        <w:t xml:space="preserve"> по оценке регулирующего воздействия проектов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7938CD">
        <w:rPr>
          <w:rFonts w:ascii="Times New Roman" w:hAnsi="Times New Roman"/>
          <w:sz w:val="28"/>
          <w:szCs w:val="28"/>
        </w:rPr>
        <w:t xml:space="preserve">нормативных правовых актов или экспертизе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7938CD">
        <w:rPr>
          <w:rFonts w:ascii="Times New Roman" w:hAnsi="Times New Roman"/>
          <w:sz w:val="28"/>
          <w:szCs w:val="28"/>
        </w:rPr>
        <w:t>нормативных правовых актов;</w:t>
      </w:r>
    </w:p>
    <w:p w:rsidR="00DB2EE0" w:rsidRDefault="00DB2EE0" w:rsidP="00931A6A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938CD">
        <w:rPr>
          <w:rFonts w:ascii="Times New Roman" w:hAnsi="Times New Roman"/>
          <w:sz w:val="28"/>
          <w:szCs w:val="28"/>
        </w:rPr>
        <w:t xml:space="preserve">принимать участие в совещаниях, </w:t>
      </w:r>
      <w:r>
        <w:rPr>
          <w:rFonts w:ascii="Times New Roman" w:hAnsi="Times New Roman"/>
          <w:sz w:val="28"/>
          <w:szCs w:val="28"/>
        </w:rPr>
        <w:t>«</w:t>
      </w:r>
      <w:r w:rsidRPr="007938CD">
        <w:rPr>
          <w:rFonts w:ascii="Times New Roman" w:hAnsi="Times New Roman"/>
          <w:sz w:val="28"/>
          <w:szCs w:val="28"/>
        </w:rPr>
        <w:t>круглых столах</w:t>
      </w:r>
      <w:r>
        <w:rPr>
          <w:rFonts w:ascii="Times New Roman" w:hAnsi="Times New Roman"/>
          <w:sz w:val="28"/>
          <w:szCs w:val="28"/>
        </w:rPr>
        <w:t>»</w:t>
      </w:r>
      <w:r w:rsidRPr="007938CD">
        <w:rPr>
          <w:rFonts w:ascii="Times New Roman" w:hAnsi="Times New Roman"/>
          <w:sz w:val="28"/>
          <w:szCs w:val="28"/>
        </w:rPr>
        <w:t xml:space="preserve"> и иных мероприятиях, проводимых </w:t>
      </w:r>
      <w:r>
        <w:rPr>
          <w:rFonts w:ascii="Times New Roman" w:hAnsi="Times New Roman"/>
          <w:sz w:val="28"/>
          <w:szCs w:val="28"/>
        </w:rPr>
        <w:t>органами</w:t>
      </w:r>
      <w:r w:rsidRPr="00F97DCF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района,</w:t>
      </w:r>
      <w:r w:rsidRPr="00F97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являющимися</w:t>
      </w:r>
      <w:r w:rsidRPr="00F97DCF">
        <w:rPr>
          <w:rFonts w:ascii="Times New Roman" w:hAnsi="Times New Roman"/>
          <w:sz w:val="28"/>
          <w:szCs w:val="28"/>
        </w:rPr>
        <w:t xml:space="preserve"> разработч</w:t>
      </w:r>
      <w:r>
        <w:rPr>
          <w:rFonts w:ascii="Times New Roman" w:hAnsi="Times New Roman"/>
          <w:sz w:val="28"/>
          <w:szCs w:val="28"/>
        </w:rPr>
        <w:t>иками</w:t>
      </w:r>
      <w:r w:rsidRPr="00F97DCF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F97DCF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Pr="00F97DCF">
        <w:rPr>
          <w:rFonts w:ascii="Times New Roman" w:hAnsi="Times New Roman"/>
          <w:sz w:val="28"/>
          <w:szCs w:val="28"/>
        </w:rPr>
        <w:t>,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 xml:space="preserve">ов, и </w:t>
      </w:r>
      <w:r w:rsidRPr="007938CD">
        <w:rPr>
          <w:rFonts w:ascii="Times New Roman" w:hAnsi="Times New Roman"/>
          <w:sz w:val="28"/>
          <w:szCs w:val="28"/>
        </w:rPr>
        <w:t xml:space="preserve">направленных на активное привлечение субъектов предпринимательской и </w:t>
      </w:r>
      <w:r w:rsidRPr="007938CD">
        <w:rPr>
          <w:rFonts w:ascii="Times New Roman" w:hAnsi="Times New Roman"/>
          <w:sz w:val="28"/>
          <w:szCs w:val="28"/>
        </w:rPr>
        <w:lastRenderedPageBreak/>
        <w:t>инвестиционной деятельности к участию в публичных консультациях, разъяснение ключевых вопросов функционирования института оценки регулирующего воздействия</w:t>
      </w:r>
      <w:r w:rsidRPr="00C35496">
        <w:t xml:space="preserve"> </w:t>
      </w:r>
      <w:r w:rsidRPr="007938C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938CD">
        <w:rPr>
          <w:rFonts w:ascii="Times New Roman" w:hAnsi="Times New Roman"/>
          <w:sz w:val="28"/>
          <w:szCs w:val="28"/>
        </w:rPr>
        <w:t>.</w:t>
      </w:r>
    </w:p>
    <w:p w:rsidR="00DB2EE0" w:rsidRPr="00BE4253" w:rsidRDefault="00DB2EE0" w:rsidP="00931A6A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B2EE0" w:rsidRPr="00B85339" w:rsidRDefault="00DB2EE0" w:rsidP="00931A6A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85339">
        <w:rPr>
          <w:rFonts w:ascii="Times New Roman" w:hAnsi="Times New Roman"/>
          <w:sz w:val="28"/>
          <w:szCs w:val="28"/>
          <w:lang w:val="en-US"/>
        </w:rPr>
        <w:t>IV</w:t>
      </w:r>
      <w:r w:rsidRPr="00B85339">
        <w:rPr>
          <w:rFonts w:ascii="Times New Roman" w:hAnsi="Times New Roman"/>
          <w:sz w:val="28"/>
          <w:szCs w:val="28"/>
        </w:rPr>
        <w:t>. Заключительные положения</w:t>
      </w:r>
    </w:p>
    <w:p w:rsidR="00DB2EE0" w:rsidRPr="007938CD" w:rsidRDefault="00DB2EE0" w:rsidP="00931A6A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DB2EE0" w:rsidRPr="007938CD" w:rsidRDefault="00DB2EE0" w:rsidP="00931A6A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Настоящее </w:t>
      </w:r>
      <w:r w:rsidRPr="007938CD">
        <w:rPr>
          <w:rFonts w:ascii="Times New Roman" w:hAnsi="Times New Roman"/>
          <w:sz w:val="28"/>
          <w:szCs w:val="28"/>
        </w:rPr>
        <w:t>Соглашение заключается сроком на два года и вступает в си</w:t>
      </w:r>
      <w:r>
        <w:rPr>
          <w:rFonts w:ascii="Times New Roman" w:hAnsi="Times New Roman"/>
          <w:sz w:val="28"/>
          <w:szCs w:val="28"/>
        </w:rPr>
        <w:t xml:space="preserve">лу </w:t>
      </w:r>
      <w:r w:rsidRPr="007938CD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даты</w:t>
      </w:r>
      <w:r w:rsidRPr="007938CD">
        <w:rPr>
          <w:rFonts w:ascii="Times New Roman" w:hAnsi="Times New Roman"/>
          <w:sz w:val="28"/>
          <w:szCs w:val="28"/>
        </w:rPr>
        <w:t xml:space="preserve"> его подписания.</w:t>
      </w:r>
    </w:p>
    <w:p w:rsidR="00DB2EE0" w:rsidRPr="007938CD" w:rsidRDefault="00DB2EE0" w:rsidP="00931A6A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7938CD">
        <w:rPr>
          <w:rFonts w:ascii="Times New Roman" w:hAnsi="Times New Roman"/>
          <w:sz w:val="28"/>
          <w:szCs w:val="28"/>
        </w:rPr>
        <w:t xml:space="preserve">Дополнения и изменения </w:t>
      </w:r>
      <w:r>
        <w:rPr>
          <w:rFonts w:ascii="Times New Roman" w:hAnsi="Times New Roman"/>
          <w:sz w:val="28"/>
          <w:szCs w:val="28"/>
        </w:rPr>
        <w:t xml:space="preserve">настоящего Соглашения, принимаемые      </w:t>
      </w:r>
      <w:r w:rsidRPr="007938CD">
        <w:rPr>
          <w:rFonts w:ascii="Times New Roman" w:hAnsi="Times New Roman"/>
          <w:sz w:val="28"/>
          <w:szCs w:val="28"/>
        </w:rPr>
        <w:t xml:space="preserve">по предложениям Сторон, оформляются в письменной форме и становятся его неотъемлемой частью с </w:t>
      </w:r>
      <w:r>
        <w:rPr>
          <w:rFonts w:ascii="Times New Roman" w:hAnsi="Times New Roman"/>
          <w:sz w:val="28"/>
          <w:szCs w:val="28"/>
        </w:rPr>
        <w:t xml:space="preserve">даты </w:t>
      </w:r>
      <w:r w:rsidRPr="007938CD">
        <w:rPr>
          <w:rFonts w:ascii="Times New Roman" w:hAnsi="Times New Roman"/>
          <w:sz w:val="28"/>
          <w:szCs w:val="28"/>
        </w:rPr>
        <w:t>их подписания Сторонами.</w:t>
      </w:r>
    </w:p>
    <w:p w:rsidR="00DB2EE0" w:rsidRPr="007938CD" w:rsidRDefault="00DB2EE0" w:rsidP="00931A6A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7938CD">
        <w:rPr>
          <w:rFonts w:ascii="Times New Roman" w:hAnsi="Times New Roman"/>
          <w:sz w:val="28"/>
          <w:szCs w:val="28"/>
        </w:rPr>
        <w:t xml:space="preserve">Споры и разногласия, возникающие при исполнении условий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7938CD">
        <w:rPr>
          <w:rFonts w:ascii="Times New Roman" w:hAnsi="Times New Roman"/>
          <w:sz w:val="28"/>
          <w:szCs w:val="28"/>
        </w:rPr>
        <w:t>Соглашения, разрешаются путем переговоров.</w:t>
      </w:r>
    </w:p>
    <w:p w:rsidR="00DB2EE0" w:rsidRPr="007938CD" w:rsidRDefault="00DB2EE0" w:rsidP="00931A6A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Настоящее </w:t>
      </w:r>
      <w:r w:rsidRPr="007938CD">
        <w:rPr>
          <w:rFonts w:ascii="Times New Roman" w:hAnsi="Times New Roman"/>
          <w:sz w:val="28"/>
          <w:szCs w:val="28"/>
        </w:rPr>
        <w:t>Соглашение может быть расторгнуто по инициативе лю</w:t>
      </w:r>
      <w:r>
        <w:rPr>
          <w:rFonts w:ascii="Times New Roman" w:hAnsi="Times New Roman"/>
          <w:sz w:val="28"/>
          <w:szCs w:val="28"/>
        </w:rPr>
        <w:t xml:space="preserve">бой </w:t>
      </w:r>
      <w:r w:rsidRPr="007938CD">
        <w:rPr>
          <w:rFonts w:ascii="Times New Roman" w:hAnsi="Times New Roman"/>
          <w:sz w:val="28"/>
          <w:szCs w:val="28"/>
        </w:rPr>
        <w:t xml:space="preserve">из Сторон, при этом </w:t>
      </w:r>
      <w:r>
        <w:rPr>
          <w:rFonts w:ascii="Times New Roman" w:hAnsi="Times New Roman"/>
          <w:sz w:val="28"/>
          <w:szCs w:val="28"/>
        </w:rPr>
        <w:t xml:space="preserve">одна Сторона </w:t>
      </w:r>
      <w:r w:rsidRPr="007938CD">
        <w:rPr>
          <w:rFonts w:ascii="Times New Roman" w:hAnsi="Times New Roman"/>
          <w:sz w:val="28"/>
          <w:szCs w:val="28"/>
        </w:rPr>
        <w:t>должна письменно уведомить другую Сторо</w:t>
      </w:r>
      <w:r>
        <w:rPr>
          <w:rFonts w:ascii="Times New Roman" w:hAnsi="Times New Roman"/>
          <w:sz w:val="28"/>
          <w:szCs w:val="28"/>
        </w:rPr>
        <w:t xml:space="preserve">ну </w:t>
      </w:r>
      <w:r w:rsidRPr="007938CD">
        <w:rPr>
          <w:rFonts w:ascii="Times New Roman" w:hAnsi="Times New Roman"/>
          <w:sz w:val="28"/>
          <w:szCs w:val="28"/>
        </w:rPr>
        <w:t xml:space="preserve">не менее чем за три месяца до предполагаемой даты прекращения действия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7938CD">
        <w:rPr>
          <w:rFonts w:ascii="Times New Roman" w:hAnsi="Times New Roman"/>
          <w:sz w:val="28"/>
          <w:szCs w:val="28"/>
        </w:rPr>
        <w:t>Соглашения.</w:t>
      </w:r>
    </w:p>
    <w:p w:rsidR="00DB2EE0" w:rsidRPr="007938CD" w:rsidRDefault="00DB2EE0" w:rsidP="00931A6A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Если по истечении</w:t>
      </w:r>
      <w:r w:rsidRPr="007938CD">
        <w:rPr>
          <w:rFonts w:ascii="Times New Roman" w:hAnsi="Times New Roman"/>
          <w:sz w:val="28"/>
          <w:szCs w:val="28"/>
        </w:rPr>
        <w:t xml:space="preserve"> срока действия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7938CD">
        <w:rPr>
          <w:rFonts w:ascii="Times New Roman" w:hAnsi="Times New Roman"/>
          <w:sz w:val="28"/>
          <w:szCs w:val="28"/>
        </w:rPr>
        <w:t xml:space="preserve">Соглашения ни одна из Сторон не выразила желание прекратить взаимодействие,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Pr="007938CD">
        <w:rPr>
          <w:rFonts w:ascii="Times New Roman" w:hAnsi="Times New Roman"/>
          <w:sz w:val="28"/>
          <w:szCs w:val="28"/>
        </w:rPr>
        <w:t>Соглашение считается пролонгированным на каждые последующие два года.</w:t>
      </w:r>
    </w:p>
    <w:p w:rsidR="00DB2EE0" w:rsidRPr="007938CD" w:rsidRDefault="00DB2EE0" w:rsidP="00931A6A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r w:rsidRPr="007938CD">
        <w:rPr>
          <w:rFonts w:ascii="Times New Roman" w:hAnsi="Times New Roman"/>
          <w:sz w:val="28"/>
          <w:szCs w:val="28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DB2EE0" w:rsidRDefault="00DB2EE0" w:rsidP="00931A6A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B2EE0" w:rsidRPr="007938CD" w:rsidRDefault="00DB2EE0" w:rsidP="00931A6A">
      <w:pPr>
        <w:tabs>
          <w:tab w:val="left" w:pos="1134"/>
        </w:tabs>
        <w:spacing w:before="12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938CD">
        <w:rPr>
          <w:rFonts w:ascii="Times New Roman" w:hAnsi="Times New Roman"/>
          <w:sz w:val="28"/>
          <w:szCs w:val="28"/>
        </w:rPr>
        <w:t>Подписи сторон:</w:t>
      </w:r>
    </w:p>
    <w:tbl>
      <w:tblPr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4821"/>
        <w:gridCol w:w="4535"/>
      </w:tblGrid>
      <w:tr w:rsidR="00DB2EE0" w:rsidRPr="007938CD" w:rsidTr="00DB2EE0">
        <w:trPr>
          <w:jc w:val="center"/>
        </w:trPr>
        <w:tc>
          <w:tcPr>
            <w:tcW w:w="4821" w:type="dxa"/>
            <w:shd w:val="clear" w:color="auto" w:fill="auto"/>
          </w:tcPr>
          <w:p w:rsidR="00DB2EE0" w:rsidRPr="007938CD" w:rsidRDefault="00DB2EE0" w:rsidP="00931A6A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8C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</w:t>
            </w:r>
          </w:p>
          <w:p w:rsidR="00DB2EE0" w:rsidRPr="007938CD" w:rsidRDefault="00DB2EE0" w:rsidP="00931A6A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8CD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535" w:type="dxa"/>
            <w:shd w:val="clear" w:color="auto" w:fill="auto"/>
          </w:tcPr>
          <w:p w:rsidR="00DB2EE0" w:rsidRPr="007938CD" w:rsidRDefault="00DB2EE0" w:rsidP="00931A6A">
            <w:pPr>
              <w:spacing w:line="240" w:lineRule="auto"/>
              <w:ind w:left="-12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8C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</w:t>
            </w:r>
          </w:p>
          <w:p w:rsidR="00DB2EE0" w:rsidRPr="007938CD" w:rsidRDefault="00DB2EE0" w:rsidP="00931A6A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8CD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DB2EE0" w:rsidRPr="007938CD" w:rsidRDefault="00DB2EE0" w:rsidP="00931A6A">
      <w:pPr>
        <w:spacing w:line="240" w:lineRule="auto"/>
        <w:ind w:right="-1"/>
        <w:rPr>
          <w:rFonts w:ascii="Times New Roman" w:hAnsi="Times New Roman"/>
          <w:sz w:val="28"/>
          <w:szCs w:val="28"/>
        </w:rPr>
      </w:pPr>
    </w:p>
    <w:p w:rsidR="00DB2EE0" w:rsidRDefault="00DB2EE0" w:rsidP="00931A6A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B2EE0" w:rsidRDefault="00DB2EE0" w:rsidP="00931A6A">
      <w:pPr>
        <w:spacing w:after="0" w:line="240" w:lineRule="auto"/>
        <w:ind w:right="-1" w:firstLine="4500"/>
        <w:jc w:val="right"/>
        <w:rPr>
          <w:rFonts w:ascii="Times New Roman" w:hAnsi="Times New Roman"/>
          <w:sz w:val="28"/>
          <w:szCs w:val="28"/>
        </w:rPr>
      </w:pPr>
      <w:r w:rsidRPr="00F646F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  <w:r w:rsidRPr="00F646FC">
        <w:rPr>
          <w:rFonts w:ascii="Times New Roman" w:hAnsi="Times New Roman"/>
          <w:sz w:val="28"/>
          <w:szCs w:val="28"/>
        </w:rPr>
        <w:t xml:space="preserve"> </w:t>
      </w:r>
    </w:p>
    <w:p w:rsidR="00DB2EE0" w:rsidRDefault="00DB2EE0" w:rsidP="00931A6A">
      <w:pPr>
        <w:spacing w:after="0" w:line="240" w:lineRule="auto"/>
        <w:ind w:right="-1" w:firstLine="4500"/>
        <w:jc w:val="right"/>
        <w:rPr>
          <w:rFonts w:ascii="Times New Roman" w:hAnsi="Times New Roman"/>
          <w:sz w:val="28"/>
          <w:szCs w:val="28"/>
        </w:rPr>
      </w:pPr>
      <w:r w:rsidRPr="00F646FC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</w:t>
      </w:r>
      <w:r w:rsidRPr="00F646FC">
        <w:rPr>
          <w:rFonts w:ascii="Times New Roman" w:hAnsi="Times New Roman"/>
          <w:sz w:val="28"/>
          <w:szCs w:val="28"/>
        </w:rPr>
        <w:t>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6F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DB2EE0" w:rsidRPr="00F646FC" w:rsidRDefault="00DB2EE0" w:rsidP="00931A6A">
      <w:pPr>
        <w:spacing w:after="0" w:line="240" w:lineRule="auto"/>
        <w:ind w:right="-1" w:firstLine="45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DB2EE0" w:rsidRDefault="00BA348A" w:rsidP="00931A6A">
      <w:pPr>
        <w:tabs>
          <w:tab w:val="left" w:pos="5610"/>
        </w:tabs>
        <w:spacing w:line="240" w:lineRule="auto"/>
        <w:ind w:right="-1" w:firstLine="45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от 28.03.2017</w:t>
      </w:r>
      <w:r w:rsidR="00B8533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73</w:t>
      </w:r>
    </w:p>
    <w:p w:rsidR="00DB2EE0" w:rsidRPr="00B85339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85339">
        <w:rPr>
          <w:rFonts w:ascii="Times New Roman" w:hAnsi="Times New Roman"/>
          <w:sz w:val="28"/>
          <w:szCs w:val="28"/>
        </w:rPr>
        <w:t xml:space="preserve">Форма </w:t>
      </w:r>
    </w:p>
    <w:p w:rsidR="00DB2EE0" w:rsidRPr="00B85339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85339">
        <w:rPr>
          <w:rFonts w:ascii="Times New Roman" w:hAnsi="Times New Roman"/>
          <w:sz w:val="28"/>
          <w:szCs w:val="28"/>
        </w:rPr>
        <w:t xml:space="preserve">сводного отчета об оценке регулирующего воздействия проекта </w:t>
      </w:r>
    </w:p>
    <w:p w:rsidR="00DB2EE0" w:rsidRPr="00B85339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85339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 </w:t>
      </w:r>
    </w:p>
    <w:p w:rsidR="00DB2EE0" w:rsidRPr="00B85339" w:rsidRDefault="00DB2EE0" w:rsidP="00931A6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5304"/>
      </w:tblGrid>
      <w:tr w:rsidR="00DB2EE0" w:rsidRPr="00B85339" w:rsidTr="00DB2EE0">
        <w:trPr>
          <w:trHeight w:val="1409"/>
        </w:trPr>
        <w:tc>
          <w:tcPr>
            <w:tcW w:w="3984" w:type="dxa"/>
            <w:shd w:val="clear" w:color="auto" w:fill="auto"/>
          </w:tcPr>
          <w:p w:rsidR="00DB2EE0" w:rsidRPr="00B85339" w:rsidRDefault="00DB2EE0" w:rsidP="00931A6A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B85339">
              <w:rPr>
                <w:rFonts w:ascii="Times New Roman" w:hAnsi="Times New Roman"/>
                <w:sz w:val="28"/>
                <w:szCs w:val="28"/>
              </w:rPr>
              <w:t>№_________________________</w:t>
            </w:r>
          </w:p>
          <w:p w:rsidR="00DB2EE0" w:rsidRPr="00B85339" w:rsidRDefault="00DB2EE0" w:rsidP="00931A6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i/>
                <w:szCs w:val="28"/>
              </w:rPr>
            </w:pPr>
            <w:r w:rsidRPr="00B85339">
              <w:rPr>
                <w:rFonts w:ascii="Times New Roman" w:hAnsi="Times New Roman"/>
                <w:i/>
                <w:szCs w:val="28"/>
              </w:rPr>
              <w:t>(присваивается регулирующим</w:t>
            </w:r>
          </w:p>
          <w:p w:rsidR="00DB2EE0" w:rsidRPr="00B85339" w:rsidRDefault="00DB2EE0" w:rsidP="00931A6A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85339">
              <w:rPr>
                <w:rFonts w:ascii="Times New Roman" w:hAnsi="Times New Roman"/>
                <w:i/>
                <w:szCs w:val="28"/>
              </w:rPr>
              <w:t>органом)</w:t>
            </w:r>
          </w:p>
        </w:tc>
        <w:tc>
          <w:tcPr>
            <w:tcW w:w="5304" w:type="dxa"/>
            <w:shd w:val="clear" w:color="auto" w:fill="auto"/>
          </w:tcPr>
          <w:p w:rsidR="00DB2EE0" w:rsidRPr="00B85339" w:rsidRDefault="00DB2EE0" w:rsidP="00931A6A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Сроки проведения публичного обсуждения:</w:t>
            </w:r>
          </w:p>
          <w:p w:rsidR="00DB2EE0" w:rsidRPr="00B85339" w:rsidRDefault="00DB2EE0" w:rsidP="00931A6A">
            <w:pPr>
              <w:autoSpaceDE w:val="0"/>
              <w:autoSpaceDN w:val="0"/>
              <w:adjustRightInd w:val="0"/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начало: «_________» _______________ 20____г.;</w:t>
            </w:r>
          </w:p>
          <w:p w:rsidR="00DB2EE0" w:rsidRPr="00B85339" w:rsidRDefault="00DB2EE0" w:rsidP="00931A6A">
            <w:pPr>
              <w:spacing w:line="240" w:lineRule="auto"/>
              <w:ind w:right="-1"/>
              <w:rPr>
                <w:rFonts w:ascii="Times New Roman" w:hAnsi="Times New Roman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окончание: «_______» _______________ 20____г.</w:t>
            </w:r>
          </w:p>
        </w:tc>
      </w:tr>
    </w:tbl>
    <w:p w:rsidR="00DB2EE0" w:rsidRPr="00B85339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</w:rPr>
      </w:pPr>
    </w:p>
    <w:p w:rsidR="00DB2EE0" w:rsidRPr="00B85339" w:rsidRDefault="00DB2EE0" w:rsidP="00931A6A">
      <w:pPr>
        <w:pStyle w:val="ab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  <w:r w:rsidRPr="00B85339">
        <w:rPr>
          <w:rFonts w:ascii="Times New Roman" w:hAnsi="Times New Roman"/>
          <w:sz w:val="28"/>
          <w:szCs w:val="28"/>
          <w:lang w:val="en-US"/>
        </w:rPr>
        <w:t>I</w:t>
      </w:r>
      <w:r w:rsidRPr="00B85339">
        <w:rPr>
          <w:rFonts w:ascii="Times New Roman" w:hAnsi="Times New Roman"/>
          <w:sz w:val="28"/>
          <w:szCs w:val="28"/>
        </w:rPr>
        <w:t>. Общая информация</w:t>
      </w:r>
    </w:p>
    <w:p w:rsidR="00DB2EE0" w:rsidRPr="00B85339" w:rsidRDefault="00DB2EE0" w:rsidP="00931A6A">
      <w:pPr>
        <w:pStyle w:val="ab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DB2EE0" w:rsidRPr="00B85339" w:rsidTr="00DB2EE0">
        <w:tc>
          <w:tcPr>
            <w:tcW w:w="9322" w:type="dxa"/>
            <w:shd w:val="clear" w:color="auto" w:fill="auto"/>
          </w:tcPr>
          <w:p w:rsidR="00DB2EE0" w:rsidRPr="00B85339" w:rsidRDefault="00DB2EE0" w:rsidP="00931A6A">
            <w:pPr>
              <w:tabs>
                <w:tab w:val="left" w:pos="0"/>
              </w:tabs>
              <w:spacing w:before="120"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1.1. _______________________________________________________________________,</w:t>
            </w:r>
          </w:p>
          <w:p w:rsidR="00DB2EE0" w:rsidRPr="00B85339" w:rsidRDefault="00DB2EE0" w:rsidP="00931A6A">
            <w:pPr>
              <w:tabs>
                <w:tab w:val="left" w:pos="1134"/>
              </w:tabs>
              <w:spacing w:after="0" w:line="240" w:lineRule="auto"/>
              <w:ind w:right="-1" w:firstLine="70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85339">
              <w:rPr>
                <w:rFonts w:ascii="Times New Roman" w:hAnsi="Times New Roman"/>
                <w:i/>
                <w:sz w:val="20"/>
                <w:szCs w:val="20"/>
              </w:rPr>
              <w:t>(наименование структурного органа администрации района)</w:t>
            </w:r>
          </w:p>
          <w:p w:rsidR="00DB2EE0" w:rsidRPr="00B85339" w:rsidRDefault="00DB2EE0" w:rsidP="00931A6A">
            <w:pPr>
              <w:pStyle w:val="1"/>
              <w:spacing w:before="0" w:line="240" w:lineRule="auto"/>
              <w:ind w:right="-1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являющийся (являющееся) разработчиком проекта муниципального нормативного правового акта, затрагивающего вопросы осуществления предпринимательской и инвестиционной деятельности (далее – регулирующий орган).</w:t>
            </w:r>
          </w:p>
          <w:p w:rsidR="00DB2EE0" w:rsidRPr="00B85339" w:rsidRDefault="00DB2EE0" w:rsidP="00931A6A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E0" w:rsidRPr="00B85339" w:rsidTr="00DB2EE0">
        <w:tc>
          <w:tcPr>
            <w:tcW w:w="9322" w:type="dxa"/>
            <w:shd w:val="clear" w:color="auto" w:fill="auto"/>
          </w:tcPr>
          <w:p w:rsidR="00DB2EE0" w:rsidRPr="00B85339" w:rsidRDefault="00DB2EE0" w:rsidP="00931A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1.2. Сведения о структурных органах администрации района, участвующих в разработке проекта муниципального нормативного правового акта, затрагивающего вопросы осуществления предпринимательской и инвестиционной деятельности:</w:t>
            </w:r>
          </w:p>
          <w:p w:rsidR="00DB2EE0" w:rsidRPr="00B85339" w:rsidRDefault="00DB2EE0" w:rsidP="00931A6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DB2EE0" w:rsidRPr="00B85339" w:rsidRDefault="00DB2EE0" w:rsidP="00931A6A">
            <w:pPr>
              <w:spacing w:line="240" w:lineRule="auto"/>
              <w:ind w:right="-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85339">
              <w:rPr>
                <w:rFonts w:ascii="Times New Roman" w:hAnsi="Times New Roman"/>
                <w:i/>
                <w:sz w:val="20"/>
                <w:szCs w:val="20"/>
              </w:rPr>
              <w:t>(указываются полное и краткое наименования)</w:t>
            </w:r>
          </w:p>
        </w:tc>
      </w:tr>
      <w:tr w:rsidR="00DB2EE0" w:rsidRPr="00B85339" w:rsidTr="00DB2EE0">
        <w:tc>
          <w:tcPr>
            <w:tcW w:w="9322" w:type="dxa"/>
            <w:shd w:val="clear" w:color="auto" w:fill="auto"/>
          </w:tcPr>
          <w:p w:rsidR="00DB2EE0" w:rsidRPr="00B85339" w:rsidRDefault="00DB2EE0" w:rsidP="00931A6A">
            <w:pPr>
              <w:spacing w:after="12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1.3. Вид и наименование проекта муниципального нормативного правового акта:</w:t>
            </w:r>
          </w:p>
          <w:p w:rsidR="00DB2EE0" w:rsidRPr="00B85339" w:rsidRDefault="00DB2EE0" w:rsidP="00931A6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  <w:r w:rsidRPr="00B85339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</w:t>
            </w:r>
          </w:p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339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DB2EE0" w:rsidRPr="00B85339" w:rsidTr="00DB2EE0">
        <w:tc>
          <w:tcPr>
            <w:tcW w:w="9322" w:type="dxa"/>
            <w:shd w:val="clear" w:color="auto" w:fill="auto"/>
          </w:tcPr>
          <w:p w:rsidR="00DB2EE0" w:rsidRPr="00B85339" w:rsidRDefault="00DB2EE0" w:rsidP="00931A6A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 xml:space="preserve">1.4. Основание для разработки проекта муниципального нормативного правового акта: </w:t>
            </w:r>
          </w:p>
          <w:p w:rsidR="00DB2EE0" w:rsidRPr="00B85339" w:rsidRDefault="00DB2EE0" w:rsidP="00931A6A">
            <w:pPr>
              <w:autoSpaceDE w:val="0"/>
              <w:autoSpaceDN w:val="0"/>
              <w:adjustRightInd w:val="0"/>
              <w:spacing w:after="0" w:line="240" w:lineRule="auto"/>
              <w:ind w:right="-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339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DB2EE0" w:rsidRPr="00B85339" w:rsidTr="00DB2EE0">
        <w:trPr>
          <w:trHeight w:val="2224"/>
        </w:trPr>
        <w:tc>
          <w:tcPr>
            <w:tcW w:w="9322" w:type="dxa"/>
            <w:shd w:val="clear" w:color="auto" w:fill="auto"/>
          </w:tcPr>
          <w:p w:rsidR="00DB2EE0" w:rsidRPr="00B85339" w:rsidRDefault="00DB2EE0" w:rsidP="00931A6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1.5. Контактная информация ответственного исполнителя регулирующего органа:</w:t>
            </w:r>
          </w:p>
          <w:p w:rsidR="00DB2EE0" w:rsidRPr="00B85339" w:rsidRDefault="00DB2EE0" w:rsidP="00931A6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DB2EE0" w:rsidRPr="00B85339" w:rsidRDefault="00DB2EE0" w:rsidP="00931A6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Фамилия, имя, отчество: ______________________________________________________</w:t>
            </w:r>
          </w:p>
          <w:p w:rsidR="00DB2EE0" w:rsidRPr="00B85339" w:rsidRDefault="00DB2EE0" w:rsidP="00931A6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Должность: _________________________________________________________________</w:t>
            </w:r>
          </w:p>
          <w:p w:rsidR="00DB2EE0" w:rsidRPr="00B85339" w:rsidRDefault="00DB2EE0" w:rsidP="00931A6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Телефон: ___________________________________________________________________</w:t>
            </w:r>
          </w:p>
          <w:p w:rsidR="00DB2EE0" w:rsidRPr="00B85339" w:rsidRDefault="00DB2EE0" w:rsidP="00931A6A">
            <w:pPr>
              <w:pStyle w:val="1"/>
              <w:keepLines w:val="0"/>
              <w:framePr w:hSpace="180" w:wrap="around" w:vAnchor="text" w:hAnchor="margin" w:xAlign="center" w:y="212"/>
              <w:tabs>
                <w:tab w:val="left" w:pos="225"/>
              </w:tabs>
              <w:spacing w:before="0" w:line="240" w:lineRule="auto"/>
              <w:ind w:right="-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Адрес электронной почты: ____________________________________________________</w:t>
            </w:r>
          </w:p>
          <w:p w:rsidR="00DB2EE0" w:rsidRPr="00B85339" w:rsidRDefault="00DB2EE0" w:rsidP="00931A6A">
            <w:pPr>
              <w:framePr w:hSpace="180" w:wrap="around" w:vAnchor="text" w:hAnchor="margin" w:xAlign="center" w:y="212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2EE0" w:rsidRPr="00B85339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B2EE0" w:rsidRPr="00B85339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85339">
        <w:rPr>
          <w:rFonts w:ascii="Times New Roman" w:hAnsi="Times New Roman"/>
          <w:sz w:val="28"/>
          <w:szCs w:val="28"/>
          <w:lang w:val="en-US"/>
        </w:rPr>
        <w:t>II</w:t>
      </w:r>
      <w:r w:rsidRPr="00B85339">
        <w:rPr>
          <w:rFonts w:ascii="Times New Roman" w:hAnsi="Times New Roman"/>
          <w:sz w:val="28"/>
          <w:szCs w:val="28"/>
        </w:rPr>
        <w:t>. Характеристика общественных отношений</w:t>
      </w:r>
    </w:p>
    <w:p w:rsidR="00DB2EE0" w:rsidRPr="00B85339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DB2EE0" w:rsidRPr="00B85339" w:rsidTr="00DB2EE0">
        <w:trPr>
          <w:trHeight w:val="1542"/>
        </w:trPr>
        <w:tc>
          <w:tcPr>
            <w:tcW w:w="9288" w:type="dxa"/>
            <w:shd w:val="clear" w:color="auto" w:fill="auto"/>
          </w:tcPr>
          <w:p w:rsidR="00DB2EE0" w:rsidRPr="00B85339" w:rsidRDefault="00DB2EE0" w:rsidP="00931A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2.1. Описание содержания общественных отношений, на урегулирование которых направлен предлагаемый проектом муниципального нормативного правового акта способ регулирования: </w:t>
            </w:r>
          </w:p>
          <w:p w:rsidR="00DB2EE0" w:rsidRPr="00B85339" w:rsidRDefault="00DB2EE0" w:rsidP="00931A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DB2EE0" w:rsidRPr="00B85339" w:rsidRDefault="00DB2EE0" w:rsidP="00931A6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339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DB2EE0" w:rsidRPr="00B85339" w:rsidTr="00DB2EE0">
        <w:tc>
          <w:tcPr>
            <w:tcW w:w="9288" w:type="dxa"/>
            <w:shd w:val="clear" w:color="auto" w:fill="auto"/>
          </w:tcPr>
          <w:p w:rsidR="00DB2EE0" w:rsidRPr="00B85339" w:rsidRDefault="00DB2EE0" w:rsidP="00931A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2.2. Перечень действующих муниципальных нормативных правовых актов                          (их положений), устанавливающих правовое регулирование:</w:t>
            </w:r>
          </w:p>
          <w:p w:rsidR="00DB2EE0" w:rsidRPr="00B85339" w:rsidRDefault="00DB2EE0" w:rsidP="00931A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DB2EE0" w:rsidRPr="00B85339" w:rsidRDefault="00DB2EE0" w:rsidP="00931A6A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339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DB2EE0" w:rsidRPr="00B85339" w:rsidTr="00DB2EE0">
        <w:tc>
          <w:tcPr>
            <w:tcW w:w="9288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2.3. Опыт муниципальных образований Ханты-Мансийского автономного округа – Югры в соответствующих сферах деятельности:</w:t>
            </w:r>
          </w:p>
          <w:p w:rsidR="00DB2EE0" w:rsidRPr="00B85339" w:rsidRDefault="00DB2EE0" w:rsidP="00931A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DB2EE0" w:rsidRPr="00B85339" w:rsidRDefault="00DB2EE0" w:rsidP="00931A6A">
            <w:pPr>
              <w:spacing w:after="12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339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DB2EE0" w:rsidRPr="00B85339" w:rsidTr="00DB2EE0">
        <w:tc>
          <w:tcPr>
            <w:tcW w:w="9288" w:type="dxa"/>
            <w:shd w:val="clear" w:color="auto" w:fill="auto"/>
          </w:tcPr>
          <w:p w:rsidR="00DB2EE0" w:rsidRPr="00B85339" w:rsidRDefault="00DB2EE0" w:rsidP="00931A6A">
            <w:pPr>
              <w:pStyle w:val="1"/>
              <w:keepLines w:val="0"/>
              <w:spacing w:before="0" w:line="240" w:lineRule="auto"/>
              <w:ind w:right="-1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2.4. Выявление рисков, связанных с существующей ситуацией:</w:t>
            </w:r>
          </w:p>
          <w:p w:rsidR="00DB2EE0" w:rsidRPr="00B85339" w:rsidRDefault="00DB2EE0" w:rsidP="00931A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DB2EE0" w:rsidRPr="00B85339" w:rsidRDefault="00DB2EE0" w:rsidP="00931A6A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339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DB2EE0" w:rsidRPr="00B85339" w:rsidTr="00DB2EE0">
        <w:tc>
          <w:tcPr>
            <w:tcW w:w="9288" w:type="dxa"/>
            <w:shd w:val="clear" w:color="auto" w:fill="auto"/>
          </w:tcPr>
          <w:p w:rsidR="00DB2EE0" w:rsidRPr="00B85339" w:rsidRDefault="00DB2EE0" w:rsidP="00931A6A">
            <w:pPr>
              <w:pStyle w:val="1"/>
              <w:keepLines w:val="0"/>
              <w:spacing w:before="0" w:line="240" w:lineRule="auto"/>
              <w:ind w:right="-1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2.5. Моделирование последствий, наступление которых возможно при отсутствии правового регулирования:</w:t>
            </w:r>
          </w:p>
          <w:p w:rsidR="00DB2EE0" w:rsidRPr="00B85339" w:rsidRDefault="00DB2EE0" w:rsidP="00931A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DB2EE0" w:rsidRPr="00B85339" w:rsidRDefault="00DB2EE0" w:rsidP="00931A6A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339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DB2EE0" w:rsidRPr="00B85339" w:rsidTr="00DB2EE0">
        <w:tc>
          <w:tcPr>
            <w:tcW w:w="9288" w:type="dxa"/>
            <w:shd w:val="clear" w:color="auto" w:fill="auto"/>
          </w:tcPr>
          <w:p w:rsidR="00DB2EE0" w:rsidRPr="00B85339" w:rsidRDefault="00DB2EE0" w:rsidP="00931A6A">
            <w:pPr>
              <w:pStyle w:val="1"/>
              <w:keepLines w:val="0"/>
              <w:spacing w:before="0" w:line="240" w:lineRule="auto"/>
              <w:ind w:right="-1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2.6. Источники данных:</w:t>
            </w:r>
          </w:p>
          <w:p w:rsidR="00DB2EE0" w:rsidRPr="00B85339" w:rsidRDefault="00DB2EE0" w:rsidP="00931A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DB2EE0" w:rsidRPr="00B85339" w:rsidRDefault="00DB2EE0" w:rsidP="00931A6A">
            <w:pPr>
              <w:spacing w:after="12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339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DB2EE0" w:rsidRPr="00B85339" w:rsidTr="00DB2EE0">
        <w:tc>
          <w:tcPr>
            <w:tcW w:w="9288" w:type="dxa"/>
            <w:shd w:val="clear" w:color="auto" w:fill="auto"/>
          </w:tcPr>
          <w:p w:rsidR="00DB2EE0" w:rsidRPr="00B85339" w:rsidRDefault="00DB2EE0" w:rsidP="00931A6A">
            <w:pPr>
              <w:pStyle w:val="1"/>
              <w:keepLines w:val="0"/>
              <w:spacing w:before="0" w:line="240" w:lineRule="auto"/>
              <w:ind w:right="-1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2.7. Иная информация о проблеме:</w:t>
            </w:r>
          </w:p>
          <w:p w:rsidR="00DB2EE0" w:rsidRPr="00B85339" w:rsidRDefault="00DB2EE0" w:rsidP="00931A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DB2EE0" w:rsidRPr="00B85339" w:rsidRDefault="00DB2EE0" w:rsidP="00931A6A">
            <w:pPr>
              <w:spacing w:after="12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339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DB2EE0" w:rsidRPr="00B85339" w:rsidRDefault="00DB2EE0" w:rsidP="00931A6A">
      <w:pPr>
        <w:pStyle w:val="ab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</w:p>
    <w:p w:rsidR="00DB2EE0" w:rsidRPr="00B85339" w:rsidRDefault="00DB2EE0" w:rsidP="00931A6A">
      <w:pPr>
        <w:pStyle w:val="ab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  <w:r w:rsidRPr="00B85339">
        <w:rPr>
          <w:rFonts w:ascii="Times New Roman" w:hAnsi="Times New Roman"/>
          <w:sz w:val="28"/>
          <w:szCs w:val="28"/>
          <w:lang w:val="en-US"/>
        </w:rPr>
        <w:t>III</w:t>
      </w:r>
      <w:r w:rsidRPr="00B85339">
        <w:rPr>
          <w:rFonts w:ascii="Times New Roman" w:hAnsi="Times New Roman"/>
          <w:sz w:val="28"/>
          <w:szCs w:val="28"/>
        </w:rPr>
        <w:t>. Цели предлагаемого регулирования</w:t>
      </w:r>
    </w:p>
    <w:p w:rsidR="00DB2EE0" w:rsidRPr="00B85339" w:rsidRDefault="00DB2EE0" w:rsidP="00931A6A">
      <w:pPr>
        <w:tabs>
          <w:tab w:val="left" w:pos="-284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85339">
        <w:rPr>
          <w:rFonts w:ascii="Times New Roman" w:hAnsi="Times New Roman"/>
          <w:sz w:val="28"/>
          <w:szCs w:val="28"/>
        </w:rPr>
        <w:t>и их соответствие принципам правового регулирования,</w:t>
      </w:r>
    </w:p>
    <w:p w:rsidR="00DB2EE0" w:rsidRPr="00B85339" w:rsidRDefault="00DB2EE0" w:rsidP="00931A6A">
      <w:pPr>
        <w:tabs>
          <w:tab w:val="left" w:pos="-284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85339">
        <w:rPr>
          <w:rFonts w:ascii="Times New Roman" w:hAnsi="Times New Roman"/>
          <w:sz w:val="28"/>
          <w:szCs w:val="28"/>
        </w:rPr>
        <w:t>а также приоритетам развития, представленным в Стратегии</w:t>
      </w:r>
    </w:p>
    <w:p w:rsidR="00DB2EE0" w:rsidRPr="00B85339" w:rsidRDefault="00DB2EE0" w:rsidP="00931A6A">
      <w:pPr>
        <w:tabs>
          <w:tab w:val="left" w:pos="-284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85339">
        <w:rPr>
          <w:rFonts w:ascii="Times New Roman" w:hAnsi="Times New Roman"/>
          <w:sz w:val="28"/>
          <w:szCs w:val="28"/>
        </w:rPr>
        <w:t>социально-экономического развития Ханты-Мансийского района</w:t>
      </w:r>
    </w:p>
    <w:p w:rsidR="00DB2EE0" w:rsidRPr="00B85339" w:rsidRDefault="00DB2EE0" w:rsidP="00931A6A">
      <w:pPr>
        <w:tabs>
          <w:tab w:val="left" w:pos="-284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85339">
        <w:rPr>
          <w:rFonts w:ascii="Times New Roman" w:hAnsi="Times New Roman"/>
          <w:sz w:val="28"/>
          <w:szCs w:val="28"/>
        </w:rPr>
        <w:t>и муниципальных программах</w:t>
      </w:r>
    </w:p>
    <w:p w:rsidR="00DB2EE0" w:rsidRPr="00B85339" w:rsidRDefault="00DB2EE0" w:rsidP="00931A6A">
      <w:pPr>
        <w:pStyle w:val="ab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680"/>
      </w:tblGrid>
      <w:tr w:rsidR="00DB2EE0" w:rsidRPr="00B85339" w:rsidTr="00DB2EE0">
        <w:tc>
          <w:tcPr>
            <w:tcW w:w="4608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3.1. Цели предлагаемого регулирования:</w:t>
            </w:r>
          </w:p>
        </w:tc>
        <w:tc>
          <w:tcPr>
            <w:tcW w:w="4680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3.2. Способ достижения целей посредством предлагаемого регулирования:</w:t>
            </w:r>
          </w:p>
        </w:tc>
      </w:tr>
      <w:tr w:rsidR="00DB2EE0" w:rsidRPr="00B85339" w:rsidTr="00DB2EE0">
        <w:trPr>
          <w:trHeight w:val="64"/>
        </w:trPr>
        <w:tc>
          <w:tcPr>
            <w:tcW w:w="4608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(Цель 1)</w:t>
            </w:r>
          </w:p>
        </w:tc>
        <w:tc>
          <w:tcPr>
            <w:tcW w:w="4680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E0" w:rsidRPr="00B85339" w:rsidTr="00DB2EE0">
        <w:tc>
          <w:tcPr>
            <w:tcW w:w="4608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(Цель №)</w:t>
            </w:r>
          </w:p>
        </w:tc>
        <w:tc>
          <w:tcPr>
            <w:tcW w:w="4680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E0" w:rsidRPr="00B85339" w:rsidTr="00DB2EE0">
        <w:tc>
          <w:tcPr>
            <w:tcW w:w="9288" w:type="dxa"/>
            <w:gridSpan w:val="2"/>
            <w:shd w:val="clear" w:color="auto" w:fill="auto"/>
          </w:tcPr>
          <w:p w:rsidR="00DB2EE0" w:rsidRPr="00B85339" w:rsidRDefault="00DB2EE0" w:rsidP="00931A6A">
            <w:pPr>
              <w:tabs>
                <w:tab w:val="left" w:pos="-284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3.3. Обоснование соответствия целей предлагаемого регулирования принципам правового регулирования, а также приоритетам развития, представленным в Стратегии социально-экономического развития Ханты-Мансийского района и муниципальных программах:</w:t>
            </w:r>
          </w:p>
          <w:p w:rsidR="00DB2EE0" w:rsidRPr="00B85339" w:rsidRDefault="00DB2EE0" w:rsidP="00931A6A">
            <w:pPr>
              <w:tabs>
                <w:tab w:val="left" w:pos="-284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339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DB2EE0" w:rsidRPr="00B85339" w:rsidTr="00DB2EE0">
        <w:tc>
          <w:tcPr>
            <w:tcW w:w="9288" w:type="dxa"/>
            <w:gridSpan w:val="2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3.4. Иная информация о целях предлагаемого регулирования:</w:t>
            </w:r>
          </w:p>
          <w:p w:rsidR="00DB2EE0" w:rsidRPr="00B85339" w:rsidRDefault="00DB2EE0" w:rsidP="00931A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339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DB2EE0" w:rsidRPr="00B85339" w:rsidRDefault="00DB2EE0" w:rsidP="00931A6A">
      <w:pPr>
        <w:pStyle w:val="ab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</w:p>
    <w:p w:rsidR="00DB2EE0" w:rsidRPr="00B85339" w:rsidRDefault="00DB2EE0" w:rsidP="00931A6A">
      <w:pPr>
        <w:pStyle w:val="ab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  <w:r w:rsidRPr="00B85339">
        <w:rPr>
          <w:rFonts w:ascii="Times New Roman" w:hAnsi="Times New Roman"/>
          <w:sz w:val="28"/>
          <w:szCs w:val="28"/>
          <w:lang w:val="en-US"/>
        </w:rPr>
        <w:t>IV</w:t>
      </w:r>
      <w:r w:rsidRPr="00B85339">
        <w:rPr>
          <w:rFonts w:ascii="Times New Roman" w:hAnsi="Times New Roman"/>
          <w:sz w:val="28"/>
          <w:szCs w:val="28"/>
        </w:rPr>
        <w:t>. Описание предлагаемого способа регулирования</w:t>
      </w:r>
    </w:p>
    <w:p w:rsidR="00DB2EE0" w:rsidRPr="00B85339" w:rsidRDefault="00DB2EE0" w:rsidP="00931A6A">
      <w:pPr>
        <w:pStyle w:val="ab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DB2EE0" w:rsidRPr="00B85339" w:rsidTr="00DB2EE0">
        <w:tc>
          <w:tcPr>
            <w:tcW w:w="9288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4.1. Описание предлагаемого способа регулирования и преодоления связанных с ним негативных эффектов:</w:t>
            </w:r>
          </w:p>
          <w:p w:rsidR="00DB2EE0" w:rsidRPr="00B85339" w:rsidRDefault="00DB2EE0" w:rsidP="00931A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339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DB2EE0" w:rsidRPr="00B85339" w:rsidTr="00DB2EE0">
        <w:tc>
          <w:tcPr>
            <w:tcW w:w="9288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4.2. Описание иных способов (отмена регулирования, замена регулирования иными правовыми способами или более мягкими формами регулирования, оптимизация действующего регулирования):</w:t>
            </w:r>
          </w:p>
          <w:p w:rsidR="00DB2EE0" w:rsidRPr="00B85339" w:rsidRDefault="00DB2EE0" w:rsidP="00931A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339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DB2EE0" w:rsidRPr="00B85339" w:rsidTr="00DB2EE0">
        <w:tc>
          <w:tcPr>
            <w:tcW w:w="9288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4.3. Обоснование выбора предлагаемого способа регулирования:</w:t>
            </w:r>
          </w:p>
          <w:p w:rsidR="00DB2EE0" w:rsidRPr="00B85339" w:rsidRDefault="00DB2EE0" w:rsidP="00931A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</w:t>
            </w:r>
            <w:r w:rsidRPr="00B85339">
              <w:rPr>
                <w:rFonts w:ascii="Times New Roman" w:hAnsi="Times New Roman"/>
                <w:sz w:val="24"/>
                <w:szCs w:val="24"/>
                <w:lang w:val="en-US"/>
              </w:rPr>
              <w:t>_______________</w:t>
            </w:r>
          </w:p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339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DB2EE0" w:rsidRPr="00B85339" w:rsidTr="00DB2EE0">
        <w:tc>
          <w:tcPr>
            <w:tcW w:w="9288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4.4. Иная информация о предлагаемом способе регулирования:</w:t>
            </w:r>
          </w:p>
          <w:p w:rsidR="00DB2EE0" w:rsidRPr="00B85339" w:rsidRDefault="00DB2EE0" w:rsidP="00931A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339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DB2EE0" w:rsidRPr="00B85339" w:rsidRDefault="00DB2EE0" w:rsidP="00931A6A">
      <w:pPr>
        <w:pStyle w:val="ab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</w:p>
    <w:p w:rsidR="00DB2EE0" w:rsidRPr="00B85339" w:rsidRDefault="00DB2EE0" w:rsidP="00931A6A">
      <w:pPr>
        <w:pStyle w:val="ab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  <w:r w:rsidRPr="00B85339">
        <w:rPr>
          <w:rFonts w:ascii="Times New Roman" w:hAnsi="Times New Roman"/>
          <w:sz w:val="28"/>
          <w:szCs w:val="28"/>
          <w:lang w:val="en-US"/>
        </w:rPr>
        <w:t>V</w:t>
      </w:r>
      <w:r w:rsidRPr="00B85339">
        <w:rPr>
          <w:rFonts w:ascii="Times New Roman" w:hAnsi="Times New Roman"/>
          <w:sz w:val="28"/>
          <w:szCs w:val="28"/>
        </w:rPr>
        <w:t>. Анализ выгод и издержек от реализации предлагаемого</w:t>
      </w:r>
    </w:p>
    <w:p w:rsidR="00DB2EE0" w:rsidRPr="00B85339" w:rsidRDefault="00DB2EE0" w:rsidP="00931A6A">
      <w:pPr>
        <w:pStyle w:val="ab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  <w:r w:rsidRPr="00B85339">
        <w:rPr>
          <w:rFonts w:ascii="Times New Roman" w:hAnsi="Times New Roman"/>
          <w:sz w:val="28"/>
          <w:szCs w:val="28"/>
        </w:rPr>
        <w:t>способа регулирования</w:t>
      </w:r>
    </w:p>
    <w:p w:rsidR="00DB2EE0" w:rsidRPr="00B85339" w:rsidRDefault="00DB2EE0" w:rsidP="00931A6A">
      <w:pPr>
        <w:pStyle w:val="ab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DB2EE0" w:rsidRPr="00B85339" w:rsidTr="00DB2EE0">
        <w:tc>
          <w:tcPr>
            <w:tcW w:w="9288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5.1. Сектор экономики, группа субъектов предпринимательской и инвестиционной деятельности, территория ожидаемого воздействия:</w:t>
            </w:r>
          </w:p>
          <w:p w:rsidR="00DB2EE0" w:rsidRPr="00B85339" w:rsidRDefault="00DB2EE0" w:rsidP="00931A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  <w:r w:rsidRPr="00B85339">
              <w:rPr>
                <w:rFonts w:ascii="Times New Roman" w:hAnsi="Times New Roman"/>
                <w:sz w:val="24"/>
                <w:szCs w:val="24"/>
                <w:lang w:val="en-US"/>
              </w:rPr>
              <w:t>___________________</w:t>
            </w:r>
          </w:p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339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DB2EE0" w:rsidRPr="00B85339" w:rsidTr="00DB2EE0">
        <w:tc>
          <w:tcPr>
            <w:tcW w:w="9288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5.2. Качественное описание и количественная оценка ожидаемого негативного воздействия и период соответствующего воздействия:</w:t>
            </w:r>
          </w:p>
          <w:p w:rsidR="00DB2EE0" w:rsidRPr="00B85339" w:rsidRDefault="00DB2EE0" w:rsidP="00931A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85339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DB2EE0" w:rsidRPr="00B85339" w:rsidTr="00DB2EE0">
        <w:tc>
          <w:tcPr>
            <w:tcW w:w="9288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5.3. Качественное описание и количественная оценка ожидаемого позитивного воздействия и период соответствующего воздействия:</w:t>
            </w:r>
          </w:p>
          <w:p w:rsidR="00DB2EE0" w:rsidRPr="00B85339" w:rsidRDefault="00DB2EE0" w:rsidP="00931A6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  <w:r w:rsidRPr="00B85339">
              <w:rPr>
                <w:rFonts w:ascii="Times New Roman" w:hAnsi="Times New Roman"/>
                <w:sz w:val="24"/>
                <w:szCs w:val="24"/>
                <w:lang w:val="en-US"/>
              </w:rPr>
              <w:t>___________________</w:t>
            </w:r>
          </w:p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339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DB2EE0" w:rsidRPr="00B85339" w:rsidTr="00DB2EE0">
        <w:tc>
          <w:tcPr>
            <w:tcW w:w="9288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5.4. Источники данных:</w:t>
            </w:r>
          </w:p>
          <w:p w:rsidR="00DB2EE0" w:rsidRPr="00B85339" w:rsidRDefault="00DB2EE0" w:rsidP="00931A6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339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DB2EE0" w:rsidRPr="00622CB4" w:rsidRDefault="00DB2EE0" w:rsidP="00931A6A">
      <w:pPr>
        <w:pStyle w:val="ab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</w:p>
    <w:p w:rsidR="00DB2EE0" w:rsidRPr="00B85339" w:rsidRDefault="00DB2EE0" w:rsidP="00931A6A">
      <w:pPr>
        <w:pStyle w:val="ab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  <w:r w:rsidRPr="00B85339">
        <w:rPr>
          <w:rFonts w:ascii="Times New Roman" w:hAnsi="Times New Roman"/>
          <w:sz w:val="28"/>
          <w:szCs w:val="28"/>
          <w:lang w:val="en-US"/>
        </w:rPr>
        <w:t>VI</w:t>
      </w:r>
      <w:r w:rsidRPr="00B85339">
        <w:rPr>
          <w:rFonts w:ascii="Times New Roman" w:hAnsi="Times New Roman"/>
          <w:sz w:val="28"/>
          <w:szCs w:val="28"/>
        </w:rPr>
        <w:t xml:space="preserve">. Оценка соответствующих расходов бюджета Ханты-Мансийского района, а также расходов субъектов предпринимательской </w:t>
      </w:r>
      <w:r w:rsidR="00B507DE">
        <w:rPr>
          <w:rFonts w:ascii="Times New Roman" w:hAnsi="Times New Roman"/>
          <w:sz w:val="28"/>
          <w:szCs w:val="28"/>
        </w:rPr>
        <w:br/>
      </w:r>
      <w:r w:rsidRPr="00B85339">
        <w:rPr>
          <w:rFonts w:ascii="Times New Roman" w:hAnsi="Times New Roman"/>
          <w:sz w:val="28"/>
          <w:szCs w:val="28"/>
        </w:rPr>
        <w:t xml:space="preserve">и инвестиционной деятельности, связанных </w:t>
      </w:r>
    </w:p>
    <w:p w:rsidR="00DB2EE0" w:rsidRPr="00B85339" w:rsidRDefault="00DB2EE0" w:rsidP="00931A6A">
      <w:pPr>
        <w:pStyle w:val="ab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  <w:r w:rsidRPr="00B85339">
        <w:rPr>
          <w:rFonts w:ascii="Times New Roman" w:hAnsi="Times New Roman"/>
          <w:sz w:val="28"/>
          <w:szCs w:val="28"/>
        </w:rPr>
        <w:lastRenderedPageBreak/>
        <w:t xml:space="preserve">с необходимостью соблюдения устанавливаемых (изменяемых) </w:t>
      </w:r>
    </w:p>
    <w:p w:rsidR="00DB2EE0" w:rsidRPr="00B85339" w:rsidRDefault="00DB2EE0" w:rsidP="00931A6A">
      <w:pPr>
        <w:pStyle w:val="ab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  <w:r w:rsidRPr="00B85339">
        <w:rPr>
          <w:rFonts w:ascii="Times New Roman" w:hAnsi="Times New Roman"/>
          <w:sz w:val="28"/>
          <w:szCs w:val="28"/>
        </w:rPr>
        <w:t>обязанностей, ограничений или запретов</w:t>
      </w:r>
    </w:p>
    <w:p w:rsidR="00DB2EE0" w:rsidRPr="00B85339" w:rsidRDefault="00DB2EE0" w:rsidP="00931A6A">
      <w:pPr>
        <w:pStyle w:val="ab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2801"/>
      </w:tblGrid>
      <w:tr w:rsidR="00DB2EE0" w:rsidRPr="00B85339" w:rsidTr="00DB2EE0">
        <w:tc>
          <w:tcPr>
            <w:tcW w:w="3369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B85339">
              <w:rPr>
                <w:rFonts w:ascii="Times New Roman" w:hAnsi="Times New Roman"/>
                <w:color w:val="000000"/>
                <w:sz w:val="24"/>
                <w:szCs w:val="24"/>
              </w:rPr>
              <w:t>6.1. Наименование новой или изменяемой функции, полномочия, обязанности или права</w:t>
            </w:r>
          </w:p>
        </w:tc>
        <w:tc>
          <w:tcPr>
            <w:tcW w:w="3118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color w:val="000000"/>
                <w:sz w:val="24"/>
                <w:szCs w:val="24"/>
              </w:rPr>
              <w:t>6.2. Описание видов расходов</w:t>
            </w:r>
          </w:p>
        </w:tc>
        <w:tc>
          <w:tcPr>
            <w:tcW w:w="2801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color w:val="000000"/>
                <w:sz w:val="24"/>
                <w:szCs w:val="24"/>
              </w:rPr>
              <w:t>6.3. Количественная оценка расходов</w:t>
            </w:r>
          </w:p>
        </w:tc>
      </w:tr>
      <w:tr w:rsidR="00DB2EE0" w:rsidRPr="00B85339" w:rsidTr="00DB2EE0">
        <w:trPr>
          <w:trHeight w:val="64"/>
        </w:trPr>
        <w:tc>
          <w:tcPr>
            <w:tcW w:w="9288" w:type="dxa"/>
            <w:gridSpan w:val="3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6.4. Бюджет Ханты-Мансийского района</w:t>
            </w:r>
          </w:p>
        </w:tc>
      </w:tr>
      <w:tr w:rsidR="00DB2EE0" w:rsidRPr="00B85339" w:rsidTr="00DB2EE0">
        <w:trPr>
          <w:trHeight w:val="1149"/>
        </w:trPr>
        <w:tc>
          <w:tcPr>
            <w:tcW w:w="3369" w:type="dxa"/>
            <w:vMerge w:val="restart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6.4.1. (№К)</w:t>
            </w:r>
          </w:p>
        </w:tc>
        <w:tc>
          <w:tcPr>
            <w:tcW w:w="3118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6.4.2. Единовременные расходы в _____ (год возникновения)</w:t>
            </w:r>
          </w:p>
        </w:tc>
        <w:tc>
          <w:tcPr>
            <w:tcW w:w="2801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E0" w:rsidRPr="00B85339" w:rsidTr="00DB2EE0">
        <w:trPr>
          <w:trHeight w:val="1164"/>
        </w:trPr>
        <w:tc>
          <w:tcPr>
            <w:tcW w:w="3369" w:type="dxa"/>
            <w:vMerge/>
            <w:shd w:val="clear" w:color="auto" w:fill="auto"/>
          </w:tcPr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6.4.3. Периодические расходы за период _______</w:t>
            </w:r>
          </w:p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2801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E0" w:rsidRPr="00B85339" w:rsidTr="00DB2EE0">
        <w:trPr>
          <w:trHeight w:val="1036"/>
        </w:trPr>
        <w:tc>
          <w:tcPr>
            <w:tcW w:w="3369" w:type="dxa"/>
            <w:vMerge/>
            <w:shd w:val="clear" w:color="auto" w:fill="auto"/>
          </w:tcPr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6.4.4. Возможные поступления за период ____</w:t>
            </w:r>
          </w:p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2801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E0" w:rsidRPr="00B85339" w:rsidTr="00DB2EE0">
        <w:trPr>
          <w:trHeight w:val="64"/>
        </w:trPr>
        <w:tc>
          <w:tcPr>
            <w:tcW w:w="6487" w:type="dxa"/>
            <w:gridSpan w:val="2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6.5. Итого единовременные расходы</w:t>
            </w:r>
          </w:p>
        </w:tc>
        <w:tc>
          <w:tcPr>
            <w:tcW w:w="2801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E0" w:rsidRPr="00B85339" w:rsidTr="00DB2EE0">
        <w:trPr>
          <w:trHeight w:val="64"/>
        </w:trPr>
        <w:tc>
          <w:tcPr>
            <w:tcW w:w="6487" w:type="dxa"/>
            <w:gridSpan w:val="2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6.6. Итого периодические расходы за год</w:t>
            </w:r>
          </w:p>
        </w:tc>
        <w:tc>
          <w:tcPr>
            <w:tcW w:w="2801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E0" w:rsidRPr="00B85339" w:rsidTr="00DB2EE0">
        <w:trPr>
          <w:trHeight w:val="479"/>
        </w:trPr>
        <w:tc>
          <w:tcPr>
            <w:tcW w:w="9288" w:type="dxa"/>
            <w:gridSpan w:val="3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6.7. Наименование субъекта предпринимательской и инвестиционной деятельности (субъект №)</w:t>
            </w:r>
          </w:p>
        </w:tc>
      </w:tr>
      <w:tr w:rsidR="00DB2EE0" w:rsidRPr="00B85339" w:rsidTr="00DB2EE0">
        <w:trPr>
          <w:trHeight w:val="1149"/>
        </w:trPr>
        <w:tc>
          <w:tcPr>
            <w:tcW w:w="3369" w:type="dxa"/>
            <w:vMerge w:val="restart"/>
            <w:shd w:val="clear" w:color="auto" w:fill="auto"/>
          </w:tcPr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6.7.1. (№К)</w:t>
            </w:r>
          </w:p>
        </w:tc>
        <w:tc>
          <w:tcPr>
            <w:tcW w:w="3118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6.7.2. Единовременные расходы в _____ (год возникновения)</w:t>
            </w:r>
          </w:p>
        </w:tc>
        <w:tc>
          <w:tcPr>
            <w:tcW w:w="2801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E0" w:rsidRPr="00B85339" w:rsidTr="00DB2EE0">
        <w:trPr>
          <w:trHeight w:val="1164"/>
        </w:trPr>
        <w:tc>
          <w:tcPr>
            <w:tcW w:w="3369" w:type="dxa"/>
            <w:vMerge/>
            <w:shd w:val="clear" w:color="auto" w:fill="auto"/>
          </w:tcPr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6.7.3. Периодические расходы за период _______</w:t>
            </w:r>
          </w:p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2801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E0" w:rsidRPr="00B85339" w:rsidTr="00DB2EE0">
        <w:trPr>
          <w:trHeight w:val="64"/>
        </w:trPr>
        <w:tc>
          <w:tcPr>
            <w:tcW w:w="6487" w:type="dxa"/>
            <w:gridSpan w:val="2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6.8. Итого единовременные расходы</w:t>
            </w:r>
          </w:p>
        </w:tc>
        <w:tc>
          <w:tcPr>
            <w:tcW w:w="2801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E0" w:rsidRPr="00B85339" w:rsidTr="00DB2EE0">
        <w:trPr>
          <w:trHeight w:val="64"/>
        </w:trPr>
        <w:tc>
          <w:tcPr>
            <w:tcW w:w="6487" w:type="dxa"/>
            <w:gridSpan w:val="2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6.9. Итого периодические расходы за год</w:t>
            </w:r>
          </w:p>
        </w:tc>
        <w:tc>
          <w:tcPr>
            <w:tcW w:w="2801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E0" w:rsidRPr="00B85339" w:rsidTr="00DB2EE0">
        <w:trPr>
          <w:trHeight w:val="377"/>
        </w:trPr>
        <w:tc>
          <w:tcPr>
            <w:tcW w:w="9288" w:type="dxa"/>
            <w:gridSpan w:val="3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6.10. Иные сведения о расходах субъектов отношений:</w:t>
            </w:r>
          </w:p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_______________________________________________________</w:t>
            </w:r>
            <w:r w:rsidRPr="00B85339">
              <w:rPr>
                <w:rFonts w:ascii="Times New Roman" w:hAnsi="Times New Roman"/>
                <w:sz w:val="24"/>
                <w:szCs w:val="24"/>
                <w:lang w:val="en-US"/>
              </w:rPr>
              <w:t>____________________</w:t>
            </w:r>
          </w:p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339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DB2EE0" w:rsidRPr="00B85339" w:rsidTr="00DB2EE0">
        <w:tc>
          <w:tcPr>
            <w:tcW w:w="9288" w:type="dxa"/>
            <w:gridSpan w:val="3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6.11. Источники данных:</w:t>
            </w:r>
          </w:p>
          <w:p w:rsidR="00DB2EE0" w:rsidRPr="00B85339" w:rsidRDefault="00DB2EE0" w:rsidP="00931A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339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DB2EE0" w:rsidRPr="00B85339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4"/>
        </w:rPr>
      </w:pPr>
    </w:p>
    <w:p w:rsidR="00DB2EE0" w:rsidRPr="00B85339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4"/>
        </w:rPr>
      </w:pPr>
      <w:r w:rsidRPr="00B85339">
        <w:rPr>
          <w:rFonts w:ascii="Times New Roman" w:hAnsi="Times New Roman"/>
          <w:sz w:val="28"/>
          <w:szCs w:val="24"/>
          <w:lang w:val="en-US"/>
        </w:rPr>
        <w:t>VII</w:t>
      </w:r>
      <w:r w:rsidRPr="00B85339">
        <w:rPr>
          <w:rFonts w:ascii="Times New Roman" w:hAnsi="Times New Roman"/>
          <w:sz w:val="28"/>
          <w:szCs w:val="24"/>
        </w:rPr>
        <w:t>. Индикативные показатели мониторинга</w:t>
      </w:r>
    </w:p>
    <w:p w:rsidR="00DB2EE0" w:rsidRPr="00B85339" w:rsidRDefault="00DB2EE0" w:rsidP="00931A6A">
      <w:pPr>
        <w:pStyle w:val="ab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4"/>
        </w:rPr>
      </w:pPr>
      <w:r w:rsidRPr="00B85339">
        <w:rPr>
          <w:rFonts w:ascii="Times New Roman" w:hAnsi="Times New Roman"/>
          <w:sz w:val="28"/>
          <w:szCs w:val="24"/>
        </w:rPr>
        <w:t>и иные способы (методы) оценки достижения</w:t>
      </w:r>
    </w:p>
    <w:p w:rsidR="00DB2EE0" w:rsidRPr="00B85339" w:rsidRDefault="00DB2EE0" w:rsidP="00931A6A">
      <w:pPr>
        <w:pStyle w:val="ab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4"/>
        </w:rPr>
      </w:pPr>
      <w:r w:rsidRPr="00B85339">
        <w:rPr>
          <w:rFonts w:ascii="Times New Roman" w:hAnsi="Times New Roman"/>
          <w:sz w:val="28"/>
          <w:szCs w:val="24"/>
        </w:rPr>
        <w:t>заявленных целей регулирования</w:t>
      </w:r>
    </w:p>
    <w:p w:rsidR="00DB2EE0" w:rsidRPr="00B85339" w:rsidRDefault="00DB2EE0" w:rsidP="00931A6A">
      <w:pPr>
        <w:pStyle w:val="ab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9"/>
        <w:gridCol w:w="2618"/>
        <w:gridCol w:w="790"/>
        <w:gridCol w:w="1430"/>
        <w:gridCol w:w="2221"/>
      </w:tblGrid>
      <w:tr w:rsidR="00DB2EE0" w:rsidRPr="00B85339" w:rsidTr="00DB2EE0">
        <w:tc>
          <w:tcPr>
            <w:tcW w:w="2229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7.1. Цели предлагаемого регулирования</w:t>
            </w:r>
            <w:r w:rsidRPr="00B8533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18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7.2. Индикативные показатели (ед. изм.)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7.3. Способы расчета индикативных показателей</w:t>
            </w:r>
          </w:p>
        </w:tc>
        <w:tc>
          <w:tcPr>
            <w:tcW w:w="2221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7.4. Сроки достижения целей</w:t>
            </w:r>
          </w:p>
        </w:tc>
      </w:tr>
      <w:tr w:rsidR="00DB2EE0" w:rsidRPr="00B85339" w:rsidTr="00DB2EE0">
        <w:trPr>
          <w:trHeight w:val="64"/>
        </w:trPr>
        <w:tc>
          <w:tcPr>
            <w:tcW w:w="2229" w:type="dxa"/>
            <w:vMerge w:val="restart"/>
            <w:shd w:val="clear" w:color="auto" w:fill="auto"/>
          </w:tcPr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lastRenderedPageBreak/>
              <w:t>(Цель №)</w:t>
            </w:r>
          </w:p>
        </w:tc>
        <w:tc>
          <w:tcPr>
            <w:tcW w:w="2618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(показатель №1)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E0" w:rsidRPr="00B85339" w:rsidTr="00DB2EE0">
        <w:trPr>
          <w:trHeight w:val="413"/>
        </w:trPr>
        <w:tc>
          <w:tcPr>
            <w:tcW w:w="2229" w:type="dxa"/>
            <w:vMerge/>
            <w:shd w:val="clear" w:color="auto" w:fill="auto"/>
          </w:tcPr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(показатель №2)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E0" w:rsidRPr="00B85339" w:rsidTr="00DB2EE0">
        <w:tc>
          <w:tcPr>
            <w:tcW w:w="9288" w:type="dxa"/>
            <w:gridSpan w:val="5"/>
            <w:shd w:val="clear" w:color="auto" w:fill="auto"/>
          </w:tcPr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7.5. Информация о мониторинге и иных способах (методах) оценки достижения заявленных целей регулирования:</w:t>
            </w:r>
          </w:p>
          <w:p w:rsidR="00DB2EE0" w:rsidRPr="00B85339" w:rsidRDefault="00DB2EE0" w:rsidP="00931A6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339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DB2EE0" w:rsidRPr="00B85339" w:rsidTr="00DB2EE0">
        <w:trPr>
          <w:trHeight w:val="818"/>
        </w:trPr>
        <w:tc>
          <w:tcPr>
            <w:tcW w:w="5637" w:type="dxa"/>
            <w:gridSpan w:val="3"/>
            <w:shd w:val="clear" w:color="auto" w:fill="auto"/>
          </w:tcPr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7.6. Оценка затрат на осуществление мониторинга (в среднем в год)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____________________________ руб.</w:t>
            </w:r>
          </w:p>
        </w:tc>
      </w:tr>
      <w:tr w:rsidR="00DB2EE0" w:rsidRPr="00B85339" w:rsidTr="00DB2EE0">
        <w:tc>
          <w:tcPr>
            <w:tcW w:w="9288" w:type="dxa"/>
            <w:gridSpan w:val="5"/>
            <w:shd w:val="clear" w:color="auto" w:fill="auto"/>
          </w:tcPr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7.7. Описание источников информации для расчета показателей (индикаторов):</w:t>
            </w:r>
          </w:p>
          <w:p w:rsidR="00DB2EE0" w:rsidRPr="00B85339" w:rsidRDefault="00DB2EE0" w:rsidP="00931A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339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DB2EE0" w:rsidRPr="00B85339" w:rsidRDefault="00DB2EE0" w:rsidP="00931A6A">
      <w:pPr>
        <w:pStyle w:val="ab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</w:p>
    <w:p w:rsidR="00DB2EE0" w:rsidRPr="00B85339" w:rsidRDefault="00DB2EE0" w:rsidP="00931A6A">
      <w:pPr>
        <w:pStyle w:val="ab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4"/>
        </w:rPr>
      </w:pPr>
      <w:r w:rsidRPr="00B85339">
        <w:rPr>
          <w:rFonts w:ascii="Times New Roman" w:hAnsi="Times New Roman"/>
          <w:sz w:val="28"/>
          <w:szCs w:val="24"/>
          <w:lang w:val="en-US"/>
        </w:rPr>
        <w:t>VIII</w:t>
      </w:r>
      <w:r w:rsidRPr="00B85339">
        <w:rPr>
          <w:rFonts w:ascii="Times New Roman" w:hAnsi="Times New Roman"/>
          <w:sz w:val="28"/>
          <w:szCs w:val="24"/>
        </w:rPr>
        <w:t>. Иные сведения, которые, по мнению регулирующего органа,</w:t>
      </w:r>
    </w:p>
    <w:p w:rsidR="00DB2EE0" w:rsidRPr="00B85339" w:rsidRDefault="00DB2EE0" w:rsidP="00931A6A">
      <w:pPr>
        <w:pStyle w:val="ab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4"/>
        </w:rPr>
      </w:pPr>
      <w:r w:rsidRPr="00B85339">
        <w:rPr>
          <w:rFonts w:ascii="Times New Roman" w:hAnsi="Times New Roman"/>
          <w:sz w:val="28"/>
          <w:szCs w:val="24"/>
        </w:rPr>
        <w:t>позволяют оценить обоснованность предлагаемого регулирования</w:t>
      </w:r>
    </w:p>
    <w:p w:rsidR="00DB2EE0" w:rsidRPr="00B85339" w:rsidRDefault="00DB2EE0" w:rsidP="00931A6A">
      <w:pPr>
        <w:pStyle w:val="ab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DB2EE0" w:rsidRPr="00B85339" w:rsidTr="00DB2EE0">
        <w:tc>
          <w:tcPr>
            <w:tcW w:w="9288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8.1. Иные, необходимые, по мнению разработчика проекта муниципального нормативного правового акта, сведения:</w:t>
            </w:r>
          </w:p>
          <w:p w:rsidR="00DB2EE0" w:rsidRPr="00B85339" w:rsidRDefault="00DB2EE0" w:rsidP="00931A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339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DB2EE0" w:rsidRPr="00B85339" w:rsidTr="00DB2EE0">
        <w:tc>
          <w:tcPr>
            <w:tcW w:w="9288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8.2. Источники данных:</w:t>
            </w:r>
          </w:p>
          <w:p w:rsidR="00DB2EE0" w:rsidRPr="00B85339" w:rsidRDefault="00DB2EE0" w:rsidP="00931A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339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DB2EE0" w:rsidRPr="00B85339" w:rsidRDefault="00DB2EE0" w:rsidP="00931A6A">
      <w:pPr>
        <w:pStyle w:val="ab"/>
        <w:spacing w:after="0" w:line="240" w:lineRule="auto"/>
        <w:ind w:left="0" w:right="-1"/>
        <w:jc w:val="center"/>
        <w:rPr>
          <w:rFonts w:ascii="Times New Roman" w:hAnsi="Times New Roman"/>
          <w:sz w:val="24"/>
          <w:szCs w:val="24"/>
        </w:rPr>
      </w:pPr>
    </w:p>
    <w:p w:rsidR="00DB2EE0" w:rsidRPr="00B85339" w:rsidRDefault="00DB2EE0" w:rsidP="00931A6A">
      <w:pPr>
        <w:pStyle w:val="ab"/>
        <w:spacing w:after="0" w:line="240" w:lineRule="auto"/>
        <w:ind w:left="0" w:right="-1"/>
        <w:rPr>
          <w:rFonts w:ascii="Times New Roman" w:hAnsi="Times New Roman"/>
          <w:sz w:val="24"/>
          <w:szCs w:val="24"/>
        </w:rPr>
      </w:pPr>
      <w:r w:rsidRPr="00B85339">
        <w:rPr>
          <w:rFonts w:ascii="Times New Roman" w:hAnsi="Times New Roman"/>
          <w:sz w:val="24"/>
          <w:szCs w:val="24"/>
        </w:rPr>
        <w:t>Дата</w:t>
      </w:r>
    </w:p>
    <w:p w:rsidR="00DB2EE0" w:rsidRPr="00B85339" w:rsidRDefault="00DB2EE0" w:rsidP="00931A6A">
      <w:pPr>
        <w:pStyle w:val="ab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DB2EE0" w:rsidRPr="00B85339" w:rsidRDefault="00DB2EE0" w:rsidP="00931A6A">
      <w:pPr>
        <w:pStyle w:val="ab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B85339">
        <w:rPr>
          <w:rFonts w:ascii="Times New Roman" w:hAnsi="Times New Roman"/>
          <w:sz w:val="24"/>
          <w:szCs w:val="24"/>
        </w:rPr>
        <w:t>Руководитель регулирующего органа ________________    _________________________</w:t>
      </w:r>
    </w:p>
    <w:p w:rsidR="00DB2EE0" w:rsidRPr="00B85339" w:rsidRDefault="00DB2EE0" w:rsidP="00931A6A">
      <w:pPr>
        <w:pStyle w:val="ab"/>
        <w:spacing w:after="0" w:line="240" w:lineRule="auto"/>
        <w:ind w:left="0" w:right="-1"/>
        <w:jc w:val="both"/>
        <w:rPr>
          <w:rFonts w:ascii="Times New Roman" w:hAnsi="Times New Roman"/>
          <w:i/>
          <w:sz w:val="20"/>
          <w:szCs w:val="20"/>
        </w:rPr>
      </w:pPr>
      <w:r w:rsidRPr="00B85339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(подпись)                            (инициалы, фамилия)</w:t>
      </w:r>
    </w:p>
    <w:p w:rsidR="00DB2EE0" w:rsidRPr="00B85339" w:rsidRDefault="00DB2EE0" w:rsidP="00931A6A">
      <w:pPr>
        <w:pStyle w:val="ab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DB2EE0" w:rsidRPr="00B85339" w:rsidRDefault="00DB2EE0" w:rsidP="00931A6A">
      <w:pPr>
        <w:pStyle w:val="ab"/>
        <w:spacing w:line="240" w:lineRule="auto"/>
        <w:ind w:left="0" w:right="-1"/>
        <w:rPr>
          <w:rFonts w:ascii="Times New Roman" w:hAnsi="Times New Roman"/>
          <w:sz w:val="24"/>
          <w:szCs w:val="24"/>
          <w:vertAlign w:val="subscript"/>
        </w:rPr>
      </w:pPr>
      <w:r w:rsidRPr="00B85339">
        <w:rPr>
          <w:rFonts w:ascii="Times New Roman" w:hAnsi="Times New Roman"/>
          <w:sz w:val="24"/>
          <w:szCs w:val="24"/>
          <w:vertAlign w:val="subscript"/>
        </w:rPr>
        <w:t>_____________________________</w:t>
      </w:r>
      <w:bookmarkStart w:id="25" w:name="Par607"/>
      <w:bookmarkStart w:id="26" w:name="Par608"/>
      <w:bookmarkEnd w:id="25"/>
      <w:bookmarkEnd w:id="26"/>
    </w:p>
    <w:p w:rsidR="00DB2EE0" w:rsidRPr="00B85339" w:rsidRDefault="00DB2EE0" w:rsidP="00931A6A">
      <w:pPr>
        <w:pStyle w:val="ab"/>
        <w:spacing w:line="240" w:lineRule="auto"/>
        <w:ind w:left="0" w:right="-1"/>
        <w:rPr>
          <w:rFonts w:ascii="Times New Roman" w:hAnsi="Times New Roman"/>
          <w:sz w:val="20"/>
          <w:szCs w:val="20"/>
        </w:rPr>
      </w:pPr>
      <w:r w:rsidRPr="00B85339">
        <w:rPr>
          <w:rFonts w:ascii="Times New Roman" w:hAnsi="Times New Roman"/>
          <w:sz w:val="20"/>
          <w:szCs w:val="20"/>
          <w:vertAlign w:val="superscript"/>
        </w:rPr>
        <w:t>1</w:t>
      </w:r>
      <w:r w:rsidRPr="00B85339">
        <w:rPr>
          <w:rFonts w:ascii="Times New Roman" w:hAnsi="Times New Roman"/>
          <w:sz w:val="20"/>
          <w:szCs w:val="20"/>
        </w:rPr>
        <w:t xml:space="preserve">Указываются данные из раздела </w:t>
      </w:r>
      <w:hyperlink w:anchor="Par259" w:history="1">
        <w:r w:rsidRPr="00B85339">
          <w:rPr>
            <w:rFonts w:ascii="Times New Roman" w:hAnsi="Times New Roman"/>
            <w:sz w:val="20"/>
            <w:szCs w:val="20"/>
            <w:lang w:val="en-US"/>
          </w:rPr>
          <w:t>III</w:t>
        </w:r>
      </w:hyperlink>
      <w:r w:rsidRPr="00B85339">
        <w:rPr>
          <w:rFonts w:ascii="Times New Roman" w:hAnsi="Times New Roman"/>
          <w:sz w:val="20"/>
          <w:szCs w:val="20"/>
        </w:rPr>
        <w:t xml:space="preserve"> сводного отчета</w:t>
      </w:r>
      <w:bookmarkStart w:id="27" w:name="Par609"/>
      <w:bookmarkEnd w:id="27"/>
      <w:r w:rsidRPr="00B85339">
        <w:rPr>
          <w:rFonts w:ascii="Times New Roman" w:hAnsi="Times New Roman"/>
          <w:sz w:val="20"/>
          <w:szCs w:val="20"/>
        </w:rPr>
        <w:t>.</w:t>
      </w:r>
    </w:p>
    <w:p w:rsidR="00DB2EE0" w:rsidRPr="00B85339" w:rsidRDefault="00DB2EE0" w:rsidP="00931A6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85339">
        <w:rPr>
          <w:rFonts w:ascii="Times New Roman" w:hAnsi="Times New Roman"/>
          <w:sz w:val="24"/>
          <w:szCs w:val="24"/>
        </w:rPr>
        <w:br w:type="page"/>
      </w:r>
    </w:p>
    <w:p w:rsidR="00DB2EE0" w:rsidRDefault="00DB2EE0" w:rsidP="00931A6A">
      <w:pPr>
        <w:tabs>
          <w:tab w:val="left" w:pos="4680"/>
        </w:tabs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F646F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  <w:r w:rsidRPr="00F646FC">
        <w:rPr>
          <w:rFonts w:ascii="Times New Roman" w:hAnsi="Times New Roman"/>
          <w:sz w:val="28"/>
          <w:szCs w:val="28"/>
        </w:rPr>
        <w:t xml:space="preserve"> </w:t>
      </w:r>
    </w:p>
    <w:p w:rsidR="00DB2EE0" w:rsidRDefault="00DB2EE0" w:rsidP="00931A6A">
      <w:pPr>
        <w:tabs>
          <w:tab w:val="left" w:pos="4680"/>
        </w:tabs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F646FC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</w:t>
      </w:r>
      <w:r w:rsidRPr="00F646FC">
        <w:rPr>
          <w:rFonts w:ascii="Times New Roman" w:hAnsi="Times New Roman"/>
          <w:sz w:val="28"/>
          <w:szCs w:val="28"/>
        </w:rPr>
        <w:t>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6F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DB2EE0" w:rsidRPr="00F646FC" w:rsidRDefault="00DB2EE0" w:rsidP="00931A6A">
      <w:pPr>
        <w:tabs>
          <w:tab w:val="left" w:pos="4680"/>
        </w:tabs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DB2EE0" w:rsidRDefault="00BA348A" w:rsidP="00931A6A">
      <w:pPr>
        <w:tabs>
          <w:tab w:val="left" w:pos="5735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от 28.03.2017</w:t>
      </w:r>
      <w:r w:rsidR="00B8533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73</w:t>
      </w:r>
    </w:p>
    <w:p w:rsidR="00B85339" w:rsidRPr="00B85339" w:rsidRDefault="00B85339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B2EE0" w:rsidRPr="00B85339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B2EE0" w:rsidRPr="00B85339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85339">
        <w:rPr>
          <w:rFonts w:ascii="Times New Roman" w:hAnsi="Times New Roman"/>
          <w:sz w:val="28"/>
          <w:szCs w:val="28"/>
        </w:rPr>
        <w:t>Форма</w:t>
      </w:r>
    </w:p>
    <w:p w:rsidR="00DB2EE0" w:rsidRPr="00B85339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85339">
        <w:rPr>
          <w:rFonts w:ascii="Times New Roman" w:hAnsi="Times New Roman"/>
          <w:sz w:val="28"/>
          <w:szCs w:val="28"/>
        </w:rPr>
        <w:t>сводного отчета об экспертизе муниципального нормативного</w:t>
      </w:r>
    </w:p>
    <w:p w:rsidR="00DB2EE0" w:rsidRPr="00B85339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85339">
        <w:rPr>
          <w:rFonts w:ascii="Times New Roman" w:hAnsi="Times New Roman"/>
          <w:sz w:val="28"/>
          <w:szCs w:val="28"/>
        </w:rPr>
        <w:t>правового акта</w:t>
      </w:r>
    </w:p>
    <w:p w:rsidR="00DB2EE0" w:rsidRPr="00B85339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B2EE0" w:rsidRPr="00B85339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352"/>
      </w:tblGrid>
      <w:tr w:rsidR="00DB2EE0" w:rsidRPr="00B85339" w:rsidTr="00DB2EE0">
        <w:trPr>
          <w:trHeight w:val="1409"/>
        </w:trPr>
        <w:tc>
          <w:tcPr>
            <w:tcW w:w="3936" w:type="dxa"/>
            <w:shd w:val="clear" w:color="auto" w:fill="auto"/>
          </w:tcPr>
          <w:p w:rsidR="00DB2EE0" w:rsidRPr="00B85339" w:rsidRDefault="00DB2EE0" w:rsidP="00931A6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№___________________________</w:t>
            </w:r>
          </w:p>
          <w:p w:rsidR="00DB2EE0" w:rsidRPr="00B85339" w:rsidRDefault="00DB2EE0" w:rsidP="00931A6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339">
              <w:rPr>
                <w:rFonts w:ascii="Times New Roman" w:hAnsi="Times New Roman"/>
                <w:i/>
                <w:sz w:val="20"/>
                <w:szCs w:val="20"/>
              </w:rPr>
              <w:t>(присваивается регулирующим органом</w:t>
            </w:r>
            <w:r w:rsidRPr="00B8533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5352" w:type="dxa"/>
            <w:shd w:val="clear" w:color="auto" w:fill="auto"/>
          </w:tcPr>
          <w:p w:rsidR="00DB2EE0" w:rsidRPr="00B85339" w:rsidRDefault="00DB2EE0" w:rsidP="00931A6A">
            <w:pPr>
              <w:spacing w:after="12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Сроки проведения публичных консультаций:</w:t>
            </w:r>
          </w:p>
          <w:p w:rsidR="00DB2EE0" w:rsidRPr="00B85339" w:rsidRDefault="00DB2EE0" w:rsidP="00931A6A">
            <w:pPr>
              <w:autoSpaceDE w:val="0"/>
              <w:autoSpaceDN w:val="0"/>
              <w:adjustRightInd w:val="0"/>
              <w:spacing w:after="12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начало: «_______» _______________ 20_______г.;</w:t>
            </w:r>
          </w:p>
          <w:p w:rsidR="00DB2EE0" w:rsidRPr="00B85339" w:rsidRDefault="00DB2EE0" w:rsidP="00931A6A">
            <w:pPr>
              <w:spacing w:after="12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окончание: «___</w:t>
            </w:r>
            <w:r w:rsidRPr="00B85339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Pr="00B85339">
              <w:rPr>
                <w:rFonts w:ascii="Times New Roman" w:hAnsi="Times New Roman"/>
                <w:sz w:val="24"/>
                <w:szCs w:val="24"/>
              </w:rPr>
              <w:t>» _______________ 20_____г.</w:t>
            </w:r>
          </w:p>
        </w:tc>
      </w:tr>
    </w:tbl>
    <w:p w:rsidR="00DB2EE0" w:rsidRPr="00B85339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B2EE0" w:rsidRPr="00B85339" w:rsidRDefault="00DB2EE0" w:rsidP="00931A6A">
      <w:pPr>
        <w:pStyle w:val="ab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  <w:r w:rsidRPr="00B85339">
        <w:rPr>
          <w:rFonts w:ascii="Times New Roman" w:hAnsi="Times New Roman"/>
          <w:sz w:val="28"/>
          <w:szCs w:val="28"/>
          <w:lang w:val="en-US"/>
        </w:rPr>
        <w:t>I</w:t>
      </w:r>
      <w:r w:rsidRPr="00B85339">
        <w:rPr>
          <w:rFonts w:ascii="Times New Roman" w:hAnsi="Times New Roman"/>
          <w:sz w:val="28"/>
          <w:szCs w:val="28"/>
        </w:rPr>
        <w:t>. Общая информация</w:t>
      </w:r>
    </w:p>
    <w:p w:rsidR="00DB2EE0" w:rsidRPr="00B85339" w:rsidRDefault="00DB2EE0" w:rsidP="00931A6A">
      <w:pPr>
        <w:pStyle w:val="ab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DB2EE0" w:rsidRPr="00B85339" w:rsidTr="00DB2EE0">
        <w:tc>
          <w:tcPr>
            <w:tcW w:w="9322" w:type="dxa"/>
            <w:shd w:val="clear" w:color="auto" w:fill="auto"/>
          </w:tcPr>
          <w:p w:rsidR="00DB2EE0" w:rsidRPr="00B85339" w:rsidRDefault="00DB2EE0" w:rsidP="00931A6A">
            <w:pPr>
              <w:keepNext/>
              <w:keepLines/>
              <w:widowControl w:val="0"/>
              <w:spacing w:after="0" w:line="240" w:lineRule="auto"/>
              <w:ind w:right="-1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color w:val="000000"/>
                <w:sz w:val="24"/>
                <w:szCs w:val="24"/>
              </w:rPr>
              <w:t>1.1. Орган местного самоуправления, выполняющий функции по нормативному правовому регулированию в соответствующих сферах общественных отношений (далее – регулирующий орган):</w:t>
            </w:r>
          </w:p>
          <w:p w:rsidR="00DB2EE0" w:rsidRPr="00B85339" w:rsidRDefault="00DB2EE0" w:rsidP="00931A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DB2EE0" w:rsidRPr="00B85339" w:rsidRDefault="00DB2EE0" w:rsidP="00931A6A">
            <w:pPr>
              <w:spacing w:line="240" w:lineRule="auto"/>
              <w:ind w:right="-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85339">
              <w:rPr>
                <w:rFonts w:ascii="Times New Roman" w:hAnsi="Times New Roman"/>
                <w:i/>
                <w:sz w:val="20"/>
                <w:szCs w:val="20"/>
              </w:rPr>
              <w:t>(указываются полное и краткое наименования)</w:t>
            </w:r>
          </w:p>
        </w:tc>
      </w:tr>
      <w:tr w:rsidR="00DB2EE0" w:rsidRPr="00B85339" w:rsidTr="00DB2EE0">
        <w:tc>
          <w:tcPr>
            <w:tcW w:w="9322" w:type="dxa"/>
            <w:shd w:val="clear" w:color="auto" w:fill="auto"/>
          </w:tcPr>
          <w:p w:rsidR="00DB2EE0" w:rsidRPr="00B85339" w:rsidRDefault="00DB2EE0" w:rsidP="00931A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1.2. Сведения об органах администрации района – соисполнителях:</w:t>
            </w:r>
          </w:p>
          <w:p w:rsidR="00DB2EE0" w:rsidRPr="00B85339" w:rsidRDefault="00DB2EE0" w:rsidP="00931A6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DB2EE0" w:rsidRPr="00B85339" w:rsidRDefault="00DB2EE0" w:rsidP="00931A6A">
            <w:pPr>
              <w:spacing w:line="240" w:lineRule="auto"/>
              <w:ind w:right="-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85339">
              <w:rPr>
                <w:rFonts w:ascii="Times New Roman" w:hAnsi="Times New Roman"/>
                <w:i/>
                <w:sz w:val="20"/>
                <w:szCs w:val="20"/>
              </w:rPr>
              <w:t>(указываются полное и краткое наименования)</w:t>
            </w:r>
          </w:p>
        </w:tc>
      </w:tr>
      <w:tr w:rsidR="00DB2EE0" w:rsidRPr="00B85339" w:rsidTr="00DB2EE0">
        <w:tc>
          <w:tcPr>
            <w:tcW w:w="9322" w:type="dxa"/>
            <w:shd w:val="clear" w:color="auto" w:fill="auto"/>
          </w:tcPr>
          <w:p w:rsidR="00DB2EE0" w:rsidRPr="00B85339" w:rsidRDefault="00DB2EE0" w:rsidP="00931A6A">
            <w:pPr>
              <w:spacing w:after="12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1.3. Вид и наименование муниципального нормативного правового акта:</w:t>
            </w:r>
          </w:p>
          <w:p w:rsidR="00DB2EE0" w:rsidRPr="00B85339" w:rsidRDefault="00DB2EE0" w:rsidP="00931A6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DB2EE0" w:rsidRPr="00B85339" w:rsidRDefault="00DB2EE0" w:rsidP="00931A6A">
            <w:pPr>
              <w:pStyle w:val="ab"/>
              <w:spacing w:line="240" w:lineRule="auto"/>
              <w:ind w:left="0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339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DB2EE0" w:rsidRPr="00B85339" w:rsidTr="00DB2EE0">
        <w:trPr>
          <w:trHeight w:val="2286"/>
        </w:trPr>
        <w:tc>
          <w:tcPr>
            <w:tcW w:w="9322" w:type="dxa"/>
            <w:shd w:val="clear" w:color="auto" w:fill="auto"/>
          </w:tcPr>
          <w:p w:rsidR="00DB2EE0" w:rsidRPr="00B85339" w:rsidRDefault="00DB2EE0" w:rsidP="00931A6A">
            <w:pPr>
              <w:spacing w:after="12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1.4. Контактная информация исполнителя регулирующего органа:</w:t>
            </w:r>
          </w:p>
          <w:p w:rsidR="00DB2EE0" w:rsidRPr="00B85339" w:rsidRDefault="00DB2EE0" w:rsidP="00931A6A">
            <w:pPr>
              <w:spacing w:after="12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Фамилия, имя, отчество: ______________________________________________________</w:t>
            </w:r>
          </w:p>
          <w:p w:rsidR="00DB2EE0" w:rsidRPr="00B85339" w:rsidRDefault="00DB2EE0" w:rsidP="00931A6A">
            <w:pPr>
              <w:spacing w:after="12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Должность: _________________________________________________________________</w:t>
            </w:r>
          </w:p>
          <w:p w:rsidR="00DB2EE0" w:rsidRPr="00B85339" w:rsidRDefault="00DB2EE0" w:rsidP="00931A6A">
            <w:pPr>
              <w:spacing w:after="12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Телефон: ___________________________________________________________________</w:t>
            </w:r>
          </w:p>
          <w:p w:rsidR="00DB2EE0" w:rsidRPr="00B85339" w:rsidRDefault="00DB2EE0" w:rsidP="00931A6A">
            <w:pPr>
              <w:pStyle w:val="1"/>
              <w:keepLines w:val="0"/>
              <w:framePr w:hSpace="180" w:wrap="around" w:vAnchor="text" w:hAnchor="margin" w:xAlign="center" w:y="212"/>
              <w:tabs>
                <w:tab w:val="left" w:pos="225"/>
              </w:tabs>
              <w:spacing w:before="0" w:after="120" w:line="240" w:lineRule="auto"/>
              <w:ind w:right="-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Адрес электронной почты: ____________________________________________________</w:t>
            </w:r>
          </w:p>
        </w:tc>
      </w:tr>
    </w:tbl>
    <w:p w:rsidR="00DB2EE0" w:rsidRPr="00B85339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B2EE0" w:rsidRPr="00B85339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B2EE0" w:rsidRPr="00B85339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85339">
        <w:rPr>
          <w:rFonts w:ascii="Times New Roman" w:hAnsi="Times New Roman"/>
          <w:sz w:val="28"/>
          <w:szCs w:val="28"/>
          <w:lang w:val="en-US"/>
        </w:rPr>
        <w:t>II</w:t>
      </w:r>
      <w:r w:rsidRPr="00B85339">
        <w:rPr>
          <w:rFonts w:ascii="Times New Roman" w:hAnsi="Times New Roman"/>
          <w:sz w:val="28"/>
          <w:szCs w:val="28"/>
        </w:rPr>
        <w:t>. Описание общественных отношений, на урегулирование которых</w:t>
      </w:r>
    </w:p>
    <w:p w:rsidR="00DB2EE0" w:rsidRPr="00B85339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85339">
        <w:rPr>
          <w:rFonts w:ascii="Times New Roman" w:hAnsi="Times New Roman"/>
          <w:sz w:val="28"/>
          <w:szCs w:val="28"/>
        </w:rPr>
        <w:t xml:space="preserve">направлен способ регулирования, оценка необходимости регулирования </w:t>
      </w:r>
      <w:r w:rsidR="00866A1A">
        <w:rPr>
          <w:rFonts w:ascii="Times New Roman" w:hAnsi="Times New Roman"/>
          <w:sz w:val="28"/>
          <w:szCs w:val="28"/>
        </w:rPr>
        <w:br/>
      </w:r>
      <w:r w:rsidRPr="00B85339">
        <w:rPr>
          <w:rFonts w:ascii="Times New Roman" w:hAnsi="Times New Roman"/>
          <w:sz w:val="28"/>
          <w:szCs w:val="28"/>
        </w:rPr>
        <w:t>в соответствующей сфере деятельности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DB2EE0" w:rsidRPr="00B85339" w:rsidTr="00DB2EE0">
        <w:trPr>
          <w:trHeight w:val="1542"/>
        </w:trPr>
        <w:tc>
          <w:tcPr>
            <w:tcW w:w="9288" w:type="dxa"/>
            <w:shd w:val="clear" w:color="auto" w:fill="auto"/>
          </w:tcPr>
          <w:p w:rsidR="00DB2EE0" w:rsidRPr="00B85339" w:rsidRDefault="00DB2EE0" w:rsidP="00931A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lastRenderedPageBreak/>
              <w:t>2.1. Описание общественных отношений, на урегулирование которых направлен способ регулирования, установленный рассматриваемым муниципальным нормативным правовым актом:</w:t>
            </w:r>
          </w:p>
          <w:p w:rsidR="00DB2EE0" w:rsidRPr="00B85339" w:rsidRDefault="00DB2EE0" w:rsidP="00931A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DB2EE0" w:rsidRPr="00B85339" w:rsidRDefault="00DB2EE0" w:rsidP="00931A6A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339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DB2EE0" w:rsidRPr="00B85339" w:rsidTr="00DB2EE0">
        <w:trPr>
          <w:trHeight w:val="1052"/>
        </w:trPr>
        <w:tc>
          <w:tcPr>
            <w:tcW w:w="9288" w:type="dxa"/>
            <w:shd w:val="clear" w:color="auto" w:fill="auto"/>
          </w:tcPr>
          <w:p w:rsidR="00DB2EE0" w:rsidRPr="00B85339" w:rsidRDefault="00DB2EE0" w:rsidP="00931A6A">
            <w:pPr>
              <w:spacing w:after="12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2.2. Цели осуществляемого регулирования:</w:t>
            </w:r>
          </w:p>
          <w:p w:rsidR="00DB2EE0" w:rsidRPr="00B85339" w:rsidRDefault="00DB2EE0" w:rsidP="00931A6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DB2EE0" w:rsidRPr="00B85339" w:rsidRDefault="00DB2EE0" w:rsidP="00931A6A">
            <w:pPr>
              <w:spacing w:after="120" w:line="240" w:lineRule="auto"/>
              <w:ind w:right="-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85339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DB2EE0" w:rsidRPr="00B85339" w:rsidTr="00DB2EE0">
        <w:trPr>
          <w:trHeight w:val="1052"/>
        </w:trPr>
        <w:tc>
          <w:tcPr>
            <w:tcW w:w="9288" w:type="dxa"/>
            <w:shd w:val="clear" w:color="auto" w:fill="auto"/>
          </w:tcPr>
          <w:p w:rsidR="00DB2EE0" w:rsidRPr="00B85339" w:rsidRDefault="00DB2EE0" w:rsidP="00931A6A">
            <w:pPr>
              <w:pStyle w:val="1"/>
              <w:keepLines w:val="0"/>
              <w:spacing w:before="0" w:line="240" w:lineRule="auto"/>
              <w:ind w:right="-1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2.3. Муниципальные нормативные правовые акты, содержащие принципы правового регулирования, которым соответствуют цели рассматриваемого регулирования:</w:t>
            </w:r>
          </w:p>
          <w:p w:rsidR="00DB2EE0" w:rsidRPr="00B85339" w:rsidRDefault="00DB2EE0" w:rsidP="00931A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DB2EE0" w:rsidRPr="00B85339" w:rsidRDefault="00DB2EE0" w:rsidP="00931A6A">
            <w:pPr>
              <w:spacing w:after="12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339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DB2EE0" w:rsidRPr="00B85339" w:rsidTr="00DB2EE0">
        <w:tc>
          <w:tcPr>
            <w:tcW w:w="9288" w:type="dxa"/>
            <w:shd w:val="clear" w:color="auto" w:fill="auto"/>
          </w:tcPr>
          <w:p w:rsidR="00DB2EE0" w:rsidRPr="00B85339" w:rsidRDefault="00DB2EE0" w:rsidP="00931A6A">
            <w:pPr>
              <w:spacing w:after="12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2.4. Негативные эффекты, возникающие в связи с отсутствием регулирования в соответствующей сфере деятельности:</w:t>
            </w:r>
          </w:p>
          <w:p w:rsidR="00DB2EE0" w:rsidRPr="00B85339" w:rsidRDefault="00DB2EE0" w:rsidP="00931A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DB2EE0" w:rsidRPr="00B85339" w:rsidRDefault="00DB2EE0" w:rsidP="00931A6A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339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DB2EE0" w:rsidRPr="00B85339" w:rsidTr="00DB2EE0">
        <w:tc>
          <w:tcPr>
            <w:tcW w:w="9288" w:type="dxa"/>
            <w:shd w:val="clear" w:color="auto" w:fill="auto"/>
          </w:tcPr>
          <w:p w:rsidR="00DB2EE0" w:rsidRPr="00B85339" w:rsidRDefault="00DB2EE0" w:rsidP="00931A6A">
            <w:pPr>
              <w:pStyle w:val="1"/>
              <w:keepLines w:val="0"/>
              <w:spacing w:before="0" w:line="240" w:lineRule="auto"/>
              <w:ind w:right="-1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2.5. Описание условий, при которых </w:t>
            </w:r>
            <w:r w:rsidRPr="00B8533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общественные отношения </w:t>
            </w:r>
            <w:r w:rsidRPr="00B8533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могут быть урегулированы в целом без вмешательства со стороны администрации района:</w:t>
            </w:r>
          </w:p>
          <w:p w:rsidR="00DB2EE0" w:rsidRPr="00B85339" w:rsidRDefault="00DB2EE0" w:rsidP="00931A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DB2EE0" w:rsidRPr="00B85339" w:rsidRDefault="00DB2EE0" w:rsidP="00931A6A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339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DB2EE0" w:rsidRPr="00B85339" w:rsidTr="00DB2EE0">
        <w:tc>
          <w:tcPr>
            <w:tcW w:w="9288" w:type="dxa"/>
            <w:shd w:val="clear" w:color="auto" w:fill="auto"/>
          </w:tcPr>
          <w:p w:rsidR="00DB2EE0" w:rsidRPr="00B85339" w:rsidRDefault="00DB2EE0" w:rsidP="00931A6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2.6. Краткий анализ регулирования муниципальными образованиями Ханты-Мансийского автономного округа – Югры в соответствующих сферах деятельности:</w:t>
            </w:r>
          </w:p>
          <w:p w:rsidR="00DB2EE0" w:rsidRPr="00B85339" w:rsidRDefault="00DB2EE0" w:rsidP="00931A6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DB2EE0" w:rsidRPr="00B85339" w:rsidRDefault="00DB2EE0" w:rsidP="00931A6A">
            <w:pPr>
              <w:pStyle w:val="1"/>
              <w:keepLines w:val="0"/>
              <w:spacing w:before="0" w:line="240" w:lineRule="auto"/>
              <w:ind w:right="-1"/>
              <w:jc w:val="both"/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</w:rPr>
            </w:pPr>
            <w:r w:rsidRPr="00B85339"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</w:rPr>
              <w:t>(описание примеров установления муниципальными образованиями Ханты-Мансийского автономного округа – Югры обязательных требований в соответствующих сферах деятельности с указанием на экономические, правовые и иные особенности установления обязательных требований; оценки расходов субъектов предпринимательской и инвестиционной деятельности, связанных с необходимостью соблюдения установленных требований, а также оценки соответствующих расходов, связанных с осуществлением контроля соблюдения установленных требований; описание показателей, по которым оценивалась эффективность установления обязательных требований, и результатов такой оценки)</w:t>
            </w:r>
          </w:p>
        </w:tc>
      </w:tr>
      <w:tr w:rsidR="00DB2EE0" w:rsidRPr="00B85339" w:rsidTr="00DB2EE0">
        <w:tc>
          <w:tcPr>
            <w:tcW w:w="9288" w:type="dxa"/>
            <w:shd w:val="clear" w:color="auto" w:fill="auto"/>
          </w:tcPr>
          <w:p w:rsidR="00DB2EE0" w:rsidRPr="00B85339" w:rsidRDefault="00DB2EE0" w:rsidP="00931A6A">
            <w:pPr>
              <w:pStyle w:val="1"/>
              <w:keepLines w:val="0"/>
              <w:spacing w:before="0" w:line="240" w:lineRule="auto"/>
              <w:ind w:right="-1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2.7. Источники данных:</w:t>
            </w:r>
          </w:p>
          <w:p w:rsidR="00DB2EE0" w:rsidRPr="00B85339" w:rsidRDefault="00DB2EE0" w:rsidP="00931A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DB2EE0" w:rsidRPr="00B85339" w:rsidRDefault="00DB2EE0" w:rsidP="00931A6A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339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DB2EE0" w:rsidRPr="00B85339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B2EE0" w:rsidRPr="00B85339" w:rsidRDefault="00DB2EE0" w:rsidP="00931A6A">
      <w:pPr>
        <w:pStyle w:val="ab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  <w:r w:rsidRPr="00B85339">
        <w:rPr>
          <w:rFonts w:ascii="Times New Roman" w:hAnsi="Times New Roman"/>
          <w:sz w:val="28"/>
          <w:szCs w:val="28"/>
          <w:lang w:val="en-US"/>
        </w:rPr>
        <w:t>III</w:t>
      </w:r>
      <w:r w:rsidRPr="00B85339">
        <w:rPr>
          <w:rFonts w:ascii="Times New Roman" w:hAnsi="Times New Roman"/>
          <w:sz w:val="28"/>
          <w:szCs w:val="28"/>
        </w:rPr>
        <w:t>. Основные группы субъектов предпринимательской и инвестиционной деятельности, иные заинтересованные лица, включая органы местного самоуправления Ханты-Мансийского района, интересы которых затронуты правовым регулированием, оценка количества таких субъектов</w:t>
      </w:r>
    </w:p>
    <w:p w:rsidR="00DB2EE0" w:rsidRPr="00B85339" w:rsidRDefault="00DB2EE0" w:rsidP="00931A6A">
      <w:pPr>
        <w:pStyle w:val="ab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1"/>
        <w:gridCol w:w="3516"/>
      </w:tblGrid>
      <w:tr w:rsidR="00DB2EE0" w:rsidRPr="00B85339" w:rsidTr="00DB2EE0">
        <w:tc>
          <w:tcPr>
            <w:tcW w:w="5771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3.1. Группа участников отношений</w:t>
            </w:r>
          </w:p>
        </w:tc>
        <w:tc>
          <w:tcPr>
            <w:tcW w:w="4076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3.2. Оценка количества участников отношений</w:t>
            </w:r>
          </w:p>
        </w:tc>
      </w:tr>
      <w:tr w:rsidR="00DB2EE0" w:rsidRPr="00B85339" w:rsidTr="00DB2EE0">
        <w:tc>
          <w:tcPr>
            <w:tcW w:w="5771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(Описание группы субъектов предпринимательской и инвестиционной деятельности №)</w:t>
            </w:r>
          </w:p>
        </w:tc>
        <w:tc>
          <w:tcPr>
            <w:tcW w:w="4076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E0" w:rsidRPr="00B85339" w:rsidTr="00DB2EE0">
        <w:trPr>
          <w:trHeight w:val="64"/>
        </w:trPr>
        <w:tc>
          <w:tcPr>
            <w:tcW w:w="5771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(Описание иной группы участников отношений №)</w:t>
            </w:r>
          </w:p>
        </w:tc>
        <w:tc>
          <w:tcPr>
            <w:tcW w:w="4076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E0" w:rsidRPr="00B85339" w:rsidTr="00DB2EE0">
        <w:tc>
          <w:tcPr>
            <w:tcW w:w="9847" w:type="dxa"/>
            <w:gridSpan w:val="2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3.3. Источники данных:</w:t>
            </w:r>
          </w:p>
          <w:p w:rsidR="00DB2EE0" w:rsidRPr="00B85339" w:rsidRDefault="00DB2EE0" w:rsidP="00931A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___________________________________________________________________________</w:t>
            </w:r>
          </w:p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339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DB2EE0" w:rsidRPr="00B85339" w:rsidRDefault="00DB2EE0" w:rsidP="00931A6A">
      <w:pPr>
        <w:pStyle w:val="ab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</w:p>
    <w:p w:rsidR="00DB2EE0" w:rsidRPr="00B85339" w:rsidRDefault="00DB2EE0" w:rsidP="00931A6A">
      <w:pPr>
        <w:pStyle w:val="ab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  <w:r w:rsidRPr="00B85339">
        <w:rPr>
          <w:rFonts w:ascii="Times New Roman" w:hAnsi="Times New Roman"/>
          <w:sz w:val="28"/>
          <w:szCs w:val="28"/>
          <w:lang w:val="en-US"/>
        </w:rPr>
        <w:t>IV</w:t>
      </w:r>
      <w:r w:rsidRPr="00B85339">
        <w:rPr>
          <w:rFonts w:ascii="Times New Roman" w:hAnsi="Times New Roman"/>
          <w:sz w:val="28"/>
          <w:szCs w:val="28"/>
        </w:rPr>
        <w:t>. Оценка соответствующих расходов</w:t>
      </w:r>
    </w:p>
    <w:p w:rsidR="00DB2EE0" w:rsidRPr="00B85339" w:rsidRDefault="00DB2EE0" w:rsidP="00931A6A">
      <w:pPr>
        <w:pStyle w:val="ab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  <w:r w:rsidRPr="00B85339">
        <w:rPr>
          <w:rFonts w:ascii="Times New Roman" w:hAnsi="Times New Roman"/>
          <w:sz w:val="28"/>
          <w:szCs w:val="28"/>
        </w:rPr>
        <w:t>бюджета Ханты-Мансийского района</w:t>
      </w:r>
    </w:p>
    <w:p w:rsidR="00DB2EE0" w:rsidRPr="00B85339" w:rsidRDefault="00DB2EE0" w:rsidP="00931A6A">
      <w:pPr>
        <w:pStyle w:val="ab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5"/>
        <w:gridCol w:w="3096"/>
        <w:gridCol w:w="3097"/>
      </w:tblGrid>
      <w:tr w:rsidR="00DB2EE0" w:rsidRPr="00B85339" w:rsidTr="00DB2EE0">
        <w:tc>
          <w:tcPr>
            <w:tcW w:w="3095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4.1. Наименование существующей функции, полномочия, обязанности или права</w:t>
            </w:r>
          </w:p>
        </w:tc>
        <w:tc>
          <w:tcPr>
            <w:tcW w:w="3096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4.2. Описание видов расходов бюджета Ханты-Мансийского района</w:t>
            </w:r>
          </w:p>
        </w:tc>
        <w:tc>
          <w:tcPr>
            <w:tcW w:w="3097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4.3. Количественная оценка расходов</w:t>
            </w:r>
          </w:p>
        </w:tc>
      </w:tr>
      <w:tr w:rsidR="00DB2EE0" w:rsidRPr="00B85339" w:rsidTr="00DB2EE0">
        <w:trPr>
          <w:trHeight w:val="64"/>
        </w:trPr>
        <w:tc>
          <w:tcPr>
            <w:tcW w:w="9288" w:type="dxa"/>
            <w:gridSpan w:val="3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4.4. Бюджет Ханты-Мансийского района</w:t>
            </w:r>
          </w:p>
        </w:tc>
      </w:tr>
      <w:tr w:rsidR="00DB2EE0" w:rsidRPr="00B85339" w:rsidTr="00DB2EE0">
        <w:trPr>
          <w:trHeight w:val="876"/>
        </w:trPr>
        <w:tc>
          <w:tcPr>
            <w:tcW w:w="3095" w:type="dxa"/>
            <w:vMerge w:val="restart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4.4.1. (Функция №)</w:t>
            </w:r>
          </w:p>
        </w:tc>
        <w:tc>
          <w:tcPr>
            <w:tcW w:w="3096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4.4.2. Единовременные расходы в ______ (год возникновения полномочия)</w:t>
            </w:r>
          </w:p>
        </w:tc>
        <w:tc>
          <w:tcPr>
            <w:tcW w:w="3097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E0" w:rsidRPr="00B85339" w:rsidTr="00DB2EE0">
        <w:trPr>
          <w:trHeight w:val="978"/>
        </w:trPr>
        <w:tc>
          <w:tcPr>
            <w:tcW w:w="3095" w:type="dxa"/>
            <w:vMerge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4.4.3. Периодические расходы за период реализации полномочия) ___________</w:t>
            </w:r>
          </w:p>
        </w:tc>
        <w:tc>
          <w:tcPr>
            <w:tcW w:w="3097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E0" w:rsidRPr="00B85339" w:rsidTr="00DB2EE0">
        <w:trPr>
          <w:trHeight w:val="266"/>
        </w:trPr>
        <w:tc>
          <w:tcPr>
            <w:tcW w:w="6191" w:type="dxa"/>
            <w:gridSpan w:val="2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4.5. Итого единовременные расходы</w:t>
            </w:r>
          </w:p>
        </w:tc>
        <w:tc>
          <w:tcPr>
            <w:tcW w:w="3097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E0" w:rsidRPr="00B85339" w:rsidTr="00DB2EE0">
        <w:trPr>
          <w:trHeight w:val="64"/>
        </w:trPr>
        <w:tc>
          <w:tcPr>
            <w:tcW w:w="6191" w:type="dxa"/>
            <w:gridSpan w:val="2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4.6. Итого периодические расходы</w:t>
            </w:r>
          </w:p>
        </w:tc>
        <w:tc>
          <w:tcPr>
            <w:tcW w:w="3097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E0" w:rsidRPr="00B85339" w:rsidTr="00DB2EE0">
        <w:tc>
          <w:tcPr>
            <w:tcW w:w="9288" w:type="dxa"/>
            <w:gridSpan w:val="3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4.7. Иные сведения о расходах бюджета Ханты-Мансийского района:</w:t>
            </w:r>
          </w:p>
          <w:p w:rsidR="00DB2EE0" w:rsidRPr="00B85339" w:rsidRDefault="00DB2EE0" w:rsidP="00931A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339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DB2EE0" w:rsidRPr="00B85339" w:rsidTr="00DB2EE0">
        <w:tc>
          <w:tcPr>
            <w:tcW w:w="9288" w:type="dxa"/>
            <w:gridSpan w:val="3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4.8. Источники данных:</w:t>
            </w:r>
          </w:p>
          <w:p w:rsidR="00DB2EE0" w:rsidRPr="00B85339" w:rsidRDefault="00DB2EE0" w:rsidP="00931A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339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DB2EE0" w:rsidRPr="00B85339" w:rsidRDefault="00DB2EE0" w:rsidP="00931A6A">
      <w:pPr>
        <w:pStyle w:val="ab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</w:p>
    <w:p w:rsidR="00DB2EE0" w:rsidRPr="00B85339" w:rsidRDefault="00DB2EE0" w:rsidP="00931A6A">
      <w:pPr>
        <w:pStyle w:val="ab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</w:p>
    <w:p w:rsidR="00DB2EE0" w:rsidRPr="00B85339" w:rsidRDefault="00DB2EE0" w:rsidP="00931A6A">
      <w:pPr>
        <w:pStyle w:val="ab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  <w:r w:rsidRPr="00B85339">
        <w:rPr>
          <w:rFonts w:ascii="Times New Roman" w:hAnsi="Times New Roman"/>
          <w:sz w:val="28"/>
          <w:szCs w:val="28"/>
          <w:lang w:val="en-US"/>
        </w:rPr>
        <w:t>V</w:t>
      </w:r>
      <w:r w:rsidRPr="00B85339">
        <w:rPr>
          <w:rFonts w:ascii="Times New Roman" w:hAnsi="Times New Roman"/>
          <w:sz w:val="28"/>
          <w:szCs w:val="28"/>
        </w:rPr>
        <w:t>. Обязанности или ограничения для субъектов</w:t>
      </w:r>
    </w:p>
    <w:p w:rsidR="00DB2EE0" w:rsidRPr="00B85339" w:rsidRDefault="00DB2EE0" w:rsidP="00931A6A">
      <w:pPr>
        <w:pStyle w:val="ab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  <w:r w:rsidRPr="00B85339">
        <w:rPr>
          <w:rFonts w:ascii="Times New Roman" w:hAnsi="Times New Roman"/>
          <w:sz w:val="28"/>
          <w:szCs w:val="28"/>
        </w:rPr>
        <w:t>предпринимательской и инвестиционной деятельности, а также порядок организации их исполнения</w:t>
      </w:r>
    </w:p>
    <w:p w:rsidR="00DB2EE0" w:rsidRPr="00B85339" w:rsidRDefault="00DB2EE0" w:rsidP="00931A6A">
      <w:pPr>
        <w:pStyle w:val="ab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977"/>
        <w:gridCol w:w="3084"/>
      </w:tblGrid>
      <w:tr w:rsidR="00DB2EE0" w:rsidRPr="00B85339" w:rsidTr="00DB2EE0">
        <w:tc>
          <w:tcPr>
            <w:tcW w:w="3227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5.1. Группа участников отношений</w:t>
            </w:r>
            <w:r w:rsidRPr="00B8533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5.2. Описание содержания существующих обязанностей и ограничений</w:t>
            </w:r>
          </w:p>
        </w:tc>
        <w:tc>
          <w:tcPr>
            <w:tcW w:w="3084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 xml:space="preserve">5.3. Порядок организации исполнения обязанностей </w:t>
            </w:r>
          </w:p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и ограничений</w:t>
            </w:r>
          </w:p>
        </w:tc>
      </w:tr>
      <w:tr w:rsidR="00DB2EE0" w:rsidRPr="00B85339" w:rsidTr="00DB2EE0">
        <w:trPr>
          <w:trHeight w:val="485"/>
        </w:trPr>
        <w:tc>
          <w:tcPr>
            <w:tcW w:w="3227" w:type="dxa"/>
            <w:vMerge w:val="restart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12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(Группа участников отношений №)</w:t>
            </w:r>
          </w:p>
        </w:tc>
        <w:tc>
          <w:tcPr>
            <w:tcW w:w="2977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12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(№1)</w:t>
            </w:r>
          </w:p>
        </w:tc>
        <w:tc>
          <w:tcPr>
            <w:tcW w:w="3084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12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E0" w:rsidRPr="00B85339" w:rsidTr="00DB2EE0">
        <w:tc>
          <w:tcPr>
            <w:tcW w:w="3227" w:type="dxa"/>
            <w:vMerge/>
            <w:shd w:val="clear" w:color="auto" w:fill="auto"/>
          </w:tcPr>
          <w:p w:rsidR="00DB2EE0" w:rsidRPr="00B85339" w:rsidRDefault="00DB2EE0" w:rsidP="00931A6A">
            <w:pPr>
              <w:pStyle w:val="ab"/>
              <w:spacing w:after="12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12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(№К)</w:t>
            </w:r>
          </w:p>
        </w:tc>
        <w:tc>
          <w:tcPr>
            <w:tcW w:w="3084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12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2EE0" w:rsidRPr="00B85339" w:rsidRDefault="00DB2EE0" w:rsidP="00931A6A">
      <w:pPr>
        <w:pStyle w:val="ab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</w:p>
    <w:p w:rsidR="00DB2EE0" w:rsidRPr="00B85339" w:rsidRDefault="00DB2EE0" w:rsidP="00931A6A">
      <w:pPr>
        <w:pStyle w:val="ab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</w:p>
    <w:p w:rsidR="00DB2EE0" w:rsidRPr="00B85339" w:rsidRDefault="00DB2EE0" w:rsidP="00931A6A">
      <w:pPr>
        <w:pStyle w:val="ab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  <w:r w:rsidRPr="00B85339">
        <w:rPr>
          <w:rFonts w:ascii="Times New Roman" w:hAnsi="Times New Roman"/>
          <w:sz w:val="28"/>
          <w:szCs w:val="28"/>
          <w:lang w:val="en-US"/>
        </w:rPr>
        <w:t>VI</w:t>
      </w:r>
      <w:r w:rsidRPr="00B85339">
        <w:rPr>
          <w:rFonts w:ascii="Times New Roman" w:hAnsi="Times New Roman"/>
          <w:sz w:val="28"/>
          <w:szCs w:val="28"/>
        </w:rPr>
        <w:t>. Оценка расходов субъектов предпринимательской</w:t>
      </w:r>
    </w:p>
    <w:p w:rsidR="00DB2EE0" w:rsidRDefault="00DB2EE0" w:rsidP="00931A6A">
      <w:pPr>
        <w:pStyle w:val="ab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  <w:r w:rsidRPr="00B85339">
        <w:rPr>
          <w:rFonts w:ascii="Times New Roman" w:hAnsi="Times New Roman"/>
          <w:sz w:val="28"/>
          <w:szCs w:val="28"/>
        </w:rPr>
        <w:t>и инвестиционной деятельности, связанных с необходимостью соблюдения</w:t>
      </w:r>
      <w:r w:rsidR="00B85339" w:rsidRPr="00B85339">
        <w:rPr>
          <w:rFonts w:ascii="Times New Roman" w:hAnsi="Times New Roman"/>
          <w:sz w:val="28"/>
          <w:szCs w:val="28"/>
        </w:rPr>
        <w:t xml:space="preserve"> </w:t>
      </w:r>
      <w:r w:rsidRPr="00B85339">
        <w:rPr>
          <w:rFonts w:ascii="Times New Roman" w:hAnsi="Times New Roman"/>
          <w:sz w:val="28"/>
          <w:szCs w:val="28"/>
        </w:rPr>
        <w:t>установленных обязанностей или ограничений либо изменением</w:t>
      </w:r>
      <w:r w:rsidR="00B85339" w:rsidRPr="00B85339">
        <w:rPr>
          <w:rFonts w:ascii="Times New Roman" w:hAnsi="Times New Roman"/>
          <w:sz w:val="28"/>
          <w:szCs w:val="28"/>
        </w:rPr>
        <w:t xml:space="preserve"> </w:t>
      </w:r>
      <w:r w:rsidRPr="00B85339">
        <w:rPr>
          <w:rFonts w:ascii="Times New Roman" w:hAnsi="Times New Roman"/>
          <w:sz w:val="28"/>
          <w:szCs w:val="28"/>
        </w:rPr>
        <w:t>содержания таких обязанностей и ограничений</w:t>
      </w:r>
    </w:p>
    <w:p w:rsidR="00B507DE" w:rsidRPr="00B85339" w:rsidRDefault="00B507DE" w:rsidP="00931A6A">
      <w:pPr>
        <w:pStyle w:val="ab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084"/>
      </w:tblGrid>
      <w:tr w:rsidR="00DB2EE0" w:rsidRPr="00B85339" w:rsidTr="00DB2EE0">
        <w:tc>
          <w:tcPr>
            <w:tcW w:w="3227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 xml:space="preserve">6.1. Группа участников </w:t>
            </w:r>
            <w:r w:rsidRPr="00B853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отношений </w:t>
            </w:r>
            <w:r w:rsidRPr="00B8533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6.2. Описание содержания </w:t>
            </w:r>
            <w:r w:rsidRPr="00B85339">
              <w:rPr>
                <w:rFonts w:ascii="Times New Roman" w:hAnsi="Times New Roman"/>
                <w:sz w:val="24"/>
                <w:szCs w:val="24"/>
              </w:rPr>
              <w:lastRenderedPageBreak/>
              <w:t>существующих обязанностей и ограничений</w:t>
            </w:r>
          </w:p>
        </w:tc>
        <w:tc>
          <w:tcPr>
            <w:tcW w:w="3084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6.3. Описание и оценка </w:t>
            </w:r>
            <w:r w:rsidRPr="00B85339">
              <w:rPr>
                <w:rFonts w:ascii="Times New Roman" w:hAnsi="Times New Roman"/>
                <w:sz w:val="24"/>
                <w:szCs w:val="24"/>
              </w:rPr>
              <w:lastRenderedPageBreak/>
              <w:t>видов расходов</w:t>
            </w:r>
          </w:p>
        </w:tc>
      </w:tr>
      <w:tr w:rsidR="00DB2EE0" w:rsidRPr="00B85339" w:rsidTr="00DB2EE0">
        <w:trPr>
          <w:trHeight w:val="493"/>
        </w:trPr>
        <w:tc>
          <w:tcPr>
            <w:tcW w:w="3227" w:type="dxa"/>
            <w:vMerge w:val="restart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lastRenderedPageBreak/>
              <w:t>(Группа участников отношений №)</w:t>
            </w:r>
          </w:p>
        </w:tc>
        <w:tc>
          <w:tcPr>
            <w:tcW w:w="2977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(№1)</w:t>
            </w:r>
          </w:p>
        </w:tc>
        <w:tc>
          <w:tcPr>
            <w:tcW w:w="3084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E0" w:rsidRPr="00B85339" w:rsidTr="00DB2EE0">
        <w:tc>
          <w:tcPr>
            <w:tcW w:w="3227" w:type="dxa"/>
            <w:vMerge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(№К)</w:t>
            </w:r>
          </w:p>
        </w:tc>
        <w:tc>
          <w:tcPr>
            <w:tcW w:w="3084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E0" w:rsidRPr="00B85339" w:rsidTr="00DB2EE0">
        <w:tc>
          <w:tcPr>
            <w:tcW w:w="9288" w:type="dxa"/>
            <w:gridSpan w:val="3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6.4. Источники данных:</w:t>
            </w:r>
          </w:p>
          <w:p w:rsidR="00DB2EE0" w:rsidRPr="00B85339" w:rsidRDefault="00DB2EE0" w:rsidP="00931A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339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DB2EE0" w:rsidRPr="00B85339" w:rsidRDefault="00DB2EE0" w:rsidP="00931A6A">
      <w:pPr>
        <w:pStyle w:val="ab"/>
        <w:spacing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</w:p>
    <w:p w:rsidR="00DB2EE0" w:rsidRPr="00B85339" w:rsidRDefault="00DB2EE0" w:rsidP="00931A6A">
      <w:pPr>
        <w:pStyle w:val="ab"/>
        <w:spacing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  <w:r w:rsidRPr="00B85339">
        <w:rPr>
          <w:rFonts w:ascii="Times New Roman" w:hAnsi="Times New Roman"/>
          <w:sz w:val="28"/>
          <w:szCs w:val="28"/>
          <w:lang w:val="en-US"/>
        </w:rPr>
        <w:t>VII</w:t>
      </w:r>
      <w:r w:rsidRPr="00B85339">
        <w:rPr>
          <w:rFonts w:ascii="Times New Roman" w:hAnsi="Times New Roman"/>
          <w:sz w:val="28"/>
          <w:szCs w:val="28"/>
        </w:rPr>
        <w:t>. Иные сведения, которые, по мнению регулирующего органа, позволяют оценить эффективность действующего регулирования</w:t>
      </w:r>
    </w:p>
    <w:p w:rsidR="00DB2EE0" w:rsidRPr="00B85339" w:rsidRDefault="00DB2EE0" w:rsidP="00931A6A">
      <w:pPr>
        <w:pStyle w:val="ab"/>
        <w:spacing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DB2EE0" w:rsidRPr="00B85339" w:rsidTr="00DB2EE0">
        <w:tc>
          <w:tcPr>
            <w:tcW w:w="9288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7.1. Иные, необходимые, по мнению регулирующего органа, сведения:</w:t>
            </w:r>
          </w:p>
          <w:p w:rsidR="00DB2EE0" w:rsidRPr="00B85339" w:rsidRDefault="00DB2EE0" w:rsidP="00931A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339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DB2EE0" w:rsidRPr="00B85339" w:rsidTr="00DB2EE0">
        <w:tc>
          <w:tcPr>
            <w:tcW w:w="9288" w:type="dxa"/>
            <w:shd w:val="clear" w:color="auto" w:fill="auto"/>
          </w:tcPr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7.2. Источники данных:</w:t>
            </w:r>
          </w:p>
          <w:p w:rsidR="00DB2EE0" w:rsidRPr="00B85339" w:rsidRDefault="00DB2EE0" w:rsidP="00931A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3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DB2EE0" w:rsidRPr="00B85339" w:rsidRDefault="00DB2EE0" w:rsidP="00931A6A">
            <w:pPr>
              <w:pStyle w:val="ab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339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DB2EE0" w:rsidRPr="00B85339" w:rsidRDefault="00DB2EE0" w:rsidP="00931A6A">
      <w:pPr>
        <w:pStyle w:val="ab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DB2EE0" w:rsidRPr="00B85339" w:rsidRDefault="00DB2EE0" w:rsidP="00931A6A">
      <w:pPr>
        <w:pStyle w:val="ab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B85339">
        <w:rPr>
          <w:rFonts w:ascii="Times New Roman" w:hAnsi="Times New Roman"/>
          <w:sz w:val="28"/>
          <w:szCs w:val="28"/>
        </w:rPr>
        <w:t>Дата</w:t>
      </w:r>
    </w:p>
    <w:p w:rsidR="00DB2EE0" w:rsidRPr="00B85339" w:rsidRDefault="00DB2EE0" w:rsidP="00931A6A">
      <w:pPr>
        <w:pStyle w:val="ab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DB2EE0" w:rsidRPr="00B85339" w:rsidRDefault="00DB2EE0" w:rsidP="00931A6A">
      <w:pPr>
        <w:pStyle w:val="ab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B85339">
        <w:rPr>
          <w:rFonts w:ascii="Times New Roman" w:hAnsi="Times New Roman"/>
          <w:sz w:val="28"/>
          <w:szCs w:val="28"/>
        </w:rPr>
        <w:t>Руководитель регулирующего органа _____________   _________________</w:t>
      </w:r>
    </w:p>
    <w:p w:rsidR="00DB2EE0" w:rsidRPr="00B85339" w:rsidRDefault="00DB2EE0" w:rsidP="00931A6A">
      <w:pPr>
        <w:pStyle w:val="ab"/>
        <w:spacing w:line="240" w:lineRule="auto"/>
        <w:ind w:left="0" w:right="-1"/>
        <w:rPr>
          <w:rFonts w:ascii="Times New Roman" w:hAnsi="Times New Roman"/>
          <w:i/>
          <w:sz w:val="20"/>
          <w:szCs w:val="20"/>
        </w:rPr>
      </w:pPr>
      <w:r w:rsidRPr="00B85339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(подпись)                (инициалы, фамилия)</w:t>
      </w:r>
    </w:p>
    <w:p w:rsidR="00DB2EE0" w:rsidRPr="00B85339" w:rsidRDefault="00DB2EE0" w:rsidP="00931A6A">
      <w:pPr>
        <w:pStyle w:val="ab"/>
        <w:spacing w:after="0" w:line="240" w:lineRule="auto"/>
        <w:ind w:left="0" w:right="-1"/>
        <w:rPr>
          <w:rFonts w:ascii="Times New Roman" w:hAnsi="Times New Roman"/>
          <w:sz w:val="28"/>
          <w:szCs w:val="28"/>
          <w:vertAlign w:val="subscript"/>
        </w:rPr>
      </w:pPr>
      <w:r w:rsidRPr="00B85339">
        <w:rPr>
          <w:rFonts w:ascii="Times New Roman" w:hAnsi="Times New Roman"/>
          <w:sz w:val="28"/>
          <w:szCs w:val="28"/>
          <w:vertAlign w:val="subscript"/>
        </w:rPr>
        <w:t>_____________________________</w:t>
      </w:r>
    </w:p>
    <w:p w:rsidR="00DB2EE0" w:rsidRPr="00B85339" w:rsidRDefault="00DB2EE0" w:rsidP="00931A6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B85339">
        <w:rPr>
          <w:rFonts w:ascii="Times New Roman" w:hAnsi="Times New Roman"/>
          <w:sz w:val="20"/>
          <w:szCs w:val="20"/>
          <w:vertAlign w:val="superscript"/>
        </w:rPr>
        <w:t>1</w:t>
      </w:r>
      <w:r w:rsidRPr="00B85339">
        <w:rPr>
          <w:rFonts w:ascii="Times New Roman" w:hAnsi="Times New Roman"/>
          <w:sz w:val="20"/>
          <w:szCs w:val="20"/>
        </w:rPr>
        <w:t xml:space="preserve">Указываются данные из раздела </w:t>
      </w:r>
      <w:hyperlink w:anchor="Par259" w:history="1">
        <w:r w:rsidRPr="00B85339">
          <w:rPr>
            <w:rFonts w:ascii="Times New Roman" w:hAnsi="Times New Roman"/>
            <w:sz w:val="20"/>
            <w:szCs w:val="20"/>
            <w:lang w:val="en-US"/>
          </w:rPr>
          <w:t>III</w:t>
        </w:r>
      </w:hyperlink>
      <w:r w:rsidRPr="00B85339">
        <w:rPr>
          <w:rFonts w:ascii="Times New Roman" w:hAnsi="Times New Roman"/>
          <w:sz w:val="20"/>
          <w:szCs w:val="20"/>
        </w:rPr>
        <w:t xml:space="preserve"> сводного отчета.</w:t>
      </w:r>
    </w:p>
    <w:p w:rsidR="00DB2EE0" w:rsidRPr="00B85339" w:rsidRDefault="00DB2EE0" w:rsidP="00931A6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B85339">
        <w:rPr>
          <w:rFonts w:ascii="Times New Roman" w:hAnsi="Times New Roman"/>
          <w:sz w:val="20"/>
          <w:szCs w:val="20"/>
          <w:vertAlign w:val="superscript"/>
        </w:rPr>
        <w:t>2</w:t>
      </w:r>
      <w:r w:rsidRPr="00B85339">
        <w:rPr>
          <w:rFonts w:ascii="Times New Roman" w:hAnsi="Times New Roman"/>
          <w:sz w:val="20"/>
          <w:szCs w:val="20"/>
        </w:rPr>
        <w:t xml:space="preserve">Указываются данные из раздела </w:t>
      </w:r>
      <w:hyperlink w:anchor="Par259" w:history="1">
        <w:r w:rsidRPr="00B85339">
          <w:rPr>
            <w:rFonts w:ascii="Times New Roman" w:hAnsi="Times New Roman"/>
            <w:sz w:val="20"/>
            <w:szCs w:val="20"/>
            <w:lang w:val="en-US"/>
          </w:rPr>
          <w:t>III</w:t>
        </w:r>
      </w:hyperlink>
      <w:r w:rsidRPr="00B85339">
        <w:rPr>
          <w:rFonts w:ascii="Times New Roman" w:hAnsi="Times New Roman"/>
          <w:sz w:val="20"/>
          <w:szCs w:val="20"/>
        </w:rPr>
        <w:t xml:space="preserve"> сводного отчета.</w:t>
      </w:r>
    </w:p>
    <w:p w:rsidR="00DB2EE0" w:rsidRPr="00B85339" w:rsidRDefault="00DB2EE0" w:rsidP="00931A6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p w:rsidR="00DB2EE0" w:rsidRPr="00B85339" w:rsidRDefault="00DB2EE0" w:rsidP="00931A6A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B85339">
        <w:rPr>
          <w:rFonts w:ascii="Times New Roman" w:hAnsi="Times New Roman"/>
          <w:sz w:val="28"/>
          <w:szCs w:val="28"/>
        </w:rPr>
        <w:br w:type="page"/>
      </w:r>
    </w:p>
    <w:p w:rsidR="00DB2EE0" w:rsidRDefault="00DB2EE0" w:rsidP="00931A6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F646F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  <w:r w:rsidRPr="00F646FC">
        <w:rPr>
          <w:rFonts w:ascii="Times New Roman" w:hAnsi="Times New Roman"/>
          <w:sz w:val="28"/>
          <w:szCs w:val="28"/>
        </w:rPr>
        <w:t xml:space="preserve"> </w:t>
      </w:r>
    </w:p>
    <w:p w:rsidR="00DB2EE0" w:rsidRDefault="00DB2EE0" w:rsidP="00931A6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F646FC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</w:t>
      </w:r>
      <w:r w:rsidRPr="00F646FC">
        <w:rPr>
          <w:rFonts w:ascii="Times New Roman" w:hAnsi="Times New Roman"/>
          <w:sz w:val="28"/>
          <w:szCs w:val="28"/>
        </w:rPr>
        <w:t>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6F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DB2EE0" w:rsidRPr="00F646FC" w:rsidRDefault="00DB2EE0" w:rsidP="00931A6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DB2EE0" w:rsidRDefault="00BA348A" w:rsidP="00931A6A">
      <w:pPr>
        <w:tabs>
          <w:tab w:val="left" w:pos="5697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от 28.03.2017</w:t>
      </w:r>
      <w:r w:rsidR="00B8533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73</w:t>
      </w:r>
    </w:p>
    <w:p w:rsidR="00B85339" w:rsidRPr="00931A6A" w:rsidRDefault="00B85339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B2EE0" w:rsidRPr="00931A6A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B2EE0" w:rsidRPr="00931A6A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931A6A">
        <w:rPr>
          <w:rFonts w:ascii="Times New Roman" w:hAnsi="Times New Roman"/>
          <w:sz w:val="28"/>
          <w:szCs w:val="28"/>
        </w:rPr>
        <w:t>Форма заключения</w:t>
      </w:r>
    </w:p>
    <w:p w:rsidR="00DB2EE0" w:rsidRPr="00931A6A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931A6A">
        <w:rPr>
          <w:rFonts w:ascii="Times New Roman" w:hAnsi="Times New Roman"/>
          <w:sz w:val="28"/>
          <w:szCs w:val="28"/>
        </w:rPr>
        <w:t>об оценке регулирующего воздействия проекта муниципального</w:t>
      </w:r>
    </w:p>
    <w:p w:rsidR="00DB2EE0" w:rsidRPr="00931A6A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931A6A">
        <w:rPr>
          <w:rFonts w:ascii="Times New Roman" w:hAnsi="Times New Roman"/>
          <w:sz w:val="28"/>
          <w:szCs w:val="28"/>
        </w:rPr>
        <w:t>нормативного правового акта</w:t>
      </w:r>
    </w:p>
    <w:p w:rsidR="00DB2EE0" w:rsidRPr="00E40738" w:rsidRDefault="00DB2EE0" w:rsidP="00931A6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EE0" w:rsidRPr="006811BD" w:rsidRDefault="00DB2EE0" w:rsidP="00931A6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 экономической политики администрации Ханты-Мансийского района (далее </w:t>
      </w:r>
      <w:r w:rsidRPr="00DA38D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уполномоченный  орган) </w:t>
      </w:r>
      <w:r w:rsidRPr="00DA38D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681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пунктом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</w:t>
      </w:r>
      <w:r w:rsidRPr="00681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w:anchor="P40" w:history="1">
        <w:r w:rsidRPr="008E5F02">
          <w:rPr>
            <w:rFonts w:ascii="Times New Roman" w:hAnsi="Times New Roman"/>
            <w:sz w:val="28"/>
            <w:szCs w:val="28"/>
          </w:rPr>
          <w:t>Порядк</w:t>
        </w:r>
      </w:hyperlink>
      <w:r w:rsidRPr="008E5F02">
        <w:rPr>
          <w:rFonts w:ascii="Times New Roman" w:hAnsi="Times New Roman"/>
          <w:sz w:val="28"/>
          <w:szCs w:val="28"/>
        </w:rPr>
        <w:t xml:space="preserve">а </w:t>
      </w:r>
      <w:r w:rsidRPr="00D9146A">
        <w:rPr>
          <w:rFonts w:ascii="Times New Roman" w:hAnsi="Times New Roman"/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администрации Ханты-Мансийского района, экспертизы </w:t>
      </w:r>
      <w:r w:rsidRPr="00510F95">
        <w:rPr>
          <w:rFonts w:ascii="Times New Roman" w:hAnsi="Times New Roman"/>
          <w:sz w:val="28"/>
          <w:szCs w:val="28"/>
        </w:rPr>
        <w:t xml:space="preserve">и оценки фактического воздействия </w:t>
      </w:r>
      <w:r w:rsidRPr="00D9146A">
        <w:rPr>
          <w:rFonts w:ascii="Times New Roman" w:hAnsi="Times New Roman"/>
          <w:sz w:val="28"/>
          <w:szCs w:val="28"/>
        </w:rPr>
        <w:t>принятых администрацией Ханты-</w:t>
      </w:r>
      <w:r>
        <w:rPr>
          <w:rFonts w:ascii="Times New Roman" w:hAnsi="Times New Roman"/>
          <w:sz w:val="28"/>
          <w:szCs w:val="28"/>
        </w:rPr>
        <w:t>Мансийского района</w:t>
      </w:r>
      <w:r w:rsidRPr="00510F95">
        <w:rPr>
          <w:rFonts w:ascii="Times New Roman" w:hAnsi="Times New Roman"/>
          <w:sz w:val="28"/>
          <w:szCs w:val="28"/>
        </w:rPr>
        <w:t xml:space="preserve"> муниципальных нормативных правовых актов, затрагивающих вопросы осуществления предпринимательской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F95">
        <w:rPr>
          <w:rFonts w:ascii="Times New Roman" w:hAnsi="Times New Roman"/>
          <w:sz w:val="28"/>
          <w:szCs w:val="28"/>
        </w:rPr>
        <w:t>инвестиционной деятельности</w:t>
      </w:r>
      <w:r w:rsidRPr="00681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Порядок), утвержденного постановлением администрации от_______________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81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81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81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проект 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</w:t>
      </w:r>
      <w:r w:rsidRPr="00681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__,</w:t>
      </w:r>
    </w:p>
    <w:p w:rsidR="00DB2EE0" w:rsidRPr="006811BD" w:rsidRDefault="00DB2EE0" w:rsidP="00931A6A">
      <w:pPr>
        <w:spacing w:after="0" w:line="240" w:lineRule="auto"/>
        <w:ind w:right="-1"/>
        <w:jc w:val="center"/>
        <w:rPr>
          <w:rFonts w:ascii="Times New Roman" w:eastAsia="Times New Roman" w:hAnsi="Times New Roman"/>
          <w:color w:val="000000"/>
          <w:sz w:val="20"/>
          <w:szCs w:val="28"/>
          <w:lang w:eastAsia="ru-RU"/>
        </w:rPr>
      </w:pPr>
      <w:r w:rsidRPr="006811BD">
        <w:rPr>
          <w:rFonts w:ascii="Times New Roman" w:eastAsia="Times New Roman" w:hAnsi="Times New Roman"/>
          <w:color w:val="000000"/>
          <w:sz w:val="20"/>
          <w:szCs w:val="28"/>
          <w:lang w:eastAsia="ru-RU"/>
        </w:rPr>
        <w:t>(наименование проекта муниципального нормативного правового акта)</w:t>
      </w:r>
    </w:p>
    <w:p w:rsidR="00DB2EE0" w:rsidRPr="006811BD" w:rsidRDefault="00DB2EE0" w:rsidP="00931A6A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1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пояснительную записку к нему, сводный отчет об оценке регулирующего воздействия (далее – ОРВ) проекта муниципального нормативного правового акта и свод предложений о результатах публичных консультаций, подготовленные 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</w:t>
      </w:r>
      <w:r w:rsidRPr="00681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DB2EE0" w:rsidRPr="006811BD" w:rsidRDefault="00DB2EE0" w:rsidP="00931A6A">
      <w:pPr>
        <w:spacing w:after="0" w:line="240" w:lineRule="auto"/>
        <w:ind w:right="-1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811B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(наименование регулирующего органа)</w:t>
      </w:r>
    </w:p>
    <w:p w:rsidR="00DB2EE0" w:rsidRPr="00C40CD4" w:rsidRDefault="00DB2EE0" w:rsidP="00931A6A">
      <w:pPr>
        <w:spacing w:after="0" w:line="240" w:lineRule="auto"/>
        <w:ind w:right="-1"/>
        <w:jc w:val="both"/>
        <w:rPr>
          <w:rFonts w:ascii="Times New Roman" w:eastAsia="Times New Roman" w:hAnsi="Times New Roman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сообщает следующее.</w:t>
      </w:r>
    </w:p>
    <w:p w:rsidR="00DB2EE0" w:rsidRDefault="00DB2EE0" w:rsidP="00931A6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8" w:name="Par647"/>
      <w:bookmarkEnd w:id="28"/>
      <w:r>
        <w:rPr>
          <w:rFonts w:ascii="Times New Roman" w:eastAsia="Times New Roman" w:hAnsi="Times New Roman"/>
          <w:sz w:val="28"/>
          <w:szCs w:val="28"/>
          <w:lang w:eastAsia="ru-RU"/>
        </w:rPr>
        <w:t>Вариант 1</w:t>
      </w:r>
      <w:r w:rsidRPr="00BF6E8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&lt;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BF6E8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&gt;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B2EE0" w:rsidRDefault="00DB2EE0" w:rsidP="00931A6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нормативного правового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 w:rsidRPr="00DA38D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акта)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направлен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егулирующим органом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подготовки настоящего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заключения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4E7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A24E7E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DB2EE0" w:rsidRPr="0011072B" w:rsidRDefault="00DB2EE0" w:rsidP="00931A6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544">
        <w:rPr>
          <w:rFonts w:ascii="Times New Roman" w:eastAsia="Times New Roman" w:hAnsi="Times New Roman"/>
          <w:sz w:val="20"/>
          <w:szCs w:val="28"/>
          <w:lang w:eastAsia="ru-RU"/>
        </w:rPr>
        <w:t>(впервые/повторно)</w:t>
      </w:r>
    </w:p>
    <w:p w:rsidR="00DB2EE0" w:rsidRPr="00E40933" w:rsidRDefault="00DB2EE0" w:rsidP="00931A6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</w:p>
    <w:p w:rsidR="00DB2EE0" w:rsidRPr="00BF07E4" w:rsidRDefault="00DB2EE0" w:rsidP="00931A6A">
      <w:pPr>
        <w:spacing w:after="0" w:line="240" w:lineRule="auto"/>
        <w:ind w:right="-1"/>
        <w:jc w:val="center"/>
        <w:rPr>
          <w:rFonts w:ascii="Times New Roman" w:eastAsia="Times New Roman" w:hAnsi="Times New Roman"/>
          <w:szCs w:val="28"/>
          <w:lang w:eastAsia="ru-RU"/>
        </w:rPr>
      </w:pPr>
      <w:r w:rsidRPr="00377544">
        <w:rPr>
          <w:rFonts w:ascii="Times New Roman" w:eastAsia="Times New Roman" w:hAnsi="Times New Roman"/>
          <w:sz w:val="20"/>
          <w:szCs w:val="28"/>
          <w:lang w:eastAsia="ru-RU"/>
        </w:rPr>
        <w:t>(информация о предшествующей подготовке заключений об ОРВ проекта акта)</w:t>
      </w:r>
    </w:p>
    <w:p w:rsidR="00DB2EE0" w:rsidRDefault="00DB2EE0" w:rsidP="00931A6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ОРВ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акта размещена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регулирующим органом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официальном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сайте </w:t>
      </w:r>
      <w:r w:rsidR="00B85339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Ханты-Мансийского района «____» ____________ 20___ года.</w:t>
      </w:r>
    </w:p>
    <w:p w:rsidR="00DB2EE0" w:rsidRDefault="00DB2EE0" w:rsidP="00931A6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проекту акта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проведены публичные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консультации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                       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«____» __________ 20___ года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«____» ___________ 20___ года.</w:t>
      </w:r>
    </w:p>
    <w:p w:rsidR="00DB2EE0" w:rsidRDefault="00DB2EE0" w:rsidP="00931A6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представленных документов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установлено, что при подготовке проекта</w:t>
      </w:r>
      <w:r w:rsidRPr="00BF6E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акта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егулирующим органом:</w:t>
      </w:r>
    </w:p>
    <w:p w:rsidR="00DB2EE0" w:rsidRDefault="00DB2EE0" w:rsidP="00931A6A">
      <w:pPr>
        <w:spacing w:after="0" w:line="240" w:lineRule="auto"/>
        <w:ind w:right="-1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не соблюд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н порядок проведения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ОРВ: _______________________</w:t>
      </w:r>
    </w:p>
    <w:p w:rsidR="00DB2EE0" w:rsidRPr="00E40933" w:rsidRDefault="00DB2EE0" w:rsidP="00931A6A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________________________________________________________________;</w:t>
      </w:r>
    </w:p>
    <w:p w:rsidR="00DB2EE0" w:rsidRPr="00377544" w:rsidRDefault="00DB2EE0" w:rsidP="00931A6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377544">
        <w:rPr>
          <w:rFonts w:ascii="Times New Roman" w:eastAsia="Times New Roman" w:hAnsi="Times New Roman"/>
          <w:sz w:val="20"/>
          <w:szCs w:val="28"/>
          <w:lang w:eastAsia="ru-RU"/>
        </w:rPr>
        <w:t xml:space="preserve">(указываются невыполненные процедуры, предусмотренные </w:t>
      </w:r>
      <w:r w:rsidRPr="00FF1EF9">
        <w:rPr>
          <w:rFonts w:ascii="Times New Roman" w:eastAsia="Times New Roman" w:hAnsi="Times New Roman"/>
          <w:sz w:val="20"/>
          <w:szCs w:val="28"/>
          <w:lang w:eastAsia="ru-RU"/>
        </w:rPr>
        <w:t>разделом</w:t>
      </w:r>
      <w:r>
        <w:t xml:space="preserve"> </w:t>
      </w:r>
      <w:r w:rsidRPr="00B457B3">
        <w:rPr>
          <w:rFonts w:ascii="Times New Roman" w:hAnsi="Times New Roman" w:cs="Times New Roman"/>
          <w:sz w:val="20"/>
          <w:lang w:val="en-US"/>
        </w:rPr>
        <w:t>III</w:t>
      </w:r>
      <w:r w:rsidRPr="00377544">
        <w:rPr>
          <w:rFonts w:ascii="Times New Roman" w:eastAsia="Times New Roman" w:hAnsi="Times New Roman"/>
          <w:sz w:val="20"/>
          <w:szCs w:val="28"/>
          <w:lang w:eastAsia="ru-RU"/>
        </w:rPr>
        <w:t xml:space="preserve"> Порядка)</w:t>
      </w:r>
    </w:p>
    <w:p w:rsidR="00DB2EE0" w:rsidRPr="00E40933" w:rsidRDefault="00DB2EE0" w:rsidP="00931A6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 информация, представленная в сводном отчете об ОРВ проекта акта, свидетельствует о некачественном проведении процедур ОРВ и (или) выводы, сделанные в отчете, являются необоснованными относительно вводимого регулирования и позиции участников публичных консультаций ________________________________________________________________</w:t>
      </w:r>
    </w:p>
    <w:p w:rsidR="00DB2EE0" w:rsidRPr="00E40933" w:rsidRDefault="00DB2EE0" w:rsidP="00931A6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DB2EE0" w:rsidRPr="00377544" w:rsidRDefault="00DB2EE0" w:rsidP="00931A6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377544">
        <w:rPr>
          <w:rFonts w:ascii="Times New Roman" w:eastAsia="Times New Roman" w:hAnsi="Times New Roman"/>
          <w:sz w:val="20"/>
          <w:szCs w:val="28"/>
          <w:lang w:eastAsia="ru-RU"/>
        </w:rPr>
        <w:t>(указываются недостатки, допущенные при составлении отчета и (или) проведении ОРВ)</w:t>
      </w:r>
    </w:p>
    <w:p w:rsidR="00DB2EE0" w:rsidRDefault="00DB2EE0" w:rsidP="00931A6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Вывод: проект акта возвращается без согласования.</w:t>
      </w:r>
    </w:p>
    <w:p w:rsidR="00DB2EE0" w:rsidRDefault="00DB2EE0" w:rsidP="00931A6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Предлагается: _______________________________________________</w:t>
      </w:r>
    </w:p>
    <w:p w:rsidR="00DB2EE0" w:rsidRPr="00377544" w:rsidRDefault="00DB2EE0" w:rsidP="00931A6A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0"/>
          <w:lang w:eastAsia="ru-RU"/>
        </w:rPr>
      </w:pPr>
      <w:r w:rsidRPr="00377544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</w:t>
      </w:r>
      <w:r w:rsidRPr="00377544">
        <w:rPr>
          <w:rFonts w:ascii="Times New Roman" w:eastAsia="Times New Roman" w:hAnsi="Times New Roman"/>
          <w:sz w:val="20"/>
          <w:lang w:eastAsia="ru-RU"/>
        </w:rPr>
        <w:t>(указываются предложения уполномоченного органа)</w:t>
      </w:r>
    </w:p>
    <w:p w:rsidR="00DB2EE0" w:rsidRPr="008E5BA4" w:rsidRDefault="00DB2EE0" w:rsidP="00931A6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9" w:name="Par662"/>
      <w:bookmarkEnd w:id="29"/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Вариант 2</w:t>
      </w:r>
      <w:r w:rsidRPr="008E5BA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&lt;2&gt;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B2EE0" w:rsidRPr="00E40933" w:rsidRDefault="00DB2EE0" w:rsidP="00931A6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Проект акта направлен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егулирующим органом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подготовки настоящего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заключения __________________</w:t>
      </w:r>
      <w:r w:rsidRPr="00A24E7E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A24E7E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:rsidR="00DB2EE0" w:rsidRPr="00377544" w:rsidRDefault="00DB2EE0" w:rsidP="00931A6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377544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</w:t>
      </w:r>
      <w:r w:rsidRPr="00377544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(впервые/повторно)</w:t>
      </w:r>
    </w:p>
    <w:p w:rsidR="00DB2EE0" w:rsidRPr="00E40933" w:rsidRDefault="00DB2EE0" w:rsidP="00931A6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DB2EE0" w:rsidRPr="00377544" w:rsidRDefault="00DB2EE0" w:rsidP="00931A6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377544">
        <w:rPr>
          <w:rFonts w:ascii="Times New Roman" w:eastAsia="Times New Roman" w:hAnsi="Times New Roman"/>
          <w:sz w:val="20"/>
          <w:szCs w:val="28"/>
          <w:lang w:eastAsia="ru-RU"/>
        </w:rPr>
        <w:t>(информация о предшествующей подготовке заключений об ОРВ проекта акта)</w:t>
      </w:r>
    </w:p>
    <w:p w:rsidR="00DB2EE0" w:rsidRDefault="00DB2EE0" w:rsidP="00931A6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ОРВ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акта размещена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регулирующим органом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официальном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органов местного самоуправления Ханты-Мансийского района «____» ____________ 20___ года.</w:t>
      </w:r>
    </w:p>
    <w:p w:rsidR="00DB2EE0" w:rsidRDefault="00DB2EE0" w:rsidP="00931A6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проекту акта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проведены публичные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консультации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                        с «____» __________ 20___ года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«____» ___________ 20___ года.</w:t>
      </w:r>
    </w:p>
    <w:p w:rsidR="00DB2EE0" w:rsidRPr="006811BD" w:rsidRDefault="00DB2EE0" w:rsidP="00931A6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представленных документов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установлено, что при подготовке проекта</w:t>
      </w:r>
      <w:r w:rsidRPr="008E5B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 процедуры, предусмотренные </w:t>
      </w:r>
      <w:r w:rsidRPr="00FF1EF9">
        <w:rPr>
          <w:rFonts w:ascii="Times New Roman" w:eastAsia="Times New Roman" w:hAnsi="Times New Roman"/>
          <w:sz w:val="28"/>
          <w:szCs w:val="28"/>
          <w:lang w:eastAsia="ru-RU"/>
        </w:rPr>
        <w:t>разделом III</w:t>
      </w:r>
      <w:r w:rsidRPr="00681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Порядка, регулирующим органом соблюдены.</w:t>
      </w:r>
    </w:p>
    <w:p w:rsidR="00DB2EE0" w:rsidRDefault="00DB2EE0" w:rsidP="00931A6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основе проведенной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ОРВ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акта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учетом информации, представленной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регулирующим органом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сводном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отчете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ОРВ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своде предложений, содержащем результаты публичных консультаций, пояснительной записке к проекту акта, уполномоченным органом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сделаны следующие выводы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B2EE0" w:rsidRPr="00E40933" w:rsidRDefault="00DB2EE0" w:rsidP="00931A6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_____________________________;</w:t>
      </w:r>
    </w:p>
    <w:p w:rsidR="00DB2EE0" w:rsidRDefault="00DB2EE0" w:rsidP="00931A6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lang w:eastAsia="ru-RU"/>
        </w:rPr>
      </w:pPr>
      <w:r w:rsidRPr="00377544">
        <w:rPr>
          <w:rFonts w:ascii="Times New Roman" w:eastAsia="Times New Roman" w:hAnsi="Times New Roman"/>
          <w:sz w:val="20"/>
          <w:lang w:eastAsia="ru-RU"/>
        </w:rPr>
        <w:t xml:space="preserve">(вывод о наличии либо отсутствии достаточного обоснования урегулирования </w:t>
      </w:r>
    </w:p>
    <w:p w:rsidR="00DB2EE0" w:rsidRPr="00377544" w:rsidRDefault="00DB2EE0" w:rsidP="00931A6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lang w:eastAsia="ru-RU"/>
        </w:rPr>
      </w:pPr>
      <w:r w:rsidRPr="00377544">
        <w:rPr>
          <w:rFonts w:ascii="Times New Roman" w:eastAsia="Times New Roman" w:hAnsi="Times New Roman"/>
          <w:sz w:val="20"/>
          <w:lang w:eastAsia="ru-RU"/>
        </w:rPr>
        <w:t>общественных отношений предложенным способом регулирования)</w:t>
      </w:r>
    </w:p>
    <w:p w:rsidR="00DB2EE0" w:rsidRPr="00E40933" w:rsidRDefault="00DB2EE0" w:rsidP="00931A6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___________________________________;</w:t>
      </w:r>
    </w:p>
    <w:p w:rsidR="00DB2EE0" w:rsidRPr="00377544" w:rsidRDefault="00DB2EE0" w:rsidP="00931A6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377544">
        <w:rPr>
          <w:rFonts w:ascii="Times New Roman" w:eastAsia="Times New Roman" w:hAnsi="Times New Roman"/>
          <w:sz w:val="20"/>
          <w:szCs w:val="28"/>
          <w:lang w:eastAsia="ru-RU"/>
        </w:rPr>
        <w:t>(вывод о наличии либо отсутствии положений, вводящих избыточные обязанности, запреты</w:t>
      </w:r>
    </w:p>
    <w:p w:rsidR="00DB2EE0" w:rsidRDefault="00DB2EE0" w:rsidP="00931A6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377544">
        <w:rPr>
          <w:rFonts w:ascii="Times New Roman" w:eastAsia="Times New Roman" w:hAnsi="Times New Roman"/>
          <w:sz w:val="20"/>
          <w:szCs w:val="28"/>
          <w:lang w:eastAsia="ru-RU"/>
        </w:rPr>
        <w:t>и ограничения для субъектов предпринимательской и инвестиционной деятельности или способствующих</w:t>
      </w:r>
      <w:r w:rsidR="00B85339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Pr="00377544">
        <w:rPr>
          <w:rFonts w:ascii="Times New Roman" w:eastAsia="Times New Roman" w:hAnsi="Times New Roman"/>
          <w:sz w:val="20"/>
          <w:szCs w:val="28"/>
          <w:lang w:eastAsia="ru-RU"/>
        </w:rPr>
        <w:t>их введению, а также положений, приводящих к возникновению необоснованных расходов</w:t>
      </w:r>
      <w:r w:rsidR="00B85339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Pr="00377544">
        <w:rPr>
          <w:rFonts w:ascii="Times New Roman" w:eastAsia="Times New Roman" w:hAnsi="Times New Roman"/>
          <w:sz w:val="20"/>
          <w:szCs w:val="28"/>
          <w:lang w:eastAsia="ru-RU"/>
        </w:rPr>
        <w:t xml:space="preserve">субъектов предпринимательской и инвестиционной деятельности, а также бюджета </w:t>
      </w:r>
      <w:r w:rsidR="00B85339">
        <w:rPr>
          <w:rFonts w:ascii="Times New Roman" w:eastAsia="Times New Roman" w:hAnsi="Times New Roman"/>
          <w:sz w:val="20"/>
          <w:szCs w:val="28"/>
          <w:lang w:eastAsia="ru-RU"/>
        </w:rPr>
        <w:br/>
      </w:r>
      <w:r>
        <w:rPr>
          <w:rFonts w:ascii="Times New Roman" w:eastAsia="Times New Roman" w:hAnsi="Times New Roman"/>
          <w:sz w:val="20"/>
          <w:szCs w:val="28"/>
          <w:lang w:eastAsia="ru-RU"/>
        </w:rPr>
        <w:t>Ханты-Мансийского района</w:t>
      </w:r>
      <w:r w:rsidRPr="00377544">
        <w:rPr>
          <w:rFonts w:ascii="Times New Roman" w:eastAsia="Times New Roman" w:hAnsi="Times New Roman"/>
          <w:sz w:val="20"/>
          <w:szCs w:val="28"/>
          <w:lang w:eastAsia="ru-RU"/>
        </w:rPr>
        <w:t>)</w:t>
      </w:r>
    </w:p>
    <w:p w:rsidR="00DB2EE0" w:rsidRPr="00377544" w:rsidRDefault="00DB2EE0" w:rsidP="00931A6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54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DB2EE0" w:rsidRPr="00377544" w:rsidRDefault="00DB2EE0" w:rsidP="00931A6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lang w:eastAsia="ru-RU"/>
        </w:rPr>
      </w:pPr>
      <w:r w:rsidRPr="00377544">
        <w:rPr>
          <w:rFonts w:ascii="Times New Roman" w:eastAsia="Times New Roman" w:hAnsi="Times New Roman"/>
          <w:sz w:val="20"/>
          <w:lang w:eastAsia="ru-RU"/>
        </w:rPr>
        <w:t>(иные замечания и предложения уполномоченного органа)</w:t>
      </w:r>
    </w:p>
    <w:p w:rsidR="00DB2EE0" w:rsidRDefault="00DB2EE0" w:rsidP="00931A6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DB2EE0" w:rsidRDefault="00DB2EE0" w:rsidP="00931A6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(при наличии):</w:t>
      </w:r>
    </w:p>
    <w:p w:rsidR="00DB2EE0" w:rsidRPr="00E40933" w:rsidRDefault="00DB2EE0" w:rsidP="00931A6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EE0" w:rsidRDefault="00DB2EE0" w:rsidP="00931A6A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</w:t>
      </w:r>
    </w:p>
    <w:p w:rsidR="00DB2EE0" w:rsidRPr="00330C4D" w:rsidRDefault="00DB2EE0" w:rsidP="00931A6A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экономической политики</w:t>
      </w:r>
      <w:r w:rsidRPr="00330C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</w:t>
      </w:r>
      <w:r w:rsidRPr="00330C4D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</w:t>
      </w:r>
      <w:r w:rsidRPr="00330C4D">
        <w:rPr>
          <w:rFonts w:ascii="Times New Roman" w:hAnsi="Times New Roman"/>
          <w:sz w:val="28"/>
          <w:szCs w:val="28"/>
        </w:rPr>
        <w:t>________</w:t>
      </w:r>
    </w:p>
    <w:p w:rsidR="00DB2EE0" w:rsidRPr="00330C4D" w:rsidRDefault="00DB2EE0" w:rsidP="00931A6A">
      <w:pPr>
        <w:pStyle w:val="ab"/>
        <w:spacing w:after="0" w:line="240" w:lineRule="auto"/>
        <w:ind w:left="0" w:right="-1"/>
        <w:rPr>
          <w:rFonts w:ascii="Times New Roman" w:hAnsi="Times New Roman"/>
          <w:sz w:val="20"/>
          <w:szCs w:val="20"/>
        </w:rPr>
      </w:pPr>
      <w:r w:rsidRPr="00330C4D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330C4D">
        <w:rPr>
          <w:rFonts w:ascii="Times New Roman" w:hAnsi="Times New Roman"/>
          <w:sz w:val="20"/>
          <w:szCs w:val="20"/>
        </w:rPr>
        <w:t xml:space="preserve">(подпись)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330C4D">
        <w:rPr>
          <w:rFonts w:ascii="Times New Roman" w:hAnsi="Times New Roman"/>
          <w:sz w:val="20"/>
          <w:szCs w:val="20"/>
        </w:rPr>
        <w:t xml:space="preserve">  (инициалы, фамилия)</w:t>
      </w:r>
    </w:p>
    <w:p w:rsidR="00DB2EE0" w:rsidRPr="00E40933" w:rsidRDefault="00DB2EE0" w:rsidP="00931A6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DB2EE0" w:rsidRPr="000A2C61" w:rsidRDefault="00DB2EE0" w:rsidP="00931A6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30" w:name="Par740"/>
      <w:bookmarkEnd w:id="30"/>
      <w:r w:rsidRPr="000A2C6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&lt;1&gt;В случае, если выявлено несоблюдение регулирующим органом процедур ОРВ проекта акта или сводный отчет об ОРВ прое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кта акта составлен некорректно, – э</w:t>
      </w:r>
      <w:r w:rsidRPr="000A2C61">
        <w:rPr>
          <w:rFonts w:ascii="Times New Roman" w:eastAsia="Times New Roman" w:hAnsi="Times New Roman"/>
          <w:sz w:val="20"/>
          <w:szCs w:val="20"/>
          <w:lang w:eastAsia="ru-RU"/>
        </w:rPr>
        <w:t>то позволяет поставить под сомнение процедуру оценки или сделанные в отчете выводы.</w:t>
      </w:r>
    </w:p>
    <w:p w:rsidR="00DB2EE0" w:rsidRPr="000A2C61" w:rsidRDefault="00DB2EE0" w:rsidP="00931A6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31" w:name="Par741"/>
      <w:bookmarkEnd w:id="31"/>
      <w:r w:rsidRPr="000A2C61">
        <w:rPr>
          <w:rFonts w:ascii="Times New Roman" w:eastAsia="Times New Roman" w:hAnsi="Times New Roman"/>
          <w:sz w:val="20"/>
          <w:szCs w:val="20"/>
          <w:lang w:eastAsia="ru-RU"/>
        </w:rPr>
        <w:t>&lt;2&gt;В случае, если несоблюдение регулирующим органом процед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ур ОРВ проекта акта                       не выявлено –</w:t>
      </w:r>
      <w:r w:rsidRPr="000A2C61">
        <w:rPr>
          <w:rFonts w:ascii="Times New Roman" w:eastAsia="Times New Roman" w:hAnsi="Times New Roman"/>
          <w:sz w:val="20"/>
          <w:szCs w:val="20"/>
          <w:lang w:eastAsia="ru-RU"/>
        </w:rPr>
        <w:t xml:space="preserve"> сводный отчет об ОРВ проекта акта составлен обоснованно в соответствии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</w:t>
      </w:r>
      <w:r w:rsidRPr="000A2C61">
        <w:rPr>
          <w:rFonts w:ascii="Times New Roman" w:eastAsia="Times New Roman" w:hAnsi="Times New Roman"/>
          <w:sz w:val="20"/>
          <w:szCs w:val="20"/>
          <w:lang w:eastAsia="ru-RU"/>
        </w:rPr>
        <w:t>с предъявляемыми требованиями.</w:t>
      </w:r>
    </w:p>
    <w:p w:rsidR="00DB2EE0" w:rsidRDefault="00DB2EE0" w:rsidP="00931A6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F646F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  <w:r w:rsidRPr="00F646FC">
        <w:rPr>
          <w:rFonts w:ascii="Times New Roman" w:hAnsi="Times New Roman"/>
          <w:sz w:val="28"/>
          <w:szCs w:val="28"/>
        </w:rPr>
        <w:t xml:space="preserve"> </w:t>
      </w:r>
    </w:p>
    <w:p w:rsidR="00DB2EE0" w:rsidRDefault="00DB2EE0" w:rsidP="00931A6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F646FC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</w:t>
      </w:r>
      <w:r w:rsidRPr="00F646FC">
        <w:rPr>
          <w:rFonts w:ascii="Times New Roman" w:hAnsi="Times New Roman"/>
          <w:sz w:val="28"/>
          <w:szCs w:val="28"/>
        </w:rPr>
        <w:t>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6F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DB2EE0" w:rsidRPr="00F646FC" w:rsidRDefault="00DB2EE0" w:rsidP="00931A6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DB2EE0" w:rsidRDefault="00BA348A" w:rsidP="00931A6A">
      <w:pPr>
        <w:tabs>
          <w:tab w:val="left" w:pos="5685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</w:t>
      </w:r>
      <w:bookmarkStart w:id="32" w:name="_GoBack"/>
      <w:bookmarkEnd w:id="32"/>
      <w:r>
        <w:rPr>
          <w:rFonts w:ascii="Times New Roman" w:hAnsi="Times New Roman"/>
          <w:sz w:val="28"/>
          <w:szCs w:val="28"/>
        </w:rPr>
        <w:t>от 28.03.2017</w:t>
      </w:r>
      <w:r w:rsidR="00B8533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73</w:t>
      </w:r>
    </w:p>
    <w:p w:rsidR="00B85339" w:rsidRPr="00B85339" w:rsidRDefault="00B85339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B2EE0" w:rsidRPr="00B85339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85339">
        <w:rPr>
          <w:rFonts w:ascii="Times New Roman" w:hAnsi="Times New Roman"/>
          <w:sz w:val="28"/>
          <w:szCs w:val="28"/>
        </w:rPr>
        <w:t>Форма заключения</w:t>
      </w:r>
    </w:p>
    <w:p w:rsidR="00DB2EE0" w:rsidRPr="00B85339" w:rsidRDefault="00DB2EE0" w:rsidP="00931A6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85339">
        <w:rPr>
          <w:rFonts w:ascii="Times New Roman" w:hAnsi="Times New Roman"/>
          <w:sz w:val="28"/>
          <w:szCs w:val="28"/>
        </w:rPr>
        <w:t>об экспертизе муниципального нормативного правового акта</w:t>
      </w:r>
    </w:p>
    <w:p w:rsidR="00DB2EE0" w:rsidRPr="00B85339" w:rsidRDefault="00DB2EE0" w:rsidP="00931A6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EE0" w:rsidRPr="00DA38D3" w:rsidRDefault="00DB2EE0" w:rsidP="00931A6A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 экономической политики администрации Ханты-Мансийского района (далее – уполномоченный орган) </w:t>
      </w:r>
      <w:r w:rsidRPr="00DA38D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681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пунктом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</w:t>
      </w:r>
      <w:r w:rsidRPr="00681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w:anchor="P40" w:history="1">
        <w:r w:rsidRPr="008E5F02">
          <w:rPr>
            <w:rFonts w:ascii="Times New Roman" w:hAnsi="Times New Roman"/>
            <w:sz w:val="28"/>
            <w:szCs w:val="28"/>
          </w:rPr>
          <w:t>Порядк</w:t>
        </w:r>
      </w:hyperlink>
      <w:r w:rsidRPr="008E5F02">
        <w:rPr>
          <w:rFonts w:ascii="Times New Roman" w:hAnsi="Times New Roman"/>
          <w:sz w:val="28"/>
          <w:szCs w:val="28"/>
        </w:rPr>
        <w:t xml:space="preserve">а </w:t>
      </w:r>
      <w:r w:rsidRPr="00D9146A">
        <w:rPr>
          <w:rFonts w:ascii="Times New Roman" w:hAnsi="Times New Roman"/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администрации Ханты-Мансийского района, экспертизы </w:t>
      </w:r>
      <w:r w:rsidRPr="00510F95">
        <w:rPr>
          <w:rFonts w:ascii="Times New Roman" w:hAnsi="Times New Roman"/>
          <w:sz w:val="28"/>
          <w:szCs w:val="28"/>
        </w:rPr>
        <w:t xml:space="preserve">и оценки фактического воздействия </w:t>
      </w:r>
      <w:r w:rsidRPr="00D9146A">
        <w:rPr>
          <w:rFonts w:ascii="Times New Roman" w:hAnsi="Times New Roman"/>
          <w:sz w:val="28"/>
          <w:szCs w:val="28"/>
        </w:rPr>
        <w:t>принятых администрацией Ханты-</w:t>
      </w:r>
      <w:r>
        <w:rPr>
          <w:rFonts w:ascii="Times New Roman" w:hAnsi="Times New Roman"/>
          <w:sz w:val="28"/>
          <w:szCs w:val="28"/>
        </w:rPr>
        <w:t>Мансийского района</w:t>
      </w:r>
      <w:r w:rsidRPr="00510F95">
        <w:rPr>
          <w:rFonts w:ascii="Times New Roman" w:hAnsi="Times New Roman"/>
          <w:sz w:val="28"/>
          <w:szCs w:val="28"/>
        </w:rPr>
        <w:t xml:space="preserve"> муниципальных нормативных правовых актов, затрагивающих вопросы осуществления предпринимательской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F95">
        <w:rPr>
          <w:rFonts w:ascii="Times New Roman" w:hAnsi="Times New Roman"/>
          <w:sz w:val="28"/>
          <w:szCs w:val="28"/>
        </w:rPr>
        <w:t>инвестиционной деятельности</w:t>
      </w:r>
      <w:r w:rsidRPr="00AF6C5C">
        <w:rPr>
          <w:rFonts w:ascii="Times New Roman" w:hAnsi="Times New Roman"/>
          <w:sz w:val="24"/>
          <w:szCs w:val="24"/>
        </w:rPr>
        <w:t xml:space="preserve"> </w:t>
      </w:r>
      <w:r w:rsidRPr="00DA38D3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A38D3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Порядок),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постановлением администрации района от_____________ №______________, </w:t>
      </w:r>
      <w:r w:rsidRPr="00DA38D3">
        <w:rPr>
          <w:rFonts w:ascii="Times New Roman" w:eastAsia="Times New Roman" w:hAnsi="Times New Roman"/>
          <w:sz w:val="28"/>
          <w:szCs w:val="28"/>
          <w:lang w:eastAsia="ru-RU"/>
        </w:rPr>
        <w:t>рассмотре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_____________________,</w:t>
      </w:r>
    </w:p>
    <w:p w:rsidR="00DB2EE0" w:rsidRPr="00F50F53" w:rsidRDefault="00DB2EE0" w:rsidP="00931A6A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                 </w:t>
      </w:r>
      <w:r w:rsidRPr="00F50F53">
        <w:rPr>
          <w:rFonts w:ascii="Times New Roman" w:eastAsia="Times New Roman" w:hAnsi="Times New Roman"/>
          <w:sz w:val="20"/>
          <w:szCs w:val="28"/>
          <w:lang w:eastAsia="ru-RU"/>
        </w:rPr>
        <w:t>(наименование муниципального нормативного правового акта)</w:t>
      </w:r>
    </w:p>
    <w:p w:rsidR="00DB2EE0" w:rsidRPr="00E40933" w:rsidRDefault="00DB2EE0" w:rsidP="00931A6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экспертизе муниципального нормативного правового акта и свод предложений о результатах публичных консультаций,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подготовленны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_________________________________________________,</w:t>
      </w:r>
    </w:p>
    <w:p w:rsidR="00DB2EE0" w:rsidRPr="00F50F53" w:rsidRDefault="00DB2EE0" w:rsidP="00931A6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F50F53">
        <w:rPr>
          <w:rFonts w:ascii="Times New Roman" w:eastAsia="Times New Roman" w:hAnsi="Times New Roman"/>
          <w:sz w:val="20"/>
          <w:szCs w:val="28"/>
          <w:lang w:eastAsia="ru-RU"/>
        </w:rPr>
        <w:t xml:space="preserve">(наименование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регулирующего </w:t>
      </w:r>
      <w:r w:rsidRPr="00F50F53">
        <w:rPr>
          <w:rFonts w:ascii="Times New Roman" w:eastAsia="Times New Roman" w:hAnsi="Times New Roman"/>
          <w:sz w:val="20"/>
          <w:szCs w:val="28"/>
          <w:lang w:eastAsia="ru-RU"/>
        </w:rPr>
        <w:t>органа)</w:t>
      </w:r>
    </w:p>
    <w:p w:rsidR="00DB2EE0" w:rsidRDefault="00DB2EE0" w:rsidP="00931A6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сообщает следующее.</w:t>
      </w:r>
    </w:p>
    <w:p w:rsidR="00DB2EE0" w:rsidRPr="00E40933" w:rsidRDefault="00DB2EE0" w:rsidP="00931A6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Вариант 1</w:t>
      </w:r>
      <w:r w:rsidRPr="00BF6E8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&lt;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BF6E8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&gt;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B2EE0" w:rsidRPr="00E40933" w:rsidRDefault="00DB2EE0" w:rsidP="00931A6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нормативный правовой акт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489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– нормативный акт)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регулирующим </w:t>
      </w:r>
      <w:r w:rsidR="00B85339">
        <w:rPr>
          <w:rFonts w:ascii="Times New Roman" w:eastAsia="Times New Roman" w:hAnsi="Times New Roman"/>
          <w:sz w:val="28"/>
          <w:szCs w:val="28"/>
          <w:lang w:eastAsia="ru-RU"/>
        </w:rPr>
        <w:t>органом</w:t>
      </w:r>
      <w:r w:rsidRPr="00227034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подготовки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заключения______________________________________________________</w:t>
      </w:r>
    </w:p>
    <w:p w:rsidR="00DB2EE0" w:rsidRPr="00F50F53" w:rsidRDefault="00DB2EE0" w:rsidP="00931A6A">
      <w:pPr>
        <w:spacing w:after="0" w:line="240" w:lineRule="auto"/>
        <w:ind w:right="-1" w:firstLine="709"/>
        <w:rPr>
          <w:rFonts w:ascii="Times New Roman" w:eastAsia="Times New Roman" w:hAnsi="Times New Roman"/>
          <w:sz w:val="20"/>
          <w:szCs w:val="28"/>
          <w:lang w:eastAsia="ru-RU"/>
        </w:rPr>
      </w:pPr>
      <w:r w:rsidRPr="00F50F53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                              (впервые/повторно)</w:t>
      </w:r>
    </w:p>
    <w:p w:rsidR="00DB2EE0" w:rsidRPr="00E40933" w:rsidRDefault="00DB2EE0" w:rsidP="00931A6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DB2EE0" w:rsidRPr="00F50F53" w:rsidRDefault="00DB2EE0" w:rsidP="00931A6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F50F53">
        <w:rPr>
          <w:rFonts w:ascii="Times New Roman" w:eastAsia="Times New Roman" w:hAnsi="Times New Roman"/>
          <w:sz w:val="20"/>
          <w:szCs w:val="28"/>
          <w:lang w:eastAsia="ru-RU"/>
        </w:rPr>
        <w:t>(информация о предшествующей подготовке заключений об экспертизе нормативного акта)</w:t>
      </w:r>
    </w:p>
    <w:p w:rsidR="00DB2EE0" w:rsidRDefault="00DB2EE0" w:rsidP="00931A6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экспертизе нормативного акта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размещена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регулирующим органом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</w:t>
      </w:r>
      <w:r w:rsidR="00B85339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Ханты-Мансийского района «____» _______ 20____ года.</w:t>
      </w:r>
    </w:p>
    <w:p w:rsidR="00DB2EE0" w:rsidRDefault="00DB2EE0" w:rsidP="00931A6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Регулирующим органом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проведены публичные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консультации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«___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___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«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 20___ года.</w:t>
      </w:r>
    </w:p>
    <w:p w:rsidR="00DB2EE0" w:rsidRDefault="00DB2EE0" w:rsidP="00931A6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документов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установлено, что 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осуществлении экспертизы нормативного акта регулирующим органом:</w:t>
      </w:r>
    </w:p>
    <w:p w:rsidR="00DB2EE0" w:rsidRDefault="00DB2EE0" w:rsidP="00931A6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не соблюде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н порядок проведения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 нормативного акта:</w:t>
      </w:r>
    </w:p>
    <w:p w:rsidR="00DB2EE0" w:rsidRPr="00E40933" w:rsidRDefault="00DB2EE0" w:rsidP="00931A6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_________;</w:t>
      </w:r>
    </w:p>
    <w:p w:rsidR="00DB2EE0" w:rsidRPr="006811BD" w:rsidRDefault="00DB2EE0" w:rsidP="00931A6A">
      <w:pPr>
        <w:spacing w:after="0" w:line="240" w:lineRule="auto"/>
        <w:ind w:right="-1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50F53">
        <w:rPr>
          <w:rFonts w:ascii="Times New Roman" w:eastAsia="Times New Roman" w:hAnsi="Times New Roman"/>
          <w:sz w:val="20"/>
          <w:szCs w:val="20"/>
          <w:lang w:eastAsia="ru-RU"/>
        </w:rPr>
        <w:t xml:space="preserve">(указываются невыполненные процедуры, предусмотренные </w:t>
      </w:r>
      <w:hyperlink r:id="rId11" w:history="1">
        <w:r>
          <w:rPr>
            <w:rFonts w:ascii="Times New Roman" w:eastAsia="Times New Roman" w:hAnsi="Times New Roman"/>
            <w:color w:val="000000"/>
            <w:sz w:val="20"/>
            <w:szCs w:val="20"/>
            <w:lang w:eastAsia="ru-RU"/>
          </w:rPr>
          <w:t>раздела</w:t>
        </w:r>
      </w:hyperlink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IV</w:t>
      </w:r>
      <w:r w:rsidRPr="006811B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Порядка)</w:t>
      </w:r>
    </w:p>
    <w:p w:rsidR="00DB2EE0" w:rsidRPr="00E40933" w:rsidRDefault="00DB2EE0" w:rsidP="00931A6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информация, представленная в отчете об экспертизе нормативного     акта, свидетельствует о некачественном проведении процедуры экспертизы и (или) выводы, сделанные в отчете, 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необоснованными относительно существующего регулирования и позиции участников публичных консультаций________________________________</w:t>
      </w:r>
    </w:p>
    <w:p w:rsidR="00DB2EE0" w:rsidRPr="00F50F53" w:rsidRDefault="00DB2EE0" w:rsidP="00931A6A">
      <w:pPr>
        <w:spacing w:after="0" w:line="240" w:lineRule="auto"/>
        <w:ind w:right="-1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                                   </w:t>
      </w:r>
      <w:r w:rsidRPr="00F50F53">
        <w:rPr>
          <w:rFonts w:ascii="Times New Roman" w:eastAsia="Times New Roman" w:hAnsi="Times New Roman"/>
          <w:sz w:val="20"/>
          <w:szCs w:val="28"/>
          <w:lang w:eastAsia="ru-RU"/>
        </w:rPr>
        <w:t>(указываются недостатки, допущенные при составлении отчета)</w:t>
      </w:r>
    </w:p>
    <w:p w:rsidR="00DB2EE0" w:rsidRDefault="00DB2EE0" w:rsidP="00931A6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ывод: отчет об экспертизе нормативного акта возвращается на доработку.</w:t>
      </w:r>
    </w:p>
    <w:p w:rsidR="00DB2EE0" w:rsidRDefault="00DB2EE0" w:rsidP="00931A6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Предлагается:_______________________________________________</w:t>
      </w:r>
    </w:p>
    <w:p w:rsidR="00DB2EE0" w:rsidRPr="00F50F53" w:rsidRDefault="00DB2EE0" w:rsidP="00931A6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F50F53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</w:t>
      </w:r>
      <w:r w:rsidRPr="00F50F53">
        <w:rPr>
          <w:rFonts w:ascii="Times New Roman" w:eastAsia="Times New Roman" w:hAnsi="Times New Roman"/>
          <w:sz w:val="20"/>
          <w:szCs w:val="28"/>
          <w:lang w:eastAsia="ru-RU"/>
        </w:rPr>
        <w:t xml:space="preserve"> (указываются предложения уполномоченного органа)</w:t>
      </w:r>
    </w:p>
    <w:p w:rsidR="00DB2EE0" w:rsidRPr="008E5BA4" w:rsidRDefault="00DB2EE0" w:rsidP="00931A6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Вариант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5BA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&lt;2&gt;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B2EE0" w:rsidRDefault="00DB2EE0" w:rsidP="00931A6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Нормативный акт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регулирующим органом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для подготовки настоящего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заключения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</w:t>
      </w:r>
    </w:p>
    <w:p w:rsidR="00DB2EE0" w:rsidRPr="008E5BA4" w:rsidRDefault="00DB2EE0" w:rsidP="00931A6A">
      <w:pPr>
        <w:spacing w:after="0" w:line="240" w:lineRule="auto"/>
        <w:ind w:right="-1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                                 </w:t>
      </w:r>
      <w:r w:rsidRPr="00F50F53">
        <w:rPr>
          <w:rFonts w:ascii="Times New Roman" w:eastAsia="Times New Roman" w:hAnsi="Times New Roman"/>
          <w:sz w:val="20"/>
          <w:szCs w:val="28"/>
          <w:lang w:eastAsia="ru-RU"/>
        </w:rPr>
        <w:t>(впервые/повторно)</w:t>
      </w:r>
    </w:p>
    <w:p w:rsidR="00DB2EE0" w:rsidRPr="00E40933" w:rsidRDefault="00DB2EE0" w:rsidP="00931A6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DB2EE0" w:rsidRPr="00F50F53" w:rsidRDefault="00DB2EE0" w:rsidP="00931A6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F50F53">
        <w:rPr>
          <w:rFonts w:ascii="Times New Roman" w:eastAsia="Times New Roman" w:hAnsi="Times New Roman"/>
          <w:sz w:val="20"/>
          <w:szCs w:val="28"/>
          <w:lang w:eastAsia="ru-RU"/>
        </w:rPr>
        <w:t xml:space="preserve">(информация о предшествующей подготовке заключений об экспертизе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нормативного </w:t>
      </w:r>
      <w:r w:rsidRPr="00F50F53">
        <w:rPr>
          <w:rFonts w:ascii="Times New Roman" w:eastAsia="Times New Roman" w:hAnsi="Times New Roman"/>
          <w:sz w:val="20"/>
          <w:szCs w:val="28"/>
          <w:lang w:eastAsia="ru-RU"/>
        </w:rPr>
        <w:t>акта)</w:t>
      </w:r>
    </w:p>
    <w:p w:rsidR="00DB2EE0" w:rsidRDefault="00DB2EE0" w:rsidP="00931A6A">
      <w:pPr>
        <w:spacing w:after="0" w:line="240" w:lineRule="auto"/>
        <w:ind w:right="-1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  <w:r w:rsidR="00B507D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 об </w:t>
      </w:r>
      <w:r w:rsidR="00B507D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экспертизе </w:t>
      </w:r>
      <w:r w:rsidR="00B507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нормативного </w:t>
      </w:r>
      <w:r w:rsidR="00B507D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r w:rsidR="00B50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размещена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07DE">
        <w:rPr>
          <w:rFonts w:ascii="Times New Roman" w:eastAsia="Times New Roman" w:hAnsi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гулирующим органом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8C7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официальном </w:t>
      </w:r>
      <w:r w:rsidR="008C7D8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сайте </w:t>
      </w:r>
      <w:r w:rsidR="008C7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533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8C7D8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района «____» ________ 20____ года.</w:t>
      </w:r>
    </w:p>
    <w:p w:rsidR="00DB2EE0" w:rsidRPr="00E40933" w:rsidRDefault="00DB2EE0" w:rsidP="00931A6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Регулирующим органом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проведены публичные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консультации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«____» _________ 20____ года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«__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_________ 20____ года.</w:t>
      </w:r>
    </w:p>
    <w:p w:rsidR="00DB2EE0" w:rsidRPr="00C86A7F" w:rsidRDefault="00DB2EE0" w:rsidP="00931A6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A7F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документов </w:t>
      </w:r>
      <w:r w:rsidRPr="00C86A7F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установлено, что при экспертизе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нормативного </w:t>
      </w:r>
      <w:r w:rsidRPr="00C86A7F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 процедуры, предусмотренные </w:t>
      </w:r>
      <w:hyperlink r:id="rId12" w:history="1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разделом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IV</w:t>
      </w:r>
      <w:r w:rsidRPr="00681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Порядка,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регулирующим</w:t>
      </w:r>
      <w:r w:rsidRPr="00FF1E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органом </w:t>
      </w:r>
      <w:r w:rsidRPr="00C86A7F">
        <w:rPr>
          <w:rFonts w:ascii="Times New Roman" w:eastAsia="Times New Roman" w:hAnsi="Times New Roman"/>
          <w:sz w:val="28"/>
          <w:szCs w:val="28"/>
          <w:lang w:eastAsia="ru-RU"/>
        </w:rPr>
        <w:t>соблюдены.</w:t>
      </w:r>
    </w:p>
    <w:p w:rsidR="00DB2EE0" w:rsidRDefault="00DB2EE0" w:rsidP="00931A6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На основе провед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нормативного акта с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уч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ом информации, представленной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регулирующим органом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в отч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экспертизе нормативного акта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справке о результатах публичных консультаций, пояснительной записке к нормативному акту, уполномоченным органом сделаны следующие выводы:</w:t>
      </w:r>
    </w:p>
    <w:p w:rsidR="00DB2EE0" w:rsidRPr="00E40933" w:rsidRDefault="00DB2EE0" w:rsidP="00931A6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_____________________________;</w:t>
      </w:r>
    </w:p>
    <w:p w:rsidR="00DB2EE0" w:rsidRPr="00F50F53" w:rsidRDefault="00DB2EE0" w:rsidP="00931A6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lang w:eastAsia="ru-RU"/>
        </w:rPr>
      </w:pPr>
      <w:r w:rsidRPr="00F50F53">
        <w:rPr>
          <w:rFonts w:ascii="Times New Roman" w:eastAsia="Times New Roman" w:hAnsi="Times New Roman"/>
          <w:sz w:val="20"/>
          <w:lang w:eastAsia="ru-RU"/>
        </w:rPr>
        <w:t>(вывод о наличии либо отсутствии достаточного обоснования действующего</w:t>
      </w:r>
      <w:r>
        <w:rPr>
          <w:rFonts w:ascii="Times New Roman" w:eastAsia="Times New Roman" w:hAnsi="Times New Roman"/>
          <w:sz w:val="20"/>
          <w:lang w:eastAsia="ru-RU"/>
        </w:rPr>
        <w:t xml:space="preserve"> </w:t>
      </w:r>
      <w:r w:rsidRPr="00F50F53">
        <w:rPr>
          <w:rFonts w:ascii="Times New Roman" w:eastAsia="Times New Roman" w:hAnsi="Times New Roman"/>
          <w:sz w:val="20"/>
          <w:lang w:eastAsia="ru-RU"/>
        </w:rPr>
        <w:t>способа регулирования)</w:t>
      </w:r>
    </w:p>
    <w:p w:rsidR="00DB2EE0" w:rsidRPr="00E40933" w:rsidRDefault="00DB2EE0" w:rsidP="00931A6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____________________________;</w:t>
      </w:r>
    </w:p>
    <w:p w:rsidR="00DB2EE0" w:rsidRPr="00F50F53" w:rsidRDefault="00DB2EE0" w:rsidP="00931A6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1C62">
        <w:rPr>
          <w:rFonts w:ascii="Times New Roman" w:eastAsia="Times New Roman" w:hAnsi="Times New Roman"/>
          <w:szCs w:val="28"/>
          <w:lang w:eastAsia="ru-RU"/>
        </w:rPr>
        <w:t>(</w:t>
      </w:r>
      <w:r w:rsidRPr="00F50F53">
        <w:rPr>
          <w:rFonts w:ascii="Times New Roman" w:eastAsia="Times New Roman" w:hAnsi="Times New Roman"/>
          <w:sz w:val="20"/>
          <w:szCs w:val="20"/>
          <w:lang w:eastAsia="ru-RU"/>
        </w:rPr>
        <w:t xml:space="preserve">вывод о наличии либо отсутствии положений, необоснованно затрудняющих ведение </w:t>
      </w:r>
    </w:p>
    <w:p w:rsidR="00DB2EE0" w:rsidRPr="00F50F53" w:rsidRDefault="00DB2EE0" w:rsidP="00931A6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0F53">
        <w:rPr>
          <w:rFonts w:ascii="Times New Roman" w:eastAsia="Times New Roman" w:hAnsi="Times New Roman"/>
          <w:sz w:val="20"/>
          <w:szCs w:val="20"/>
          <w:lang w:eastAsia="ru-RU"/>
        </w:rPr>
        <w:t>предпринимательской и инвестиционной деятельности)</w:t>
      </w:r>
    </w:p>
    <w:p w:rsidR="00DB2EE0" w:rsidRPr="00E40933" w:rsidRDefault="00DB2EE0" w:rsidP="00931A6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DB2EE0" w:rsidRPr="00F50F53" w:rsidRDefault="00DB2EE0" w:rsidP="00931A6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lang w:eastAsia="ru-RU"/>
        </w:rPr>
      </w:pPr>
      <w:r w:rsidRPr="00F50F53">
        <w:rPr>
          <w:rFonts w:ascii="Times New Roman" w:eastAsia="Times New Roman" w:hAnsi="Times New Roman"/>
          <w:sz w:val="20"/>
          <w:lang w:eastAsia="ru-RU"/>
        </w:rPr>
        <w:t>(иные замечания и предложения уполномоченного органа)</w:t>
      </w:r>
    </w:p>
    <w:p w:rsidR="00DB2EE0" w:rsidRDefault="00DB2EE0" w:rsidP="00931A6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EE0" w:rsidRDefault="00DB2EE0" w:rsidP="00931A6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(при наличии):</w:t>
      </w:r>
    </w:p>
    <w:p w:rsidR="00DB2EE0" w:rsidRPr="006201E9" w:rsidRDefault="00DB2EE0" w:rsidP="00931A6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EE0" w:rsidRDefault="00DB2EE0" w:rsidP="00931A6A">
      <w:pPr>
        <w:pStyle w:val="ab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</w:t>
      </w:r>
    </w:p>
    <w:p w:rsidR="00DB2EE0" w:rsidRPr="00F11F2D" w:rsidRDefault="00DB2EE0" w:rsidP="00931A6A">
      <w:pPr>
        <w:pStyle w:val="ab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экономической политики              </w:t>
      </w:r>
      <w:r w:rsidRPr="00F11F2D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11F2D">
        <w:rPr>
          <w:rFonts w:ascii="Times New Roman" w:hAnsi="Times New Roman"/>
          <w:sz w:val="28"/>
          <w:szCs w:val="28"/>
        </w:rPr>
        <w:t xml:space="preserve"> ______</w:t>
      </w:r>
      <w:r>
        <w:rPr>
          <w:rFonts w:ascii="Times New Roman" w:hAnsi="Times New Roman"/>
          <w:sz w:val="28"/>
          <w:szCs w:val="28"/>
        </w:rPr>
        <w:t>____</w:t>
      </w:r>
      <w:r w:rsidRPr="00F11F2D">
        <w:rPr>
          <w:rFonts w:ascii="Times New Roman" w:hAnsi="Times New Roman"/>
          <w:sz w:val="28"/>
          <w:szCs w:val="28"/>
        </w:rPr>
        <w:t>____________</w:t>
      </w:r>
    </w:p>
    <w:p w:rsidR="00DB2EE0" w:rsidRPr="003C5B6C" w:rsidRDefault="00DB2EE0" w:rsidP="00931A6A">
      <w:pPr>
        <w:pStyle w:val="ab"/>
        <w:spacing w:after="0" w:line="240" w:lineRule="auto"/>
        <w:ind w:left="0" w:right="-1"/>
        <w:rPr>
          <w:rFonts w:ascii="Times New Roman" w:hAnsi="Times New Roman"/>
          <w:sz w:val="20"/>
          <w:szCs w:val="20"/>
        </w:rPr>
      </w:pPr>
      <w:r w:rsidRPr="003C5B6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C5B6C">
        <w:rPr>
          <w:rFonts w:ascii="Times New Roman" w:hAnsi="Times New Roman"/>
          <w:sz w:val="20"/>
          <w:szCs w:val="20"/>
        </w:rPr>
        <w:t xml:space="preserve">(подпись)     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3C5B6C">
        <w:rPr>
          <w:rFonts w:ascii="Times New Roman" w:hAnsi="Times New Roman"/>
          <w:sz w:val="20"/>
          <w:szCs w:val="20"/>
        </w:rPr>
        <w:t xml:space="preserve">  (инициалы, фамилия)</w:t>
      </w:r>
    </w:p>
    <w:p w:rsidR="00DB2EE0" w:rsidRPr="00E40933" w:rsidRDefault="00DB2EE0" w:rsidP="00931A6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</w:p>
    <w:p w:rsidR="00DB2EE0" w:rsidRDefault="00DB2EE0" w:rsidP="00931A6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2C61">
        <w:rPr>
          <w:rFonts w:ascii="Times New Roman" w:eastAsia="Times New Roman" w:hAnsi="Times New Roman"/>
          <w:sz w:val="20"/>
          <w:szCs w:val="20"/>
          <w:lang w:eastAsia="ru-RU"/>
        </w:rPr>
        <w:t>&lt;1&gt;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A2C61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случае, если выявлено несоблюдение органом, осуществляющим экспертизу нормативного акта, процедур экспертизы нормативного акта или отчет об экспертизе нормативного акта составлен некорректно,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– э</w:t>
      </w:r>
      <w:r w:rsidRPr="000A2C61">
        <w:rPr>
          <w:rFonts w:ascii="Times New Roman" w:eastAsia="Times New Roman" w:hAnsi="Times New Roman"/>
          <w:sz w:val="20"/>
          <w:szCs w:val="20"/>
          <w:lang w:eastAsia="ru-RU"/>
        </w:rPr>
        <w:t xml:space="preserve">то позволяет поставить под сомнение процедуру оценки или сделанные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</w:t>
      </w:r>
      <w:r w:rsidRPr="000A2C61">
        <w:rPr>
          <w:rFonts w:ascii="Times New Roman" w:eastAsia="Times New Roman" w:hAnsi="Times New Roman"/>
          <w:sz w:val="20"/>
          <w:szCs w:val="20"/>
          <w:lang w:eastAsia="ru-RU"/>
        </w:rPr>
        <w:t>в отчете выводы.</w:t>
      </w:r>
    </w:p>
    <w:p w:rsidR="00866A1A" w:rsidRDefault="00866A1A" w:rsidP="00931A6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&lt;2</w:t>
      </w:r>
      <w:r w:rsidRPr="000A2C61">
        <w:rPr>
          <w:rFonts w:ascii="Times New Roman" w:eastAsia="Times New Roman" w:hAnsi="Times New Roman"/>
          <w:sz w:val="20"/>
          <w:szCs w:val="20"/>
          <w:lang w:eastAsia="ru-RU"/>
        </w:rPr>
        <w:t>&gt;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В случае, если не соблюдение органом, осуществляющим экспертизу нормативного акта,</w:t>
      </w:r>
      <w:r w:rsidRPr="00866A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процедур</w:t>
      </w:r>
      <w:r w:rsidRPr="00866A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экспертизы нормативного правового   акта</w:t>
      </w:r>
      <w:r w:rsidRPr="00866A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не   выявлено, – отчет об</w:t>
      </w:r>
      <w:r w:rsidRPr="00866A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экспертизе </w:t>
      </w:r>
      <w:r w:rsidRPr="00866A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нормативного</w:t>
      </w:r>
    </w:p>
    <w:p w:rsidR="00E26E0C" w:rsidRPr="000A2C61" w:rsidRDefault="00E26E0C" w:rsidP="00866A1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акта составлен обоснованно в соответствии с предъявляемыми требованиями.</w:t>
      </w:r>
    </w:p>
    <w:p w:rsidR="00A826C7" w:rsidRDefault="00A826C7" w:rsidP="00931A6A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26C7" w:rsidSect="00931A6A">
      <w:headerReference w:type="default" r:id="rId13"/>
      <w:pgSz w:w="11906" w:h="16838"/>
      <w:pgMar w:top="1418" w:right="1276" w:bottom="1134" w:left="155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5B3" w:rsidRDefault="008275B3" w:rsidP="00542BFF">
      <w:pPr>
        <w:spacing w:after="0" w:line="240" w:lineRule="auto"/>
      </w:pPr>
      <w:r>
        <w:separator/>
      </w:r>
    </w:p>
  </w:endnote>
  <w:endnote w:type="continuationSeparator" w:id="0">
    <w:p w:rsidR="008275B3" w:rsidRDefault="008275B3" w:rsidP="0054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5B3" w:rsidRDefault="008275B3" w:rsidP="00542BFF">
      <w:pPr>
        <w:spacing w:after="0" w:line="240" w:lineRule="auto"/>
      </w:pPr>
      <w:r>
        <w:separator/>
      </w:r>
    </w:p>
  </w:footnote>
  <w:footnote w:type="continuationSeparator" w:id="0">
    <w:p w:rsidR="008275B3" w:rsidRDefault="008275B3" w:rsidP="00542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82405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507DE" w:rsidRPr="003C507C" w:rsidRDefault="00B507DE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3C507C">
          <w:rPr>
            <w:rFonts w:ascii="Times New Roman" w:hAnsi="Times New Roman" w:cs="Times New Roman"/>
            <w:sz w:val="24"/>
          </w:rPr>
          <w:fldChar w:fldCharType="begin"/>
        </w:r>
        <w:r w:rsidRPr="003C507C">
          <w:rPr>
            <w:rFonts w:ascii="Times New Roman" w:hAnsi="Times New Roman" w:cs="Times New Roman"/>
            <w:sz w:val="24"/>
          </w:rPr>
          <w:instrText>PAGE   \* MERGEFORMAT</w:instrText>
        </w:r>
        <w:r w:rsidRPr="003C507C">
          <w:rPr>
            <w:rFonts w:ascii="Times New Roman" w:hAnsi="Times New Roman" w:cs="Times New Roman"/>
            <w:sz w:val="24"/>
          </w:rPr>
          <w:fldChar w:fldCharType="separate"/>
        </w:r>
        <w:r w:rsidR="00BA348A">
          <w:rPr>
            <w:rFonts w:ascii="Times New Roman" w:hAnsi="Times New Roman" w:cs="Times New Roman"/>
            <w:noProof/>
            <w:sz w:val="24"/>
          </w:rPr>
          <w:t>52</w:t>
        </w:r>
        <w:r w:rsidRPr="003C507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507DE" w:rsidRDefault="00B507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16A5F"/>
    <w:multiLevelType w:val="hybridMultilevel"/>
    <w:tmpl w:val="DFCC5692"/>
    <w:lvl w:ilvl="0" w:tplc="BB52B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D2865"/>
    <w:multiLevelType w:val="multilevel"/>
    <w:tmpl w:val="ED382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82F004B"/>
    <w:multiLevelType w:val="hybridMultilevel"/>
    <w:tmpl w:val="D2A0E9B2"/>
    <w:lvl w:ilvl="0" w:tplc="E020C52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302D7"/>
    <w:multiLevelType w:val="hybridMultilevel"/>
    <w:tmpl w:val="4B7E7316"/>
    <w:lvl w:ilvl="0" w:tplc="78CEEC00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85"/>
    <w:rsid w:val="00033C4E"/>
    <w:rsid w:val="00085896"/>
    <w:rsid w:val="000A12E2"/>
    <w:rsid w:val="000C1B47"/>
    <w:rsid w:val="000C4119"/>
    <w:rsid w:val="000C7F9C"/>
    <w:rsid w:val="000E4D54"/>
    <w:rsid w:val="000E68D9"/>
    <w:rsid w:val="00105A7A"/>
    <w:rsid w:val="0011229F"/>
    <w:rsid w:val="00117C7C"/>
    <w:rsid w:val="00130B40"/>
    <w:rsid w:val="001440F7"/>
    <w:rsid w:val="00154209"/>
    <w:rsid w:val="00160868"/>
    <w:rsid w:val="0016543B"/>
    <w:rsid w:val="00166D93"/>
    <w:rsid w:val="00180B12"/>
    <w:rsid w:val="001B524E"/>
    <w:rsid w:val="001B537B"/>
    <w:rsid w:val="001B6827"/>
    <w:rsid w:val="001C7579"/>
    <w:rsid w:val="00200AEC"/>
    <w:rsid w:val="00221EF1"/>
    <w:rsid w:val="00267713"/>
    <w:rsid w:val="00270317"/>
    <w:rsid w:val="00282E97"/>
    <w:rsid w:val="002A66C9"/>
    <w:rsid w:val="002B6044"/>
    <w:rsid w:val="002C3DB4"/>
    <w:rsid w:val="002D0F8F"/>
    <w:rsid w:val="002E25E0"/>
    <w:rsid w:val="002E2C2E"/>
    <w:rsid w:val="002F5119"/>
    <w:rsid w:val="0030660C"/>
    <w:rsid w:val="00324853"/>
    <w:rsid w:val="00331096"/>
    <w:rsid w:val="00361BA9"/>
    <w:rsid w:val="00364A10"/>
    <w:rsid w:val="0036703D"/>
    <w:rsid w:val="00390923"/>
    <w:rsid w:val="003A78FA"/>
    <w:rsid w:val="003C1EAC"/>
    <w:rsid w:val="003C507C"/>
    <w:rsid w:val="003C7F2F"/>
    <w:rsid w:val="004155CC"/>
    <w:rsid w:val="00431CD9"/>
    <w:rsid w:val="004414A9"/>
    <w:rsid w:val="004451DA"/>
    <w:rsid w:val="00490C7F"/>
    <w:rsid w:val="004A6FCD"/>
    <w:rsid w:val="004B690A"/>
    <w:rsid w:val="00510F95"/>
    <w:rsid w:val="00542BFF"/>
    <w:rsid w:val="00551BE2"/>
    <w:rsid w:val="0055759D"/>
    <w:rsid w:val="00563B97"/>
    <w:rsid w:val="005757A6"/>
    <w:rsid w:val="005769C9"/>
    <w:rsid w:val="00593DCF"/>
    <w:rsid w:val="00597D22"/>
    <w:rsid w:val="005A36B4"/>
    <w:rsid w:val="005A3814"/>
    <w:rsid w:val="005C32D5"/>
    <w:rsid w:val="005D38F1"/>
    <w:rsid w:val="005F2DF4"/>
    <w:rsid w:val="005F67FE"/>
    <w:rsid w:val="00633EA6"/>
    <w:rsid w:val="006635FB"/>
    <w:rsid w:val="006A793F"/>
    <w:rsid w:val="006D021D"/>
    <w:rsid w:val="006E096D"/>
    <w:rsid w:val="006E351E"/>
    <w:rsid w:val="006F1A12"/>
    <w:rsid w:val="00722692"/>
    <w:rsid w:val="007435DD"/>
    <w:rsid w:val="00773B0B"/>
    <w:rsid w:val="007855BC"/>
    <w:rsid w:val="007A5942"/>
    <w:rsid w:val="007B5924"/>
    <w:rsid w:val="007F755E"/>
    <w:rsid w:val="008260BD"/>
    <w:rsid w:val="008275B3"/>
    <w:rsid w:val="008437C2"/>
    <w:rsid w:val="00854B12"/>
    <w:rsid w:val="00856F36"/>
    <w:rsid w:val="00861EF9"/>
    <w:rsid w:val="00866A1A"/>
    <w:rsid w:val="00873CE4"/>
    <w:rsid w:val="008775D3"/>
    <w:rsid w:val="00895500"/>
    <w:rsid w:val="008A19AF"/>
    <w:rsid w:val="008A26AA"/>
    <w:rsid w:val="008A2BCF"/>
    <w:rsid w:val="008C1DF4"/>
    <w:rsid w:val="008C5F4B"/>
    <w:rsid w:val="008C7D8B"/>
    <w:rsid w:val="008D7BBF"/>
    <w:rsid w:val="008E0D42"/>
    <w:rsid w:val="008F3E36"/>
    <w:rsid w:val="00917764"/>
    <w:rsid w:val="00931A6A"/>
    <w:rsid w:val="00945244"/>
    <w:rsid w:val="00947719"/>
    <w:rsid w:val="009607B6"/>
    <w:rsid w:val="0096287D"/>
    <w:rsid w:val="00995339"/>
    <w:rsid w:val="009A4CE9"/>
    <w:rsid w:val="009B3D95"/>
    <w:rsid w:val="009F636A"/>
    <w:rsid w:val="00A108B8"/>
    <w:rsid w:val="00A63737"/>
    <w:rsid w:val="00A735C7"/>
    <w:rsid w:val="00A826C7"/>
    <w:rsid w:val="00AB7FD9"/>
    <w:rsid w:val="00AD0EC7"/>
    <w:rsid w:val="00AF55B2"/>
    <w:rsid w:val="00AF6C5C"/>
    <w:rsid w:val="00B361CA"/>
    <w:rsid w:val="00B457B3"/>
    <w:rsid w:val="00B507DE"/>
    <w:rsid w:val="00B53004"/>
    <w:rsid w:val="00B53156"/>
    <w:rsid w:val="00B85339"/>
    <w:rsid w:val="00B87F43"/>
    <w:rsid w:val="00BA3102"/>
    <w:rsid w:val="00BA348A"/>
    <w:rsid w:val="00BB014F"/>
    <w:rsid w:val="00BD613F"/>
    <w:rsid w:val="00C04E41"/>
    <w:rsid w:val="00C12185"/>
    <w:rsid w:val="00C4350D"/>
    <w:rsid w:val="00C439E9"/>
    <w:rsid w:val="00C76B70"/>
    <w:rsid w:val="00C801B4"/>
    <w:rsid w:val="00C96E2B"/>
    <w:rsid w:val="00CB3CB2"/>
    <w:rsid w:val="00CC029E"/>
    <w:rsid w:val="00D27ABB"/>
    <w:rsid w:val="00D35261"/>
    <w:rsid w:val="00D42B03"/>
    <w:rsid w:val="00D53ECF"/>
    <w:rsid w:val="00D71FA3"/>
    <w:rsid w:val="00D72F0D"/>
    <w:rsid w:val="00D9146A"/>
    <w:rsid w:val="00DB2EE0"/>
    <w:rsid w:val="00DC717F"/>
    <w:rsid w:val="00DD25DC"/>
    <w:rsid w:val="00DD6AC7"/>
    <w:rsid w:val="00DE0CB0"/>
    <w:rsid w:val="00E00915"/>
    <w:rsid w:val="00E022EA"/>
    <w:rsid w:val="00E26E0C"/>
    <w:rsid w:val="00E53347"/>
    <w:rsid w:val="00E76478"/>
    <w:rsid w:val="00EE5CE5"/>
    <w:rsid w:val="00F117B6"/>
    <w:rsid w:val="00F31770"/>
    <w:rsid w:val="00F33E5F"/>
    <w:rsid w:val="00F91A6C"/>
    <w:rsid w:val="00FC0D1B"/>
    <w:rsid w:val="00FD1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B38A9-F519-4E66-BDBC-91874997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119"/>
  </w:style>
  <w:style w:type="paragraph" w:styleId="1">
    <w:name w:val="heading 1"/>
    <w:basedOn w:val="a"/>
    <w:next w:val="a"/>
    <w:link w:val="10"/>
    <w:uiPriority w:val="9"/>
    <w:qFormat/>
    <w:rsid w:val="008775D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8775D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0D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E0D42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8E0D42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C121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21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121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2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2E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0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029E"/>
  </w:style>
  <w:style w:type="paragraph" w:styleId="a9">
    <w:name w:val="footer"/>
    <w:basedOn w:val="a"/>
    <w:link w:val="aa"/>
    <w:uiPriority w:val="99"/>
    <w:unhideWhenUsed/>
    <w:rsid w:val="00542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2BFF"/>
  </w:style>
  <w:style w:type="paragraph" w:customStyle="1" w:styleId="ConsPlusCell">
    <w:name w:val="ConsPlusCell"/>
    <w:rsid w:val="00542B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75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basedOn w:val="a0"/>
    <w:link w:val="2"/>
    <w:rsid w:val="008775D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8775D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13">
    <w:name w:val="Font Style13"/>
    <w:rsid w:val="008775D3"/>
    <w:rPr>
      <w:rFonts w:ascii="Times New Roman" w:hAnsi="Times New Roman"/>
      <w:sz w:val="18"/>
    </w:rPr>
  </w:style>
  <w:style w:type="character" w:styleId="ac">
    <w:name w:val="Hyperlink"/>
    <w:basedOn w:val="a0"/>
    <w:uiPriority w:val="99"/>
    <w:unhideWhenUsed/>
    <w:rsid w:val="009F63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5829D85F8B8C7616AFE9D1E7C9A39103D9BECB0A929EF803BF905A3E501D18F206731BC6F7BE8217c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5829D85F8B8C7616AFE9D1E7C9A39103D9BECB0A929EF803BF905A3E501D18F206731BC6F7BE8217c3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7F2CCF7E8339DC0C83C74E6E2B2D140410E58C657F7D921C782B8DDFF9A1B919AN8u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F2CCF7E8339DC0C83C6AEBF4DE864F46070FC855F0D5759ADFBE8AA0NCuA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9EF6E-B900-4D6A-89A6-F0372F53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53</Pages>
  <Words>16248</Words>
  <Characters>92620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Холодилова Альбина</dc:creator>
  <cp:keywords/>
  <dc:description/>
  <cp:lastModifiedBy>ООиКР</cp:lastModifiedBy>
  <cp:revision>43</cp:revision>
  <cp:lastPrinted>2017-03-24T11:58:00Z</cp:lastPrinted>
  <dcterms:created xsi:type="dcterms:W3CDTF">2017-02-09T04:08:00Z</dcterms:created>
  <dcterms:modified xsi:type="dcterms:W3CDTF">2017-03-28T08:55:00Z</dcterms:modified>
</cp:coreProperties>
</file>