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95" w:rsidRDefault="00C91595" w:rsidP="00C91595">
      <w:pPr>
        <w:jc w:val="center"/>
        <w:rPr>
          <w:sz w:val="28"/>
          <w:szCs w:val="28"/>
          <w:lang w:eastAsia="ar-SA"/>
        </w:rPr>
      </w:pPr>
      <w:r>
        <w:rPr>
          <w:noProof/>
          <w:lang w:eastAsia="ru-RU"/>
        </w:rPr>
        <w:drawing>
          <wp:anchor distT="0" distB="0" distL="114300" distR="114300" simplePos="0" relativeHeight="251658240" behindDoc="1" locked="0" layoutInCell="1" allowOverlap="1">
            <wp:simplePos x="0" y="0"/>
            <wp:positionH relativeFrom="column">
              <wp:posOffset>2604770</wp:posOffset>
            </wp:positionH>
            <wp:positionV relativeFrom="paragraph">
              <wp:posOffset>-390525</wp:posOffset>
            </wp:positionV>
            <wp:extent cx="657860" cy="800100"/>
            <wp:effectExtent l="0" t="0" r="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91595" w:rsidRDefault="00C91595" w:rsidP="00C91595">
      <w:pPr>
        <w:jc w:val="center"/>
        <w:rPr>
          <w:sz w:val="28"/>
          <w:szCs w:val="28"/>
        </w:rPr>
      </w:pPr>
    </w:p>
    <w:p w:rsidR="00C91595" w:rsidRDefault="00C91595" w:rsidP="00C91595">
      <w:pPr>
        <w:pStyle w:val="a3"/>
        <w:jc w:val="center"/>
        <w:rPr>
          <w:sz w:val="28"/>
          <w:szCs w:val="28"/>
        </w:rPr>
      </w:pPr>
      <w:r>
        <w:rPr>
          <w:sz w:val="28"/>
          <w:szCs w:val="28"/>
        </w:rPr>
        <w:t>МУНИЦИПАЛЬНОЕ ОБРАЗОВАНИЕ</w:t>
      </w:r>
    </w:p>
    <w:p w:rsidR="00C91595" w:rsidRDefault="00C91595" w:rsidP="00C91595">
      <w:pPr>
        <w:pStyle w:val="a3"/>
        <w:jc w:val="center"/>
        <w:rPr>
          <w:sz w:val="28"/>
          <w:szCs w:val="28"/>
        </w:rPr>
      </w:pPr>
      <w:r>
        <w:rPr>
          <w:sz w:val="28"/>
          <w:szCs w:val="28"/>
        </w:rPr>
        <w:t>ХАНТЫ-МАНСИЙСКИЙ РАЙОН</w:t>
      </w:r>
    </w:p>
    <w:p w:rsidR="00C91595" w:rsidRDefault="00C91595" w:rsidP="00C91595">
      <w:pPr>
        <w:pStyle w:val="a3"/>
        <w:jc w:val="center"/>
        <w:rPr>
          <w:sz w:val="28"/>
          <w:szCs w:val="28"/>
        </w:rPr>
      </w:pPr>
      <w:r>
        <w:rPr>
          <w:sz w:val="28"/>
          <w:szCs w:val="28"/>
        </w:rPr>
        <w:t>Ханты-Мансийский автономный округ – Югра</w:t>
      </w:r>
    </w:p>
    <w:p w:rsidR="00C91595" w:rsidRDefault="00C91595" w:rsidP="00C91595">
      <w:pPr>
        <w:pStyle w:val="a3"/>
        <w:jc w:val="center"/>
        <w:rPr>
          <w:sz w:val="28"/>
          <w:szCs w:val="28"/>
        </w:rPr>
      </w:pPr>
    </w:p>
    <w:p w:rsidR="00C91595" w:rsidRDefault="00C91595" w:rsidP="00C91595">
      <w:pPr>
        <w:pStyle w:val="a3"/>
        <w:jc w:val="center"/>
        <w:rPr>
          <w:b/>
          <w:sz w:val="28"/>
          <w:szCs w:val="28"/>
        </w:rPr>
      </w:pPr>
      <w:r>
        <w:rPr>
          <w:b/>
          <w:sz w:val="28"/>
          <w:szCs w:val="28"/>
        </w:rPr>
        <w:t>АДМИНИСТРАЦИЯ ХАНТЫ-МАНСИЙСКОГО РАЙОНА</w:t>
      </w:r>
    </w:p>
    <w:p w:rsidR="00C91595" w:rsidRDefault="00C91595" w:rsidP="00C91595">
      <w:pPr>
        <w:pStyle w:val="a3"/>
        <w:jc w:val="center"/>
        <w:rPr>
          <w:b/>
          <w:sz w:val="28"/>
          <w:szCs w:val="28"/>
        </w:rPr>
      </w:pPr>
    </w:p>
    <w:p w:rsidR="00C91595" w:rsidRDefault="00C91595" w:rsidP="00C91595">
      <w:pPr>
        <w:pStyle w:val="a3"/>
        <w:jc w:val="center"/>
        <w:rPr>
          <w:b/>
          <w:sz w:val="28"/>
          <w:szCs w:val="28"/>
        </w:rPr>
      </w:pPr>
      <w:r>
        <w:rPr>
          <w:b/>
          <w:sz w:val="28"/>
          <w:szCs w:val="28"/>
        </w:rPr>
        <w:t>П О С Т А Н О В Л Е Н И Е</w:t>
      </w:r>
    </w:p>
    <w:p w:rsidR="00C91595" w:rsidRDefault="00C91595" w:rsidP="00C91595">
      <w:pPr>
        <w:pStyle w:val="a3"/>
        <w:jc w:val="center"/>
        <w:rPr>
          <w:sz w:val="28"/>
          <w:szCs w:val="28"/>
        </w:rPr>
      </w:pPr>
    </w:p>
    <w:p w:rsidR="00C91595" w:rsidRDefault="00C91595" w:rsidP="00C91595">
      <w:pPr>
        <w:pStyle w:val="a3"/>
        <w:rPr>
          <w:sz w:val="28"/>
          <w:szCs w:val="28"/>
        </w:rPr>
      </w:pPr>
      <w:r>
        <w:rPr>
          <w:sz w:val="28"/>
          <w:szCs w:val="28"/>
        </w:rPr>
        <w:t xml:space="preserve">от </w:t>
      </w:r>
      <w:r w:rsidR="00B979F1">
        <w:rPr>
          <w:sz w:val="28"/>
          <w:szCs w:val="28"/>
        </w:rPr>
        <w:t xml:space="preserve">27.09.2018    </w:t>
      </w:r>
      <w:bookmarkStart w:id="0" w:name="_GoBack"/>
      <w:bookmarkEnd w:id="0"/>
      <w:r>
        <w:rPr>
          <w:sz w:val="28"/>
          <w:szCs w:val="28"/>
        </w:rPr>
        <w:t xml:space="preserve">                                                                                            № </w:t>
      </w:r>
      <w:r w:rsidR="00B979F1">
        <w:rPr>
          <w:sz w:val="28"/>
          <w:szCs w:val="28"/>
        </w:rPr>
        <w:t>268</w:t>
      </w:r>
    </w:p>
    <w:p w:rsidR="00C91595" w:rsidRDefault="00C91595" w:rsidP="00C91595">
      <w:pPr>
        <w:pStyle w:val="a3"/>
        <w:rPr>
          <w:i/>
          <w:szCs w:val="24"/>
        </w:rPr>
      </w:pPr>
      <w:r>
        <w:rPr>
          <w:i/>
          <w:szCs w:val="24"/>
        </w:rPr>
        <w:t>г. Ханты-Мансийск</w:t>
      </w:r>
    </w:p>
    <w:p w:rsidR="00C91595" w:rsidRDefault="00C91595" w:rsidP="00C91595">
      <w:pPr>
        <w:rPr>
          <w:rFonts w:ascii="Times New Roman" w:hAnsi="Times New Roman"/>
          <w:sz w:val="28"/>
          <w:szCs w:val="28"/>
        </w:rPr>
      </w:pPr>
    </w:p>
    <w:p w:rsidR="00C91595" w:rsidRDefault="00C91595" w:rsidP="00C91595">
      <w:pPr>
        <w:rPr>
          <w:sz w:val="28"/>
          <w:szCs w:val="28"/>
        </w:rPr>
      </w:pPr>
    </w:p>
    <w:p w:rsidR="00C91595" w:rsidRDefault="004B29B0" w:rsidP="00C91595">
      <w:pPr>
        <w:pStyle w:val="a3"/>
        <w:jc w:val="both"/>
        <w:rPr>
          <w:sz w:val="28"/>
          <w:szCs w:val="28"/>
        </w:rPr>
      </w:pPr>
      <w:r>
        <w:rPr>
          <w:sz w:val="28"/>
          <w:szCs w:val="28"/>
        </w:rPr>
        <w:t>О внесении изменений</w:t>
      </w:r>
      <w:r w:rsidR="00C91595">
        <w:rPr>
          <w:sz w:val="28"/>
          <w:szCs w:val="28"/>
        </w:rPr>
        <w:t xml:space="preserve"> </w:t>
      </w:r>
      <w:r>
        <w:rPr>
          <w:sz w:val="28"/>
          <w:szCs w:val="28"/>
        </w:rPr>
        <w:t xml:space="preserve">в постановление </w:t>
      </w:r>
    </w:p>
    <w:p w:rsidR="00C91595" w:rsidRDefault="004B29B0" w:rsidP="00C91595">
      <w:pPr>
        <w:pStyle w:val="a3"/>
        <w:jc w:val="both"/>
        <w:rPr>
          <w:sz w:val="28"/>
          <w:szCs w:val="28"/>
        </w:rPr>
      </w:pPr>
      <w:r>
        <w:rPr>
          <w:sz w:val="28"/>
          <w:szCs w:val="28"/>
        </w:rPr>
        <w:t xml:space="preserve">администрации Ханты-Мансийского </w:t>
      </w:r>
    </w:p>
    <w:p w:rsidR="004B29B0" w:rsidRDefault="004B29B0" w:rsidP="00C91595">
      <w:pPr>
        <w:pStyle w:val="a3"/>
        <w:jc w:val="both"/>
        <w:rPr>
          <w:sz w:val="28"/>
          <w:szCs w:val="28"/>
        </w:rPr>
      </w:pPr>
      <w:r>
        <w:rPr>
          <w:sz w:val="28"/>
          <w:szCs w:val="28"/>
        </w:rPr>
        <w:t>района</w:t>
      </w:r>
      <w:r w:rsidR="00C91595">
        <w:rPr>
          <w:sz w:val="28"/>
          <w:szCs w:val="28"/>
        </w:rPr>
        <w:t xml:space="preserve"> </w:t>
      </w:r>
      <w:r>
        <w:rPr>
          <w:sz w:val="28"/>
          <w:szCs w:val="28"/>
        </w:rPr>
        <w:t>от 10 ноября 2017 года № 311</w:t>
      </w:r>
    </w:p>
    <w:p w:rsidR="00C91595" w:rsidRDefault="004B29B0" w:rsidP="00C91595">
      <w:pPr>
        <w:pStyle w:val="a3"/>
        <w:jc w:val="both"/>
        <w:rPr>
          <w:sz w:val="28"/>
          <w:szCs w:val="28"/>
        </w:rPr>
      </w:pPr>
      <w:r>
        <w:rPr>
          <w:sz w:val="28"/>
          <w:szCs w:val="28"/>
        </w:rPr>
        <w:t>«</w:t>
      </w:r>
      <w:r w:rsidRPr="00CA3D6D">
        <w:rPr>
          <w:sz w:val="28"/>
          <w:szCs w:val="28"/>
        </w:rPr>
        <w:t xml:space="preserve">Об утверждении муниципальной </w:t>
      </w:r>
    </w:p>
    <w:p w:rsidR="00C91595" w:rsidRDefault="004B29B0" w:rsidP="00C91595">
      <w:pPr>
        <w:pStyle w:val="a3"/>
        <w:jc w:val="both"/>
        <w:rPr>
          <w:sz w:val="28"/>
          <w:szCs w:val="28"/>
        </w:rPr>
      </w:pPr>
      <w:r w:rsidRPr="00CA3D6D">
        <w:rPr>
          <w:sz w:val="28"/>
          <w:szCs w:val="28"/>
        </w:rPr>
        <w:t xml:space="preserve">программы «Улучшение жилищных </w:t>
      </w:r>
    </w:p>
    <w:p w:rsidR="004B29B0" w:rsidRPr="00CA3D6D" w:rsidRDefault="004B29B0" w:rsidP="00C91595">
      <w:pPr>
        <w:pStyle w:val="a3"/>
        <w:jc w:val="both"/>
        <w:rPr>
          <w:sz w:val="28"/>
          <w:szCs w:val="28"/>
        </w:rPr>
      </w:pPr>
      <w:r w:rsidRPr="00CA3D6D">
        <w:rPr>
          <w:sz w:val="28"/>
          <w:szCs w:val="28"/>
        </w:rPr>
        <w:t xml:space="preserve">условий жителей Ханты-Мансийского </w:t>
      </w:r>
    </w:p>
    <w:p w:rsidR="004B29B0" w:rsidRPr="00CA3D6D" w:rsidRDefault="004B29B0" w:rsidP="00C91595">
      <w:pPr>
        <w:pStyle w:val="a3"/>
        <w:jc w:val="both"/>
        <w:rPr>
          <w:sz w:val="28"/>
          <w:szCs w:val="28"/>
        </w:rPr>
      </w:pPr>
      <w:r w:rsidRPr="00CA3D6D">
        <w:rPr>
          <w:sz w:val="28"/>
          <w:szCs w:val="28"/>
        </w:rPr>
        <w:t>района на 2018 – 2020 годы</w:t>
      </w:r>
      <w:r>
        <w:rPr>
          <w:sz w:val="28"/>
          <w:szCs w:val="28"/>
        </w:rPr>
        <w:t>»</w:t>
      </w:r>
    </w:p>
    <w:p w:rsidR="00BF635D" w:rsidRDefault="00BF635D" w:rsidP="00C91595">
      <w:pPr>
        <w:pStyle w:val="a3"/>
        <w:tabs>
          <w:tab w:val="left" w:pos="720"/>
        </w:tabs>
        <w:jc w:val="both"/>
        <w:rPr>
          <w:sz w:val="28"/>
          <w:szCs w:val="28"/>
        </w:rPr>
      </w:pPr>
    </w:p>
    <w:p w:rsidR="00BF635D" w:rsidRDefault="00BF635D" w:rsidP="00C91595">
      <w:pPr>
        <w:pStyle w:val="a3"/>
        <w:tabs>
          <w:tab w:val="left" w:pos="720"/>
        </w:tabs>
        <w:jc w:val="both"/>
        <w:rPr>
          <w:sz w:val="28"/>
          <w:szCs w:val="28"/>
        </w:rPr>
      </w:pPr>
    </w:p>
    <w:p w:rsidR="004B29B0" w:rsidRPr="00CA3D6D" w:rsidRDefault="004B29B0" w:rsidP="00C91595">
      <w:pPr>
        <w:pStyle w:val="a3"/>
        <w:tabs>
          <w:tab w:val="left" w:pos="720"/>
        </w:tabs>
        <w:ind w:firstLine="709"/>
        <w:jc w:val="both"/>
        <w:rPr>
          <w:sz w:val="28"/>
          <w:szCs w:val="28"/>
        </w:rPr>
      </w:pPr>
      <w:r>
        <w:rPr>
          <w:sz w:val="28"/>
          <w:szCs w:val="28"/>
        </w:rPr>
        <w:t>В</w:t>
      </w:r>
      <w:r w:rsidRPr="00CA3D6D">
        <w:rPr>
          <w:sz w:val="28"/>
          <w:szCs w:val="28"/>
        </w:rPr>
        <w:t xml:space="preserve"> соответствии </w:t>
      </w:r>
      <w:r>
        <w:rPr>
          <w:sz w:val="28"/>
          <w:szCs w:val="28"/>
        </w:rPr>
        <w:t xml:space="preserve">с </w:t>
      </w:r>
      <w:r w:rsidRPr="00CA3D6D">
        <w:rPr>
          <w:sz w:val="28"/>
          <w:szCs w:val="28"/>
        </w:rPr>
        <w:t>постановлением администрации Ханты-Мансийского района от 9 августа 2013 года № 199 «О программах Ханты-Мансийского района»</w:t>
      </w:r>
      <w:r>
        <w:rPr>
          <w:sz w:val="28"/>
          <w:szCs w:val="28"/>
        </w:rPr>
        <w:t>:</w:t>
      </w:r>
    </w:p>
    <w:p w:rsidR="004B29B0" w:rsidRPr="00CA3D6D" w:rsidRDefault="004B29B0" w:rsidP="00C91595">
      <w:pPr>
        <w:pStyle w:val="a3"/>
        <w:tabs>
          <w:tab w:val="left" w:pos="720"/>
        </w:tabs>
        <w:ind w:firstLine="709"/>
        <w:jc w:val="both"/>
        <w:rPr>
          <w:sz w:val="28"/>
          <w:szCs w:val="28"/>
        </w:rPr>
      </w:pPr>
    </w:p>
    <w:p w:rsidR="004B29B0" w:rsidRDefault="004B29B0" w:rsidP="00C91595">
      <w:pPr>
        <w:pStyle w:val="a3"/>
        <w:ind w:firstLine="709"/>
        <w:jc w:val="both"/>
        <w:rPr>
          <w:sz w:val="28"/>
          <w:szCs w:val="28"/>
        </w:rPr>
      </w:pPr>
      <w:r w:rsidRPr="00CA3D6D">
        <w:rPr>
          <w:sz w:val="28"/>
          <w:szCs w:val="28"/>
        </w:rPr>
        <w:t xml:space="preserve">1. </w:t>
      </w:r>
      <w:r>
        <w:rPr>
          <w:sz w:val="28"/>
          <w:szCs w:val="28"/>
        </w:rPr>
        <w:t xml:space="preserve">Внести в постановление администрации Ханты-Мансийского района от 10 ноября 2017 года № 311 </w:t>
      </w:r>
      <w:r w:rsidRPr="00CA3D6D">
        <w:rPr>
          <w:sz w:val="28"/>
          <w:szCs w:val="28"/>
        </w:rPr>
        <w:t>«</w:t>
      </w:r>
      <w:r>
        <w:rPr>
          <w:sz w:val="28"/>
          <w:szCs w:val="28"/>
        </w:rPr>
        <w:t>Об утверждении муниципальной программы «</w:t>
      </w:r>
      <w:r w:rsidRPr="00CA3D6D">
        <w:rPr>
          <w:sz w:val="28"/>
          <w:szCs w:val="28"/>
        </w:rPr>
        <w:t>Улучшение жилищных условий жителей Ханты-Мансийского района на 2018 – 2020 годы»</w:t>
      </w:r>
      <w:r>
        <w:rPr>
          <w:sz w:val="28"/>
          <w:szCs w:val="28"/>
        </w:rPr>
        <w:t xml:space="preserve"> изменения, изложив приложение </w:t>
      </w:r>
      <w:r w:rsidR="009C39DF">
        <w:rPr>
          <w:sz w:val="28"/>
          <w:szCs w:val="28"/>
        </w:rPr>
        <w:br/>
      </w:r>
      <w:r>
        <w:rPr>
          <w:sz w:val="28"/>
          <w:szCs w:val="28"/>
        </w:rPr>
        <w:t>к постановлению в новой редакции:</w:t>
      </w:r>
    </w:p>
    <w:p w:rsidR="00096437" w:rsidRDefault="00C91595" w:rsidP="00C91595">
      <w:pPr>
        <w:pStyle w:val="a3"/>
        <w:jc w:val="right"/>
        <w:rPr>
          <w:sz w:val="28"/>
          <w:szCs w:val="28"/>
        </w:rPr>
      </w:pPr>
      <w:r>
        <w:rPr>
          <w:sz w:val="28"/>
          <w:szCs w:val="28"/>
        </w:rPr>
        <w:t>«</w:t>
      </w:r>
      <w:r w:rsidR="00096437">
        <w:rPr>
          <w:sz w:val="28"/>
          <w:szCs w:val="28"/>
        </w:rPr>
        <w:t xml:space="preserve">Приложение </w:t>
      </w:r>
    </w:p>
    <w:p w:rsidR="00096437" w:rsidRDefault="00096437" w:rsidP="00C91595">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C91595">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C91595">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096437" w:rsidRDefault="00096437" w:rsidP="00C91595">
      <w:pPr>
        <w:pStyle w:val="af"/>
        <w:ind w:left="0"/>
        <w:jc w:val="center"/>
        <w:outlineLvl w:val="1"/>
        <w:rPr>
          <w:rFonts w:ascii="Times New Roman" w:hAnsi="Times New Roman"/>
          <w:sz w:val="28"/>
          <w:szCs w:val="28"/>
        </w:rPr>
      </w:pPr>
    </w:p>
    <w:p w:rsidR="00281CEE" w:rsidRPr="00A32B7D" w:rsidRDefault="00281CEE" w:rsidP="00C91595">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C91595">
      <w:pPr>
        <w:pStyle w:val="a3"/>
        <w:jc w:val="center"/>
        <w:rPr>
          <w:sz w:val="28"/>
          <w:szCs w:val="28"/>
        </w:rPr>
      </w:pPr>
      <w:r w:rsidRPr="00A32B7D">
        <w:rPr>
          <w:sz w:val="28"/>
          <w:szCs w:val="28"/>
        </w:rPr>
        <w:t>муниципальной программы Ханты-Мансийского района</w:t>
      </w:r>
    </w:p>
    <w:p w:rsidR="00281CEE" w:rsidRPr="00A32B7D" w:rsidRDefault="00281CEE" w:rsidP="00C91595">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45"/>
      </w:tblGrid>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Наименование муниципальной программы</w:t>
            </w:r>
          </w:p>
        </w:tc>
        <w:tc>
          <w:tcPr>
            <w:tcW w:w="6945" w:type="dxa"/>
          </w:tcPr>
          <w:p w:rsidR="00281CEE" w:rsidRPr="00A32B7D" w:rsidRDefault="00281CEE" w:rsidP="00C91595">
            <w:pPr>
              <w:pStyle w:val="a3"/>
              <w:jc w:val="both"/>
              <w:rPr>
                <w:color w:val="000000"/>
                <w:sz w:val="28"/>
                <w:szCs w:val="28"/>
              </w:rPr>
            </w:pPr>
            <w:r w:rsidRPr="00A32B7D">
              <w:rPr>
                <w:sz w:val="28"/>
                <w:szCs w:val="28"/>
              </w:rPr>
              <w:t>Улучшение жилищных условий жителей Ханты-Мансийского района на 201</w:t>
            </w:r>
            <w:r w:rsidR="008B6D0B" w:rsidRPr="00A32B7D">
              <w:rPr>
                <w:sz w:val="28"/>
                <w:szCs w:val="28"/>
              </w:rPr>
              <w:t>8</w:t>
            </w:r>
            <w:r w:rsidRPr="00A32B7D">
              <w:rPr>
                <w:sz w:val="28"/>
                <w:szCs w:val="28"/>
              </w:rPr>
              <w:t xml:space="preserve"> – 20</w:t>
            </w:r>
            <w:r w:rsidR="008B6D0B" w:rsidRPr="00A32B7D">
              <w:rPr>
                <w:sz w:val="28"/>
                <w:szCs w:val="28"/>
              </w:rPr>
              <w:t>20</w:t>
            </w:r>
            <w:r w:rsidRPr="00A32B7D">
              <w:rPr>
                <w:sz w:val="28"/>
                <w:szCs w:val="28"/>
              </w:rPr>
              <w:t xml:space="preserve"> годы</w:t>
            </w:r>
          </w:p>
        </w:tc>
      </w:tr>
      <w:tr w:rsidR="00C91595" w:rsidRPr="00A32B7D" w:rsidTr="00376A2B">
        <w:trPr>
          <w:trHeight w:val="360"/>
        </w:trPr>
        <w:tc>
          <w:tcPr>
            <w:tcW w:w="2127" w:type="dxa"/>
          </w:tcPr>
          <w:p w:rsidR="00C91595" w:rsidRPr="00A32B7D" w:rsidRDefault="00C91595"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Дата</w:t>
            </w:r>
          </w:p>
        </w:tc>
        <w:tc>
          <w:tcPr>
            <w:tcW w:w="6945" w:type="dxa"/>
          </w:tcPr>
          <w:p w:rsidR="00C91595" w:rsidRPr="00A32B7D" w:rsidRDefault="00C91595" w:rsidP="00C91595">
            <w:pPr>
              <w:pStyle w:val="a3"/>
              <w:jc w:val="both"/>
              <w:rPr>
                <w:sz w:val="28"/>
                <w:szCs w:val="28"/>
              </w:rPr>
            </w:pPr>
            <w:r w:rsidRPr="00A32B7D">
              <w:rPr>
                <w:color w:val="000000"/>
                <w:sz w:val="28"/>
                <w:szCs w:val="28"/>
              </w:rPr>
              <w:t xml:space="preserve">постановление </w:t>
            </w:r>
            <w:r>
              <w:rPr>
                <w:color w:val="000000"/>
                <w:sz w:val="28"/>
                <w:szCs w:val="28"/>
              </w:rPr>
              <w:t xml:space="preserve">   </w:t>
            </w:r>
            <w:r w:rsidRPr="00A32B7D">
              <w:rPr>
                <w:color w:val="000000"/>
                <w:sz w:val="28"/>
                <w:szCs w:val="28"/>
              </w:rPr>
              <w:t xml:space="preserve">администрации </w:t>
            </w:r>
            <w:r>
              <w:rPr>
                <w:color w:val="000000"/>
                <w:sz w:val="28"/>
                <w:szCs w:val="28"/>
              </w:rPr>
              <w:t xml:space="preserve">   </w:t>
            </w:r>
            <w:r w:rsidRPr="00A32B7D">
              <w:rPr>
                <w:color w:val="000000"/>
                <w:sz w:val="28"/>
                <w:szCs w:val="28"/>
              </w:rPr>
              <w:t>Ханты-Мансийского</w:t>
            </w:r>
          </w:p>
        </w:tc>
      </w:tr>
      <w:tr w:rsidR="00281CEE" w:rsidRPr="00A32B7D" w:rsidTr="00C91595">
        <w:trPr>
          <w:trHeight w:val="841"/>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lastRenderedPageBreak/>
              <w:t>утверждения муниципальной программы</w:t>
            </w:r>
          </w:p>
        </w:tc>
        <w:tc>
          <w:tcPr>
            <w:tcW w:w="6945" w:type="dxa"/>
          </w:tcPr>
          <w:p w:rsidR="00281CEE" w:rsidRPr="00A32B7D" w:rsidRDefault="00281CEE" w:rsidP="00C91595">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t xml:space="preserve">района от </w:t>
            </w:r>
            <w:r w:rsidR="00096437">
              <w:rPr>
                <w:rFonts w:ascii="Times New Roman" w:hAnsi="Times New Roman"/>
                <w:color w:val="000000"/>
                <w:sz w:val="28"/>
                <w:szCs w:val="28"/>
              </w:rPr>
              <w:t>10</w:t>
            </w:r>
            <w:r w:rsidR="004C5A58" w:rsidRPr="00A32B7D">
              <w:rPr>
                <w:rFonts w:ascii="Times New Roman" w:hAnsi="Times New Roman"/>
                <w:color w:val="000000"/>
                <w:sz w:val="28"/>
                <w:szCs w:val="28"/>
              </w:rPr>
              <w:t xml:space="preserve"> </w:t>
            </w:r>
            <w:r w:rsidR="00096437">
              <w:rPr>
                <w:rFonts w:ascii="Times New Roman" w:hAnsi="Times New Roman"/>
                <w:color w:val="000000"/>
                <w:sz w:val="28"/>
                <w:szCs w:val="28"/>
              </w:rPr>
              <w:t>ноября</w:t>
            </w:r>
            <w:r w:rsidR="004C5A58" w:rsidRPr="00A32B7D">
              <w:rPr>
                <w:rFonts w:ascii="Times New Roman" w:hAnsi="Times New Roman"/>
                <w:color w:val="000000"/>
                <w:sz w:val="28"/>
                <w:szCs w:val="28"/>
              </w:rPr>
              <w:t xml:space="preserve"> </w:t>
            </w:r>
            <w:r w:rsidRPr="00A32B7D">
              <w:rPr>
                <w:rFonts w:ascii="Times New Roman" w:hAnsi="Times New Roman"/>
                <w:color w:val="000000"/>
                <w:sz w:val="28"/>
                <w:szCs w:val="28"/>
              </w:rPr>
              <w:t>201</w:t>
            </w:r>
            <w:r w:rsidR="00096437">
              <w:rPr>
                <w:rFonts w:ascii="Times New Roman" w:hAnsi="Times New Roman"/>
                <w:color w:val="000000"/>
                <w:sz w:val="28"/>
                <w:szCs w:val="28"/>
              </w:rPr>
              <w:t>7</w:t>
            </w:r>
            <w:r w:rsidR="004C5A58" w:rsidRPr="00A32B7D">
              <w:rPr>
                <w:rFonts w:ascii="Times New Roman" w:hAnsi="Times New Roman"/>
                <w:color w:val="000000"/>
                <w:sz w:val="28"/>
                <w:szCs w:val="28"/>
              </w:rPr>
              <w:t xml:space="preserve"> года</w:t>
            </w:r>
            <w:r w:rsidRPr="00A32B7D">
              <w:rPr>
                <w:rFonts w:ascii="Times New Roman" w:hAnsi="Times New Roman"/>
                <w:color w:val="000000"/>
                <w:sz w:val="28"/>
                <w:szCs w:val="28"/>
              </w:rPr>
              <w:t xml:space="preserve"> № </w:t>
            </w:r>
            <w:r w:rsidR="00096437">
              <w:rPr>
                <w:rFonts w:ascii="Times New Roman" w:hAnsi="Times New Roman"/>
                <w:color w:val="000000"/>
                <w:sz w:val="28"/>
                <w:szCs w:val="28"/>
              </w:rPr>
              <w:t>311</w:t>
            </w:r>
            <w:r w:rsidRPr="00A32B7D">
              <w:rPr>
                <w:rFonts w:ascii="Times New Roman" w:hAnsi="Times New Roman"/>
                <w:color w:val="000000"/>
                <w:sz w:val="28"/>
                <w:szCs w:val="28"/>
              </w:rPr>
              <w:t xml:space="preserve"> «Об утверждении муниципальной программы «</w:t>
            </w:r>
            <w:r w:rsidRPr="00A32B7D">
              <w:rPr>
                <w:rFonts w:ascii="Times New Roman" w:hAnsi="Times New Roman"/>
                <w:sz w:val="28"/>
                <w:szCs w:val="28"/>
              </w:rPr>
              <w:t xml:space="preserve">Улучшение жилищных условий жителей Ханты-Мансийского района </w:t>
            </w:r>
            <w:r w:rsidR="00376A2B">
              <w:rPr>
                <w:rFonts w:ascii="Times New Roman" w:hAnsi="Times New Roman"/>
                <w:sz w:val="28"/>
                <w:szCs w:val="28"/>
              </w:rPr>
              <w:br/>
            </w:r>
            <w:r w:rsidRPr="00A32B7D">
              <w:rPr>
                <w:rFonts w:ascii="Times New Roman" w:hAnsi="Times New Roman"/>
                <w:sz w:val="28"/>
                <w:szCs w:val="28"/>
              </w:rPr>
              <w:t>на 201</w:t>
            </w:r>
            <w:r w:rsidR="008B6D0B" w:rsidRPr="00A32B7D">
              <w:rPr>
                <w:rFonts w:ascii="Times New Roman" w:hAnsi="Times New Roman"/>
                <w:sz w:val="28"/>
                <w:szCs w:val="28"/>
              </w:rPr>
              <w:t>8</w:t>
            </w:r>
            <w:r w:rsidRPr="00A32B7D">
              <w:rPr>
                <w:rFonts w:ascii="Times New Roman" w:hAnsi="Times New Roman"/>
                <w:sz w:val="28"/>
                <w:szCs w:val="28"/>
              </w:rPr>
              <w:t xml:space="preserve"> –</w:t>
            </w:r>
            <w:r w:rsidR="004C5A58" w:rsidRPr="00A32B7D">
              <w:rPr>
                <w:rFonts w:ascii="Times New Roman" w:hAnsi="Times New Roman"/>
                <w:sz w:val="28"/>
                <w:szCs w:val="28"/>
              </w:rPr>
              <w:t xml:space="preserve"> </w:t>
            </w:r>
            <w:r w:rsidRPr="00A32B7D">
              <w:rPr>
                <w:rFonts w:ascii="Times New Roman" w:hAnsi="Times New Roman"/>
                <w:color w:val="000000"/>
                <w:sz w:val="28"/>
                <w:szCs w:val="28"/>
              </w:rPr>
              <w:t>20</w:t>
            </w:r>
            <w:r w:rsidR="008B6D0B" w:rsidRPr="00A32B7D">
              <w:rPr>
                <w:rFonts w:ascii="Times New Roman" w:hAnsi="Times New Roman"/>
                <w:color w:val="000000"/>
                <w:sz w:val="28"/>
                <w:szCs w:val="28"/>
              </w:rPr>
              <w:t>20</w:t>
            </w:r>
            <w:r w:rsidRPr="00A32B7D">
              <w:rPr>
                <w:rFonts w:ascii="Times New Roman" w:hAnsi="Times New Roman"/>
                <w:color w:val="000000"/>
                <w:sz w:val="28"/>
                <w:szCs w:val="28"/>
              </w:rPr>
              <w:t xml:space="preserve"> годы»</w:t>
            </w:r>
          </w:p>
        </w:tc>
      </w:tr>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Ответственный исполнитель муниципальной программы</w:t>
            </w:r>
          </w:p>
        </w:tc>
        <w:tc>
          <w:tcPr>
            <w:tcW w:w="6945" w:type="dxa"/>
          </w:tcPr>
          <w:p w:rsidR="00281CEE" w:rsidRPr="00A32B7D" w:rsidRDefault="00281CEE" w:rsidP="00C91595">
            <w:pPr>
              <w:pStyle w:val="ConsPlusCell"/>
              <w:jc w:val="both"/>
              <w:rPr>
                <w:rFonts w:ascii="Times New Roman" w:hAnsi="Times New Roman" w:cs="Times New Roman"/>
                <w:color w:val="000000"/>
                <w:sz w:val="28"/>
                <w:szCs w:val="28"/>
              </w:rPr>
            </w:pPr>
            <w:r w:rsidRPr="00A32B7D">
              <w:rPr>
                <w:rFonts w:ascii="Times New Roman" w:hAnsi="Times New Roman" w:cs="Times New Roman"/>
                <w:color w:val="000000"/>
                <w:sz w:val="28"/>
                <w:szCs w:val="28"/>
              </w:rPr>
              <w:t>Департамент имущественных и земельных отношений администрации Ханты-Мансийского района (</w:t>
            </w:r>
            <w:r w:rsidRPr="00A32B7D">
              <w:rPr>
                <w:rFonts w:ascii="Times New Roman" w:hAnsi="Times New Roman" w:cs="Times New Roman"/>
                <w:sz w:val="28"/>
                <w:szCs w:val="28"/>
              </w:rPr>
              <w:t>далее – департамент имущественных и земельных отношений)</w:t>
            </w:r>
          </w:p>
        </w:tc>
      </w:tr>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45" w:type="dxa"/>
          </w:tcPr>
          <w:p w:rsidR="000127D4" w:rsidRPr="00A32B7D" w:rsidRDefault="002C07AD" w:rsidP="00C91595">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45" w:type="dxa"/>
          </w:tcPr>
          <w:p w:rsidR="00926664" w:rsidRPr="00A32B7D" w:rsidRDefault="00367897" w:rsidP="00C91595">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Задачи муниципальной программы</w:t>
            </w:r>
          </w:p>
          <w:p w:rsidR="00281CEE" w:rsidRPr="00A32B7D" w:rsidRDefault="00281CEE" w:rsidP="00C91595">
            <w:pPr>
              <w:pStyle w:val="ConsPlusCell"/>
              <w:rPr>
                <w:rFonts w:ascii="Times New Roman" w:hAnsi="Times New Roman" w:cs="Times New Roman"/>
                <w:color w:val="FF0000"/>
                <w:sz w:val="28"/>
                <w:szCs w:val="28"/>
              </w:rPr>
            </w:pPr>
          </w:p>
        </w:tc>
        <w:tc>
          <w:tcPr>
            <w:tcW w:w="6945" w:type="dxa"/>
          </w:tcPr>
          <w:p w:rsidR="00281CEE" w:rsidRPr="00A32B7D" w:rsidRDefault="00281CEE" w:rsidP="00C91595">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w:t>
            </w:r>
            <w:r w:rsidR="00627771" w:rsidRPr="00A32B7D">
              <w:rPr>
                <w:sz w:val="28"/>
                <w:szCs w:val="28"/>
              </w:rPr>
              <w:t>тавления нуждающимся гражданам</w:t>
            </w:r>
          </w:p>
          <w:p w:rsidR="00926664" w:rsidRPr="00A32B7D" w:rsidRDefault="00281CEE" w:rsidP="00C91595">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w:t>
            </w:r>
            <w:r w:rsidR="002C07AD" w:rsidRPr="00A32B7D">
              <w:rPr>
                <w:rFonts w:ascii="Times New Roman" w:hAnsi="Times New Roman" w:cs="Times New Roman"/>
                <w:color w:val="000000"/>
                <w:sz w:val="28"/>
                <w:szCs w:val="28"/>
              </w:rPr>
              <w:t>на улучшение жилищных условий</w:t>
            </w:r>
          </w:p>
        </w:tc>
      </w:tr>
      <w:tr w:rsidR="00281CEE" w:rsidRPr="00A32B7D" w:rsidTr="00376A2B">
        <w:trPr>
          <w:trHeight w:val="48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45" w:type="dxa"/>
          </w:tcPr>
          <w:p w:rsidR="00281CEE" w:rsidRPr="00A32B7D" w:rsidRDefault="008F7107" w:rsidP="00C91595">
            <w:pPr>
              <w:widowControl w:val="0"/>
              <w:jc w:val="both"/>
              <w:rPr>
                <w:rFonts w:ascii="Times New Roman" w:hAnsi="Times New Roman"/>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1 «Стимулир</w:t>
            </w:r>
            <w:r w:rsidR="00376A2B">
              <w:rPr>
                <w:rFonts w:ascii="Times New Roman" w:hAnsi="Times New Roman"/>
                <w:sz w:val="28"/>
                <w:szCs w:val="28"/>
              </w:rPr>
              <w:t>ование жилищного строительства»;</w:t>
            </w:r>
          </w:p>
          <w:p w:rsidR="00281CEE" w:rsidRPr="00A32B7D" w:rsidRDefault="008F7107" w:rsidP="00C91595">
            <w:pPr>
              <w:widowControl w:val="0"/>
              <w:jc w:val="both"/>
              <w:rPr>
                <w:rFonts w:ascii="Times New Roman" w:hAnsi="Times New Roman"/>
                <w:color w:val="FF0000"/>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2 «Улучшение жилищных условий отдельных категорий граждан»</w:t>
            </w:r>
          </w:p>
        </w:tc>
      </w:tr>
      <w:tr w:rsidR="00281CEE" w:rsidRPr="00A32B7D" w:rsidTr="00376A2B">
        <w:trPr>
          <w:trHeight w:val="48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45" w:type="dxa"/>
          </w:tcPr>
          <w:p w:rsidR="004B0996" w:rsidRPr="00A32B7D" w:rsidRDefault="004B0996" w:rsidP="00C91595">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w:t>
            </w:r>
            <w:r w:rsidR="00E66DA7">
              <w:rPr>
                <w:sz w:val="28"/>
                <w:szCs w:val="28"/>
              </w:rPr>
              <w:t xml:space="preserve">ам (увеличение с 549 единиц до </w:t>
            </w:r>
            <w:r w:rsidR="001561DF">
              <w:rPr>
                <w:sz w:val="28"/>
                <w:szCs w:val="28"/>
              </w:rPr>
              <w:t>6</w:t>
            </w:r>
            <w:r w:rsidR="00E66DA7">
              <w:rPr>
                <w:sz w:val="28"/>
                <w:szCs w:val="28"/>
              </w:rPr>
              <w:t>55</w:t>
            </w:r>
            <w:r w:rsidRPr="00A32B7D">
              <w:rPr>
                <w:sz w:val="28"/>
                <w:szCs w:val="28"/>
              </w:rPr>
              <w:t xml:space="preserve"> единиц)</w:t>
            </w:r>
          </w:p>
          <w:p w:rsidR="004B0996" w:rsidRPr="00A32B7D" w:rsidRDefault="004B0996" w:rsidP="00C91595">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w:t>
            </w:r>
            <w:r w:rsidR="00376A2B">
              <w:rPr>
                <w:sz w:val="28"/>
                <w:szCs w:val="28"/>
              </w:rPr>
              <w:t>ы</w:t>
            </w:r>
            <w:r w:rsidRPr="00A32B7D">
              <w:rPr>
                <w:sz w:val="28"/>
                <w:szCs w:val="28"/>
              </w:rPr>
              <w:t xml:space="preserve"> до 27 единиц)</w:t>
            </w:r>
          </w:p>
          <w:p w:rsidR="0022565B" w:rsidRPr="00A32B7D" w:rsidRDefault="001E7C66" w:rsidP="00C91595">
            <w:pPr>
              <w:pStyle w:val="a3"/>
              <w:jc w:val="both"/>
              <w:rPr>
                <w:color w:val="000000"/>
                <w:sz w:val="28"/>
                <w:szCs w:val="28"/>
              </w:rPr>
            </w:pPr>
            <w:r w:rsidRPr="00A32B7D">
              <w:rPr>
                <w:sz w:val="28"/>
                <w:szCs w:val="28"/>
              </w:rPr>
              <w:t>3</w:t>
            </w:r>
            <w:r w:rsidR="004B0996" w:rsidRPr="00A32B7D">
              <w:rPr>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(увеличение с 45 </w:t>
            </w:r>
            <w:r w:rsidR="004B0996" w:rsidRPr="00A32B7D">
              <w:rPr>
                <w:sz w:val="28"/>
                <w:szCs w:val="28"/>
              </w:rPr>
              <w:br/>
              <w:t>до 60 единиц)</w:t>
            </w:r>
          </w:p>
        </w:tc>
      </w:tr>
      <w:tr w:rsidR="00281CEE" w:rsidRPr="00A32B7D" w:rsidTr="00376A2B">
        <w:trPr>
          <w:trHeight w:val="480"/>
        </w:trPr>
        <w:tc>
          <w:tcPr>
            <w:tcW w:w="2127" w:type="dxa"/>
          </w:tcPr>
          <w:p w:rsidR="00281CEE" w:rsidRPr="00A32B7D" w:rsidRDefault="00281CEE" w:rsidP="00C91595">
            <w:pPr>
              <w:pStyle w:val="ConsPlusCell"/>
              <w:rPr>
                <w:rFonts w:ascii="Times New Roman" w:hAnsi="Times New Roman" w:cs="Times New Roman"/>
                <w:sz w:val="28"/>
                <w:szCs w:val="28"/>
              </w:rPr>
            </w:pPr>
            <w:r w:rsidRPr="00A32B7D">
              <w:rPr>
                <w:rFonts w:ascii="Times New Roman" w:hAnsi="Times New Roman" w:cs="Times New Roman"/>
                <w:sz w:val="28"/>
                <w:szCs w:val="28"/>
              </w:rPr>
              <w:t xml:space="preserve">Сроки реализации    </w:t>
            </w:r>
            <w:r w:rsidRPr="00A32B7D">
              <w:rPr>
                <w:rFonts w:ascii="Times New Roman" w:hAnsi="Times New Roman" w:cs="Times New Roman"/>
                <w:sz w:val="28"/>
                <w:szCs w:val="28"/>
              </w:rPr>
              <w:br/>
              <w:t>муниципальной программы</w:t>
            </w:r>
          </w:p>
        </w:tc>
        <w:tc>
          <w:tcPr>
            <w:tcW w:w="6945" w:type="dxa"/>
          </w:tcPr>
          <w:p w:rsidR="00281CEE" w:rsidRPr="00A32B7D" w:rsidRDefault="00281CEE" w:rsidP="00C91595">
            <w:pPr>
              <w:widowControl w:val="0"/>
              <w:jc w:val="both"/>
              <w:rPr>
                <w:rFonts w:ascii="Times New Roman" w:hAnsi="Times New Roman"/>
                <w:sz w:val="28"/>
                <w:szCs w:val="28"/>
              </w:rPr>
            </w:pPr>
            <w:r w:rsidRPr="00A32B7D">
              <w:rPr>
                <w:rFonts w:ascii="Times New Roman" w:hAnsi="Times New Roman"/>
                <w:sz w:val="28"/>
                <w:szCs w:val="28"/>
              </w:rPr>
              <w:t>201</w:t>
            </w:r>
            <w:r w:rsidR="004A44D2" w:rsidRPr="00A32B7D">
              <w:rPr>
                <w:rFonts w:ascii="Times New Roman" w:hAnsi="Times New Roman"/>
                <w:sz w:val="28"/>
                <w:szCs w:val="28"/>
              </w:rPr>
              <w:t>8</w:t>
            </w:r>
            <w:r w:rsidRPr="00A32B7D">
              <w:rPr>
                <w:rFonts w:ascii="Times New Roman" w:hAnsi="Times New Roman"/>
                <w:sz w:val="28"/>
                <w:szCs w:val="28"/>
              </w:rPr>
              <w:t xml:space="preserve"> – 20</w:t>
            </w:r>
            <w:r w:rsidR="004A44D2" w:rsidRPr="00A32B7D">
              <w:rPr>
                <w:rFonts w:ascii="Times New Roman" w:hAnsi="Times New Roman"/>
                <w:sz w:val="28"/>
                <w:szCs w:val="28"/>
              </w:rPr>
              <w:t xml:space="preserve">20 </w:t>
            </w:r>
            <w:r w:rsidRPr="00A32B7D">
              <w:rPr>
                <w:rFonts w:ascii="Times New Roman" w:hAnsi="Times New Roman"/>
                <w:sz w:val="28"/>
                <w:szCs w:val="28"/>
              </w:rPr>
              <w:t>годы</w:t>
            </w:r>
          </w:p>
          <w:p w:rsidR="00281CEE" w:rsidRPr="00A32B7D" w:rsidRDefault="00281CEE" w:rsidP="00C91595">
            <w:pPr>
              <w:pStyle w:val="ConsPlusCell"/>
              <w:jc w:val="both"/>
              <w:rPr>
                <w:rFonts w:ascii="Times New Roman" w:hAnsi="Times New Roman" w:cs="Times New Roman"/>
                <w:sz w:val="28"/>
                <w:szCs w:val="28"/>
              </w:rPr>
            </w:pPr>
          </w:p>
        </w:tc>
      </w:tr>
      <w:tr w:rsidR="00281CEE" w:rsidRPr="00A32B7D" w:rsidTr="00376A2B">
        <w:trPr>
          <w:trHeight w:val="48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45" w:type="dxa"/>
          </w:tcPr>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sidR="005A59FB">
              <w:rPr>
                <w:rStyle w:val="FontStyle28"/>
                <w:color w:val="000000" w:themeColor="text1"/>
                <w:sz w:val="28"/>
                <w:szCs w:val="28"/>
              </w:rPr>
              <w:t>339 453</w:t>
            </w:r>
            <w:r w:rsidR="00ED1E44">
              <w:rPr>
                <w:rStyle w:val="FontStyle28"/>
                <w:color w:val="000000" w:themeColor="text1"/>
                <w:sz w:val="28"/>
                <w:szCs w:val="28"/>
              </w:rPr>
              <w:t>,6</w:t>
            </w:r>
            <w:r w:rsidRPr="00A32B7D">
              <w:rPr>
                <w:rStyle w:val="FontStyle28"/>
                <w:color w:val="000000" w:themeColor="text1"/>
                <w:sz w:val="28"/>
                <w:szCs w:val="28"/>
              </w:rPr>
              <w:t xml:space="preserve"> тыс. рублей, в том числе:</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005A59FB">
              <w:rPr>
                <w:rStyle w:val="FontStyle28"/>
                <w:color w:val="000000" w:themeColor="text1"/>
                <w:sz w:val="28"/>
                <w:szCs w:val="28"/>
              </w:rPr>
              <w:t>307 830</w:t>
            </w:r>
            <w:r w:rsidR="00ED1E44">
              <w:rPr>
                <w:rStyle w:val="FontStyle28"/>
                <w:color w:val="000000" w:themeColor="text1"/>
                <w:sz w:val="28"/>
                <w:szCs w:val="28"/>
              </w:rPr>
              <w:t>,4</w:t>
            </w:r>
            <w:r w:rsidRPr="00A32B7D">
              <w:rPr>
                <w:rStyle w:val="FontStyle28"/>
                <w:color w:val="000000" w:themeColor="text1"/>
                <w:sz w:val="28"/>
                <w:szCs w:val="28"/>
              </w:rPr>
              <w:t xml:space="preserve">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за счет средств федерального бюджета –</w:t>
            </w:r>
            <w:r w:rsidR="00C91595">
              <w:rPr>
                <w:rStyle w:val="FontStyle28"/>
                <w:color w:val="000000" w:themeColor="text1"/>
                <w:sz w:val="28"/>
                <w:szCs w:val="28"/>
              </w:rPr>
              <w:t xml:space="preserve"> </w:t>
            </w:r>
            <w:r>
              <w:rPr>
                <w:rStyle w:val="FontStyle28"/>
                <w:color w:val="000000" w:themeColor="text1"/>
                <w:sz w:val="28"/>
                <w:szCs w:val="28"/>
              </w:rPr>
              <w:br/>
            </w:r>
            <w:r w:rsidR="00ED1E44">
              <w:rPr>
                <w:rStyle w:val="FontStyle28"/>
                <w:color w:val="000000" w:themeColor="text1"/>
                <w:sz w:val="28"/>
                <w:szCs w:val="28"/>
              </w:rPr>
              <w:t>179,0</w:t>
            </w:r>
            <w:r w:rsidRPr="00A32B7D">
              <w:rPr>
                <w:rStyle w:val="FontStyle28"/>
                <w:color w:val="000000" w:themeColor="text1"/>
                <w:sz w:val="28"/>
                <w:szCs w:val="28"/>
              </w:rPr>
              <w:t xml:space="preserve"> тыс. рублей, в том числе:</w:t>
            </w:r>
          </w:p>
          <w:p w:rsidR="00C748E9" w:rsidRPr="00A32B7D" w:rsidRDefault="00C748E9" w:rsidP="00C91595">
            <w:pPr>
              <w:pStyle w:val="a3"/>
              <w:tabs>
                <w:tab w:val="left" w:pos="5103"/>
              </w:tabs>
              <w:jc w:val="both"/>
              <w:rPr>
                <w:rStyle w:val="FontStyle28"/>
                <w:color w:val="000000" w:themeColor="text1"/>
                <w:sz w:val="28"/>
                <w:szCs w:val="28"/>
              </w:rPr>
            </w:pPr>
            <w:r w:rsidRPr="00A32B7D">
              <w:rPr>
                <w:rStyle w:val="FontStyle28"/>
                <w:color w:val="000000" w:themeColor="text1"/>
                <w:sz w:val="28"/>
                <w:szCs w:val="28"/>
              </w:rPr>
              <w:lastRenderedPageBreak/>
              <w:t xml:space="preserve">2018 год – </w:t>
            </w:r>
            <w:r w:rsidR="00ED1E44">
              <w:rPr>
                <w:rStyle w:val="FontStyle28"/>
                <w:color w:val="000000" w:themeColor="text1"/>
                <w:sz w:val="28"/>
                <w:szCs w:val="28"/>
              </w:rPr>
              <w:t>179,0</w:t>
            </w:r>
            <w:r w:rsidRPr="00A32B7D">
              <w:rPr>
                <w:rStyle w:val="FontStyle28"/>
                <w:color w:val="000000" w:themeColor="text1"/>
                <w:sz w:val="28"/>
                <w:szCs w:val="28"/>
              </w:rPr>
              <w:t xml:space="preserve">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2019 год – 0,0 тыс. рублей;</w:t>
            </w:r>
          </w:p>
          <w:p w:rsidR="00C748E9" w:rsidRPr="00A32B7D" w:rsidRDefault="00C748E9" w:rsidP="00C91595">
            <w:pPr>
              <w:pStyle w:val="a3"/>
              <w:jc w:val="both"/>
              <w:rPr>
                <w:rStyle w:val="FontStyle28"/>
                <w:color w:val="000000" w:themeColor="text1"/>
                <w:sz w:val="28"/>
                <w:szCs w:val="28"/>
              </w:rPr>
            </w:pPr>
            <w:r>
              <w:rPr>
                <w:rStyle w:val="FontStyle28"/>
                <w:color w:val="000000" w:themeColor="text1"/>
                <w:sz w:val="28"/>
                <w:szCs w:val="28"/>
              </w:rPr>
              <w:t>2020 год – 0,0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sidR="005A59FB">
              <w:rPr>
                <w:rStyle w:val="FontStyle28"/>
                <w:color w:val="000000" w:themeColor="text1"/>
                <w:sz w:val="28"/>
                <w:szCs w:val="28"/>
              </w:rPr>
              <w:t>294 358,4</w:t>
            </w:r>
            <w:r w:rsidRPr="00A32B7D">
              <w:rPr>
                <w:rStyle w:val="FontStyle28"/>
                <w:color w:val="000000" w:themeColor="text1"/>
                <w:sz w:val="28"/>
                <w:szCs w:val="28"/>
              </w:rPr>
              <w:t xml:space="preserve"> тыс. рублей, в том числе:</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005A59FB">
              <w:rPr>
                <w:rStyle w:val="FontStyle28"/>
                <w:color w:val="000000" w:themeColor="text1"/>
                <w:sz w:val="28"/>
                <w:szCs w:val="28"/>
              </w:rPr>
              <w:t>267 356,8</w:t>
            </w:r>
            <w:r w:rsidRPr="00A32B7D">
              <w:rPr>
                <w:rStyle w:val="FontStyle28"/>
                <w:color w:val="000000" w:themeColor="text1"/>
                <w:sz w:val="28"/>
                <w:szCs w:val="28"/>
              </w:rPr>
              <w:t xml:space="preserve">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C748E9"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Pr>
                <w:rStyle w:val="FontStyle28"/>
                <w:color w:val="000000" w:themeColor="text1"/>
                <w:sz w:val="28"/>
                <w:szCs w:val="28"/>
              </w:rPr>
              <w:t>44 916,2</w:t>
            </w:r>
            <w:r w:rsidRPr="00A32B7D">
              <w:rPr>
                <w:rStyle w:val="FontStyle28"/>
                <w:color w:val="000000" w:themeColor="text1"/>
                <w:sz w:val="28"/>
                <w:szCs w:val="28"/>
              </w:rPr>
              <w:t xml:space="preserve"> тыс. рублей, </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40 294,6</w:t>
            </w:r>
            <w:r w:rsidRPr="00A32B7D">
              <w:rPr>
                <w:rStyle w:val="FontStyle28"/>
                <w:color w:val="000000" w:themeColor="text1"/>
                <w:sz w:val="28"/>
                <w:szCs w:val="28"/>
              </w:rPr>
              <w:t xml:space="preserve">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D917B4" w:rsidRPr="00A32B7D" w:rsidRDefault="00C748E9" w:rsidP="00C91595">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281CEE" w:rsidRPr="00CA3D6D" w:rsidRDefault="00281CEE" w:rsidP="00C91595">
      <w:pPr>
        <w:autoSpaceDE w:val="0"/>
        <w:autoSpaceDN w:val="0"/>
        <w:adjustRightInd w:val="0"/>
        <w:jc w:val="both"/>
        <w:outlineLvl w:val="1"/>
        <w:rPr>
          <w:rFonts w:ascii="Times New Roman" w:hAnsi="Times New Roman"/>
          <w:b/>
          <w:color w:val="FF0000"/>
          <w:sz w:val="28"/>
          <w:szCs w:val="28"/>
        </w:rPr>
      </w:pPr>
    </w:p>
    <w:p w:rsidR="00627771" w:rsidRPr="00CA3D6D" w:rsidRDefault="00281CEE" w:rsidP="00C91595">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281CEE" w:rsidP="00C91595">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C91595">
      <w:pPr>
        <w:pStyle w:val="a3"/>
        <w:jc w:val="right"/>
        <w:rPr>
          <w:color w:val="000000"/>
          <w:sz w:val="28"/>
          <w:szCs w:val="28"/>
        </w:rPr>
      </w:pPr>
    </w:p>
    <w:p w:rsidR="00281CEE" w:rsidRPr="00CA3D6D" w:rsidRDefault="00281CEE" w:rsidP="00C91595">
      <w:pPr>
        <w:pStyle w:val="a3"/>
        <w:ind w:firstLine="709"/>
        <w:jc w:val="both"/>
        <w:rPr>
          <w:sz w:val="28"/>
          <w:szCs w:val="28"/>
        </w:rPr>
      </w:pPr>
      <w:r w:rsidRPr="00CA3D6D">
        <w:rPr>
          <w:sz w:val="28"/>
          <w:szCs w:val="28"/>
        </w:rPr>
        <w:t xml:space="preserve">Решение жилищной проблемы населения является одной </w:t>
      </w:r>
      <w:r w:rsidR="00376A2B">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C91595">
      <w:pPr>
        <w:pStyle w:val="a3"/>
        <w:ind w:firstLine="709"/>
        <w:jc w:val="both"/>
        <w:rPr>
          <w:sz w:val="28"/>
          <w:szCs w:val="28"/>
        </w:rPr>
      </w:pPr>
      <w:r w:rsidRPr="00CA3D6D">
        <w:rPr>
          <w:sz w:val="28"/>
          <w:szCs w:val="28"/>
        </w:rPr>
        <w:t xml:space="preserve">За последние 3 года приобретено </w:t>
      </w:r>
      <w:r w:rsidR="00D57A37" w:rsidRPr="00CA3D6D">
        <w:rPr>
          <w:sz w:val="28"/>
          <w:szCs w:val="28"/>
        </w:rPr>
        <w:t>323</w:t>
      </w:r>
      <w:r w:rsidR="00C91595">
        <w:rPr>
          <w:sz w:val="28"/>
          <w:szCs w:val="28"/>
        </w:rPr>
        <w:t xml:space="preserve"> жилых помещения</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
    <w:p w:rsidR="005D238E" w:rsidRPr="00CA3D6D" w:rsidRDefault="00D57A37" w:rsidP="00C91595">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C91595">
      <w:pPr>
        <w:pStyle w:val="a3"/>
        <w:ind w:firstLine="709"/>
        <w:jc w:val="both"/>
        <w:rPr>
          <w:sz w:val="28"/>
          <w:szCs w:val="28"/>
        </w:rPr>
      </w:pPr>
      <w:r w:rsidRPr="00CA3D6D">
        <w:rPr>
          <w:sz w:val="28"/>
          <w:szCs w:val="28"/>
        </w:rPr>
        <w:t>Но в то</w:t>
      </w:r>
      <w:r w:rsidR="00376A2B">
        <w:rPr>
          <w:sz w:val="28"/>
          <w:szCs w:val="28"/>
        </w:rPr>
        <w:t xml:space="preserve"> же время сегодня</w:t>
      </w:r>
      <w:r w:rsidRPr="00CA3D6D">
        <w:rPr>
          <w:sz w:val="28"/>
          <w:szCs w:val="28"/>
        </w:rPr>
        <w:t xml:space="preserve"> в Ханты-Мансийском районе </w:t>
      </w:r>
      <w:r w:rsidR="00376A2B">
        <w:rPr>
          <w:sz w:val="28"/>
          <w:szCs w:val="28"/>
        </w:rPr>
        <w:br/>
      </w:r>
      <w:r w:rsidRPr="00CA3D6D">
        <w:rPr>
          <w:sz w:val="28"/>
          <w:szCs w:val="28"/>
        </w:rPr>
        <w:t xml:space="preserve">59 многоквартирных жилых домов общей площадью более </w:t>
      </w:r>
      <w:r w:rsidR="005D7C00">
        <w:rPr>
          <w:sz w:val="28"/>
          <w:szCs w:val="28"/>
        </w:rPr>
        <w:br/>
        <w:t>21 тысячи</w:t>
      </w:r>
      <w:r w:rsidRPr="00CA3D6D">
        <w:rPr>
          <w:sz w:val="28"/>
          <w:szCs w:val="28"/>
        </w:rPr>
        <w:t xml:space="preserve"> квадратных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09463B" w:rsidRDefault="005D238E" w:rsidP="00C91595">
      <w:pPr>
        <w:pStyle w:val="a3"/>
        <w:ind w:firstLine="709"/>
        <w:jc w:val="both"/>
        <w:rPr>
          <w:sz w:val="28"/>
          <w:szCs w:val="28"/>
        </w:rPr>
      </w:pPr>
      <w:r w:rsidRPr="00CA3D6D">
        <w:rPr>
          <w:sz w:val="28"/>
          <w:szCs w:val="28"/>
        </w:rPr>
        <w:t>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w:t>
      </w:r>
      <w:r w:rsidR="00C91595">
        <w:rPr>
          <w:sz w:val="28"/>
          <w:szCs w:val="28"/>
        </w:rPr>
        <w:t>х</w:t>
      </w:r>
      <w:r w:rsidRPr="00CA3D6D">
        <w:rPr>
          <w:sz w:val="28"/>
          <w:szCs w:val="28"/>
        </w:rPr>
        <w:t xml:space="preserve"> найма стимулирует </w:t>
      </w:r>
      <w:r w:rsidR="0009463B" w:rsidRPr="00CA3D6D">
        <w:rPr>
          <w:sz w:val="28"/>
          <w:szCs w:val="28"/>
        </w:rPr>
        <w:t>квалифицированных</w:t>
      </w:r>
      <w:r w:rsidR="0009463B">
        <w:rPr>
          <w:sz w:val="28"/>
          <w:szCs w:val="28"/>
        </w:rPr>
        <w:t xml:space="preserve">  </w:t>
      </w:r>
      <w:r w:rsidR="0009463B" w:rsidRPr="00CA3D6D">
        <w:rPr>
          <w:sz w:val="28"/>
          <w:szCs w:val="28"/>
        </w:rPr>
        <w:t xml:space="preserve"> работников </w:t>
      </w:r>
      <w:r w:rsidR="0009463B">
        <w:rPr>
          <w:sz w:val="28"/>
          <w:szCs w:val="28"/>
        </w:rPr>
        <w:t xml:space="preserve">  </w:t>
      </w:r>
      <w:r w:rsidR="0009463B" w:rsidRPr="00CA3D6D">
        <w:rPr>
          <w:sz w:val="28"/>
          <w:szCs w:val="28"/>
        </w:rPr>
        <w:t>к</w:t>
      </w:r>
      <w:r w:rsidR="0009463B">
        <w:rPr>
          <w:sz w:val="28"/>
          <w:szCs w:val="28"/>
        </w:rPr>
        <w:t xml:space="preserve">  </w:t>
      </w:r>
      <w:r w:rsidR="0009463B" w:rsidRPr="00CA3D6D">
        <w:rPr>
          <w:sz w:val="28"/>
          <w:szCs w:val="28"/>
        </w:rPr>
        <w:t xml:space="preserve"> переезду</w:t>
      </w:r>
      <w:r w:rsidR="0009463B">
        <w:rPr>
          <w:sz w:val="28"/>
          <w:szCs w:val="28"/>
        </w:rPr>
        <w:t xml:space="preserve">   </w:t>
      </w:r>
      <w:r w:rsidR="0009463B" w:rsidRPr="00CA3D6D">
        <w:rPr>
          <w:sz w:val="28"/>
          <w:szCs w:val="28"/>
        </w:rPr>
        <w:t xml:space="preserve"> в</w:t>
      </w:r>
      <w:r w:rsidR="0009463B">
        <w:rPr>
          <w:sz w:val="28"/>
          <w:szCs w:val="28"/>
        </w:rPr>
        <w:t xml:space="preserve"> </w:t>
      </w:r>
      <w:r w:rsidR="0009463B" w:rsidRPr="00CA3D6D">
        <w:rPr>
          <w:sz w:val="28"/>
          <w:szCs w:val="28"/>
        </w:rPr>
        <w:t xml:space="preserve"> </w:t>
      </w:r>
      <w:r w:rsidR="0009463B">
        <w:rPr>
          <w:sz w:val="28"/>
          <w:szCs w:val="28"/>
        </w:rPr>
        <w:t xml:space="preserve">  </w:t>
      </w:r>
      <w:r w:rsidR="0009463B" w:rsidRPr="00CA3D6D">
        <w:rPr>
          <w:sz w:val="28"/>
          <w:szCs w:val="28"/>
        </w:rPr>
        <w:t xml:space="preserve">сельскую </w:t>
      </w:r>
      <w:r w:rsidR="0009463B">
        <w:rPr>
          <w:sz w:val="28"/>
          <w:szCs w:val="28"/>
        </w:rPr>
        <w:t xml:space="preserve">   </w:t>
      </w:r>
      <w:r w:rsidR="0009463B" w:rsidRPr="00CA3D6D">
        <w:rPr>
          <w:sz w:val="28"/>
          <w:szCs w:val="28"/>
        </w:rPr>
        <w:t>местность.</w:t>
      </w:r>
    </w:p>
    <w:p w:rsidR="005D238E" w:rsidRPr="00CA3D6D" w:rsidRDefault="005D238E" w:rsidP="0009463B">
      <w:pPr>
        <w:pStyle w:val="a3"/>
        <w:jc w:val="both"/>
        <w:rPr>
          <w:sz w:val="28"/>
          <w:szCs w:val="28"/>
        </w:rPr>
      </w:pPr>
      <w:r w:rsidRPr="00CA3D6D">
        <w:rPr>
          <w:sz w:val="28"/>
          <w:szCs w:val="28"/>
        </w:rPr>
        <w:lastRenderedPageBreak/>
        <w:t>Потребность в таком жилье составляет около 100 квартир.</w:t>
      </w:r>
    </w:p>
    <w:p w:rsidR="00281CEE" w:rsidRPr="00CA3D6D" w:rsidRDefault="00281CEE" w:rsidP="00C91595">
      <w:pPr>
        <w:pStyle w:val="a3"/>
        <w:ind w:firstLine="709"/>
        <w:jc w:val="both"/>
        <w:rPr>
          <w:sz w:val="28"/>
          <w:szCs w:val="28"/>
        </w:rPr>
      </w:pPr>
      <w:r w:rsidRPr="00CA3D6D">
        <w:rPr>
          <w:sz w:val="28"/>
          <w:szCs w:val="28"/>
        </w:rPr>
        <w:t>Муниципальная программа определяет цели, задачи и формы участия органов местного самоуправления Ханты-Мансийского района и муниципальных образований, находящихся на территории района, по улучшению жилищных условий граждан, проживающих на территории Ханты-Мансийского района.</w:t>
      </w:r>
    </w:p>
    <w:p w:rsidR="00627771" w:rsidRPr="00CA3D6D" w:rsidRDefault="00627771" w:rsidP="00C91595">
      <w:pPr>
        <w:pStyle w:val="a3"/>
        <w:jc w:val="center"/>
        <w:rPr>
          <w:b/>
          <w:sz w:val="28"/>
          <w:szCs w:val="28"/>
        </w:rPr>
      </w:pPr>
    </w:p>
    <w:p w:rsidR="001D204B" w:rsidRPr="00CA3D6D" w:rsidRDefault="001D204B" w:rsidP="00C91595">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C91595">
      <w:pPr>
        <w:pStyle w:val="a3"/>
        <w:jc w:val="center"/>
        <w:rPr>
          <w:sz w:val="28"/>
          <w:szCs w:val="28"/>
        </w:rPr>
      </w:pP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C91595">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s="Times New Roman"/>
          <w:color w:val="000000" w:themeColor="text1"/>
          <w:sz w:val="28"/>
          <w:szCs w:val="28"/>
        </w:rPr>
        <w:t>«</w:t>
      </w:r>
      <w:r w:rsidR="0099647E" w:rsidRPr="0099647E">
        <w:rPr>
          <w:rFonts w:ascii="Times New Roman" w:hAnsi="Times New Roman" w:cs="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s="Times New Roman"/>
          <w:color w:val="000000" w:themeColor="text1"/>
          <w:sz w:val="28"/>
          <w:szCs w:val="28"/>
        </w:rPr>
        <w:t>»</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 xml:space="preserve">ы на создание и развитие жилищной инфраструктуры района, которая в свою очередь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r w:rsidR="00C91595">
        <w:rPr>
          <w:rFonts w:ascii="Times New Roman" w:hAnsi="Times New Roman"/>
          <w:sz w:val="28"/>
          <w:szCs w:val="28"/>
        </w:rPr>
        <w:t>.</w:t>
      </w:r>
    </w:p>
    <w:p w:rsidR="008C3344" w:rsidRPr="00CA3D6D" w:rsidRDefault="00B61FCE" w:rsidP="00C91595">
      <w:pPr>
        <w:ind w:firstLine="708"/>
        <w:jc w:val="both"/>
        <w:rPr>
          <w:rFonts w:ascii="Times New Roman" w:hAnsi="Times New Roman"/>
          <w:sz w:val="28"/>
          <w:szCs w:val="28"/>
        </w:rPr>
      </w:pPr>
      <w:r w:rsidRPr="00CA3D6D">
        <w:rPr>
          <w:rFonts w:ascii="Times New Roman" w:hAnsi="Times New Roman"/>
          <w:sz w:val="28"/>
          <w:szCs w:val="28"/>
        </w:rPr>
        <w:t>В целях формирования благоприятной деловой среды, привлечения в муниципалитет заинтересованного предпринимательского сообщества,</w:t>
      </w:r>
      <w:r w:rsidR="008C3344" w:rsidRPr="00CA3D6D">
        <w:rPr>
          <w:rFonts w:ascii="Times New Roman" w:hAnsi="Times New Roman"/>
          <w:sz w:val="28"/>
          <w:szCs w:val="28"/>
        </w:rPr>
        <w:t xml:space="preserve"> в частности застройщиков качественного и современного жилья, 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Приобретение жилых помещений по договорам 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
    <w:p w:rsidR="008C3344" w:rsidRPr="00CA3D6D" w:rsidRDefault="008C3344" w:rsidP="00C91595">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r w:rsidR="007A1654">
        <w:rPr>
          <w:rFonts w:ascii="Times New Roman" w:hAnsi="Times New Roman"/>
          <w:sz w:val="28"/>
          <w:szCs w:val="28"/>
        </w:rPr>
        <w:t>.</w:t>
      </w: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2.4. Развитие конкуренции в Ханты-Мансийском районе</w:t>
      </w:r>
      <w:r w:rsidR="001D0F28" w:rsidRPr="00CA3D6D">
        <w:rPr>
          <w:rFonts w:ascii="Times New Roman" w:hAnsi="Times New Roman"/>
          <w:sz w:val="28"/>
          <w:szCs w:val="28"/>
        </w:rPr>
        <w:t>.</w:t>
      </w:r>
    </w:p>
    <w:p w:rsidR="000F772A" w:rsidRDefault="000F772A" w:rsidP="00C91595">
      <w:pPr>
        <w:ind w:firstLine="708"/>
        <w:jc w:val="both"/>
        <w:rPr>
          <w:rFonts w:ascii="Times New Roman" w:hAnsi="Times New Roman"/>
          <w:sz w:val="28"/>
          <w:szCs w:val="28"/>
        </w:rPr>
      </w:pPr>
      <w:r w:rsidRPr="00CA3D6D">
        <w:rPr>
          <w:rFonts w:ascii="Times New Roman" w:hAnsi="Times New Roman"/>
          <w:sz w:val="28"/>
          <w:szCs w:val="28"/>
        </w:rPr>
        <w:t>Развитие конкуренции оказывает благоприятное воздействие на показатели социально-экономического развития муниципалитета в целом.</w:t>
      </w:r>
    </w:p>
    <w:p w:rsidR="000F772A" w:rsidRPr="00CA3D6D" w:rsidRDefault="00376A2B" w:rsidP="0009463B">
      <w:pPr>
        <w:ind w:firstLine="708"/>
        <w:jc w:val="both"/>
        <w:rPr>
          <w:rFonts w:ascii="Times New Roman" w:hAnsi="Times New Roman"/>
          <w:sz w:val="28"/>
          <w:szCs w:val="28"/>
        </w:rPr>
      </w:pPr>
      <w:r w:rsidRPr="00CA3D6D">
        <w:rPr>
          <w:rFonts w:ascii="Times New Roman" w:hAnsi="Times New Roman"/>
          <w:sz w:val="28"/>
          <w:szCs w:val="28"/>
        </w:rPr>
        <w:t>Реализация</w:t>
      </w:r>
      <w:r>
        <w:rPr>
          <w:rFonts w:ascii="Times New Roman" w:hAnsi="Times New Roman"/>
          <w:sz w:val="28"/>
          <w:szCs w:val="28"/>
        </w:rPr>
        <w:t xml:space="preserve">  </w:t>
      </w:r>
      <w:r w:rsidRPr="00CA3D6D">
        <w:rPr>
          <w:rFonts w:ascii="Times New Roman" w:hAnsi="Times New Roman"/>
          <w:sz w:val="28"/>
          <w:szCs w:val="28"/>
        </w:rPr>
        <w:t xml:space="preserve"> отдельных </w:t>
      </w:r>
      <w:r>
        <w:rPr>
          <w:rFonts w:ascii="Times New Roman" w:hAnsi="Times New Roman"/>
          <w:sz w:val="28"/>
          <w:szCs w:val="28"/>
        </w:rPr>
        <w:t xml:space="preserve">  </w:t>
      </w:r>
      <w:r w:rsidRPr="00CA3D6D">
        <w:rPr>
          <w:rFonts w:ascii="Times New Roman" w:hAnsi="Times New Roman"/>
          <w:sz w:val="28"/>
          <w:szCs w:val="28"/>
        </w:rPr>
        <w:t xml:space="preserve">мероприятий </w:t>
      </w:r>
      <w:r>
        <w:rPr>
          <w:rFonts w:ascii="Times New Roman" w:hAnsi="Times New Roman"/>
          <w:sz w:val="28"/>
          <w:szCs w:val="28"/>
        </w:rPr>
        <w:t xml:space="preserve">  </w:t>
      </w:r>
      <w:r w:rsidRPr="00CA3D6D">
        <w:rPr>
          <w:rFonts w:ascii="Times New Roman" w:hAnsi="Times New Roman"/>
          <w:sz w:val="28"/>
          <w:szCs w:val="28"/>
        </w:rPr>
        <w:t xml:space="preserve">муниципальной </w:t>
      </w:r>
      <w:r>
        <w:rPr>
          <w:rFonts w:ascii="Times New Roman" w:hAnsi="Times New Roman"/>
          <w:sz w:val="28"/>
          <w:szCs w:val="28"/>
        </w:rPr>
        <w:t xml:space="preserve"> </w:t>
      </w:r>
      <w:r w:rsidRPr="00CA3D6D">
        <w:rPr>
          <w:rFonts w:ascii="Times New Roman" w:hAnsi="Times New Roman"/>
          <w:sz w:val="28"/>
          <w:szCs w:val="28"/>
        </w:rPr>
        <w:t>программы,</w:t>
      </w:r>
      <w:r w:rsidR="0009463B">
        <w:rPr>
          <w:rFonts w:ascii="Times New Roman" w:hAnsi="Times New Roman"/>
          <w:sz w:val="28"/>
          <w:szCs w:val="28"/>
        </w:rPr>
        <w:t xml:space="preserve"> </w:t>
      </w:r>
      <w:r w:rsidR="000F772A" w:rsidRPr="00CA3D6D">
        <w:rPr>
          <w:rFonts w:ascii="Times New Roman" w:hAnsi="Times New Roman"/>
          <w:sz w:val="28"/>
          <w:szCs w:val="28"/>
        </w:rPr>
        <w:t xml:space="preserve">создающих здоровую и полноценную конкуренцию, в перспективе служит </w:t>
      </w:r>
      <w:r w:rsidR="000F772A" w:rsidRPr="00CA3D6D">
        <w:rPr>
          <w:rFonts w:ascii="Times New Roman" w:hAnsi="Times New Roman"/>
          <w:sz w:val="28"/>
          <w:szCs w:val="28"/>
        </w:rPr>
        <w:lastRenderedPageBreak/>
        <w:t>основой для достижения поставленных целей и</w:t>
      </w:r>
      <w:r w:rsidR="00C91595">
        <w:rPr>
          <w:rFonts w:ascii="Times New Roman" w:hAnsi="Times New Roman"/>
          <w:sz w:val="28"/>
          <w:szCs w:val="28"/>
        </w:rPr>
        <w:t xml:space="preserve"> решения </w:t>
      </w:r>
      <w:r w:rsidR="000F772A" w:rsidRPr="00CA3D6D">
        <w:rPr>
          <w:rFonts w:ascii="Times New Roman" w:hAnsi="Times New Roman"/>
          <w:sz w:val="28"/>
          <w:szCs w:val="28"/>
        </w:rPr>
        <w:t>задач в полном объеме.</w:t>
      </w:r>
    </w:p>
    <w:p w:rsidR="000F772A" w:rsidRPr="00CA3D6D" w:rsidRDefault="000F772A" w:rsidP="00C91595">
      <w:pPr>
        <w:ind w:firstLine="708"/>
        <w:jc w:val="both"/>
        <w:rPr>
          <w:rFonts w:ascii="Times New Roman" w:hAnsi="Times New Roman"/>
          <w:sz w:val="28"/>
          <w:szCs w:val="28"/>
        </w:rPr>
      </w:pPr>
      <w:r w:rsidRPr="00CA3D6D">
        <w:rPr>
          <w:rFonts w:ascii="Times New Roman" w:hAnsi="Times New Roman"/>
          <w:sz w:val="28"/>
          <w:szCs w:val="28"/>
        </w:rPr>
        <w:t xml:space="preserve">Основным инструментом для формирования и реализации конкурентной политики в муниципалитете с 2015 года стал </w:t>
      </w:r>
      <w:r w:rsidR="00376A2B">
        <w:rPr>
          <w:rFonts w:ascii="Times New Roman" w:hAnsi="Times New Roman"/>
          <w:sz w:val="28"/>
          <w:szCs w:val="28"/>
        </w:rPr>
        <w:br/>
      </w:r>
      <w:r w:rsidRPr="00CA3D6D">
        <w:rPr>
          <w:rFonts w:ascii="Times New Roman" w:hAnsi="Times New Roman"/>
          <w:sz w:val="28"/>
          <w:szCs w:val="28"/>
        </w:rPr>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376A2B">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C91595">
      <w:pPr>
        <w:autoSpaceDE w:val="0"/>
        <w:autoSpaceDN w:val="0"/>
        <w:adjustRightInd w:val="0"/>
        <w:ind w:firstLine="708"/>
        <w:jc w:val="both"/>
        <w:rPr>
          <w:rFonts w:ascii="Times New Roman" w:hAnsi="Times New Roman"/>
          <w:color w:val="000000" w:themeColor="text1"/>
          <w:sz w:val="28"/>
          <w:szCs w:val="28"/>
        </w:rPr>
      </w:pPr>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olor w:val="000000" w:themeColor="text1"/>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olor w:val="000000" w:themeColor="text1"/>
          <w:sz w:val="28"/>
          <w:szCs w:val="28"/>
        </w:rPr>
        <w:t>»</w:t>
      </w:r>
      <w:r w:rsidR="00376A2B">
        <w:rPr>
          <w:rFonts w:ascii="Times New Roman" w:hAnsi="Times New Roman"/>
          <w:color w:val="000000" w:themeColor="text1"/>
          <w:sz w:val="28"/>
          <w:szCs w:val="28"/>
        </w:rPr>
        <w:t xml:space="preserve"> направлены, в том числе</w:t>
      </w:r>
      <w:r w:rsidR="00DE4710">
        <w:rPr>
          <w:rFonts w:ascii="Times New Roman" w:hAnsi="Times New Roman"/>
          <w:color w:val="000000" w:themeColor="text1"/>
          <w:sz w:val="28"/>
          <w:szCs w:val="28"/>
        </w:rPr>
        <w:t>,</w:t>
      </w:r>
      <w:r w:rsidRPr="00CA3D6D">
        <w:rPr>
          <w:rFonts w:ascii="Times New Roman" w:hAnsi="Times New Roman"/>
          <w:color w:val="000000" w:themeColor="text1"/>
          <w:sz w:val="28"/>
          <w:szCs w:val="28"/>
        </w:rPr>
        <w:t xml:space="preserve">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C91595">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C91595">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C91595">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C91595">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1E7C66" w:rsidRDefault="001E7C66" w:rsidP="00C91595">
      <w:pPr>
        <w:pStyle w:val="Default"/>
        <w:ind w:firstLine="720"/>
        <w:jc w:val="both"/>
        <w:rPr>
          <w:sz w:val="28"/>
          <w:szCs w:val="28"/>
        </w:rPr>
      </w:pPr>
    </w:p>
    <w:p w:rsidR="00970C2A" w:rsidRPr="00CA3D6D" w:rsidRDefault="00970C2A" w:rsidP="00C91595">
      <w:pPr>
        <w:pStyle w:val="Default"/>
        <w:ind w:firstLine="720"/>
        <w:jc w:val="both"/>
      </w:pPr>
      <w:r w:rsidRPr="00CA3D6D">
        <w:rPr>
          <w:sz w:val="28"/>
          <w:szCs w:val="28"/>
        </w:rPr>
        <w:t>Цели, задачи и показатели их достижения определены с учетом приоритетов, установленных следующими стратегическими документами 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015667" w:rsidP="00C91595">
      <w:pPr>
        <w:pStyle w:val="Default"/>
        <w:ind w:firstLine="720"/>
        <w:jc w:val="both"/>
        <w:rPr>
          <w:sz w:val="28"/>
          <w:szCs w:val="28"/>
        </w:rPr>
      </w:pPr>
      <w:r>
        <w:rPr>
          <w:sz w:val="28"/>
          <w:szCs w:val="28"/>
        </w:rPr>
        <w:t xml:space="preserve">Концепция </w:t>
      </w:r>
      <w:r w:rsidR="00970C2A" w:rsidRPr="00CA3D6D">
        <w:rPr>
          <w:sz w:val="28"/>
          <w:szCs w:val="28"/>
        </w:rPr>
        <w:t>долгосрочного социально-экономического развития Российской Федерации на период до 2020 года,</w:t>
      </w:r>
      <w:r w:rsidR="00C91595">
        <w:rPr>
          <w:sz w:val="28"/>
          <w:szCs w:val="28"/>
        </w:rPr>
        <w:t xml:space="preserve"> </w:t>
      </w:r>
      <w:r w:rsidR="00C91595">
        <w:rPr>
          <w:sz w:val="28"/>
          <w:szCs w:val="28"/>
        </w:rPr>
        <w:br/>
      </w:r>
      <w:r w:rsidR="00970C2A" w:rsidRPr="00CA3D6D">
        <w:rPr>
          <w:sz w:val="28"/>
          <w:szCs w:val="28"/>
        </w:rPr>
        <w:t xml:space="preserve">утвержденная распоряжением Правительства Российской Федерации </w:t>
      </w:r>
      <w:r w:rsidR="00C91595">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015667" w:rsidP="00C91595">
      <w:pPr>
        <w:ind w:firstLine="709"/>
        <w:jc w:val="both"/>
        <w:rPr>
          <w:rFonts w:ascii="Times New Roman" w:hAnsi="Times New Roman"/>
          <w:sz w:val="28"/>
          <w:szCs w:val="28"/>
        </w:rPr>
      </w:pPr>
      <w:r>
        <w:rPr>
          <w:rFonts w:ascii="Times New Roman" w:hAnsi="Times New Roman"/>
          <w:sz w:val="28"/>
          <w:szCs w:val="28"/>
        </w:rPr>
        <w:t xml:space="preserve">Стратегия </w:t>
      </w:r>
      <w:r w:rsidR="00970C2A" w:rsidRPr="00CA3D6D">
        <w:rPr>
          <w:rFonts w:ascii="Times New Roman" w:hAnsi="Times New Roman"/>
          <w:sz w:val="28"/>
          <w:szCs w:val="28"/>
        </w:rPr>
        <w:t xml:space="preserve">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00376A2B">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Default="00970C2A" w:rsidP="00C91595">
      <w:pPr>
        <w:ind w:firstLine="709"/>
        <w:jc w:val="both"/>
        <w:rPr>
          <w:rFonts w:ascii="Times New Roman" w:hAnsi="Times New Roman"/>
          <w:sz w:val="28"/>
          <w:szCs w:val="28"/>
        </w:rPr>
      </w:pPr>
      <w:r w:rsidRPr="00CA3D6D">
        <w:rPr>
          <w:rFonts w:ascii="Times New Roman" w:hAnsi="Times New Roman"/>
          <w:sz w:val="28"/>
          <w:szCs w:val="28"/>
        </w:rPr>
        <w:t xml:space="preserve">Стратегия социально-экономического развития Ханты-Мансийского района до 2020 года и на период до 2030 года, </w:t>
      </w:r>
      <w:r w:rsidR="00C91595">
        <w:rPr>
          <w:rFonts w:ascii="Times New Roman" w:hAnsi="Times New Roman"/>
          <w:sz w:val="28"/>
          <w:szCs w:val="28"/>
        </w:rPr>
        <w:br/>
      </w:r>
      <w:r w:rsidRPr="00CA3D6D">
        <w:rPr>
          <w:rFonts w:ascii="Times New Roman" w:hAnsi="Times New Roman"/>
          <w:sz w:val="28"/>
          <w:szCs w:val="28"/>
        </w:rPr>
        <w:t>утвержденная постановлением</w:t>
      </w:r>
      <w:r w:rsidR="00015667">
        <w:rPr>
          <w:rFonts w:ascii="Times New Roman" w:hAnsi="Times New Roman"/>
          <w:sz w:val="28"/>
          <w:szCs w:val="28"/>
        </w:rPr>
        <w:t xml:space="preserve"> администрации Ханты-Мансийского района от 17 декабря 2014 года № 343.</w:t>
      </w:r>
    </w:p>
    <w:p w:rsidR="0009463B" w:rsidRDefault="0009463B" w:rsidP="00C91595">
      <w:pPr>
        <w:ind w:firstLine="709"/>
        <w:jc w:val="both"/>
        <w:rPr>
          <w:rFonts w:ascii="Times New Roman" w:hAnsi="Times New Roman"/>
          <w:sz w:val="28"/>
          <w:szCs w:val="28"/>
        </w:rPr>
      </w:pPr>
      <w:r>
        <w:rPr>
          <w:rFonts w:ascii="Times New Roman" w:hAnsi="Times New Roman"/>
          <w:sz w:val="28"/>
          <w:szCs w:val="28"/>
        </w:rPr>
        <w:t xml:space="preserve">Программа   </w:t>
      </w:r>
      <w:r w:rsidRPr="00376A2B">
        <w:rPr>
          <w:rFonts w:ascii="Times New Roman" w:hAnsi="Times New Roman"/>
          <w:sz w:val="28"/>
          <w:szCs w:val="28"/>
        </w:rPr>
        <w:t>представляет</w:t>
      </w:r>
      <w:r>
        <w:rPr>
          <w:rFonts w:ascii="Times New Roman" w:hAnsi="Times New Roman"/>
          <w:sz w:val="28"/>
          <w:szCs w:val="28"/>
        </w:rPr>
        <w:t xml:space="preserve">   </w:t>
      </w:r>
      <w:r w:rsidRPr="00376A2B">
        <w:rPr>
          <w:rFonts w:ascii="Times New Roman" w:hAnsi="Times New Roman"/>
          <w:sz w:val="28"/>
          <w:szCs w:val="28"/>
        </w:rPr>
        <w:t>собой</w:t>
      </w:r>
      <w:r>
        <w:rPr>
          <w:rFonts w:ascii="Times New Roman" w:hAnsi="Times New Roman"/>
          <w:sz w:val="28"/>
          <w:szCs w:val="28"/>
        </w:rPr>
        <w:t xml:space="preserve"> </w:t>
      </w:r>
      <w:r w:rsidRPr="00376A2B">
        <w:rPr>
          <w:rFonts w:ascii="Times New Roman" w:hAnsi="Times New Roman"/>
          <w:sz w:val="28"/>
          <w:szCs w:val="28"/>
        </w:rPr>
        <w:t xml:space="preserve"> комплексный </w:t>
      </w:r>
      <w:r>
        <w:rPr>
          <w:rFonts w:ascii="Times New Roman" w:hAnsi="Times New Roman"/>
          <w:sz w:val="28"/>
          <w:szCs w:val="28"/>
        </w:rPr>
        <w:t xml:space="preserve">  </w:t>
      </w:r>
      <w:r w:rsidRPr="00376A2B">
        <w:rPr>
          <w:rFonts w:ascii="Times New Roman" w:hAnsi="Times New Roman"/>
          <w:sz w:val="28"/>
          <w:szCs w:val="28"/>
        </w:rPr>
        <w:t xml:space="preserve">план </w:t>
      </w:r>
      <w:r>
        <w:rPr>
          <w:rFonts w:ascii="Times New Roman" w:hAnsi="Times New Roman"/>
          <w:sz w:val="28"/>
          <w:szCs w:val="28"/>
        </w:rPr>
        <w:t xml:space="preserve">  </w:t>
      </w:r>
      <w:r w:rsidRPr="00376A2B">
        <w:rPr>
          <w:rFonts w:ascii="Times New Roman" w:hAnsi="Times New Roman"/>
          <w:sz w:val="28"/>
          <w:szCs w:val="28"/>
        </w:rPr>
        <w:t xml:space="preserve">действий </w:t>
      </w:r>
      <w:r>
        <w:rPr>
          <w:rFonts w:ascii="Times New Roman" w:hAnsi="Times New Roman"/>
          <w:sz w:val="28"/>
          <w:szCs w:val="28"/>
        </w:rPr>
        <w:t xml:space="preserve"> </w:t>
      </w:r>
      <w:r w:rsidRPr="00376A2B">
        <w:rPr>
          <w:rFonts w:ascii="Times New Roman" w:hAnsi="Times New Roman"/>
          <w:sz w:val="28"/>
          <w:szCs w:val="28"/>
        </w:rPr>
        <w:t>по</w:t>
      </w:r>
    </w:p>
    <w:p w:rsidR="00970C2A" w:rsidRPr="00C91595" w:rsidRDefault="00970C2A" w:rsidP="0009463B">
      <w:pPr>
        <w:jc w:val="both"/>
        <w:rPr>
          <w:rFonts w:ascii="Times New Roman" w:hAnsi="Times New Roman"/>
          <w:sz w:val="28"/>
          <w:szCs w:val="28"/>
        </w:rPr>
      </w:pPr>
      <w:r w:rsidRPr="00C91595">
        <w:rPr>
          <w:rFonts w:ascii="Times New Roman" w:hAnsi="Times New Roman"/>
          <w:sz w:val="28"/>
          <w:szCs w:val="28"/>
        </w:rPr>
        <w:lastRenderedPageBreak/>
        <w:t xml:space="preserve">внедрению и использованию современных методов, механизмов и инструментов, направлена на реализацию целей и задач и определяет систему необходимых основных мероприятий по формированию единой политики в сфере </w:t>
      </w:r>
      <w:r w:rsidR="00AE478B" w:rsidRPr="00C91595">
        <w:rPr>
          <w:rFonts w:ascii="Times New Roman" w:hAnsi="Times New Roman"/>
          <w:sz w:val="28"/>
          <w:szCs w:val="28"/>
        </w:rPr>
        <w:t>жилищной политики</w:t>
      </w:r>
      <w:r w:rsidRPr="00C91595">
        <w:rPr>
          <w:rFonts w:ascii="Times New Roman" w:hAnsi="Times New Roman"/>
          <w:sz w:val="28"/>
          <w:szCs w:val="28"/>
        </w:rPr>
        <w:t>.</w:t>
      </w:r>
    </w:p>
    <w:p w:rsidR="00281CEE" w:rsidRPr="00CA3D6D" w:rsidRDefault="00281CEE" w:rsidP="00C91595">
      <w:pPr>
        <w:pStyle w:val="a3"/>
        <w:ind w:firstLine="709"/>
        <w:jc w:val="both"/>
        <w:rPr>
          <w:sz w:val="28"/>
          <w:szCs w:val="28"/>
        </w:rPr>
      </w:pPr>
      <w:r w:rsidRPr="00CA3D6D">
        <w:rPr>
          <w:sz w:val="28"/>
          <w:szCs w:val="28"/>
        </w:rPr>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C91595">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C91595">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C91595">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C91595">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C91595">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C91595">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7B781B" w:rsidP="00C91595">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C91595">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C91595">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r w:rsidR="001E7C66">
        <w:rPr>
          <w:rFonts w:ascii="Times New Roman" w:hAnsi="Times New Roman" w:cs="Times New Roman"/>
          <w:sz w:val="28"/>
          <w:szCs w:val="28"/>
        </w:rPr>
        <w:t>(</w:t>
      </w:r>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C91595">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C91595">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376A2B">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руб.;</w:t>
      </w:r>
    </w:p>
    <w:p w:rsidR="00742625" w:rsidRPr="00CA3D6D" w:rsidRDefault="00742625" w:rsidP="00C91595">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для </w:t>
      </w:r>
      <w:r w:rsidR="00E2760D" w:rsidRPr="00CA3D6D">
        <w:rPr>
          <w:rFonts w:ascii="Times New Roman" w:hAnsi="Times New Roman" w:cs="Times New Roman"/>
          <w:bCs/>
          <w:sz w:val="28"/>
          <w:szCs w:val="28"/>
        </w:rPr>
        <w:t xml:space="preserve">                </w:t>
      </w:r>
      <w:r w:rsidRPr="00CA3D6D">
        <w:rPr>
          <w:rFonts w:ascii="Times New Roman" w:hAnsi="Times New Roman" w:cs="Times New Roman"/>
          <w:bCs/>
          <w:sz w:val="28"/>
          <w:szCs w:val="28"/>
        </w:rPr>
        <w:t>3-х человек, рассчитанная в соответствии с решением Думы Ханты-Мансийского района от 6 марта 2009 года № 409, кв. м;</w:t>
      </w:r>
    </w:p>
    <w:p w:rsidR="00742625" w:rsidRPr="00CA3D6D" w:rsidRDefault="00742625" w:rsidP="00C91595">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метра общей площади жилого помещения в капитальном исполнении по Ханты-Мансийскому автономно</w:t>
      </w:r>
      <w:r w:rsidR="00376A2B">
        <w:rPr>
          <w:rFonts w:ascii="Times New Roman" w:hAnsi="Times New Roman" w:cs="Times New Roman"/>
          <w:bCs/>
          <w:sz w:val="28"/>
          <w:szCs w:val="28"/>
        </w:rPr>
        <w:t>му округу – Югре, установленная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w:t>
      </w:r>
      <w:r w:rsidR="00C91595">
        <w:rPr>
          <w:rFonts w:ascii="Times New Roman" w:hAnsi="Times New Roman" w:cs="Times New Roman"/>
          <w:bCs/>
          <w:sz w:val="28"/>
          <w:szCs w:val="28"/>
        </w:rPr>
        <w:br/>
      </w:r>
      <w:r w:rsidRPr="00CA3D6D">
        <w:rPr>
          <w:rFonts w:ascii="Times New Roman" w:hAnsi="Times New Roman" w:cs="Times New Roman"/>
          <w:bCs/>
          <w:sz w:val="28"/>
          <w:szCs w:val="28"/>
        </w:rPr>
        <w:t>на соответствующий период, руб.</w:t>
      </w:r>
    </w:p>
    <w:p w:rsidR="00742625" w:rsidRPr="00CA3D6D" w:rsidRDefault="00742625" w:rsidP="00C91595">
      <w:pPr>
        <w:ind w:firstLine="708"/>
        <w:jc w:val="both"/>
        <w:rPr>
          <w:rFonts w:ascii="Times New Roman" w:hAnsi="Times New Roman"/>
          <w:sz w:val="28"/>
          <w:szCs w:val="28"/>
        </w:rPr>
      </w:pPr>
      <w:r w:rsidRPr="00CA3D6D">
        <w:rPr>
          <w:rFonts w:ascii="Times New Roman" w:hAnsi="Times New Roman"/>
          <w:sz w:val="28"/>
          <w:szCs w:val="28"/>
        </w:rPr>
        <w:t>По итогам года показатель рассчитывается как фактическое количество приобретенных жилых помещений для соответствующих целей (источник данных – сведения и информация департамента имуществ</w:t>
      </w:r>
      <w:r w:rsidR="00376A2B">
        <w:rPr>
          <w:rFonts w:ascii="Times New Roman" w:hAnsi="Times New Roman"/>
          <w:sz w:val="28"/>
          <w:szCs w:val="28"/>
        </w:rPr>
        <w:t>енных и земельных отношений);</w:t>
      </w:r>
    </w:p>
    <w:p w:rsidR="00742625" w:rsidRPr="00CA3D6D" w:rsidRDefault="00742625" w:rsidP="00C91595">
      <w:pPr>
        <w:pStyle w:val="a3"/>
        <w:ind w:firstLine="709"/>
        <w:jc w:val="both"/>
        <w:rPr>
          <w:color w:val="000000"/>
          <w:sz w:val="28"/>
          <w:szCs w:val="28"/>
        </w:rPr>
      </w:pPr>
      <w:r w:rsidRPr="00CA3D6D">
        <w:rPr>
          <w:color w:val="000000"/>
          <w:sz w:val="28"/>
          <w:szCs w:val="28"/>
        </w:rPr>
        <w:t>2</w:t>
      </w:r>
      <w:r w:rsidR="007B781B">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C91595">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C91595">
      <w:pPr>
        <w:ind w:firstLine="708"/>
        <w:jc w:val="both"/>
        <w:rPr>
          <w:rFonts w:ascii="Times New Roman" w:hAnsi="Times New Roman"/>
          <w:sz w:val="28"/>
          <w:szCs w:val="28"/>
        </w:rPr>
      </w:pPr>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 xml:space="preserve">о годовых объемах финансирования и реализации основных мероприятий «Предоставление субсидий молодым семьям на строительство жилых </w:t>
      </w:r>
      <w:r w:rsidRPr="00CA3D6D">
        <w:rPr>
          <w:rFonts w:ascii="Times New Roman" w:hAnsi="Times New Roman"/>
          <w:sz w:val="28"/>
          <w:szCs w:val="28"/>
        </w:rPr>
        <w:lastRenderedPageBreak/>
        <w:t xml:space="preserve">помещений в Ханты-Мансийском районе» и </w:t>
      </w:r>
      <w:r w:rsidRPr="0099647E">
        <w:rPr>
          <w:rFonts w:ascii="Times New Roman" w:hAnsi="Times New Roman"/>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sz w:val="28"/>
          <w:szCs w:val="28"/>
        </w:rPr>
        <w:t>»</w:t>
      </w:r>
      <w:r w:rsidRPr="00CA3D6D">
        <w:rPr>
          <w:rFonts w:ascii="Times New Roman" w:hAnsi="Times New Roman"/>
          <w:sz w:val="28"/>
          <w:szCs w:val="28"/>
        </w:rPr>
        <w:t xml:space="preserve"> с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w:t>
      </w:r>
      <w:r w:rsidR="00376A2B">
        <w:rPr>
          <w:rFonts w:ascii="Times New Roman" w:hAnsi="Times New Roman"/>
          <w:sz w:val="28"/>
          <w:szCs w:val="28"/>
        </w:rPr>
        <w:t>ственных и земельных отношений);</w:t>
      </w:r>
    </w:p>
    <w:p w:rsidR="00742625" w:rsidRPr="00CA3D6D" w:rsidRDefault="002C07AD" w:rsidP="00C91595">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7B781B">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C91595">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C91595">
      <w:pPr>
        <w:pStyle w:val="a3"/>
        <w:ind w:firstLine="709"/>
        <w:jc w:val="both"/>
        <w:rPr>
          <w:color w:val="000000"/>
          <w:sz w:val="28"/>
          <w:szCs w:val="28"/>
        </w:rPr>
      </w:pPr>
      <w:r w:rsidRPr="00CA3D6D">
        <w:rPr>
          <w:sz w:val="28"/>
          <w:szCs w:val="28"/>
        </w:rPr>
        <w:t>Показатель рассчитывается как фактическое значение постановленных на учет граждан соответствующей категории (источник данных – сведения и информация департамента имущественных и земельных отношений).</w:t>
      </w:r>
    </w:p>
    <w:p w:rsidR="00281CEE" w:rsidRPr="00CA3D6D" w:rsidRDefault="00742625" w:rsidP="00C91595">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C91595">
      <w:pPr>
        <w:pStyle w:val="a3"/>
        <w:ind w:firstLine="709"/>
        <w:jc w:val="both"/>
        <w:rPr>
          <w:sz w:val="28"/>
          <w:szCs w:val="28"/>
        </w:rPr>
      </w:pPr>
    </w:p>
    <w:p w:rsidR="00AA0F35" w:rsidRPr="00CA3D6D" w:rsidRDefault="00281CEE" w:rsidP="00C91595">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C91595">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C91595">
      <w:pPr>
        <w:pStyle w:val="a3"/>
        <w:jc w:val="center"/>
        <w:rPr>
          <w:sz w:val="28"/>
          <w:szCs w:val="28"/>
        </w:rPr>
      </w:pPr>
    </w:p>
    <w:p w:rsidR="00281CEE" w:rsidRPr="00CA3D6D" w:rsidRDefault="00281CEE" w:rsidP="00C91595">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C91595">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В рамках подпрограммы 1 «Стимулирование жилищного строительства» предусмотрено решение задачи «Обеспечение жилыми 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r w:rsidR="00C91595">
        <w:rPr>
          <w:sz w:val="28"/>
          <w:szCs w:val="28"/>
        </w:rPr>
        <w:t xml:space="preserve"> </w:t>
      </w:r>
      <w:r w:rsidR="00281CEE" w:rsidRPr="00CA3D6D">
        <w:rPr>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C91595">
      <w:pPr>
        <w:pStyle w:val="a3"/>
        <w:ind w:firstLine="709"/>
        <w:jc w:val="both"/>
        <w:rPr>
          <w:sz w:val="28"/>
          <w:szCs w:val="28"/>
        </w:rPr>
      </w:pPr>
      <w:r w:rsidRPr="00CA3D6D">
        <w:rPr>
          <w:sz w:val="28"/>
          <w:szCs w:val="28"/>
        </w:rPr>
        <w:t xml:space="preserve">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C91595">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
    <w:p w:rsidR="00281CEE" w:rsidRDefault="00281CEE" w:rsidP="00C91595">
      <w:pPr>
        <w:pStyle w:val="a3"/>
        <w:ind w:firstLine="709"/>
        <w:jc w:val="both"/>
        <w:rPr>
          <w:sz w:val="28"/>
          <w:szCs w:val="28"/>
        </w:rPr>
      </w:pPr>
      <w:r w:rsidRPr="00CA3D6D">
        <w:rPr>
          <w:sz w:val="28"/>
          <w:szCs w:val="28"/>
        </w:rPr>
        <w:t>1</w:t>
      </w:r>
      <w:r w:rsidR="007B781B">
        <w:rPr>
          <w:sz w:val="28"/>
          <w:szCs w:val="28"/>
        </w:rPr>
        <w:t>)</w:t>
      </w:r>
      <w:r w:rsidRPr="00CA3D6D">
        <w:rPr>
          <w:sz w:val="28"/>
          <w:szCs w:val="28"/>
        </w:rPr>
        <w:t xml:space="preserve"> Предоставление субсидий молодым семьям на строительство жилых помещений в Ханты-Мансийском районе.</w:t>
      </w:r>
    </w:p>
    <w:p w:rsidR="0009463B" w:rsidRDefault="0009463B" w:rsidP="00C91595">
      <w:pPr>
        <w:pStyle w:val="a3"/>
        <w:ind w:firstLine="709"/>
        <w:jc w:val="both"/>
        <w:rPr>
          <w:sz w:val="28"/>
          <w:szCs w:val="28"/>
        </w:rPr>
      </w:pPr>
      <w:r w:rsidRPr="00CA3D6D">
        <w:rPr>
          <w:sz w:val="28"/>
          <w:szCs w:val="28"/>
        </w:rPr>
        <w:t xml:space="preserve">Реализация </w:t>
      </w:r>
      <w:r>
        <w:rPr>
          <w:sz w:val="28"/>
          <w:szCs w:val="28"/>
        </w:rPr>
        <w:t xml:space="preserve"> </w:t>
      </w:r>
      <w:r w:rsidRPr="00CA3D6D">
        <w:rPr>
          <w:sz w:val="28"/>
          <w:szCs w:val="28"/>
        </w:rPr>
        <w:t xml:space="preserve">данного </w:t>
      </w:r>
      <w:r>
        <w:rPr>
          <w:sz w:val="28"/>
          <w:szCs w:val="28"/>
        </w:rPr>
        <w:t xml:space="preserve"> </w:t>
      </w:r>
      <w:r w:rsidRPr="00CA3D6D">
        <w:rPr>
          <w:sz w:val="28"/>
          <w:szCs w:val="28"/>
        </w:rPr>
        <w:t>мероприятия</w:t>
      </w:r>
      <w:r>
        <w:rPr>
          <w:sz w:val="28"/>
          <w:szCs w:val="28"/>
        </w:rPr>
        <w:t xml:space="preserve"> </w:t>
      </w:r>
      <w:r w:rsidRPr="00CA3D6D">
        <w:rPr>
          <w:sz w:val="28"/>
          <w:szCs w:val="28"/>
        </w:rPr>
        <w:t xml:space="preserve"> предусматривает</w:t>
      </w:r>
      <w:r>
        <w:rPr>
          <w:sz w:val="28"/>
          <w:szCs w:val="28"/>
        </w:rPr>
        <w:t xml:space="preserve"> </w:t>
      </w:r>
      <w:r w:rsidRPr="00CA3D6D">
        <w:rPr>
          <w:sz w:val="28"/>
          <w:szCs w:val="28"/>
        </w:rPr>
        <w:t xml:space="preserve"> предоставление</w:t>
      </w:r>
      <w:r>
        <w:rPr>
          <w:sz w:val="28"/>
          <w:szCs w:val="28"/>
        </w:rPr>
        <w:t xml:space="preserve"> </w:t>
      </w:r>
      <w:r w:rsidRPr="00CA3D6D">
        <w:rPr>
          <w:sz w:val="28"/>
          <w:szCs w:val="28"/>
        </w:rPr>
        <w:t xml:space="preserve">субсидий </w:t>
      </w:r>
      <w:r>
        <w:rPr>
          <w:sz w:val="28"/>
          <w:szCs w:val="28"/>
        </w:rPr>
        <w:t xml:space="preserve"> </w:t>
      </w:r>
      <w:r w:rsidRPr="00CA3D6D">
        <w:rPr>
          <w:sz w:val="28"/>
          <w:szCs w:val="28"/>
        </w:rPr>
        <w:t>молодым</w:t>
      </w:r>
      <w:r>
        <w:rPr>
          <w:sz w:val="28"/>
          <w:szCs w:val="28"/>
        </w:rPr>
        <w:t xml:space="preserve">  </w:t>
      </w:r>
      <w:r w:rsidRPr="00CA3D6D">
        <w:rPr>
          <w:sz w:val="28"/>
          <w:szCs w:val="28"/>
        </w:rPr>
        <w:t xml:space="preserve"> семьям </w:t>
      </w:r>
      <w:r>
        <w:rPr>
          <w:sz w:val="28"/>
          <w:szCs w:val="28"/>
        </w:rPr>
        <w:t xml:space="preserve">  </w:t>
      </w:r>
      <w:r w:rsidRPr="00CA3D6D">
        <w:rPr>
          <w:sz w:val="28"/>
          <w:szCs w:val="28"/>
        </w:rPr>
        <w:t xml:space="preserve">на </w:t>
      </w:r>
      <w:r>
        <w:rPr>
          <w:sz w:val="28"/>
          <w:szCs w:val="28"/>
        </w:rPr>
        <w:t xml:space="preserve">  </w:t>
      </w:r>
      <w:r w:rsidRPr="00CA3D6D">
        <w:rPr>
          <w:sz w:val="28"/>
          <w:szCs w:val="28"/>
        </w:rPr>
        <w:t>строительство</w:t>
      </w:r>
      <w:r>
        <w:rPr>
          <w:sz w:val="28"/>
          <w:szCs w:val="28"/>
        </w:rPr>
        <w:t xml:space="preserve">  </w:t>
      </w:r>
      <w:r w:rsidRPr="00CA3D6D">
        <w:rPr>
          <w:sz w:val="28"/>
          <w:szCs w:val="28"/>
        </w:rPr>
        <w:t xml:space="preserve"> жилых</w:t>
      </w:r>
      <w:r>
        <w:rPr>
          <w:sz w:val="28"/>
          <w:szCs w:val="28"/>
        </w:rPr>
        <w:t xml:space="preserve">   </w:t>
      </w:r>
      <w:r w:rsidRPr="00CA3D6D">
        <w:rPr>
          <w:sz w:val="28"/>
          <w:szCs w:val="28"/>
        </w:rPr>
        <w:t xml:space="preserve"> помещений </w:t>
      </w:r>
      <w:r>
        <w:rPr>
          <w:sz w:val="28"/>
          <w:szCs w:val="28"/>
        </w:rPr>
        <w:t xml:space="preserve">  </w:t>
      </w:r>
      <w:r w:rsidRPr="00CA3D6D">
        <w:rPr>
          <w:sz w:val="28"/>
          <w:szCs w:val="28"/>
        </w:rPr>
        <w:t>на</w:t>
      </w:r>
    </w:p>
    <w:p w:rsidR="00281CEE" w:rsidRPr="00CA3D6D" w:rsidRDefault="00281CEE" w:rsidP="0009463B">
      <w:pPr>
        <w:pStyle w:val="a3"/>
        <w:jc w:val="both"/>
        <w:rPr>
          <w:sz w:val="28"/>
          <w:szCs w:val="28"/>
        </w:rPr>
      </w:pPr>
      <w:r w:rsidRPr="00CA3D6D">
        <w:rPr>
          <w:sz w:val="28"/>
          <w:szCs w:val="28"/>
        </w:rPr>
        <w:lastRenderedPageBreak/>
        <w:t>терр</w:t>
      </w:r>
      <w:r w:rsidR="00376A2B">
        <w:rPr>
          <w:sz w:val="28"/>
          <w:szCs w:val="28"/>
        </w:rPr>
        <w:t>итории Ханты-Мансийского района;</w:t>
      </w:r>
    </w:p>
    <w:p w:rsidR="00281CEE" w:rsidRPr="00CA3D6D" w:rsidRDefault="00281CEE" w:rsidP="00C91595">
      <w:pPr>
        <w:pStyle w:val="a3"/>
        <w:ind w:firstLine="709"/>
        <w:jc w:val="both"/>
        <w:rPr>
          <w:sz w:val="28"/>
          <w:szCs w:val="28"/>
        </w:rPr>
      </w:pPr>
      <w:r w:rsidRPr="00CA3D6D">
        <w:rPr>
          <w:sz w:val="28"/>
          <w:szCs w:val="28"/>
        </w:rPr>
        <w:t>2</w:t>
      </w:r>
      <w:r w:rsidR="007B781B">
        <w:rPr>
          <w:sz w:val="28"/>
          <w:szCs w:val="28"/>
        </w:rPr>
        <w:t>)</w:t>
      </w:r>
      <w:r w:rsidRPr="00CA3D6D">
        <w:rPr>
          <w:sz w:val="28"/>
          <w:szCs w:val="28"/>
        </w:rPr>
        <w:t xml:space="preserve">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 xml:space="preserve">. </w:t>
      </w:r>
    </w:p>
    <w:p w:rsidR="00281CEE" w:rsidRPr="00CA3D6D" w:rsidRDefault="00281CEE" w:rsidP="00C91595">
      <w:pPr>
        <w:pStyle w:val="a3"/>
        <w:ind w:firstLine="709"/>
        <w:jc w:val="both"/>
        <w:rPr>
          <w:sz w:val="28"/>
          <w:szCs w:val="28"/>
        </w:rPr>
      </w:pPr>
      <w:r w:rsidRPr="00CA3D6D">
        <w:rPr>
          <w:sz w:val="28"/>
          <w:szCs w:val="28"/>
        </w:rPr>
        <w:t>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w:t>
      </w:r>
      <w:r w:rsidR="00376A2B">
        <w:rPr>
          <w:sz w:val="28"/>
          <w:szCs w:val="28"/>
        </w:rPr>
        <w:t xml:space="preserve"> окружного и местного бюджетов;</w:t>
      </w:r>
    </w:p>
    <w:p w:rsidR="00281CEE" w:rsidRPr="00CA3D6D" w:rsidRDefault="00137F1F" w:rsidP="00C91595">
      <w:pPr>
        <w:pStyle w:val="a3"/>
        <w:ind w:firstLine="709"/>
        <w:jc w:val="both"/>
        <w:rPr>
          <w:rFonts w:eastAsia="Calibri"/>
          <w:sz w:val="28"/>
          <w:szCs w:val="28"/>
        </w:rPr>
      </w:pPr>
      <w:r w:rsidRPr="00CA3D6D">
        <w:rPr>
          <w:sz w:val="28"/>
          <w:szCs w:val="28"/>
        </w:rPr>
        <w:t>3</w:t>
      </w:r>
      <w:r w:rsidR="007B781B">
        <w:rPr>
          <w:sz w:val="28"/>
          <w:szCs w:val="28"/>
        </w:rPr>
        <w:t>)</w:t>
      </w:r>
      <w:r w:rsidR="00281CEE" w:rsidRPr="00CA3D6D">
        <w:rPr>
          <w:sz w:val="28"/>
          <w:szCs w:val="28"/>
        </w:rPr>
        <w:t xml:space="preserve"> Реализация полномочий, указанных в п. 3.1, 3.2 статьи 2 Закона Ханты-Мансийского автономного округа – Югры от 31 марта 2009 года </w:t>
      </w:r>
      <w:r w:rsidR="00AA0F35" w:rsidRPr="00CA3D6D">
        <w:rPr>
          <w:sz w:val="28"/>
          <w:szCs w:val="28"/>
        </w:rPr>
        <w:t xml:space="preserve">          </w:t>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376A2B">
        <w:rPr>
          <w:rFonts w:eastAsia="Calibri"/>
          <w:sz w:val="28"/>
          <w:szCs w:val="28"/>
        </w:rPr>
        <w:t>х федеральным законодательством».</w:t>
      </w:r>
    </w:p>
    <w:p w:rsidR="00281CEE" w:rsidRPr="00CA3D6D" w:rsidRDefault="00281CEE" w:rsidP="00C91595">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376A2B">
        <w:rPr>
          <w:rFonts w:ascii="Times New Roman" w:hAnsi="Times New Roman" w:cs="Times New Roman"/>
          <w:sz w:val="28"/>
          <w:szCs w:val="28"/>
        </w:rPr>
        <w:t>и приравненных к ним местностей;</w:t>
      </w:r>
    </w:p>
    <w:p w:rsidR="00281CEE" w:rsidRPr="00CA3D6D" w:rsidRDefault="00137F1F" w:rsidP="00C91595">
      <w:pPr>
        <w:pStyle w:val="a3"/>
        <w:ind w:firstLine="709"/>
        <w:jc w:val="both"/>
        <w:rPr>
          <w:sz w:val="28"/>
          <w:szCs w:val="28"/>
        </w:rPr>
      </w:pPr>
      <w:r w:rsidRPr="00CA3D6D">
        <w:rPr>
          <w:rFonts w:eastAsia="Calibri"/>
          <w:sz w:val="28"/>
          <w:szCs w:val="28"/>
        </w:rPr>
        <w:t>4</w:t>
      </w:r>
      <w:r w:rsidR="007B781B">
        <w:rPr>
          <w:rFonts w:eastAsia="Calibri"/>
          <w:sz w:val="28"/>
          <w:szCs w:val="28"/>
        </w:rPr>
        <w:t>)</w:t>
      </w:r>
      <w:r w:rsidR="00281CEE" w:rsidRPr="00CA3D6D">
        <w:rPr>
          <w:sz w:val="28"/>
          <w:szCs w:val="28"/>
        </w:rPr>
        <w:t xml:space="preserve">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w:t>
      </w:r>
      <w:r w:rsidR="00EE4BD2" w:rsidRPr="00CA3D6D">
        <w:rPr>
          <w:sz w:val="28"/>
          <w:szCs w:val="28"/>
        </w:rPr>
        <w:t>,</w:t>
      </w:r>
      <w:r w:rsidR="00281CEE"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AA0F35" w:rsidRPr="00CA3D6D">
        <w:rPr>
          <w:sz w:val="28"/>
          <w:szCs w:val="28"/>
        </w:rPr>
        <w:t>»</w:t>
      </w:r>
      <w:r w:rsidR="00281CEE" w:rsidRPr="00CA3D6D">
        <w:rPr>
          <w:sz w:val="28"/>
          <w:szCs w:val="28"/>
        </w:rPr>
        <w:t xml:space="preserve">. </w:t>
      </w:r>
    </w:p>
    <w:p w:rsidR="00281CEE" w:rsidRPr="00CA3D6D" w:rsidRDefault="00281CEE" w:rsidP="00C91595">
      <w:pPr>
        <w:pStyle w:val="a3"/>
        <w:ind w:firstLine="709"/>
        <w:jc w:val="both"/>
        <w:rPr>
          <w:sz w:val="28"/>
          <w:szCs w:val="28"/>
        </w:rPr>
      </w:pPr>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FD2E21" w:rsidRPr="00CA3D6D">
        <w:rPr>
          <w:sz w:val="28"/>
          <w:szCs w:val="28"/>
        </w:rPr>
        <w:t xml:space="preserve">                </w:t>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81CEE" w:rsidRDefault="00281CEE" w:rsidP="00C91595">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BC4D03" w:rsidRDefault="00BC4D03" w:rsidP="00C91595">
      <w:pPr>
        <w:pStyle w:val="a3"/>
        <w:ind w:firstLine="709"/>
        <w:jc w:val="both"/>
        <w:rPr>
          <w:sz w:val="28"/>
          <w:szCs w:val="28"/>
        </w:rPr>
      </w:pPr>
    </w:p>
    <w:p w:rsidR="0009463B" w:rsidRPr="00CA3D6D" w:rsidRDefault="0009463B" w:rsidP="00C91595">
      <w:pPr>
        <w:pStyle w:val="a3"/>
        <w:ind w:firstLine="709"/>
        <w:jc w:val="both"/>
        <w:rPr>
          <w:sz w:val="28"/>
          <w:szCs w:val="28"/>
        </w:rPr>
      </w:pPr>
    </w:p>
    <w:p w:rsidR="00281CEE" w:rsidRDefault="00281CEE" w:rsidP="00C91595">
      <w:pPr>
        <w:pStyle w:val="a3"/>
        <w:jc w:val="center"/>
        <w:rPr>
          <w:color w:val="000000"/>
          <w:sz w:val="28"/>
          <w:szCs w:val="28"/>
        </w:rPr>
      </w:pPr>
      <w:r w:rsidRPr="00CA3D6D">
        <w:rPr>
          <w:sz w:val="28"/>
          <w:szCs w:val="28"/>
        </w:rPr>
        <w:lastRenderedPageBreak/>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09463B" w:rsidRDefault="0009463B" w:rsidP="00C91595">
      <w:pPr>
        <w:pStyle w:val="a3"/>
        <w:jc w:val="center"/>
        <w:rPr>
          <w:color w:val="000000"/>
          <w:sz w:val="28"/>
          <w:szCs w:val="28"/>
        </w:rPr>
      </w:pPr>
    </w:p>
    <w:p w:rsidR="00281CEE" w:rsidRPr="00CA3D6D" w:rsidRDefault="00281CEE" w:rsidP="0009463B">
      <w:pPr>
        <w:pStyle w:val="a3"/>
        <w:ind w:firstLine="709"/>
        <w:jc w:val="both"/>
        <w:rPr>
          <w:sz w:val="28"/>
          <w:szCs w:val="28"/>
        </w:rPr>
      </w:pPr>
      <w:r w:rsidRPr="00CA3D6D">
        <w:rPr>
          <w:sz w:val="28"/>
          <w:szCs w:val="28"/>
        </w:rPr>
        <w:t>Подпрограмма 1. Стимулирование жилищного строительства.</w:t>
      </w:r>
    </w:p>
    <w:p w:rsidR="00281CEE" w:rsidRPr="00286571" w:rsidRDefault="00281CEE" w:rsidP="0009463B">
      <w:pPr>
        <w:autoSpaceDE w:val="0"/>
        <w:autoSpaceDN w:val="0"/>
        <w:adjustRightInd w:val="0"/>
        <w:ind w:firstLine="709"/>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w:t>
      </w:r>
      <w:r w:rsidR="00286571" w:rsidRPr="00286571">
        <w:rPr>
          <w:rFonts w:ascii="Times New Roman" w:hAnsi="Times New Roman"/>
          <w:sz w:val="28"/>
          <w:szCs w:val="28"/>
          <w:lang w:eastAsia="ru-RU"/>
        </w:rPr>
        <w:t>для предоставления служебных жилых помещений</w:t>
      </w:r>
      <w:r w:rsidRPr="00CA3D6D">
        <w:rPr>
          <w:sz w:val="28"/>
          <w:szCs w:val="28"/>
        </w:rPr>
        <w:t xml:space="preserve">. </w:t>
      </w:r>
    </w:p>
    <w:p w:rsidR="00281CEE" w:rsidRPr="00CA3D6D" w:rsidRDefault="00281CEE" w:rsidP="0009463B">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09463B">
      <w:pPr>
        <w:pStyle w:val="a3"/>
        <w:ind w:firstLine="709"/>
        <w:jc w:val="both"/>
        <w:rPr>
          <w:sz w:val="28"/>
          <w:szCs w:val="28"/>
        </w:rPr>
      </w:pPr>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376A2B">
        <w:rPr>
          <w:sz w:val="28"/>
          <w:szCs w:val="28"/>
        </w:rPr>
        <w:t>–</w:t>
      </w:r>
      <w:r>
        <w:rPr>
          <w:sz w:val="28"/>
          <w:szCs w:val="28"/>
        </w:rPr>
        <w:t xml:space="preserve"> 2025 годах и на период до 2030 года</w:t>
      </w:r>
      <w:r w:rsidRPr="00CA3D6D">
        <w:rPr>
          <w:sz w:val="28"/>
          <w:szCs w:val="28"/>
        </w:rPr>
        <w:t xml:space="preserve">». Объем финансирования за счет средств бюджета автономного округа и средств бюджетов Ханты-Мансийского района устанавливается в следующем соотношении: 2016 – 2020 годы – </w:t>
      </w:r>
      <w:r w:rsidR="00C91595">
        <w:rPr>
          <w:sz w:val="28"/>
          <w:szCs w:val="28"/>
        </w:rPr>
        <w:br/>
      </w:r>
      <w:r w:rsidRPr="00CA3D6D">
        <w:rPr>
          <w:sz w:val="28"/>
          <w:szCs w:val="28"/>
        </w:rPr>
        <w:t>89</w:t>
      </w:r>
      <w:r w:rsidR="00376A2B">
        <w:rPr>
          <w:sz w:val="28"/>
          <w:szCs w:val="28"/>
        </w:rPr>
        <w:t xml:space="preserve"> процентов</w:t>
      </w:r>
      <w:r w:rsidRPr="00CA3D6D">
        <w:rPr>
          <w:sz w:val="28"/>
          <w:szCs w:val="28"/>
        </w:rPr>
        <w:t xml:space="preserve"> и 11</w:t>
      </w:r>
      <w:r w:rsidR="00376A2B">
        <w:rPr>
          <w:sz w:val="28"/>
          <w:szCs w:val="28"/>
        </w:rPr>
        <w:t xml:space="preserve"> процентов</w:t>
      </w:r>
      <w:r w:rsidRPr="00CA3D6D">
        <w:rPr>
          <w:sz w:val="28"/>
          <w:szCs w:val="28"/>
        </w:rPr>
        <w:t xml:space="preserve"> соответственно.</w:t>
      </w:r>
    </w:p>
    <w:p w:rsidR="00281CEE" w:rsidRPr="00CA3D6D" w:rsidRDefault="00281CEE" w:rsidP="0009463B">
      <w:pPr>
        <w:pStyle w:val="a3"/>
        <w:ind w:firstLine="709"/>
        <w:jc w:val="both"/>
        <w:rPr>
          <w:sz w:val="28"/>
          <w:szCs w:val="28"/>
        </w:rPr>
      </w:pPr>
      <w:r w:rsidRPr="00CA3D6D">
        <w:rPr>
          <w:sz w:val="28"/>
          <w:szCs w:val="28"/>
        </w:rPr>
        <w:t>Подпрограмма 2. Улучшение жилищных условий отдельных категорий граждан.</w:t>
      </w:r>
    </w:p>
    <w:p w:rsidR="00281CEE" w:rsidRPr="002C07AD" w:rsidRDefault="00281CEE" w:rsidP="0009463B">
      <w:pPr>
        <w:pStyle w:val="a3"/>
        <w:ind w:firstLine="709"/>
        <w:jc w:val="both"/>
        <w:rPr>
          <w:sz w:val="28"/>
          <w:szCs w:val="28"/>
        </w:rPr>
      </w:pPr>
      <w:r w:rsidRPr="002C07AD">
        <w:rPr>
          <w:sz w:val="28"/>
          <w:szCs w:val="28"/>
        </w:rPr>
        <w:t xml:space="preserve">Мероприятие «Предоставление субсидий молодым семьям </w:t>
      </w:r>
      <w:r w:rsidR="00C91595">
        <w:rPr>
          <w:sz w:val="28"/>
          <w:szCs w:val="28"/>
        </w:rPr>
        <w:br/>
      </w:r>
      <w:r w:rsidRPr="002C07AD">
        <w:rPr>
          <w:sz w:val="28"/>
          <w:szCs w:val="28"/>
        </w:rPr>
        <w:t>на строительство жилых помещений в Ханты-Мансийском районе».</w:t>
      </w:r>
    </w:p>
    <w:p w:rsidR="00281CEE" w:rsidRPr="002C07AD" w:rsidRDefault="00281CEE" w:rsidP="0009463B">
      <w:pPr>
        <w:ind w:firstLine="709"/>
        <w:jc w:val="both"/>
        <w:rPr>
          <w:rFonts w:ascii="Times New Roman" w:hAnsi="Times New Roman"/>
          <w:sz w:val="28"/>
          <w:szCs w:val="28"/>
        </w:rPr>
      </w:pPr>
      <w:r w:rsidRPr="002C07AD">
        <w:rPr>
          <w:rFonts w:ascii="Times New Roman" w:hAnsi="Times New Roman"/>
          <w:sz w:val="28"/>
          <w:szCs w:val="28"/>
        </w:rPr>
        <w:t xml:space="preserve">Порядок и форма предоставления субсидий на строительство </w:t>
      </w:r>
      <w:r w:rsidR="00C91595">
        <w:rPr>
          <w:rFonts w:ascii="Times New Roman" w:hAnsi="Times New Roman"/>
          <w:sz w:val="28"/>
          <w:szCs w:val="28"/>
        </w:rPr>
        <w:br/>
      </w:r>
      <w:r w:rsidRPr="002C07AD">
        <w:rPr>
          <w:rFonts w:ascii="Times New Roman" w:hAnsi="Times New Roman"/>
          <w:sz w:val="28"/>
          <w:szCs w:val="28"/>
        </w:rPr>
        <w:t xml:space="preserve">жилых помещений молодым семьям в Ханты-Мансийском районе </w:t>
      </w:r>
      <w:r w:rsidR="002C07AD" w:rsidRPr="002C07AD">
        <w:rPr>
          <w:rFonts w:ascii="Times New Roman" w:hAnsi="Times New Roman"/>
          <w:sz w:val="28"/>
          <w:szCs w:val="28"/>
        </w:rPr>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09463B">
      <w:pPr>
        <w:pStyle w:val="a3"/>
        <w:ind w:firstLine="709"/>
        <w:jc w:val="both"/>
        <w:rPr>
          <w:sz w:val="28"/>
          <w:szCs w:val="28"/>
        </w:rPr>
      </w:pPr>
      <w:r w:rsidRPr="00CA3D6D">
        <w:rPr>
          <w:sz w:val="28"/>
          <w:szCs w:val="28"/>
        </w:rPr>
        <w:t>Мероприятие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w:t>
      </w:r>
    </w:p>
    <w:p w:rsidR="00281CEE" w:rsidRPr="00CA3D6D" w:rsidRDefault="00281CEE" w:rsidP="0009463B">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 xml:space="preserve">9 октября 2013 года № 408-п </w:t>
      </w:r>
      <w:r w:rsidRPr="00CA3D6D">
        <w:rPr>
          <w:sz w:val="28"/>
          <w:szCs w:val="28"/>
        </w:rPr>
        <w:lastRenderedPageBreak/>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w:t>
      </w:r>
      <w:r w:rsidR="00673CEB">
        <w:rPr>
          <w:sz w:val="28"/>
          <w:szCs w:val="28"/>
        </w:rPr>
        <w:t xml:space="preserve">в 2018 </w:t>
      </w:r>
      <w:r w:rsidR="00376A2B">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C91595">
      <w:pPr>
        <w:pStyle w:val="a3"/>
        <w:ind w:firstLine="709"/>
        <w:jc w:val="both"/>
        <w:rPr>
          <w:sz w:val="28"/>
          <w:szCs w:val="28"/>
        </w:rPr>
      </w:pPr>
      <w:r w:rsidRPr="00CA3D6D">
        <w:rPr>
          <w:sz w:val="28"/>
          <w:szCs w:val="28"/>
        </w:rPr>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
    <w:p w:rsidR="00281CEE" w:rsidRPr="00CA3D6D" w:rsidRDefault="00281CEE" w:rsidP="00C91595">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C91595">
      <w:pPr>
        <w:pStyle w:val="a3"/>
        <w:ind w:firstLine="709"/>
        <w:jc w:val="both"/>
        <w:rPr>
          <w:sz w:val="28"/>
          <w:szCs w:val="28"/>
        </w:rPr>
      </w:pPr>
      <w:r w:rsidRPr="00CA3D6D">
        <w:rPr>
          <w:sz w:val="28"/>
          <w:szCs w:val="28"/>
        </w:rPr>
        <w:t>В целях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C91595">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C91595">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C91595">
      <w:pPr>
        <w:pStyle w:val="a3"/>
        <w:ind w:firstLine="709"/>
        <w:jc w:val="both"/>
        <w:rPr>
          <w:sz w:val="28"/>
          <w:szCs w:val="28"/>
        </w:rPr>
      </w:pPr>
      <w:r w:rsidRPr="00CA3D6D">
        <w:rPr>
          <w:sz w:val="28"/>
          <w:szCs w:val="28"/>
        </w:rPr>
        <w:t>предоставляет субсидии молодым семьям на строительство жилых помещений в Ханты-Мансийском районе;</w:t>
      </w:r>
    </w:p>
    <w:p w:rsidR="00281CEE" w:rsidRPr="00CA3D6D" w:rsidRDefault="0099647E" w:rsidP="00C91595">
      <w:pPr>
        <w:pStyle w:val="a3"/>
        <w:ind w:firstLine="709"/>
        <w:jc w:val="both"/>
        <w:rPr>
          <w:sz w:val="28"/>
          <w:szCs w:val="28"/>
        </w:rPr>
      </w:pPr>
      <w:r>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81CEE" w:rsidRPr="00CA3D6D">
        <w:rPr>
          <w:sz w:val="28"/>
          <w:szCs w:val="28"/>
        </w:rPr>
        <w:t>;</w:t>
      </w:r>
    </w:p>
    <w:p w:rsidR="00281CEE" w:rsidRPr="00CA3D6D" w:rsidRDefault="00281CEE" w:rsidP="00C91595">
      <w:pPr>
        <w:pStyle w:val="a3"/>
        <w:ind w:firstLine="709"/>
        <w:jc w:val="both"/>
        <w:rPr>
          <w:sz w:val="28"/>
          <w:szCs w:val="28"/>
        </w:rPr>
      </w:pPr>
      <w:r w:rsidRPr="00CA3D6D">
        <w:rPr>
          <w:sz w:val="28"/>
          <w:szCs w:val="28"/>
        </w:rPr>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C91595">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C91595">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C91595">
      <w:pPr>
        <w:pStyle w:val="a3"/>
        <w:ind w:firstLine="709"/>
        <w:jc w:val="both"/>
        <w:rPr>
          <w:sz w:val="28"/>
          <w:szCs w:val="28"/>
        </w:rPr>
      </w:pPr>
      <w:r w:rsidRPr="00CA3D6D">
        <w:rPr>
          <w:sz w:val="28"/>
          <w:szCs w:val="28"/>
        </w:rPr>
        <w:t>направляют в департамент имущественны</w:t>
      </w:r>
      <w:r w:rsidR="00376A2B">
        <w:rPr>
          <w:sz w:val="28"/>
          <w:szCs w:val="28"/>
        </w:rPr>
        <w:t xml:space="preserve">х и земельных отношений </w:t>
      </w:r>
      <w:r w:rsidRPr="00CA3D6D">
        <w:rPr>
          <w:sz w:val="28"/>
          <w:szCs w:val="28"/>
        </w:rPr>
        <w:t>информацию о необходимом количестве жилых помещений для переселения граждан из аварийного жилья в текущем году;</w:t>
      </w:r>
    </w:p>
    <w:p w:rsidR="00281CEE" w:rsidRPr="00CA3D6D" w:rsidRDefault="00281CEE" w:rsidP="00C91595">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C91595">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w:t>
      </w:r>
      <w:r w:rsidRPr="00CA3D6D">
        <w:rPr>
          <w:sz w:val="28"/>
          <w:szCs w:val="28"/>
        </w:rPr>
        <w:lastRenderedPageBreak/>
        <w:t xml:space="preserve">найма, по договорам найма служебного жилого помещения либо по договорам мены; </w:t>
      </w:r>
    </w:p>
    <w:p w:rsidR="00281CEE" w:rsidRPr="00CA3D6D" w:rsidRDefault="00281CEE" w:rsidP="00C91595">
      <w:pPr>
        <w:pStyle w:val="a3"/>
        <w:ind w:firstLine="709"/>
        <w:jc w:val="both"/>
        <w:rPr>
          <w:sz w:val="28"/>
          <w:szCs w:val="28"/>
        </w:rPr>
      </w:pPr>
      <w:r w:rsidRPr="00CA3D6D">
        <w:rPr>
          <w:sz w:val="28"/>
          <w:szCs w:val="28"/>
        </w:rPr>
        <w:t>принимают решения о сносе аварийного жилого дома;</w:t>
      </w:r>
    </w:p>
    <w:p w:rsidR="00281CEE" w:rsidRPr="00CA3D6D" w:rsidRDefault="00281CEE" w:rsidP="00C91595">
      <w:pPr>
        <w:pStyle w:val="a3"/>
        <w:ind w:firstLine="709"/>
        <w:jc w:val="both"/>
        <w:rPr>
          <w:sz w:val="28"/>
          <w:szCs w:val="28"/>
        </w:rPr>
      </w:pPr>
      <w:r w:rsidRPr="00CA3D6D">
        <w:rPr>
          <w:sz w:val="28"/>
          <w:szCs w:val="28"/>
        </w:rPr>
        <w:t>заключают договоры мены с собственниками аварийного жилищного фонда;</w:t>
      </w:r>
    </w:p>
    <w:p w:rsidR="00281CEE" w:rsidRPr="00CA3D6D" w:rsidRDefault="00281CEE" w:rsidP="00C91595">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C91595">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C91595">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C91595">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C91595">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647FEA" w:rsidRPr="00CA3D6D" w:rsidRDefault="00647FEA" w:rsidP="00C91595">
      <w:pPr>
        <w:rPr>
          <w:rFonts w:ascii="Times New Roman" w:hAnsi="Times New Roman"/>
        </w:rPr>
        <w:sectPr w:rsidR="00647FEA" w:rsidRPr="00CA3D6D" w:rsidSect="00376A2B">
          <w:headerReference w:type="default" r:id="rId9"/>
          <w:type w:val="continuous"/>
          <w:pgSz w:w="11905" w:h="16838" w:code="9"/>
          <w:pgMar w:top="1418" w:right="1276" w:bottom="1134" w:left="1559" w:header="720" w:footer="431" w:gutter="0"/>
          <w:cols w:space="720"/>
          <w:titlePg/>
          <w:docGrid w:linePitch="299"/>
        </w:sectPr>
      </w:pPr>
    </w:p>
    <w:p w:rsidR="00281CEE" w:rsidRPr="00CA3D6D" w:rsidRDefault="00281CEE" w:rsidP="00C91595">
      <w:pPr>
        <w:pStyle w:val="a3"/>
        <w:jc w:val="right"/>
        <w:rPr>
          <w:color w:val="000000"/>
          <w:sz w:val="28"/>
          <w:szCs w:val="28"/>
        </w:rPr>
      </w:pPr>
      <w:r w:rsidRPr="00CA3D6D">
        <w:rPr>
          <w:color w:val="000000"/>
          <w:sz w:val="28"/>
          <w:szCs w:val="28"/>
        </w:rPr>
        <w:lastRenderedPageBreak/>
        <w:t>Таблица 1</w:t>
      </w:r>
    </w:p>
    <w:p w:rsidR="00281CEE" w:rsidRPr="00CA3D6D" w:rsidRDefault="00281CEE" w:rsidP="00C91595">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C91595">
      <w:pPr>
        <w:jc w:val="center"/>
        <w:rPr>
          <w:rFonts w:ascii="Times New Roman" w:hAnsi="Times New Roman"/>
          <w:sz w:val="28"/>
          <w:szCs w:val="28"/>
        </w:rPr>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7587"/>
        <w:gridCol w:w="1627"/>
        <w:gridCol w:w="709"/>
        <w:gridCol w:w="850"/>
        <w:gridCol w:w="709"/>
        <w:gridCol w:w="1917"/>
      </w:tblGrid>
      <w:tr w:rsidR="00E57586" w:rsidRPr="00CA3D6D" w:rsidTr="003911E4">
        <w:trPr>
          <w:trHeight w:val="265"/>
          <w:jc w:val="center"/>
        </w:trPr>
        <w:tc>
          <w:tcPr>
            <w:tcW w:w="709" w:type="dxa"/>
            <w:vMerge w:val="restart"/>
            <w:shd w:val="clear" w:color="auto" w:fill="auto"/>
          </w:tcPr>
          <w:p w:rsidR="00EE4BD2" w:rsidRPr="00376A2B" w:rsidRDefault="00E57586" w:rsidP="00C91595">
            <w:pPr>
              <w:jc w:val="center"/>
              <w:rPr>
                <w:rFonts w:ascii="Times New Roman" w:hAnsi="Times New Roman"/>
                <w:sz w:val="20"/>
                <w:szCs w:val="20"/>
              </w:rPr>
            </w:pPr>
            <w:r w:rsidRPr="00376A2B">
              <w:rPr>
                <w:rFonts w:ascii="Times New Roman" w:hAnsi="Times New Roman"/>
                <w:sz w:val="20"/>
                <w:szCs w:val="20"/>
              </w:rPr>
              <w:t>№</w:t>
            </w:r>
          </w:p>
          <w:p w:rsidR="00E57586" w:rsidRPr="00376A2B" w:rsidRDefault="00EE4BD2" w:rsidP="00C91595">
            <w:pPr>
              <w:jc w:val="center"/>
              <w:rPr>
                <w:rFonts w:ascii="Times New Roman" w:hAnsi="Times New Roman"/>
                <w:sz w:val="20"/>
                <w:szCs w:val="20"/>
              </w:rPr>
            </w:pPr>
            <w:r w:rsidRPr="00376A2B">
              <w:rPr>
                <w:rFonts w:ascii="Times New Roman" w:hAnsi="Times New Roman"/>
                <w:sz w:val="20"/>
                <w:szCs w:val="20"/>
              </w:rPr>
              <w:t>п</w:t>
            </w:r>
            <w:r w:rsidR="00E57586" w:rsidRPr="00376A2B">
              <w:rPr>
                <w:rFonts w:ascii="Times New Roman" w:hAnsi="Times New Roman"/>
                <w:sz w:val="20"/>
                <w:szCs w:val="20"/>
              </w:rPr>
              <w:t>ока</w:t>
            </w:r>
            <w:r w:rsidRPr="00376A2B">
              <w:rPr>
                <w:rFonts w:ascii="Times New Roman" w:hAnsi="Times New Roman"/>
                <w:sz w:val="20"/>
                <w:szCs w:val="20"/>
              </w:rPr>
              <w:t>-</w:t>
            </w:r>
            <w:r w:rsidR="00E57586" w:rsidRPr="00376A2B">
              <w:rPr>
                <w:rFonts w:ascii="Times New Roman" w:hAnsi="Times New Roman"/>
                <w:sz w:val="20"/>
                <w:szCs w:val="20"/>
              </w:rPr>
              <w:t>зате-ля</w:t>
            </w:r>
          </w:p>
        </w:tc>
        <w:tc>
          <w:tcPr>
            <w:tcW w:w="7587" w:type="dxa"/>
            <w:vMerge w:val="restart"/>
            <w:shd w:val="clear" w:color="auto" w:fill="auto"/>
          </w:tcPr>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Наименование показателей результатов</w:t>
            </w:r>
          </w:p>
        </w:tc>
        <w:tc>
          <w:tcPr>
            <w:tcW w:w="1627" w:type="dxa"/>
            <w:vMerge w:val="restart"/>
            <w:shd w:val="clear" w:color="auto" w:fill="auto"/>
          </w:tcPr>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Базовый показатель</w:t>
            </w:r>
          </w:p>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на начало реализации муниципальной программы</w:t>
            </w:r>
          </w:p>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на 01.01.201</w:t>
            </w:r>
            <w:r w:rsidR="000C6FD5" w:rsidRPr="00376A2B">
              <w:rPr>
                <w:rFonts w:ascii="Times New Roman" w:hAnsi="Times New Roman"/>
                <w:sz w:val="20"/>
                <w:szCs w:val="20"/>
              </w:rPr>
              <w:t>8</w:t>
            </w:r>
          </w:p>
        </w:tc>
        <w:tc>
          <w:tcPr>
            <w:tcW w:w="2268" w:type="dxa"/>
            <w:gridSpan w:val="3"/>
            <w:shd w:val="clear" w:color="auto" w:fill="auto"/>
          </w:tcPr>
          <w:p w:rsidR="00376A2B" w:rsidRDefault="00E57586" w:rsidP="00C91595">
            <w:pPr>
              <w:jc w:val="center"/>
              <w:rPr>
                <w:rFonts w:ascii="Times New Roman" w:hAnsi="Times New Roman"/>
                <w:sz w:val="20"/>
                <w:szCs w:val="20"/>
              </w:rPr>
            </w:pPr>
            <w:r w:rsidRPr="00376A2B">
              <w:rPr>
                <w:rFonts w:ascii="Times New Roman" w:hAnsi="Times New Roman"/>
                <w:sz w:val="20"/>
                <w:szCs w:val="20"/>
              </w:rPr>
              <w:t xml:space="preserve">Значение показателя </w:t>
            </w:r>
          </w:p>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по годам</w:t>
            </w:r>
          </w:p>
        </w:tc>
        <w:tc>
          <w:tcPr>
            <w:tcW w:w="1917" w:type="dxa"/>
            <w:vMerge w:val="restart"/>
            <w:shd w:val="clear" w:color="auto" w:fill="auto"/>
          </w:tcPr>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Целевое значение показателя на момент окончания действия муниципальной программы</w:t>
            </w:r>
          </w:p>
        </w:tc>
      </w:tr>
      <w:tr w:rsidR="000C6FD5" w:rsidRPr="00CA3D6D" w:rsidTr="003911E4">
        <w:trPr>
          <w:trHeight w:val="729"/>
          <w:jc w:val="center"/>
        </w:trPr>
        <w:tc>
          <w:tcPr>
            <w:tcW w:w="709" w:type="dxa"/>
            <w:vMerge/>
            <w:shd w:val="clear" w:color="auto" w:fill="auto"/>
          </w:tcPr>
          <w:p w:rsidR="000C6FD5" w:rsidRPr="00376A2B" w:rsidRDefault="000C6FD5" w:rsidP="00C91595">
            <w:pPr>
              <w:rPr>
                <w:rFonts w:ascii="Times New Roman" w:hAnsi="Times New Roman"/>
                <w:sz w:val="20"/>
                <w:szCs w:val="20"/>
              </w:rPr>
            </w:pPr>
          </w:p>
        </w:tc>
        <w:tc>
          <w:tcPr>
            <w:tcW w:w="7587" w:type="dxa"/>
            <w:vMerge/>
            <w:shd w:val="clear" w:color="auto" w:fill="auto"/>
          </w:tcPr>
          <w:p w:rsidR="000C6FD5" w:rsidRPr="00376A2B" w:rsidRDefault="000C6FD5" w:rsidP="00C91595">
            <w:pPr>
              <w:rPr>
                <w:rFonts w:ascii="Times New Roman" w:hAnsi="Times New Roman"/>
                <w:sz w:val="20"/>
                <w:szCs w:val="20"/>
              </w:rPr>
            </w:pPr>
          </w:p>
        </w:tc>
        <w:tc>
          <w:tcPr>
            <w:tcW w:w="1627" w:type="dxa"/>
            <w:vMerge/>
            <w:shd w:val="clear" w:color="auto" w:fill="auto"/>
          </w:tcPr>
          <w:p w:rsidR="000C6FD5" w:rsidRPr="00376A2B" w:rsidRDefault="000C6FD5" w:rsidP="00C91595">
            <w:pPr>
              <w:rPr>
                <w:rFonts w:ascii="Times New Roman" w:hAnsi="Times New Roman"/>
                <w:sz w:val="20"/>
                <w:szCs w:val="20"/>
              </w:rPr>
            </w:pPr>
          </w:p>
        </w:tc>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2018 год</w:t>
            </w:r>
          </w:p>
        </w:tc>
        <w:tc>
          <w:tcPr>
            <w:tcW w:w="850"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2019 год</w:t>
            </w:r>
          </w:p>
        </w:tc>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2020 год</w:t>
            </w:r>
          </w:p>
        </w:tc>
        <w:tc>
          <w:tcPr>
            <w:tcW w:w="1917" w:type="dxa"/>
            <w:vMerge/>
            <w:shd w:val="clear" w:color="auto" w:fill="auto"/>
          </w:tcPr>
          <w:p w:rsidR="000C6FD5" w:rsidRPr="00376A2B" w:rsidRDefault="000C6FD5" w:rsidP="00C91595">
            <w:pPr>
              <w:rPr>
                <w:rFonts w:ascii="Times New Roman" w:hAnsi="Times New Roman"/>
                <w:sz w:val="20"/>
                <w:szCs w:val="20"/>
              </w:rPr>
            </w:pPr>
          </w:p>
        </w:tc>
      </w:tr>
      <w:tr w:rsidR="000C6FD5" w:rsidRPr="00CA3D6D" w:rsidTr="003911E4">
        <w:trPr>
          <w:jc w:val="center"/>
        </w:trPr>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w:t>
            </w:r>
          </w:p>
        </w:tc>
        <w:tc>
          <w:tcPr>
            <w:tcW w:w="1627"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3</w:t>
            </w:r>
          </w:p>
        </w:tc>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4</w:t>
            </w:r>
          </w:p>
        </w:tc>
        <w:tc>
          <w:tcPr>
            <w:tcW w:w="850"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6</w:t>
            </w:r>
          </w:p>
        </w:tc>
        <w:tc>
          <w:tcPr>
            <w:tcW w:w="1917"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7</w:t>
            </w:r>
          </w:p>
        </w:tc>
      </w:tr>
      <w:tr w:rsidR="000C6FD5" w:rsidRPr="00CA3D6D" w:rsidTr="003911E4">
        <w:trPr>
          <w:jc w:val="center"/>
        </w:trPr>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C91595">
            <w:pPr>
              <w:rPr>
                <w:rFonts w:ascii="Times New Roman" w:hAnsi="Times New Roman"/>
                <w:sz w:val="20"/>
                <w:szCs w:val="20"/>
              </w:rPr>
            </w:pPr>
            <w:r w:rsidRPr="00376A2B">
              <w:rPr>
                <w:rFonts w:ascii="Times New Roman" w:hAnsi="Times New Roman"/>
                <w:sz w:val="20"/>
                <w:szCs w:val="20"/>
              </w:rPr>
              <w:t>Количество приобретенных жилых помещений для предоставления нуждающимся гражданам, единиц</w:t>
            </w:r>
          </w:p>
        </w:tc>
        <w:tc>
          <w:tcPr>
            <w:tcW w:w="1627" w:type="dxa"/>
            <w:shd w:val="clear" w:color="auto" w:fill="auto"/>
          </w:tcPr>
          <w:p w:rsidR="000C6FD5" w:rsidRPr="00070C51" w:rsidRDefault="002C07AD" w:rsidP="00C91595">
            <w:pPr>
              <w:jc w:val="center"/>
              <w:rPr>
                <w:rFonts w:ascii="Times New Roman" w:hAnsi="Times New Roman"/>
                <w:sz w:val="20"/>
                <w:szCs w:val="20"/>
              </w:rPr>
            </w:pPr>
            <w:r w:rsidRPr="00070C51">
              <w:rPr>
                <w:rFonts w:ascii="Times New Roman" w:hAnsi="Times New Roman"/>
                <w:sz w:val="20"/>
                <w:szCs w:val="20"/>
              </w:rPr>
              <w:t>549</w:t>
            </w:r>
          </w:p>
        </w:tc>
        <w:tc>
          <w:tcPr>
            <w:tcW w:w="709" w:type="dxa"/>
            <w:shd w:val="clear" w:color="auto" w:fill="auto"/>
          </w:tcPr>
          <w:p w:rsidR="000C6FD5" w:rsidRPr="00070C51" w:rsidRDefault="003F2256" w:rsidP="00C91595">
            <w:pPr>
              <w:jc w:val="center"/>
              <w:rPr>
                <w:rFonts w:ascii="Times New Roman" w:hAnsi="Times New Roman"/>
                <w:sz w:val="20"/>
                <w:szCs w:val="20"/>
              </w:rPr>
            </w:pPr>
            <w:r w:rsidRPr="00070C51">
              <w:rPr>
                <w:rFonts w:ascii="Times New Roman" w:hAnsi="Times New Roman"/>
                <w:sz w:val="20"/>
                <w:szCs w:val="20"/>
              </w:rPr>
              <w:t>97</w:t>
            </w:r>
          </w:p>
        </w:tc>
        <w:tc>
          <w:tcPr>
            <w:tcW w:w="850" w:type="dxa"/>
            <w:shd w:val="clear" w:color="auto" w:fill="auto"/>
          </w:tcPr>
          <w:p w:rsidR="000C6FD5" w:rsidRPr="00070C51" w:rsidRDefault="00406013" w:rsidP="00C91595">
            <w:pPr>
              <w:jc w:val="center"/>
              <w:rPr>
                <w:rFonts w:ascii="Times New Roman" w:hAnsi="Times New Roman"/>
                <w:sz w:val="20"/>
                <w:szCs w:val="20"/>
              </w:rPr>
            </w:pPr>
            <w:r w:rsidRPr="00070C51">
              <w:rPr>
                <w:rFonts w:ascii="Times New Roman" w:hAnsi="Times New Roman"/>
                <w:sz w:val="20"/>
                <w:szCs w:val="20"/>
              </w:rPr>
              <w:t>4</w:t>
            </w:r>
          </w:p>
        </w:tc>
        <w:tc>
          <w:tcPr>
            <w:tcW w:w="709" w:type="dxa"/>
            <w:shd w:val="clear" w:color="auto" w:fill="auto"/>
          </w:tcPr>
          <w:p w:rsidR="000C6FD5" w:rsidRPr="00070C51" w:rsidRDefault="00406013" w:rsidP="00C91595">
            <w:pPr>
              <w:jc w:val="center"/>
              <w:rPr>
                <w:rFonts w:ascii="Times New Roman" w:hAnsi="Times New Roman"/>
                <w:sz w:val="20"/>
                <w:szCs w:val="20"/>
              </w:rPr>
            </w:pPr>
            <w:r w:rsidRPr="00070C51">
              <w:rPr>
                <w:rFonts w:ascii="Times New Roman" w:hAnsi="Times New Roman"/>
                <w:sz w:val="20"/>
                <w:szCs w:val="20"/>
              </w:rPr>
              <w:t>5</w:t>
            </w:r>
          </w:p>
        </w:tc>
        <w:tc>
          <w:tcPr>
            <w:tcW w:w="1917" w:type="dxa"/>
            <w:shd w:val="clear" w:color="auto" w:fill="auto"/>
          </w:tcPr>
          <w:p w:rsidR="000C6FD5" w:rsidRPr="00070C51" w:rsidRDefault="003F2256" w:rsidP="00C91595">
            <w:pPr>
              <w:jc w:val="center"/>
              <w:rPr>
                <w:rFonts w:ascii="Times New Roman" w:hAnsi="Times New Roman"/>
                <w:sz w:val="20"/>
                <w:szCs w:val="20"/>
              </w:rPr>
            </w:pPr>
            <w:r w:rsidRPr="00070C51">
              <w:rPr>
                <w:rFonts w:ascii="Times New Roman" w:hAnsi="Times New Roman"/>
                <w:sz w:val="20"/>
                <w:szCs w:val="20"/>
              </w:rPr>
              <w:t>655</w:t>
            </w:r>
          </w:p>
        </w:tc>
      </w:tr>
      <w:tr w:rsidR="000C6FD5" w:rsidRPr="00CA3D6D" w:rsidTr="003911E4">
        <w:trPr>
          <w:trHeight w:val="56"/>
          <w:jc w:val="center"/>
        </w:trPr>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w:t>
            </w:r>
          </w:p>
        </w:tc>
        <w:tc>
          <w:tcPr>
            <w:tcW w:w="7587" w:type="dxa"/>
            <w:shd w:val="clear" w:color="auto" w:fill="auto"/>
          </w:tcPr>
          <w:p w:rsidR="000C6FD5" w:rsidRPr="00376A2B" w:rsidRDefault="000C6FD5" w:rsidP="00C91595">
            <w:pPr>
              <w:rPr>
                <w:rFonts w:ascii="Times New Roman" w:hAnsi="Times New Roman"/>
                <w:sz w:val="20"/>
                <w:szCs w:val="20"/>
              </w:rPr>
            </w:pPr>
            <w:r w:rsidRPr="00376A2B">
              <w:rPr>
                <w:rFonts w:ascii="Times New Roman" w:hAnsi="Times New Roman"/>
                <w:sz w:val="20"/>
                <w:szCs w:val="20"/>
              </w:rPr>
              <w:t>Количество молодых семей, улучшивших жилищные условия, единиц</w:t>
            </w:r>
          </w:p>
        </w:tc>
        <w:tc>
          <w:tcPr>
            <w:tcW w:w="1627"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1</w:t>
            </w:r>
          </w:p>
        </w:tc>
        <w:tc>
          <w:tcPr>
            <w:tcW w:w="709"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p>
        </w:tc>
        <w:tc>
          <w:tcPr>
            <w:tcW w:w="850"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p>
        </w:tc>
        <w:tc>
          <w:tcPr>
            <w:tcW w:w="709"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p>
        </w:tc>
        <w:tc>
          <w:tcPr>
            <w:tcW w:w="1917"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7</w:t>
            </w:r>
          </w:p>
        </w:tc>
      </w:tr>
      <w:tr w:rsidR="000C6FD5" w:rsidRPr="00CA3D6D" w:rsidTr="003911E4">
        <w:trPr>
          <w:trHeight w:val="126"/>
          <w:jc w:val="center"/>
        </w:trPr>
        <w:tc>
          <w:tcPr>
            <w:tcW w:w="709" w:type="dxa"/>
            <w:shd w:val="clear" w:color="auto" w:fill="auto"/>
          </w:tcPr>
          <w:p w:rsidR="000C6FD5" w:rsidRPr="00376A2B" w:rsidRDefault="002C07AD" w:rsidP="00C91595">
            <w:pPr>
              <w:jc w:val="center"/>
              <w:rPr>
                <w:rFonts w:ascii="Times New Roman" w:hAnsi="Times New Roman"/>
                <w:sz w:val="20"/>
                <w:szCs w:val="20"/>
              </w:rPr>
            </w:pPr>
            <w:r w:rsidRPr="00376A2B">
              <w:rPr>
                <w:rFonts w:ascii="Times New Roman" w:hAnsi="Times New Roman"/>
                <w:sz w:val="20"/>
                <w:szCs w:val="20"/>
              </w:rPr>
              <w:t>3</w:t>
            </w:r>
            <w:r w:rsidR="000C6FD5" w:rsidRPr="00376A2B">
              <w:rPr>
                <w:rFonts w:ascii="Times New Roman" w:hAnsi="Times New Roman"/>
                <w:sz w:val="20"/>
                <w:szCs w:val="20"/>
              </w:rPr>
              <w:t>.</w:t>
            </w:r>
          </w:p>
        </w:tc>
        <w:tc>
          <w:tcPr>
            <w:tcW w:w="7587" w:type="dxa"/>
            <w:shd w:val="clear" w:color="auto" w:fill="auto"/>
          </w:tcPr>
          <w:p w:rsidR="000C6FD5" w:rsidRPr="00376A2B" w:rsidRDefault="000C6FD5" w:rsidP="00C91595">
            <w:pPr>
              <w:rPr>
                <w:rFonts w:ascii="Times New Roman" w:hAnsi="Times New Roman"/>
                <w:sz w:val="20"/>
                <w:szCs w:val="20"/>
              </w:rPr>
            </w:pPr>
            <w:r w:rsidRPr="00376A2B">
              <w:rPr>
                <w:rFonts w:ascii="Times New Roman" w:hAnsi="Times New Roman"/>
                <w:sz w:val="20"/>
                <w:szCs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627" w:type="dxa"/>
            <w:shd w:val="clear" w:color="auto" w:fill="auto"/>
          </w:tcPr>
          <w:p w:rsidR="000C6FD5" w:rsidRPr="00376A2B" w:rsidRDefault="002C07AD" w:rsidP="00C91595">
            <w:pPr>
              <w:jc w:val="center"/>
              <w:rPr>
                <w:rFonts w:ascii="Times New Roman" w:hAnsi="Times New Roman"/>
                <w:sz w:val="20"/>
                <w:szCs w:val="20"/>
              </w:rPr>
            </w:pPr>
            <w:r w:rsidRPr="00376A2B">
              <w:rPr>
                <w:rFonts w:ascii="Times New Roman" w:hAnsi="Times New Roman"/>
                <w:sz w:val="20"/>
                <w:szCs w:val="20"/>
              </w:rPr>
              <w:t>45</w:t>
            </w:r>
          </w:p>
        </w:tc>
        <w:tc>
          <w:tcPr>
            <w:tcW w:w="709" w:type="dxa"/>
            <w:shd w:val="clear" w:color="auto" w:fill="auto"/>
          </w:tcPr>
          <w:p w:rsidR="000C6FD5" w:rsidRPr="00376A2B" w:rsidRDefault="00FE113E" w:rsidP="00C91595">
            <w:pPr>
              <w:jc w:val="center"/>
              <w:rPr>
                <w:rFonts w:ascii="Times New Roman" w:hAnsi="Times New Roman"/>
                <w:sz w:val="20"/>
                <w:szCs w:val="20"/>
              </w:rPr>
            </w:pPr>
            <w:r w:rsidRPr="00376A2B">
              <w:rPr>
                <w:rFonts w:ascii="Times New Roman" w:hAnsi="Times New Roman"/>
                <w:sz w:val="20"/>
                <w:szCs w:val="20"/>
              </w:rPr>
              <w:t>5</w:t>
            </w:r>
          </w:p>
        </w:tc>
        <w:tc>
          <w:tcPr>
            <w:tcW w:w="850" w:type="dxa"/>
            <w:shd w:val="clear" w:color="auto" w:fill="auto"/>
          </w:tcPr>
          <w:p w:rsidR="000C6FD5" w:rsidRPr="00376A2B" w:rsidRDefault="00FE113E" w:rsidP="00C91595">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FE113E" w:rsidP="00C91595">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2C07AD" w:rsidP="00C91595">
            <w:pPr>
              <w:jc w:val="center"/>
              <w:rPr>
                <w:rFonts w:ascii="Times New Roman" w:hAnsi="Times New Roman"/>
                <w:sz w:val="20"/>
                <w:szCs w:val="20"/>
              </w:rPr>
            </w:pPr>
            <w:r w:rsidRPr="00376A2B">
              <w:rPr>
                <w:rFonts w:ascii="Times New Roman" w:hAnsi="Times New Roman"/>
                <w:sz w:val="20"/>
                <w:szCs w:val="20"/>
              </w:rPr>
              <w:t>60</w:t>
            </w:r>
          </w:p>
        </w:tc>
      </w:tr>
    </w:tbl>
    <w:p w:rsidR="00281CEE" w:rsidRPr="00CA3D6D" w:rsidRDefault="00281CEE" w:rsidP="00C91595">
      <w:pPr>
        <w:pStyle w:val="a3"/>
        <w:jc w:val="right"/>
        <w:rPr>
          <w:color w:val="000000"/>
          <w:sz w:val="28"/>
          <w:szCs w:val="28"/>
        </w:rPr>
      </w:pPr>
    </w:p>
    <w:p w:rsidR="00281CEE" w:rsidRPr="00CA3D6D" w:rsidRDefault="00281CEE" w:rsidP="00C91595">
      <w:pPr>
        <w:pStyle w:val="a3"/>
        <w:jc w:val="right"/>
        <w:rPr>
          <w:color w:val="000000"/>
          <w:sz w:val="28"/>
          <w:szCs w:val="28"/>
        </w:rPr>
      </w:pPr>
      <w:r w:rsidRPr="00CA3D6D">
        <w:rPr>
          <w:color w:val="000000"/>
          <w:sz w:val="28"/>
          <w:szCs w:val="28"/>
        </w:rPr>
        <w:t>Таблица 2</w:t>
      </w:r>
    </w:p>
    <w:p w:rsidR="00720EA5" w:rsidRPr="00CA3D6D" w:rsidRDefault="00281CEE" w:rsidP="00C91595">
      <w:pPr>
        <w:jc w:val="cente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00"/>
        <w:gridCol w:w="3936"/>
        <w:gridCol w:w="1417"/>
        <w:gridCol w:w="3260"/>
        <w:gridCol w:w="1134"/>
        <w:gridCol w:w="1134"/>
        <w:gridCol w:w="993"/>
        <w:gridCol w:w="1025"/>
      </w:tblGrid>
      <w:tr w:rsidR="00F140B7" w:rsidRPr="00CA3D6D" w:rsidTr="009F620A">
        <w:trPr>
          <w:trHeight w:val="20"/>
        </w:trPr>
        <w:tc>
          <w:tcPr>
            <w:tcW w:w="1134" w:type="dxa"/>
            <w:gridSpan w:val="2"/>
            <w:vMerge w:val="restart"/>
            <w:shd w:val="clear" w:color="auto" w:fill="auto"/>
          </w:tcPr>
          <w:p w:rsidR="00F140B7" w:rsidRPr="00376A2B" w:rsidRDefault="0061130E" w:rsidP="00C91595">
            <w:pPr>
              <w:jc w:val="center"/>
              <w:rPr>
                <w:rFonts w:ascii="Times New Roman" w:hAnsi="Times New Roman"/>
                <w:sz w:val="20"/>
                <w:szCs w:val="20"/>
              </w:rPr>
            </w:pPr>
            <w:r>
              <w:rPr>
                <w:rFonts w:ascii="Times New Roman" w:hAnsi="Times New Roman"/>
                <w:sz w:val="20"/>
                <w:szCs w:val="20"/>
              </w:rPr>
              <w:t>Номер основного меро</w:t>
            </w:r>
            <w:r w:rsidR="00F140B7" w:rsidRPr="00376A2B">
              <w:rPr>
                <w:rFonts w:ascii="Times New Roman" w:hAnsi="Times New Roman"/>
                <w:sz w:val="20"/>
                <w:szCs w:val="20"/>
              </w:rPr>
              <w:t>прия-тия</w:t>
            </w:r>
          </w:p>
        </w:tc>
        <w:tc>
          <w:tcPr>
            <w:tcW w:w="3936" w:type="dxa"/>
            <w:vMerge w:val="restart"/>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Основные мероприятия муниципальной программы</w:t>
            </w:r>
            <w:r w:rsidR="0061130E">
              <w:rPr>
                <w:rFonts w:ascii="Times New Roman" w:hAnsi="Times New Roman"/>
                <w:sz w:val="20"/>
                <w:szCs w:val="20"/>
              </w:rPr>
              <w:t xml:space="preserve"> </w:t>
            </w:r>
            <w:r w:rsidRPr="00376A2B">
              <w:rPr>
                <w:rFonts w:ascii="Times New Roman" w:hAnsi="Times New Roman"/>
                <w:sz w:val="20"/>
                <w:szCs w:val="20"/>
              </w:rPr>
              <w:t>(связь мероприятий</w:t>
            </w:r>
          </w:p>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с показателями муниципальной программы)</w:t>
            </w:r>
          </w:p>
        </w:tc>
        <w:tc>
          <w:tcPr>
            <w:tcW w:w="1417" w:type="dxa"/>
            <w:vMerge w:val="restart"/>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Ответст-</w:t>
            </w:r>
          </w:p>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венный исполнитель</w:t>
            </w:r>
          </w:p>
        </w:tc>
        <w:tc>
          <w:tcPr>
            <w:tcW w:w="3260" w:type="dxa"/>
            <w:vMerge w:val="restart"/>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Источники финансирования</w:t>
            </w:r>
          </w:p>
        </w:tc>
        <w:tc>
          <w:tcPr>
            <w:tcW w:w="4286" w:type="dxa"/>
            <w:gridSpan w:val="4"/>
            <w:shd w:val="clear" w:color="auto" w:fill="auto"/>
          </w:tcPr>
          <w:p w:rsidR="00376A2B" w:rsidRDefault="00F140B7" w:rsidP="00C91595">
            <w:pPr>
              <w:jc w:val="center"/>
              <w:rPr>
                <w:rFonts w:ascii="Times New Roman" w:hAnsi="Times New Roman"/>
                <w:sz w:val="20"/>
                <w:szCs w:val="20"/>
              </w:rPr>
            </w:pPr>
            <w:r w:rsidRPr="00376A2B">
              <w:rPr>
                <w:rFonts w:ascii="Times New Roman" w:hAnsi="Times New Roman"/>
                <w:sz w:val="20"/>
                <w:szCs w:val="20"/>
              </w:rPr>
              <w:t xml:space="preserve">Финансовые затраты на реализацию </w:t>
            </w:r>
          </w:p>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(тыс. рублей)</w:t>
            </w:r>
          </w:p>
        </w:tc>
      </w:tr>
      <w:tr w:rsidR="00F140B7" w:rsidRPr="00CA3D6D" w:rsidTr="009F620A">
        <w:trPr>
          <w:trHeight w:val="20"/>
        </w:trPr>
        <w:tc>
          <w:tcPr>
            <w:tcW w:w="1134" w:type="dxa"/>
            <w:gridSpan w:val="2"/>
            <w:vMerge/>
            <w:shd w:val="clear" w:color="auto" w:fill="auto"/>
          </w:tcPr>
          <w:p w:rsidR="00F140B7" w:rsidRPr="00376A2B" w:rsidRDefault="00F140B7" w:rsidP="00C91595">
            <w:pPr>
              <w:jc w:val="center"/>
              <w:rPr>
                <w:rFonts w:ascii="Times New Roman" w:hAnsi="Times New Roman"/>
                <w:sz w:val="20"/>
                <w:szCs w:val="20"/>
              </w:rPr>
            </w:pPr>
          </w:p>
        </w:tc>
        <w:tc>
          <w:tcPr>
            <w:tcW w:w="3936" w:type="dxa"/>
            <w:vMerge/>
            <w:shd w:val="clear" w:color="auto" w:fill="auto"/>
          </w:tcPr>
          <w:p w:rsidR="00F140B7" w:rsidRPr="00376A2B" w:rsidRDefault="00F140B7" w:rsidP="00C91595">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3260"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1134" w:type="dxa"/>
            <w:vMerge w:val="restart"/>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всего</w:t>
            </w:r>
          </w:p>
        </w:tc>
        <w:tc>
          <w:tcPr>
            <w:tcW w:w="3152" w:type="dxa"/>
            <w:gridSpan w:val="3"/>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в том числе:</w:t>
            </w:r>
          </w:p>
        </w:tc>
      </w:tr>
      <w:tr w:rsidR="00F140B7" w:rsidRPr="00CA3D6D" w:rsidTr="009F620A">
        <w:trPr>
          <w:trHeight w:val="20"/>
        </w:trPr>
        <w:tc>
          <w:tcPr>
            <w:tcW w:w="1134" w:type="dxa"/>
            <w:gridSpan w:val="2"/>
            <w:vMerge/>
            <w:shd w:val="clear" w:color="auto" w:fill="auto"/>
          </w:tcPr>
          <w:p w:rsidR="00F140B7" w:rsidRPr="00376A2B" w:rsidRDefault="00F140B7" w:rsidP="00C91595">
            <w:pPr>
              <w:jc w:val="center"/>
              <w:rPr>
                <w:rFonts w:ascii="Times New Roman" w:hAnsi="Times New Roman"/>
                <w:sz w:val="20"/>
                <w:szCs w:val="20"/>
              </w:rPr>
            </w:pPr>
          </w:p>
        </w:tc>
        <w:tc>
          <w:tcPr>
            <w:tcW w:w="3936" w:type="dxa"/>
            <w:vMerge/>
            <w:shd w:val="clear" w:color="auto" w:fill="auto"/>
          </w:tcPr>
          <w:p w:rsidR="00F140B7" w:rsidRPr="00376A2B" w:rsidRDefault="00F140B7" w:rsidP="00C91595">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3260"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1134"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2018 год</w:t>
            </w:r>
          </w:p>
        </w:tc>
        <w:tc>
          <w:tcPr>
            <w:tcW w:w="993" w:type="dxa"/>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2019 год</w:t>
            </w:r>
          </w:p>
        </w:tc>
        <w:tc>
          <w:tcPr>
            <w:tcW w:w="1025" w:type="dxa"/>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2020 год</w:t>
            </w:r>
          </w:p>
        </w:tc>
      </w:tr>
      <w:tr w:rsidR="00F140B7" w:rsidRPr="00CA3D6D" w:rsidTr="007A27D3">
        <w:trPr>
          <w:trHeight w:val="20"/>
        </w:trPr>
        <w:tc>
          <w:tcPr>
            <w:tcW w:w="14033" w:type="dxa"/>
            <w:gridSpan w:val="9"/>
            <w:shd w:val="clear" w:color="auto" w:fill="auto"/>
          </w:tcPr>
          <w:p w:rsidR="00F650D1" w:rsidRPr="00376A2B" w:rsidRDefault="00F140B7" w:rsidP="00C91595">
            <w:pPr>
              <w:rPr>
                <w:rFonts w:ascii="Times New Roman" w:hAnsi="Times New Roman"/>
                <w:sz w:val="20"/>
                <w:szCs w:val="20"/>
              </w:rPr>
            </w:pPr>
            <w:r w:rsidRPr="00376A2B">
              <w:rPr>
                <w:rFonts w:ascii="Times New Roman" w:hAnsi="Times New Roman"/>
                <w:sz w:val="20"/>
                <w:szCs w:val="20"/>
              </w:rPr>
              <w:t>Подпрограмма 1 «Стимулирование жилищного строительства»</w:t>
            </w:r>
          </w:p>
        </w:tc>
      </w:tr>
      <w:tr w:rsidR="006C5E50" w:rsidRPr="00CA3D6D" w:rsidTr="009F620A">
        <w:trPr>
          <w:trHeight w:val="20"/>
        </w:trPr>
        <w:tc>
          <w:tcPr>
            <w:tcW w:w="1134" w:type="dxa"/>
            <w:gridSpan w:val="2"/>
            <w:vMerge w:val="restart"/>
            <w:tcBorders>
              <w:top w:val="nil"/>
            </w:tcBorders>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1.1.</w:t>
            </w:r>
            <w:r w:rsidR="00376A2B" w:rsidRPr="00376A2B">
              <w:rPr>
                <w:rFonts w:ascii="Times New Roman" w:hAnsi="Times New Roman"/>
                <w:sz w:val="20"/>
                <w:szCs w:val="20"/>
              </w:rPr>
              <w:t xml:space="preserve"> </w:t>
            </w:r>
          </w:p>
        </w:tc>
        <w:tc>
          <w:tcPr>
            <w:tcW w:w="3936" w:type="dxa"/>
            <w:vMerge w:val="restart"/>
            <w:tcBorders>
              <w:top w:val="nil"/>
            </w:tcBorders>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Основное мероприятие:</w:t>
            </w:r>
          </w:p>
          <w:p w:rsidR="0061130E" w:rsidRDefault="006C5E50" w:rsidP="00C91595">
            <w:pPr>
              <w:rPr>
                <w:rFonts w:ascii="Times New Roman" w:hAnsi="Times New Roman"/>
                <w:sz w:val="20"/>
                <w:szCs w:val="20"/>
              </w:rPr>
            </w:pPr>
            <w:r w:rsidRPr="00376A2B">
              <w:rPr>
                <w:rFonts w:ascii="Times New Roman" w:hAnsi="Times New Roman"/>
                <w:sz w:val="20"/>
                <w:szCs w:val="20"/>
              </w:rPr>
              <w:t>Приобретение жилых помещений по договорам купли-продажи</w:t>
            </w:r>
            <w:r w:rsidR="0061130E">
              <w:rPr>
                <w:rFonts w:ascii="Times New Roman" w:hAnsi="Times New Roman"/>
                <w:sz w:val="20"/>
                <w:szCs w:val="20"/>
              </w:rPr>
              <w:t xml:space="preserve"> </w:t>
            </w:r>
          </w:p>
          <w:p w:rsidR="006C5E50" w:rsidRPr="00376A2B" w:rsidRDefault="006C5E50" w:rsidP="00C91595">
            <w:pPr>
              <w:rPr>
                <w:rFonts w:ascii="Times New Roman" w:hAnsi="Times New Roman"/>
                <w:sz w:val="20"/>
                <w:szCs w:val="20"/>
              </w:rPr>
            </w:pPr>
            <w:r w:rsidRPr="00376A2B">
              <w:rPr>
                <w:rFonts w:ascii="Times New Roman" w:hAnsi="Times New Roman"/>
                <w:sz w:val="20"/>
                <w:szCs w:val="20"/>
              </w:rPr>
              <w:t>и (или) приобретение жилых помещений по договорам участия в долевом строительстве</w:t>
            </w:r>
            <w:r w:rsidR="001E7C66" w:rsidRPr="00376A2B">
              <w:rPr>
                <w:rFonts w:ascii="Times New Roman" w:hAnsi="Times New Roman"/>
                <w:sz w:val="20"/>
                <w:szCs w:val="20"/>
              </w:rPr>
              <w:t xml:space="preserve"> (показатель 1)</w:t>
            </w:r>
          </w:p>
        </w:tc>
        <w:tc>
          <w:tcPr>
            <w:tcW w:w="1417" w:type="dxa"/>
            <w:vMerge w:val="restart"/>
            <w:shd w:val="clear" w:color="auto" w:fill="auto"/>
          </w:tcPr>
          <w:p w:rsidR="006C5E50" w:rsidRPr="00376A2B" w:rsidRDefault="006C5E50" w:rsidP="00C91595">
            <w:pPr>
              <w:rPr>
                <w:rFonts w:ascii="Times New Roman" w:hAnsi="Times New Roman"/>
                <w:sz w:val="20"/>
                <w:szCs w:val="20"/>
              </w:rPr>
            </w:pPr>
          </w:p>
        </w:tc>
        <w:tc>
          <w:tcPr>
            <w:tcW w:w="3260" w:type="dxa"/>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6C5E50" w:rsidRPr="00F277D2" w:rsidRDefault="007A27D3" w:rsidP="00C91595">
            <w:pPr>
              <w:jc w:val="center"/>
              <w:rPr>
                <w:rFonts w:ascii="Times New Roman" w:hAnsi="Times New Roman"/>
                <w:sz w:val="20"/>
                <w:szCs w:val="20"/>
              </w:rPr>
            </w:pPr>
            <w:r w:rsidRPr="00F277D2">
              <w:rPr>
                <w:rFonts w:ascii="Times New Roman" w:hAnsi="Times New Roman"/>
                <w:sz w:val="20"/>
                <w:szCs w:val="20"/>
              </w:rPr>
              <w:t>336 449</w:t>
            </w:r>
            <w:r w:rsidR="006E08C7" w:rsidRPr="00F277D2">
              <w:rPr>
                <w:rFonts w:ascii="Times New Roman" w:hAnsi="Times New Roman"/>
                <w:sz w:val="20"/>
                <w:szCs w:val="20"/>
              </w:rPr>
              <w:t>,9</w:t>
            </w:r>
          </w:p>
        </w:tc>
        <w:tc>
          <w:tcPr>
            <w:tcW w:w="1134" w:type="dxa"/>
            <w:shd w:val="clear" w:color="auto" w:fill="auto"/>
          </w:tcPr>
          <w:p w:rsidR="006C5E50" w:rsidRPr="00F277D2" w:rsidRDefault="007A27D3" w:rsidP="00C91595">
            <w:pPr>
              <w:jc w:val="center"/>
              <w:rPr>
                <w:rFonts w:ascii="Times New Roman" w:hAnsi="Times New Roman"/>
                <w:sz w:val="20"/>
                <w:szCs w:val="20"/>
              </w:rPr>
            </w:pPr>
            <w:r w:rsidRPr="00F277D2">
              <w:rPr>
                <w:rFonts w:ascii="Times New Roman" w:hAnsi="Times New Roman"/>
                <w:sz w:val="20"/>
                <w:szCs w:val="20"/>
              </w:rPr>
              <w:t>306 354,1</w:t>
            </w:r>
          </w:p>
        </w:tc>
        <w:tc>
          <w:tcPr>
            <w:tcW w:w="993"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15 664,3</w:t>
            </w:r>
          </w:p>
        </w:tc>
      </w:tr>
      <w:tr w:rsidR="006C5E50" w:rsidRPr="00CA3D6D" w:rsidTr="009F620A">
        <w:trPr>
          <w:trHeight w:val="20"/>
        </w:trPr>
        <w:tc>
          <w:tcPr>
            <w:tcW w:w="1134" w:type="dxa"/>
            <w:gridSpan w:val="2"/>
            <w:vMerge/>
            <w:shd w:val="clear" w:color="auto" w:fill="auto"/>
          </w:tcPr>
          <w:p w:rsidR="006C5E50" w:rsidRPr="00376A2B" w:rsidRDefault="006C5E50" w:rsidP="00C91595">
            <w:pPr>
              <w:jc w:val="center"/>
              <w:rPr>
                <w:rFonts w:ascii="Times New Roman" w:hAnsi="Times New Roman"/>
                <w:sz w:val="20"/>
                <w:szCs w:val="20"/>
              </w:rPr>
            </w:pPr>
          </w:p>
        </w:tc>
        <w:tc>
          <w:tcPr>
            <w:tcW w:w="3936" w:type="dxa"/>
            <w:vMerge/>
            <w:shd w:val="clear" w:color="auto" w:fill="auto"/>
          </w:tcPr>
          <w:p w:rsidR="006C5E50" w:rsidRPr="00376A2B" w:rsidRDefault="006C5E50" w:rsidP="00C91595">
            <w:pPr>
              <w:rPr>
                <w:rFonts w:ascii="Times New Roman" w:hAnsi="Times New Roman"/>
                <w:sz w:val="20"/>
                <w:szCs w:val="20"/>
              </w:rPr>
            </w:pPr>
          </w:p>
        </w:tc>
        <w:tc>
          <w:tcPr>
            <w:tcW w:w="1417" w:type="dxa"/>
            <w:vMerge/>
            <w:shd w:val="clear" w:color="auto" w:fill="auto"/>
          </w:tcPr>
          <w:p w:rsidR="006C5E50" w:rsidRPr="00376A2B" w:rsidRDefault="006C5E50" w:rsidP="00C91595">
            <w:pPr>
              <w:rPr>
                <w:rFonts w:ascii="Times New Roman" w:hAnsi="Times New Roman"/>
                <w:sz w:val="20"/>
                <w:szCs w:val="20"/>
              </w:rPr>
            </w:pPr>
          </w:p>
        </w:tc>
        <w:tc>
          <w:tcPr>
            <w:tcW w:w="3260" w:type="dxa"/>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6C5E50" w:rsidRPr="00F277D2" w:rsidRDefault="007A27D3" w:rsidP="00C91595">
            <w:pPr>
              <w:jc w:val="center"/>
              <w:rPr>
                <w:rFonts w:ascii="Times New Roman" w:hAnsi="Times New Roman"/>
                <w:sz w:val="20"/>
                <w:szCs w:val="20"/>
              </w:rPr>
            </w:pPr>
            <w:r w:rsidRPr="00F277D2">
              <w:rPr>
                <w:rFonts w:ascii="Times New Roman" w:hAnsi="Times New Roman"/>
                <w:sz w:val="20"/>
                <w:szCs w:val="20"/>
              </w:rPr>
              <w:t>291 939,3</w:t>
            </w:r>
          </w:p>
        </w:tc>
        <w:tc>
          <w:tcPr>
            <w:tcW w:w="1134" w:type="dxa"/>
            <w:shd w:val="clear" w:color="auto" w:fill="auto"/>
          </w:tcPr>
          <w:p w:rsidR="006C5E50" w:rsidRPr="00F277D2" w:rsidRDefault="00211937" w:rsidP="00C91595">
            <w:pPr>
              <w:jc w:val="center"/>
              <w:rPr>
                <w:rFonts w:ascii="Times New Roman" w:hAnsi="Times New Roman"/>
                <w:sz w:val="20"/>
                <w:szCs w:val="20"/>
              </w:rPr>
            </w:pPr>
            <w:r w:rsidRPr="00F277D2">
              <w:rPr>
                <w:rFonts w:ascii="Times New Roman" w:hAnsi="Times New Roman"/>
                <w:sz w:val="20"/>
                <w:szCs w:val="20"/>
              </w:rPr>
              <w:t>266 200,5</w:t>
            </w:r>
          </w:p>
        </w:tc>
        <w:tc>
          <w:tcPr>
            <w:tcW w:w="993"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13 485,8</w:t>
            </w:r>
          </w:p>
        </w:tc>
      </w:tr>
      <w:tr w:rsidR="006C5E50" w:rsidRPr="00CA3D6D" w:rsidTr="009F620A">
        <w:trPr>
          <w:trHeight w:val="20"/>
        </w:trPr>
        <w:tc>
          <w:tcPr>
            <w:tcW w:w="1134" w:type="dxa"/>
            <w:gridSpan w:val="2"/>
            <w:vMerge/>
            <w:shd w:val="clear" w:color="auto" w:fill="auto"/>
          </w:tcPr>
          <w:p w:rsidR="006C5E50" w:rsidRPr="00376A2B" w:rsidRDefault="006C5E50" w:rsidP="00C91595">
            <w:pPr>
              <w:jc w:val="center"/>
              <w:rPr>
                <w:rFonts w:ascii="Times New Roman" w:hAnsi="Times New Roman"/>
                <w:sz w:val="20"/>
                <w:szCs w:val="20"/>
              </w:rPr>
            </w:pPr>
          </w:p>
        </w:tc>
        <w:tc>
          <w:tcPr>
            <w:tcW w:w="3936" w:type="dxa"/>
            <w:vMerge/>
            <w:shd w:val="clear" w:color="auto" w:fill="auto"/>
          </w:tcPr>
          <w:p w:rsidR="006C5E50" w:rsidRPr="00376A2B" w:rsidRDefault="006C5E50" w:rsidP="00C91595">
            <w:pPr>
              <w:rPr>
                <w:rFonts w:ascii="Times New Roman" w:hAnsi="Times New Roman"/>
                <w:sz w:val="20"/>
                <w:szCs w:val="20"/>
              </w:rPr>
            </w:pPr>
          </w:p>
        </w:tc>
        <w:tc>
          <w:tcPr>
            <w:tcW w:w="1417" w:type="dxa"/>
            <w:vMerge/>
            <w:shd w:val="clear" w:color="auto" w:fill="auto"/>
          </w:tcPr>
          <w:p w:rsidR="006C5E50" w:rsidRPr="00376A2B" w:rsidRDefault="006C5E50" w:rsidP="00C91595">
            <w:pPr>
              <w:rPr>
                <w:rFonts w:ascii="Times New Roman" w:hAnsi="Times New Roman"/>
                <w:sz w:val="20"/>
                <w:szCs w:val="20"/>
              </w:rPr>
            </w:pPr>
          </w:p>
        </w:tc>
        <w:tc>
          <w:tcPr>
            <w:tcW w:w="3260" w:type="dxa"/>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6C5E50" w:rsidRPr="00376A2B" w:rsidRDefault="006E08C7"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6C5E50" w:rsidRPr="00376A2B" w:rsidRDefault="006E08C7"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2 178,5</w:t>
            </w:r>
          </w:p>
        </w:tc>
      </w:tr>
      <w:tr w:rsidR="000F6313" w:rsidRPr="00CA3D6D" w:rsidTr="009F620A">
        <w:trPr>
          <w:trHeight w:val="20"/>
        </w:trPr>
        <w:tc>
          <w:tcPr>
            <w:tcW w:w="1134" w:type="dxa"/>
            <w:gridSpan w:val="2"/>
            <w:vMerge/>
            <w:shd w:val="clear" w:color="auto" w:fill="auto"/>
          </w:tcPr>
          <w:p w:rsidR="000F6313" w:rsidRPr="00376A2B" w:rsidRDefault="000F6313" w:rsidP="00C91595">
            <w:pPr>
              <w:jc w:val="center"/>
              <w:rPr>
                <w:rFonts w:ascii="Times New Roman" w:hAnsi="Times New Roman"/>
                <w:sz w:val="20"/>
                <w:szCs w:val="20"/>
              </w:rPr>
            </w:pPr>
          </w:p>
        </w:tc>
        <w:tc>
          <w:tcPr>
            <w:tcW w:w="3936" w:type="dxa"/>
            <w:vMerge/>
            <w:shd w:val="clear" w:color="auto" w:fill="auto"/>
          </w:tcPr>
          <w:p w:rsidR="000F6313" w:rsidRPr="00376A2B" w:rsidRDefault="000F6313" w:rsidP="00C91595">
            <w:pPr>
              <w:rPr>
                <w:rFonts w:ascii="Times New Roman" w:hAnsi="Times New Roman"/>
                <w:sz w:val="20"/>
                <w:szCs w:val="20"/>
              </w:rPr>
            </w:pPr>
          </w:p>
        </w:tc>
        <w:tc>
          <w:tcPr>
            <w:tcW w:w="1417" w:type="dxa"/>
            <w:vMerge/>
            <w:shd w:val="clear" w:color="auto" w:fill="auto"/>
          </w:tcPr>
          <w:p w:rsidR="000F6313" w:rsidRPr="00376A2B" w:rsidRDefault="000F6313" w:rsidP="00C91595">
            <w:pPr>
              <w:rPr>
                <w:rFonts w:ascii="Times New Roman" w:hAnsi="Times New Roman"/>
                <w:sz w:val="20"/>
                <w:szCs w:val="20"/>
              </w:rPr>
            </w:pPr>
          </w:p>
        </w:tc>
        <w:tc>
          <w:tcPr>
            <w:tcW w:w="3260" w:type="dxa"/>
            <w:shd w:val="clear" w:color="auto" w:fill="auto"/>
          </w:tcPr>
          <w:p w:rsidR="000F6313" w:rsidRPr="00376A2B" w:rsidRDefault="000F6313"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0F6313" w:rsidRPr="00376A2B" w:rsidRDefault="000F6313" w:rsidP="00C91595">
            <w:pPr>
              <w:jc w:val="center"/>
              <w:rPr>
                <w:rFonts w:ascii="Times New Roman" w:hAnsi="Times New Roman"/>
                <w:sz w:val="20"/>
                <w:szCs w:val="20"/>
              </w:rPr>
            </w:pPr>
          </w:p>
        </w:tc>
        <w:tc>
          <w:tcPr>
            <w:tcW w:w="1134" w:type="dxa"/>
            <w:shd w:val="clear" w:color="auto" w:fill="auto"/>
          </w:tcPr>
          <w:p w:rsidR="000F6313" w:rsidRPr="00376A2B" w:rsidRDefault="000F6313" w:rsidP="00C91595">
            <w:pPr>
              <w:jc w:val="center"/>
              <w:rPr>
                <w:rFonts w:ascii="Times New Roman" w:hAnsi="Times New Roman"/>
                <w:sz w:val="20"/>
                <w:szCs w:val="20"/>
              </w:rPr>
            </w:pPr>
          </w:p>
        </w:tc>
        <w:tc>
          <w:tcPr>
            <w:tcW w:w="993" w:type="dxa"/>
            <w:shd w:val="clear" w:color="auto" w:fill="auto"/>
          </w:tcPr>
          <w:p w:rsidR="000F6313" w:rsidRPr="00376A2B" w:rsidRDefault="000F6313" w:rsidP="00C91595">
            <w:pPr>
              <w:jc w:val="center"/>
              <w:rPr>
                <w:rFonts w:ascii="Times New Roman" w:hAnsi="Times New Roman"/>
                <w:sz w:val="20"/>
                <w:szCs w:val="20"/>
              </w:rPr>
            </w:pPr>
          </w:p>
        </w:tc>
        <w:tc>
          <w:tcPr>
            <w:tcW w:w="1025" w:type="dxa"/>
            <w:shd w:val="clear" w:color="auto" w:fill="auto"/>
          </w:tcPr>
          <w:p w:rsidR="000F6313" w:rsidRPr="00376A2B" w:rsidRDefault="000F6313" w:rsidP="00C91595">
            <w:pPr>
              <w:jc w:val="center"/>
              <w:rPr>
                <w:rFonts w:ascii="Times New Roman" w:hAnsi="Times New Roman"/>
                <w:sz w:val="20"/>
                <w:szCs w:val="20"/>
              </w:rPr>
            </w:pPr>
          </w:p>
        </w:tc>
      </w:tr>
      <w:tr w:rsidR="006C5E50" w:rsidRPr="00CA3D6D" w:rsidTr="009F620A">
        <w:trPr>
          <w:trHeight w:val="20"/>
        </w:trPr>
        <w:tc>
          <w:tcPr>
            <w:tcW w:w="1134" w:type="dxa"/>
            <w:gridSpan w:val="2"/>
            <w:vMerge/>
            <w:shd w:val="clear" w:color="auto" w:fill="auto"/>
          </w:tcPr>
          <w:p w:rsidR="006C5E50" w:rsidRPr="00376A2B" w:rsidRDefault="006C5E50" w:rsidP="00C91595">
            <w:pPr>
              <w:jc w:val="center"/>
              <w:rPr>
                <w:rFonts w:ascii="Times New Roman" w:hAnsi="Times New Roman"/>
                <w:sz w:val="20"/>
                <w:szCs w:val="20"/>
              </w:rPr>
            </w:pPr>
          </w:p>
        </w:tc>
        <w:tc>
          <w:tcPr>
            <w:tcW w:w="3936" w:type="dxa"/>
            <w:vMerge/>
            <w:shd w:val="clear" w:color="auto" w:fill="auto"/>
          </w:tcPr>
          <w:p w:rsidR="006C5E50" w:rsidRPr="00376A2B" w:rsidRDefault="006C5E50" w:rsidP="00C91595">
            <w:pPr>
              <w:rPr>
                <w:rFonts w:ascii="Times New Roman" w:hAnsi="Times New Roman"/>
                <w:sz w:val="20"/>
                <w:szCs w:val="20"/>
              </w:rPr>
            </w:pPr>
          </w:p>
        </w:tc>
        <w:tc>
          <w:tcPr>
            <w:tcW w:w="1417" w:type="dxa"/>
            <w:vMerge/>
            <w:shd w:val="clear" w:color="auto" w:fill="auto"/>
          </w:tcPr>
          <w:p w:rsidR="006C5E50" w:rsidRPr="00376A2B" w:rsidRDefault="006C5E50" w:rsidP="00C91595">
            <w:pPr>
              <w:rPr>
                <w:rFonts w:ascii="Times New Roman" w:hAnsi="Times New Roman"/>
                <w:sz w:val="20"/>
                <w:szCs w:val="20"/>
              </w:rPr>
            </w:pPr>
          </w:p>
        </w:tc>
        <w:tc>
          <w:tcPr>
            <w:tcW w:w="3260" w:type="dxa"/>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9F620A">
        <w:trPr>
          <w:trHeight w:val="630"/>
        </w:trPr>
        <w:tc>
          <w:tcPr>
            <w:tcW w:w="1134" w:type="dxa"/>
            <w:gridSpan w:val="2"/>
            <w:vMerge/>
            <w:shd w:val="clear" w:color="auto" w:fill="auto"/>
          </w:tcPr>
          <w:p w:rsidR="009C76D7" w:rsidRPr="00376A2B" w:rsidRDefault="009C76D7" w:rsidP="00C91595">
            <w:pPr>
              <w:jc w:val="center"/>
              <w:rPr>
                <w:rFonts w:ascii="Times New Roman" w:hAnsi="Times New Roman"/>
                <w:sz w:val="20"/>
                <w:szCs w:val="20"/>
              </w:rPr>
            </w:pPr>
          </w:p>
        </w:tc>
        <w:tc>
          <w:tcPr>
            <w:tcW w:w="3936" w:type="dxa"/>
            <w:vMerge/>
            <w:shd w:val="clear" w:color="auto" w:fill="auto"/>
          </w:tcPr>
          <w:p w:rsidR="009C76D7" w:rsidRPr="00376A2B" w:rsidRDefault="009C76D7" w:rsidP="00C91595">
            <w:pPr>
              <w:rPr>
                <w:rFonts w:ascii="Times New Roman" w:hAnsi="Times New Roman"/>
                <w:sz w:val="20"/>
                <w:szCs w:val="20"/>
              </w:rPr>
            </w:pPr>
          </w:p>
        </w:tc>
        <w:tc>
          <w:tcPr>
            <w:tcW w:w="1417" w:type="dxa"/>
            <w:vMerge/>
            <w:tcBorders>
              <w:bottom w:val="single" w:sz="4" w:space="0" w:color="auto"/>
            </w:tcBorders>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r>
      <w:tr w:rsidR="009C76D7" w:rsidRPr="00CA3D6D" w:rsidTr="009F620A">
        <w:trPr>
          <w:trHeight w:val="20"/>
        </w:trPr>
        <w:tc>
          <w:tcPr>
            <w:tcW w:w="6487" w:type="dxa"/>
            <w:gridSpan w:val="4"/>
            <w:vMerge w:val="restart"/>
            <w:shd w:val="clear" w:color="auto" w:fill="auto"/>
          </w:tcPr>
          <w:p w:rsidR="009F620A" w:rsidRDefault="009F620A" w:rsidP="00C91595">
            <w:pPr>
              <w:rPr>
                <w:rFonts w:ascii="Times New Roman" w:hAnsi="Times New Roman"/>
                <w:sz w:val="20"/>
                <w:szCs w:val="20"/>
              </w:rPr>
            </w:pPr>
            <w:r>
              <w:rPr>
                <w:rFonts w:ascii="Times New Roman" w:hAnsi="Times New Roman"/>
                <w:sz w:val="20"/>
                <w:szCs w:val="20"/>
              </w:rPr>
              <w:t xml:space="preserve">Итого по подпрограмме </w:t>
            </w:r>
          </w:p>
          <w:p w:rsidR="00376A2B" w:rsidRDefault="00376A2B" w:rsidP="00C91595">
            <w:pPr>
              <w:rPr>
                <w:rFonts w:ascii="Times New Roman" w:hAnsi="Times New Roman"/>
                <w:sz w:val="20"/>
                <w:szCs w:val="20"/>
              </w:rPr>
            </w:pPr>
          </w:p>
          <w:p w:rsidR="00376A2B" w:rsidRPr="00376A2B" w:rsidRDefault="00376A2B"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lastRenderedPageBreak/>
              <w:t>всего</w:t>
            </w:r>
          </w:p>
        </w:tc>
        <w:tc>
          <w:tcPr>
            <w:tcW w:w="1134" w:type="dxa"/>
            <w:shd w:val="clear" w:color="auto" w:fill="auto"/>
          </w:tcPr>
          <w:p w:rsidR="009C76D7" w:rsidRPr="00F277D2" w:rsidRDefault="0031177E" w:rsidP="00C91595">
            <w:pPr>
              <w:jc w:val="center"/>
              <w:rPr>
                <w:rFonts w:ascii="Times New Roman" w:hAnsi="Times New Roman"/>
                <w:sz w:val="20"/>
                <w:szCs w:val="20"/>
              </w:rPr>
            </w:pPr>
            <w:r w:rsidRPr="00F277D2">
              <w:rPr>
                <w:rFonts w:ascii="Times New Roman" w:hAnsi="Times New Roman"/>
                <w:sz w:val="20"/>
                <w:szCs w:val="20"/>
              </w:rPr>
              <w:t>336 449,9</w:t>
            </w:r>
          </w:p>
        </w:tc>
        <w:tc>
          <w:tcPr>
            <w:tcW w:w="1134" w:type="dxa"/>
            <w:shd w:val="clear" w:color="auto" w:fill="auto"/>
          </w:tcPr>
          <w:p w:rsidR="009C76D7" w:rsidRPr="00F277D2" w:rsidRDefault="007A27D3" w:rsidP="00C91595">
            <w:pPr>
              <w:jc w:val="center"/>
              <w:rPr>
                <w:rFonts w:ascii="Times New Roman" w:hAnsi="Times New Roman"/>
                <w:sz w:val="20"/>
                <w:szCs w:val="20"/>
              </w:rPr>
            </w:pPr>
            <w:r w:rsidRPr="00F277D2">
              <w:rPr>
                <w:rFonts w:ascii="Times New Roman" w:hAnsi="Times New Roman"/>
                <w:sz w:val="20"/>
                <w:szCs w:val="20"/>
              </w:rPr>
              <w:t>306 354,1</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15 664,3</w:t>
            </w: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9C76D7" w:rsidRPr="00F277D2" w:rsidRDefault="0031177E" w:rsidP="00C91595">
            <w:pPr>
              <w:jc w:val="center"/>
              <w:rPr>
                <w:rFonts w:ascii="Times New Roman" w:hAnsi="Times New Roman"/>
                <w:sz w:val="20"/>
                <w:szCs w:val="20"/>
              </w:rPr>
            </w:pPr>
            <w:r w:rsidRPr="00F277D2">
              <w:rPr>
                <w:rFonts w:ascii="Times New Roman" w:hAnsi="Times New Roman"/>
                <w:sz w:val="20"/>
                <w:szCs w:val="20"/>
              </w:rPr>
              <w:t>291 939,3</w:t>
            </w:r>
          </w:p>
        </w:tc>
        <w:tc>
          <w:tcPr>
            <w:tcW w:w="1134" w:type="dxa"/>
            <w:shd w:val="clear" w:color="auto" w:fill="auto"/>
          </w:tcPr>
          <w:p w:rsidR="009C76D7" w:rsidRPr="00F277D2" w:rsidRDefault="007A27D3" w:rsidP="00C91595">
            <w:pPr>
              <w:jc w:val="center"/>
              <w:rPr>
                <w:rFonts w:ascii="Times New Roman" w:hAnsi="Times New Roman"/>
                <w:sz w:val="20"/>
                <w:szCs w:val="20"/>
              </w:rPr>
            </w:pPr>
            <w:r w:rsidRPr="00F277D2">
              <w:rPr>
                <w:rFonts w:ascii="Times New Roman" w:hAnsi="Times New Roman"/>
                <w:sz w:val="20"/>
                <w:szCs w:val="20"/>
              </w:rPr>
              <w:t>266 200,5</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13 485,8</w:t>
            </w: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9C76D7" w:rsidRPr="00376A2B" w:rsidRDefault="009C76D7" w:rsidP="00C91595">
            <w:pPr>
              <w:jc w:val="center"/>
              <w:rPr>
                <w:rFonts w:ascii="Times New Roman" w:hAnsi="Times New Roman"/>
                <w:sz w:val="20"/>
                <w:szCs w:val="20"/>
              </w:rPr>
            </w:pPr>
          </w:p>
        </w:tc>
        <w:tc>
          <w:tcPr>
            <w:tcW w:w="1134" w:type="dxa"/>
            <w:shd w:val="clear" w:color="auto" w:fill="auto"/>
          </w:tcPr>
          <w:p w:rsidR="009C76D7" w:rsidRPr="00376A2B" w:rsidRDefault="009C76D7" w:rsidP="00C91595">
            <w:pPr>
              <w:jc w:val="center"/>
              <w:rPr>
                <w:rFonts w:ascii="Times New Roman" w:hAnsi="Times New Roman"/>
                <w:sz w:val="20"/>
                <w:szCs w:val="20"/>
              </w:rPr>
            </w:pPr>
          </w:p>
        </w:tc>
        <w:tc>
          <w:tcPr>
            <w:tcW w:w="993" w:type="dxa"/>
            <w:shd w:val="clear" w:color="auto" w:fill="auto"/>
          </w:tcPr>
          <w:p w:rsidR="009C76D7" w:rsidRPr="00376A2B" w:rsidRDefault="009C76D7" w:rsidP="00C91595">
            <w:pPr>
              <w:jc w:val="center"/>
              <w:rPr>
                <w:rFonts w:ascii="Times New Roman" w:hAnsi="Times New Roman"/>
                <w:sz w:val="20"/>
                <w:szCs w:val="20"/>
              </w:rPr>
            </w:pPr>
          </w:p>
        </w:tc>
        <w:tc>
          <w:tcPr>
            <w:tcW w:w="1025" w:type="dxa"/>
            <w:shd w:val="clear" w:color="auto" w:fill="auto"/>
          </w:tcPr>
          <w:p w:rsidR="009C76D7" w:rsidRPr="00376A2B" w:rsidRDefault="009C76D7" w:rsidP="00C91595">
            <w:pPr>
              <w:jc w:val="center"/>
              <w:rPr>
                <w:rFonts w:ascii="Times New Roman" w:hAnsi="Times New Roman"/>
                <w:sz w:val="20"/>
                <w:szCs w:val="20"/>
              </w:rPr>
            </w:pP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7A27D3">
        <w:trPr>
          <w:trHeight w:val="20"/>
        </w:trPr>
        <w:tc>
          <w:tcPr>
            <w:tcW w:w="14033" w:type="dxa"/>
            <w:gridSpan w:val="9"/>
            <w:shd w:val="clear" w:color="auto" w:fill="auto"/>
          </w:tcPr>
          <w:p w:rsidR="00F650D1" w:rsidRPr="00376A2B" w:rsidRDefault="00F140B7" w:rsidP="00C91595">
            <w:pPr>
              <w:rPr>
                <w:rFonts w:ascii="Times New Roman" w:hAnsi="Times New Roman"/>
                <w:sz w:val="20"/>
                <w:szCs w:val="20"/>
              </w:rPr>
            </w:pPr>
            <w:r w:rsidRPr="00376A2B">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9F620A">
        <w:trPr>
          <w:trHeight w:val="20"/>
        </w:trPr>
        <w:tc>
          <w:tcPr>
            <w:tcW w:w="534" w:type="dxa"/>
            <w:vMerge w:val="restart"/>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2.1.</w:t>
            </w:r>
          </w:p>
          <w:p w:rsidR="00653B64" w:rsidRPr="00376A2B" w:rsidRDefault="00653B64" w:rsidP="00C91595">
            <w:pPr>
              <w:jc w:val="center"/>
              <w:rPr>
                <w:rFonts w:ascii="Times New Roman" w:hAnsi="Times New Roman"/>
                <w:sz w:val="20"/>
                <w:szCs w:val="20"/>
              </w:rPr>
            </w:pPr>
          </w:p>
        </w:tc>
        <w:tc>
          <w:tcPr>
            <w:tcW w:w="4536" w:type="dxa"/>
            <w:gridSpan w:val="2"/>
            <w:vMerge w:val="restart"/>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Основное мероприятие:</w:t>
            </w:r>
          </w:p>
          <w:p w:rsidR="00653B64" w:rsidRPr="00376A2B" w:rsidRDefault="00653B64" w:rsidP="00C91595">
            <w:pPr>
              <w:rPr>
                <w:rFonts w:ascii="Times New Roman" w:hAnsi="Times New Roman"/>
                <w:sz w:val="20"/>
                <w:szCs w:val="20"/>
              </w:rPr>
            </w:pPr>
            <w:r w:rsidRPr="00376A2B">
              <w:rPr>
                <w:rFonts w:ascii="Times New Roman" w:hAnsi="Times New Roman"/>
                <w:sz w:val="20"/>
                <w:szCs w:val="20"/>
              </w:rPr>
              <w:t>Предоставление субсидий молодым семьям на строительство жилых помещений в Ханты-Мансийском районе (показатель 2)</w:t>
            </w:r>
          </w:p>
        </w:tc>
        <w:tc>
          <w:tcPr>
            <w:tcW w:w="1417" w:type="dxa"/>
            <w:vMerge w:val="restart"/>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260" w:type="dxa"/>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r>
      <w:tr w:rsidR="00653B64" w:rsidRPr="00CA3D6D" w:rsidTr="009F620A">
        <w:trPr>
          <w:trHeight w:val="20"/>
        </w:trPr>
        <w:tc>
          <w:tcPr>
            <w:tcW w:w="534" w:type="dxa"/>
            <w:vMerge/>
            <w:shd w:val="clear" w:color="auto" w:fill="auto"/>
          </w:tcPr>
          <w:p w:rsidR="00653B64" w:rsidRPr="00376A2B" w:rsidRDefault="00653B64" w:rsidP="00C91595">
            <w:pPr>
              <w:jc w:val="center"/>
              <w:rPr>
                <w:rFonts w:ascii="Times New Roman" w:hAnsi="Times New Roman"/>
                <w:sz w:val="20"/>
                <w:szCs w:val="20"/>
              </w:rPr>
            </w:pPr>
          </w:p>
        </w:tc>
        <w:tc>
          <w:tcPr>
            <w:tcW w:w="4536" w:type="dxa"/>
            <w:gridSpan w:val="2"/>
            <w:vMerge/>
            <w:shd w:val="clear" w:color="auto" w:fill="auto"/>
          </w:tcPr>
          <w:p w:rsidR="00653B64" w:rsidRPr="00376A2B" w:rsidRDefault="00653B64" w:rsidP="00C91595">
            <w:pPr>
              <w:rPr>
                <w:rFonts w:ascii="Times New Roman" w:hAnsi="Times New Roman"/>
                <w:sz w:val="20"/>
                <w:szCs w:val="20"/>
              </w:rPr>
            </w:pPr>
          </w:p>
        </w:tc>
        <w:tc>
          <w:tcPr>
            <w:tcW w:w="1417" w:type="dxa"/>
            <w:vMerge/>
            <w:shd w:val="clear" w:color="auto" w:fill="auto"/>
          </w:tcPr>
          <w:p w:rsidR="00653B64" w:rsidRPr="00376A2B" w:rsidRDefault="00653B64" w:rsidP="00C91595">
            <w:pPr>
              <w:rPr>
                <w:rFonts w:ascii="Times New Roman" w:hAnsi="Times New Roman"/>
                <w:sz w:val="20"/>
                <w:szCs w:val="20"/>
              </w:rPr>
            </w:pPr>
          </w:p>
        </w:tc>
        <w:tc>
          <w:tcPr>
            <w:tcW w:w="3260" w:type="dxa"/>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r>
      <w:tr w:rsidR="00682E08" w:rsidRPr="00CA3D6D" w:rsidTr="009F620A">
        <w:trPr>
          <w:trHeight w:val="20"/>
        </w:trPr>
        <w:tc>
          <w:tcPr>
            <w:tcW w:w="534" w:type="dxa"/>
            <w:vMerge/>
            <w:shd w:val="clear" w:color="auto" w:fill="auto"/>
          </w:tcPr>
          <w:p w:rsidR="00682E08" w:rsidRPr="00376A2B" w:rsidRDefault="00682E08" w:rsidP="00C91595">
            <w:pPr>
              <w:jc w:val="center"/>
              <w:rPr>
                <w:rFonts w:ascii="Times New Roman" w:hAnsi="Times New Roman"/>
                <w:sz w:val="20"/>
                <w:szCs w:val="20"/>
              </w:rPr>
            </w:pPr>
          </w:p>
        </w:tc>
        <w:tc>
          <w:tcPr>
            <w:tcW w:w="4536" w:type="dxa"/>
            <w:gridSpan w:val="2"/>
            <w:vMerge/>
            <w:shd w:val="clear" w:color="auto" w:fill="auto"/>
          </w:tcPr>
          <w:p w:rsidR="00682E08" w:rsidRPr="00376A2B" w:rsidRDefault="00682E08" w:rsidP="00C91595">
            <w:pPr>
              <w:rPr>
                <w:rFonts w:ascii="Times New Roman" w:hAnsi="Times New Roman"/>
                <w:sz w:val="20"/>
                <w:szCs w:val="20"/>
              </w:rPr>
            </w:pPr>
          </w:p>
        </w:tc>
        <w:tc>
          <w:tcPr>
            <w:tcW w:w="1417" w:type="dxa"/>
            <w:vMerge/>
            <w:shd w:val="clear" w:color="auto" w:fill="auto"/>
          </w:tcPr>
          <w:p w:rsidR="00682E08" w:rsidRPr="00376A2B" w:rsidRDefault="00682E08" w:rsidP="00C91595">
            <w:pPr>
              <w:rPr>
                <w:rFonts w:ascii="Times New Roman" w:hAnsi="Times New Roman"/>
                <w:sz w:val="20"/>
                <w:szCs w:val="20"/>
              </w:rPr>
            </w:pPr>
          </w:p>
        </w:tc>
        <w:tc>
          <w:tcPr>
            <w:tcW w:w="3260" w:type="dxa"/>
            <w:shd w:val="clear" w:color="auto" w:fill="auto"/>
          </w:tcPr>
          <w:p w:rsidR="00682E08" w:rsidRPr="00376A2B" w:rsidRDefault="00682E08"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682E08" w:rsidRPr="00376A2B" w:rsidRDefault="00682E08" w:rsidP="00C91595">
            <w:pPr>
              <w:jc w:val="center"/>
              <w:rPr>
                <w:rFonts w:ascii="Times New Roman" w:hAnsi="Times New Roman"/>
                <w:sz w:val="20"/>
                <w:szCs w:val="20"/>
              </w:rPr>
            </w:pPr>
          </w:p>
        </w:tc>
        <w:tc>
          <w:tcPr>
            <w:tcW w:w="1134" w:type="dxa"/>
            <w:shd w:val="clear" w:color="auto" w:fill="auto"/>
          </w:tcPr>
          <w:p w:rsidR="00682E08" w:rsidRPr="00376A2B" w:rsidRDefault="00682E08" w:rsidP="00C91595">
            <w:pPr>
              <w:jc w:val="center"/>
              <w:rPr>
                <w:rFonts w:ascii="Times New Roman" w:hAnsi="Times New Roman"/>
                <w:sz w:val="20"/>
                <w:szCs w:val="20"/>
              </w:rPr>
            </w:pPr>
          </w:p>
        </w:tc>
        <w:tc>
          <w:tcPr>
            <w:tcW w:w="993" w:type="dxa"/>
            <w:shd w:val="clear" w:color="auto" w:fill="auto"/>
          </w:tcPr>
          <w:p w:rsidR="00682E08" w:rsidRPr="00376A2B" w:rsidRDefault="00682E08" w:rsidP="00C91595">
            <w:pPr>
              <w:jc w:val="center"/>
              <w:rPr>
                <w:rFonts w:ascii="Times New Roman" w:hAnsi="Times New Roman"/>
                <w:sz w:val="20"/>
                <w:szCs w:val="20"/>
              </w:rPr>
            </w:pPr>
          </w:p>
        </w:tc>
        <w:tc>
          <w:tcPr>
            <w:tcW w:w="1025" w:type="dxa"/>
            <w:shd w:val="clear" w:color="auto" w:fill="auto"/>
          </w:tcPr>
          <w:p w:rsidR="00682E08" w:rsidRPr="00376A2B" w:rsidRDefault="00682E08" w:rsidP="00C91595">
            <w:pPr>
              <w:jc w:val="center"/>
              <w:rPr>
                <w:rFonts w:ascii="Times New Roman" w:hAnsi="Times New Roman"/>
                <w:sz w:val="20"/>
                <w:szCs w:val="20"/>
              </w:rPr>
            </w:pPr>
          </w:p>
        </w:tc>
      </w:tr>
      <w:tr w:rsidR="00653B64" w:rsidRPr="00CA3D6D" w:rsidTr="009F620A">
        <w:trPr>
          <w:trHeight w:val="428"/>
        </w:trPr>
        <w:tc>
          <w:tcPr>
            <w:tcW w:w="534" w:type="dxa"/>
            <w:vMerge/>
            <w:tcBorders>
              <w:bottom w:val="single" w:sz="4" w:space="0" w:color="auto"/>
            </w:tcBorders>
            <w:shd w:val="clear" w:color="auto" w:fill="auto"/>
          </w:tcPr>
          <w:p w:rsidR="00653B64" w:rsidRPr="00376A2B" w:rsidRDefault="00653B64" w:rsidP="00C91595">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53B64" w:rsidRPr="00376A2B" w:rsidRDefault="00653B64" w:rsidP="00C91595">
            <w:pPr>
              <w:rPr>
                <w:rFonts w:ascii="Times New Roman" w:hAnsi="Times New Roman"/>
                <w:sz w:val="20"/>
                <w:szCs w:val="20"/>
              </w:rPr>
            </w:pPr>
          </w:p>
        </w:tc>
        <w:tc>
          <w:tcPr>
            <w:tcW w:w="1417" w:type="dxa"/>
            <w:vMerge/>
            <w:tcBorders>
              <w:bottom w:val="single" w:sz="4" w:space="0" w:color="auto"/>
            </w:tcBorders>
            <w:shd w:val="clear" w:color="auto" w:fill="auto"/>
          </w:tcPr>
          <w:p w:rsidR="00653B64" w:rsidRPr="00376A2B" w:rsidRDefault="00653B64" w:rsidP="00C91595">
            <w:pPr>
              <w:rPr>
                <w:rFonts w:ascii="Times New Roman" w:hAnsi="Times New Roman"/>
                <w:sz w:val="20"/>
                <w:szCs w:val="20"/>
              </w:rPr>
            </w:pPr>
          </w:p>
        </w:tc>
        <w:tc>
          <w:tcPr>
            <w:tcW w:w="3260" w:type="dxa"/>
            <w:tcBorders>
              <w:bottom w:val="single" w:sz="4" w:space="0" w:color="auto"/>
            </w:tcBorders>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tcBorders>
              <w:bottom w:val="single" w:sz="4" w:space="0" w:color="auto"/>
            </w:tcBorders>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tcBorders>
              <w:bottom w:val="single" w:sz="4" w:space="0" w:color="auto"/>
            </w:tcBorders>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tcBorders>
              <w:bottom w:val="single" w:sz="4" w:space="0" w:color="auto"/>
            </w:tcBorders>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tcBorders>
              <w:bottom w:val="single" w:sz="4" w:space="0" w:color="auto"/>
            </w:tcBorders>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r>
      <w:tr w:rsidR="00687A59" w:rsidRPr="00CA3D6D" w:rsidTr="009F620A">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9F620A">
            <w:pPr>
              <w:jc w:val="center"/>
              <w:rPr>
                <w:rFonts w:ascii="Times New Roman" w:hAnsi="Times New Roman"/>
                <w:sz w:val="20"/>
                <w:szCs w:val="20"/>
              </w:rPr>
            </w:pPr>
            <w:r w:rsidRPr="00376A2B">
              <w:rPr>
                <w:rFonts w:ascii="Times New Roman" w:hAnsi="Times New Roman"/>
                <w:sz w:val="20"/>
                <w:szCs w:val="20"/>
              </w:rPr>
              <w:t>2.2.</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Основное мероприятие:</w:t>
            </w:r>
          </w:p>
          <w:p w:rsidR="00F650D1" w:rsidRPr="00376A2B" w:rsidRDefault="0099647E" w:rsidP="00C91595">
            <w:pPr>
              <w:rPr>
                <w:rFonts w:ascii="Times New Roman" w:hAnsi="Times New Roman"/>
                <w:sz w:val="20"/>
                <w:szCs w:val="20"/>
              </w:rPr>
            </w:pPr>
            <w:r w:rsidRPr="00376A2B">
              <w:rPr>
                <w:rFonts w:ascii="Times New Roman" w:hAnsi="Times New Roman"/>
                <w:sz w:val="20"/>
                <w:szCs w:val="20"/>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6A2B">
              <w:rPr>
                <w:rFonts w:ascii="Times New Roman" w:hAnsi="Times New Roman"/>
                <w:sz w:val="20"/>
                <w:szCs w:val="20"/>
              </w:rPr>
              <w:t xml:space="preserve"> </w:t>
            </w:r>
            <w:r w:rsidR="00687A59" w:rsidRPr="00376A2B">
              <w:rPr>
                <w:rFonts w:ascii="Times New Roman" w:hAnsi="Times New Roman"/>
                <w:sz w:val="20"/>
                <w:szCs w:val="20"/>
              </w:rPr>
              <w:t>(показатель 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9F620A">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2 679,9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1387,3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646,3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646,3</w:t>
            </w:r>
          </w:p>
        </w:tc>
      </w:tr>
      <w:tr w:rsidR="00687A59" w:rsidRPr="00CA3D6D" w:rsidTr="009F620A">
        <w:trPr>
          <w:trHeight w:val="20"/>
        </w:trPr>
        <w:tc>
          <w:tcPr>
            <w:tcW w:w="534" w:type="dxa"/>
            <w:vMerge/>
            <w:tcBorders>
              <w:top w:val="single" w:sz="4" w:space="0" w:color="auto"/>
            </w:tcBorders>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tcBorders>
              <w:top w:val="single" w:sz="4" w:space="0" w:color="auto"/>
            </w:tcBorders>
            <w:shd w:val="clear" w:color="auto" w:fill="auto"/>
          </w:tcPr>
          <w:p w:rsidR="00687A59" w:rsidRPr="00376A2B" w:rsidRDefault="00687A59" w:rsidP="00C91595">
            <w:pPr>
              <w:rPr>
                <w:rFonts w:ascii="Times New Roman" w:hAnsi="Times New Roman"/>
                <w:sz w:val="20"/>
                <w:szCs w:val="20"/>
              </w:rPr>
            </w:pPr>
          </w:p>
        </w:tc>
        <w:tc>
          <w:tcPr>
            <w:tcW w:w="1417" w:type="dxa"/>
            <w:vMerge/>
            <w:tcBorders>
              <w:top w:val="single" w:sz="4" w:space="0" w:color="auto"/>
            </w:tcBorders>
            <w:shd w:val="clear" w:color="auto" w:fill="auto"/>
          </w:tcPr>
          <w:p w:rsidR="00687A59" w:rsidRPr="00376A2B" w:rsidRDefault="00687A59" w:rsidP="00C91595">
            <w:pPr>
              <w:rPr>
                <w:rFonts w:ascii="Times New Roman" w:hAnsi="Times New Roman"/>
                <w:sz w:val="20"/>
                <w:szCs w:val="20"/>
              </w:rPr>
            </w:pPr>
          </w:p>
        </w:tc>
        <w:tc>
          <w:tcPr>
            <w:tcW w:w="3260" w:type="dxa"/>
            <w:tcBorders>
              <w:top w:val="single" w:sz="4" w:space="0" w:color="auto"/>
            </w:tcBorders>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tcBorders>
              <w:top w:val="single" w:sz="4" w:space="0" w:color="auto"/>
            </w:tcBorders>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179,0</w:t>
            </w:r>
          </w:p>
        </w:tc>
        <w:tc>
          <w:tcPr>
            <w:tcW w:w="1134" w:type="dxa"/>
            <w:tcBorders>
              <w:top w:val="single" w:sz="4" w:space="0" w:color="auto"/>
            </w:tcBorders>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179,0</w:t>
            </w:r>
          </w:p>
        </w:tc>
        <w:tc>
          <w:tcPr>
            <w:tcW w:w="993" w:type="dxa"/>
            <w:tcBorders>
              <w:top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9F620A">
        <w:trPr>
          <w:trHeight w:val="20"/>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C91595">
            <w:pPr>
              <w:rPr>
                <w:rFonts w:ascii="Times New Roman" w:hAnsi="Times New Roman"/>
                <w:sz w:val="20"/>
                <w:szCs w:val="20"/>
              </w:rPr>
            </w:pPr>
          </w:p>
        </w:tc>
        <w:tc>
          <w:tcPr>
            <w:tcW w:w="1417" w:type="dxa"/>
            <w:vMerge/>
            <w:shd w:val="clear" w:color="auto" w:fill="auto"/>
          </w:tcPr>
          <w:p w:rsidR="00687A59" w:rsidRPr="00376A2B" w:rsidRDefault="00687A59" w:rsidP="00C91595">
            <w:pPr>
              <w:rPr>
                <w:rFonts w:ascii="Times New Roman" w:hAnsi="Times New Roman"/>
                <w:sz w:val="20"/>
                <w:szCs w:val="20"/>
              </w:rPr>
            </w:pP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2 366,9</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1 138,9</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614,0</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614,0</w:t>
            </w:r>
          </w:p>
        </w:tc>
      </w:tr>
      <w:tr w:rsidR="00687A59" w:rsidRPr="00CA3D6D" w:rsidTr="009F620A">
        <w:trPr>
          <w:trHeight w:val="20"/>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C91595">
            <w:pPr>
              <w:rPr>
                <w:rFonts w:ascii="Times New Roman" w:hAnsi="Times New Roman"/>
                <w:sz w:val="20"/>
                <w:szCs w:val="20"/>
              </w:rPr>
            </w:pPr>
          </w:p>
        </w:tc>
        <w:tc>
          <w:tcPr>
            <w:tcW w:w="1417" w:type="dxa"/>
            <w:vMerge/>
            <w:shd w:val="clear" w:color="auto" w:fill="auto"/>
          </w:tcPr>
          <w:p w:rsidR="00687A59" w:rsidRPr="00376A2B" w:rsidRDefault="00687A59" w:rsidP="00C91595">
            <w:pPr>
              <w:rPr>
                <w:rFonts w:ascii="Times New Roman" w:hAnsi="Times New Roman"/>
                <w:sz w:val="20"/>
                <w:szCs w:val="20"/>
              </w:rPr>
            </w:pP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32,3</w:t>
            </w:r>
          </w:p>
        </w:tc>
      </w:tr>
      <w:tr w:rsidR="00424B96" w:rsidRPr="00CA3D6D" w:rsidTr="009F620A">
        <w:trPr>
          <w:trHeight w:val="20"/>
        </w:trPr>
        <w:tc>
          <w:tcPr>
            <w:tcW w:w="534" w:type="dxa"/>
            <w:vMerge/>
            <w:shd w:val="clear" w:color="auto" w:fill="auto"/>
          </w:tcPr>
          <w:p w:rsidR="00424B96" w:rsidRPr="00376A2B" w:rsidRDefault="00424B96" w:rsidP="00C91595">
            <w:pPr>
              <w:jc w:val="center"/>
              <w:rPr>
                <w:rFonts w:ascii="Times New Roman" w:hAnsi="Times New Roman"/>
                <w:sz w:val="20"/>
                <w:szCs w:val="20"/>
              </w:rPr>
            </w:pPr>
          </w:p>
        </w:tc>
        <w:tc>
          <w:tcPr>
            <w:tcW w:w="4536" w:type="dxa"/>
            <w:gridSpan w:val="2"/>
            <w:vMerge/>
            <w:shd w:val="clear" w:color="auto" w:fill="auto"/>
          </w:tcPr>
          <w:p w:rsidR="00424B96" w:rsidRPr="00376A2B" w:rsidRDefault="00424B96" w:rsidP="00C91595">
            <w:pPr>
              <w:rPr>
                <w:rFonts w:ascii="Times New Roman" w:hAnsi="Times New Roman"/>
                <w:sz w:val="20"/>
                <w:szCs w:val="20"/>
              </w:rPr>
            </w:pPr>
          </w:p>
        </w:tc>
        <w:tc>
          <w:tcPr>
            <w:tcW w:w="1417" w:type="dxa"/>
            <w:vMerge/>
            <w:shd w:val="clear" w:color="auto" w:fill="auto"/>
          </w:tcPr>
          <w:p w:rsidR="00424B96" w:rsidRPr="00376A2B" w:rsidRDefault="00424B96" w:rsidP="00C91595">
            <w:pPr>
              <w:rPr>
                <w:rFonts w:ascii="Times New Roman" w:hAnsi="Times New Roman"/>
                <w:sz w:val="20"/>
                <w:szCs w:val="20"/>
              </w:rPr>
            </w:pPr>
          </w:p>
        </w:tc>
        <w:tc>
          <w:tcPr>
            <w:tcW w:w="3260" w:type="dxa"/>
            <w:shd w:val="clear" w:color="auto" w:fill="auto"/>
          </w:tcPr>
          <w:p w:rsidR="00424B96" w:rsidRPr="00376A2B" w:rsidRDefault="00424B96"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424B96" w:rsidRPr="00376A2B" w:rsidRDefault="00424B96" w:rsidP="00C91595">
            <w:pPr>
              <w:jc w:val="center"/>
              <w:rPr>
                <w:rFonts w:ascii="Times New Roman" w:hAnsi="Times New Roman"/>
                <w:sz w:val="20"/>
                <w:szCs w:val="20"/>
              </w:rPr>
            </w:pPr>
          </w:p>
        </w:tc>
        <w:tc>
          <w:tcPr>
            <w:tcW w:w="1134" w:type="dxa"/>
            <w:shd w:val="clear" w:color="auto" w:fill="auto"/>
          </w:tcPr>
          <w:p w:rsidR="00424B96" w:rsidRPr="00376A2B" w:rsidRDefault="00424B96" w:rsidP="00C91595">
            <w:pPr>
              <w:jc w:val="center"/>
              <w:rPr>
                <w:rFonts w:ascii="Times New Roman" w:hAnsi="Times New Roman"/>
                <w:sz w:val="20"/>
                <w:szCs w:val="20"/>
              </w:rPr>
            </w:pPr>
          </w:p>
        </w:tc>
        <w:tc>
          <w:tcPr>
            <w:tcW w:w="993" w:type="dxa"/>
            <w:shd w:val="clear" w:color="auto" w:fill="auto"/>
          </w:tcPr>
          <w:p w:rsidR="00424B96" w:rsidRPr="00376A2B" w:rsidRDefault="00424B96" w:rsidP="00C91595">
            <w:pPr>
              <w:jc w:val="center"/>
              <w:rPr>
                <w:rFonts w:ascii="Times New Roman" w:hAnsi="Times New Roman"/>
                <w:sz w:val="20"/>
                <w:szCs w:val="20"/>
              </w:rPr>
            </w:pPr>
          </w:p>
        </w:tc>
        <w:tc>
          <w:tcPr>
            <w:tcW w:w="1025" w:type="dxa"/>
            <w:shd w:val="clear" w:color="auto" w:fill="auto"/>
          </w:tcPr>
          <w:p w:rsidR="00424B96" w:rsidRPr="00376A2B" w:rsidRDefault="00424B96" w:rsidP="00C91595">
            <w:pPr>
              <w:jc w:val="center"/>
              <w:rPr>
                <w:rFonts w:ascii="Times New Roman" w:hAnsi="Times New Roman"/>
                <w:sz w:val="20"/>
                <w:szCs w:val="20"/>
              </w:rPr>
            </w:pPr>
          </w:p>
        </w:tc>
      </w:tr>
      <w:tr w:rsidR="00687A59" w:rsidRPr="00CA3D6D" w:rsidTr="009F620A">
        <w:trPr>
          <w:trHeight w:val="20"/>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C91595">
            <w:pPr>
              <w:rPr>
                <w:rFonts w:ascii="Times New Roman" w:hAnsi="Times New Roman"/>
                <w:sz w:val="20"/>
                <w:szCs w:val="20"/>
              </w:rPr>
            </w:pPr>
          </w:p>
        </w:tc>
        <w:tc>
          <w:tcPr>
            <w:tcW w:w="1417" w:type="dxa"/>
            <w:vMerge/>
            <w:shd w:val="clear" w:color="auto" w:fill="auto"/>
          </w:tcPr>
          <w:p w:rsidR="00687A59" w:rsidRPr="00376A2B" w:rsidRDefault="00687A59" w:rsidP="00C91595">
            <w:pPr>
              <w:rPr>
                <w:rFonts w:ascii="Times New Roman" w:hAnsi="Times New Roman"/>
                <w:sz w:val="20"/>
                <w:szCs w:val="20"/>
              </w:rPr>
            </w:pP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9F620A">
        <w:trPr>
          <w:trHeight w:val="20"/>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C91595">
            <w:pPr>
              <w:rPr>
                <w:rFonts w:ascii="Times New Roman" w:hAnsi="Times New Roman"/>
                <w:sz w:val="20"/>
                <w:szCs w:val="20"/>
              </w:rPr>
            </w:pPr>
          </w:p>
        </w:tc>
        <w:tc>
          <w:tcPr>
            <w:tcW w:w="1417" w:type="dxa"/>
            <w:vMerge/>
            <w:shd w:val="clear" w:color="auto" w:fill="auto"/>
          </w:tcPr>
          <w:p w:rsidR="00687A59" w:rsidRPr="00376A2B" w:rsidRDefault="00687A59" w:rsidP="00C91595">
            <w:pPr>
              <w:rPr>
                <w:rFonts w:ascii="Times New Roman" w:hAnsi="Times New Roman"/>
                <w:sz w:val="20"/>
                <w:szCs w:val="20"/>
              </w:rPr>
            </w:pP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687A59" w:rsidRPr="00376A2B" w:rsidRDefault="00687A59"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32,3</w:t>
            </w:r>
          </w:p>
        </w:tc>
      </w:tr>
      <w:tr w:rsidR="00687A59" w:rsidRPr="00CA3D6D" w:rsidTr="009F620A">
        <w:trPr>
          <w:trHeight w:val="20"/>
        </w:trPr>
        <w:tc>
          <w:tcPr>
            <w:tcW w:w="534" w:type="dxa"/>
            <w:vMerge w:val="restart"/>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2.3.</w:t>
            </w:r>
          </w:p>
        </w:tc>
        <w:tc>
          <w:tcPr>
            <w:tcW w:w="4536" w:type="dxa"/>
            <w:gridSpan w:val="2"/>
            <w:vMerge w:val="restart"/>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Основное мероприятие:</w:t>
            </w:r>
          </w:p>
          <w:p w:rsidR="00687A59" w:rsidRPr="00376A2B" w:rsidRDefault="00687A59" w:rsidP="00C91595">
            <w:pPr>
              <w:rPr>
                <w:rFonts w:ascii="Times New Roman" w:hAnsi="Times New Roman"/>
                <w:sz w:val="20"/>
                <w:szCs w:val="20"/>
              </w:rPr>
            </w:pPr>
            <w:r w:rsidRPr="00376A2B">
              <w:rPr>
                <w:rFonts w:ascii="Times New Roman" w:hAnsi="Times New Roman"/>
                <w:sz w:val="20"/>
                <w:szCs w:val="20"/>
              </w:rPr>
              <w:t>Реализация полномочий, указанных в п. 3.1, 3.2 статьи 2 Закона Ханты-Мансийского автономного округа – Югры от 31 марта 2009 года № 36-оз</w:t>
            </w:r>
          </w:p>
          <w:p w:rsidR="00687A59" w:rsidRPr="00376A2B" w:rsidRDefault="00687A59" w:rsidP="00C91595">
            <w:pPr>
              <w:rPr>
                <w:rFonts w:ascii="Times New Roman" w:hAnsi="Times New Roman"/>
                <w:sz w:val="20"/>
                <w:szCs w:val="20"/>
              </w:rPr>
            </w:pPr>
            <w:r w:rsidRPr="00376A2B">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76A2B">
              <w:rPr>
                <w:rFonts w:ascii="Times New Roman" w:hAnsi="Times New Roman"/>
                <w:sz w:val="20"/>
                <w:szCs w:val="20"/>
              </w:rPr>
              <w:t xml:space="preserve"> </w:t>
            </w:r>
            <w:r w:rsidRPr="00376A2B">
              <w:rPr>
                <w:rFonts w:ascii="Times New Roman" w:hAnsi="Times New Roman"/>
                <w:sz w:val="20"/>
                <w:szCs w:val="20"/>
              </w:rPr>
              <w:t xml:space="preserve">(показатель </w:t>
            </w:r>
            <w:r w:rsidR="002C07AD" w:rsidRPr="00376A2B">
              <w:rPr>
                <w:rFonts w:ascii="Times New Roman" w:hAnsi="Times New Roman"/>
                <w:sz w:val="20"/>
                <w:szCs w:val="20"/>
              </w:rPr>
              <w:t>3</w:t>
            </w:r>
            <w:r w:rsidRPr="00376A2B">
              <w:rPr>
                <w:rFonts w:ascii="Times New Roman" w:hAnsi="Times New Roman"/>
                <w:sz w:val="20"/>
                <w:szCs w:val="20"/>
              </w:rPr>
              <w:t>)</w:t>
            </w:r>
          </w:p>
        </w:tc>
        <w:tc>
          <w:tcPr>
            <w:tcW w:w="1417" w:type="dxa"/>
            <w:vMerge w:val="restart"/>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52,2</w:t>
            </w:r>
          </w:p>
        </w:tc>
        <w:tc>
          <w:tcPr>
            <w:tcW w:w="1134"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r>
      <w:tr w:rsidR="00687A59" w:rsidRPr="00CA3D6D" w:rsidTr="009F620A">
        <w:trPr>
          <w:trHeight w:val="547"/>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87A59" w:rsidRPr="00376A2B" w:rsidRDefault="00687A59" w:rsidP="00C91595">
            <w:pPr>
              <w:rPr>
                <w:rFonts w:ascii="Times New Roman" w:hAnsi="Times New Roman"/>
                <w:sz w:val="20"/>
                <w:szCs w:val="20"/>
              </w:rPr>
            </w:pPr>
          </w:p>
        </w:tc>
        <w:tc>
          <w:tcPr>
            <w:tcW w:w="1417" w:type="dxa"/>
            <w:vMerge/>
            <w:tcBorders>
              <w:bottom w:val="single" w:sz="4" w:space="0" w:color="auto"/>
            </w:tcBorders>
            <w:shd w:val="clear" w:color="auto" w:fill="auto"/>
          </w:tcPr>
          <w:p w:rsidR="00687A59" w:rsidRPr="00376A2B" w:rsidRDefault="00687A59" w:rsidP="00C91595">
            <w:pPr>
              <w:rPr>
                <w:rFonts w:ascii="Times New Roman" w:hAnsi="Times New Roman"/>
                <w:sz w:val="20"/>
                <w:szCs w:val="20"/>
              </w:rPr>
            </w:pPr>
          </w:p>
        </w:tc>
        <w:tc>
          <w:tcPr>
            <w:tcW w:w="3260" w:type="dxa"/>
            <w:tcBorders>
              <w:bottom w:val="single" w:sz="4" w:space="0" w:color="auto"/>
            </w:tcBorders>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tcBorders>
              <w:bottom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52,2</w:t>
            </w:r>
          </w:p>
        </w:tc>
        <w:tc>
          <w:tcPr>
            <w:tcW w:w="1134" w:type="dxa"/>
            <w:tcBorders>
              <w:bottom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c>
          <w:tcPr>
            <w:tcW w:w="993" w:type="dxa"/>
            <w:tcBorders>
              <w:bottom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c>
          <w:tcPr>
            <w:tcW w:w="1025" w:type="dxa"/>
            <w:tcBorders>
              <w:bottom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r>
      <w:tr w:rsidR="00FC46FB" w:rsidRPr="00CA3D6D" w:rsidTr="009F620A">
        <w:trPr>
          <w:trHeight w:val="20"/>
        </w:trPr>
        <w:tc>
          <w:tcPr>
            <w:tcW w:w="534" w:type="dxa"/>
            <w:vMerge w:val="restart"/>
            <w:tcBorders>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2.4.</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r w:rsidRPr="00376A2B">
              <w:rPr>
                <w:rFonts w:ascii="Times New Roman" w:hAnsi="Times New Roman"/>
                <w:sz w:val="20"/>
                <w:szCs w:val="20"/>
              </w:rPr>
              <w:t>Основное мероприятие:</w:t>
            </w:r>
          </w:p>
          <w:p w:rsidR="009F620A" w:rsidRDefault="00FC46FB" w:rsidP="00C91595">
            <w:pPr>
              <w:rPr>
                <w:rFonts w:ascii="Times New Roman" w:hAnsi="Times New Roman"/>
                <w:sz w:val="20"/>
                <w:szCs w:val="20"/>
              </w:rPr>
            </w:pPr>
            <w:r w:rsidRPr="00376A2B">
              <w:rPr>
                <w:rFonts w:ascii="Times New Roman" w:hAnsi="Times New Roman"/>
                <w:sz w:val="20"/>
                <w:szCs w:val="20"/>
              </w:rPr>
              <w:t>Предоставление субсидий отдельным категориям граждан, установленным федеральными з</w:t>
            </w:r>
            <w:r w:rsidR="00376A2B">
              <w:rPr>
                <w:rFonts w:ascii="Times New Roman" w:hAnsi="Times New Roman"/>
                <w:sz w:val="20"/>
                <w:szCs w:val="20"/>
              </w:rPr>
              <w:t xml:space="preserve">аконами от 12 января 1995 года </w:t>
            </w:r>
            <w:r w:rsidRPr="00376A2B">
              <w:rPr>
                <w:rFonts w:ascii="Times New Roman" w:hAnsi="Times New Roman"/>
                <w:sz w:val="20"/>
                <w:szCs w:val="20"/>
              </w:rPr>
              <w:t>№ 5-ФЗ «О ветеранах»</w:t>
            </w:r>
            <w:r w:rsidR="009F620A">
              <w:rPr>
                <w:rFonts w:ascii="Times New Roman" w:hAnsi="Times New Roman"/>
                <w:sz w:val="20"/>
                <w:szCs w:val="20"/>
              </w:rPr>
              <w:t xml:space="preserve"> </w:t>
            </w:r>
          </w:p>
          <w:p w:rsidR="0061130E" w:rsidRDefault="00FC46FB" w:rsidP="00C91595">
            <w:pPr>
              <w:rPr>
                <w:rFonts w:ascii="Times New Roman" w:hAnsi="Times New Roman"/>
                <w:sz w:val="20"/>
                <w:szCs w:val="20"/>
              </w:rPr>
            </w:pPr>
            <w:r w:rsidRPr="00376A2B">
              <w:rPr>
                <w:rFonts w:ascii="Times New Roman" w:hAnsi="Times New Roman"/>
                <w:sz w:val="20"/>
                <w:szCs w:val="20"/>
              </w:rPr>
              <w:lastRenderedPageBreak/>
              <w:t>и от 24 ноября 1995 года</w:t>
            </w:r>
            <w:r w:rsidR="00376A2B">
              <w:rPr>
                <w:rFonts w:ascii="Times New Roman" w:hAnsi="Times New Roman"/>
                <w:sz w:val="20"/>
                <w:szCs w:val="20"/>
              </w:rPr>
              <w:t xml:space="preserve"> </w:t>
            </w:r>
            <w:r w:rsidRPr="00376A2B">
              <w:rPr>
                <w:rFonts w:ascii="Times New Roman" w:hAnsi="Times New Roman"/>
                <w:sz w:val="20"/>
                <w:szCs w:val="20"/>
              </w:rPr>
              <w:t xml:space="preserve">№ 181-ФЗ </w:t>
            </w:r>
          </w:p>
          <w:p w:rsidR="00FC46FB" w:rsidRPr="00376A2B" w:rsidRDefault="00FC46FB" w:rsidP="00C91595">
            <w:pPr>
              <w:rPr>
                <w:rFonts w:ascii="Times New Roman" w:hAnsi="Times New Roman"/>
                <w:sz w:val="20"/>
                <w:szCs w:val="20"/>
              </w:rPr>
            </w:pPr>
            <w:r w:rsidRPr="00376A2B">
              <w:rPr>
                <w:rFonts w:ascii="Times New Roman" w:hAnsi="Times New Roman"/>
                <w:sz w:val="20"/>
                <w:szCs w:val="20"/>
              </w:rPr>
              <w:t>«О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r w:rsidRPr="00376A2B">
              <w:rPr>
                <w:rFonts w:ascii="Times New Roman" w:hAnsi="Times New Roman"/>
                <w:sz w:val="20"/>
                <w:szCs w:val="20"/>
              </w:rPr>
              <w:lastRenderedPageBreak/>
              <w:t xml:space="preserve">департамент имущест-венных и земельных </w:t>
            </w:r>
            <w:r w:rsidRPr="00376A2B">
              <w:rPr>
                <w:rFonts w:ascii="Times New Roman" w:hAnsi="Times New Roman"/>
                <w:sz w:val="20"/>
                <w:szCs w:val="20"/>
              </w:rPr>
              <w:lastRenderedPageBreak/>
              <w:t>отношений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r w:rsidRPr="00376A2B">
              <w:rPr>
                <w:rFonts w:ascii="Times New Roman" w:hAnsi="Times New Roman"/>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r>
      <w:tr w:rsidR="00FC46FB" w:rsidRPr="00CA3D6D" w:rsidTr="009F620A">
        <w:trPr>
          <w:trHeight w:val="826"/>
        </w:trPr>
        <w:tc>
          <w:tcPr>
            <w:tcW w:w="534" w:type="dxa"/>
            <w:vMerge/>
            <w:tcBorders>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9F620A">
        <w:trPr>
          <w:trHeight w:val="20"/>
        </w:trPr>
        <w:tc>
          <w:tcPr>
            <w:tcW w:w="6487" w:type="dxa"/>
            <w:gridSpan w:val="4"/>
            <w:vMerge w:val="restart"/>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lastRenderedPageBreak/>
              <w:t>Итого по подпрограмме 2</w:t>
            </w: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3 003,7</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1 476,3</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763,7</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763,7</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179,0</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179,0</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2 419,1</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1 156,3</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631,4</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631,4</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405,6</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141,0</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132,3</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132,3</w:t>
            </w:r>
          </w:p>
        </w:tc>
      </w:tr>
      <w:tr w:rsidR="00F140B7" w:rsidRPr="00CA3D6D" w:rsidTr="009F620A">
        <w:trPr>
          <w:trHeight w:val="20"/>
        </w:trPr>
        <w:tc>
          <w:tcPr>
            <w:tcW w:w="6487" w:type="dxa"/>
            <w:gridSpan w:val="4"/>
            <w:vMerge/>
            <w:shd w:val="clear" w:color="auto" w:fill="auto"/>
          </w:tcPr>
          <w:p w:rsidR="00F140B7" w:rsidRPr="00376A2B" w:rsidRDefault="00F140B7" w:rsidP="00C91595">
            <w:pPr>
              <w:rPr>
                <w:rFonts w:ascii="Times New Roman" w:hAnsi="Times New Roman"/>
                <w:sz w:val="20"/>
                <w:szCs w:val="20"/>
              </w:rPr>
            </w:pPr>
          </w:p>
        </w:tc>
        <w:tc>
          <w:tcPr>
            <w:tcW w:w="3260" w:type="dxa"/>
            <w:shd w:val="clear" w:color="auto" w:fill="auto"/>
          </w:tcPr>
          <w:p w:rsidR="00F140B7" w:rsidRPr="00376A2B" w:rsidRDefault="00F140B7"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993" w:type="dxa"/>
            <w:shd w:val="clear" w:color="auto" w:fill="auto"/>
          </w:tcPr>
          <w:p w:rsidR="00F140B7" w:rsidRPr="00376A2B" w:rsidRDefault="00F140B7" w:rsidP="00C91595">
            <w:pPr>
              <w:jc w:val="center"/>
              <w:rPr>
                <w:rFonts w:ascii="Times New Roman" w:hAnsi="Times New Roman"/>
                <w:sz w:val="20"/>
                <w:szCs w:val="20"/>
              </w:rPr>
            </w:pPr>
          </w:p>
        </w:tc>
        <w:tc>
          <w:tcPr>
            <w:tcW w:w="1025" w:type="dxa"/>
            <w:shd w:val="clear" w:color="auto" w:fill="auto"/>
          </w:tcPr>
          <w:p w:rsidR="00F140B7" w:rsidRPr="00376A2B" w:rsidRDefault="00F140B7" w:rsidP="00C91595">
            <w:pPr>
              <w:jc w:val="center"/>
              <w:rPr>
                <w:rFonts w:ascii="Times New Roman" w:hAnsi="Times New Roman"/>
                <w:sz w:val="20"/>
                <w:szCs w:val="20"/>
              </w:rPr>
            </w:pP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100,0</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F650D1" w:rsidRPr="00376A2B" w:rsidRDefault="00A42CD6"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32,3</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9F620A">
        <w:trPr>
          <w:trHeight w:val="20"/>
        </w:trPr>
        <w:tc>
          <w:tcPr>
            <w:tcW w:w="6487" w:type="dxa"/>
            <w:gridSpan w:val="4"/>
            <w:vMerge w:val="restart"/>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Всего по муниципальной программе</w:t>
            </w: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7E1C6C" w:rsidRPr="00F277D2" w:rsidRDefault="0031177E" w:rsidP="00C91595">
            <w:pPr>
              <w:jc w:val="center"/>
              <w:rPr>
                <w:rFonts w:ascii="Times New Roman" w:hAnsi="Times New Roman"/>
                <w:sz w:val="20"/>
                <w:szCs w:val="20"/>
              </w:rPr>
            </w:pPr>
            <w:r w:rsidRPr="00F277D2">
              <w:rPr>
                <w:rFonts w:ascii="Times New Roman" w:hAnsi="Times New Roman"/>
                <w:sz w:val="20"/>
                <w:szCs w:val="20"/>
              </w:rPr>
              <w:t xml:space="preserve">339 453,6 </w:t>
            </w:r>
          </w:p>
        </w:tc>
        <w:tc>
          <w:tcPr>
            <w:tcW w:w="1134" w:type="dxa"/>
            <w:shd w:val="clear" w:color="auto" w:fill="auto"/>
          </w:tcPr>
          <w:p w:rsidR="007E1C6C" w:rsidRPr="00F277D2" w:rsidRDefault="00836036" w:rsidP="00C91595">
            <w:pPr>
              <w:jc w:val="center"/>
              <w:rPr>
                <w:rFonts w:ascii="Times New Roman" w:hAnsi="Times New Roman"/>
                <w:sz w:val="20"/>
                <w:szCs w:val="20"/>
              </w:rPr>
            </w:pPr>
            <w:r w:rsidRPr="00F277D2">
              <w:rPr>
                <w:rFonts w:ascii="Times New Roman" w:hAnsi="Times New Roman"/>
                <w:sz w:val="20"/>
                <w:szCs w:val="20"/>
              </w:rPr>
              <w:t>307 830,4</w:t>
            </w:r>
          </w:p>
        </w:tc>
        <w:tc>
          <w:tcPr>
            <w:tcW w:w="993"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16 428,0</w:t>
            </w:r>
          </w:p>
        </w:tc>
      </w:tr>
      <w:tr w:rsidR="000735A0" w:rsidRPr="00CA3D6D" w:rsidTr="009F620A">
        <w:trPr>
          <w:trHeight w:val="20"/>
        </w:trPr>
        <w:tc>
          <w:tcPr>
            <w:tcW w:w="6487" w:type="dxa"/>
            <w:gridSpan w:val="4"/>
            <w:vMerge/>
            <w:shd w:val="clear" w:color="auto" w:fill="auto"/>
          </w:tcPr>
          <w:p w:rsidR="000735A0" w:rsidRPr="00376A2B" w:rsidRDefault="000735A0" w:rsidP="00C91595">
            <w:pPr>
              <w:rPr>
                <w:rFonts w:ascii="Times New Roman" w:hAnsi="Times New Roman"/>
                <w:sz w:val="20"/>
                <w:szCs w:val="20"/>
              </w:rPr>
            </w:pPr>
          </w:p>
        </w:tc>
        <w:tc>
          <w:tcPr>
            <w:tcW w:w="3260" w:type="dxa"/>
            <w:shd w:val="clear" w:color="auto" w:fill="auto"/>
          </w:tcPr>
          <w:p w:rsidR="000735A0" w:rsidRPr="00376A2B" w:rsidRDefault="000735A0"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shd w:val="clear" w:color="auto" w:fill="auto"/>
          </w:tcPr>
          <w:p w:rsidR="000735A0" w:rsidRPr="00F277D2" w:rsidRDefault="000973DA" w:rsidP="00C91595">
            <w:pPr>
              <w:jc w:val="center"/>
              <w:rPr>
                <w:rFonts w:ascii="Times New Roman" w:hAnsi="Times New Roman"/>
                <w:sz w:val="20"/>
                <w:szCs w:val="20"/>
              </w:rPr>
            </w:pPr>
            <w:r w:rsidRPr="00F277D2">
              <w:rPr>
                <w:rFonts w:ascii="Times New Roman" w:hAnsi="Times New Roman"/>
                <w:sz w:val="20"/>
                <w:szCs w:val="20"/>
              </w:rPr>
              <w:t>179,0</w:t>
            </w:r>
          </w:p>
        </w:tc>
        <w:tc>
          <w:tcPr>
            <w:tcW w:w="1134" w:type="dxa"/>
            <w:shd w:val="clear" w:color="auto" w:fill="auto"/>
          </w:tcPr>
          <w:p w:rsidR="000735A0" w:rsidRPr="00F277D2" w:rsidRDefault="00A141B3" w:rsidP="00C91595">
            <w:pPr>
              <w:jc w:val="center"/>
              <w:rPr>
                <w:rFonts w:ascii="Times New Roman" w:hAnsi="Times New Roman"/>
                <w:sz w:val="20"/>
                <w:szCs w:val="20"/>
              </w:rPr>
            </w:pPr>
            <w:r w:rsidRPr="00F277D2">
              <w:rPr>
                <w:rFonts w:ascii="Times New Roman" w:hAnsi="Times New Roman"/>
                <w:sz w:val="20"/>
                <w:szCs w:val="20"/>
              </w:rPr>
              <w:t>179,0</w:t>
            </w:r>
          </w:p>
        </w:tc>
        <w:tc>
          <w:tcPr>
            <w:tcW w:w="993" w:type="dxa"/>
            <w:shd w:val="clear" w:color="auto" w:fill="auto"/>
          </w:tcPr>
          <w:p w:rsidR="000735A0" w:rsidRPr="00376A2B" w:rsidRDefault="000735A0"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0735A0" w:rsidRPr="00376A2B" w:rsidRDefault="000735A0" w:rsidP="00C91595">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7E1C6C" w:rsidRPr="00F277D2" w:rsidRDefault="00836036" w:rsidP="00C91595">
            <w:pPr>
              <w:jc w:val="center"/>
              <w:rPr>
                <w:rFonts w:ascii="Times New Roman" w:hAnsi="Times New Roman"/>
                <w:sz w:val="20"/>
                <w:szCs w:val="20"/>
              </w:rPr>
            </w:pPr>
            <w:r w:rsidRPr="00F277D2">
              <w:rPr>
                <w:rFonts w:ascii="Times New Roman" w:hAnsi="Times New Roman"/>
                <w:sz w:val="20"/>
                <w:szCs w:val="20"/>
              </w:rPr>
              <w:t>294 358,4</w:t>
            </w:r>
          </w:p>
        </w:tc>
        <w:tc>
          <w:tcPr>
            <w:tcW w:w="1134" w:type="dxa"/>
            <w:shd w:val="clear" w:color="auto" w:fill="auto"/>
          </w:tcPr>
          <w:p w:rsidR="007E1C6C" w:rsidRPr="00F277D2" w:rsidRDefault="00836036" w:rsidP="00C91595">
            <w:pPr>
              <w:jc w:val="center"/>
              <w:rPr>
                <w:rFonts w:ascii="Times New Roman" w:hAnsi="Times New Roman"/>
                <w:sz w:val="20"/>
                <w:szCs w:val="20"/>
              </w:rPr>
            </w:pPr>
            <w:r w:rsidRPr="00F277D2">
              <w:rPr>
                <w:rFonts w:ascii="Times New Roman" w:hAnsi="Times New Roman"/>
                <w:sz w:val="20"/>
                <w:szCs w:val="20"/>
              </w:rPr>
              <w:t>267 356,8</w:t>
            </w:r>
          </w:p>
        </w:tc>
        <w:tc>
          <w:tcPr>
            <w:tcW w:w="993"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14 117,2</w:t>
            </w: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7E1C6C" w:rsidRPr="00376A2B" w:rsidRDefault="000973DA" w:rsidP="00C91595">
            <w:pPr>
              <w:jc w:val="center"/>
              <w:rPr>
                <w:rFonts w:ascii="Times New Roman" w:hAnsi="Times New Roman"/>
                <w:sz w:val="20"/>
                <w:szCs w:val="20"/>
              </w:rPr>
            </w:pPr>
            <w:r w:rsidRPr="00376A2B">
              <w:rPr>
                <w:rFonts w:ascii="Times New Roman" w:hAnsi="Times New Roman"/>
                <w:sz w:val="20"/>
                <w:szCs w:val="20"/>
              </w:rPr>
              <w:t>44 916,2</w:t>
            </w:r>
          </w:p>
        </w:tc>
        <w:tc>
          <w:tcPr>
            <w:tcW w:w="1134" w:type="dxa"/>
            <w:shd w:val="clear" w:color="auto" w:fill="auto"/>
          </w:tcPr>
          <w:p w:rsidR="007E1C6C" w:rsidRPr="00376A2B" w:rsidRDefault="000973DA" w:rsidP="00C91595">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2 310,8</w:t>
            </w:r>
          </w:p>
        </w:tc>
      </w:tr>
      <w:tr w:rsidR="00F140B7" w:rsidRPr="00CA3D6D" w:rsidTr="009F620A">
        <w:trPr>
          <w:trHeight w:val="20"/>
        </w:trPr>
        <w:tc>
          <w:tcPr>
            <w:tcW w:w="6487" w:type="dxa"/>
            <w:gridSpan w:val="4"/>
            <w:vMerge/>
            <w:shd w:val="clear" w:color="auto" w:fill="auto"/>
          </w:tcPr>
          <w:p w:rsidR="00F140B7" w:rsidRPr="00376A2B" w:rsidRDefault="00F140B7" w:rsidP="00C91595">
            <w:pPr>
              <w:rPr>
                <w:rFonts w:ascii="Times New Roman" w:hAnsi="Times New Roman"/>
                <w:sz w:val="20"/>
                <w:szCs w:val="20"/>
              </w:rPr>
            </w:pPr>
          </w:p>
        </w:tc>
        <w:tc>
          <w:tcPr>
            <w:tcW w:w="3260" w:type="dxa"/>
            <w:shd w:val="clear" w:color="auto" w:fill="auto"/>
          </w:tcPr>
          <w:p w:rsidR="00F140B7" w:rsidRPr="00376A2B" w:rsidRDefault="00F140B7"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993" w:type="dxa"/>
            <w:shd w:val="clear" w:color="auto" w:fill="auto"/>
          </w:tcPr>
          <w:p w:rsidR="00F140B7" w:rsidRPr="00376A2B" w:rsidRDefault="00F140B7" w:rsidP="00C91595">
            <w:pPr>
              <w:jc w:val="center"/>
              <w:rPr>
                <w:rFonts w:ascii="Times New Roman" w:hAnsi="Times New Roman"/>
                <w:sz w:val="20"/>
                <w:szCs w:val="20"/>
              </w:rPr>
            </w:pPr>
          </w:p>
        </w:tc>
        <w:tc>
          <w:tcPr>
            <w:tcW w:w="1025" w:type="dxa"/>
            <w:shd w:val="clear" w:color="auto" w:fill="auto"/>
          </w:tcPr>
          <w:p w:rsidR="00F140B7" w:rsidRPr="00376A2B" w:rsidRDefault="00F140B7" w:rsidP="00C91595">
            <w:pPr>
              <w:jc w:val="center"/>
              <w:rPr>
                <w:rFonts w:ascii="Times New Roman" w:hAnsi="Times New Roman"/>
                <w:sz w:val="20"/>
                <w:szCs w:val="20"/>
              </w:rPr>
            </w:pP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100,0</w:t>
            </w: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E1C6C" w:rsidRPr="00376A2B" w:rsidRDefault="007E1C6C"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32,3</w:t>
            </w: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9F620A">
        <w:trPr>
          <w:trHeight w:val="20"/>
        </w:trPr>
        <w:tc>
          <w:tcPr>
            <w:tcW w:w="6487" w:type="dxa"/>
            <w:gridSpan w:val="4"/>
            <w:shd w:val="clear" w:color="auto" w:fill="auto"/>
          </w:tcPr>
          <w:p w:rsidR="00F140B7" w:rsidRPr="00376A2B" w:rsidRDefault="00376A2B" w:rsidP="00C91595">
            <w:pPr>
              <w:rPr>
                <w:rFonts w:ascii="Times New Roman" w:hAnsi="Times New Roman"/>
                <w:sz w:val="20"/>
                <w:szCs w:val="20"/>
              </w:rPr>
            </w:pPr>
            <w:r>
              <w:rPr>
                <w:rFonts w:ascii="Times New Roman" w:hAnsi="Times New Roman"/>
                <w:sz w:val="20"/>
                <w:szCs w:val="20"/>
              </w:rPr>
              <w:t>В том числе</w:t>
            </w:r>
          </w:p>
        </w:tc>
        <w:tc>
          <w:tcPr>
            <w:tcW w:w="3260" w:type="dxa"/>
            <w:shd w:val="clear" w:color="auto" w:fill="auto"/>
          </w:tcPr>
          <w:p w:rsidR="00F140B7" w:rsidRPr="00376A2B" w:rsidRDefault="00F140B7" w:rsidP="00C91595">
            <w:pP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993" w:type="dxa"/>
            <w:shd w:val="clear" w:color="auto" w:fill="auto"/>
          </w:tcPr>
          <w:p w:rsidR="00F140B7" w:rsidRPr="00376A2B" w:rsidRDefault="00F140B7" w:rsidP="00C91595">
            <w:pPr>
              <w:jc w:val="center"/>
              <w:rPr>
                <w:rFonts w:ascii="Times New Roman" w:hAnsi="Times New Roman"/>
                <w:sz w:val="20"/>
                <w:szCs w:val="20"/>
              </w:rPr>
            </w:pPr>
          </w:p>
        </w:tc>
        <w:tc>
          <w:tcPr>
            <w:tcW w:w="1025" w:type="dxa"/>
            <w:shd w:val="clear" w:color="auto" w:fill="auto"/>
          </w:tcPr>
          <w:p w:rsidR="00F140B7" w:rsidRPr="00376A2B" w:rsidRDefault="00F140B7" w:rsidP="00C91595">
            <w:pPr>
              <w:jc w:val="center"/>
              <w:rPr>
                <w:rFonts w:ascii="Times New Roman" w:hAnsi="Times New Roman"/>
                <w:sz w:val="20"/>
                <w:szCs w:val="20"/>
              </w:rPr>
            </w:pPr>
          </w:p>
        </w:tc>
      </w:tr>
      <w:tr w:rsidR="00975CB4" w:rsidRPr="00CA3D6D" w:rsidTr="009F620A">
        <w:trPr>
          <w:trHeight w:val="181"/>
        </w:trPr>
        <w:tc>
          <w:tcPr>
            <w:tcW w:w="6487" w:type="dxa"/>
            <w:gridSpan w:val="4"/>
            <w:shd w:val="clear" w:color="auto" w:fill="auto"/>
          </w:tcPr>
          <w:p w:rsidR="00975CB4" w:rsidRPr="00376A2B" w:rsidRDefault="00975CB4" w:rsidP="00C91595">
            <w:pPr>
              <w:rPr>
                <w:rFonts w:ascii="Times New Roman" w:hAnsi="Times New Roman"/>
                <w:sz w:val="20"/>
                <w:szCs w:val="20"/>
              </w:rPr>
            </w:pPr>
            <w:r w:rsidRPr="00376A2B">
              <w:rPr>
                <w:rFonts w:ascii="Times New Roman" w:hAnsi="Times New Roman"/>
                <w:sz w:val="20"/>
                <w:szCs w:val="20"/>
              </w:rPr>
              <w:t>Инвестиции в объекты муниципальной собственности</w:t>
            </w:r>
          </w:p>
        </w:tc>
        <w:tc>
          <w:tcPr>
            <w:tcW w:w="3260" w:type="dxa"/>
            <w:shd w:val="clear" w:color="auto" w:fill="auto"/>
          </w:tcPr>
          <w:p w:rsidR="00975CB4" w:rsidRPr="00376A2B" w:rsidRDefault="00975CB4"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975CB4" w:rsidRPr="00376A2B" w:rsidRDefault="00975CB4"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975CB4" w:rsidRPr="00376A2B" w:rsidRDefault="00975CB4"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75CB4" w:rsidRPr="00376A2B" w:rsidRDefault="00975CB4"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75CB4" w:rsidRPr="00376A2B" w:rsidRDefault="00975CB4" w:rsidP="00C91595">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9F620A">
        <w:trPr>
          <w:trHeight w:val="20"/>
        </w:trPr>
        <w:tc>
          <w:tcPr>
            <w:tcW w:w="6487" w:type="dxa"/>
            <w:gridSpan w:val="4"/>
            <w:vMerge w:val="restart"/>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Прочие расходы</w:t>
            </w: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745CDF" w:rsidRPr="00F277D2" w:rsidRDefault="00DD1C1B" w:rsidP="00C91595">
            <w:pPr>
              <w:jc w:val="center"/>
              <w:rPr>
                <w:rFonts w:ascii="Times New Roman" w:hAnsi="Times New Roman"/>
                <w:sz w:val="20"/>
                <w:szCs w:val="20"/>
              </w:rPr>
            </w:pPr>
            <w:r w:rsidRPr="00F277D2">
              <w:rPr>
                <w:rFonts w:ascii="Times New Roman" w:hAnsi="Times New Roman"/>
                <w:sz w:val="20"/>
                <w:szCs w:val="20"/>
              </w:rPr>
              <w:t xml:space="preserve">339 453,6 </w:t>
            </w:r>
          </w:p>
        </w:tc>
        <w:tc>
          <w:tcPr>
            <w:tcW w:w="1134" w:type="dxa"/>
            <w:shd w:val="clear" w:color="auto" w:fill="auto"/>
          </w:tcPr>
          <w:p w:rsidR="00745CDF" w:rsidRPr="00F277D2" w:rsidRDefault="00DD1C1B" w:rsidP="00C91595">
            <w:pPr>
              <w:jc w:val="center"/>
              <w:rPr>
                <w:rFonts w:ascii="Times New Roman" w:hAnsi="Times New Roman"/>
                <w:sz w:val="20"/>
                <w:szCs w:val="20"/>
              </w:rPr>
            </w:pPr>
            <w:r w:rsidRPr="00F277D2">
              <w:rPr>
                <w:rFonts w:ascii="Times New Roman" w:hAnsi="Times New Roman"/>
                <w:sz w:val="20"/>
                <w:szCs w:val="20"/>
              </w:rPr>
              <w:t>307 830,4</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16 428,0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shd w:val="clear" w:color="auto" w:fill="auto"/>
          </w:tcPr>
          <w:p w:rsidR="00745CDF" w:rsidRPr="00F277D2" w:rsidRDefault="00745CDF" w:rsidP="00C91595">
            <w:pPr>
              <w:jc w:val="center"/>
              <w:rPr>
                <w:rFonts w:ascii="Times New Roman" w:hAnsi="Times New Roman"/>
                <w:sz w:val="20"/>
                <w:szCs w:val="20"/>
              </w:rPr>
            </w:pPr>
            <w:r w:rsidRPr="00F277D2">
              <w:rPr>
                <w:rFonts w:ascii="Times New Roman" w:hAnsi="Times New Roman"/>
                <w:sz w:val="20"/>
                <w:szCs w:val="20"/>
              </w:rPr>
              <w:t>179,0</w:t>
            </w:r>
          </w:p>
        </w:tc>
        <w:tc>
          <w:tcPr>
            <w:tcW w:w="1134" w:type="dxa"/>
            <w:shd w:val="clear" w:color="auto" w:fill="auto"/>
          </w:tcPr>
          <w:p w:rsidR="00745CDF" w:rsidRPr="00F277D2" w:rsidRDefault="00BE3C3D" w:rsidP="00C91595">
            <w:pPr>
              <w:jc w:val="center"/>
              <w:rPr>
                <w:rFonts w:ascii="Times New Roman" w:hAnsi="Times New Roman"/>
                <w:sz w:val="20"/>
                <w:szCs w:val="20"/>
              </w:rPr>
            </w:pPr>
            <w:r w:rsidRPr="00F277D2">
              <w:rPr>
                <w:rFonts w:ascii="Times New Roman" w:hAnsi="Times New Roman"/>
                <w:sz w:val="20"/>
                <w:szCs w:val="20"/>
              </w:rPr>
              <w:t>179,0</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745CDF" w:rsidRPr="00F277D2" w:rsidRDefault="00DD1C1B" w:rsidP="00C91595">
            <w:pPr>
              <w:jc w:val="center"/>
              <w:rPr>
                <w:rFonts w:ascii="Times New Roman" w:hAnsi="Times New Roman"/>
                <w:sz w:val="20"/>
                <w:szCs w:val="20"/>
              </w:rPr>
            </w:pPr>
            <w:r w:rsidRPr="00F277D2">
              <w:rPr>
                <w:rFonts w:ascii="Times New Roman" w:hAnsi="Times New Roman"/>
                <w:sz w:val="20"/>
                <w:szCs w:val="20"/>
              </w:rPr>
              <w:t>294 358,4</w:t>
            </w:r>
          </w:p>
        </w:tc>
        <w:tc>
          <w:tcPr>
            <w:tcW w:w="1134" w:type="dxa"/>
            <w:shd w:val="clear" w:color="auto" w:fill="auto"/>
          </w:tcPr>
          <w:p w:rsidR="00745CDF" w:rsidRPr="00F277D2" w:rsidRDefault="00DD1C1B" w:rsidP="00C91595">
            <w:pPr>
              <w:jc w:val="center"/>
              <w:rPr>
                <w:rFonts w:ascii="Times New Roman" w:hAnsi="Times New Roman"/>
                <w:sz w:val="20"/>
                <w:szCs w:val="20"/>
              </w:rPr>
            </w:pPr>
            <w:r w:rsidRPr="00F277D2">
              <w:rPr>
                <w:rFonts w:ascii="Times New Roman" w:hAnsi="Times New Roman"/>
                <w:sz w:val="20"/>
                <w:szCs w:val="20"/>
              </w:rPr>
              <w:t>267 356,8</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14 117,2</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44 916,2</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2 310,8</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745CDF" w:rsidRPr="00376A2B" w:rsidRDefault="00745CDF" w:rsidP="00C91595">
            <w:pPr>
              <w:jc w:val="center"/>
              <w:rPr>
                <w:rFonts w:ascii="Times New Roman" w:hAnsi="Times New Roman"/>
                <w:sz w:val="20"/>
                <w:szCs w:val="20"/>
              </w:rPr>
            </w:pPr>
          </w:p>
        </w:tc>
        <w:tc>
          <w:tcPr>
            <w:tcW w:w="1134" w:type="dxa"/>
            <w:shd w:val="clear" w:color="auto" w:fill="auto"/>
          </w:tcPr>
          <w:p w:rsidR="00745CDF" w:rsidRPr="00376A2B" w:rsidRDefault="00745CDF" w:rsidP="00C91595">
            <w:pPr>
              <w:jc w:val="center"/>
              <w:rPr>
                <w:rFonts w:ascii="Times New Roman" w:hAnsi="Times New Roman"/>
                <w:sz w:val="20"/>
                <w:szCs w:val="20"/>
              </w:rPr>
            </w:pPr>
          </w:p>
        </w:tc>
        <w:tc>
          <w:tcPr>
            <w:tcW w:w="993" w:type="dxa"/>
            <w:shd w:val="clear" w:color="auto" w:fill="auto"/>
          </w:tcPr>
          <w:p w:rsidR="00745CDF" w:rsidRPr="00376A2B" w:rsidRDefault="00745CDF" w:rsidP="00C91595">
            <w:pPr>
              <w:jc w:val="center"/>
              <w:rPr>
                <w:rFonts w:ascii="Times New Roman" w:hAnsi="Times New Roman"/>
                <w:sz w:val="20"/>
                <w:szCs w:val="20"/>
              </w:rPr>
            </w:pPr>
          </w:p>
        </w:tc>
        <w:tc>
          <w:tcPr>
            <w:tcW w:w="1025" w:type="dxa"/>
            <w:shd w:val="clear" w:color="auto" w:fill="auto"/>
          </w:tcPr>
          <w:p w:rsidR="00745CDF" w:rsidRPr="00376A2B" w:rsidRDefault="00745CDF" w:rsidP="00C91595">
            <w:pPr>
              <w:jc w:val="center"/>
              <w:rPr>
                <w:rFonts w:ascii="Times New Roman" w:hAnsi="Times New Roman"/>
                <w:sz w:val="20"/>
                <w:szCs w:val="20"/>
              </w:rPr>
            </w:pP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100,0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32,3</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9F620A">
        <w:trPr>
          <w:trHeight w:val="20"/>
        </w:trPr>
        <w:tc>
          <w:tcPr>
            <w:tcW w:w="6487" w:type="dxa"/>
            <w:gridSpan w:val="4"/>
            <w:shd w:val="clear" w:color="auto" w:fill="auto"/>
          </w:tcPr>
          <w:p w:rsidR="00F140B7" w:rsidRPr="00376A2B" w:rsidRDefault="00376A2B" w:rsidP="00C91595">
            <w:pPr>
              <w:rPr>
                <w:rFonts w:ascii="Times New Roman" w:hAnsi="Times New Roman"/>
                <w:sz w:val="20"/>
                <w:szCs w:val="20"/>
              </w:rPr>
            </w:pPr>
            <w:r>
              <w:rPr>
                <w:rFonts w:ascii="Times New Roman" w:hAnsi="Times New Roman"/>
                <w:sz w:val="20"/>
                <w:szCs w:val="20"/>
              </w:rPr>
              <w:t>В том числе</w:t>
            </w:r>
          </w:p>
        </w:tc>
        <w:tc>
          <w:tcPr>
            <w:tcW w:w="3260" w:type="dxa"/>
            <w:shd w:val="clear" w:color="auto" w:fill="auto"/>
          </w:tcPr>
          <w:p w:rsidR="00F140B7" w:rsidRPr="00376A2B" w:rsidRDefault="00F140B7" w:rsidP="00C91595">
            <w:pP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993" w:type="dxa"/>
            <w:shd w:val="clear" w:color="auto" w:fill="auto"/>
          </w:tcPr>
          <w:p w:rsidR="00F140B7" w:rsidRPr="00376A2B" w:rsidRDefault="00F140B7" w:rsidP="00C91595">
            <w:pPr>
              <w:jc w:val="center"/>
              <w:rPr>
                <w:rFonts w:ascii="Times New Roman" w:hAnsi="Times New Roman"/>
                <w:sz w:val="20"/>
                <w:szCs w:val="20"/>
              </w:rPr>
            </w:pPr>
          </w:p>
        </w:tc>
        <w:tc>
          <w:tcPr>
            <w:tcW w:w="1025" w:type="dxa"/>
            <w:shd w:val="clear" w:color="auto" w:fill="auto"/>
          </w:tcPr>
          <w:p w:rsidR="00F140B7" w:rsidRPr="00376A2B" w:rsidRDefault="00F140B7" w:rsidP="00C91595">
            <w:pPr>
              <w:jc w:val="center"/>
              <w:rPr>
                <w:rFonts w:ascii="Times New Roman" w:hAnsi="Times New Roman"/>
                <w:sz w:val="20"/>
                <w:szCs w:val="20"/>
              </w:rPr>
            </w:pPr>
          </w:p>
        </w:tc>
      </w:tr>
      <w:tr w:rsidR="00745CDF" w:rsidRPr="00CA3D6D" w:rsidTr="009F620A">
        <w:trPr>
          <w:trHeight w:val="20"/>
        </w:trPr>
        <w:tc>
          <w:tcPr>
            <w:tcW w:w="6487" w:type="dxa"/>
            <w:gridSpan w:val="4"/>
            <w:vMerge w:val="restart"/>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Ответственный исполнитель (департамент имущественных и земельных отношений)</w:t>
            </w:r>
          </w:p>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745CDF" w:rsidRPr="00F277D2" w:rsidRDefault="00F277D2" w:rsidP="00C91595">
            <w:pPr>
              <w:jc w:val="center"/>
              <w:rPr>
                <w:rFonts w:ascii="Times New Roman" w:hAnsi="Times New Roman"/>
                <w:sz w:val="20"/>
                <w:szCs w:val="20"/>
              </w:rPr>
            </w:pPr>
            <w:r w:rsidRPr="00F277D2">
              <w:rPr>
                <w:rFonts w:ascii="Times New Roman" w:hAnsi="Times New Roman"/>
                <w:sz w:val="20"/>
                <w:szCs w:val="20"/>
              </w:rPr>
              <w:t xml:space="preserve">339 453,6 </w:t>
            </w:r>
          </w:p>
        </w:tc>
        <w:tc>
          <w:tcPr>
            <w:tcW w:w="1134" w:type="dxa"/>
            <w:shd w:val="clear" w:color="auto" w:fill="auto"/>
          </w:tcPr>
          <w:p w:rsidR="00745CDF" w:rsidRPr="00376A2B" w:rsidRDefault="00F277D2" w:rsidP="00C91595">
            <w:pPr>
              <w:jc w:val="center"/>
              <w:rPr>
                <w:rFonts w:ascii="Times New Roman" w:hAnsi="Times New Roman"/>
                <w:sz w:val="20"/>
                <w:szCs w:val="20"/>
              </w:rPr>
            </w:pPr>
            <w:r w:rsidRPr="00F277D2">
              <w:rPr>
                <w:rFonts w:ascii="Times New Roman" w:hAnsi="Times New Roman"/>
                <w:sz w:val="20"/>
                <w:szCs w:val="20"/>
              </w:rPr>
              <w:t>307 830,4</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16 428,0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179,0</w:t>
            </w:r>
          </w:p>
        </w:tc>
        <w:tc>
          <w:tcPr>
            <w:tcW w:w="1134" w:type="dxa"/>
            <w:shd w:val="clear" w:color="auto" w:fill="auto"/>
          </w:tcPr>
          <w:p w:rsidR="00745CDF" w:rsidRPr="00376A2B" w:rsidRDefault="00A141B3" w:rsidP="00C91595">
            <w:pPr>
              <w:jc w:val="center"/>
              <w:rPr>
                <w:rFonts w:ascii="Times New Roman" w:hAnsi="Times New Roman"/>
                <w:sz w:val="20"/>
                <w:szCs w:val="20"/>
              </w:rPr>
            </w:pPr>
            <w:r w:rsidRPr="00376A2B">
              <w:rPr>
                <w:rFonts w:ascii="Times New Roman" w:hAnsi="Times New Roman"/>
                <w:sz w:val="20"/>
                <w:szCs w:val="20"/>
              </w:rPr>
              <w:t>179,0</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745CDF" w:rsidRPr="00F277D2" w:rsidRDefault="00F277D2" w:rsidP="00C91595">
            <w:pPr>
              <w:jc w:val="center"/>
              <w:rPr>
                <w:rFonts w:ascii="Times New Roman" w:hAnsi="Times New Roman"/>
                <w:sz w:val="20"/>
                <w:szCs w:val="20"/>
              </w:rPr>
            </w:pPr>
            <w:r w:rsidRPr="00F277D2">
              <w:rPr>
                <w:rFonts w:ascii="Times New Roman" w:hAnsi="Times New Roman"/>
                <w:sz w:val="20"/>
                <w:szCs w:val="20"/>
              </w:rPr>
              <w:t>294 358,4</w:t>
            </w:r>
          </w:p>
        </w:tc>
        <w:tc>
          <w:tcPr>
            <w:tcW w:w="1134" w:type="dxa"/>
            <w:shd w:val="clear" w:color="auto" w:fill="auto"/>
          </w:tcPr>
          <w:p w:rsidR="00745CDF" w:rsidRPr="00376A2B" w:rsidRDefault="00F277D2" w:rsidP="00C91595">
            <w:pPr>
              <w:jc w:val="center"/>
              <w:rPr>
                <w:rFonts w:ascii="Times New Roman" w:hAnsi="Times New Roman"/>
                <w:sz w:val="20"/>
                <w:szCs w:val="20"/>
              </w:rPr>
            </w:pPr>
            <w:r w:rsidRPr="00F277D2">
              <w:rPr>
                <w:rFonts w:ascii="Times New Roman" w:hAnsi="Times New Roman"/>
                <w:sz w:val="20"/>
                <w:szCs w:val="20"/>
              </w:rPr>
              <w:t>267 356,8</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14 117,2</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44 916,2</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2 310,8</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745CDF" w:rsidRPr="00376A2B" w:rsidRDefault="00745CDF" w:rsidP="00C91595">
            <w:pPr>
              <w:jc w:val="center"/>
              <w:rPr>
                <w:rFonts w:ascii="Times New Roman" w:hAnsi="Times New Roman"/>
                <w:sz w:val="20"/>
                <w:szCs w:val="20"/>
              </w:rPr>
            </w:pPr>
          </w:p>
        </w:tc>
        <w:tc>
          <w:tcPr>
            <w:tcW w:w="1134" w:type="dxa"/>
            <w:shd w:val="clear" w:color="auto" w:fill="auto"/>
          </w:tcPr>
          <w:p w:rsidR="00745CDF" w:rsidRPr="00376A2B" w:rsidRDefault="00745CDF" w:rsidP="00C91595">
            <w:pPr>
              <w:jc w:val="center"/>
              <w:rPr>
                <w:rFonts w:ascii="Times New Roman" w:hAnsi="Times New Roman"/>
                <w:sz w:val="20"/>
                <w:szCs w:val="20"/>
              </w:rPr>
            </w:pPr>
          </w:p>
        </w:tc>
        <w:tc>
          <w:tcPr>
            <w:tcW w:w="993" w:type="dxa"/>
            <w:shd w:val="clear" w:color="auto" w:fill="auto"/>
          </w:tcPr>
          <w:p w:rsidR="00745CDF" w:rsidRPr="00376A2B" w:rsidRDefault="00745CDF" w:rsidP="00C91595">
            <w:pPr>
              <w:jc w:val="center"/>
              <w:rPr>
                <w:rFonts w:ascii="Times New Roman" w:hAnsi="Times New Roman"/>
                <w:sz w:val="20"/>
                <w:szCs w:val="20"/>
              </w:rPr>
            </w:pPr>
          </w:p>
        </w:tc>
        <w:tc>
          <w:tcPr>
            <w:tcW w:w="1025" w:type="dxa"/>
            <w:shd w:val="clear" w:color="auto" w:fill="auto"/>
          </w:tcPr>
          <w:p w:rsidR="00745CDF" w:rsidRPr="00376A2B" w:rsidRDefault="00745CDF" w:rsidP="00C91595">
            <w:pPr>
              <w:jc w:val="center"/>
              <w:rPr>
                <w:rFonts w:ascii="Times New Roman" w:hAnsi="Times New Roman"/>
                <w:sz w:val="20"/>
                <w:szCs w:val="20"/>
              </w:rPr>
            </w:pP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100,0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32,3</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2 178,5</w:t>
            </w:r>
          </w:p>
        </w:tc>
      </w:tr>
    </w:tbl>
    <w:p w:rsidR="004559E1" w:rsidRDefault="00C91595" w:rsidP="00C91595">
      <w:pPr>
        <w:pStyle w:val="a3"/>
        <w:jc w:val="right"/>
        <w:rPr>
          <w:sz w:val="28"/>
          <w:szCs w:val="28"/>
        </w:rPr>
      </w:pPr>
      <w:r>
        <w:rPr>
          <w:sz w:val="28"/>
          <w:szCs w:val="28"/>
        </w:rPr>
        <w:t>».</w:t>
      </w:r>
    </w:p>
    <w:p w:rsidR="00191C94" w:rsidRDefault="00191C94" w:rsidP="00C91595">
      <w:pPr>
        <w:pStyle w:val="a3"/>
        <w:tabs>
          <w:tab w:val="left" w:pos="720"/>
        </w:tabs>
        <w:ind w:firstLine="709"/>
        <w:jc w:val="both"/>
        <w:rPr>
          <w:sz w:val="28"/>
          <w:szCs w:val="28"/>
        </w:rPr>
      </w:pPr>
      <w:r>
        <w:rPr>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91C94" w:rsidRDefault="007A1654" w:rsidP="00C91595">
      <w:pPr>
        <w:pStyle w:val="a3"/>
        <w:tabs>
          <w:tab w:val="left" w:pos="720"/>
        </w:tabs>
        <w:ind w:firstLine="709"/>
        <w:jc w:val="both"/>
        <w:rPr>
          <w:sz w:val="28"/>
          <w:szCs w:val="28"/>
        </w:rPr>
      </w:pPr>
      <w:r>
        <w:rPr>
          <w:sz w:val="28"/>
          <w:szCs w:val="28"/>
        </w:rPr>
        <w:tab/>
        <w:t>3</w:t>
      </w:r>
      <w:r w:rsidR="00191C94">
        <w:rPr>
          <w:sz w:val="28"/>
          <w:szCs w:val="28"/>
        </w:rPr>
        <w:t>. Контроль за выполнением постановления оставляю за собой.</w:t>
      </w:r>
    </w:p>
    <w:p w:rsidR="00191C94" w:rsidRDefault="00191C94" w:rsidP="00C91595">
      <w:pPr>
        <w:pStyle w:val="a3"/>
        <w:jc w:val="right"/>
        <w:rPr>
          <w:sz w:val="28"/>
          <w:szCs w:val="28"/>
        </w:rPr>
      </w:pPr>
    </w:p>
    <w:p w:rsidR="00191C94" w:rsidRDefault="00191C94" w:rsidP="00C91595">
      <w:pPr>
        <w:pStyle w:val="a3"/>
        <w:jc w:val="right"/>
        <w:rPr>
          <w:sz w:val="28"/>
          <w:szCs w:val="28"/>
        </w:rPr>
      </w:pPr>
    </w:p>
    <w:p w:rsidR="00191C94" w:rsidRDefault="00191C94" w:rsidP="00C91595">
      <w:pPr>
        <w:pStyle w:val="a3"/>
        <w:jc w:val="center"/>
        <w:rPr>
          <w:sz w:val="28"/>
          <w:szCs w:val="28"/>
        </w:rPr>
      </w:pPr>
    </w:p>
    <w:p w:rsidR="00191C94" w:rsidRPr="00376A2B" w:rsidRDefault="00191C94" w:rsidP="009F620A">
      <w:pPr>
        <w:autoSpaceDE w:val="0"/>
        <w:autoSpaceDN w:val="0"/>
        <w:adjustRightInd w:val="0"/>
        <w:jc w:val="both"/>
        <w:rPr>
          <w:sz w:val="28"/>
          <w:szCs w:val="28"/>
        </w:rPr>
      </w:pPr>
      <w:r>
        <w:rPr>
          <w:rFonts w:ascii="Times New Roman" w:hAnsi="Times New Roman"/>
          <w:sz w:val="28"/>
          <w:szCs w:val="28"/>
        </w:rPr>
        <w:t xml:space="preserve">Глава Ханты-Мансийского района      </w:t>
      </w:r>
      <w:r>
        <w:rPr>
          <w:rFonts w:ascii="Times New Roman" w:hAnsi="Times New Roman"/>
          <w:sz w:val="28"/>
          <w:szCs w:val="28"/>
        </w:rPr>
        <w:tab/>
      </w:r>
      <w:r>
        <w:rPr>
          <w:rFonts w:ascii="Times New Roman" w:hAnsi="Times New Roman"/>
          <w:sz w:val="28"/>
          <w:szCs w:val="28"/>
        </w:rPr>
        <w:tab/>
        <w:t xml:space="preserve">                                    </w:t>
      </w:r>
      <w:r w:rsidR="00C91595">
        <w:rPr>
          <w:rFonts w:ascii="Times New Roman" w:hAnsi="Times New Roman"/>
          <w:sz w:val="28"/>
          <w:szCs w:val="28"/>
        </w:rPr>
        <w:t xml:space="preserve">             </w:t>
      </w:r>
      <w:r w:rsidR="009F620A">
        <w:rPr>
          <w:rFonts w:ascii="Times New Roman" w:hAnsi="Times New Roman"/>
          <w:sz w:val="28"/>
          <w:szCs w:val="28"/>
        </w:rPr>
        <w:t xml:space="preserve">        </w:t>
      </w:r>
      <w:r w:rsidR="00C91595">
        <w:rPr>
          <w:rFonts w:ascii="Times New Roman" w:hAnsi="Times New Roman"/>
          <w:sz w:val="28"/>
          <w:szCs w:val="28"/>
        </w:rPr>
        <w:t xml:space="preserve">     К.Р.</w:t>
      </w:r>
      <w:r>
        <w:rPr>
          <w:rFonts w:ascii="Times New Roman" w:hAnsi="Times New Roman"/>
          <w:sz w:val="28"/>
          <w:szCs w:val="28"/>
        </w:rPr>
        <w:t>Минулин</w:t>
      </w:r>
    </w:p>
    <w:sectPr w:rsidR="00191C94" w:rsidRPr="00376A2B" w:rsidSect="00376A2B">
      <w:footerReference w:type="default" r:id="rId10"/>
      <w:pgSz w:w="16838" w:h="11905" w:orient="landscape" w:code="9"/>
      <w:pgMar w:top="1418" w:right="1276" w:bottom="1134" w:left="1559"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72" w:rsidRDefault="00C87472" w:rsidP="00B7030D">
      <w:r>
        <w:separator/>
      </w:r>
    </w:p>
  </w:endnote>
  <w:endnote w:type="continuationSeparator" w:id="0">
    <w:p w:rsidR="00C87472" w:rsidRDefault="00C87472"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A7" w:rsidRDefault="00E66DA7" w:rsidP="00376A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72" w:rsidRDefault="00C87472" w:rsidP="00B7030D">
      <w:r>
        <w:separator/>
      </w:r>
    </w:p>
  </w:footnote>
  <w:footnote w:type="continuationSeparator" w:id="0">
    <w:p w:rsidR="00C87472" w:rsidRDefault="00C87472"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4682"/>
      <w:docPartObj>
        <w:docPartGallery w:val="Page Numbers (Top of Page)"/>
        <w:docPartUnique/>
      </w:docPartObj>
    </w:sdtPr>
    <w:sdtEndPr>
      <w:rPr>
        <w:rFonts w:ascii="Times New Roman" w:hAnsi="Times New Roman"/>
        <w:sz w:val="24"/>
        <w:szCs w:val="24"/>
      </w:rPr>
    </w:sdtEndPr>
    <w:sdtContent>
      <w:p w:rsidR="00E66DA7" w:rsidRPr="00376A2B" w:rsidRDefault="00BC4049" w:rsidP="00376A2B">
        <w:pPr>
          <w:pStyle w:val="a8"/>
          <w:jc w:val="center"/>
          <w:rPr>
            <w:rFonts w:ascii="Times New Roman" w:hAnsi="Times New Roman"/>
            <w:sz w:val="24"/>
            <w:szCs w:val="24"/>
          </w:rPr>
        </w:pPr>
        <w:r w:rsidRPr="00CC0CB2">
          <w:rPr>
            <w:rFonts w:ascii="Times New Roman" w:hAnsi="Times New Roman"/>
            <w:sz w:val="24"/>
            <w:szCs w:val="24"/>
          </w:rPr>
          <w:fldChar w:fldCharType="begin"/>
        </w:r>
        <w:r w:rsidR="00E66DA7"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B979F1">
          <w:rPr>
            <w:rFonts w:ascii="Times New Roman" w:hAnsi="Times New Roman"/>
            <w:noProof/>
            <w:sz w:val="24"/>
            <w:szCs w:val="24"/>
          </w:rPr>
          <w:t>14</w:t>
        </w:r>
        <w:r w:rsidRPr="00CC0CB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1709"/>
    <w:rsid w:val="0006261C"/>
    <w:rsid w:val="00062741"/>
    <w:rsid w:val="0006353F"/>
    <w:rsid w:val="000637FE"/>
    <w:rsid w:val="00067029"/>
    <w:rsid w:val="00070A6E"/>
    <w:rsid w:val="00070C51"/>
    <w:rsid w:val="00073278"/>
    <w:rsid w:val="000735A0"/>
    <w:rsid w:val="000743E8"/>
    <w:rsid w:val="000803EB"/>
    <w:rsid w:val="00083B6A"/>
    <w:rsid w:val="00094424"/>
    <w:rsid w:val="0009463B"/>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107D"/>
    <w:rsid w:val="00135076"/>
    <w:rsid w:val="00135C25"/>
    <w:rsid w:val="00137537"/>
    <w:rsid w:val="00137764"/>
    <w:rsid w:val="00137F1F"/>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4388"/>
    <w:rsid w:val="001958C4"/>
    <w:rsid w:val="00197692"/>
    <w:rsid w:val="001A0672"/>
    <w:rsid w:val="001A198E"/>
    <w:rsid w:val="001A4C7A"/>
    <w:rsid w:val="001A602C"/>
    <w:rsid w:val="001A758B"/>
    <w:rsid w:val="001A7613"/>
    <w:rsid w:val="001B2890"/>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1937"/>
    <w:rsid w:val="00212BBB"/>
    <w:rsid w:val="00212C5B"/>
    <w:rsid w:val="00214276"/>
    <w:rsid w:val="002201A1"/>
    <w:rsid w:val="0022132B"/>
    <w:rsid w:val="002216EC"/>
    <w:rsid w:val="00221F8C"/>
    <w:rsid w:val="00222529"/>
    <w:rsid w:val="00224AAD"/>
    <w:rsid w:val="0022565B"/>
    <w:rsid w:val="00225D05"/>
    <w:rsid w:val="002264B4"/>
    <w:rsid w:val="002266E7"/>
    <w:rsid w:val="00232F83"/>
    <w:rsid w:val="00235678"/>
    <w:rsid w:val="0023690F"/>
    <w:rsid w:val="00241B2A"/>
    <w:rsid w:val="00242BC7"/>
    <w:rsid w:val="002453FE"/>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7A04"/>
    <w:rsid w:val="002B0F6F"/>
    <w:rsid w:val="002B25CF"/>
    <w:rsid w:val="002B62B6"/>
    <w:rsid w:val="002C07AD"/>
    <w:rsid w:val="002C25D2"/>
    <w:rsid w:val="002C34A7"/>
    <w:rsid w:val="002D142C"/>
    <w:rsid w:val="002D30AB"/>
    <w:rsid w:val="002D4288"/>
    <w:rsid w:val="002D6A7A"/>
    <w:rsid w:val="002D6D8B"/>
    <w:rsid w:val="002D72F5"/>
    <w:rsid w:val="002D7457"/>
    <w:rsid w:val="002E1FAE"/>
    <w:rsid w:val="002E2E9F"/>
    <w:rsid w:val="002E60DC"/>
    <w:rsid w:val="002F2BE4"/>
    <w:rsid w:val="002F3932"/>
    <w:rsid w:val="002F4C82"/>
    <w:rsid w:val="002F5712"/>
    <w:rsid w:val="002F7088"/>
    <w:rsid w:val="00303DC8"/>
    <w:rsid w:val="00303FC2"/>
    <w:rsid w:val="003047FB"/>
    <w:rsid w:val="00310A48"/>
    <w:rsid w:val="003113CD"/>
    <w:rsid w:val="0031177E"/>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76A2B"/>
    <w:rsid w:val="00381E7E"/>
    <w:rsid w:val="003831E8"/>
    <w:rsid w:val="00384A0E"/>
    <w:rsid w:val="00385377"/>
    <w:rsid w:val="00386A8F"/>
    <w:rsid w:val="00390F1B"/>
    <w:rsid w:val="003911E4"/>
    <w:rsid w:val="00391F17"/>
    <w:rsid w:val="00392EF2"/>
    <w:rsid w:val="0039344E"/>
    <w:rsid w:val="00393967"/>
    <w:rsid w:val="00395345"/>
    <w:rsid w:val="0039786C"/>
    <w:rsid w:val="003A3C21"/>
    <w:rsid w:val="003A4FB5"/>
    <w:rsid w:val="003A576B"/>
    <w:rsid w:val="003A59CF"/>
    <w:rsid w:val="003B00DC"/>
    <w:rsid w:val="003B00EF"/>
    <w:rsid w:val="003B0A55"/>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20B7"/>
    <w:rsid w:val="003E3B45"/>
    <w:rsid w:val="003E4E28"/>
    <w:rsid w:val="003F1618"/>
    <w:rsid w:val="003F1638"/>
    <w:rsid w:val="003F2256"/>
    <w:rsid w:val="003F3CA8"/>
    <w:rsid w:val="004014A9"/>
    <w:rsid w:val="00401C76"/>
    <w:rsid w:val="00401D0D"/>
    <w:rsid w:val="0040352D"/>
    <w:rsid w:val="00406013"/>
    <w:rsid w:val="00406FE6"/>
    <w:rsid w:val="00410983"/>
    <w:rsid w:val="004128EF"/>
    <w:rsid w:val="00414277"/>
    <w:rsid w:val="004156E3"/>
    <w:rsid w:val="00416937"/>
    <w:rsid w:val="00421494"/>
    <w:rsid w:val="004228E8"/>
    <w:rsid w:val="00422A76"/>
    <w:rsid w:val="00424B96"/>
    <w:rsid w:val="0042546B"/>
    <w:rsid w:val="00426AD7"/>
    <w:rsid w:val="00432D7A"/>
    <w:rsid w:val="00432F2A"/>
    <w:rsid w:val="00433630"/>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5CC1"/>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29B0"/>
    <w:rsid w:val="004B7C84"/>
    <w:rsid w:val="004C3F2C"/>
    <w:rsid w:val="004C5A58"/>
    <w:rsid w:val="004C5CA0"/>
    <w:rsid w:val="004D03D3"/>
    <w:rsid w:val="004D5D0E"/>
    <w:rsid w:val="004D5F92"/>
    <w:rsid w:val="004D6D7A"/>
    <w:rsid w:val="004D7F48"/>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6A17"/>
    <w:rsid w:val="00597901"/>
    <w:rsid w:val="005A0478"/>
    <w:rsid w:val="005A59FB"/>
    <w:rsid w:val="005B1A3D"/>
    <w:rsid w:val="005B24D5"/>
    <w:rsid w:val="005B24D9"/>
    <w:rsid w:val="005B34F3"/>
    <w:rsid w:val="005B597E"/>
    <w:rsid w:val="005B6578"/>
    <w:rsid w:val="005C057A"/>
    <w:rsid w:val="005C1267"/>
    <w:rsid w:val="005C132D"/>
    <w:rsid w:val="005D238E"/>
    <w:rsid w:val="005D23C3"/>
    <w:rsid w:val="005D493C"/>
    <w:rsid w:val="005D7483"/>
    <w:rsid w:val="005D7C00"/>
    <w:rsid w:val="005D7FC7"/>
    <w:rsid w:val="005E1601"/>
    <w:rsid w:val="005E34A5"/>
    <w:rsid w:val="005E64DC"/>
    <w:rsid w:val="005F3B2A"/>
    <w:rsid w:val="005F4B02"/>
    <w:rsid w:val="005F70F4"/>
    <w:rsid w:val="005F7785"/>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3ADD"/>
    <w:rsid w:val="0066612D"/>
    <w:rsid w:val="00667035"/>
    <w:rsid w:val="00667275"/>
    <w:rsid w:val="00667DAB"/>
    <w:rsid w:val="00671A47"/>
    <w:rsid w:val="0067221E"/>
    <w:rsid w:val="00673CEB"/>
    <w:rsid w:val="006759C8"/>
    <w:rsid w:val="00677AF2"/>
    <w:rsid w:val="00682E08"/>
    <w:rsid w:val="00684AD5"/>
    <w:rsid w:val="0068500E"/>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F22DC"/>
    <w:rsid w:val="006F295A"/>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7635"/>
    <w:rsid w:val="0079781B"/>
    <w:rsid w:val="007A1654"/>
    <w:rsid w:val="007A27D3"/>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836"/>
    <w:rsid w:val="008349D8"/>
    <w:rsid w:val="00835A67"/>
    <w:rsid w:val="00836036"/>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6DE3"/>
    <w:rsid w:val="0086711D"/>
    <w:rsid w:val="008707BD"/>
    <w:rsid w:val="00872311"/>
    <w:rsid w:val="008743BB"/>
    <w:rsid w:val="00876729"/>
    <w:rsid w:val="00876898"/>
    <w:rsid w:val="008805BF"/>
    <w:rsid w:val="008816F2"/>
    <w:rsid w:val="008823CB"/>
    <w:rsid w:val="00882489"/>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201CD"/>
    <w:rsid w:val="0092250C"/>
    <w:rsid w:val="00922F47"/>
    <w:rsid w:val="00923704"/>
    <w:rsid w:val="00924554"/>
    <w:rsid w:val="00924C52"/>
    <w:rsid w:val="00925985"/>
    <w:rsid w:val="00926664"/>
    <w:rsid w:val="00927399"/>
    <w:rsid w:val="00927BD8"/>
    <w:rsid w:val="00927C3D"/>
    <w:rsid w:val="00930946"/>
    <w:rsid w:val="00932E59"/>
    <w:rsid w:val="00940C2B"/>
    <w:rsid w:val="00941AEE"/>
    <w:rsid w:val="00941C5B"/>
    <w:rsid w:val="0094255D"/>
    <w:rsid w:val="00942EED"/>
    <w:rsid w:val="00942F52"/>
    <w:rsid w:val="009444DC"/>
    <w:rsid w:val="00953F29"/>
    <w:rsid w:val="00954F02"/>
    <w:rsid w:val="009564F8"/>
    <w:rsid w:val="00957873"/>
    <w:rsid w:val="009607B3"/>
    <w:rsid w:val="00963DA2"/>
    <w:rsid w:val="00966DDE"/>
    <w:rsid w:val="00970C2A"/>
    <w:rsid w:val="00972F4C"/>
    <w:rsid w:val="00973855"/>
    <w:rsid w:val="00975CB4"/>
    <w:rsid w:val="0097686A"/>
    <w:rsid w:val="0098054B"/>
    <w:rsid w:val="00980C01"/>
    <w:rsid w:val="00981AC3"/>
    <w:rsid w:val="00981D2D"/>
    <w:rsid w:val="0098627D"/>
    <w:rsid w:val="00987007"/>
    <w:rsid w:val="00991878"/>
    <w:rsid w:val="00991EC8"/>
    <w:rsid w:val="00993171"/>
    <w:rsid w:val="00993735"/>
    <w:rsid w:val="00995489"/>
    <w:rsid w:val="009954CE"/>
    <w:rsid w:val="0099647E"/>
    <w:rsid w:val="00997270"/>
    <w:rsid w:val="009A0B18"/>
    <w:rsid w:val="009A1034"/>
    <w:rsid w:val="009A28D4"/>
    <w:rsid w:val="009A3538"/>
    <w:rsid w:val="009A3699"/>
    <w:rsid w:val="009A4871"/>
    <w:rsid w:val="009A6CD4"/>
    <w:rsid w:val="009A7DB3"/>
    <w:rsid w:val="009B1220"/>
    <w:rsid w:val="009B401A"/>
    <w:rsid w:val="009B5AEB"/>
    <w:rsid w:val="009C2D95"/>
    <w:rsid w:val="009C39DF"/>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620A"/>
    <w:rsid w:val="009F6667"/>
    <w:rsid w:val="00A03E6E"/>
    <w:rsid w:val="00A05D11"/>
    <w:rsid w:val="00A1259D"/>
    <w:rsid w:val="00A141B3"/>
    <w:rsid w:val="00A14894"/>
    <w:rsid w:val="00A14C45"/>
    <w:rsid w:val="00A1677E"/>
    <w:rsid w:val="00A22A9D"/>
    <w:rsid w:val="00A242B7"/>
    <w:rsid w:val="00A3095C"/>
    <w:rsid w:val="00A30B6E"/>
    <w:rsid w:val="00A3193D"/>
    <w:rsid w:val="00A32B7D"/>
    <w:rsid w:val="00A36F54"/>
    <w:rsid w:val="00A37436"/>
    <w:rsid w:val="00A40202"/>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0842"/>
    <w:rsid w:val="00AB4942"/>
    <w:rsid w:val="00AB556A"/>
    <w:rsid w:val="00AC1205"/>
    <w:rsid w:val="00AC1366"/>
    <w:rsid w:val="00AC15D9"/>
    <w:rsid w:val="00AC2E5F"/>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11CED"/>
    <w:rsid w:val="00B14F96"/>
    <w:rsid w:val="00B16ABA"/>
    <w:rsid w:val="00B17ABC"/>
    <w:rsid w:val="00B20DCC"/>
    <w:rsid w:val="00B21E71"/>
    <w:rsid w:val="00B33014"/>
    <w:rsid w:val="00B33572"/>
    <w:rsid w:val="00B35BD3"/>
    <w:rsid w:val="00B3613A"/>
    <w:rsid w:val="00B403F6"/>
    <w:rsid w:val="00B42705"/>
    <w:rsid w:val="00B42E69"/>
    <w:rsid w:val="00B4300B"/>
    <w:rsid w:val="00B44578"/>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AB5"/>
    <w:rsid w:val="00B95F97"/>
    <w:rsid w:val="00B96704"/>
    <w:rsid w:val="00B979F1"/>
    <w:rsid w:val="00B97A6D"/>
    <w:rsid w:val="00BA4836"/>
    <w:rsid w:val="00BA4F2F"/>
    <w:rsid w:val="00BA5B13"/>
    <w:rsid w:val="00BA5FAB"/>
    <w:rsid w:val="00BA6233"/>
    <w:rsid w:val="00BA68F5"/>
    <w:rsid w:val="00BA7037"/>
    <w:rsid w:val="00BB350E"/>
    <w:rsid w:val="00BB4D93"/>
    <w:rsid w:val="00BC07A6"/>
    <w:rsid w:val="00BC1D8E"/>
    <w:rsid w:val="00BC23E6"/>
    <w:rsid w:val="00BC25DF"/>
    <w:rsid w:val="00BC287D"/>
    <w:rsid w:val="00BC4049"/>
    <w:rsid w:val="00BC4C61"/>
    <w:rsid w:val="00BC4CCE"/>
    <w:rsid w:val="00BC4D03"/>
    <w:rsid w:val="00BC6282"/>
    <w:rsid w:val="00BC762E"/>
    <w:rsid w:val="00BD29DE"/>
    <w:rsid w:val="00BD50A0"/>
    <w:rsid w:val="00BE0C9F"/>
    <w:rsid w:val="00BE3C3D"/>
    <w:rsid w:val="00BE660F"/>
    <w:rsid w:val="00BF0673"/>
    <w:rsid w:val="00BF0AC4"/>
    <w:rsid w:val="00BF2BF1"/>
    <w:rsid w:val="00BF3E75"/>
    <w:rsid w:val="00BF4303"/>
    <w:rsid w:val="00BF5487"/>
    <w:rsid w:val="00BF5AD1"/>
    <w:rsid w:val="00BF5D16"/>
    <w:rsid w:val="00BF5FF8"/>
    <w:rsid w:val="00BF635D"/>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2112"/>
    <w:rsid w:val="00C6319A"/>
    <w:rsid w:val="00C66B9F"/>
    <w:rsid w:val="00C67464"/>
    <w:rsid w:val="00C67517"/>
    <w:rsid w:val="00C67E15"/>
    <w:rsid w:val="00C7067D"/>
    <w:rsid w:val="00C70D40"/>
    <w:rsid w:val="00C73DAB"/>
    <w:rsid w:val="00C748E9"/>
    <w:rsid w:val="00C752E4"/>
    <w:rsid w:val="00C813B2"/>
    <w:rsid w:val="00C84915"/>
    <w:rsid w:val="00C87472"/>
    <w:rsid w:val="00C91595"/>
    <w:rsid w:val="00C938C4"/>
    <w:rsid w:val="00C94D13"/>
    <w:rsid w:val="00CA1073"/>
    <w:rsid w:val="00CA1FEE"/>
    <w:rsid w:val="00CA24A8"/>
    <w:rsid w:val="00CA341B"/>
    <w:rsid w:val="00CA3D6D"/>
    <w:rsid w:val="00CA4B49"/>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4396"/>
    <w:rsid w:val="00D079EA"/>
    <w:rsid w:val="00D13F59"/>
    <w:rsid w:val="00D1432C"/>
    <w:rsid w:val="00D20FC6"/>
    <w:rsid w:val="00D21B6C"/>
    <w:rsid w:val="00D23D45"/>
    <w:rsid w:val="00D24870"/>
    <w:rsid w:val="00D2567D"/>
    <w:rsid w:val="00D26747"/>
    <w:rsid w:val="00D27674"/>
    <w:rsid w:val="00D3021B"/>
    <w:rsid w:val="00D34006"/>
    <w:rsid w:val="00D40082"/>
    <w:rsid w:val="00D4183F"/>
    <w:rsid w:val="00D43185"/>
    <w:rsid w:val="00D444DB"/>
    <w:rsid w:val="00D45F83"/>
    <w:rsid w:val="00D505CC"/>
    <w:rsid w:val="00D519A1"/>
    <w:rsid w:val="00D5242E"/>
    <w:rsid w:val="00D52A4C"/>
    <w:rsid w:val="00D560F2"/>
    <w:rsid w:val="00D57A37"/>
    <w:rsid w:val="00D60258"/>
    <w:rsid w:val="00D60C56"/>
    <w:rsid w:val="00D6586D"/>
    <w:rsid w:val="00D65E51"/>
    <w:rsid w:val="00D67224"/>
    <w:rsid w:val="00D6730D"/>
    <w:rsid w:val="00D711A3"/>
    <w:rsid w:val="00D711ED"/>
    <w:rsid w:val="00D735B1"/>
    <w:rsid w:val="00D739F6"/>
    <w:rsid w:val="00D74691"/>
    <w:rsid w:val="00D74A84"/>
    <w:rsid w:val="00D7520A"/>
    <w:rsid w:val="00D77186"/>
    <w:rsid w:val="00D84072"/>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1C1B"/>
    <w:rsid w:val="00DD4D8E"/>
    <w:rsid w:val="00DD534C"/>
    <w:rsid w:val="00DE0823"/>
    <w:rsid w:val="00DE2612"/>
    <w:rsid w:val="00DE39A4"/>
    <w:rsid w:val="00DE4710"/>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315B4"/>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1E44"/>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10F54"/>
    <w:rsid w:val="00F140B7"/>
    <w:rsid w:val="00F15C0F"/>
    <w:rsid w:val="00F16AA1"/>
    <w:rsid w:val="00F216E8"/>
    <w:rsid w:val="00F23157"/>
    <w:rsid w:val="00F232CB"/>
    <w:rsid w:val="00F24777"/>
    <w:rsid w:val="00F277D2"/>
    <w:rsid w:val="00F315EA"/>
    <w:rsid w:val="00F31B6E"/>
    <w:rsid w:val="00F3393C"/>
    <w:rsid w:val="00F3589C"/>
    <w:rsid w:val="00F42314"/>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E56"/>
    <w:rsid w:val="00FA6FC1"/>
    <w:rsid w:val="00FB2CB7"/>
    <w:rsid w:val="00FB4381"/>
    <w:rsid w:val="00FB4BAF"/>
    <w:rsid w:val="00FB5668"/>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15A53-9560-4066-9CBE-BD3F9997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762557935">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95EF-A66A-4C30-9330-796AA9AE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15</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Силкова О.В.</dc:creator>
  <cp:lastModifiedBy>ООиКР</cp:lastModifiedBy>
  <cp:revision>15</cp:revision>
  <cp:lastPrinted>2018-09-26T09:49:00Z</cp:lastPrinted>
  <dcterms:created xsi:type="dcterms:W3CDTF">2018-07-19T07:17:00Z</dcterms:created>
  <dcterms:modified xsi:type="dcterms:W3CDTF">2018-09-27T09:03:00Z</dcterms:modified>
</cp:coreProperties>
</file>