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B38" w:rsidRPr="00995B38" w:rsidRDefault="00995B38" w:rsidP="00995B38">
      <w:pPr>
        <w:suppressAutoHyphens/>
        <w:jc w:val="center"/>
        <w:rPr>
          <w:sz w:val="28"/>
          <w:szCs w:val="28"/>
          <w:lang w:eastAsia="ar-SA"/>
        </w:rPr>
      </w:pPr>
      <w:r w:rsidRPr="00995B38">
        <w:rPr>
          <w:noProof/>
          <w:sz w:val="28"/>
          <w:szCs w:val="28"/>
        </w:rPr>
        <w:drawing>
          <wp:anchor distT="0" distB="0" distL="114300" distR="114300" simplePos="0" relativeHeight="251659264" behindDoc="0" locked="0" layoutInCell="1" allowOverlap="1" wp14:anchorId="5FD84FFA" wp14:editId="088121B6">
            <wp:simplePos x="0" y="0"/>
            <wp:positionH relativeFrom="page">
              <wp:posOffset>3592830</wp:posOffset>
            </wp:positionH>
            <wp:positionV relativeFrom="page">
              <wp:posOffset>283845</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B38" w:rsidRPr="00995B38" w:rsidRDefault="00995B38" w:rsidP="00995B38">
      <w:pPr>
        <w:jc w:val="center"/>
        <w:rPr>
          <w:sz w:val="28"/>
          <w:szCs w:val="28"/>
          <w:lang w:eastAsia="en-US"/>
        </w:rPr>
      </w:pPr>
      <w:r w:rsidRPr="00995B38">
        <w:rPr>
          <w:sz w:val="28"/>
          <w:szCs w:val="28"/>
          <w:lang w:eastAsia="en-US"/>
        </w:rPr>
        <w:t>МУНИЦИПАЛЬНОЕ ОБРАЗОВАНИЕ</w:t>
      </w:r>
    </w:p>
    <w:p w:rsidR="00995B38" w:rsidRPr="00995B38" w:rsidRDefault="00995B38" w:rsidP="00995B38">
      <w:pPr>
        <w:jc w:val="center"/>
        <w:rPr>
          <w:sz w:val="28"/>
          <w:szCs w:val="28"/>
          <w:lang w:eastAsia="en-US"/>
        </w:rPr>
      </w:pPr>
      <w:r w:rsidRPr="00995B38">
        <w:rPr>
          <w:sz w:val="28"/>
          <w:szCs w:val="28"/>
          <w:lang w:eastAsia="en-US"/>
        </w:rPr>
        <w:t>ХАНТЫ-МАНСИЙСКИЙ РАЙОН</w:t>
      </w:r>
    </w:p>
    <w:p w:rsidR="00995B38" w:rsidRPr="00995B38" w:rsidRDefault="00995B38" w:rsidP="00995B38">
      <w:pPr>
        <w:jc w:val="center"/>
        <w:rPr>
          <w:sz w:val="28"/>
          <w:szCs w:val="28"/>
          <w:lang w:eastAsia="en-US"/>
        </w:rPr>
      </w:pPr>
      <w:r w:rsidRPr="00995B38">
        <w:rPr>
          <w:sz w:val="28"/>
          <w:szCs w:val="28"/>
          <w:lang w:eastAsia="en-US"/>
        </w:rPr>
        <w:t>Ханты-Мансийский автономный округ – Югра</w:t>
      </w:r>
    </w:p>
    <w:p w:rsidR="00995B38" w:rsidRPr="00995B38" w:rsidRDefault="00995B38" w:rsidP="00995B38">
      <w:pPr>
        <w:jc w:val="center"/>
        <w:rPr>
          <w:sz w:val="28"/>
          <w:szCs w:val="28"/>
          <w:lang w:eastAsia="en-US"/>
        </w:rPr>
      </w:pPr>
    </w:p>
    <w:p w:rsidR="00995B38" w:rsidRPr="00995B38" w:rsidRDefault="00995B38" w:rsidP="00995B38">
      <w:pPr>
        <w:jc w:val="center"/>
        <w:rPr>
          <w:b/>
          <w:sz w:val="28"/>
          <w:szCs w:val="28"/>
          <w:lang w:eastAsia="en-US"/>
        </w:rPr>
      </w:pPr>
      <w:r w:rsidRPr="00995B38">
        <w:rPr>
          <w:b/>
          <w:sz w:val="28"/>
          <w:szCs w:val="28"/>
          <w:lang w:eastAsia="en-US"/>
        </w:rPr>
        <w:t>АДМИНИСТРАЦИЯ ХАНТЫ-МАНСИЙСКОГО РАЙОНА</w:t>
      </w:r>
    </w:p>
    <w:p w:rsidR="00995B38" w:rsidRPr="00995B38" w:rsidRDefault="00995B38" w:rsidP="00995B38">
      <w:pPr>
        <w:jc w:val="center"/>
        <w:rPr>
          <w:b/>
          <w:sz w:val="28"/>
          <w:szCs w:val="28"/>
          <w:lang w:eastAsia="en-US"/>
        </w:rPr>
      </w:pPr>
    </w:p>
    <w:p w:rsidR="00995B38" w:rsidRPr="00995B38" w:rsidRDefault="00995B38" w:rsidP="00995B38">
      <w:pPr>
        <w:jc w:val="center"/>
        <w:rPr>
          <w:b/>
          <w:sz w:val="28"/>
          <w:szCs w:val="28"/>
          <w:lang w:eastAsia="en-US"/>
        </w:rPr>
      </w:pPr>
      <w:r w:rsidRPr="00995B38">
        <w:rPr>
          <w:b/>
          <w:sz w:val="28"/>
          <w:szCs w:val="28"/>
          <w:lang w:eastAsia="en-US"/>
        </w:rPr>
        <w:t>Р А С П О Р Я Ж Е Н И Е</w:t>
      </w:r>
    </w:p>
    <w:p w:rsidR="00995B38" w:rsidRPr="00995B38" w:rsidRDefault="00995B38" w:rsidP="00995B38">
      <w:pPr>
        <w:jc w:val="center"/>
        <w:rPr>
          <w:sz w:val="28"/>
          <w:szCs w:val="28"/>
          <w:lang w:eastAsia="en-US"/>
        </w:rPr>
      </w:pPr>
    </w:p>
    <w:p w:rsidR="00995B38" w:rsidRPr="00995B38" w:rsidRDefault="00995B38" w:rsidP="00995B38">
      <w:pPr>
        <w:rPr>
          <w:sz w:val="28"/>
          <w:szCs w:val="28"/>
          <w:lang w:eastAsia="en-US"/>
        </w:rPr>
      </w:pPr>
      <w:r w:rsidRPr="00995B38">
        <w:rPr>
          <w:sz w:val="28"/>
          <w:szCs w:val="28"/>
          <w:lang w:eastAsia="en-US"/>
        </w:rPr>
        <w:t xml:space="preserve">от </w:t>
      </w:r>
      <w:r w:rsidR="00A26444">
        <w:rPr>
          <w:sz w:val="28"/>
          <w:szCs w:val="28"/>
          <w:lang w:eastAsia="en-US"/>
        </w:rPr>
        <w:t>25.03.2020</w:t>
      </w:r>
      <w:r w:rsidRPr="00995B38">
        <w:rPr>
          <w:sz w:val="28"/>
          <w:szCs w:val="28"/>
          <w:lang w:eastAsia="en-US"/>
        </w:rPr>
        <w:t xml:space="preserve">                                                                                            № </w:t>
      </w:r>
      <w:r w:rsidR="00A26444">
        <w:rPr>
          <w:sz w:val="28"/>
          <w:szCs w:val="28"/>
          <w:lang w:eastAsia="en-US"/>
        </w:rPr>
        <w:t>250-р</w:t>
      </w:r>
    </w:p>
    <w:p w:rsidR="00995B38" w:rsidRPr="00995B38" w:rsidRDefault="00995B38" w:rsidP="00995B38">
      <w:pPr>
        <w:rPr>
          <w:i/>
          <w:lang w:eastAsia="en-US"/>
        </w:rPr>
      </w:pPr>
      <w:r w:rsidRPr="00995B38">
        <w:rPr>
          <w:i/>
          <w:lang w:eastAsia="en-US"/>
        </w:rPr>
        <w:t>г. Ханты-Мансийск</w:t>
      </w:r>
    </w:p>
    <w:p w:rsidR="00995B38" w:rsidRPr="00995B38" w:rsidRDefault="00995B38" w:rsidP="00995B38">
      <w:pPr>
        <w:suppressAutoHyphens/>
        <w:jc w:val="both"/>
        <w:rPr>
          <w:sz w:val="28"/>
          <w:szCs w:val="20"/>
          <w:lang w:eastAsia="ar-SA"/>
        </w:rPr>
      </w:pPr>
    </w:p>
    <w:p w:rsidR="00995B38" w:rsidRPr="00995B38" w:rsidRDefault="00995B38" w:rsidP="00995B38">
      <w:pPr>
        <w:suppressAutoHyphens/>
        <w:jc w:val="both"/>
        <w:rPr>
          <w:sz w:val="28"/>
          <w:szCs w:val="20"/>
          <w:lang w:eastAsia="ar-SA"/>
        </w:rPr>
      </w:pPr>
    </w:p>
    <w:p w:rsidR="00CF6800" w:rsidRDefault="00B95828" w:rsidP="00CF6800">
      <w:pPr>
        <w:widowControl w:val="0"/>
        <w:tabs>
          <w:tab w:val="left" w:pos="5103"/>
        </w:tabs>
        <w:autoSpaceDE w:val="0"/>
        <w:autoSpaceDN w:val="0"/>
        <w:adjustRightInd w:val="0"/>
        <w:contextualSpacing/>
        <w:rPr>
          <w:rFonts w:eastAsia="Calibri"/>
          <w:bCs/>
          <w:sz w:val="28"/>
          <w:szCs w:val="28"/>
          <w:lang w:eastAsia="en-US"/>
        </w:rPr>
      </w:pPr>
      <w:r w:rsidRPr="0000313B">
        <w:rPr>
          <w:rFonts w:eastAsia="Calibri"/>
          <w:bCs/>
          <w:sz w:val="28"/>
          <w:szCs w:val="28"/>
          <w:lang w:eastAsia="en-US"/>
        </w:rPr>
        <w:t>О порядке проведения обзоров</w:t>
      </w:r>
      <w:r w:rsidR="00CF6800">
        <w:rPr>
          <w:rFonts w:eastAsia="Calibri"/>
          <w:bCs/>
          <w:sz w:val="28"/>
          <w:szCs w:val="28"/>
          <w:lang w:eastAsia="en-US"/>
        </w:rPr>
        <w:t xml:space="preserve"> </w:t>
      </w:r>
      <w:r w:rsidRPr="0000313B">
        <w:rPr>
          <w:rFonts w:eastAsia="Calibri"/>
          <w:bCs/>
          <w:sz w:val="28"/>
          <w:szCs w:val="28"/>
          <w:lang w:eastAsia="en-US"/>
        </w:rPr>
        <w:t xml:space="preserve">расходов </w:t>
      </w:r>
    </w:p>
    <w:p w:rsidR="00B95828" w:rsidRDefault="00B95828" w:rsidP="00CF6800">
      <w:pPr>
        <w:widowControl w:val="0"/>
        <w:tabs>
          <w:tab w:val="left" w:pos="5103"/>
        </w:tabs>
        <w:autoSpaceDE w:val="0"/>
        <w:autoSpaceDN w:val="0"/>
        <w:adjustRightInd w:val="0"/>
        <w:contextualSpacing/>
        <w:rPr>
          <w:rFonts w:eastAsia="Calibri"/>
          <w:bCs/>
          <w:sz w:val="28"/>
          <w:szCs w:val="28"/>
          <w:lang w:eastAsia="en-US"/>
        </w:rPr>
      </w:pPr>
      <w:r w:rsidRPr="0000313B">
        <w:rPr>
          <w:rFonts w:eastAsia="Calibri"/>
          <w:bCs/>
          <w:sz w:val="28"/>
          <w:szCs w:val="28"/>
          <w:lang w:eastAsia="en-US"/>
        </w:rPr>
        <w:t>бюджета Ханты-Мансийского района</w:t>
      </w:r>
    </w:p>
    <w:p w:rsidR="00921CD9" w:rsidRDefault="00921CD9" w:rsidP="00CF6800">
      <w:pPr>
        <w:widowControl w:val="0"/>
        <w:autoSpaceDE w:val="0"/>
        <w:autoSpaceDN w:val="0"/>
        <w:adjustRightInd w:val="0"/>
        <w:contextualSpacing/>
        <w:rPr>
          <w:rFonts w:eastAsia="Calibri"/>
          <w:bCs/>
          <w:sz w:val="28"/>
          <w:szCs w:val="28"/>
          <w:lang w:eastAsia="en-US"/>
        </w:rPr>
      </w:pPr>
    </w:p>
    <w:p w:rsidR="00B95828" w:rsidRDefault="00B95828" w:rsidP="00CF6800">
      <w:pPr>
        <w:pStyle w:val="a5"/>
        <w:jc w:val="both"/>
        <w:rPr>
          <w:sz w:val="28"/>
          <w:szCs w:val="28"/>
        </w:rPr>
      </w:pPr>
    </w:p>
    <w:p w:rsidR="00921CD9" w:rsidRPr="00921CD9" w:rsidRDefault="00B95828" w:rsidP="00CF6800">
      <w:pPr>
        <w:widowControl w:val="0"/>
        <w:tabs>
          <w:tab w:val="left" w:pos="709"/>
        </w:tabs>
        <w:autoSpaceDE w:val="0"/>
        <w:autoSpaceDN w:val="0"/>
        <w:ind w:firstLine="709"/>
        <w:jc w:val="both"/>
        <w:rPr>
          <w:sz w:val="28"/>
          <w:szCs w:val="28"/>
        </w:rPr>
      </w:pPr>
      <w:r w:rsidRPr="00C63747">
        <w:rPr>
          <w:rFonts w:eastAsia="Calibri"/>
          <w:sz w:val="28"/>
          <w:szCs w:val="28"/>
          <w:lang w:eastAsia="en-US"/>
        </w:rPr>
        <w:t>Руководствуясь распоряжением Правительства Российской Федерации от 31 января 2019 года № 117-р</w:t>
      </w:r>
      <w:r w:rsidR="00C935A9">
        <w:rPr>
          <w:rFonts w:eastAsia="Calibri"/>
          <w:sz w:val="28"/>
          <w:szCs w:val="28"/>
          <w:lang w:eastAsia="en-US"/>
        </w:rPr>
        <w:t xml:space="preserve"> «Об утверждении Концепции повышения эффективности бюджетных расходов в 2019</w:t>
      </w:r>
      <w:r w:rsidR="00CF6800">
        <w:rPr>
          <w:rFonts w:eastAsia="Calibri"/>
          <w:sz w:val="28"/>
          <w:szCs w:val="28"/>
          <w:lang w:eastAsia="en-US"/>
        </w:rPr>
        <w:t xml:space="preserve"> – </w:t>
      </w:r>
      <w:r w:rsidR="00C935A9">
        <w:rPr>
          <w:rFonts w:eastAsia="Calibri"/>
          <w:sz w:val="28"/>
          <w:szCs w:val="28"/>
          <w:lang w:eastAsia="en-US"/>
        </w:rPr>
        <w:t>2024 годах»</w:t>
      </w:r>
      <w:r w:rsidRPr="00921CD9">
        <w:rPr>
          <w:rFonts w:eastAsia="Calibri"/>
          <w:sz w:val="28"/>
          <w:szCs w:val="28"/>
          <w:lang w:eastAsia="en-US"/>
        </w:rPr>
        <w:t>,</w:t>
      </w:r>
      <w:r w:rsidR="00C935A9">
        <w:rPr>
          <w:rFonts w:eastAsia="Calibri"/>
          <w:sz w:val="28"/>
          <w:szCs w:val="28"/>
          <w:lang w:eastAsia="en-US"/>
        </w:rPr>
        <w:t xml:space="preserve"> распоряжением Правительства Ханты-Мансийского автономного округа –Югры от 14</w:t>
      </w:r>
      <w:r w:rsidR="00995B38">
        <w:rPr>
          <w:rFonts w:eastAsia="Calibri"/>
          <w:sz w:val="28"/>
          <w:szCs w:val="28"/>
          <w:lang w:eastAsia="en-US"/>
        </w:rPr>
        <w:t xml:space="preserve"> июня </w:t>
      </w:r>
      <w:r w:rsidR="00C935A9">
        <w:rPr>
          <w:rFonts w:eastAsia="Calibri"/>
          <w:sz w:val="28"/>
          <w:szCs w:val="28"/>
          <w:lang w:eastAsia="en-US"/>
        </w:rPr>
        <w:t>2019</w:t>
      </w:r>
      <w:r w:rsidR="00995B38">
        <w:rPr>
          <w:rFonts w:eastAsia="Calibri"/>
          <w:sz w:val="28"/>
          <w:szCs w:val="28"/>
          <w:lang w:eastAsia="en-US"/>
        </w:rPr>
        <w:t xml:space="preserve"> года</w:t>
      </w:r>
      <w:r w:rsidR="00C935A9">
        <w:rPr>
          <w:rFonts w:eastAsia="Calibri"/>
          <w:sz w:val="28"/>
          <w:szCs w:val="28"/>
          <w:lang w:eastAsia="en-US"/>
        </w:rPr>
        <w:t xml:space="preserve"> №</w:t>
      </w:r>
      <w:r w:rsidR="00CF6800">
        <w:rPr>
          <w:rFonts w:eastAsia="Calibri"/>
          <w:sz w:val="28"/>
          <w:szCs w:val="28"/>
          <w:lang w:eastAsia="en-US"/>
        </w:rPr>
        <w:t xml:space="preserve"> </w:t>
      </w:r>
      <w:r w:rsidR="00C935A9">
        <w:rPr>
          <w:rFonts w:eastAsia="Calibri"/>
          <w:sz w:val="28"/>
          <w:szCs w:val="28"/>
          <w:lang w:eastAsia="en-US"/>
        </w:rPr>
        <w:t>295-</w:t>
      </w:r>
      <w:proofErr w:type="spellStart"/>
      <w:r w:rsidR="00C935A9">
        <w:rPr>
          <w:rFonts w:eastAsia="Calibri"/>
          <w:sz w:val="28"/>
          <w:szCs w:val="28"/>
          <w:lang w:eastAsia="en-US"/>
        </w:rPr>
        <w:t>рп</w:t>
      </w:r>
      <w:proofErr w:type="spellEnd"/>
      <w:r w:rsidR="00C935A9">
        <w:rPr>
          <w:rFonts w:eastAsia="Calibri"/>
          <w:sz w:val="28"/>
          <w:szCs w:val="28"/>
          <w:lang w:eastAsia="en-US"/>
        </w:rPr>
        <w:t xml:space="preserve"> «О плане мероприятий по реализации Концепции повышения эффективности бюджетных расходов </w:t>
      </w:r>
      <w:r w:rsidR="00CF6800">
        <w:rPr>
          <w:rFonts w:eastAsia="Calibri"/>
          <w:sz w:val="28"/>
          <w:szCs w:val="28"/>
          <w:lang w:eastAsia="en-US"/>
        </w:rPr>
        <w:br/>
      </w:r>
      <w:r w:rsidR="00C935A9">
        <w:rPr>
          <w:rFonts w:eastAsia="Calibri"/>
          <w:sz w:val="28"/>
          <w:szCs w:val="28"/>
          <w:lang w:eastAsia="en-US"/>
        </w:rPr>
        <w:t>в 2019</w:t>
      </w:r>
      <w:r w:rsidR="00CF6800">
        <w:rPr>
          <w:rFonts w:eastAsia="Calibri"/>
          <w:sz w:val="28"/>
          <w:szCs w:val="28"/>
          <w:lang w:eastAsia="en-US"/>
        </w:rPr>
        <w:t xml:space="preserve"> – </w:t>
      </w:r>
      <w:r w:rsidR="00C935A9">
        <w:rPr>
          <w:rFonts w:eastAsia="Calibri"/>
          <w:sz w:val="28"/>
          <w:szCs w:val="28"/>
          <w:lang w:eastAsia="en-US"/>
        </w:rPr>
        <w:t xml:space="preserve">2024 годах в Ханты-Мансийском автономном округе </w:t>
      </w:r>
      <w:r w:rsidR="00CF6800">
        <w:rPr>
          <w:rFonts w:eastAsia="Calibri"/>
          <w:sz w:val="28"/>
          <w:szCs w:val="28"/>
          <w:lang w:eastAsia="en-US"/>
        </w:rPr>
        <w:br/>
      </w:r>
      <w:r w:rsidR="00C935A9">
        <w:rPr>
          <w:rFonts w:eastAsia="Calibri"/>
          <w:sz w:val="28"/>
          <w:szCs w:val="28"/>
          <w:lang w:eastAsia="en-US"/>
        </w:rPr>
        <w:t>–</w:t>
      </w:r>
      <w:r w:rsidR="00CF6800">
        <w:rPr>
          <w:rFonts w:eastAsia="Calibri"/>
          <w:sz w:val="28"/>
          <w:szCs w:val="28"/>
          <w:lang w:eastAsia="en-US"/>
        </w:rPr>
        <w:t xml:space="preserve"> </w:t>
      </w:r>
      <w:r w:rsidR="00C935A9">
        <w:rPr>
          <w:rFonts w:eastAsia="Calibri"/>
          <w:sz w:val="28"/>
          <w:szCs w:val="28"/>
          <w:lang w:eastAsia="en-US"/>
        </w:rPr>
        <w:t xml:space="preserve">Югре», </w:t>
      </w:r>
      <w:r w:rsidR="00921CD9" w:rsidRPr="00921CD9">
        <w:rPr>
          <w:rFonts w:eastAsia="Calibri"/>
          <w:sz w:val="28"/>
          <w:szCs w:val="28"/>
          <w:lang w:eastAsia="en-US"/>
        </w:rPr>
        <w:t xml:space="preserve">распоряжением администрации Ханты-Мансийского района </w:t>
      </w:r>
      <w:r w:rsidR="00CF6800">
        <w:rPr>
          <w:rFonts w:eastAsia="Calibri"/>
          <w:sz w:val="28"/>
          <w:szCs w:val="28"/>
          <w:lang w:eastAsia="en-US"/>
        </w:rPr>
        <w:br/>
      </w:r>
      <w:r w:rsidR="00921CD9" w:rsidRPr="00921CD9">
        <w:rPr>
          <w:rFonts w:eastAsia="Calibri"/>
          <w:sz w:val="28"/>
          <w:szCs w:val="28"/>
          <w:lang w:eastAsia="en-US"/>
        </w:rPr>
        <w:t>от 23 сентября 2019 года №</w:t>
      </w:r>
      <w:r w:rsidR="00CF6800">
        <w:rPr>
          <w:rFonts w:eastAsia="Calibri"/>
          <w:sz w:val="28"/>
          <w:szCs w:val="28"/>
          <w:lang w:eastAsia="en-US"/>
        </w:rPr>
        <w:t xml:space="preserve"> </w:t>
      </w:r>
      <w:r w:rsidR="00921CD9" w:rsidRPr="00921CD9">
        <w:rPr>
          <w:rFonts w:eastAsia="Calibri"/>
          <w:sz w:val="28"/>
          <w:szCs w:val="28"/>
          <w:lang w:eastAsia="en-US"/>
        </w:rPr>
        <w:t>918-р</w:t>
      </w:r>
      <w:r w:rsidR="00921CD9">
        <w:rPr>
          <w:rFonts w:eastAsia="Calibri"/>
          <w:sz w:val="28"/>
          <w:szCs w:val="28"/>
          <w:lang w:eastAsia="en-US"/>
        </w:rPr>
        <w:t xml:space="preserve"> </w:t>
      </w:r>
      <w:r w:rsidR="00921CD9" w:rsidRPr="00921CD9">
        <w:rPr>
          <w:rFonts w:eastAsia="Calibri"/>
          <w:sz w:val="28"/>
          <w:szCs w:val="28"/>
          <w:lang w:eastAsia="en-US"/>
        </w:rPr>
        <w:t>«</w:t>
      </w:r>
      <w:r w:rsidR="00921CD9" w:rsidRPr="00921CD9">
        <w:rPr>
          <w:sz w:val="28"/>
          <w:szCs w:val="28"/>
        </w:rPr>
        <w:t>О</w:t>
      </w:r>
      <w:r w:rsidR="00921CD9">
        <w:rPr>
          <w:sz w:val="28"/>
          <w:szCs w:val="28"/>
        </w:rPr>
        <w:t xml:space="preserve"> </w:t>
      </w:r>
      <w:r w:rsidR="00921CD9" w:rsidRPr="00921CD9">
        <w:rPr>
          <w:sz w:val="28"/>
          <w:szCs w:val="28"/>
        </w:rPr>
        <w:t>плане</w:t>
      </w:r>
      <w:r w:rsidR="00921CD9">
        <w:rPr>
          <w:sz w:val="28"/>
          <w:szCs w:val="28"/>
        </w:rPr>
        <w:t xml:space="preserve"> </w:t>
      </w:r>
      <w:r w:rsidR="00921CD9" w:rsidRPr="00921CD9">
        <w:rPr>
          <w:sz w:val="28"/>
          <w:szCs w:val="28"/>
        </w:rPr>
        <w:t>мероприятий по реализации</w:t>
      </w:r>
      <w:r w:rsidR="00921CD9">
        <w:rPr>
          <w:sz w:val="28"/>
          <w:szCs w:val="28"/>
        </w:rPr>
        <w:t xml:space="preserve"> </w:t>
      </w:r>
      <w:r w:rsidR="001873AF">
        <w:rPr>
          <w:sz w:val="28"/>
          <w:szCs w:val="28"/>
        </w:rPr>
        <w:t>К</w:t>
      </w:r>
      <w:r w:rsidR="00921CD9" w:rsidRPr="00921CD9">
        <w:rPr>
          <w:sz w:val="28"/>
          <w:szCs w:val="28"/>
        </w:rPr>
        <w:t>онцепции повышения эффективности</w:t>
      </w:r>
      <w:r w:rsidR="00921CD9">
        <w:rPr>
          <w:sz w:val="28"/>
          <w:szCs w:val="28"/>
        </w:rPr>
        <w:t xml:space="preserve"> </w:t>
      </w:r>
      <w:r w:rsidR="00921CD9" w:rsidRPr="00921CD9">
        <w:rPr>
          <w:sz w:val="28"/>
          <w:szCs w:val="28"/>
        </w:rPr>
        <w:t xml:space="preserve">бюджетных расходов </w:t>
      </w:r>
      <w:r w:rsidR="00CF6800">
        <w:rPr>
          <w:sz w:val="28"/>
          <w:szCs w:val="28"/>
        </w:rPr>
        <w:br/>
      </w:r>
      <w:r w:rsidR="00921CD9" w:rsidRPr="00921CD9">
        <w:rPr>
          <w:sz w:val="28"/>
          <w:szCs w:val="28"/>
        </w:rPr>
        <w:t>в 2019 – 2024 годах</w:t>
      </w:r>
      <w:r w:rsidR="00921CD9">
        <w:rPr>
          <w:sz w:val="28"/>
          <w:szCs w:val="28"/>
        </w:rPr>
        <w:t xml:space="preserve"> </w:t>
      </w:r>
      <w:r w:rsidR="00921CD9" w:rsidRPr="00921CD9">
        <w:rPr>
          <w:sz w:val="28"/>
          <w:szCs w:val="28"/>
        </w:rPr>
        <w:t>в Ханты-Мансийском районе</w:t>
      </w:r>
      <w:r w:rsidR="00921CD9">
        <w:rPr>
          <w:sz w:val="28"/>
          <w:szCs w:val="28"/>
        </w:rPr>
        <w:t>»:</w:t>
      </w:r>
    </w:p>
    <w:p w:rsidR="00B95828" w:rsidRPr="00C1723F" w:rsidRDefault="00B95828" w:rsidP="00CF6800">
      <w:pPr>
        <w:widowControl w:val="0"/>
        <w:autoSpaceDE w:val="0"/>
        <w:autoSpaceDN w:val="0"/>
        <w:adjustRightInd w:val="0"/>
        <w:contextualSpacing/>
        <w:jc w:val="both"/>
        <w:rPr>
          <w:rFonts w:eastAsia="Calibri"/>
          <w:sz w:val="28"/>
          <w:szCs w:val="28"/>
          <w:lang w:eastAsia="en-US"/>
        </w:rPr>
      </w:pPr>
    </w:p>
    <w:p w:rsidR="00B95828" w:rsidRPr="00C1723F" w:rsidRDefault="00B95828" w:rsidP="00CF6800">
      <w:pPr>
        <w:widowControl w:val="0"/>
        <w:autoSpaceDE w:val="0"/>
        <w:autoSpaceDN w:val="0"/>
        <w:adjustRightInd w:val="0"/>
        <w:ind w:firstLine="709"/>
        <w:contextualSpacing/>
        <w:jc w:val="both"/>
        <w:rPr>
          <w:rFonts w:eastAsia="Calibri"/>
          <w:sz w:val="28"/>
          <w:szCs w:val="28"/>
          <w:lang w:eastAsia="en-US"/>
        </w:rPr>
      </w:pPr>
      <w:r w:rsidRPr="00C1723F">
        <w:rPr>
          <w:rFonts w:eastAsia="Calibri"/>
          <w:sz w:val="28"/>
          <w:szCs w:val="28"/>
          <w:lang w:eastAsia="en-US"/>
        </w:rPr>
        <w:t xml:space="preserve">1. Утвердить прилагаемый Порядок проведения обзоров расходов бюджета Ханты-Мансийского </w:t>
      </w:r>
      <w:r>
        <w:rPr>
          <w:rFonts w:eastAsia="Calibri"/>
          <w:sz w:val="28"/>
          <w:szCs w:val="28"/>
          <w:lang w:eastAsia="en-US"/>
        </w:rPr>
        <w:t>района.</w:t>
      </w:r>
    </w:p>
    <w:p w:rsidR="00B95828" w:rsidRPr="00C1723F" w:rsidRDefault="00B95828" w:rsidP="00CF6800">
      <w:pPr>
        <w:widowControl w:val="0"/>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 xml:space="preserve">2. Определить комитет по </w:t>
      </w:r>
      <w:r w:rsidRPr="00C1723F">
        <w:rPr>
          <w:rFonts w:eastAsia="Calibri"/>
          <w:sz w:val="28"/>
          <w:szCs w:val="28"/>
          <w:lang w:eastAsia="en-US"/>
        </w:rPr>
        <w:t xml:space="preserve">финансам </w:t>
      </w:r>
      <w:r>
        <w:rPr>
          <w:rFonts w:eastAsia="Calibri"/>
          <w:sz w:val="28"/>
          <w:szCs w:val="28"/>
          <w:lang w:eastAsia="en-US"/>
        </w:rPr>
        <w:t xml:space="preserve">администрации </w:t>
      </w:r>
      <w:r w:rsidRPr="00C1723F">
        <w:rPr>
          <w:rFonts w:eastAsia="Calibri"/>
          <w:sz w:val="28"/>
          <w:szCs w:val="28"/>
          <w:lang w:eastAsia="en-US"/>
        </w:rPr>
        <w:t xml:space="preserve">Ханты-Мансийского </w:t>
      </w:r>
      <w:r>
        <w:rPr>
          <w:rFonts w:eastAsia="Calibri"/>
          <w:sz w:val="28"/>
          <w:szCs w:val="28"/>
          <w:lang w:eastAsia="en-US"/>
        </w:rPr>
        <w:t>района</w:t>
      </w:r>
      <w:r w:rsidRPr="00C1723F">
        <w:rPr>
          <w:rFonts w:eastAsia="Calibri"/>
          <w:sz w:val="28"/>
          <w:szCs w:val="28"/>
          <w:lang w:eastAsia="en-US"/>
        </w:rPr>
        <w:t xml:space="preserve"> координатором проведения обзоров расходов бюджета Ханты-Мансийского </w:t>
      </w:r>
      <w:r>
        <w:rPr>
          <w:rFonts w:eastAsia="Calibri"/>
          <w:sz w:val="28"/>
          <w:szCs w:val="28"/>
          <w:lang w:eastAsia="en-US"/>
        </w:rPr>
        <w:t>района</w:t>
      </w:r>
      <w:r w:rsidRPr="00C1723F">
        <w:rPr>
          <w:rFonts w:eastAsia="Calibri"/>
          <w:sz w:val="28"/>
          <w:szCs w:val="28"/>
          <w:lang w:eastAsia="en-US"/>
        </w:rPr>
        <w:t>.</w:t>
      </w:r>
    </w:p>
    <w:p w:rsidR="006C4BAA" w:rsidRDefault="00B95828" w:rsidP="00CF6800">
      <w:pPr>
        <w:pStyle w:val="a5"/>
        <w:ind w:firstLine="709"/>
        <w:jc w:val="both"/>
        <w:rPr>
          <w:rFonts w:eastAsia="Calibri"/>
          <w:sz w:val="28"/>
          <w:szCs w:val="28"/>
          <w:lang w:eastAsia="en-US"/>
        </w:rPr>
      </w:pPr>
      <w:r w:rsidRPr="00C1723F">
        <w:rPr>
          <w:rFonts w:eastAsia="Calibri"/>
          <w:sz w:val="28"/>
          <w:szCs w:val="28"/>
          <w:lang w:eastAsia="en-US"/>
        </w:rPr>
        <w:t xml:space="preserve">3. </w:t>
      </w:r>
      <w:r w:rsidR="006C4BAA" w:rsidRPr="00B919CE">
        <w:rPr>
          <w:sz w:val="28"/>
          <w:szCs w:val="28"/>
        </w:rPr>
        <w:t xml:space="preserve">Опубликовать настоящее </w:t>
      </w:r>
      <w:r w:rsidR="00F56C2A">
        <w:rPr>
          <w:sz w:val="28"/>
          <w:szCs w:val="28"/>
        </w:rPr>
        <w:t>распоряжение</w:t>
      </w:r>
      <w:r w:rsidR="006C4BAA" w:rsidRPr="00B919CE">
        <w:rPr>
          <w:sz w:val="28"/>
          <w:szCs w:val="28"/>
        </w:rPr>
        <w:t xml:space="preserve"> в газете «Наш район»</w:t>
      </w:r>
      <w:r w:rsidR="006C4BAA">
        <w:rPr>
          <w:sz w:val="28"/>
          <w:szCs w:val="28"/>
        </w:rPr>
        <w:t xml:space="preserve"> </w:t>
      </w:r>
      <w:r w:rsidR="006C4BAA">
        <w:rPr>
          <w:sz w:val="28"/>
          <w:szCs w:val="28"/>
        </w:rPr>
        <w:br/>
      </w:r>
      <w:r w:rsidR="006C4BAA" w:rsidRPr="00B919CE">
        <w:rPr>
          <w:sz w:val="28"/>
          <w:szCs w:val="28"/>
        </w:rPr>
        <w:t>и разместить на официальном сайте администрации Ханты-Мансийского района.</w:t>
      </w:r>
    </w:p>
    <w:p w:rsidR="006C4BAA" w:rsidRDefault="006C4BAA" w:rsidP="00CF6800">
      <w:pPr>
        <w:pStyle w:val="a5"/>
        <w:ind w:firstLine="709"/>
        <w:jc w:val="both"/>
        <w:rPr>
          <w:sz w:val="28"/>
          <w:szCs w:val="28"/>
        </w:rPr>
      </w:pPr>
      <w:r>
        <w:rPr>
          <w:rFonts w:eastAsia="Calibri"/>
          <w:sz w:val="28"/>
          <w:szCs w:val="28"/>
          <w:lang w:eastAsia="en-US"/>
        </w:rPr>
        <w:t xml:space="preserve">4. </w:t>
      </w:r>
      <w:r w:rsidRPr="00B919CE">
        <w:rPr>
          <w:sz w:val="28"/>
          <w:szCs w:val="28"/>
        </w:rPr>
        <w:t xml:space="preserve">Контроль за выполнением </w:t>
      </w:r>
      <w:r w:rsidR="00F56C2A">
        <w:rPr>
          <w:sz w:val="28"/>
          <w:szCs w:val="28"/>
        </w:rPr>
        <w:t>ра</w:t>
      </w:r>
      <w:r w:rsidR="00AE732B">
        <w:rPr>
          <w:sz w:val="28"/>
          <w:szCs w:val="28"/>
        </w:rPr>
        <w:t>с</w:t>
      </w:r>
      <w:r w:rsidR="00F56C2A">
        <w:rPr>
          <w:sz w:val="28"/>
          <w:szCs w:val="28"/>
        </w:rPr>
        <w:t>поряжения</w:t>
      </w:r>
      <w:r w:rsidRPr="00B919CE">
        <w:rPr>
          <w:sz w:val="28"/>
          <w:szCs w:val="28"/>
        </w:rPr>
        <w:t xml:space="preserve"> возложить </w:t>
      </w:r>
      <w:r>
        <w:rPr>
          <w:sz w:val="28"/>
          <w:szCs w:val="28"/>
        </w:rPr>
        <w:br/>
      </w:r>
      <w:r w:rsidRPr="00B919CE">
        <w:rPr>
          <w:sz w:val="28"/>
          <w:szCs w:val="28"/>
        </w:rPr>
        <w:t xml:space="preserve">на заместителя главы </w:t>
      </w:r>
      <w:r>
        <w:rPr>
          <w:sz w:val="28"/>
          <w:szCs w:val="28"/>
        </w:rPr>
        <w:t xml:space="preserve">Ханты-Мансийского </w:t>
      </w:r>
      <w:r w:rsidRPr="00B919CE">
        <w:rPr>
          <w:sz w:val="28"/>
          <w:szCs w:val="28"/>
        </w:rPr>
        <w:t>района по финансам, председателя комитета по финансам.</w:t>
      </w:r>
    </w:p>
    <w:p w:rsidR="006C4BAA" w:rsidRDefault="006C4BAA" w:rsidP="00CF6800">
      <w:pPr>
        <w:pStyle w:val="a5"/>
        <w:ind w:firstLine="709"/>
        <w:jc w:val="both"/>
        <w:rPr>
          <w:sz w:val="28"/>
          <w:szCs w:val="28"/>
        </w:rPr>
      </w:pPr>
    </w:p>
    <w:p w:rsidR="00CF6800" w:rsidRDefault="00CF6800" w:rsidP="00CF6800">
      <w:pPr>
        <w:pStyle w:val="a5"/>
        <w:ind w:firstLine="709"/>
        <w:jc w:val="both"/>
        <w:rPr>
          <w:sz w:val="28"/>
          <w:szCs w:val="28"/>
        </w:rPr>
      </w:pPr>
    </w:p>
    <w:p w:rsidR="00921CD9" w:rsidRDefault="00921CD9" w:rsidP="00CF6800">
      <w:pPr>
        <w:pStyle w:val="a5"/>
        <w:jc w:val="both"/>
        <w:rPr>
          <w:sz w:val="28"/>
          <w:szCs w:val="28"/>
        </w:rPr>
      </w:pPr>
    </w:p>
    <w:p w:rsidR="006C4BAA" w:rsidRPr="006C4BAA" w:rsidRDefault="006C4BAA" w:rsidP="00CF6800">
      <w:pPr>
        <w:pStyle w:val="a5"/>
        <w:jc w:val="both"/>
        <w:rPr>
          <w:rFonts w:eastAsia="Calibri"/>
          <w:sz w:val="28"/>
          <w:szCs w:val="28"/>
          <w:lang w:eastAsia="en-US"/>
        </w:rPr>
      </w:pPr>
      <w:r>
        <w:rPr>
          <w:sz w:val="28"/>
          <w:szCs w:val="28"/>
        </w:rPr>
        <w:t xml:space="preserve">Глава Ханты-Мансийского района                                   </w:t>
      </w:r>
      <w:r w:rsidR="00921CD9">
        <w:rPr>
          <w:sz w:val="28"/>
          <w:szCs w:val="28"/>
        </w:rPr>
        <w:t xml:space="preserve">           </w:t>
      </w:r>
      <w:r>
        <w:rPr>
          <w:sz w:val="28"/>
          <w:szCs w:val="28"/>
        </w:rPr>
        <w:t>К.Р.Минулин</w:t>
      </w:r>
    </w:p>
    <w:p w:rsidR="00B95828" w:rsidRPr="00C1723F" w:rsidRDefault="00B95828" w:rsidP="00CF6800">
      <w:pPr>
        <w:autoSpaceDE w:val="0"/>
        <w:autoSpaceDN w:val="0"/>
        <w:adjustRightInd w:val="0"/>
        <w:jc w:val="right"/>
        <w:outlineLvl w:val="0"/>
        <w:rPr>
          <w:rFonts w:eastAsia="Calibri"/>
          <w:sz w:val="28"/>
          <w:szCs w:val="28"/>
          <w:lang w:eastAsia="en-US"/>
        </w:rPr>
      </w:pPr>
      <w:r>
        <w:rPr>
          <w:sz w:val="28"/>
          <w:szCs w:val="28"/>
        </w:rPr>
        <w:br w:type="page"/>
      </w:r>
      <w:r w:rsidRPr="00C1723F">
        <w:rPr>
          <w:rFonts w:eastAsia="Calibri"/>
          <w:sz w:val="28"/>
          <w:szCs w:val="28"/>
          <w:lang w:eastAsia="en-US"/>
        </w:rPr>
        <w:lastRenderedPageBreak/>
        <w:t>Приложение</w:t>
      </w:r>
    </w:p>
    <w:p w:rsidR="00B95828" w:rsidRDefault="00B95828" w:rsidP="00CF6800">
      <w:pPr>
        <w:widowControl w:val="0"/>
        <w:autoSpaceDE w:val="0"/>
        <w:autoSpaceDN w:val="0"/>
        <w:adjustRightInd w:val="0"/>
        <w:ind w:firstLine="709"/>
        <w:contextualSpacing/>
        <w:jc w:val="right"/>
        <w:rPr>
          <w:rFonts w:eastAsia="Calibri"/>
          <w:sz w:val="28"/>
          <w:szCs w:val="28"/>
          <w:lang w:eastAsia="en-US"/>
        </w:rPr>
      </w:pPr>
      <w:r w:rsidRPr="00C1723F">
        <w:rPr>
          <w:rFonts w:eastAsia="Calibri"/>
          <w:sz w:val="28"/>
          <w:szCs w:val="28"/>
          <w:lang w:eastAsia="en-US"/>
        </w:rPr>
        <w:t xml:space="preserve">к </w:t>
      </w:r>
      <w:r w:rsidR="000003A1">
        <w:rPr>
          <w:rFonts w:eastAsia="Calibri"/>
          <w:sz w:val="28"/>
          <w:szCs w:val="28"/>
          <w:lang w:eastAsia="en-US"/>
        </w:rPr>
        <w:t>распоряжению</w:t>
      </w:r>
      <w:r w:rsidRPr="00C1723F">
        <w:rPr>
          <w:rFonts w:eastAsia="Calibri"/>
          <w:sz w:val="28"/>
          <w:szCs w:val="28"/>
          <w:lang w:eastAsia="en-US"/>
        </w:rPr>
        <w:t xml:space="preserve"> </w:t>
      </w:r>
      <w:r w:rsidR="006C4BAA">
        <w:rPr>
          <w:rFonts w:eastAsia="Calibri"/>
          <w:sz w:val="28"/>
          <w:szCs w:val="28"/>
          <w:lang w:eastAsia="en-US"/>
        </w:rPr>
        <w:t>администрации</w:t>
      </w:r>
    </w:p>
    <w:p w:rsidR="006C4BAA" w:rsidRPr="00C1723F" w:rsidRDefault="006C4BAA" w:rsidP="00CF6800">
      <w:pPr>
        <w:widowControl w:val="0"/>
        <w:autoSpaceDE w:val="0"/>
        <w:autoSpaceDN w:val="0"/>
        <w:adjustRightInd w:val="0"/>
        <w:ind w:firstLine="709"/>
        <w:contextualSpacing/>
        <w:jc w:val="right"/>
        <w:rPr>
          <w:rFonts w:eastAsia="Calibri"/>
          <w:sz w:val="28"/>
          <w:szCs w:val="28"/>
          <w:lang w:eastAsia="en-US"/>
        </w:rPr>
      </w:pPr>
      <w:r>
        <w:rPr>
          <w:rFonts w:eastAsia="Calibri"/>
          <w:sz w:val="28"/>
          <w:szCs w:val="28"/>
          <w:lang w:eastAsia="en-US"/>
        </w:rPr>
        <w:t>Ханты-Мансийского района</w:t>
      </w:r>
    </w:p>
    <w:p w:rsidR="00CF6800" w:rsidRDefault="00A26444" w:rsidP="00A26444">
      <w:pPr>
        <w:widowControl w:val="0"/>
        <w:autoSpaceDE w:val="0"/>
        <w:autoSpaceDN w:val="0"/>
        <w:adjustRightInd w:val="0"/>
        <w:jc w:val="right"/>
        <w:outlineLvl w:val="0"/>
        <w:rPr>
          <w:rFonts w:eastAsia="Calibri"/>
          <w:sz w:val="28"/>
          <w:szCs w:val="28"/>
          <w:lang w:eastAsia="en-US"/>
        </w:rPr>
      </w:pPr>
      <w:r w:rsidRPr="00A26444">
        <w:rPr>
          <w:rFonts w:eastAsia="Calibri"/>
          <w:sz w:val="28"/>
          <w:szCs w:val="28"/>
          <w:lang w:eastAsia="en-US"/>
        </w:rPr>
        <w:t>от 25.03.2020 № 250-р</w:t>
      </w:r>
    </w:p>
    <w:p w:rsidR="00A26444" w:rsidRDefault="00A26444" w:rsidP="00A26444">
      <w:pPr>
        <w:widowControl w:val="0"/>
        <w:autoSpaceDE w:val="0"/>
        <w:autoSpaceDN w:val="0"/>
        <w:adjustRightInd w:val="0"/>
        <w:jc w:val="right"/>
        <w:outlineLvl w:val="0"/>
        <w:rPr>
          <w:rFonts w:eastAsia="Calibri"/>
          <w:bCs/>
          <w:sz w:val="28"/>
          <w:szCs w:val="28"/>
          <w:lang w:eastAsia="en-US"/>
        </w:rPr>
      </w:pPr>
      <w:bookmarkStart w:id="0" w:name="_GoBack"/>
      <w:bookmarkEnd w:id="0"/>
    </w:p>
    <w:p w:rsidR="00B95828" w:rsidRPr="00CF6800" w:rsidRDefault="00B95828" w:rsidP="00CF6800">
      <w:pPr>
        <w:widowControl w:val="0"/>
        <w:autoSpaceDE w:val="0"/>
        <w:autoSpaceDN w:val="0"/>
        <w:adjustRightInd w:val="0"/>
        <w:jc w:val="center"/>
        <w:outlineLvl w:val="0"/>
        <w:rPr>
          <w:rFonts w:eastAsia="Calibri"/>
          <w:bCs/>
          <w:sz w:val="28"/>
          <w:szCs w:val="28"/>
          <w:lang w:eastAsia="en-US"/>
        </w:rPr>
      </w:pPr>
      <w:r w:rsidRPr="00CF6800">
        <w:rPr>
          <w:rFonts w:eastAsia="Calibri"/>
          <w:bCs/>
          <w:sz w:val="28"/>
          <w:szCs w:val="28"/>
          <w:lang w:eastAsia="en-US"/>
        </w:rPr>
        <w:t xml:space="preserve">Порядок </w:t>
      </w:r>
    </w:p>
    <w:p w:rsidR="00B95828" w:rsidRPr="00CF6800" w:rsidRDefault="00B95828" w:rsidP="00CF6800">
      <w:pPr>
        <w:widowControl w:val="0"/>
        <w:autoSpaceDE w:val="0"/>
        <w:autoSpaceDN w:val="0"/>
        <w:adjustRightInd w:val="0"/>
        <w:jc w:val="center"/>
        <w:rPr>
          <w:rFonts w:eastAsia="Calibri"/>
          <w:bCs/>
          <w:sz w:val="28"/>
          <w:szCs w:val="28"/>
          <w:lang w:eastAsia="en-US"/>
        </w:rPr>
      </w:pPr>
      <w:r w:rsidRPr="00CF6800">
        <w:rPr>
          <w:rFonts w:eastAsia="Calibri"/>
          <w:bCs/>
          <w:sz w:val="28"/>
          <w:szCs w:val="28"/>
          <w:lang w:eastAsia="en-US"/>
        </w:rPr>
        <w:t xml:space="preserve">проведения обзоров расходов бюджета Ханты-Мансийского </w:t>
      </w:r>
      <w:r w:rsidR="00A979DD" w:rsidRPr="00CF6800">
        <w:rPr>
          <w:rFonts w:eastAsia="Calibri"/>
          <w:bCs/>
          <w:sz w:val="28"/>
          <w:szCs w:val="28"/>
          <w:lang w:eastAsia="en-US"/>
        </w:rPr>
        <w:t>района</w:t>
      </w:r>
      <w:r w:rsidRPr="00CF6800">
        <w:rPr>
          <w:rFonts w:eastAsia="Calibri"/>
          <w:bCs/>
          <w:sz w:val="28"/>
          <w:szCs w:val="28"/>
          <w:lang w:eastAsia="en-US"/>
        </w:rPr>
        <w:t xml:space="preserve"> </w:t>
      </w:r>
    </w:p>
    <w:p w:rsidR="00B95828" w:rsidRPr="00C1723F" w:rsidRDefault="00B95828" w:rsidP="00CF6800">
      <w:pPr>
        <w:widowControl w:val="0"/>
        <w:autoSpaceDE w:val="0"/>
        <w:autoSpaceDN w:val="0"/>
        <w:adjustRightInd w:val="0"/>
        <w:jc w:val="center"/>
        <w:rPr>
          <w:rFonts w:eastAsia="Calibri"/>
          <w:bCs/>
          <w:sz w:val="28"/>
          <w:szCs w:val="28"/>
          <w:lang w:eastAsia="en-US"/>
        </w:rPr>
      </w:pPr>
      <w:r w:rsidRPr="00CF6800">
        <w:rPr>
          <w:rFonts w:eastAsia="Calibri"/>
          <w:bCs/>
          <w:sz w:val="28"/>
          <w:szCs w:val="28"/>
          <w:lang w:eastAsia="en-US"/>
        </w:rPr>
        <w:t>(далее – Порядок</w:t>
      </w:r>
      <w:r w:rsidRPr="00C1723F">
        <w:rPr>
          <w:rFonts w:eastAsia="Calibri"/>
          <w:bCs/>
          <w:sz w:val="28"/>
          <w:szCs w:val="28"/>
          <w:lang w:eastAsia="en-US"/>
        </w:rPr>
        <w:t>)</w:t>
      </w:r>
    </w:p>
    <w:p w:rsidR="00CF6800" w:rsidRPr="00995B38" w:rsidRDefault="00CF6800" w:rsidP="00CF6800">
      <w:pPr>
        <w:widowControl w:val="0"/>
        <w:tabs>
          <w:tab w:val="center" w:pos="490"/>
        </w:tabs>
        <w:autoSpaceDE w:val="0"/>
        <w:autoSpaceDN w:val="0"/>
        <w:adjustRightInd w:val="0"/>
        <w:ind w:hanging="360"/>
        <w:jc w:val="center"/>
        <w:outlineLvl w:val="1"/>
        <w:rPr>
          <w:rFonts w:eastAsia="Calibri"/>
          <w:sz w:val="28"/>
          <w:szCs w:val="28"/>
          <w:lang w:eastAsia="en-US"/>
        </w:rPr>
      </w:pPr>
    </w:p>
    <w:p w:rsidR="00B95828" w:rsidRPr="00C1723F" w:rsidRDefault="00B95828" w:rsidP="00CF6800">
      <w:pPr>
        <w:widowControl w:val="0"/>
        <w:tabs>
          <w:tab w:val="center" w:pos="490"/>
        </w:tabs>
        <w:autoSpaceDE w:val="0"/>
        <w:autoSpaceDN w:val="0"/>
        <w:adjustRightInd w:val="0"/>
        <w:ind w:hanging="360"/>
        <w:jc w:val="center"/>
        <w:outlineLvl w:val="1"/>
        <w:rPr>
          <w:rFonts w:eastAsia="Calibri"/>
          <w:sz w:val="28"/>
          <w:szCs w:val="28"/>
          <w:lang w:eastAsia="en-US"/>
        </w:rPr>
      </w:pPr>
      <w:r>
        <w:rPr>
          <w:rFonts w:eastAsia="Calibri"/>
          <w:sz w:val="28"/>
          <w:szCs w:val="28"/>
          <w:lang w:val="en-US" w:eastAsia="en-US"/>
        </w:rPr>
        <w:t>I</w:t>
      </w:r>
      <w:r>
        <w:rPr>
          <w:rFonts w:eastAsia="Calibri"/>
          <w:sz w:val="28"/>
          <w:szCs w:val="28"/>
          <w:lang w:eastAsia="en-US"/>
        </w:rPr>
        <w:t xml:space="preserve">. </w:t>
      </w:r>
      <w:r w:rsidRPr="00C1723F">
        <w:rPr>
          <w:rFonts w:eastAsia="Calibri"/>
          <w:sz w:val="28"/>
          <w:szCs w:val="28"/>
          <w:lang w:eastAsia="en-US"/>
        </w:rPr>
        <w:t>Общие положения</w:t>
      </w:r>
    </w:p>
    <w:p w:rsidR="00B95828" w:rsidRPr="00C1723F" w:rsidRDefault="00B95828" w:rsidP="00CF6800">
      <w:pPr>
        <w:widowControl w:val="0"/>
        <w:autoSpaceDE w:val="0"/>
        <w:autoSpaceDN w:val="0"/>
        <w:adjustRightInd w:val="0"/>
        <w:ind w:firstLine="851"/>
        <w:jc w:val="center"/>
        <w:rPr>
          <w:rFonts w:eastAsia="Calibri"/>
          <w:sz w:val="28"/>
          <w:szCs w:val="28"/>
          <w:lang w:eastAsia="en-US"/>
        </w:rPr>
      </w:pPr>
    </w:p>
    <w:p w:rsidR="00B95828" w:rsidRPr="00C1723F" w:rsidRDefault="00B95828" w:rsidP="00CF6800">
      <w:pPr>
        <w:tabs>
          <w:tab w:val="num" w:pos="992"/>
        </w:tabs>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 xml:space="preserve">1. </w:t>
      </w:r>
      <w:r w:rsidRPr="00C1723F">
        <w:rPr>
          <w:rFonts w:eastAsia="Calibri"/>
          <w:sz w:val="28"/>
          <w:szCs w:val="28"/>
          <w:lang w:eastAsia="en-US"/>
        </w:rPr>
        <w:t xml:space="preserve">Порядок определяет процедуру и сроки проведения обзоров расходов бюджета Ханты-Мансийского </w:t>
      </w:r>
      <w:r w:rsidR="00A979DD">
        <w:rPr>
          <w:rFonts w:eastAsia="Calibri"/>
          <w:sz w:val="28"/>
          <w:szCs w:val="28"/>
          <w:lang w:eastAsia="en-US"/>
        </w:rPr>
        <w:t>района</w:t>
      </w:r>
      <w:r w:rsidRPr="00C1723F">
        <w:rPr>
          <w:rFonts w:eastAsia="Calibri"/>
          <w:sz w:val="28"/>
          <w:szCs w:val="28"/>
          <w:lang w:eastAsia="en-US"/>
        </w:rPr>
        <w:t xml:space="preserve"> (далее – </w:t>
      </w:r>
      <w:r w:rsidR="00A979DD">
        <w:rPr>
          <w:rFonts w:eastAsia="Calibri"/>
          <w:sz w:val="28"/>
          <w:szCs w:val="28"/>
          <w:lang w:eastAsia="en-US"/>
        </w:rPr>
        <w:t>район</w:t>
      </w:r>
      <w:r w:rsidRPr="00C1723F">
        <w:rPr>
          <w:rFonts w:eastAsia="Calibri"/>
          <w:sz w:val="28"/>
          <w:szCs w:val="28"/>
          <w:lang w:eastAsia="en-US"/>
        </w:rPr>
        <w:t>).</w:t>
      </w:r>
    </w:p>
    <w:p w:rsidR="00B95828" w:rsidRPr="00C1723F" w:rsidRDefault="00B95828" w:rsidP="00CF6800">
      <w:pPr>
        <w:tabs>
          <w:tab w:val="num" w:pos="992"/>
        </w:tabs>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 xml:space="preserve">2. </w:t>
      </w:r>
      <w:r w:rsidRPr="00C1723F">
        <w:rPr>
          <w:rFonts w:eastAsia="Calibri"/>
          <w:sz w:val="28"/>
          <w:szCs w:val="28"/>
          <w:lang w:eastAsia="en-US"/>
        </w:rPr>
        <w:t>В Порядке применяются следующие понятия и термины:</w:t>
      </w:r>
    </w:p>
    <w:p w:rsidR="00B95828" w:rsidRPr="00C1723F" w:rsidRDefault="00B95828" w:rsidP="00CF6800">
      <w:pPr>
        <w:tabs>
          <w:tab w:val="left" w:pos="567"/>
        </w:tabs>
        <w:autoSpaceDE w:val="0"/>
        <w:autoSpaceDN w:val="0"/>
        <w:adjustRightInd w:val="0"/>
        <w:ind w:firstLine="709"/>
        <w:contextualSpacing/>
        <w:jc w:val="both"/>
        <w:rPr>
          <w:rFonts w:eastAsia="Calibri"/>
          <w:sz w:val="28"/>
          <w:szCs w:val="28"/>
          <w:lang w:eastAsia="en-US"/>
        </w:rPr>
      </w:pPr>
      <w:r w:rsidRPr="00C1723F">
        <w:rPr>
          <w:rFonts w:eastAsia="Calibri"/>
          <w:sz w:val="28"/>
          <w:szCs w:val="28"/>
          <w:lang w:eastAsia="en-US"/>
        </w:rPr>
        <w:t xml:space="preserve">2.1. </w:t>
      </w:r>
      <w:r>
        <w:rPr>
          <w:rFonts w:eastAsia="Calibri"/>
          <w:sz w:val="28"/>
          <w:szCs w:val="28"/>
          <w:lang w:eastAsia="en-US"/>
        </w:rPr>
        <w:t>О</w:t>
      </w:r>
      <w:r w:rsidRPr="00C1723F">
        <w:rPr>
          <w:rFonts w:eastAsia="Calibri"/>
          <w:sz w:val="28"/>
          <w:szCs w:val="28"/>
          <w:lang w:eastAsia="en-US"/>
        </w:rPr>
        <w:t xml:space="preserve">бзоры расходов – систематический анализ базовых (постоянных) расходов бюджета </w:t>
      </w:r>
      <w:r w:rsidR="00A979DD">
        <w:rPr>
          <w:rFonts w:eastAsia="Calibri"/>
          <w:sz w:val="28"/>
          <w:szCs w:val="28"/>
          <w:lang w:eastAsia="en-US"/>
        </w:rPr>
        <w:t>района</w:t>
      </w:r>
      <w:r w:rsidRPr="00C1723F">
        <w:rPr>
          <w:rFonts w:eastAsia="Calibri"/>
          <w:sz w:val="28"/>
          <w:szCs w:val="28"/>
          <w:lang w:eastAsia="en-US"/>
        </w:rPr>
        <w:t>, направленный на определение и сравнение различных вариантов экономии бюджетных средств, выбор и практическую реализацию наиболее приемлемого из них</w:t>
      </w:r>
      <w:r>
        <w:rPr>
          <w:rFonts w:eastAsia="Calibri"/>
          <w:sz w:val="28"/>
          <w:szCs w:val="28"/>
          <w:lang w:eastAsia="en-US"/>
        </w:rPr>
        <w:t>.</w:t>
      </w:r>
    </w:p>
    <w:p w:rsidR="00B95828" w:rsidRPr="00C1723F" w:rsidRDefault="00B95828" w:rsidP="00CF6800">
      <w:pPr>
        <w:tabs>
          <w:tab w:val="left" w:pos="567"/>
        </w:tabs>
        <w:autoSpaceDE w:val="0"/>
        <w:autoSpaceDN w:val="0"/>
        <w:adjustRightInd w:val="0"/>
        <w:ind w:firstLine="709"/>
        <w:contextualSpacing/>
        <w:jc w:val="both"/>
        <w:rPr>
          <w:rFonts w:eastAsia="Calibri"/>
          <w:sz w:val="28"/>
          <w:szCs w:val="28"/>
          <w:lang w:eastAsia="en-US"/>
        </w:rPr>
      </w:pPr>
      <w:r w:rsidRPr="00C1723F">
        <w:rPr>
          <w:rFonts w:eastAsia="Calibri"/>
          <w:sz w:val="28"/>
          <w:szCs w:val="28"/>
          <w:lang w:eastAsia="en-US"/>
        </w:rPr>
        <w:t xml:space="preserve">2.2. </w:t>
      </w:r>
      <w:r>
        <w:rPr>
          <w:rFonts w:eastAsia="Calibri"/>
          <w:sz w:val="28"/>
          <w:szCs w:val="28"/>
          <w:lang w:eastAsia="en-US"/>
        </w:rPr>
        <w:t>О</w:t>
      </w:r>
      <w:r w:rsidRPr="00C1723F">
        <w:rPr>
          <w:rFonts w:eastAsia="Calibri"/>
          <w:sz w:val="28"/>
          <w:szCs w:val="28"/>
          <w:lang w:eastAsia="en-US"/>
        </w:rPr>
        <w:t xml:space="preserve">бъект обзора расходов – совокупность бюджетных ассигнований бюджета </w:t>
      </w:r>
      <w:r w:rsidR="00A979DD">
        <w:rPr>
          <w:rFonts w:eastAsia="Calibri"/>
          <w:sz w:val="28"/>
          <w:szCs w:val="28"/>
          <w:lang w:eastAsia="en-US"/>
        </w:rPr>
        <w:t>района</w:t>
      </w:r>
      <w:r w:rsidRPr="00C1723F">
        <w:rPr>
          <w:rFonts w:eastAsia="Calibri"/>
          <w:sz w:val="28"/>
          <w:szCs w:val="28"/>
          <w:lang w:eastAsia="en-US"/>
        </w:rPr>
        <w:t xml:space="preserve"> на реализацию мероприятий в отдельной сфере (направлении) деятельности, за исключением бюджетных ассигнований на предоставление межбюджетных трансфертов в форме дотаций, субвенций и на обслуживание </w:t>
      </w:r>
      <w:r w:rsidR="00A979DD">
        <w:rPr>
          <w:rFonts w:eastAsia="Calibri"/>
          <w:sz w:val="28"/>
          <w:szCs w:val="28"/>
          <w:lang w:eastAsia="en-US"/>
        </w:rPr>
        <w:t>муниципального</w:t>
      </w:r>
      <w:r w:rsidRPr="00C1723F">
        <w:rPr>
          <w:rFonts w:eastAsia="Calibri"/>
          <w:sz w:val="28"/>
          <w:szCs w:val="28"/>
          <w:lang w:eastAsia="en-US"/>
        </w:rPr>
        <w:t xml:space="preserve"> долга </w:t>
      </w:r>
      <w:r w:rsidR="00A979DD">
        <w:rPr>
          <w:rFonts w:eastAsia="Calibri"/>
          <w:sz w:val="28"/>
          <w:szCs w:val="28"/>
          <w:lang w:eastAsia="en-US"/>
        </w:rPr>
        <w:t>района</w:t>
      </w:r>
      <w:r w:rsidRPr="00C1723F">
        <w:rPr>
          <w:rFonts w:eastAsia="Calibri"/>
          <w:sz w:val="28"/>
          <w:szCs w:val="28"/>
          <w:lang w:eastAsia="en-US"/>
        </w:rPr>
        <w:t>.</w:t>
      </w:r>
    </w:p>
    <w:p w:rsidR="00B95828" w:rsidRPr="00C1723F" w:rsidRDefault="00B95828" w:rsidP="00CF6800">
      <w:pPr>
        <w:tabs>
          <w:tab w:val="num" w:pos="992"/>
        </w:tabs>
        <w:autoSpaceDE w:val="0"/>
        <w:autoSpaceDN w:val="0"/>
        <w:adjustRightInd w:val="0"/>
        <w:ind w:firstLine="709"/>
        <w:contextualSpacing/>
        <w:jc w:val="both"/>
        <w:rPr>
          <w:rFonts w:eastAsia="Calibri"/>
          <w:color w:val="000000"/>
          <w:sz w:val="28"/>
          <w:szCs w:val="28"/>
          <w:lang w:eastAsia="en-US"/>
        </w:rPr>
      </w:pPr>
      <w:r>
        <w:rPr>
          <w:rFonts w:eastAsia="Calibri"/>
          <w:color w:val="000000"/>
          <w:sz w:val="28"/>
          <w:szCs w:val="28"/>
          <w:lang w:eastAsia="en-US"/>
        </w:rPr>
        <w:t xml:space="preserve">3. </w:t>
      </w:r>
      <w:r w:rsidRPr="00C1723F">
        <w:rPr>
          <w:rFonts w:eastAsia="Calibri"/>
          <w:color w:val="000000"/>
          <w:sz w:val="28"/>
          <w:szCs w:val="28"/>
          <w:lang w:eastAsia="en-US"/>
        </w:rPr>
        <w:t>Целью проведения обзоров расходов является определение и высвобождение неэффективно используемых ресурсов для их перенаправления на решение приоритетных задач.</w:t>
      </w:r>
    </w:p>
    <w:p w:rsidR="00B95828" w:rsidRPr="00C1723F" w:rsidRDefault="00B95828" w:rsidP="00CF6800">
      <w:pPr>
        <w:tabs>
          <w:tab w:val="num" w:pos="992"/>
        </w:tabs>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 xml:space="preserve">4. </w:t>
      </w:r>
      <w:r w:rsidRPr="00C1723F">
        <w:rPr>
          <w:rFonts w:eastAsia="Calibri"/>
          <w:sz w:val="28"/>
          <w:szCs w:val="28"/>
          <w:lang w:eastAsia="en-US"/>
        </w:rPr>
        <w:t>Проведение обзоров расходов основывается на принципах:</w:t>
      </w:r>
    </w:p>
    <w:p w:rsidR="00B95828" w:rsidRPr="00C1723F" w:rsidRDefault="00B95828" w:rsidP="00CF6800">
      <w:pPr>
        <w:autoSpaceDE w:val="0"/>
        <w:autoSpaceDN w:val="0"/>
        <w:adjustRightInd w:val="0"/>
        <w:ind w:firstLine="709"/>
        <w:contextualSpacing/>
        <w:jc w:val="both"/>
        <w:rPr>
          <w:rFonts w:eastAsia="Calibri"/>
          <w:sz w:val="28"/>
          <w:szCs w:val="28"/>
          <w:lang w:eastAsia="en-US"/>
        </w:rPr>
      </w:pPr>
      <w:r w:rsidRPr="00C1723F">
        <w:rPr>
          <w:rFonts w:eastAsia="Calibri"/>
          <w:sz w:val="28"/>
          <w:szCs w:val="28"/>
          <w:lang w:eastAsia="en-US"/>
        </w:rPr>
        <w:t xml:space="preserve">4.1. </w:t>
      </w:r>
      <w:r>
        <w:rPr>
          <w:rFonts w:eastAsia="Calibri"/>
          <w:sz w:val="28"/>
          <w:szCs w:val="28"/>
          <w:lang w:eastAsia="en-US"/>
        </w:rPr>
        <w:t>О</w:t>
      </w:r>
      <w:r w:rsidRPr="00C1723F">
        <w:rPr>
          <w:rFonts w:eastAsia="Calibri"/>
          <w:sz w:val="28"/>
          <w:szCs w:val="28"/>
          <w:lang w:eastAsia="en-US"/>
        </w:rPr>
        <w:t>ткрытости информации</w:t>
      </w:r>
      <w:r>
        <w:rPr>
          <w:rFonts w:eastAsia="Calibri"/>
          <w:sz w:val="28"/>
          <w:szCs w:val="28"/>
          <w:lang w:eastAsia="en-US"/>
        </w:rPr>
        <w:t xml:space="preserve">: </w:t>
      </w:r>
      <w:r w:rsidRPr="00C1723F">
        <w:rPr>
          <w:rFonts w:eastAsia="Calibri"/>
          <w:sz w:val="28"/>
          <w:szCs w:val="28"/>
          <w:lang w:eastAsia="en-US"/>
        </w:rPr>
        <w:t xml:space="preserve">обязательность опубликования результатов обзоров расходов в виде отчета на официальном сайте </w:t>
      </w:r>
      <w:r w:rsidR="00A979DD">
        <w:rPr>
          <w:rFonts w:eastAsia="Calibri"/>
          <w:sz w:val="28"/>
          <w:szCs w:val="28"/>
          <w:lang w:eastAsia="en-US"/>
        </w:rPr>
        <w:t>администрации района</w:t>
      </w:r>
      <w:r>
        <w:rPr>
          <w:rFonts w:eastAsia="Calibri"/>
          <w:sz w:val="28"/>
          <w:szCs w:val="28"/>
          <w:lang w:eastAsia="en-US"/>
        </w:rPr>
        <w:t>.</w:t>
      </w:r>
    </w:p>
    <w:p w:rsidR="00B95828" w:rsidRPr="00C1723F" w:rsidRDefault="00B95828" w:rsidP="00CF6800">
      <w:pPr>
        <w:autoSpaceDE w:val="0"/>
        <w:autoSpaceDN w:val="0"/>
        <w:adjustRightInd w:val="0"/>
        <w:ind w:firstLine="709"/>
        <w:contextualSpacing/>
        <w:jc w:val="both"/>
        <w:rPr>
          <w:rFonts w:eastAsia="Calibri"/>
          <w:sz w:val="28"/>
          <w:szCs w:val="28"/>
          <w:lang w:eastAsia="en-US"/>
        </w:rPr>
      </w:pPr>
      <w:r w:rsidRPr="00C1723F">
        <w:rPr>
          <w:rFonts w:eastAsia="Calibri"/>
          <w:sz w:val="28"/>
          <w:szCs w:val="28"/>
          <w:lang w:eastAsia="en-US"/>
        </w:rPr>
        <w:t xml:space="preserve">4.2. </w:t>
      </w:r>
      <w:r>
        <w:rPr>
          <w:rFonts w:eastAsia="Calibri"/>
          <w:sz w:val="28"/>
          <w:szCs w:val="28"/>
          <w:lang w:eastAsia="en-US"/>
        </w:rPr>
        <w:t>П</w:t>
      </w:r>
      <w:r w:rsidRPr="00C1723F">
        <w:rPr>
          <w:rFonts w:eastAsia="Calibri"/>
          <w:sz w:val="28"/>
          <w:szCs w:val="28"/>
          <w:lang w:eastAsia="en-US"/>
        </w:rPr>
        <w:t>риемлемост</w:t>
      </w:r>
      <w:r>
        <w:rPr>
          <w:rFonts w:eastAsia="Calibri"/>
          <w:sz w:val="28"/>
          <w:szCs w:val="28"/>
          <w:lang w:eastAsia="en-US"/>
        </w:rPr>
        <w:t>и:</w:t>
      </w:r>
      <w:r w:rsidRPr="00C1723F">
        <w:rPr>
          <w:rFonts w:eastAsia="Calibri"/>
          <w:sz w:val="28"/>
          <w:szCs w:val="28"/>
          <w:lang w:eastAsia="en-US"/>
        </w:rPr>
        <w:t xml:space="preserve"> результаты обзоров расходов не должны противоречить целям государственной политики и (или) приводить к ухудшению ожидаемых результатов социально-экономического развития </w:t>
      </w:r>
      <w:r w:rsidR="00A979DD">
        <w:rPr>
          <w:rFonts w:eastAsia="Calibri"/>
          <w:sz w:val="28"/>
          <w:szCs w:val="28"/>
          <w:lang w:eastAsia="en-US"/>
        </w:rPr>
        <w:t>района.</w:t>
      </w:r>
    </w:p>
    <w:p w:rsidR="00B95828" w:rsidRPr="00C1723F" w:rsidRDefault="00B95828" w:rsidP="00CF6800">
      <w:pPr>
        <w:autoSpaceDE w:val="0"/>
        <w:autoSpaceDN w:val="0"/>
        <w:adjustRightInd w:val="0"/>
        <w:ind w:firstLine="709"/>
        <w:contextualSpacing/>
        <w:jc w:val="both"/>
        <w:rPr>
          <w:rFonts w:eastAsia="Calibri"/>
          <w:sz w:val="28"/>
          <w:szCs w:val="28"/>
          <w:lang w:eastAsia="en-US"/>
        </w:rPr>
      </w:pPr>
      <w:r w:rsidRPr="00C1723F">
        <w:rPr>
          <w:rFonts w:eastAsia="Calibri"/>
          <w:sz w:val="28"/>
          <w:szCs w:val="28"/>
          <w:lang w:eastAsia="en-US"/>
        </w:rPr>
        <w:t xml:space="preserve">4.3. </w:t>
      </w:r>
      <w:r>
        <w:rPr>
          <w:rFonts w:eastAsia="Calibri"/>
          <w:sz w:val="28"/>
          <w:szCs w:val="28"/>
          <w:lang w:eastAsia="en-US"/>
        </w:rPr>
        <w:t>О</w:t>
      </w:r>
      <w:r w:rsidRPr="00C1723F">
        <w:rPr>
          <w:rFonts w:eastAsia="Calibri"/>
          <w:sz w:val="28"/>
          <w:szCs w:val="28"/>
          <w:lang w:eastAsia="en-US"/>
        </w:rPr>
        <w:t>бязательности учета</w:t>
      </w:r>
      <w:r>
        <w:rPr>
          <w:rFonts w:eastAsia="Calibri"/>
          <w:sz w:val="28"/>
          <w:szCs w:val="28"/>
          <w:lang w:eastAsia="en-US"/>
        </w:rPr>
        <w:t xml:space="preserve"> результатов:</w:t>
      </w:r>
      <w:r w:rsidRPr="00C1723F">
        <w:rPr>
          <w:rFonts w:eastAsia="Calibri"/>
          <w:sz w:val="28"/>
          <w:szCs w:val="28"/>
          <w:lang w:eastAsia="en-US"/>
        </w:rPr>
        <w:t xml:space="preserve"> результаты обзоров расходов находят отражение при составлении проекта бюджета </w:t>
      </w:r>
      <w:r w:rsidR="00A979DD">
        <w:rPr>
          <w:rFonts w:eastAsia="Calibri"/>
          <w:sz w:val="28"/>
          <w:szCs w:val="28"/>
          <w:lang w:eastAsia="en-US"/>
        </w:rPr>
        <w:t>района</w:t>
      </w:r>
      <w:r w:rsidRPr="00C1723F">
        <w:rPr>
          <w:rFonts w:eastAsia="Calibri"/>
          <w:sz w:val="28"/>
          <w:szCs w:val="28"/>
          <w:lang w:eastAsia="en-US"/>
        </w:rPr>
        <w:t xml:space="preserve"> на очередной финансовый год и плановый период</w:t>
      </w:r>
      <w:r>
        <w:rPr>
          <w:rFonts w:eastAsia="Calibri"/>
          <w:sz w:val="28"/>
          <w:szCs w:val="28"/>
          <w:lang w:eastAsia="en-US"/>
        </w:rPr>
        <w:t>.</w:t>
      </w:r>
    </w:p>
    <w:p w:rsidR="00B95828" w:rsidRPr="00C1723F" w:rsidRDefault="00B95828" w:rsidP="00CF6800">
      <w:pPr>
        <w:autoSpaceDE w:val="0"/>
        <w:autoSpaceDN w:val="0"/>
        <w:adjustRightInd w:val="0"/>
        <w:ind w:firstLine="709"/>
        <w:contextualSpacing/>
        <w:jc w:val="both"/>
        <w:rPr>
          <w:rFonts w:eastAsia="Calibri"/>
          <w:sz w:val="28"/>
          <w:szCs w:val="28"/>
          <w:lang w:eastAsia="en-US"/>
        </w:rPr>
      </w:pPr>
      <w:r w:rsidRPr="00C1723F">
        <w:rPr>
          <w:rFonts w:eastAsia="Calibri"/>
          <w:sz w:val="28"/>
          <w:szCs w:val="28"/>
          <w:lang w:eastAsia="en-US"/>
        </w:rPr>
        <w:t xml:space="preserve">4.4. </w:t>
      </w:r>
      <w:r>
        <w:rPr>
          <w:rFonts w:eastAsia="Calibri"/>
          <w:sz w:val="28"/>
          <w:szCs w:val="28"/>
          <w:lang w:eastAsia="en-US"/>
        </w:rPr>
        <w:t>В</w:t>
      </w:r>
      <w:r w:rsidRPr="00C1723F">
        <w:rPr>
          <w:rFonts w:eastAsia="Calibri"/>
          <w:sz w:val="28"/>
          <w:szCs w:val="28"/>
          <w:lang w:eastAsia="en-US"/>
        </w:rPr>
        <w:t>овлеченности заинтер</w:t>
      </w:r>
      <w:r>
        <w:rPr>
          <w:rFonts w:eastAsia="Calibri"/>
          <w:sz w:val="28"/>
          <w:szCs w:val="28"/>
          <w:lang w:eastAsia="en-US"/>
        </w:rPr>
        <w:t>есованных органов и организаций:</w:t>
      </w:r>
      <w:r w:rsidRPr="00C1723F">
        <w:rPr>
          <w:rFonts w:eastAsia="Calibri"/>
          <w:sz w:val="28"/>
          <w:szCs w:val="28"/>
          <w:lang w:eastAsia="en-US"/>
        </w:rPr>
        <w:t xml:space="preserve"> в проведении обзоров расходов участвуют</w:t>
      </w:r>
      <w:r w:rsidR="00A979DD">
        <w:rPr>
          <w:rFonts w:eastAsia="Calibri"/>
          <w:sz w:val="28"/>
          <w:szCs w:val="28"/>
          <w:lang w:eastAsia="en-US"/>
        </w:rPr>
        <w:t xml:space="preserve"> органы местного самоуправления</w:t>
      </w:r>
      <w:r w:rsidRPr="00C1723F">
        <w:rPr>
          <w:rFonts w:eastAsia="Calibri"/>
          <w:sz w:val="28"/>
          <w:szCs w:val="28"/>
          <w:lang w:eastAsia="en-US"/>
        </w:rPr>
        <w:t>,</w:t>
      </w:r>
      <w:r w:rsidR="00421EFB">
        <w:rPr>
          <w:rFonts w:eastAsia="Calibri"/>
          <w:sz w:val="28"/>
          <w:szCs w:val="28"/>
          <w:lang w:eastAsia="en-US"/>
        </w:rPr>
        <w:t xml:space="preserve"> структурные подразделения,</w:t>
      </w:r>
      <w:r w:rsidRPr="00C1723F">
        <w:rPr>
          <w:rFonts w:eastAsia="Calibri"/>
          <w:sz w:val="28"/>
          <w:szCs w:val="28"/>
          <w:lang w:eastAsia="en-US"/>
        </w:rPr>
        <w:t xml:space="preserve"> администрирующие бюджетные ассигнования бюджета </w:t>
      </w:r>
      <w:r w:rsidR="00421EFB">
        <w:rPr>
          <w:rFonts w:eastAsia="Calibri"/>
          <w:sz w:val="28"/>
          <w:szCs w:val="28"/>
          <w:lang w:eastAsia="en-US"/>
        </w:rPr>
        <w:t>района</w:t>
      </w:r>
      <w:r w:rsidRPr="00C1723F">
        <w:rPr>
          <w:rFonts w:eastAsia="Calibri"/>
          <w:sz w:val="28"/>
          <w:szCs w:val="28"/>
          <w:lang w:eastAsia="en-US"/>
        </w:rPr>
        <w:t>, выбранные в качестве объектов обзора расходов, учреждения и организации</w:t>
      </w:r>
      <w:r w:rsidR="00421EFB">
        <w:rPr>
          <w:rFonts w:eastAsia="Calibri"/>
          <w:sz w:val="28"/>
          <w:szCs w:val="28"/>
          <w:lang w:eastAsia="en-US"/>
        </w:rPr>
        <w:t>.</w:t>
      </w:r>
    </w:p>
    <w:p w:rsidR="00B95828" w:rsidRPr="00C1723F" w:rsidRDefault="00B95828" w:rsidP="00CF6800">
      <w:pPr>
        <w:autoSpaceDE w:val="0"/>
        <w:autoSpaceDN w:val="0"/>
        <w:adjustRightInd w:val="0"/>
        <w:ind w:firstLine="540"/>
        <w:jc w:val="both"/>
        <w:rPr>
          <w:rFonts w:eastAsia="Calibri"/>
          <w:sz w:val="28"/>
          <w:szCs w:val="28"/>
          <w:lang w:eastAsia="en-US"/>
        </w:rPr>
      </w:pPr>
    </w:p>
    <w:p w:rsidR="00B95828" w:rsidRPr="00C1723F" w:rsidRDefault="00B95828" w:rsidP="00CF6800">
      <w:pPr>
        <w:widowControl w:val="0"/>
        <w:tabs>
          <w:tab w:val="center" w:pos="490"/>
        </w:tabs>
        <w:autoSpaceDE w:val="0"/>
        <w:autoSpaceDN w:val="0"/>
        <w:adjustRightInd w:val="0"/>
        <w:jc w:val="center"/>
        <w:outlineLvl w:val="1"/>
        <w:rPr>
          <w:rFonts w:eastAsia="Calibri"/>
          <w:color w:val="000000"/>
          <w:sz w:val="28"/>
          <w:szCs w:val="28"/>
          <w:lang w:eastAsia="en-US"/>
        </w:rPr>
      </w:pPr>
      <w:r>
        <w:rPr>
          <w:rFonts w:eastAsia="Calibri"/>
          <w:color w:val="000000"/>
          <w:sz w:val="28"/>
          <w:szCs w:val="28"/>
          <w:lang w:val="en-US" w:eastAsia="en-US"/>
        </w:rPr>
        <w:t>II</w:t>
      </w:r>
      <w:r>
        <w:rPr>
          <w:rFonts w:eastAsia="Calibri"/>
          <w:color w:val="000000"/>
          <w:sz w:val="28"/>
          <w:szCs w:val="28"/>
          <w:lang w:eastAsia="en-US"/>
        </w:rPr>
        <w:t xml:space="preserve">. </w:t>
      </w:r>
      <w:r w:rsidRPr="00C1723F">
        <w:rPr>
          <w:rFonts w:eastAsia="Calibri"/>
          <w:color w:val="000000"/>
          <w:sz w:val="28"/>
          <w:szCs w:val="28"/>
          <w:lang w:eastAsia="en-US"/>
        </w:rPr>
        <w:t>Формирование предложений по проведению обзоров расходов</w:t>
      </w:r>
    </w:p>
    <w:p w:rsidR="00B95828" w:rsidRPr="00C1723F" w:rsidRDefault="00B95828" w:rsidP="00CF6800">
      <w:pPr>
        <w:tabs>
          <w:tab w:val="num" w:pos="992"/>
        </w:tabs>
        <w:autoSpaceDE w:val="0"/>
        <w:autoSpaceDN w:val="0"/>
        <w:adjustRightInd w:val="0"/>
        <w:ind w:firstLine="709"/>
        <w:contextualSpacing/>
        <w:jc w:val="both"/>
        <w:rPr>
          <w:rFonts w:eastAsia="Calibri"/>
          <w:color w:val="000000"/>
          <w:sz w:val="28"/>
          <w:szCs w:val="28"/>
          <w:lang w:eastAsia="en-US"/>
        </w:rPr>
      </w:pPr>
      <w:bookmarkStart w:id="1" w:name="_Ref506544457"/>
      <w:r>
        <w:rPr>
          <w:rFonts w:eastAsia="Calibri"/>
          <w:color w:val="000000"/>
          <w:sz w:val="28"/>
          <w:szCs w:val="28"/>
          <w:lang w:eastAsia="en-US"/>
        </w:rPr>
        <w:lastRenderedPageBreak/>
        <w:t xml:space="preserve">5. </w:t>
      </w:r>
      <w:r w:rsidR="006C4BAA">
        <w:rPr>
          <w:rFonts w:eastAsia="Calibri"/>
          <w:color w:val="000000"/>
          <w:sz w:val="28"/>
          <w:szCs w:val="28"/>
          <w:lang w:eastAsia="en-US"/>
        </w:rPr>
        <w:t>Комитет по финансам администрации района</w:t>
      </w:r>
      <w:r w:rsidRPr="00C1723F">
        <w:rPr>
          <w:rFonts w:eastAsia="Calibri"/>
          <w:color w:val="000000"/>
          <w:sz w:val="28"/>
          <w:szCs w:val="28"/>
          <w:lang w:eastAsia="en-US"/>
        </w:rPr>
        <w:t xml:space="preserve"> в срок </w:t>
      </w:r>
      <w:r>
        <w:rPr>
          <w:rFonts w:eastAsia="Calibri"/>
          <w:color w:val="000000"/>
          <w:sz w:val="28"/>
          <w:szCs w:val="28"/>
          <w:lang w:eastAsia="en-US"/>
        </w:rPr>
        <w:br/>
      </w:r>
      <w:r w:rsidRPr="00C1723F">
        <w:rPr>
          <w:rFonts w:eastAsia="Calibri"/>
          <w:color w:val="000000"/>
          <w:sz w:val="28"/>
          <w:szCs w:val="28"/>
          <w:lang w:eastAsia="en-US"/>
        </w:rPr>
        <w:t>не позднее 1</w:t>
      </w:r>
      <w:r w:rsidR="00CF6800">
        <w:rPr>
          <w:rFonts w:eastAsia="Calibri"/>
          <w:color w:val="000000"/>
          <w:sz w:val="28"/>
          <w:szCs w:val="28"/>
          <w:lang w:eastAsia="en-US"/>
        </w:rPr>
        <w:t xml:space="preserve"> </w:t>
      </w:r>
      <w:r w:rsidR="00666783">
        <w:rPr>
          <w:rFonts w:eastAsia="Calibri"/>
          <w:color w:val="000000"/>
          <w:sz w:val="28"/>
          <w:szCs w:val="28"/>
          <w:lang w:eastAsia="en-US"/>
        </w:rPr>
        <w:t>сентября</w:t>
      </w:r>
      <w:r w:rsidRPr="00C1723F">
        <w:rPr>
          <w:rFonts w:eastAsia="Calibri"/>
          <w:color w:val="000000"/>
          <w:sz w:val="28"/>
          <w:szCs w:val="28"/>
          <w:lang w:eastAsia="en-US"/>
        </w:rPr>
        <w:t xml:space="preserve"> года, предшествующего текущему финансовому году, направляет в </w:t>
      </w:r>
      <w:r w:rsidR="006C4BAA">
        <w:rPr>
          <w:rFonts w:eastAsia="Calibri"/>
          <w:color w:val="000000"/>
          <w:sz w:val="28"/>
          <w:szCs w:val="28"/>
          <w:lang w:eastAsia="en-US"/>
        </w:rPr>
        <w:t>Бюджетную комиссию</w:t>
      </w:r>
      <w:r w:rsidRPr="00C1723F">
        <w:rPr>
          <w:rFonts w:eastAsia="Calibri"/>
          <w:color w:val="000000"/>
          <w:sz w:val="28"/>
          <w:szCs w:val="28"/>
          <w:lang w:eastAsia="en-US"/>
        </w:rPr>
        <w:t xml:space="preserve"> (далее – Комиссия) проект перечня объектов обзоров расходов с учетом требований, установленных пунктом 7 Порядка, предложения по составу </w:t>
      </w:r>
      <w:r w:rsidRPr="00C1723F">
        <w:rPr>
          <w:rFonts w:eastAsia="Calibri"/>
          <w:sz w:val="28"/>
          <w:szCs w:val="28"/>
          <w:lang w:eastAsia="en-US"/>
        </w:rPr>
        <w:t>рабочих групп, создаваемых в целях проведения обзоров расходов по каждому объекту обзора расходов (далее – рабочие группы).</w:t>
      </w:r>
      <w:r w:rsidRPr="00C1723F">
        <w:rPr>
          <w:rFonts w:eastAsia="Calibri"/>
          <w:color w:val="000000"/>
          <w:sz w:val="28"/>
          <w:szCs w:val="28"/>
          <w:lang w:eastAsia="en-US"/>
        </w:rPr>
        <w:t xml:space="preserve"> </w:t>
      </w:r>
    </w:p>
    <w:p w:rsidR="00B95828" w:rsidRPr="00C1723F" w:rsidRDefault="00B95828" w:rsidP="00B95828">
      <w:pPr>
        <w:autoSpaceDE w:val="0"/>
        <w:autoSpaceDN w:val="0"/>
        <w:adjustRightInd w:val="0"/>
        <w:ind w:firstLine="709"/>
        <w:contextualSpacing/>
        <w:jc w:val="both"/>
        <w:rPr>
          <w:rFonts w:eastAsia="Calibri"/>
          <w:color w:val="000000"/>
          <w:sz w:val="28"/>
          <w:szCs w:val="28"/>
          <w:lang w:eastAsia="en-US"/>
        </w:rPr>
      </w:pPr>
      <w:r w:rsidRPr="00C1723F">
        <w:rPr>
          <w:rFonts w:eastAsia="Calibri"/>
          <w:color w:val="000000"/>
          <w:sz w:val="28"/>
          <w:szCs w:val="28"/>
          <w:lang w:eastAsia="en-US"/>
        </w:rPr>
        <w:t xml:space="preserve">Перечень объектов обзоров расходов, предложения по составу рабочих групп формируются </w:t>
      </w:r>
      <w:r w:rsidR="006C4BAA">
        <w:rPr>
          <w:rFonts w:eastAsia="Calibri"/>
          <w:color w:val="000000"/>
          <w:sz w:val="28"/>
          <w:szCs w:val="28"/>
          <w:lang w:eastAsia="en-US"/>
        </w:rPr>
        <w:t>комитетом по финансам</w:t>
      </w:r>
      <w:r w:rsidRPr="00C1723F">
        <w:rPr>
          <w:rFonts w:eastAsia="Calibri"/>
          <w:color w:val="000000"/>
          <w:sz w:val="28"/>
          <w:szCs w:val="28"/>
          <w:lang w:eastAsia="en-US"/>
        </w:rPr>
        <w:t xml:space="preserve"> с учетом предложений главных распорядителей средств бюджета </w:t>
      </w:r>
      <w:r w:rsidR="006C4BAA">
        <w:rPr>
          <w:rFonts w:eastAsia="Calibri"/>
          <w:color w:val="000000"/>
          <w:sz w:val="28"/>
          <w:szCs w:val="28"/>
          <w:lang w:eastAsia="en-US"/>
        </w:rPr>
        <w:t>района</w:t>
      </w:r>
      <w:r w:rsidRPr="00C1723F">
        <w:rPr>
          <w:rFonts w:eastAsia="Calibri"/>
          <w:color w:val="000000"/>
          <w:sz w:val="28"/>
          <w:szCs w:val="28"/>
          <w:lang w:eastAsia="en-US"/>
        </w:rPr>
        <w:t xml:space="preserve">, представленных не позднее 20 </w:t>
      </w:r>
      <w:r w:rsidR="00666783">
        <w:rPr>
          <w:rFonts w:eastAsia="Calibri"/>
          <w:color w:val="000000"/>
          <w:sz w:val="28"/>
          <w:szCs w:val="28"/>
          <w:lang w:eastAsia="en-US"/>
        </w:rPr>
        <w:t>августа</w:t>
      </w:r>
      <w:r w:rsidRPr="00C1723F">
        <w:rPr>
          <w:rFonts w:eastAsia="Calibri"/>
          <w:color w:val="000000"/>
          <w:sz w:val="28"/>
          <w:szCs w:val="28"/>
          <w:lang w:eastAsia="en-US"/>
        </w:rPr>
        <w:t xml:space="preserve"> года, предшествующего текущему финансовому году.</w:t>
      </w:r>
    </w:p>
    <w:p w:rsidR="00B95828" w:rsidRPr="00C1723F" w:rsidRDefault="00B95828" w:rsidP="00B95828">
      <w:pPr>
        <w:tabs>
          <w:tab w:val="num" w:pos="992"/>
        </w:tabs>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 xml:space="preserve">6. </w:t>
      </w:r>
      <w:r w:rsidRPr="00C1723F">
        <w:rPr>
          <w:rFonts w:eastAsia="Calibri"/>
          <w:sz w:val="28"/>
          <w:szCs w:val="28"/>
          <w:lang w:eastAsia="en-US"/>
        </w:rPr>
        <w:t xml:space="preserve">Комиссия рассматривает документы, указанные в пункте 5 Порядка, в срок не позднее </w:t>
      </w:r>
      <w:r w:rsidR="00666783">
        <w:rPr>
          <w:rFonts w:eastAsia="Calibri"/>
          <w:sz w:val="28"/>
          <w:szCs w:val="28"/>
          <w:lang w:eastAsia="en-US"/>
        </w:rPr>
        <w:t>5 сентября</w:t>
      </w:r>
      <w:r w:rsidRPr="00C1723F">
        <w:rPr>
          <w:rFonts w:eastAsia="Calibri"/>
          <w:sz w:val="28"/>
          <w:szCs w:val="28"/>
          <w:lang w:eastAsia="en-US"/>
        </w:rPr>
        <w:t xml:space="preserve"> года, предшествующего текущему финансовому году.</w:t>
      </w:r>
    </w:p>
    <w:p w:rsidR="00B95828" w:rsidRPr="00C1723F" w:rsidRDefault="00B95828" w:rsidP="00B95828">
      <w:pPr>
        <w:tabs>
          <w:tab w:val="num" w:pos="992"/>
        </w:tabs>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 xml:space="preserve">7. </w:t>
      </w:r>
      <w:r w:rsidRPr="00C1723F">
        <w:rPr>
          <w:rFonts w:eastAsia="Calibri"/>
          <w:sz w:val="28"/>
          <w:szCs w:val="28"/>
          <w:lang w:eastAsia="en-US"/>
        </w:rPr>
        <w:t>Проект перечня объектов обзоров расходов должен содержать не</w:t>
      </w:r>
      <w:r>
        <w:rPr>
          <w:rFonts w:eastAsia="Calibri"/>
          <w:sz w:val="28"/>
          <w:szCs w:val="28"/>
          <w:lang w:eastAsia="en-US"/>
        </w:rPr>
        <w:t> </w:t>
      </w:r>
      <w:r w:rsidRPr="00C1723F">
        <w:rPr>
          <w:rFonts w:eastAsia="Calibri"/>
          <w:sz w:val="28"/>
          <w:szCs w:val="28"/>
          <w:lang w:eastAsia="en-US"/>
        </w:rPr>
        <w:t>менее 3 объектов обзоров расходов, в том числе:</w:t>
      </w:r>
    </w:p>
    <w:p w:rsidR="00B95828" w:rsidRPr="00C1723F" w:rsidRDefault="00B95828" w:rsidP="00B95828">
      <w:pPr>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7.1. Н</w:t>
      </w:r>
      <w:r w:rsidRPr="00C1723F">
        <w:rPr>
          <w:rFonts w:eastAsia="Calibri"/>
          <w:sz w:val="28"/>
          <w:szCs w:val="28"/>
          <w:lang w:eastAsia="en-US"/>
        </w:rPr>
        <w:t xml:space="preserve">е менее 1 объекта обзора расходов соответствует конкретному главному распорядителю средств бюджета </w:t>
      </w:r>
      <w:r w:rsidR="006C4BAA">
        <w:rPr>
          <w:rFonts w:eastAsia="Calibri"/>
          <w:sz w:val="28"/>
          <w:szCs w:val="28"/>
          <w:lang w:eastAsia="en-US"/>
        </w:rPr>
        <w:t>района</w:t>
      </w:r>
      <w:r>
        <w:rPr>
          <w:rFonts w:eastAsia="Calibri"/>
          <w:sz w:val="28"/>
          <w:szCs w:val="28"/>
          <w:lang w:eastAsia="en-US"/>
        </w:rPr>
        <w:t>.</w:t>
      </w:r>
    </w:p>
    <w:p w:rsidR="00B95828" w:rsidRPr="00C1723F" w:rsidRDefault="00B95828" w:rsidP="00B95828">
      <w:pPr>
        <w:autoSpaceDE w:val="0"/>
        <w:autoSpaceDN w:val="0"/>
        <w:adjustRightInd w:val="0"/>
        <w:ind w:firstLine="709"/>
        <w:contextualSpacing/>
        <w:jc w:val="both"/>
        <w:rPr>
          <w:rFonts w:eastAsia="Calibri"/>
          <w:sz w:val="28"/>
          <w:szCs w:val="28"/>
          <w:lang w:eastAsia="en-US"/>
        </w:rPr>
      </w:pPr>
      <w:r w:rsidRPr="00C1723F">
        <w:rPr>
          <w:rFonts w:eastAsia="Calibri"/>
          <w:sz w:val="28"/>
          <w:szCs w:val="28"/>
          <w:lang w:eastAsia="en-US"/>
        </w:rPr>
        <w:t xml:space="preserve">7.2. </w:t>
      </w:r>
      <w:r>
        <w:rPr>
          <w:rFonts w:eastAsia="Calibri"/>
          <w:sz w:val="28"/>
          <w:szCs w:val="28"/>
          <w:lang w:eastAsia="en-US"/>
        </w:rPr>
        <w:t>Н</w:t>
      </w:r>
      <w:r w:rsidRPr="00C1723F">
        <w:rPr>
          <w:rFonts w:eastAsia="Calibri"/>
          <w:sz w:val="28"/>
          <w:szCs w:val="28"/>
          <w:lang w:eastAsia="en-US"/>
        </w:rPr>
        <w:t xml:space="preserve">е менее 1 объекта обзора расходов соответствует конкретной </w:t>
      </w:r>
      <w:r w:rsidR="006C4BAA">
        <w:rPr>
          <w:rFonts w:eastAsia="Calibri"/>
          <w:sz w:val="28"/>
          <w:szCs w:val="28"/>
          <w:lang w:eastAsia="en-US"/>
        </w:rPr>
        <w:t xml:space="preserve">муниципальной </w:t>
      </w:r>
      <w:r w:rsidR="006C4BAA" w:rsidRPr="00C1723F">
        <w:rPr>
          <w:rFonts w:eastAsia="Calibri"/>
          <w:sz w:val="28"/>
          <w:szCs w:val="28"/>
          <w:lang w:eastAsia="en-US"/>
        </w:rPr>
        <w:t>программе</w:t>
      </w:r>
      <w:r w:rsidRPr="00C1723F">
        <w:rPr>
          <w:rFonts w:eastAsia="Calibri"/>
          <w:sz w:val="28"/>
          <w:szCs w:val="28"/>
          <w:lang w:eastAsia="en-US"/>
        </w:rPr>
        <w:t xml:space="preserve"> (отдельной отрасли экономики или</w:t>
      </w:r>
      <w:r>
        <w:rPr>
          <w:rFonts w:eastAsia="Calibri"/>
          <w:sz w:val="28"/>
          <w:szCs w:val="28"/>
          <w:lang w:eastAsia="en-US"/>
        </w:rPr>
        <w:t xml:space="preserve"> социальной сферы).</w:t>
      </w:r>
    </w:p>
    <w:p w:rsidR="00B95828" w:rsidRPr="00C1723F" w:rsidRDefault="00B95828" w:rsidP="00B95828">
      <w:pPr>
        <w:autoSpaceDE w:val="0"/>
        <w:autoSpaceDN w:val="0"/>
        <w:adjustRightInd w:val="0"/>
        <w:ind w:firstLine="709"/>
        <w:contextualSpacing/>
        <w:jc w:val="both"/>
        <w:rPr>
          <w:rFonts w:eastAsia="Calibri"/>
          <w:sz w:val="28"/>
          <w:szCs w:val="28"/>
          <w:lang w:eastAsia="en-US"/>
        </w:rPr>
      </w:pPr>
      <w:r w:rsidRPr="00C1723F">
        <w:rPr>
          <w:rFonts w:eastAsia="Calibri"/>
          <w:sz w:val="28"/>
          <w:szCs w:val="28"/>
          <w:lang w:eastAsia="en-US"/>
        </w:rPr>
        <w:t xml:space="preserve">7.3. </w:t>
      </w:r>
      <w:r>
        <w:rPr>
          <w:rFonts w:eastAsia="Calibri"/>
          <w:sz w:val="28"/>
          <w:szCs w:val="28"/>
          <w:lang w:eastAsia="en-US"/>
        </w:rPr>
        <w:t>Н</w:t>
      </w:r>
      <w:r w:rsidRPr="00C1723F">
        <w:rPr>
          <w:rFonts w:eastAsia="Calibri"/>
          <w:sz w:val="28"/>
          <w:szCs w:val="28"/>
          <w:lang w:eastAsia="en-US"/>
        </w:rPr>
        <w:t>е менее 1 объекта обзора расходов соответствует отдельному виду расходов (направлению деятельности).</w:t>
      </w:r>
    </w:p>
    <w:p w:rsidR="00CF6800" w:rsidRPr="00995B38" w:rsidRDefault="00CF6800" w:rsidP="00B95828">
      <w:pPr>
        <w:widowControl w:val="0"/>
        <w:tabs>
          <w:tab w:val="center" w:pos="490"/>
        </w:tabs>
        <w:autoSpaceDE w:val="0"/>
        <w:autoSpaceDN w:val="0"/>
        <w:adjustRightInd w:val="0"/>
        <w:jc w:val="center"/>
        <w:outlineLvl w:val="1"/>
        <w:rPr>
          <w:rFonts w:eastAsia="Calibri"/>
          <w:color w:val="000000"/>
          <w:sz w:val="28"/>
          <w:szCs w:val="28"/>
          <w:lang w:eastAsia="en-US"/>
        </w:rPr>
      </w:pPr>
    </w:p>
    <w:p w:rsidR="00B95828" w:rsidRPr="00C1723F" w:rsidRDefault="00B95828" w:rsidP="00B95828">
      <w:pPr>
        <w:widowControl w:val="0"/>
        <w:tabs>
          <w:tab w:val="center" w:pos="490"/>
        </w:tabs>
        <w:autoSpaceDE w:val="0"/>
        <w:autoSpaceDN w:val="0"/>
        <w:adjustRightInd w:val="0"/>
        <w:jc w:val="center"/>
        <w:outlineLvl w:val="1"/>
        <w:rPr>
          <w:rFonts w:eastAsia="Calibri"/>
          <w:color w:val="000000"/>
          <w:sz w:val="28"/>
          <w:szCs w:val="28"/>
          <w:lang w:eastAsia="en-US"/>
        </w:rPr>
      </w:pPr>
      <w:r>
        <w:rPr>
          <w:rFonts w:eastAsia="Calibri"/>
          <w:color w:val="000000"/>
          <w:sz w:val="28"/>
          <w:szCs w:val="28"/>
          <w:lang w:val="en-US" w:eastAsia="en-US"/>
        </w:rPr>
        <w:t>III</w:t>
      </w:r>
      <w:r>
        <w:rPr>
          <w:rFonts w:eastAsia="Calibri"/>
          <w:color w:val="000000"/>
          <w:sz w:val="28"/>
          <w:szCs w:val="28"/>
          <w:lang w:eastAsia="en-US"/>
        </w:rPr>
        <w:t xml:space="preserve">. </w:t>
      </w:r>
      <w:r w:rsidRPr="00C1723F">
        <w:rPr>
          <w:rFonts w:eastAsia="Calibri"/>
          <w:color w:val="000000"/>
          <w:sz w:val="28"/>
          <w:szCs w:val="28"/>
          <w:lang w:eastAsia="en-US"/>
        </w:rPr>
        <w:t>Проведение обзоров расходов и утверждение результатов</w:t>
      </w:r>
    </w:p>
    <w:p w:rsidR="00B95828" w:rsidRPr="00CF6800" w:rsidRDefault="00B95828" w:rsidP="00B95828">
      <w:pPr>
        <w:autoSpaceDE w:val="0"/>
        <w:autoSpaceDN w:val="0"/>
        <w:adjustRightInd w:val="0"/>
        <w:ind w:firstLine="567"/>
        <w:contextualSpacing/>
        <w:jc w:val="both"/>
        <w:rPr>
          <w:rFonts w:eastAsia="Calibri"/>
          <w:sz w:val="2"/>
          <w:szCs w:val="28"/>
          <w:lang w:eastAsia="en-US"/>
        </w:rPr>
      </w:pPr>
    </w:p>
    <w:p w:rsidR="00CF6800" w:rsidRDefault="00CF6800" w:rsidP="00B95828">
      <w:pPr>
        <w:tabs>
          <w:tab w:val="num" w:pos="992"/>
        </w:tabs>
        <w:autoSpaceDE w:val="0"/>
        <w:autoSpaceDN w:val="0"/>
        <w:adjustRightInd w:val="0"/>
        <w:ind w:firstLine="709"/>
        <w:contextualSpacing/>
        <w:jc w:val="both"/>
        <w:rPr>
          <w:rFonts w:eastAsia="Calibri"/>
          <w:sz w:val="28"/>
          <w:szCs w:val="28"/>
          <w:lang w:eastAsia="en-US"/>
        </w:rPr>
      </w:pPr>
    </w:p>
    <w:p w:rsidR="00B95828" w:rsidRPr="00C1723F" w:rsidRDefault="00B95828" w:rsidP="00B95828">
      <w:pPr>
        <w:tabs>
          <w:tab w:val="num" w:pos="992"/>
        </w:tabs>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 xml:space="preserve">8. </w:t>
      </w:r>
      <w:r w:rsidR="006C4BAA">
        <w:rPr>
          <w:rFonts w:eastAsia="Calibri"/>
          <w:color w:val="000000"/>
          <w:sz w:val="28"/>
          <w:szCs w:val="28"/>
          <w:lang w:eastAsia="en-US"/>
        </w:rPr>
        <w:t>Комитет по финансам администрации района</w:t>
      </w:r>
      <w:r w:rsidR="006C4BAA" w:rsidRPr="00C1723F">
        <w:rPr>
          <w:rFonts w:eastAsia="Calibri"/>
          <w:color w:val="000000"/>
          <w:sz w:val="28"/>
          <w:szCs w:val="28"/>
          <w:lang w:eastAsia="en-US"/>
        </w:rPr>
        <w:t xml:space="preserve"> </w:t>
      </w:r>
      <w:r w:rsidRPr="00C1723F">
        <w:rPr>
          <w:rFonts w:eastAsia="Calibri"/>
          <w:sz w:val="28"/>
          <w:szCs w:val="28"/>
          <w:lang w:eastAsia="en-US"/>
        </w:rPr>
        <w:t xml:space="preserve">в срок </w:t>
      </w:r>
      <w:r>
        <w:rPr>
          <w:rFonts w:eastAsia="Calibri"/>
          <w:sz w:val="28"/>
          <w:szCs w:val="28"/>
          <w:lang w:eastAsia="en-US"/>
        </w:rPr>
        <w:br/>
      </w:r>
      <w:r w:rsidRPr="00C1723F">
        <w:rPr>
          <w:rFonts w:eastAsia="Calibri"/>
          <w:sz w:val="28"/>
          <w:szCs w:val="28"/>
          <w:lang w:eastAsia="en-US"/>
        </w:rPr>
        <w:t xml:space="preserve">не позднее 1 октября года, предшествующего текущему финансовому </w:t>
      </w:r>
      <w:r w:rsidR="00CF6800">
        <w:rPr>
          <w:rFonts w:eastAsia="Calibri"/>
          <w:sz w:val="28"/>
          <w:szCs w:val="28"/>
          <w:lang w:eastAsia="en-US"/>
        </w:rPr>
        <w:br/>
      </w:r>
      <w:r w:rsidRPr="00C1723F">
        <w:rPr>
          <w:rFonts w:eastAsia="Calibri"/>
          <w:sz w:val="28"/>
          <w:szCs w:val="28"/>
          <w:lang w:eastAsia="en-US"/>
        </w:rPr>
        <w:t>году, обеспечивает формирование рабочих групп и утверждает положение о них.</w:t>
      </w:r>
    </w:p>
    <w:p w:rsidR="00B95828" w:rsidRPr="00C1723F" w:rsidRDefault="00B95828" w:rsidP="00B95828">
      <w:pPr>
        <w:tabs>
          <w:tab w:val="num" w:pos="992"/>
        </w:tabs>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 xml:space="preserve">9. </w:t>
      </w:r>
      <w:r w:rsidRPr="00C1723F">
        <w:rPr>
          <w:rFonts w:eastAsia="Calibri"/>
          <w:sz w:val="28"/>
          <w:szCs w:val="28"/>
          <w:lang w:eastAsia="en-US"/>
        </w:rPr>
        <w:t>Решением каждой рабочей группы в срок не позднее 1 ноября года, предшествующего текущему финансовому году, оп</w:t>
      </w:r>
      <w:r>
        <w:rPr>
          <w:rFonts w:eastAsia="Calibri"/>
          <w:sz w:val="28"/>
          <w:szCs w:val="28"/>
          <w:lang w:eastAsia="en-US"/>
        </w:rPr>
        <w:t>ределяю</w:t>
      </w:r>
      <w:r w:rsidRPr="00C1723F">
        <w:rPr>
          <w:rFonts w:eastAsia="Calibri"/>
          <w:sz w:val="28"/>
          <w:szCs w:val="28"/>
          <w:lang w:eastAsia="en-US"/>
        </w:rPr>
        <w:t>тся:</w:t>
      </w:r>
    </w:p>
    <w:p w:rsidR="00B95828" w:rsidRPr="00C1723F" w:rsidRDefault="00B95828" w:rsidP="00B95828">
      <w:pPr>
        <w:autoSpaceDE w:val="0"/>
        <w:autoSpaceDN w:val="0"/>
        <w:adjustRightInd w:val="0"/>
        <w:ind w:firstLine="709"/>
        <w:contextualSpacing/>
        <w:jc w:val="both"/>
        <w:rPr>
          <w:rFonts w:eastAsia="Calibri"/>
          <w:sz w:val="28"/>
          <w:szCs w:val="28"/>
          <w:lang w:eastAsia="en-US"/>
        </w:rPr>
      </w:pPr>
      <w:r w:rsidRPr="00C1723F">
        <w:rPr>
          <w:rFonts w:eastAsia="Calibri"/>
          <w:sz w:val="28"/>
          <w:szCs w:val="28"/>
          <w:lang w:eastAsia="en-US"/>
        </w:rPr>
        <w:t xml:space="preserve">9.1. </w:t>
      </w:r>
      <w:r>
        <w:rPr>
          <w:rFonts w:eastAsia="Calibri"/>
          <w:sz w:val="28"/>
          <w:szCs w:val="28"/>
          <w:lang w:eastAsia="en-US"/>
        </w:rPr>
        <w:t>С</w:t>
      </w:r>
      <w:r w:rsidRPr="00C1723F">
        <w:rPr>
          <w:rFonts w:eastAsia="Calibri"/>
          <w:sz w:val="28"/>
          <w:szCs w:val="28"/>
          <w:lang w:eastAsia="en-US"/>
        </w:rPr>
        <w:t xml:space="preserve">остав информации и требования к информации, необходимой для проведения обзора расходов по конкретному объекту обзора </w:t>
      </w:r>
      <w:r>
        <w:rPr>
          <w:rFonts w:eastAsia="Calibri"/>
          <w:sz w:val="28"/>
          <w:szCs w:val="28"/>
          <w:lang w:eastAsia="en-US"/>
        </w:rPr>
        <w:t>расходов.</w:t>
      </w:r>
    </w:p>
    <w:p w:rsidR="00B95828" w:rsidRPr="00C1723F" w:rsidRDefault="00B95828" w:rsidP="00B95828">
      <w:pPr>
        <w:autoSpaceDE w:val="0"/>
        <w:autoSpaceDN w:val="0"/>
        <w:adjustRightInd w:val="0"/>
        <w:ind w:firstLine="709"/>
        <w:contextualSpacing/>
        <w:jc w:val="both"/>
        <w:rPr>
          <w:rFonts w:eastAsia="Calibri"/>
          <w:sz w:val="28"/>
          <w:szCs w:val="28"/>
          <w:lang w:eastAsia="en-US"/>
        </w:rPr>
      </w:pPr>
      <w:r w:rsidRPr="00C1723F">
        <w:rPr>
          <w:rFonts w:eastAsia="Calibri"/>
          <w:sz w:val="28"/>
          <w:szCs w:val="28"/>
          <w:lang w:eastAsia="en-US"/>
        </w:rPr>
        <w:t xml:space="preserve">9.2. </w:t>
      </w:r>
      <w:r>
        <w:rPr>
          <w:rFonts w:eastAsia="Calibri"/>
          <w:sz w:val="28"/>
          <w:szCs w:val="28"/>
          <w:lang w:eastAsia="en-US"/>
        </w:rPr>
        <w:t>Г</w:t>
      </w:r>
      <w:r w:rsidRPr="00C1723F">
        <w:rPr>
          <w:rFonts w:eastAsia="Calibri"/>
          <w:sz w:val="28"/>
          <w:szCs w:val="28"/>
          <w:lang w:eastAsia="en-US"/>
        </w:rPr>
        <w:t>рафик проведения обзора расходов по конкретному объекту обзора</w:t>
      </w:r>
      <w:r>
        <w:rPr>
          <w:rFonts w:eastAsia="Calibri"/>
          <w:sz w:val="28"/>
          <w:szCs w:val="28"/>
          <w:lang w:eastAsia="en-US"/>
        </w:rPr>
        <w:t xml:space="preserve"> расходов.</w:t>
      </w:r>
    </w:p>
    <w:p w:rsidR="00B95828" w:rsidRPr="00C1723F" w:rsidRDefault="00B95828" w:rsidP="00B95828">
      <w:pPr>
        <w:autoSpaceDE w:val="0"/>
        <w:autoSpaceDN w:val="0"/>
        <w:adjustRightInd w:val="0"/>
        <w:ind w:firstLine="709"/>
        <w:contextualSpacing/>
        <w:jc w:val="both"/>
        <w:rPr>
          <w:rFonts w:eastAsia="Calibri"/>
          <w:sz w:val="28"/>
          <w:szCs w:val="28"/>
          <w:lang w:eastAsia="en-US"/>
        </w:rPr>
      </w:pPr>
      <w:r w:rsidRPr="00C1723F">
        <w:rPr>
          <w:rFonts w:eastAsia="Calibri"/>
          <w:sz w:val="28"/>
          <w:szCs w:val="28"/>
          <w:lang w:eastAsia="en-US"/>
        </w:rPr>
        <w:t xml:space="preserve">9.3. </w:t>
      </w:r>
      <w:r>
        <w:rPr>
          <w:rFonts w:eastAsia="Calibri"/>
          <w:sz w:val="28"/>
          <w:szCs w:val="28"/>
          <w:lang w:eastAsia="en-US"/>
        </w:rPr>
        <w:t>М</w:t>
      </w:r>
      <w:r w:rsidRPr="00C1723F">
        <w:rPr>
          <w:rFonts w:eastAsia="Calibri"/>
          <w:sz w:val="28"/>
          <w:szCs w:val="28"/>
          <w:lang w:eastAsia="en-US"/>
        </w:rPr>
        <w:t>етодика проведения обзора расходов по конкретному объекту обзора расходов</w:t>
      </w:r>
      <w:r>
        <w:rPr>
          <w:rFonts w:eastAsia="Calibri"/>
          <w:sz w:val="28"/>
          <w:szCs w:val="28"/>
          <w:lang w:eastAsia="en-US"/>
        </w:rPr>
        <w:t>.</w:t>
      </w:r>
    </w:p>
    <w:p w:rsidR="00B95828" w:rsidRPr="00C1723F" w:rsidRDefault="00B95828" w:rsidP="00B95828">
      <w:pPr>
        <w:autoSpaceDE w:val="0"/>
        <w:autoSpaceDN w:val="0"/>
        <w:adjustRightInd w:val="0"/>
        <w:ind w:firstLine="709"/>
        <w:contextualSpacing/>
        <w:jc w:val="both"/>
        <w:rPr>
          <w:rFonts w:eastAsia="Calibri"/>
          <w:sz w:val="28"/>
          <w:szCs w:val="28"/>
          <w:lang w:eastAsia="en-US"/>
        </w:rPr>
      </w:pPr>
      <w:r w:rsidRPr="00C1723F">
        <w:rPr>
          <w:rFonts w:eastAsia="Calibri"/>
          <w:sz w:val="28"/>
          <w:szCs w:val="28"/>
          <w:lang w:eastAsia="en-US"/>
        </w:rPr>
        <w:t xml:space="preserve">9.4. </w:t>
      </w:r>
      <w:r>
        <w:rPr>
          <w:rFonts w:eastAsia="Calibri"/>
          <w:sz w:val="28"/>
          <w:szCs w:val="28"/>
          <w:lang w:eastAsia="en-US"/>
        </w:rPr>
        <w:t>П</w:t>
      </w:r>
      <w:r w:rsidRPr="00C1723F">
        <w:rPr>
          <w:rFonts w:eastAsia="Calibri"/>
          <w:sz w:val="28"/>
          <w:szCs w:val="28"/>
          <w:lang w:eastAsia="en-US"/>
        </w:rPr>
        <w:t>лан работы рабочей группы.</w:t>
      </w:r>
    </w:p>
    <w:p w:rsidR="00B95828" w:rsidRPr="00C1723F" w:rsidRDefault="00B95828" w:rsidP="00B95828">
      <w:pPr>
        <w:tabs>
          <w:tab w:val="num" w:pos="992"/>
        </w:tabs>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 xml:space="preserve">10. </w:t>
      </w:r>
      <w:r w:rsidR="006C4BAA">
        <w:rPr>
          <w:rFonts w:eastAsia="Calibri"/>
          <w:color w:val="000000"/>
          <w:sz w:val="28"/>
          <w:szCs w:val="28"/>
          <w:lang w:eastAsia="en-US"/>
        </w:rPr>
        <w:t>Комитет по финансам администрации района</w:t>
      </w:r>
      <w:r w:rsidR="006C4BAA" w:rsidRPr="00C1723F">
        <w:rPr>
          <w:rFonts w:eastAsia="Calibri"/>
          <w:color w:val="000000"/>
          <w:sz w:val="28"/>
          <w:szCs w:val="28"/>
          <w:lang w:eastAsia="en-US"/>
        </w:rPr>
        <w:t xml:space="preserve"> </w:t>
      </w:r>
      <w:r w:rsidRPr="00C1723F">
        <w:rPr>
          <w:rFonts w:eastAsia="Calibri"/>
          <w:sz w:val="28"/>
          <w:szCs w:val="28"/>
          <w:lang w:eastAsia="en-US"/>
        </w:rPr>
        <w:t xml:space="preserve">в срок </w:t>
      </w:r>
      <w:r>
        <w:rPr>
          <w:rFonts w:eastAsia="Calibri"/>
          <w:sz w:val="28"/>
          <w:szCs w:val="28"/>
          <w:lang w:eastAsia="en-US"/>
        </w:rPr>
        <w:br/>
      </w:r>
      <w:r w:rsidRPr="00C1723F">
        <w:rPr>
          <w:rFonts w:eastAsia="Calibri"/>
          <w:sz w:val="28"/>
          <w:szCs w:val="28"/>
          <w:lang w:eastAsia="en-US"/>
        </w:rPr>
        <w:t>не позднее 1 декабря года, предшествующего текущему финансовому году, в соответствии с решениями рабочих групп направляет в Комиссию документы</w:t>
      </w:r>
      <w:r>
        <w:rPr>
          <w:rFonts w:eastAsia="Calibri"/>
          <w:sz w:val="28"/>
          <w:szCs w:val="28"/>
          <w:lang w:eastAsia="en-US"/>
        </w:rPr>
        <w:t>,</w:t>
      </w:r>
      <w:r w:rsidRPr="00C1723F">
        <w:rPr>
          <w:rFonts w:eastAsia="Calibri"/>
          <w:sz w:val="28"/>
          <w:szCs w:val="28"/>
          <w:lang w:eastAsia="en-US"/>
        </w:rPr>
        <w:t xml:space="preserve"> указанные в подпунктах 9.2 – 9.4 пункта 9 Порядка.</w:t>
      </w:r>
    </w:p>
    <w:p w:rsidR="00B95828" w:rsidRPr="00C1723F" w:rsidRDefault="00B95828" w:rsidP="00B95828">
      <w:pPr>
        <w:tabs>
          <w:tab w:val="num" w:pos="992"/>
        </w:tabs>
        <w:autoSpaceDE w:val="0"/>
        <w:autoSpaceDN w:val="0"/>
        <w:adjustRightInd w:val="0"/>
        <w:ind w:firstLine="709"/>
        <w:contextualSpacing/>
        <w:jc w:val="both"/>
        <w:rPr>
          <w:rFonts w:eastAsia="Calibri"/>
          <w:sz w:val="28"/>
          <w:szCs w:val="28"/>
          <w:lang w:eastAsia="en-US"/>
        </w:rPr>
      </w:pPr>
      <w:r>
        <w:rPr>
          <w:rFonts w:eastAsia="Calibri"/>
          <w:sz w:val="28"/>
          <w:szCs w:val="28"/>
          <w:lang w:eastAsia="en-US"/>
        </w:rPr>
        <w:lastRenderedPageBreak/>
        <w:t xml:space="preserve">11. </w:t>
      </w:r>
      <w:r w:rsidRPr="00C1723F">
        <w:rPr>
          <w:rFonts w:eastAsia="Calibri"/>
          <w:sz w:val="28"/>
          <w:szCs w:val="28"/>
          <w:lang w:eastAsia="en-US"/>
        </w:rPr>
        <w:t>Комиссия в срок до 15 декабря года, предшествующего текущему финансовому году, рассматривает представленные в соответствии с пунктом 10 Порядка документы и материалы.</w:t>
      </w:r>
    </w:p>
    <w:p w:rsidR="00B95828" w:rsidRPr="00C1723F" w:rsidRDefault="00B95828" w:rsidP="00B95828">
      <w:pPr>
        <w:tabs>
          <w:tab w:val="num" w:pos="992"/>
        </w:tabs>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 xml:space="preserve">12. </w:t>
      </w:r>
      <w:r w:rsidRPr="00C1723F">
        <w:rPr>
          <w:rFonts w:eastAsia="Calibri"/>
          <w:sz w:val="28"/>
          <w:szCs w:val="28"/>
          <w:lang w:eastAsia="en-US"/>
        </w:rPr>
        <w:t>Решениями рабочих групп в срок до 1 апреля утверждаются промежуточные результаты обзоров расходов по конкретным объектам обзоров расходов, в том числе варианты экономии бюджетных средств.</w:t>
      </w:r>
    </w:p>
    <w:p w:rsidR="00B95828" w:rsidRPr="00C1723F" w:rsidRDefault="00B95828" w:rsidP="00B95828">
      <w:pPr>
        <w:tabs>
          <w:tab w:val="num" w:pos="992"/>
        </w:tabs>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 xml:space="preserve">13. </w:t>
      </w:r>
      <w:r w:rsidR="006C4BAA">
        <w:rPr>
          <w:rFonts w:eastAsia="Calibri"/>
          <w:color w:val="000000"/>
          <w:sz w:val="28"/>
          <w:szCs w:val="28"/>
          <w:lang w:eastAsia="en-US"/>
        </w:rPr>
        <w:t>Комитет по финансам администрации района</w:t>
      </w:r>
      <w:r w:rsidR="006C4BAA" w:rsidRPr="00C1723F">
        <w:rPr>
          <w:rFonts w:eastAsia="Calibri"/>
          <w:color w:val="000000"/>
          <w:sz w:val="28"/>
          <w:szCs w:val="28"/>
          <w:lang w:eastAsia="en-US"/>
        </w:rPr>
        <w:t xml:space="preserve"> </w:t>
      </w:r>
      <w:r w:rsidRPr="00C1723F">
        <w:rPr>
          <w:rFonts w:eastAsia="Calibri"/>
          <w:sz w:val="28"/>
          <w:szCs w:val="28"/>
          <w:lang w:eastAsia="en-US"/>
        </w:rPr>
        <w:t xml:space="preserve">в срок </w:t>
      </w:r>
      <w:r>
        <w:rPr>
          <w:rFonts w:eastAsia="Calibri"/>
          <w:sz w:val="28"/>
          <w:szCs w:val="28"/>
          <w:lang w:eastAsia="en-US"/>
        </w:rPr>
        <w:br/>
      </w:r>
      <w:r w:rsidRPr="00C1723F">
        <w:rPr>
          <w:rFonts w:eastAsia="Calibri"/>
          <w:sz w:val="28"/>
          <w:szCs w:val="28"/>
          <w:lang w:eastAsia="en-US"/>
        </w:rPr>
        <w:t>не позднее 10 апреля текущего финансового года направляет в Комиссию утвержденные в соответствии с пунктом 12 Порядка промежуточные результаты обзоров расходов по конкретным объектам обзоров расходов, в</w:t>
      </w:r>
      <w:r>
        <w:rPr>
          <w:rFonts w:eastAsia="Calibri"/>
          <w:sz w:val="28"/>
          <w:szCs w:val="28"/>
          <w:lang w:eastAsia="en-US"/>
        </w:rPr>
        <w:t> </w:t>
      </w:r>
      <w:r w:rsidRPr="00C1723F">
        <w:rPr>
          <w:rFonts w:eastAsia="Calibri"/>
          <w:sz w:val="28"/>
          <w:szCs w:val="28"/>
          <w:lang w:eastAsia="en-US"/>
        </w:rPr>
        <w:t>том числе варианты экономии бюджетных средств, с обоснованием достижения (</w:t>
      </w:r>
      <w:proofErr w:type="spellStart"/>
      <w:r w:rsidRPr="00C1723F">
        <w:rPr>
          <w:rFonts w:eastAsia="Calibri"/>
          <w:sz w:val="28"/>
          <w:szCs w:val="28"/>
          <w:lang w:eastAsia="en-US"/>
        </w:rPr>
        <w:t>недостижения</w:t>
      </w:r>
      <w:proofErr w:type="spellEnd"/>
      <w:r w:rsidRPr="00C1723F">
        <w:rPr>
          <w:rFonts w:eastAsia="Calibri"/>
          <w:sz w:val="28"/>
          <w:szCs w:val="28"/>
          <w:lang w:eastAsia="en-US"/>
        </w:rPr>
        <w:t>) целевых значений оптимизации.</w:t>
      </w:r>
    </w:p>
    <w:p w:rsidR="00B95828" w:rsidRPr="00C1723F" w:rsidRDefault="00B95828" w:rsidP="00B95828">
      <w:pPr>
        <w:tabs>
          <w:tab w:val="num" w:pos="992"/>
        </w:tabs>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14.</w:t>
      </w:r>
      <w:r w:rsidR="00CF6800">
        <w:rPr>
          <w:rFonts w:eastAsia="Calibri"/>
          <w:sz w:val="28"/>
          <w:szCs w:val="28"/>
          <w:lang w:eastAsia="en-US"/>
        </w:rPr>
        <w:t xml:space="preserve"> </w:t>
      </w:r>
      <w:r w:rsidRPr="00C1723F">
        <w:rPr>
          <w:rFonts w:eastAsia="Calibri"/>
          <w:sz w:val="28"/>
          <w:szCs w:val="28"/>
          <w:lang w:eastAsia="en-US"/>
        </w:rPr>
        <w:t>Комиссия в срок не позднее 1 мая текущего финансового года выбирает наиболее приемлемые варианты экономии бюджетных средств, представленные в соответствии с пунктом 13 Порядка, и утверждает результаты обзоров расходов по конкретным объектам обзоров расходов.</w:t>
      </w:r>
      <w:bookmarkEnd w:id="1"/>
    </w:p>
    <w:p w:rsidR="00B95828" w:rsidRPr="00C1723F" w:rsidRDefault="00B95828" w:rsidP="00B95828">
      <w:pPr>
        <w:tabs>
          <w:tab w:val="num" w:pos="992"/>
        </w:tabs>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 xml:space="preserve">15. </w:t>
      </w:r>
      <w:r w:rsidRPr="00C1723F">
        <w:rPr>
          <w:rFonts w:eastAsia="Calibri"/>
          <w:sz w:val="28"/>
          <w:szCs w:val="28"/>
          <w:lang w:eastAsia="en-US"/>
        </w:rPr>
        <w:t xml:space="preserve">Результаты обзоров расходов по конкретным объектам обзоров расходов могут быть распространены на иные аналогичные расходы бюджета </w:t>
      </w:r>
      <w:r w:rsidR="006C4BAA">
        <w:rPr>
          <w:rFonts w:eastAsia="Calibri"/>
          <w:sz w:val="28"/>
          <w:szCs w:val="28"/>
          <w:lang w:eastAsia="en-US"/>
        </w:rPr>
        <w:t>района</w:t>
      </w:r>
      <w:r w:rsidRPr="00C1723F">
        <w:rPr>
          <w:rFonts w:eastAsia="Calibri"/>
          <w:sz w:val="28"/>
          <w:szCs w:val="28"/>
          <w:lang w:eastAsia="en-US"/>
        </w:rPr>
        <w:t>.</w:t>
      </w:r>
    </w:p>
    <w:p w:rsidR="00B95828" w:rsidRPr="00C1723F" w:rsidRDefault="00B95828" w:rsidP="00B95828">
      <w:pPr>
        <w:tabs>
          <w:tab w:val="num" w:pos="992"/>
        </w:tabs>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 xml:space="preserve">16. </w:t>
      </w:r>
      <w:r w:rsidRPr="00C1723F">
        <w:rPr>
          <w:rFonts w:eastAsia="Calibri"/>
          <w:sz w:val="28"/>
          <w:szCs w:val="28"/>
          <w:lang w:eastAsia="en-US"/>
        </w:rPr>
        <w:t xml:space="preserve">Результаты обзоров расходов по конкретным объектам обзоров расходов подлежат учету при составлении в установленном порядке проекта бюджета </w:t>
      </w:r>
      <w:r w:rsidR="006C4BAA">
        <w:rPr>
          <w:rFonts w:eastAsia="Calibri"/>
          <w:sz w:val="28"/>
          <w:szCs w:val="28"/>
          <w:lang w:eastAsia="en-US"/>
        </w:rPr>
        <w:t>района</w:t>
      </w:r>
      <w:r w:rsidRPr="00C1723F">
        <w:rPr>
          <w:rFonts w:eastAsia="Calibri"/>
          <w:sz w:val="28"/>
          <w:szCs w:val="28"/>
          <w:lang w:eastAsia="en-US"/>
        </w:rPr>
        <w:t xml:space="preserve"> на очередной финансовый год и плановый период.</w:t>
      </w:r>
    </w:p>
    <w:p w:rsidR="00B95828" w:rsidRPr="00C1723F" w:rsidRDefault="00B95828" w:rsidP="00B95828">
      <w:pPr>
        <w:tabs>
          <w:tab w:val="num" w:pos="992"/>
        </w:tabs>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 xml:space="preserve">17. </w:t>
      </w:r>
      <w:r w:rsidRPr="00C1723F">
        <w:rPr>
          <w:rFonts w:eastAsia="Calibri"/>
          <w:sz w:val="28"/>
          <w:szCs w:val="28"/>
          <w:lang w:eastAsia="en-US"/>
        </w:rPr>
        <w:t xml:space="preserve">По результатам проведения обзоров расходов </w:t>
      </w:r>
      <w:r w:rsidR="006C4BAA">
        <w:rPr>
          <w:rFonts w:eastAsia="Calibri"/>
          <w:color w:val="000000"/>
          <w:sz w:val="28"/>
          <w:szCs w:val="28"/>
          <w:lang w:eastAsia="en-US"/>
        </w:rPr>
        <w:t>Комитет по финансам администрации района</w:t>
      </w:r>
      <w:r w:rsidRPr="00C1723F">
        <w:rPr>
          <w:rFonts w:eastAsia="Calibri"/>
          <w:sz w:val="28"/>
          <w:szCs w:val="28"/>
          <w:lang w:eastAsia="en-US"/>
        </w:rPr>
        <w:t xml:space="preserve"> подготавливает отчет, содержащий конкретные результаты проведения обзоров расходов, достигнутые за отчетный период, который размещается на официальном сайте </w:t>
      </w:r>
      <w:r w:rsidR="006C4BAA">
        <w:rPr>
          <w:rFonts w:eastAsia="Calibri"/>
          <w:sz w:val="28"/>
          <w:szCs w:val="28"/>
          <w:lang w:eastAsia="en-US"/>
        </w:rPr>
        <w:t>администрации района</w:t>
      </w:r>
      <w:r w:rsidRPr="00C1723F">
        <w:rPr>
          <w:rFonts w:eastAsia="Calibri"/>
          <w:sz w:val="28"/>
          <w:szCs w:val="28"/>
          <w:lang w:eastAsia="en-US"/>
        </w:rPr>
        <w:t xml:space="preserve">. </w:t>
      </w:r>
    </w:p>
    <w:p w:rsidR="00B95828" w:rsidRPr="00F05B6C" w:rsidRDefault="00B95828" w:rsidP="00B95828">
      <w:pPr>
        <w:jc w:val="center"/>
        <w:rPr>
          <w:sz w:val="32"/>
        </w:rPr>
      </w:pPr>
    </w:p>
    <w:p w:rsidR="00B95828" w:rsidRDefault="00B95828" w:rsidP="00672E27">
      <w:pPr>
        <w:pStyle w:val="a5"/>
        <w:jc w:val="both"/>
        <w:rPr>
          <w:sz w:val="28"/>
          <w:szCs w:val="28"/>
        </w:rPr>
      </w:pPr>
    </w:p>
    <w:p w:rsidR="003D2ED2" w:rsidRDefault="003D2ED2" w:rsidP="00672E27">
      <w:pPr>
        <w:widowControl w:val="0"/>
        <w:autoSpaceDE w:val="0"/>
        <w:autoSpaceDN w:val="0"/>
        <w:adjustRightInd w:val="0"/>
        <w:ind w:firstLine="709"/>
        <w:jc w:val="center"/>
        <w:rPr>
          <w:sz w:val="28"/>
          <w:szCs w:val="28"/>
        </w:rPr>
      </w:pPr>
    </w:p>
    <w:sectPr w:rsidR="003D2ED2" w:rsidSect="00CF6800">
      <w:headerReference w:type="default" r:id="rId9"/>
      <w:type w:val="continuous"/>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D49" w:rsidRDefault="00903D49" w:rsidP="009B55E8">
      <w:r>
        <w:separator/>
      </w:r>
    </w:p>
  </w:endnote>
  <w:endnote w:type="continuationSeparator" w:id="0">
    <w:p w:rsidR="00903D49" w:rsidRDefault="00903D49" w:rsidP="009B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2EFF" w:usb1="D200F5FF" w:usb2="0A042029" w:usb3="00000000" w:csb0="8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D49" w:rsidRDefault="00903D49" w:rsidP="009B55E8">
      <w:r>
        <w:separator/>
      </w:r>
    </w:p>
  </w:footnote>
  <w:footnote w:type="continuationSeparator" w:id="0">
    <w:p w:rsidR="00903D49" w:rsidRDefault="00903D49" w:rsidP="009B5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829754"/>
      <w:docPartObj>
        <w:docPartGallery w:val="Page Numbers (Top of Page)"/>
        <w:docPartUnique/>
      </w:docPartObj>
    </w:sdtPr>
    <w:sdtEndPr/>
    <w:sdtContent>
      <w:p w:rsidR="00CF6800" w:rsidRDefault="00CF6800">
        <w:pPr>
          <w:pStyle w:val="a7"/>
          <w:jc w:val="center"/>
        </w:pPr>
        <w:r>
          <w:fldChar w:fldCharType="begin"/>
        </w:r>
        <w:r>
          <w:instrText>PAGE   \* MERGEFORMAT</w:instrText>
        </w:r>
        <w:r>
          <w:fldChar w:fldCharType="separate"/>
        </w:r>
        <w:r w:rsidR="00A26444" w:rsidRPr="00A26444">
          <w:rPr>
            <w:noProof/>
            <w:lang w:val="ru-RU"/>
          </w:rPr>
          <w:t>4</w:t>
        </w:r>
        <w:r>
          <w:fldChar w:fldCharType="end"/>
        </w:r>
      </w:p>
    </w:sdtContent>
  </w:sdt>
  <w:p w:rsidR="00CF6800" w:rsidRDefault="00CF680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9A0EA5"/>
    <w:multiLevelType w:val="hybridMultilevel"/>
    <w:tmpl w:val="BE0AFA14"/>
    <w:lvl w:ilvl="0" w:tplc="D85CFA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477FD6"/>
    <w:multiLevelType w:val="hybridMultilevel"/>
    <w:tmpl w:val="B346F75A"/>
    <w:lvl w:ilvl="0" w:tplc="4B28921C">
      <w:start w:val="1"/>
      <w:numFmt w:val="decimal"/>
      <w:lvlText w:val="%1."/>
      <w:lvlJc w:val="left"/>
      <w:pPr>
        <w:ind w:left="1800" w:hanging="360"/>
      </w:pPr>
      <w:rPr>
        <w:rFonts w:ascii="Times New Roman" w:hAnsi="Times New Roman" w:hint="default"/>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D2B52D1"/>
    <w:multiLevelType w:val="multilevel"/>
    <w:tmpl w:val="1B0844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EF74B4F"/>
    <w:multiLevelType w:val="hybridMultilevel"/>
    <w:tmpl w:val="1DFCD782"/>
    <w:lvl w:ilvl="0" w:tplc="2264DC42">
      <w:start w:val="1"/>
      <w:numFmt w:val="bullet"/>
      <w:lvlText w:val=""/>
      <w:lvlJc w:val="left"/>
      <w:pPr>
        <w:ind w:left="928" w:hanging="360"/>
      </w:pPr>
      <w:rPr>
        <w:rFonts w:ascii="Wingdings" w:hAnsi="Wingdings" w:hint="default"/>
        <w:color w:val="7030A0"/>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BF65FAF"/>
    <w:multiLevelType w:val="hybridMultilevel"/>
    <w:tmpl w:val="E8C2FEC0"/>
    <w:lvl w:ilvl="0" w:tplc="23EA2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8867EE"/>
    <w:multiLevelType w:val="hybridMultilevel"/>
    <w:tmpl w:val="50401848"/>
    <w:lvl w:ilvl="0" w:tplc="A9AC9720">
      <w:start w:val="1"/>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7">
    <w:nsid w:val="27331C95"/>
    <w:multiLevelType w:val="hybridMultilevel"/>
    <w:tmpl w:val="5630ECF0"/>
    <w:lvl w:ilvl="0" w:tplc="37320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DA62BC"/>
    <w:multiLevelType w:val="hybridMultilevel"/>
    <w:tmpl w:val="1A1644C2"/>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B5F0ADF"/>
    <w:multiLevelType w:val="hybridMultilevel"/>
    <w:tmpl w:val="6D42DA08"/>
    <w:lvl w:ilvl="0" w:tplc="373202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D40140"/>
    <w:multiLevelType w:val="hybridMultilevel"/>
    <w:tmpl w:val="31FAA44E"/>
    <w:lvl w:ilvl="0" w:tplc="59DA8F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504569"/>
    <w:multiLevelType w:val="hybridMultilevel"/>
    <w:tmpl w:val="8CBC9AE4"/>
    <w:lvl w:ilvl="0" w:tplc="92D44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EB49A4"/>
    <w:multiLevelType w:val="hybridMultilevel"/>
    <w:tmpl w:val="D84A36C0"/>
    <w:lvl w:ilvl="0" w:tplc="B83697BE">
      <w:start w:val="1"/>
      <w:numFmt w:val="decimal"/>
      <w:lvlText w:val="%1."/>
      <w:lvlJc w:val="left"/>
      <w:pPr>
        <w:ind w:left="1080" w:hanging="360"/>
      </w:pPr>
      <w:rPr>
        <w:rFonts w:ascii="Times New Roman" w:hAnsi="Times New Roman" w:hint="default"/>
        <w:sz w:val="26"/>
        <w:szCs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E7027A"/>
    <w:multiLevelType w:val="hybridMultilevel"/>
    <w:tmpl w:val="52948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2B7806"/>
    <w:multiLevelType w:val="hybridMultilevel"/>
    <w:tmpl w:val="B6FA248E"/>
    <w:lvl w:ilvl="0" w:tplc="BCCA166A">
      <w:start w:val="1"/>
      <w:numFmt w:val="bullet"/>
      <w:lvlText w:val=""/>
      <w:lvlJc w:val="left"/>
      <w:pPr>
        <w:ind w:left="1080" w:hanging="360"/>
      </w:pPr>
      <w:rPr>
        <w:rFonts w:ascii="Symbol" w:hAnsi="Symbol" w:hint="default"/>
        <w:color w:val="auto"/>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8FC26CC"/>
    <w:multiLevelType w:val="hybridMultilevel"/>
    <w:tmpl w:val="5D32AA06"/>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95800FB"/>
    <w:multiLevelType w:val="hybridMultilevel"/>
    <w:tmpl w:val="304C34E8"/>
    <w:lvl w:ilvl="0" w:tplc="EF34388E">
      <w:start w:val="1"/>
      <w:numFmt w:val="decimal"/>
      <w:lvlText w:val="%1."/>
      <w:lvlJc w:val="left"/>
      <w:pPr>
        <w:ind w:left="3905"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18">
    <w:nsid w:val="4B6B1A83"/>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BA70C15"/>
    <w:multiLevelType w:val="hybridMultilevel"/>
    <w:tmpl w:val="5CC68136"/>
    <w:lvl w:ilvl="0" w:tplc="D85CFA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C826E1F"/>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50034073"/>
    <w:multiLevelType w:val="multilevel"/>
    <w:tmpl w:val="60C8423A"/>
    <w:lvl w:ilvl="0">
      <w:start w:val="3"/>
      <w:numFmt w:val="decimal"/>
      <w:lvlText w:val="%1"/>
      <w:lvlJc w:val="left"/>
      <w:pPr>
        <w:ind w:left="375" w:hanging="375"/>
      </w:pPr>
      <w:rPr>
        <w:rFonts w:hint="default"/>
        <w:sz w:val="28"/>
      </w:rPr>
    </w:lvl>
    <w:lvl w:ilvl="1">
      <w:start w:val="1"/>
      <w:numFmt w:val="decimal"/>
      <w:lvlText w:val="%1.%2"/>
      <w:lvlJc w:val="left"/>
      <w:pPr>
        <w:ind w:left="735" w:hanging="37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3240" w:hanging="144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4320" w:hanging="1800"/>
      </w:pPr>
      <w:rPr>
        <w:rFonts w:hint="default"/>
        <w:sz w:val="28"/>
      </w:rPr>
    </w:lvl>
    <w:lvl w:ilvl="8">
      <w:start w:val="1"/>
      <w:numFmt w:val="decimal"/>
      <w:lvlText w:val="%1.%2.%3.%4.%5.%6.%7.%8.%9"/>
      <w:lvlJc w:val="left"/>
      <w:pPr>
        <w:ind w:left="4680" w:hanging="1800"/>
      </w:pPr>
      <w:rPr>
        <w:rFonts w:hint="default"/>
        <w:sz w:val="28"/>
      </w:rPr>
    </w:lvl>
  </w:abstractNum>
  <w:abstractNum w:abstractNumId="22">
    <w:nsid w:val="5EAA6BDA"/>
    <w:multiLevelType w:val="hybridMultilevel"/>
    <w:tmpl w:val="CB0865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64876A73"/>
    <w:multiLevelType w:val="hybridMultilevel"/>
    <w:tmpl w:val="0FA0C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550587"/>
    <w:multiLevelType w:val="hybridMultilevel"/>
    <w:tmpl w:val="D90415F8"/>
    <w:lvl w:ilvl="0" w:tplc="64DEF2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9A339A8"/>
    <w:multiLevelType w:val="hybridMultilevel"/>
    <w:tmpl w:val="CB3A1CA8"/>
    <w:lvl w:ilvl="0" w:tplc="3D9A86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A6710AD"/>
    <w:multiLevelType w:val="hybridMultilevel"/>
    <w:tmpl w:val="78BEB30A"/>
    <w:lvl w:ilvl="0" w:tplc="2BDA8EDC">
      <w:start w:val="1"/>
      <w:numFmt w:val="bullet"/>
      <w:lvlText w:val=""/>
      <w:lvlJc w:val="left"/>
      <w:pPr>
        <w:ind w:left="1800" w:hanging="360"/>
      </w:pPr>
      <w:rPr>
        <w:rFonts w:ascii="Symbol" w:hAnsi="Symbol" w:hint="default"/>
        <w:color w:val="7030A0"/>
        <w:sz w:val="24"/>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7"/>
  </w:num>
  <w:num w:numId="2">
    <w:abstractNumId w:val="3"/>
  </w:num>
  <w:num w:numId="3">
    <w:abstractNumId w:val="13"/>
  </w:num>
  <w:num w:numId="4">
    <w:abstractNumId w:val="21"/>
  </w:num>
  <w:num w:numId="5">
    <w:abstractNumId w:val="15"/>
  </w:num>
  <w:num w:numId="6">
    <w:abstractNumId w:val="4"/>
  </w:num>
  <w:num w:numId="7">
    <w:abstractNumId w:val="8"/>
  </w:num>
  <w:num w:numId="8">
    <w:abstractNumId w:val="7"/>
  </w:num>
  <w:num w:numId="9">
    <w:abstractNumId w:val="9"/>
  </w:num>
  <w:num w:numId="10">
    <w:abstractNumId w:val="5"/>
  </w:num>
  <w:num w:numId="11">
    <w:abstractNumId w:val="12"/>
  </w:num>
  <w:num w:numId="12">
    <w:abstractNumId w:val="2"/>
  </w:num>
  <w:num w:numId="13">
    <w:abstractNumId w:val="11"/>
  </w:num>
  <w:num w:numId="14">
    <w:abstractNumId w:val="26"/>
  </w:num>
  <w:num w:numId="15">
    <w:abstractNumId w:val="14"/>
  </w:num>
  <w:num w:numId="16">
    <w:abstractNumId w:val="1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9"/>
  </w:num>
  <w:num w:numId="20">
    <w:abstractNumId w:val="22"/>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25"/>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B3"/>
    <w:rsid w:val="000003A1"/>
    <w:rsid w:val="000003D9"/>
    <w:rsid w:val="00000552"/>
    <w:rsid w:val="00000C83"/>
    <w:rsid w:val="00003EEE"/>
    <w:rsid w:val="000049EC"/>
    <w:rsid w:val="00010BE3"/>
    <w:rsid w:val="0001363D"/>
    <w:rsid w:val="00014419"/>
    <w:rsid w:val="00016420"/>
    <w:rsid w:val="00017D6E"/>
    <w:rsid w:val="000219C9"/>
    <w:rsid w:val="00025425"/>
    <w:rsid w:val="000265F2"/>
    <w:rsid w:val="00026821"/>
    <w:rsid w:val="0003774D"/>
    <w:rsid w:val="0004413E"/>
    <w:rsid w:val="0004463F"/>
    <w:rsid w:val="000455EF"/>
    <w:rsid w:val="00047FA4"/>
    <w:rsid w:val="00054B45"/>
    <w:rsid w:val="000552CF"/>
    <w:rsid w:val="00063ABB"/>
    <w:rsid w:val="00064544"/>
    <w:rsid w:val="00066821"/>
    <w:rsid w:val="000700EB"/>
    <w:rsid w:val="00072015"/>
    <w:rsid w:val="00077ED0"/>
    <w:rsid w:val="000804ED"/>
    <w:rsid w:val="00081501"/>
    <w:rsid w:val="00081A34"/>
    <w:rsid w:val="00082491"/>
    <w:rsid w:val="00082B3E"/>
    <w:rsid w:val="0009333D"/>
    <w:rsid w:val="000A467C"/>
    <w:rsid w:val="000A769F"/>
    <w:rsid w:val="000B156D"/>
    <w:rsid w:val="000B6639"/>
    <w:rsid w:val="000B674F"/>
    <w:rsid w:val="000C14D7"/>
    <w:rsid w:val="000C5307"/>
    <w:rsid w:val="000D3AD6"/>
    <w:rsid w:val="000E019B"/>
    <w:rsid w:val="000E0420"/>
    <w:rsid w:val="000E0FF6"/>
    <w:rsid w:val="000F0E76"/>
    <w:rsid w:val="000F1202"/>
    <w:rsid w:val="000F484C"/>
    <w:rsid w:val="000F4AC6"/>
    <w:rsid w:val="000F69AD"/>
    <w:rsid w:val="00102C9F"/>
    <w:rsid w:val="001134E4"/>
    <w:rsid w:val="001147BD"/>
    <w:rsid w:val="0011552B"/>
    <w:rsid w:val="00115F9D"/>
    <w:rsid w:val="00116C28"/>
    <w:rsid w:val="001218A0"/>
    <w:rsid w:val="00124339"/>
    <w:rsid w:val="00132523"/>
    <w:rsid w:val="00136233"/>
    <w:rsid w:val="00141E86"/>
    <w:rsid w:val="001432AB"/>
    <w:rsid w:val="00153D23"/>
    <w:rsid w:val="00157BB7"/>
    <w:rsid w:val="0016248C"/>
    <w:rsid w:val="00170669"/>
    <w:rsid w:val="001721F7"/>
    <w:rsid w:val="00174427"/>
    <w:rsid w:val="00174B07"/>
    <w:rsid w:val="00175E2B"/>
    <w:rsid w:val="00183004"/>
    <w:rsid w:val="00186BDA"/>
    <w:rsid w:val="001873AF"/>
    <w:rsid w:val="00190B0D"/>
    <w:rsid w:val="00194FF8"/>
    <w:rsid w:val="00196249"/>
    <w:rsid w:val="00196E97"/>
    <w:rsid w:val="001A4CC1"/>
    <w:rsid w:val="001B3B4C"/>
    <w:rsid w:val="001C0DBF"/>
    <w:rsid w:val="001C37F7"/>
    <w:rsid w:val="001D3F46"/>
    <w:rsid w:val="001D4B81"/>
    <w:rsid w:val="001D5141"/>
    <w:rsid w:val="001E13C4"/>
    <w:rsid w:val="001E1D82"/>
    <w:rsid w:val="001E3389"/>
    <w:rsid w:val="001E5C0F"/>
    <w:rsid w:val="002006B9"/>
    <w:rsid w:val="00202CFF"/>
    <w:rsid w:val="00205FE8"/>
    <w:rsid w:val="002169CA"/>
    <w:rsid w:val="00220C66"/>
    <w:rsid w:val="00227C20"/>
    <w:rsid w:val="00233F05"/>
    <w:rsid w:val="0023541F"/>
    <w:rsid w:val="00245F71"/>
    <w:rsid w:val="00246FFC"/>
    <w:rsid w:val="002518FB"/>
    <w:rsid w:val="00252DA4"/>
    <w:rsid w:val="00262009"/>
    <w:rsid w:val="00265FE1"/>
    <w:rsid w:val="00266D74"/>
    <w:rsid w:val="00267CBD"/>
    <w:rsid w:val="002750C3"/>
    <w:rsid w:val="00277D59"/>
    <w:rsid w:val="00282B92"/>
    <w:rsid w:val="002930F6"/>
    <w:rsid w:val="0029580D"/>
    <w:rsid w:val="002A20EB"/>
    <w:rsid w:val="002A7708"/>
    <w:rsid w:val="002B3350"/>
    <w:rsid w:val="002D4110"/>
    <w:rsid w:val="002D48BF"/>
    <w:rsid w:val="002D79FB"/>
    <w:rsid w:val="002E6C0E"/>
    <w:rsid w:val="002F330D"/>
    <w:rsid w:val="002F35EE"/>
    <w:rsid w:val="002F4BE2"/>
    <w:rsid w:val="00300A33"/>
    <w:rsid w:val="00304655"/>
    <w:rsid w:val="003049CC"/>
    <w:rsid w:val="00304EF2"/>
    <w:rsid w:val="00310222"/>
    <w:rsid w:val="003134BD"/>
    <w:rsid w:val="003172B0"/>
    <w:rsid w:val="003172C6"/>
    <w:rsid w:val="00317E83"/>
    <w:rsid w:val="00317F35"/>
    <w:rsid w:val="00323851"/>
    <w:rsid w:val="00325C0B"/>
    <w:rsid w:val="00327B65"/>
    <w:rsid w:val="0033442A"/>
    <w:rsid w:val="00334CBC"/>
    <w:rsid w:val="00340CF0"/>
    <w:rsid w:val="0034382E"/>
    <w:rsid w:val="0034400E"/>
    <w:rsid w:val="00346260"/>
    <w:rsid w:val="00354F65"/>
    <w:rsid w:val="00356E9B"/>
    <w:rsid w:val="0037029A"/>
    <w:rsid w:val="00373F64"/>
    <w:rsid w:val="00376ACA"/>
    <w:rsid w:val="00384714"/>
    <w:rsid w:val="00385F68"/>
    <w:rsid w:val="00391133"/>
    <w:rsid w:val="003915B6"/>
    <w:rsid w:val="00391C76"/>
    <w:rsid w:val="00393D0F"/>
    <w:rsid w:val="003949DA"/>
    <w:rsid w:val="00396188"/>
    <w:rsid w:val="0039741E"/>
    <w:rsid w:val="003A5AA5"/>
    <w:rsid w:val="003A5F69"/>
    <w:rsid w:val="003B2316"/>
    <w:rsid w:val="003B2B4F"/>
    <w:rsid w:val="003B3575"/>
    <w:rsid w:val="003B37AC"/>
    <w:rsid w:val="003B7478"/>
    <w:rsid w:val="003C105C"/>
    <w:rsid w:val="003C1263"/>
    <w:rsid w:val="003C4164"/>
    <w:rsid w:val="003C6496"/>
    <w:rsid w:val="003C6C2C"/>
    <w:rsid w:val="003C77C0"/>
    <w:rsid w:val="003D2ED2"/>
    <w:rsid w:val="003D7BA6"/>
    <w:rsid w:val="003E26BE"/>
    <w:rsid w:val="003E691E"/>
    <w:rsid w:val="003F39C1"/>
    <w:rsid w:val="003F4497"/>
    <w:rsid w:val="00401D36"/>
    <w:rsid w:val="00402528"/>
    <w:rsid w:val="004055D0"/>
    <w:rsid w:val="004118B4"/>
    <w:rsid w:val="00420228"/>
    <w:rsid w:val="00421EFB"/>
    <w:rsid w:val="0042623F"/>
    <w:rsid w:val="004310C5"/>
    <w:rsid w:val="00437AB6"/>
    <w:rsid w:val="00442862"/>
    <w:rsid w:val="00450047"/>
    <w:rsid w:val="004513AF"/>
    <w:rsid w:val="00453F3E"/>
    <w:rsid w:val="00454860"/>
    <w:rsid w:val="0046134E"/>
    <w:rsid w:val="00462355"/>
    <w:rsid w:val="00463209"/>
    <w:rsid w:val="0046447E"/>
    <w:rsid w:val="0046560C"/>
    <w:rsid w:val="00465964"/>
    <w:rsid w:val="00465A86"/>
    <w:rsid w:val="00470A88"/>
    <w:rsid w:val="00471B9B"/>
    <w:rsid w:val="00471CFB"/>
    <w:rsid w:val="004772CD"/>
    <w:rsid w:val="004864BC"/>
    <w:rsid w:val="004923CA"/>
    <w:rsid w:val="004A377C"/>
    <w:rsid w:val="004A722B"/>
    <w:rsid w:val="004C0CB6"/>
    <w:rsid w:val="004C1BBB"/>
    <w:rsid w:val="004C3979"/>
    <w:rsid w:val="004C7098"/>
    <w:rsid w:val="004D0D87"/>
    <w:rsid w:val="004D1627"/>
    <w:rsid w:val="004E1169"/>
    <w:rsid w:val="004E1901"/>
    <w:rsid w:val="004E675A"/>
    <w:rsid w:val="004F069D"/>
    <w:rsid w:val="004F55E5"/>
    <w:rsid w:val="005006AF"/>
    <w:rsid w:val="00505247"/>
    <w:rsid w:val="005055DE"/>
    <w:rsid w:val="00507EE9"/>
    <w:rsid w:val="0051525A"/>
    <w:rsid w:val="00527AA7"/>
    <w:rsid w:val="00527BD9"/>
    <w:rsid w:val="00537672"/>
    <w:rsid w:val="00544563"/>
    <w:rsid w:val="00550B40"/>
    <w:rsid w:val="005532D5"/>
    <w:rsid w:val="005540EF"/>
    <w:rsid w:val="00562804"/>
    <w:rsid w:val="00571F6C"/>
    <w:rsid w:val="00572FFE"/>
    <w:rsid w:val="0057464F"/>
    <w:rsid w:val="00584453"/>
    <w:rsid w:val="00590006"/>
    <w:rsid w:val="005934A1"/>
    <w:rsid w:val="00597043"/>
    <w:rsid w:val="005A0A0C"/>
    <w:rsid w:val="005A6BE0"/>
    <w:rsid w:val="005A6E1B"/>
    <w:rsid w:val="005B1B21"/>
    <w:rsid w:val="005B550B"/>
    <w:rsid w:val="005C5DE2"/>
    <w:rsid w:val="005D0F6E"/>
    <w:rsid w:val="005D2DA7"/>
    <w:rsid w:val="005E6B12"/>
    <w:rsid w:val="005F1255"/>
    <w:rsid w:val="005F164F"/>
    <w:rsid w:val="005F1F8E"/>
    <w:rsid w:val="005F3712"/>
    <w:rsid w:val="0060596E"/>
    <w:rsid w:val="00605D0B"/>
    <w:rsid w:val="00606FDD"/>
    <w:rsid w:val="0060791A"/>
    <w:rsid w:val="006146F8"/>
    <w:rsid w:val="00621AFE"/>
    <w:rsid w:val="00623A00"/>
    <w:rsid w:val="00626025"/>
    <w:rsid w:val="0062726C"/>
    <w:rsid w:val="006316CC"/>
    <w:rsid w:val="00632A66"/>
    <w:rsid w:val="00633042"/>
    <w:rsid w:val="00653837"/>
    <w:rsid w:val="00656015"/>
    <w:rsid w:val="0065635D"/>
    <w:rsid w:val="00661394"/>
    <w:rsid w:val="006638A2"/>
    <w:rsid w:val="00666783"/>
    <w:rsid w:val="006723A6"/>
    <w:rsid w:val="00672E27"/>
    <w:rsid w:val="0067307A"/>
    <w:rsid w:val="00675587"/>
    <w:rsid w:val="00676DE5"/>
    <w:rsid w:val="00680C3F"/>
    <w:rsid w:val="00686D3A"/>
    <w:rsid w:val="006934C9"/>
    <w:rsid w:val="00693EDA"/>
    <w:rsid w:val="006965B7"/>
    <w:rsid w:val="006A1808"/>
    <w:rsid w:val="006A2123"/>
    <w:rsid w:val="006A44E2"/>
    <w:rsid w:val="006B2228"/>
    <w:rsid w:val="006B454C"/>
    <w:rsid w:val="006C2E5E"/>
    <w:rsid w:val="006C4BAA"/>
    <w:rsid w:val="006D267C"/>
    <w:rsid w:val="006E1C08"/>
    <w:rsid w:val="006E4F82"/>
    <w:rsid w:val="006F2E7F"/>
    <w:rsid w:val="006F3000"/>
    <w:rsid w:val="006F4AAC"/>
    <w:rsid w:val="00705DD3"/>
    <w:rsid w:val="007068BF"/>
    <w:rsid w:val="00713A90"/>
    <w:rsid w:val="00715EB4"/>
    <w:rsid w:val="00721BBC"/>
    <w:rsid w:val="00722AFC"/>
    <w:rsid w:val="00722D9E"/>
    <w:rsid w:val="00724920"/>
    <w:rsid w:val="0073130C"/>
    <w:rsid w:val="007335C4"/>
    <w:rsid w:val="007345E1"/>
    <w:rsid w:val="007353E5"/>
    <w:rsid w:val="00737436"/>
    <w:rsid w:val="00737834"/>
    <w:rsid w:val="00742B13"/>
    <w:rsid w:val="007478C5"/>
    <w:rsid w:val="00755306"/>
    <w:rsid w:val="007569DA"/>
    <w:rsid w:val="00762770"/>
    <w:rsid w:val="00763B36"/>
    <w:rsid w:val="00765D29"/>
    <w:rsid w:val="00767064"/>
    <w:rsid w:val="00767E85"/>
    <w:rsid w:val="007720DE"/>
    <w:rsid w:val="00773AAA"/>
    <w:rsid w:val="00784763"/>
    <w:rsid w:val="00785891"/>
    <w:rsid w:val="00785A35"/>
    <w:rsid w:val="00795BFC"/>
    <w:rsid w:val="007A0AFF"/>
    <w:rsid w:val="007A24F8"/>
    <w:rsid w:val="007B03EE"/>
    <w:rsid w:val="007B5028"/>
    <w:rsid w:val="007B6C61"/>
    <w:rsid w:val="007C12F4"/>
    <w:rsid w:val="007C2046"/>
    <w:rsid w:val="007D71C4"/>
    <w:rsid w:val="007E5DED"/>
    <w:rsid w:val="007F0740"/>
    <w:rsid w:val="007F07DD"/>
    <w:rsid w:val="007F192C"/>
    <w:rsid w:val="007F4BD3"/>
    <w:rsid w:val="00803259"/>
    <w:rsid w:val="00804077"/>
    <w:rsid w:val="00805879"/>
    <w:rsid w:val="00813F59"/>
    <w:rsid w:val="00814EDF"/>
    <w:rsid w:val="0082580A"/>
    <w:rsid w:val="008329F1"/>
    <w:rsid w:val="00836DCE"/>
    <w:rsid w:val="00837C19"/>
    <w:rsid w:val="0084409A"/>
    <w:rsid w:val="00844125"/>
    <w:rsid w:val="00844983"/>
    <w:rsid w:val="00854251"/>
    <w:rsid w:val="00857671"/>
    <w:rsid w:val="008609B0"/>
    <w:rsid w:val="00861BCA"/>
    <w:rsid w:val="008628B3"/>
    <w:rsid w:val="008662F0"/>
    <w:rsid w:val="00866588"/>
    <w:rsid w:val="00871E62"/>
    <w:rsid w:val="00881C95"/>
    <w:rsid w:val="008831B3"/>
    <w:rsid w:val="00887B0B"/>
    <w:rsid w:val="00887E3B"/>
    <w:rsid w:val="008A5478"/>
    <w:rsid w:val="008A78C7"/>
    <w:rsid w:val="008B26F2"/>
    <w:rsid w:val="008B5415"/>
    <w:rsid w:val="008C1AB4"/>
    <w:rsid w:val="008C4A38"/>
    <w:rsid w:val="008C72AE"/>
    <w:rsid w:val="008D0C68"/>
    <w:rsid w:val="008D1A63"/>
    <w:rsid w:val="008D5608"/>
    <w:rsid w:val="008E4C5B"/>
    <w:rsid w:val="008E60AE"/>
    <w:rsid w:val="008E6E15"/>
    <w:rsid w:val="008F3121"/>
    <w:rsid w:val="00900072"/>
    <w:rsid w:val="00903D49"/>
    <w:rsid w:val="00910EB1"/>
    <w:rsid w:val="009140EA"/>
    <w:rsid w:val="00921CD9"/>
    <w:rsid w:val="00922E05"/>
    <w:rsid w:val="00923AA7"/>
    <w:rsid w:val="009247E0"/>
    <w:rsid w:val="00926C17"/>
    <w:rsid w:val="0093780E"/>
    <w:rsid w:val="00945112"/>
    <w:rsid w:val="009466DF"/>
    <w:rsid w:val="0095371A"/>
    <w:rsid w:val="00961837"/>
    <w:rsid w:val="009648B9"/>
    <w:rsid w:val="009655A9"/>
    <w:rsid w:val="009655C4"/>
    <w:rsid w:val="0096584A"/>
    <w:rsid w:val="0097119A"/>
    <w:rsid w:val="0097147C"/>
    <w:rsid w:val="00973467"/>
    <w:rsid w:val="00976A28"/>
    <w:rsid w:val="00977557"/>
    <w:rsid w:val="00977F4B"/>
    <w:rsid w:val="00981EE2"/>
    <w:rsid w:val="00986A37"/>
    <w:rsid w:val="009907DF"/>
    <w:rsid w:val="00995B38"/>
    <w:rsid w:val="00996413"/>
    <w:rsid w:val="009970BB"/>
    <w:rsid w:val="009A47EF"/>
    <w:rsid w:val="009A59AC"/>
    <w:rsid w:val="009B55E8"/>
    <w:rsid w:val="009C36F8"/>
    <w:rsid w:val="009C43B3"/>
    <w:rsid w:val="009D45D2"/>
    <w:rsid w:val="009D71BC"/>
    <w:rsid w:val="009D7CC4"/>
    <w:rsid w:val="009E4E32"/>
    <w:rsid w:val="009F03D5"/>
    <w:rsid w:val="009F1917"/>
    <w:rsid w:val="009F521B"/>
    <w:rsid w:val="00A00311"/>
    <w:rsid w:val="00A04AE0"/>
    <w:rsid w:val="00A0520A"/>
    <w:rsid w:val="00A244C3"/>
    <w:rsid w:val="00A246FE"/>
    <w:rsid w:val="00A26444"/>
    <w:rsid w:val="00A27E2F"/>
    <w:rsid w:val="00A334C4"/>
    <w:rsid w:val="00A341AE"/>
    <w:rsid w:val="00A40F4C"/>
    <w:rsid w:val="00A4266E"/>
    <w:rsid w:val="00A47CE7"/>
    <w:rsid w:val="00A505C1"/>
    <w:rsid w:val="00A522CA"/>
    <w:rsid w:val="00A52C1D"/>
    <w:rsid w:val="00A53BC3"/>
    <w:rsid w:val="00A55DB0"/>
    <w:rsid w:val="00A602E0"/>
    <w:rsid w:val="00A62866"/>
    <w:rsid w:val="00A63E50"/>
    <w:rsid w:val="00A6702B"/>
    <w:rsid w:val="00A70227"/>
    <w:rsid w:val="00A716E9"/>
    <w:rsid w:val="00A72155"/>
    <w:rsid w:val="00A72644"/>
    <w:rsid w:val="00A73C65"/>
    <w:rsid w:val="00A75B45"/>
    <w:rsid w:val="00A81B6F"/>
    <w:rsid w:val="00A84132"/>
    <w:rsid w:val="00A913E5"/>
    <w:rsid w:val="00A91489"/>
    <w:rsid w:val="00A9505D"/>
    <w:rsid w:val="00A95418"/>
    <w:rsid w:val="00A979DD"/>
    <w:rsid w:val="00AA21CB"/>
    <w:rsid w:val="00AA244D"/>
    <w:rsid w:val="00AB6251"/>
    <w:rsid w:val="00AC46B1"/>
    <w:rsid w:val="00AC747F"/>
    <w:rsid w:val="00AD15E0"/>
    <w:rsid w:val="00AD2D58"/>
    <w:rsid w:val="00AD4CFE"/>
    <w:rsid w:val="00AD4F38"/>
    <w:rsid w:val="00AD7101"/>
    <w:rsid w:val="00AD7E77"/>
    <w:rsid w:val="00AE4EF6"/>
    <w:rsid w:val="00AE732B"/>
    <w:rsid w:val="00AF5995"/>
    <w:rsid w:val="00B03502"/>
    <w:rsid w:val="00B06C9D"/>
    <w:rsid w:val="00B14B1D"/>
    <w:rsid w:val="00B26277"/>
    <w:rsid w:val="00B32096"/>
    <w:rsid w:val="00B439E8"/>
    <w:rsid w:val="00B573C2"/>
    <w:rsid w:val="00B70862"/>
    <w:rsid w:val="00B72F1E"/>
    <w:rsid w:val="00B76E7C"/>
    <w:rsid w:val="00B801E9"/>
    <w:rsid w:val="00B825FF"/>
    <w:rsid w:val="00B91ACF"/>
    <w:rsid w:val="00B93432"/>
    <w:rsid w:val="00B95828"/>
    <w:rsid w:val="00B95BE5"/>
    <w:rsid w:val="00B962C6"/>
    <w:rsid w:val="00BA0187"/>
    <w:rsid w:val="00BD0DDA"/>
    <w:rsid w:val="00BD6C2A"/>
    <w:rsid w:val="00BD701A"/>
    <w:rsid w:val="00BE15AB"/>
    <w:rsid w:val="00BE45D7"/>
    <w:rsid w:val="00BE6963"/>
    <w:rsid w:val="00BF0A08"/>
    <w:rsid w:val="00BF1A8C"/>
    <w:rsid w:val="00BF3A49"/>
    <w:rsid w:val="00C01D44"/>
    <w:rsid w:val="00C02BD7"/>
    <w:rsid w:val="00C06380"/>
    <w:rsid w:val="00C07926"/>
    <w:rsid w:val="00C11B3F"/>
    <w:rsid w:val="00C12EE7"/>
    <w:rsid w:val="00C14B15"/>
    <w:rsid w:val="00C2018D"/>
    <w:rsid w:val="00C2381F"/>
    <w:rsid w:val="00C27FC8"/>
    <w:rsid w:val="00C3225D"/>
    <w:rsid w:val="00C32904"/>
    <w:rsid w:val="00C3456F"/>
    <w:rsid w:val="00C37E0E"/>
    <w:rsid w:val="00C406A1"/>
    <w:rsid w:val="00C414CC"/>
    <w:rsid w:val="00C45B48"/>
    <w:rsid w:val="00C50EB1"/>
    <w:rsid w:val="00C51B1E"/>
    <w:rsid w:val="00C602F9"/>
    <w:rsid w:val="00C6284D"/>
    <w:rsid w:val="00C63747"/>
    <w:rsid w:val="00C654E0"/>
    <w:rsid w:val="00C71811"/>
    <w:rsid w:val="00C720C0"/>
    <w:rsid w:val="00C76295"/>
    <w:rsid w:val="00C8074B"/>
    <w:rsid w:val="00C81CB9"/>
    <w:rsid w:val="00C876F8"/>
    <w:rsid w:val="00C90634"/>
    <w:rsid w:val="00C935A9"/>
    <w:rsid w:val="00C94B13"/>
    <w:rsid w:val="00C95A49"/>
    <w:rsid w:val="00C96285"/>
    <w:rsid w:val="00CA54EB"/>
    <w:rsid w:val="00CB45A5"/>
    <w:rsid w:val="00CB4FAF"/>
    <w:rsid w:val="00CB5A91"/>
    <w:rsid w:val="00CC3F2A"/>
    <w:rsid w:val="00CE13A1"/>
    <w:rsid w:val="00CE1F0D"/>
    <w:rsid w:val="00CF1A67"/>
    <w:rsid w:val="00CF2D12"/>
    <w:rsid w:val="00CF4B94"/>
    <w:rsid w:val="00CF6800"/>
    <w:rsid w:val="00D00EB9"/>
    <w:rsid w:val="00D02A21"/>
    <w:rsid w:val="00D0703E"/>
    <w:rsid w:val="00D11544"/>
    <w:rsid w:val="00D12069"/>
    <w:rsid w:val="00D12538"/>
    <w:rsid w:val="00D21CFF"/>
    <w:rsid w:val="00D24791"/>
    <w:rsid w:val="00D24D89"/>
    <w:rsid w:val="00D378B2"/>
    <w:rsid w:val="00D418E8"/>
    <w:rsid w:val="00D43A50"/>
    <w:rsid w:val="00D50EAD"/>
    <w:rsid w:val="00D53098"/>
    <w:rsid w:val="00D54847"/>
    <w:rsid w:val="00D60096"/>
    <w:rsid w:val="00D60761"/>
    <w:rsid w:val="00D61303"/>
    <w:rsid w:val="00D61E6C"/>
    <w:rsid w:val="00D7040E"/>
    <w:rsid w:val="00D70CC1"/>
    <w:rsid w:val="00D738AE"/>
    <w:rsid w:val="00D803FA"/>
    <w:rsid w:val="00D83AA1"/>
    <w:rsid w:val="00D8751F"/>
    <w:rsid w:val="00DA1037"/>
    <w:rsid w:val="00DA4406"/>
    <w:rsid w:val="00DC1C7A"/>
    <w:rsid w:val="00DC236A"/>
    <w:rsid w:val="00DD2319"/>
    <w:rsid w:val="00DD43ED"/>
    <w:rsid w:val="00DD4DEB"/>
    <w:rsid w:val="00DD569C"/>
    <w:rsid w:val="00DD73A7"/>
    <w:rsid w:val="00DD7FA8"/>
    <w:rsid w:val="00DE118C"/>
    <w:rsid w:val="00DE4200"/>
    <w:rsid w:val="00DF020D"/>
    <w:rsid w:val="00DF1574"/>
    <w:rsid w:val="00DF6745"/>
    <w:rsid w:val="00E07283"/>
    <w:rsid w:val="00E07287"/>
    <w:rsid w:val="00E15CD1"/>
    <w:rsid w:val="00E176CE"/>
    <w:rsid w:val="00E203A9"/>
    <w:rsid w:val="00E26B13"/>
    <w:rsid w:val="00E3032B"/>
    <w:rsid w:val="00E3542E"/>
    <w:rsid w:val="00E3786B"/>
    <w:rsid w:val="00E40876"/>
    <w:rsid w:val="00E53E33"/>
    <w:rsid w:val="00E548F3"/>
    <w:rsid w:val="00E55201"/>
    <w:rsid w:val="00E57358"/>
    <w:rsid w:val="00E67663"/>
    <w:rsid w:val="00E74B3F"/>
    <w:rsid w:val="00E75E04"/>
    <w:rsid w:val="00E8398C"/>
    <w:rsid w:val="00E83B01"/>
    <w:rsid w:val="00E96A6B"/>
    <w:rsid w:val="00EA0A8B"/>
    <w:rsid w:val="00EA60D2"/>
    <w:rsid w:val="00EA68C6"/>
    <w:rsid w:val="00EB047C"/>
    <w:rsid w:val="00EB2189"/>
    <w:rsid w:val="00EB391F"/>
    <w:rsid w:val="00EB54D4"/>
    <w:rsid w:val="00EC17B9"/>
    <w:rsid w:val="00ED2578"/>
    <w:rsid w:val="00ED2E4B"/>
    <w:rsid w:val="00ED7934"/>
    <w:rsid w:val="00EE22DC"/>
    <w:rsid w:val="00EE7C06"/>
    <w:rsid w:val="00EF53B1"/>
    <w:rsid w:val="00EF6738"/>
    <w:rsid w:val="00EF7AE4"/>
    <w:rsid w:val="00F0499B"/>
    <w:rsid w:val="00F115EA"/>
    <w:rsid w:val="00F14348"/>
    <w:rsid w:val="00F33347"/>
    <w:rsid w:val="00F37694"/>
    <w:rsid w:val="00F451E8"/>
    <w:rsid w:val="00F45EAC"/>
    <w:rsid w:val="00F46F46"/>
    <w:rsid w:val="00F4785B"/>
    <w:rsid w:val="00F545EC"/>
    <w:rsid w:val="00F56C2A"/>
    <w:rsid w:val="00F66C8D"/>
    <w:rsid w:val="00F73F66"/>
    <w:rsid w:val="00F76048"/>
    <w:rsid w:val="00F76AC1"/>
    <w:rsid w:val="00F844A5"/>
    <w:rsid w:val="00F850B5"/>
    <w:rsid w:val="00F94144"/>
    <w:rsid w:val="00F9423C"/>
    <w:rsid w:val="00FA1302"/>
    <w:rsid w:val="00FA53E5"/>
    <w:rsid w:val="00FA775E"/>
    <w:rsid w:val="00FA7767"/>
    <w:rsid w:val="00FB58DB"/>
    <w:rsid w:val="00FB79CA"/>
    <w:rsid w:val="00FD0263"/>
    <w:rsid w:val="00FD7330"/>
    <w:rsid w:val="00FE29D0"/>
    <w:rsid w:val="00FE2B07"/>
    <w:rsid w:val="00FF5279"/>
    <w:rsid w:val="00FF7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0D03F-14D5-4FAC-B00C-0E26D265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934"/>
    <w:rPr>
      <w:sz w:val="24"/>
      <w:szCs w:val="24"/>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ED7934"/>
    <w:pPr>
      <w:keepNext/>
      <w:overflowPunct w:val="0"/>
      <w:autoSpaceDE w:val="0"/>
      <w:autoSpaceDN w:val="0"/>
      <w:adjustRightInd w:val="0"/>
      <w:spacing w:line="320" w:lineRule="exact"/>
      <w:ind w:firstLine="709"/>
      <w:jc w:val="both"/>
      <w:textAlignment w:val="baseline"/>
      <w:outlineLvl w:val="0"/>
    </w:pPr>
    <w:rPr>
      <w:rFonts w:ascii="Tahoma" w:hAnsi="Tahoma"/>
      <w:b/>
      <w:caps/>
      <w:szCs w:val="20"/>
      <w:lang w:val="x-none" w:eastAsia="x-none"/>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ED7934"/>
    <w:pPr>
      <w:keepNext/>
      <w:overflowPunct w:val="0"/>
      <w:autoSpaceDE w:val="0"/>
      <w:autoSpaceDN w:val="0"/>
      <w:adjustRightInd w:val="0"/>
      <w:spacing w:line="320" w:lineRule="exact"/>
      <w:ind w:left="24" w:firstLine="696"/>
      <w:jc w:val="both"/>
      <w:textAlignment w:val="baseline"/>
      <w:outlineLvl w:val="1"/>
    </w:pPr>
    <w:rPr>
      <w:rFonts w:ascii="Tahoma" w:hAnsi="Tahoma"/>
      <w:b/>
      <w:szCs w:val="20"/>
      <w:lang w:val="x-none" w:eastAsia="x-none"/>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qFormat/>
    <w:rsid w:val="00ED7934"/>
    <w:pPr>
      <w:keepNext/>
      <w:numPr>
        <w:ilvl w:val="2"/>
        <w:numId w:val="1"/>
      </w:numPr>
      <w:spacing w:before="240" w:after="60"/>
      <w:jc w:val="both"/>
      <w:outlineLvl w:val="2"/>
    </w:pPr>
    <w:rPr>
      <w:rFonts w:ascii="Tahoma" w:hAnsi="Tahoma"/>
      <w:b/>
      <w:bCs/>
      <w:sz w:val="22"/>
      <w:szCs w:val="26"/>
      <w:lang w:val="x-none" w:eastAsia="x-none"/>
    </w:rPr>
  </w:style>
  <w:style w:type="paragraph" w:styleId="4">
    <w:name w:val="heading 4"/>
    <w:aliases w:val="c4,Параграф,Заголовок 4 (Приложение),H41"/>
    <w:basedOn w:val="a"/>
    <w:next w:val="a"/>
    <w:link w:val="40"/>
    <w:qFormat/>
    <w:rsid w:val="00ED7934"/>
    <w:pPr>
      <w:keepNext/>
      <w:overflowPunct w:val="0"/>
      <w:autoSpaceDE w:val="0"/>
      <w:autoSpaceDN w:val="0"/>
      <w:adjustRightInd w:val="0"/>
      <w:spacing w:line="320" w:lineRule="exact"/>
      <w:jc w:val="center"/>
      <w:textAlignment w:val="baseline"/>
      <w:outlineLvl w:val="3"/>
    </w:pPr>
    <w:rPr>
      <w:rFonts w:ascii="Times New Roman CYR" w:hAnsi="Times New Roman CYR"/>
      <w:b/>
      <w:sz w:val="28"/>
      <w:szCs w:val="20"/>
      <w:lang w:val="x-none" w:eastAsia="x-none"/>
    </w:rPr>
  </w:style>
  <w:style w:type="paragraph" w:styleId="6">
    <w:name w:val="heading 6"/>
    <w:basedOn w:val="a"/>
    <w:next w:val="a"/>
    <w:link w:val="60"/>
    <w:qFormat/>
    <w:rsid w:val="00ED7934"/>
    <w:pPr>
      <w:keepNext/>
      <w:spacing w:line="360" w:lineRule="auto"/>
      <w:ind w:firstLine="709"/>
      <w:jc w:val="both"/>
      <w:outlineLvl w:val="5"/>
    </w:pPr>
    <w:rPr>
      <w:b/>
      <w:iCs/>
      <w:lang w:val="x-none" w:eastAsia="x-none"/>
    </w:rPr>
  </w:style>
  <w:style w:type="paragraph" w:styleId="7">
    <w:name w:val="heading 7"/>
    <w:basedOn w:val="a"/>
    <w:next w:val="a"/>
    <w:link w:val="70"/>
    <w:qFormat/>
    <w:rsid w:val="00ED7934"/>
    <w:pPr>
      <w:keepNext/>
      <w:spacing w:line="360" w:lineRule="auto"/>
      <w:ind w:firstLine="709"/>
      <w:jc w:val="both"/>
      <w:outlineLvl w:val="6"/>
    </w:pPr>
    <w:rPr>
      <w:b/>
      <w:bCs/>
      <w:i/>
      <w:iCs/>
      <w:lang w:val="x-none" w:eastAsia="x-none"/>
    </w:rPr>
  </w:style>
  <w:style w:type="paragraph" w:styleId="8">
    <w:name w:val="heading 8"/>
    <w:basedOn w:val="a"/>
    <w:next w:val="a"/>
    <w:link w:val="80"/>
    <w:qFormat/>
    <w:rsid w:val="00ED7934"/>
    <w:pPr>
      <w:keepNext/>
      <w:jc w:val="center"/>
      <w:outlineLvl w:val="7"/>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link w:val="1"/>
    <w:rsid w:val="00ED7934"/>
    <w:rPr>
      <w:rFonts w:ascii="Tahoma" w:hAnsi="Tahoma" w:cs="Tahoma"/>
      <w:b/>
      <w:caps/>
      <w:sz w:val="24"/>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link w:val="2"/>
    <w:rsid w:val="00ED7934"/>
    <w:rPr>
      <w:rFonts w:ascii="Tahoma" w:hAnsi="Tahoma" w:cs="Tahoma"/>
      <w:b/>
      <w:sz w:val="24"/>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link w:val="3"/>
    <w:rsid w:val="00ED7934"/>
    <w:rPr>
      <w:rFonts w:ascii="Tahoma" w:hAnsi="Tahoma" w:cs="Tahoma"/>
      <w:b/>
      <w:bCs/>
      <w:sz w:val="22"/>
      <w:szCs w:val="26"/>
    </w:rPr>
  </w:style>
  <w:style w:type="character" w:customStyle="1" w:styleId="40">
    <w:name w:val="Заголовок 4 Знак"/>
    <w:aliases w:val="c4 Знак,Параграф Знак,Заголовок 4 (Приложение) Знак,H41 Знак"/>
    <w:link w:val="4"/>
    <w:rsid w:val="00ED7934"/>
    <w:rPr>
      <w:rFonts w:ascii="Times New Roman CYR" w:hAnsi="Times New Roman CYR"/>
      <w:b/>
      <w:sz w:val="28"/>
    </w:rPr>
  </w:style>
  <w:style w:type="character" w:customStyle="1" w:styleId="60">
    <w:name w:val="Заголовок 6 Знак"/>
    <w:link w:val="6"/>
    <w:rsid w:val="00ED7934"/>
    <w:rPr>
      <w:b/>
      <w:iCs/>
      <w:sz w:val="24"/>
      <w:szCs w:val="24"/>
    </w:rPr>
  </w:style>
  <w:style w:type="character" w:customStyle="1" w:styleId="70">
    <w:name w:val="Заголовок 7 Знак"/>
    <w:link w:val="7"/>
    <w:rsid w:val="00ED7934"/>
    <w:rPr>
      <w:b/>
      <w:bCs/>
      <w:i/>
      <w:iCs/>
      <w:sz w:val="24"/>
      <w:szCs w:val="24"/>
    </w:rPr>
  </w:style>
  <w:style w:type="character" w:customStyle="1" w:styleId="80">
    <w:name w:val="Заголовок 8 Знак"/>
    <w:link w:val="8"/>
    <w:rsid w:val="00ED7934"/>
    <w:rPr>
      <w:b/>
      <w:sz w:val="24"/>
      <w:szCs w:val="24"/>
    </w:rPr>
  </w:style>
  <w:style w:type="paragraph" w:styleId="a3">
    <w:name w:val="List Paragraph"/>
    <w:basedOn w:val="a"/>
    <w:uiPriority w:val="34"/>
    <w:qFormat/>
    <w:rsid w:val="008628B3"/>
    <w:pPr>
      <w:ind w:left="720"/>
      <w:contextualSpacing/>
    </w:pPr>
  </w:style>
  <w:style w:type="paragraph" w:customStyle="1" w:styleId="a4">
    <w:name w:val="Знак"/>
    <w:basedOn w:val="a"/>
    <w:rsid w:val="00EB54D4"/>
    <w:pPr>
      <w:spacing w:after="160" w:line="240" w:lineRule="exact"/>
    </w:pPr>
    <w:rPr>
      <w:rFonts w:ascii="Verdana" w:hAnsi="Verdana"/>
      <w:sz w:val="20"/>
      <w:szCs w:val="20"/>
      <w:lang w:val="en-US" w:eastAsia="en-US"/>
    </w:rPr>
  </w:style>
  <w:style w:type="paragraph" w:styleId="a5">
    <w:name w:val="No Spacing"/>
    <w:aliases w:val="Обрнадзор,Без интервала1"/>
    <w:link w:val="a6"/>
    <w:uiPriority w:val="1"/>
    <w:qFormat/>
    <w:rsid w:val="009B55E8"/>
    <w:pPr>
      <w:widowControl w:val="0"/>
      <w:autoSpaceDE w:val="0"/>
      <w:autoSpaceDN w:val="0"/>
      <w:adjustRightInd w:val="0"/>
    </w:pPr>
  </w:style>
  <w:style w:type="character" w:customStyle="1" w:styleId="a6">
    <w:name w:val="Без интервала Знак"/>
    <w:aliases w:val="Обрнадзор Знак,Без интервала1 Знак"/>
    <w:link w:val="a5"/>
    <w:uiPriority w:val="1"/>
    <w:locked/>
    <w:rsid w:val="00B573C2"/>
    <w:rPr>
      <w:lang w:val="ru-RU" w:eastAsia="ru-RU" w:bidi="ar-SA"/>
    </w:rPr>
  </w:style>
  <w:style w:type="paragraph" w:styleId="a7">
    <w:name w:val="header"/>
    <w:basedOn w:val="a"/>
    <w:link w:val="a8"/>
    <w:uiPriority w:val="99"/>
    <w:unhideWhenUsed/>
    <w:rsid w:val="009B55E8"/>
    <w:pPr>
      <w:tabs>
        <w:tab w:val="center" w:pos="4677"/>
        <w:tab w:val="right" w:pos="9355"/>
      </w:tabs>
    </w:pPr>
    <w:rPr>
      <w:lang w:val="x-none" w:eastAsia="x-none"/>
    </w:rPr>
  </w:style>
  <w:style w:type="character" w:customStyle="1" w:styleId="a8">
    <w:name w:val="Верхний колонтитул Знак"/>
    <w:link w:val="a7"/>
    <w:uiPriority w:val="99"/>
    <w:rsid w:val="009B55E8"/>
    <w:rPr>
      <w:sz w:val="24"/>
      <w:szCs w:val="24"/>
    </w:rPr>
  </w:style>
  <w:style w:type="paragraph" w:styleId="a9">
    <w:name w:val="footer"/>
    <w:basedOn w:val="a"/>
    <w:link w:val="aa"/>
    <w:uiPriority w:val="99"/>
    <w:unhideWhenUsed/>
    <w:rsid w:val="009B55E8"/>
    <w:pPr>
      <w:tabs>
        <w:tab w:val="center" w:pos="4677"/>
        <w:tab w:val="right" w:pos="9355"/>
      </w:tabs>
    </w:pPr>
    <w:rPr>
      <w:lang w:val="x-none" w:eastAsia="x-none"/>
    </w:rPr>
  </w:style>
  <w:style w:type="character" w:customStyle="1" w:styleId="aa">
    <w:name w:val="Нижний колонтитул Знак"/>
    <w:link w:val="a9"/>
    <w:uiPriority w:val="99"/>
    <w:rsid w:val="009B55E8"/>
    <w:rPr>
      <w:sz w:val="24"/>
      <w:szCs w:val="24"/>
    </w:rPr>
  </w:style>
  <w:style w:type="paragraph" w:styleId="21">
    <w:name w:val="Body Text 2"/>
    <w:basedOn w:val="a"/>
    <w:link w:val="22"/>
    <w:rsid w:val="009D71BC"/>
    <w:pPr>
      <w:spacing w:after="120" w:line="480" w:lineRule="auto"/>
    </w:pPr>
    <w:rPr>
      <w:lang w:val="x-none" w:eastAsia="x-none"/>
    </w:rPr>
  </w:style>
  <w:style w:type="character" w:customStyle="1" w:styleId="22">
    <w:name w:val="Основной текст 2 Знак"/>
    <w:link w:val="21"/>
    <w:rsid w:val="009D71BC"/>
    <w:rPr>
      <w:sz w:val="24"/>
      <w:szCs w:val="24"/>
    </w:rPr>
  </w:style>
  <w:style w:type="paragraph" w:styleId="ab">
    <w:name w:val="Balloon Text"/>
    <w:basedOn w:val="a"/>
    <w:link w:val="ac"/>
    <w:uiPriority w:val="99"/>
    <w:rsid w:val="009D71BC"/>
    <w:rPr>
      <w:rFonts w:ascii="Tahoma" w:hAnsi="Tahoma"/>
      <w:sz w:val="16"/>
      <w:szCs w:val="16"/>
      <w:lang w:val="x-none" w:eastAsia="x-none"/>
    </w:rPr>
  </w:style>
  <w:style w:type="character" w:customStyle="1" w:styleId="ac">
    <w:name w:val="Текст выноски Знак"/>
    <w:link w:val="ab"/>
    <w:uiPriority w:val="99"/>
    <w:rsid w:val="009D71BC"/>
    <w:rPr>
      <w:rFonts w:ascii="Tahoma" w:hAnsi="Tahoma"/>
      <w:sz w:val="16"/>
      <w:szCs w:val="16"/>
    </w:rPr>
  </w:style>
  <w:style w:type="character" w:styleId="ad">
    <w:name w:val="Hyperlink"/>
    <w:uiPriority w:val="99"/>
    <w:rsid w:val="009D71BC"/>
    <w:rPr>
      <w:color w:val="0000FF"/>
      <w:u w:val="single"/>
    </w:rPr>
  </w:style>
  <w:style w:type="character" w:styleId="ae">
    <w:name w:val="FollowedHyperlink"/>
    <w:uiPriority w:val="99"/>
    <w:rsid w:val="009D71BC"/>
    <w:rPr>
      <w:color w:val="800080"/>
      <w:u w:val="single"/>
    </w:rPr>
  </w:style>
  <w:style w:type="paragraph" w:styleId="af">
    <w:name w:val="Subtitle"/>
    <w:basedOn w:val="a"/>
    <w:next w:val="a"/>
    <w:link w:val="af0"/>
    <w:qFormat/>
    <w:rsid w:val="009D71BC"/>
    <w:pPr>
      <w:spacing w:after="60"/>
      <w:outlineLvl w:val="1"/>
    </w:pPr>
    <w:rPr>
      <w:i/>
      <w:sz w:val="26"/>
      <w:lang w:val="x-none" w:eastAsia="x-none"/>
    </w:rPr>
  </w:style>
  <w:style w:type="character" w:customStyle="1" w:styleId="af0">
    <w:name w:val="Подзаголовок Знак"/>
    <w:link w:val="af"/>
    <w:rsid w:val="009D71BC"/>
    <w:rPr>
      <w:i/>
      <w:sz w:val="26"/>
      <w:szCs w:val="24"/>
    </w:rPr>
  </w:style>
  <w:style w:type="paragraph" w:customStyle="1" w:styleId="11">
    <w:name w:val="Стиль Заголовок 1 + не полужирный По центру"/>
    <w:basedOn w:val="1"/>
    <w:qFormat/>
    <w:rsid w:val="009D71BC"/>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9D71BC"/>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9D71BC"/>
    <w:rPr>
      <w:b/>
      <w:bCs/>
      <w:smallCaps/>
      <w:kern w:val="32"/>
      <w:sz w:val="26"/>
    </w:rPr>
  </w:style>
  <w:style w:type="paragraph" w:customStyle="1" w:styleId="14">
    <w:name w:val="Стиль1"/>
    <w:basedOn w:val="12"/>
    <w:next w:val="2"/>
    <w:link w:val="15"/>
    <w:qFormat/>
    <w:rsid w:val="009D71BC"/>
    <w:rPr>
      <w:b w:val="0"/>
      <w:bCs w:val="0"/>
      <w:smallCaps w:val="0"/>
    </w:rPr>
  </w:style>
  <w:style w:type="character" w:customStyle="1" w:styleId="15">
    <w:name w:val="Стиль1 Знак"/>
    <w:link w:val="14"/>
    <w:rsid w:val="009D71BC"/>
    <w:rPr>
      <w:b w:val="0"/>
      <w:bCs w:val="0"/>
      <w:smallCaps w:val="0"/>
      <w:kern w:val="32"/>
      <w:sz w:val="26"/>
    </w:rPr>
  </w:style>
  <w:style w:type="paragraph" w:styleId="af1">
    <w:name w:val="Normal (Web)"/>
    <w:basedOn w:val="a"/>
    <w:uiPriority w:val="99"/>
    <w:rsid w:val="009D71BC"/>
    <w:pPr>
      <w:spacing w:before="100" w:beforeAutospacing="1" w:after="100" w:afterAutospacing="1"/>
    </w:pPr>
  </w:style>
  <w:style w:type="paragraph" w:styleId="af2">
    <w:name w:val="Title"/>
    <w:basedOn w:val="a"/>
    <w:link w:val="af3"/>
    <w:qFormat/>
    <w:rsid w:val="009D71BC"/>
    <w:pPr>
      <w:jc w:val="center"/>
    </w:pPr>
    <w:rPr>
      <w:b/>
      <w:szCs w:val="20"/>
      <w:lang w:val="x-none" w:eastAsia="x-none"/>
    </w:rPr>
  </w:style>
  <w:style w:type="character" w:customStyle="1" w:styleId="af3">
    <w:name w:val="Название Знак"/>
    <w:link w:val="af2"/>
    <w:rsid w:val="009D71BC"/>
    <w:rPr>
      <w:b/>
      <w:sz w:val="24"/>
    </w:rPr>
  </w:style>
  <w:style w:type="paragraph" w:styleId="af4">
    <w:name w:val="Body Text"/>
    <w:aliases w:val="bt,Òàáë òåêñò"/>
    <w:basedOn w:val="a"/>
    <w:link w:val="af5"/>
    <w:rsid w:val="009D71BC"/>
    <w:pPr>
      <w:spacing w:after="120"/>
    </w:pPr>
    <w:rPr>
      <w:lang w:val="x-none" w:eastAsia="x-none"/>
    </w:rPr>
  </w:style>
  <w:style w:type="character" w:customStyle="1" w:styleId="af5">
    <w:name w:val="Основной текст Знак"/>
    <w:aliases w:val="bt Знак,Òàáë òåêñò Знак"/>
    <w:link w:val="af4"/>
    <w:rsid w:val="009D71BC"/>
    <w:rPr>
      <w:sz w:val="24"/>
      <w:szCs w:val="24"/>
    </w:rPr>
  </w:style>
  <w:style w:type="paragraph" w:styleId="23">
    <w:name w:val="Body Text Indent 2"/>
    <w:basedOn w:val="a"/>
    <w:link w:val="24"/>
    <w:rsid w:val="009D71BC"/>
    <w:pPr>
      <w:spacing w:after="120" w:line="480" w:lineRule="auto"/>
      <w:ind w:left="283"/>
    </w:pPr>
    <w:rPr>
      <w:lang w:val="x-none" w:eastAsia="x-none"/>
    </w:rPr>
  </w:style>
  <w:style w:type="character" w:customStyle="1" w:styleId="24">
    <w:name w:val="Основной текст с отступом 2 Знак"/>
    <w:link w:val="23"/>
    <w:rsid w:val="009D71BC"/>
    <w:rPr>
      <w:sz w:val="24"/>
      <w:szCs w:val="24"/>
    </w:rPr>
  </w:style>
  <w:style w:type="paragraph" w:styleId="af6">
    <w:name w:val="Body Text Indent"/>
    <w:basedOn w:val="a"/>
    <w:link w:val="af7"/>
    <w:rsid w:val="009D71BC"/>
    <w:pPr>
      <w:spacing w:after="120"/>
      <w:ind w:left="283"/>
    </w:pPr>
    <w:rPr>
      <w:lang w:val="x-none" w:eastAsia="x-none"/>
    </w:rPr>
  </w:style>
  <w:style w:type="character" w:customStyle="1" w:styleId="af7">
    <w:name w:val="Основной текст с отступом Знак"/>
    <w:link w:val="af6"/>
    <w:rsid w:val="009D71BC"/>
    <w:rPr>
      <w:sz w:val="24"/>
      <w:szCs w:val="24"/>
    </w:rPr>
  </w:style>
  <w:style w:type="paragraph" w:styleId="31">
    <w:name w:val="Body Text 3"/>
    <w:basedOn w:val="a"/>
    <w:link w:val="32"/>
    <w:rsid w:val="009D71BC"/>
    <w:pPr>
      <w:spacing w:after="120"/>
    </w:pPr>
    <w:rPr>
      <w:sz w:val="16"/>
      <w:szCs w:val="16"/>
      <w:lang w:val="x-none" w:eastAsia="x-none"/>
    </w:rPr>
  </w:style>
  <w:style w:type="character" w:customStyle="1" w:styleId="32">
    <w:name w:val="Основной текст 3 Знак"/>
    <w:link w:val="31"/>
    <w:rsid w:val="009D71BC"/>
    <w:rPr>
      <w:sz w:val="16"/>
      <w:szCs w:val="16"/>
    </w:rPr>
  </w:style>
  <w:style w:type="paragraph" w:customStyle="1" w:styleId="af8">
    <w:name w:val="Содержимое таблицы"/>
    <w:basedOn w:val="a"/>
    <w:rsid w:val="009D71BC"/>
    <w:pPr>
      <w:suppressLineNumbers/>
      <w:suppressAutoHyphens/>
    </w:pPr>
    <w:rPr>
      <w:lang w:eastAsia="ar-SA"/>
    </w:rPr>
  </w:style>
  <w:style w:type="paragraph" w:customStyle="1" w:styleId="af9">
    <w:name w:val="Заголовок"/>
    <w:basedOn w:val="a"/>
    <w:next w:val="af4"/>
    <w:rsid w:val="009D71BC"/>
    <w:pPr>
      <w:keepNext/>
      <w:suppressAutoHyphens/>
      <w:spacing w:before="240" w:after="120"/>
    </w:pPr>
    <w:rPr>
      <w:rFonts w:ascii="Liberation Sans" w:eastAsia="DejaVu Sans" w:hAnsi="Liberation Sans" w:cs="DejaVu Sans"/>
      <w:sz w:val="28"/>
      <w:szCs w:val="28"/>
      <w:lang w:eastAsia="ar-SA"/>
    </w:rPr>
  </w:style>
  <w:style w:type="character" w:customStyle="1" w:styleId="110">
    <w:name w:val="Знак Знак11"/>
    <w:locked/>
    <w:rsid w:val="009D71BC"/>
    <w:rPr>
      <w:bCs/>
      <w:smallCaps/>
      <w:kern w:val="32"/>
      <w:sz w:val="26"/>
      <w:szCs w:val="32"/>
      <w:lang w:val="ru-RU" w:eastAsia="ru-RU" w:bidi="ar-SA"/>
    </w:rPr>
  </w:style>
  <w:style w:type="paragraph" w:styleId="33">
    <w:name w:val="Body Text Indent 3"/>
    <w:basedOn w:val="a"/>
    <w:link w:val="34"/>
    <w:rsid w:val="009D71BC"/>
    <w:pPr>
      <w:spacing w:after="120"/>
      <w:ind w:left="283"/>
    </w:pPr>
    <w:rPr>
      <w:sz w:val="16"/>
      <w:szCs w:val="16"/>
      <w:lang w:val="x-none" w:eastAsia="x-none"/>
    </w:rPr>
  </w:style>
  <w:style w:type="character" w:customStyle="1" w:styleId="34">
    <w:name w:val="Основной текст с отступом 3 Знак"/>
    <w:link w:val="33"/>
    <w:rsid w:val="009D71BC"/>
    <w:rPr>
      <w:sz w:val="16"/>
      <w:szCs w:val="16"/>
    </w:rPr>
  </w:style>
  <w:style w:type="paragraph" w:customStyle="1" w:styleId="afa">
    <w:name w:val="Знак Знак Знак Знак"/>
    <w:basedOn w:val="a"/>
    <w:rsid w:val="009D71BC"/>
    <w:pPr>
      <w:spacing w:after="160" w:line="240" w:lineRule="exact"/>
    </w:pPr>
    <w:rPr>
      <w:rFonts w:ascii="Verdana" w:hAnsi="Verdana" w:cs="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D71BC"/>
    <w:pPr>
      <w:spacing w:after="160" w:line="240" w:lineRule="exact"/>
    </w:pPr>
    <w:rPr>
      <w:rFonts w:ascii="Verdana" w:hAnsi="Verdana"/>
      <w:sz w:val="20"/>
      <w:szCs w:val="20"/>
      <w:lang w:val="en-US" w:eastAsia="en-US"/>
    </w:rPr>
  </w:style>
  <w:style w:type="paragraph" w:customStyle="1" w:styleId="130">
    <w:name w:val="Обычный + 13 пт"/>
    <w:aliases w:val="Первая строка:  1,25 см,25 см + TimesNewRoman,Черный"/>
    <w:basedOn w:val="a"/>
    <w:rsid w:val="009D71BC"/>
    <w:pPr>
      <w:widowControl w:val="0"/>
      <w:autoSpaceDE w:val="0"/>
      <w:autoSpaceDN w:val="0"/>
      <w:snapToGrid w:val="0"/>
      <w:ind w:firstLine="708"/>
      <w:jc w:val="both"/>
    </w:pPr>
    <w:rPr>
      <w:sz w:val="26"/>
    </w:rPr>
  </w:style>
  <w:style w:type="paragraph" w:customStyle="1" w:styleId="210">
    <w:name w:val="Основной текст 21"/>
    <w:basedOn w:val="a"/>
    <w:rsid w:val="009D71BC"/>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7">
    <w:name w:val="Абзац списка1"/>
    <w:basedOn w:val="a"/>
    <w:uiPriority w:val="99"/>
    <w:rsid w:val="009D71BC"/>
    <w:pPr>
      <w:ind w:left="720"/>
      <w:contextualSpacing/>
    </w:pPr>
  </w:style>
  <w:style w:type="table" w:styleId="afb">
    <w:name w:val="Table Grid"/>
    <w:basedOn w:val="a1"/>
    <w:uiPriority w:val="99"/>
    <w:rsid w:val="009D71B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D71BC"/>
    <w:pPr>
      <w:widowControl w:val="0"/>
      <w:autoSpaceDE w:val="0"/>
      <w:autoSpaceDN w:val="0"/>
      <w:adjustRightInd w:val="0"/>
      <w:ind w:firstLine="720"/>
    </w:pPr>
    <w:rPr>
      <w:rFonts w:ascii="Arial" w:hAnsi="Arial" w:cs="Arial"/>
    </w:rPr>
  </w:style>
  <w:style w:type="paragraph" w:customStyle="1" w:styleId="afc">
    <w:name w:val="Знак Знак Знак Знак Знак Знак Знак"/>
    <w:basedOn w:val="a"/>
    <w:rsid w:val="009D71BC"/>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rsid w:val="009D71BC"/>
    <w:pPr>
      <w:spacing w:after="160" w:line="240" w:lineRule="exact"/>
    </w:pPr>
    <w:rPr>
      <w:rFonts w:ascii="Verdana" w:hAnsi="Verdana"/>
      <w:sz w:val="20"/>
      <w:szCs w:val="20"/>
      <w:lang w:val="en-US" w:eastAsia="en-US"/>
    </w:rPr>
  </w:style>
  <w:style w:type="paragraph" w:customStyle="1" w:styleId="afd">
    <w:name w:val="ШапкаТаблицы"/>
    <w:basedOn w:val="a"/>
    <w:next w:val="a"/>
    <w:rsid w:val="009D71BC"/>
    <w:pPr>
      <w:ind w:left="-113" w:right="-113"/>
      <w:jc w:val="center"/>
    </w:pPr>
    <w:rPr>
      <w:i/>
      <w:sz w:val="16"/>
      <w:szCs w:val="20"/>
    </w:rPr>
  </w:style>
  <w:style w:type="paragraph" w:customStyle="1" w:styleId="font5">
    <w:name w:val="font5"/>
    <w:basedOn w:val="a"/>
    <w:rsid w:val="002D79FB"/>
    <w:pPr>
      <w:spacing w:before="100" w:beforeAutospacing="1" w:after="100" w:afterAutospacing="1"/>
    </w:pPr>
    <w:rPr>
      <w:b/>
      <w:bCs/>
      <w:color w:val="000000"/>
      <w:sz w:val="22"/>
      <w:szCs w:val="22"/>
    </w:rPr>
  </w:style>
  <w:style w:type="paragraph" w:customStyle="1" w:styleId="xl64">
    <w:name w:val="xl64"/>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65">
    <w:name w:val="xl6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6">
    <w:name w:val="xl6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68">
    <w:name w:val="xl6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69">
    <w:name w:val="xl6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0">
    <w:name w:val="xl70"/>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1">
    <w:name w:val="xl71"/>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rPr>
  </w:style>
  <w:style w:type="paragraph" w:customStyle="1" w:styleId="xl72">
    <w:name w:val="xl72"/>
    <w:basedOn w:val="a"/>
    <w:rsid w:val="002D79FB"/>
    <w:pPr>
      <w:shd w:val="clear" w:color="000000" w:fill="FFFFFF"/>
      <w:spacing w:before="100" w:beforeAutospacing="1" w:after="100" w:afterAutospacing="1"/>
    </w:pPr>
  </w:style>
  <w:style w:type="paragraph" w:customStyle="1" w:styleId="xl73">
    <w:name w:val="xl73"/>
    <w:basedOn w:val="a"/>
    <w:rsid w:val="002D79FB"/>
    <w:pPr>
      <w:shd w:val="clear" w:color="000000" w:fill="FFFFFF"/>
      <w:spacing w:before="100" w:beforeAutospacing="1" w:after="100" w:afterAutospacing="1"/>
      <w:jc w:val="center"/>
    </w:pPr>
  </w:style>
  <w:style w:type="paragraph" w:customStyle="1" w:styleId="xl74">
    <w:name w:val="xl74"/>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76">
    <w:name w:val="xl7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70C0"/>
    </w:rPr>
  </w:style>
  <w:style w:type="paragraph" w:customStyle="1" w:styleId="xl77">
    <w:name w:val="xl7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rPr>
  </w:style>
  <w:style w:type="paragraph" w:customStyle="1" w:styleId="xl80">
    <w:name w:val="xl80"/>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rPr>
  </w:style>
  <w:style w:type="paragraph" w:customStyle="1" w:styleId="xl81">
    <w:name w:val="xl81"/>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2">
    <w:name w:val="xl82"/>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3">
    <w:name w:val="xl83"/>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84">
    <w:name w:val="xl84"/>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5">
    <w:name w:val="xl8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6">
    <w:name w:val="xl8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b/>
      <w:bCs/>
    </w:rPr>
  </w:style>
  <w:style w:type="paragraph" w:customStyle="1" w:styleId="xl88">
    <w:name w:val="xl8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9">
    <w:name w:val="xl8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rPr>
  </w:style>
  <w:style w:type="paragraph" w:customStyle="1" w:styleId="xl90">
    <w:name w:val="xl90"/>
    <w:basedOn w:val="a"/>
    <w:rsid w:val="002D79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2">
    <w:name w:val="xl92"/>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4">
    <w:name w:val="xl94"/>
    <w:basedOn w:val="a"/>
    <w:rsid w:val="002D79FB"/>
    <w:pPr>
      <w:shd w:val="clear" w:color="000000" w:fill="FFFFFF"/>
      <w:spacing w:before="100" w:beforeAutospacing="1" w:after="100" w:afterAutospacing="1"/>
      <w:jc w:val="right"/>
      <w:textAlignment w:val="center"/>
    </w:pPr>
  </w:style>
  <w:style w:type="paragraph" w:customStyle="1" w:styleId="xl95">
    <w:name w:val="xl9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6">
    <w:name w:val="xl9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7">
    <w:name w:val="xl9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rPr>
  </w:style>
  <w:style w:type="paragraph" w:customStyle="1" w:styleId="xl98">
    <w:name w:val="xl9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9">
    <w:name w:val="xl9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0">
    <w:name w:val="xl100"/>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01">
    <w:name w:val="xl101"/>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2">
    <w:name w:val="xl102"/>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03">
    <w:name w:val="xl103"/>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104">
    <w:name w:val="xl104"/>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6">
    <w:name w:val="xl10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07">
    <w:name w:val="xl10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08">
    <w:name w:val="xl10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09">
    <w:name w:val="xl10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0">
    <w:name w:val="xl110"/>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1">
    <w:name w:val="xl111"/>
    <w:basedOn w:val="a"/>
    <w:rsid w:val="002D79FB"/>
    <w:pPr>
      <w:pBdr>
        <w:top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12">
    <w:name w:val="xl112"/>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4">
    <w:name w:val="xl114"/>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15">
    <w:name w:val="xl11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16">
    <w:name w:val="xl11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7">
    <w:name w:val="xl11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2D79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rPr>
  </w:style>
  <w:style w:type="paragraph" w:customStyle="1" w:styleId="xl119">
    <w:name w:val="xl119"/>
    <w:basedOn w:val="a"/>
    <w:rsid w:val="002D79FB"/>
    <w:pPr>
      <w:pBdr>
        <w:top w:val="single" w:sz="4" w:space="0" w:color="auto"/>
        <w:bottom w:val="single" w:sz="4" w:space="0" w:color="auto"/>
      </w:pBdr>
      <w:shd w:val="clear" w:color="000000" w:fill="FFFFFF"/>
      <w:spacing w:before="100" w:beforeAutospacing="1" w:after="100" w:afterAutospacing="1"/>
      <w:textAlignment w:val="center"/>
    </w:pPr>
    <w:rPr>
      <w:b/>
      <w:bCs/>
      <w:i/>
      <w:iCs/>
    </w:rPr>
  </w:style>
  <w:style w:type="paragraph" w:customStyle="1" w:styleId="xl120">
    <w:name w:val="xl120"/>
    <w:basedOn w:val="a"/>
    <w:rsid w:val="002D79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21">
    <w:name w:val="xl121"/>
    <w:basedOn w:val="a"/>
    <w:rsid w:val="002D79FB"/>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D79F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3">
    <w:name w:val="xl123"/>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24">
    <w:name w:val="xl124"/>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25">
    <w:name w:val="xl12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26">
    <w:name w:val="xl12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27">
    <w:name w:val="xl12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28">
    <w:name w:val="xl12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color w:val="0000FF"/>
    </w:rPr>
  </w:style>
  <w:style w:type="paragraph" w:customStyle="1" w:styleId="xl129">
    <w:name w:val="xl12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color w:val="0000FF"/>
    </w:rPr>
  </w:style>
  <w:style w:type="paragraph" w:customStyle="1" w:styleId="xl130">
    <w:name w:val="xl130"/>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31">
    <w:name w:val="xl131"/>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FF"/>
    </w:rPr>
  </w:style>
  <w:style w:type="paragraph" w:customStyle="1" w:styleId="xl132">
    <w:name w:val="xl132"/>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color w:val="0000FF"/>
    </w:rPr>
  </w:style>
  <w:style w:type="paragraph" w:customStyle="1" w:styleId="xl133">
    <w:name w:val="xl133"/>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color w:val="0000FF"/>
    </w:rPr>
  </w:style>
  <w:style w:type="paragraph" w:customStyle="1" w:styleId="xl134">
    <w:name w:val="xl134"/>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FF"/>
    </w:rPr>
  </w:style>
  <w:style w:type="paragraph" w:customStyle="1" w:styleId="xl135">
    <w:name w:val="xl13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FF"/>
    </w:rPr>
  </w:style>
  <w:style w:type="paragraph" w:customStyle="1" w:styleId="xl136">
    <w:name w:val="xl13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37">
    <w:name w:val="xl13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FF"/>
    </w:rPr>
  </w:style>
  <w:style w:type="paragraph" w:customStyle="1" w:styleId="xl138">
    <w:name w:val="xl13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FF"/>
    </w:rPr>
  </w:style>
  <w:style w:type="paragraph" w:customStyle="1" w:styleId="xl139">
    <w:name w:val="xl13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0">
    <w:name w:val="xl140"/>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1">
    <w:name w:val="xl141"/>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FF"/>
    </w:rPr>
  </w:style>
  <w:style w:type="paragraph" w:customStyle="1" w:styleId="xl142">
    <w:name w:val="xl142"/>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rPr>
  </w:style>
  <w:style w:type="paragraph" w:customStyle="1" w:styleId="xl143">
    <w:name w:val="xl143"/>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rsid w:val="002D79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45">
    <w:name w:val="xl145"/>
    <w:basedOn w:val="a"/>
    <w:rsid w:val="002D79FB"/>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146">
    <w:name w:val="xl146"/>
    <w:basedOn w:val="a"/>
    <w:rsid w:val="002D79FB"/>
    <w:pPr>
      <w:pBdr>
        <w:top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47">
    <w:name w:val="xl147"/>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FF"/>
    </w:rPr>
  </w:style>
  <w:style w:type="paragraph" w:customStyle="1" w:styleId="xl148">
    <w:name w:val="xl148"/>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49">
    <w:name w:val="xl149"/>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0">
    <w:name w:val="xl150"/>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1">
    <w:name w:val="xl151"/>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FF"/>
    </w:rPr>
  </w:style>
  <w:style w:type="paragraph" w:customStyle="1" w:styleId="xl152">
    <w:name w:val="xl152"/>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FF"/>
    </w:rPr>
  </w:style>
  <w:style w:type="paragraph" w:customStyle="1" w:styleId="xl153">
    <w:name w:val="xl153"/>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4">
    <w:name w:val="xl154"/>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6">
    <w:name w:val="xl156"/>
    <w:basedOn w:val="a"/>
    <w:rsid w:val="002D79F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57">
    <w:name w:val="xl157"/>
    <w:basedOn w:val="a"/>
    <w:rsid w:val="002D79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FF"/>
    </w:rPr>
  </w:style>
  <w:style w:type="paragraph" w:customStyle="1" w:styleId="xl158">
    <w:name w:val="xl15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59">
    <w:name w:val="xl15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60">
    <w:name w:val="xl160"/>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61">
    <w:name w:val="xl161"/>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162">
    <w:name w:val="xl162"/>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163">
    <w:name w:val="xl163"/>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64">
    <w:name w:val="xl164"/>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65">
    <w:name w:val="xl165"/>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66">
    <w:name w:val="xl166"/>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67">
    <w:name w:val="xl167"/>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FF0000"/>
    </w:rPr>
  </w:style>
  <w:style w:type="paragraph" w:customStyle="1" w:styleId="xl168">
    <w:name w:val="xl168"/>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31849B"/>
    </w:rPr>
  </w:style>
  <w:style w:type="paragraph" w:customStyle="1" w:styleId="xl169">
    <w:name w:val="xl169"/>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31849B"/>
    </w:rPr>
  </w:style>
  <w:style w:type="paragraph" w:customStyle="1" w:styleId="xl170">
    <w:name w:val="xl170"/>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FF"/>
    </w:rPr>
  </w:style>
  <w:style w:type="paragraph" w:customStyle="1" w:styleId="xl171">
    <w:name w:val="xl171"/>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2">
    <w:name w:val="xl172"/>
    <w:basedOn w:val="a"/>
    <w:rsid w:val="002D79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73">
    <w:name w:val="xl173"/>
    <w:basedOn w:val="a"/>
    <w:rsid w:val="002D79FB"/>
    <w:pPr>
      <w:pBdr>
        <w:top w:val="single" w:sz="4" w:space="0" w:color="auto"/>
        <w:left w:val="single" w:sz="4" w:space="0" w:color="auto"/>
      </w:pBdr>
      <w:shd w:val="clear" w:color="000000" w:fill="F2F2F2"/>
      <w:spacing w:before="100" w:beforeAutospacing="1" w:after="100" w:afterAutospacing="1"/>
      <w:jc w:val="center"/>
    </w:pPr>
    <w:rPr>
      <w:b/>
      <w:bCs/>
    </w:rPr>
  </w:style>
  <w:style w:type="paragraph" w:customStyle="1" w:styleId="xl174">
    <w:name w:val="xl174"/>
    <w:basedOn w:val="a"/>
    <w:rsid w:val="002D79FB"/>
    <w:pPr>
      <w:pBdr>
        <w:top w:val="single" w:sz="4" w:space="0" w:color="auto"/>
      </w:pBdr>
      <w:shd w:val="clear" w:color="000000" w:fill="F2F2F2"/>
      <w:spacing w:before="100" w:beforeAutospacing="1" w:after="100" w:afterAutospacing="1"/>
      <w:jc w:val="center"/>
    </w:pPr>
    <w:rPr>
      <w:b/>
      <w:bCs/>
    </w:rPr>
  </w:style>
  <w:style w:type="paragraph" w:customStyle="1" w:styleId="xl175">
    <w:name w:val="xl175"/>
    <w:basedOn w:val="a"/>
    <w:rsid w:val="002D79FB"/>
    <w:pPr>
      <w:pBdr>
        <w:top w:val="single" w:sz="4" w:space="0" w:color="auto"/>
        <w:bottom w:val="single" w:sz="4" w:space="0" w:color="auto"/>
      </w:pBdr>
      <w:shd w:val="clear" w:color="000000" w:fill="F2F2F2"/>
      <w:spacing w:before="100" w:beforeAutospacing="1" w:after="100" w:afterAutospacing="1"/>
      <w:jc w:val="center"/>
    </w:pPr>
    <w:rPr>
      <w:b/>
      <w:bCs/>
    </w:rPr>
  </w:style>
  <w:style w:type="paragraph" w:customStyle="1" w:styleId="xl176">
    <w:name w:val="xl176"/>
    <w:basedOn w:val="a"/>
    <w:rsid w:val="002D79FB"/>
    <w:pPr>
      <w:pBdr>
        <w:top w:val="single" w:sz="4" w:space="0" w:color="auto"/>
        <w:bottom w:val="single" w:sz="4" w:space="0" w:color="auto"/>
        <w:right w:val="single" w:sz="4" w:space="0" w:color="auto"/>
      </w:pBdr>
      <w:shd w:val="clear" w:color="000000" w:fill="F2F2F2"/>
      <w:spacing w:before="100" w:beforeAutospacing="1" w:after="100" w:afterAutospacing="1"/>
      <w:jc w:val="center"/>
    </w:pPr>
    <w:rPr>
      <w:b/>
      <w:bCs/>
    </w:rPr>
  </w:style>
  <w:style w:type="paragraph" w:customStyle="1" w:styleId="xl177">
    <w:name w:val="xl177"/>
    <w:basedOn w:val="a"/>
    <w:rsid w:val="002D79F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78">
    <w:name w:val="xl178"/>
    <w:basedOn w:val="a"/>
    <w:rsid w:val="002D79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79">
    <w:name w:val="xl179"/>
    <w:basedOn w:val="a"/>
    <w:rsid w:val="002D79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0">
    <w:name w:val="xl180"/>
    <w:basedOn w:val="a"/>
    <w:rsid w:val="002D79FB"/>
    <w:pPr>
      <w:shd w:val="clear" w:color="000000" w:fill="FFFFFF"/>
      <w:spacing w:before="100" w:beforeAutospacing="1" w:after="100" w:afterAutospacing="1"/>
      <w:jc w:val="center"/>
      <w:textAlignment w:val="center"/>
    </w:pPr>
    <w:rPr>
      <w:b/>
      <w:bCs/>
    </w:rPr>
  </w:style>
  <w:style w:type="paragraph" w:customStyle="1" w:styleId="xl181">
    <w:name w:val="xl181"/>
    <w:basedOn w:val="a"/>
    <w:rsid w:val="002D79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82">
    <w:name w:val="xl182"/>
    <w:basedOn w:val="a"/>
    <w:rsid w:val="002D79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83">
    <w:name w:val="xl183"/>
    <w:basedOn w:val="a"/>
    <w:rsid w:val="002D79FB"/>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rPr>
  </w:style>
  <w:style w:type="paragraph" w:customStyle="1" w:styleId="xl184">
    <w:name w:val="xl184"/>
    <w:basedOn w:val="a"/>
    <w:rsid w:val="002D79FB"/>
    <w:pPr>
      <w:pBdr>
        <w:top w:val="single" w:sz="4" w:space="0" w:color="auto"/>
        <w:bottom w:val="single" w:sz="4" w:space="0" w:color="auto"/>
      </w:pBdr>
      <w:shd w:val="clear" w:color="000000" w:fill="F2F2F2"/>
      <w:spacing w:before="100" w:beforeAutospacing="1" w:after="100" w:afterAutospacing="1"/>
      <w:jc w:val="center"/>
      <w:textAlignment w:val="center"/>
    </w:pPr>
    <w:rPr>
      <w:b/>
      <w:bCs/>
    </w:rPr>
  </w:style>
  <w:style w:type="paragraph" w:customStyle="1" w:styleId="xl185">
    <w:name w:val="xl185"/>
    <w:basedOn w:val="a"/>
    <w:rsid w:val="002D79FB"/>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186">
    <w:name w:val="xl186"/>
    <w:basedOn w:val="a"/>
    <w:rsid w:val="002D79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87">
    <w:name w:val="xl187"/>
    <w:basedOn w:val="a"/>
    <w:rsid w:val="002D79FB"/>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188">
    <w:name w:val="xl188"/>
    <w:basedOn w:val="a"/>
    <w:rsid w:val="002D79F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9">
    <w:name w:val="xl189"/>
    <w:basedOn w:val="a"/>
    <w:rsid w:val="002D79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0">
    <w:name w:val="xl190"/>
    <w:basedOn w:val="a"/>
    <w:rsid w:val="002D79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91">
    <w:name w:val="xl191"/>
    <w:basedOn w:val="a"/>
    <w:rsid w:val="002D79FB"/>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b/>
      <w:bCs/>
      <w:i/>
      <w:iCs/>
    </w:rPr>
  </w:style>
  <w:style w:type="paragraph" w:customStyle="1" w:styleId="xl192">
    <w:name w:val="xl192"/>
    <w:basedOn w:val="a"/>
    <w:rsid w:val="002D79FB"/>
    <w:pPr>
      <w:pBdr>
        <w:top w:val="single" w:sz="4" w:space="0" w:color="auto"/>
        <w:bottom w:val="single" w:sz="4" w:space="0" w:color="auto"/>
      </w:pBdr>
      <w:shd w:val="clear" w:color="000000" w:fill="F2F2F2"/>
      <w:spacing w:before="100" w:beforeAutospacing="1" w:after="100" w:afterAutospacing="1"/>
      <w:textAlignment w:val="center"/>
    </w:pPr>
    <w:rPr>
      <w:b/>
      <w:bCs/>
      <w:i/>
      <w:iCs/>
    </w:rPr>
  </w:style>
  <w:style w:type="paragraph" w:customStyle="1" w:styleId="xl193">
    <w:name w:val="xl193"/>
    <w:basedOn w:val="a"/>
    <w:rsid w:val="002D79FB"/>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i/>
      <w:iCs/>
    </w:rPr>
  </w:style>
  <w:style w:type="paragraph" w:styleId="afe">
    <w:name w:val="endnote text"/>
    <w:basedOn w:val="a"/>
    <w:link w:val="aff"/>
    <w:uiPriority w:val="99"/>
    <w:semiHidden/>
    <w:unhideWhenUsed/>
    <w:rsid w:val="00227C20"/>
    <w:rPr>
      <w:sz w:val="20"/>
      <w:szCs w:val="20"/>
    </w:rPr>
  </w:style>
  <w:style w:type="character" w:customStyle="1" w:styleId="aff">
    <w:name w:val="Текст концевой сноски Знак"/>
    <w:basedOn w:val="a0"/>
    <w:link w:val="afe"/>
    <w:uiPriority w:val="99"/>
    <w:semiHidden/>
    <w:rsid w:val="00227C20"/>
  </w:style>
  <w:style w:type="character" w:styleId="aff0">
    <w:name w:val="endnote reference"/>
    <w:uiPriority w:val="99"/>
    <w:semiHidden/>
    <w:unhideWhenUsed/>
    <w:rsid w:val="00227C20"/>
    <w:rPr>
      <w:vertAlign w:val="superscript"/>
    </w:rPr>
  </w:style>
  <w:style w:type="paragraph" w:customStyle="1" w:styleId="font6">
    <w:name w:val="font6"/>
    <w:basedOn w:val="a"/>
    <w:rsid w:val="00977557"/>
    <w:pPr>
      <w:spacing w:before="100" w:beforeAutospacing="1" w:after="100" w:afterAutospacing="1"/>
    </w:pPr>
    <w:rPr>
      <w:rFonts w:ascii="Tahoma" w:hAnsi="Tahoma" w:cs="Tahoma"/>
      <w:color w:val="000000"/>
      <w:sz w:val="18"/>
      <w:szCs w:val="18"/>
    </w:rPr>
  </w:style>
  <w:style w:type="paragraph" w:customStyle="1" w:styleId="font7">
    <w:name w:val="font7"/>
    <w:basedOn w:val="a"/>
    <w:rsid w:val="00977557"/>
    <w:pPr>
      <w:spacing w:before="100" w:beforeAutospacing="1" w:after="100" w:afterAutospacing="1"/>
    </w:pPr>
    <w:rPr>
      <w:rFonts w:ascii="Tahoma" w:hAnsi="Tahoma" w:cs="Tahoma"/>
      <w:b/>
      <w:bCs/>
      <w:color w:val="000000"/>
      <w:sz w:val="18"/>
      <w:szCs w:val="18"/>
    </w:rPr>
  </w:style>
  <w:style w:type="paragraph" w:customStyle="1" w:styleId="ConsPlusNonformat">
    <w:name w:val="ConsPlusNonformat"/>
    <w:rsid w:val="00CB5A91"/>
    <w:pPr>
      <w:widowControl w:val="0"/>
      <w:autoSpaceDE w:val="0"/>
      <w:autoSpaceDN w:val="0"/>
      <w:adjustRightInd w:val="0"/>
    </w:pPr>
    <w:rPr>
      <w:rFonts w:ascii="Courier New" w:hAnsi="Courier New" w:cs="Courier New"/>
    </w:rPr>
  </w:style>
  <w:style w:type="paragraph" w:styleId="aff1">
    <w:name w:val="TOC Heading"/>
    <w:basedOn w:val="1"/>
    <w:next w:val="a"/>
    <w:uiPriority w:val="39"/>
    <w:semiHidden/>
    <w:unhideWhenUsed/>
    <w:qFormat/>
    <w:rsid w:val="00CB5A91"/>
    <w:pPr>
      <w:keepLines/>
      <w:overflowPunct/>
      <w:autoSpaceDE/>
      <w:autoSpaceDN/>
      <w:adjustRightInd/>
      <w:spacing w:before="480" w:line="276" w:lineRule="auto"/>
      <w:ind w:firstLine="0"/>
      <w:jc w:val="left"/>
      <w:textAlignment w:val="auto"/>
      <w:outlineLvl w:val="9"/>
    </w:pPr>
    <w:rPr>
      <w:rFonts w:ascii="Cambria" w:hAnsi="Cambria"/>
      <w:bCs/>
      <w:caps w:val="0"/>
      <w:color w:val="365F91"/>
      <w:sz w:val="28"/>
      <w:szCs w:val="28"/>
    </w:rPr>
  </w:style>
  <w:style w:type="paragraph" w:styleId="25">
    <w:name w:val="toc 2"/>
    <w:basedOn w:val="a"/>
    <w:next w:val="a"/>
    <w:autoRedefine/>
    <w:uiPriority w:val="39"/>
    <w:unhideWhenUsed/>
    <w:qFormat/>
    <w:rsid w:val="00CB5A91"/>
    <w:pPr>
      <w:spacing w:after="100" w:line="276" w:lineRule="auto"/>
      <w:ind w:left="220"/>
    </w:pPr>
    <w:rPr>
      <w:rFonts w:ascii="Calibri" w:hAnsi="Calibri"/>
      <w:sz w:val="22"/>
      <w:szCs w:val="22"/>
    </w:rPr>
  </w:style>
  <w:style w:type="paragraph" w:styleId="19">
    <w:name w:val="toc 1"/>
    <w:basedOn w:val="a"/>
    <w:next w:val="a"/>
    <w:autoRedefine/>
    <w:uiPriority w:val="39"/>
    <w:unhideWhenUsed/>
    <w:qFormat/>
    <w:rsid w:val="00CB5A91"/>
    <w:pPr>
      <w:spacing w:after="100" w:line="276" w:lineRule="auto"/>
    </w:pPr>
    <w:rPr>
      <w:rFonts w:ascii="Calibri" w:hAnsi="Calibri"/>
      <w:sz w:val="22"/>
      <w:szCs w:val="22"/>
    </w:rPr>
  </w:style>
  <w:style w:type="paragraph" w:styleId="35">
    <w:name w:val="toc 3"/>
    <w:basedOn w:val="a"/>
    <w:next w:val="a"/>
    <w:autoRedefine/>
    <w:uiPriority w:val="39"/>
    <w:unhideWhenUsed/>
    <w:qFormat/>
    <w:rsid w:val="00CB5A91"/>
    <w:pPr>
      <w:spacing w:after="100" w:line="276" w:lineRule="auto"/>
      <w:ind w:left="440"/>
    </w:pPr>
    <w:rPr>
      <w:rFonts w:ascii="Calibri" w:hAnsi="Calibri"/>
      <w:sz w:val="22"/>
      <w:szCs w:val="22"/>
    </w:rPr>
  </w:style>
  <w:style w:type="character" w:styleId="aff2">
    <w:name w:val="Strong"/>
    <w:uiPriority w:val="22"/>
    <w:qFormat/>
    <w:rsid w:val="00CB5A91"/>
    <w:rPr>
      <w:b/>
      <w:bCs/>
    </w:rPr>
  </w:style>
  <w:style w:type="character" w:customStyle="1" w:styleId="w">
    <w:name w:val="w"/>
    <w:rsid w:val="00CB5A91"/>
  </w:style>
  <w:style w:type="paragraph" w:customStyle="1" w:styleId="ConsPlusTitle">
    <w:name w:val="ConsPlusTitle"/>
    <w:rsid w:val="00CB5A91"/>
    <w:pPr>
      <w:widowControl w:val="0"/>
      <w:autoSpaceDE w:val="0"/>
      <w:autoSpaceDN w:val="0"/>
      <w:adjustRightInd w:val="0"/>
    </w:pPr>
    <w:rPr>
      <w:rFonts w:ascii="Calibri" w:hAnsi="Calibri" w:cs="Calibri"/>
      <w:b/>
      <w:bCs/>
      <w:sz w:val="22"/>
      <w:szCs w:val="22"/>
    </w:rPr>
  </w:style>
  <w:style w:type="paragraph" w:styleId="41">
    <w:name w:val="toc 4"/>
    <w:basedOn w:val="a"/>
    <w:next w:val="a"/>
    <w:autoRedefine/>
    <w:uiPriority w:val="39"/>
    <w:unhideWhenUsed/>
    <w:rsid w:val="006146F8"/>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6146F8"/>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146F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146F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146F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6146F8"/>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6435">
      <w:bodyDiv w:val="1"/>
      <w:marLeft w:val="0"/>
      <w:marRight w:val="0"/>
      <w:marTop w:val="0"/>
      <w:marBottom w:val="0"/>
      <w:divBdr>
        <w:top w:val="none" w:sz="0" w:space="0" w:color="auto"/>
        <w:left w:val="none" w:sz="0" w:space="0" w:color="auto"/>
        <w:bottom w:val="none" w:sz="0" w:space="0" w:color="auto"/>
        <w:right w:val="none" w:sz="0" w:space="0" w:color="auto"/>
      </w:divBdr>
    </w:div>
    <w:div w:id="249312954">
      <w:bodyDiv w:val="1"/>
      <w:marLeft w:val="0"/>
      <w:marRight w:val="0"/>
      <w:marTop w:val="0"/>
      <w:marBottom w:val="0"/>
      <w:divBdr>
        <w:top w:val="none" w:sz="0" w:space="0" w:color="auto"/>
        <w:left w:val="none" w:sz="0" w:space="0" w:color="auto"/>
        <w:bottom w:val="none" w:sz="0" w:space="0" w:color="auto"/>
        <w:right w:val="none" w:sz="0" w:space="0" w:color="auto"/>
      </w:divBdr>
    </w:div>
    <w:div w:id="536240514">
      <w:bodyDiv w:val="1"/>
      <w:marLeft w:val="0"/>
      <w:marRight w:val="0"/>
      <w:marTop w:val="0"/>
      <w:marBottom w:val="0"/>
      <w:divBdr>
        <w:top w:val="none" w:sz="0" w:space="0" w:color="auto"/>
        <w:left w:val="none" w:sz="0" w:space="0" w:color="auto"/>
        <w:bottom w:val="none" w:sz="0" w:space="0" w:color="auto"/>
        <w:right w:val="none" w:sz="0" w:space="0" w:color="auto"/>
      </w:divBdr>
    </w:div>
    <w:div w:id="591817739">
      <w:bodyDiv w:val="1"/>
      <w:marLeft w:val="0"/>
      <w:marRight w:val="0"/>
      <w:marTop w:val="0"/>
      <w:marBottom w:val="0"/>
      <w:divBdr>
        <w:top w:val="none" w:sz="0" w:space="0" w:color="auto"/>
        <w:left w:val="none" w:sz="0" w:space="0" w:color="auto"/>
        <w:bottom w:val="none" w:sz="0" w:space="0" w:color="auto"/>
        <w:right w:val="none" w:sz="0" w:space="0" w:color="auto"/>
      </w:divBdr>
    </w:div>
    <w:div w:id="625429157">
      <w:bodyDiv w:val="1"/>
      <w:marLeft w:val="0"/>
      <w:marRight w:val="0"/>
      <w:marTop w:val="0"/>
      <w:marBottom w:val="0"/>
      <w:divBdr>
        <w:top w:val="none" w:sz="0" w:space="0" w:color="auto"/>
        <w:left w:val="none" w:sz="0" w:space="0" w:color="auto"/>
        <w:bottom w:val="none" w:sz="0" w:space="0" w:color="auto"/>
        <w:right w:val="none" w:sz="0" w:space="0" w:color="auto"/>
      </w:divBdr>
    </w:div>
    <w:div w:id="1008756406">
      <w:bodyDiv w:val="1"/>
      <w:marLeft w:val="0"/>
      <w:marRight w:val="0"/>
      <w:marTop w:val="0"/>
      <w:marBottom w:val="0"/>
      <w:divBdr>
        <w:top w:val="none" w:sz="0" w:space="0" w:color="auto"/>
        <w:left w:val="none" w:sz="0" w:space="0" w:color="auto"/>
        <w:bottom w:val="none" w:sz="0" w:space="0" w:color="auto"/>
        <w:right w:val="none" w:sz="0" w:space="0" w:color="auto"/>
      </w:divBdr>
    </w:div>
    <w:div w:id="1130636932">
      <w:bodyDiv w:val="1"/>
      <w:marLeft w:val="0"/>
      <w:marRight w:val="0"/>
      <w:marTop w:val="0"/>
      <w:marBottom w:val="0"/>
      <w:divBdr>
        <w:top w:val="none" w:sz="0" w:space="0" w:color="auto"/>
        <w:left w:val="none" w:sz="0" w:space="0" w:color="auto"/>
        <w:bottom w:val="none" w:sz="0" w:space="0" w:color="auto"/>
        <w:right w:val="none" w:sz="0" w:space="0" w:color="auto"/>
      </w:divBdr>
    </w:div>
    <w:div w:id="1255674081">
      <w:bodyDiv w:val="1"/>
      <w:marLeft w:val="0"/>
      <w:marRight w:val="0"/>
      <w:marTop w:val="0"/>
      <w:marBottom w:val="0"/>
      <w:divBdr>
        <w:top w:val="none" w:sz="0" w:space="0" w:color="auto"/>
        <w:left w:val="none" w:sz="0" w:space="0" w:color="auto"/>
        <w:bottom w:val="none" w:sz="0" w:space="0" w:color="auto"/>
        <w:right w:val="none" w:sz="0" w:space="0" w:color="auto"/>
      </w:divBdr>
    </w:div>
    <w:div w:id="1255866837">
      <w:bodyDiv w:val="1"/>
      <w:marLeft w:val="0"/>
      <w:marRight w:val="0"/>
      <w:marTop w:val="0"/>
      <w:marBottom w:val="0"/>
      <w:divBdr>
        <w:top w:val="none" w:sz="0" w:space="0" w:color="auto"/>
        <w:left w:val="none" w:sz="0" w:space="0" w:color="auto"/>
        <w:bottom w:val="none" w:sz="0" w:space="0" w:color="auto"/>
        <w:right w:val="none" w:sz="0" w:space="0" w:color="auto"/>
      </w:divBdr>
    </w:div>
    <w:div w:id="1626082593">
      <w:bodyDiv w:val="1"/>
      <w:marLeft w:val="0"/>
      <w:marRight w:val="0"/>
      <w:marTop w:val="0"/>
      <w:marBottom w:val="0"/>
      <w:divBdr>
        <w:top w:val="none" w:sz="0" w:space="0" w:color="auto"/>
        <w:left w:val="none" w:sz="0" w:space="0" w:color="auto"/>
        <w:bottom w:val="none" w:sz="0" w:space="0" w:color="auto"/>
        <w:right w:val="none" w:sz="0" w:space="0" w:color="auto"/>
      </w:divBdr>
    </w:div>
    <w:div w:id="1706179703">
      <w:bodyDiv w:val="1"/>
      <w:marLeft w:val="0"/>
      <w:marRight w:val="0"/>
      <w:marTop w:val="0"/>
      <w:marBottom w:val="0"/>
      <w:divBdr>
        <w:top w:val="none" w:sz="0" w:space="0" w:color="auto"/>
        <w:left w:val="none" w:sz="0" w:space="0" w:color="auto"/>
        <w:bottom w:val="none" w:sz="0" w:space="0" w:color="auto"/>
        <w:right w:val="none" w:sz="0" w:space="0" w:color="auto"/>
      </w:divBdr>
    </w:div>
    <w:div w:id="196761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3C1C1-33A7-4D81-9722-CAA441F2C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1120</Words>
  <Characters>6386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Ханты-Мансийского района</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kiseleva_ga</dc:creator>
  <cp:keywords/>
  <dc:description/>
  <cp:lastModifiedBy>ООиКР</cp:lastModifiedBy>
  <cp:revision>14</cp:revision>
  <cp:lastPrinted>2020-03-25T05:47:00Z</cp:lastPrinted>
  <dcterms:created xsi:type="dcterms:W3CDTF">2019-10-09T03:49:00Z</dcterms:created>
  <dcterms:modified xsi:type="dcterms:W3CDTF">2020-03-25T05:47:00Z</dcterms:modified>
</cp:coreProperties>
</file>