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7BED7B" w14:textId="7ADC9273" w:rsidR="00887A22" w:rsidRPr="0026631B" w:rsidRDefault="007971F2" w:rsidP="0026631B">
      <w:pPr>
        <w:suppressAutoHyphens/>
        <w:spacing w:after="0" w:line="240" w:lineRule="auto"/>
        <w:jc w:val="both"/>
        <w:rPr>
          <w:rFonts w:eastAsia="Times New Roman" w:cs="Times New Roman"/>
          <w:szCs w:val="28"/>
          <w:lang w:eastAsia="ar-SA"/>
        </w:rPr>
      </w:pPr>
      <w:r w:rsidRPr="0026631B">
        <w:rPr>
          <w:rFonts w:eastAsia="Times New Roman" w:cs="Times New Roman"/>
          <w:noProof/>
          <w:sz w:val="20"/>
          <w:szCs w:val="20"/>
          <w:lang w:eastAsia="ru-RU"/>
        </w:rPr>
        <w:drawing>
          <wp:anchor distT="0" distB="0" distL="114300" distR="114300" simplePos="0" relativeHeight="251659264" behindDoc="0" locked="0" layoutInCell="1" allowOverlap="1" wp14:anchorId="03254D8C" wp14:editId="420953B1">
            <wp:simplePos x="0" y="0"/>
            <wp:positionH relativeFrom="page">
              <wp:posOffset>3600450</wp:posOffset>
            </wp:positionH>
            <wp:positionV relativeFrom="page">
              <wp:posOffset>298857</wp:posOffset>
            </wp:positionV>
            <wp:extent cx="636270" cy="800100"/>
            <wp:effectExtent l="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pic:spPr>
                </pic:pic>
              </a:graphicData>
            </a:graphic>
            <wp14:sizeRelH relativeFrom="page">
              <wp14:pctWidth>0</wp14:pctWidth>
            </wp14:sizeRelH>
            <wp14:sizeRelV relativeFrom="page">
              <wp14:pctHeight>0</wp14:pctHeight>
            </wp14:sizeRelV>
          </wp:anchor>
        </w:drawing>
      </w:r>
    </w:p>
    <w:p w14:paraId="4752686A" w14:textId="77777777" w:rsidR="00735F8A" w:rsidRPr="0026631B" w:rsidRDefault="00735F8A" w:rsidP="0026631B">
      <w:pPr>
        <w:suppressAutoHyphens/>
        <w:spacing w:after="0" w:line="240" w:lineRule="auto"/>
        <w:jc w:val="center"/>
        <w:rPr>
          <w:rFonts w:eastAsia="Times New Roman" w:cs="Times New Roman"/>
          <w:szCs w:val="28"/>
          <w:lang w:eastAsia="ar-SA"/>
        </w:rPr>
      </w:pPr>
      <w:r w:rsidRPr="0026631B">
        <w:rPr>
          <w:rFonts w:eastAsia="Times New Roman" w:cs="Times New Roman"/>
          <w:szCs w:val="28"/>
          <w:lang w:eastAsia="ar-SA"/>
        </w:rPr>
        <w:t>МУНИЦИПАЛЬНОЕ ОБРАЗОВАНИЕ</w:t>
      </w:r>
    </w:p>
    <w:p w14:paraId="3F7C9774" w14:textId="77777777" w:rsidR="00735F8A" w:rsidRPr="0026631B" w:rsidRDefault="00735F8A" w:rsidP="0026631B">
      <w:pPr>
        <w:spacing w:after="0" w:line="240" w:lineRule="auto"/>
        <w:jc w:val="center"/>
        <w:rPr>
          <w:rFonts w:eastAsia="Calibri" w:cs="Times New Roman"/>
          <w:szCs w:val="28"/>
        </w:rPr>
      </w:pPr>
      <w:r w:rsidRPr="0026631B">
        <w:rPr>
          <w:rFonts w:eastAsia="Calibri" w:cs="Times New Roman"/>
          <w:szCs w:val="28"/>
        </w:rPr>
        <w:t>ХАНТЫ-МАНСИЙСКИЙ РАЙОН</w:t>
      </w:r>
    </w:p>
    <w:p w14:paraId="29CB1B07" w14:textId="77777777" w:rsidR="00735F8A" w:rsidRPr="0026631B" w:rsidRDefault="00735F8A" w:rsidP="0026631B">
      <w:pPr>
        <w:spacing w:after="0" w:line="240" w:lineRule="auto"/>
        <w:jc w:val="center"/>
        <w:rPr>
          <w:rFonts w:eastAsia="Calibri" w:cs="Times New Roman"/>
          <w:szCs w:val="28"/>
        </w:rPr>
      </w:pPr>
      <w:r w:rsidRPr="0026631B">
        <w:rPr>
          <w:rFonts w:eastAsia="Calibri" w:cs="Times New Roman"/>
          <w:szCs w:val="28"/>
        </w:rPr>
        <w:t>Ханты-Мансийский автономный округ – Югра</w:t>
      </w:r>
    </w:p>
    <w:p w14:paraId="6FD8A5DF" w14:textId="77777777" w:rsidR="00735F8A" w:rsidRPr="0026631B" w:rsidRDefault="00735F8A" w:rsidP="0026631B">
      <w:pPr>
        <w:spacing w:after="0" w:line="240" w:lineRule="auto"/>
        <w:jc w:val="center"/>
        <w:rPr>
          <w:rFonts w:eastAsia="Calibri" w:cs="Times New Roman"/>
          <w:szCs w:val="28"/>
        </w:rPr>
      </w:pPr>
    </w:p>
    <w:p w14:paraId="65603D0B" w14:textId="77777777" w:rsidR="00735F8A" w:rsidRPr="0026631B" w:rsidRDefault="00735F8A" w:rsidP="0026631B">
      <w:pPr>
        <w:spacing w:after="0" w:line="240" w:lineRule="auto"/>
        <w:jc w:val="center"/>
        <w:rPr>
          <w:rFonts w:eastAsia="Calibri" w:cs="Times New Roman"/>
          <w:b/>
          <w:szCs w:val="28"/>
        </w:rPr>
      </w:pPr>
      <w:r w:rsidRPr="0026631B">
        <w:rPr>
          <w:rFonts w:eastAsia="Calibri" w:cs="Times New Roman"/>
          <w:b/>
          <w:szCs w:val="28"/>
        </w:rPr>
        <w:t>АДМИНИСТРАЦИЯ ХАНТЫ-МАНСИЙСКОГО РАЙОНА</w:t>
      </w:r>
    </w:p>
    <w:p w14:paraId="3812B187" w14:textId="77777777" w:rsidR="00735F8A" w:rsidRPr="0026631B" w:rsidRDefault="00735F8A" w:rsidP="0026631B">
      <w:pPr>
        <w:spacing w:after="0" w:line="240" w:lineRule="auto"/>
        <w:jc w:val="center"/>
        <w:rPr>
          <w:rFonts w:eastAsia="Calibri" w:cs="Times New Roman"/>
          <w:b/>
          <w:szCs w:val="28"/>
        </w:rPr>
      </w:pPr>
    </w:p>
    <w:p w14:paraId="40315C6A" w14:textId="77777777" w:rsidR="00735F8A" w:rsidRPr="0026631B" w:rsidRDefault="00735F8A" w:rsidP="0026631B">
      <w:pPr>
        <w:spacing w:after="0" w:line="240" w:lineRule="auto"/>
        <w:jc w:val="center"/>
        <w:rPr>
          <w:rFonts w:eastAsia="Calibri" w:cs="Times New Roman"/>
          <w:b/>
          <w:szCs w:val="28"/>
        </w:rPr>
      </w:pPr>
      <w:r w:rsidRPr="0026631B">
        <w:rPr>
          <w:rFonts w:eastAsia="Calibri" w:cs="Times New Roman"/>
          <w:b/>
          <w:szCs w:val="28"/>
        </w:rPr>
        <w:t>П О С Т А Н О В Л Е Н И Е</w:t>
      </w:r>
    </w:p>
    <w:p w14:paraId="40B31637" w14:textId="77777777" w:rsidR="00735F8A" w:rsidRPr="0026631B" w:rsidRDefault="00735F8A" w:rsidP="0026631B">
      <w:pPr>
        <w:spacing w:after="0" w:line="240" w:lineRule="auto"/>
        <w:jc w:val="center"/>
        <w:rPr>
          <w:rFonts w:eastAsia="Calibri" w:cs="Times New Roman"/>
          <w:szCs w:val="28"/>
        </w:rPr>
      </w:pPr>
    </w:p>
    <w:p w14:paraId="31680F4D" w14:textId="13723C31" w:rsidR="00735F8A" w:rsidRPr="0026631B" w:rsidRDefault="0026631B" w:rsidP="0026631B">
      <w:pPr>
        <w:spacing w:after="0" w:line="240" w:lineRule="auto"/>
        <w:rPr>
          <w:rFonts w:eastAsia="Calibri" w:cs="Times New Roman"/>
          <w:szCs w:val="28"/>
        </w:rPr>
      </w:pPr>
      <w:r w:rsidRPr="0026631B">
        <w:rPr>
          <w:rFonts w:eastAsia="Calibri" w:cs="Times New Roman"/>
          <w:szCs w:val="28"/>
        </w:rPr>
        <w:t>от</w:t>
      </w:r>
      <w:r w:rsidR="00735F8A" w:rsidRPr="0026631B">
        <w:rPr>
          <w:rFonts w:eastAsia="Calibri" w:cs="Times New Roman"/>
          <w:szCs w:val="28"/>
        </w:rPr>
        <w:t xml:space="preserve"> </w:t>
      </w:r>
      <w:r w:rsidR="00F80B89">
        <w:rPr>
          <w:rFonts w:eastAsia="Calibri" w:cs="Times New Roman"/>
          <w:szCs w:val="28"/>
        </w:rPr>
        <w:t>13.01.2022</w:t>
      </w:r>
      <w:r w:rsidR="00735F8A" w:rsidRPr="0026631B">
        <w:rPr>
          <w:rFonts w:eastAsia="Calibri" w:cs="Times New Roman"/>
          <w:szCs w:val="28"/>
        </w:rPr>
        <w:t xml:space="preserve">  </w:t>
      </w:r>
      <w:r w:rsidR="00FE2A90" w:rsidRPr="0026631B">
        <w:rPr>
          <w:rFonts w:eastAsia="Calibri" w:cs="Times New Roman"/>
          <w:szCs w:val="28"/>
        </w:rPr>
        <w:t xml:space="preserve">  </w:t>
      </w:r>
      <w:r w:rsidR="00735F8A" w:rsidRPr="0026631B">
        <w:rPr>
          <w:rFonts w:eastAsia="Calibri" w:cs="Times New Roman"/>
          <w:szCs w:val="28"/>
        </w:rPr>
        <w:t xml:space="preserve">                                                                           </w:t>
      </w:r>
      <w:r w:rsidRPr="0026631B">
        <w:rPr>
          <w:rFonts w:eastAsia="Calibri" w:cs="Times New Roman"/>
          <w:szCs w:val="28"/>
        </w:rPr>
        <w:t xml:space="preserve">               </w:t>
      </w:r>
      <w:r w:rsidR="00F80B89">
        <w:rPr>
          <w:rFonts w:eastAsia="Calibri" w:cs="Times New Roman"/>
          <w:szCs w:val="28"/>
        </w:rPr>
        <w:t xml:space="preserve">      </w:t>
      </w:r>
      <w:r w:rsidR="00735F8A" w:rsidRPr="0026631B">
        <w:rPr>
          <w:rFonts w:eastAsia="Calibri" w:cs="Times New Roman"/>
          <w:szCs w:val="28"/>
        </w:rPr>
        <w:t xml:space="preserve">№ </w:t>
      </w:r>
      <w:r w:rsidR="00F80B89">
        <w:rPr>
          <w:rFonts w:eastAsia="Calibri" w:cs="Times New Roman"/>
          <w:szCs w:val="28"/>
        </w:rPr>
        <w:t>6</w:t>
      </w:r>
    </w:p>
    <w:p w14:paraId="001FD637" w14:textId="77777777" w:rsidR="00735F8A" w:rsidRPr="0026631B" w:rsidRDefault="00735F8A" w:rsidP="0026631B">
      <w:pPr>
        <w:spacing w:after="0" w:line="240" w:lineRule="auto"/>
        <w:rPr>
          <w:rFonts w:eastAsia="Calibri" w:cs="Times New Roman"/>
          <w:i/>
          <w:sz w:val="24"/>
          <w:szCs w:val="24"/>
        </w:rPr>
      </w:pPr>
      <w:r w:rsidRPr="0026631B">
        <w:rPr>
          <w:rFonts w:eastAsia="Calibri" w:cs="Times New Roman"/>
          <w:i/>
          <w:sz w:val="24"/>
          <w:szCs w:val="24"/>
        </w:rPr>
        <w:t>г. Ханты-Мансийск</w:t>
      </w:r>
    </w:p>
    <w:p w14:paraId="6069BC44" w14:textId="77777777" w:rsidR="00735F8A" w:rsidRPr="0026631B" w:rsidRDefault="00735F8A" w:rsidP="0026631B">
      <w:pPr>
        <w:suppressAutoHyphens/>
        <w:spacing w:after="0" w:line="240" w:lineRule="auto"/>
        <w:rPr>
          <w:rFonts w:eastAsia="Times New Roman" w:cs="Times New Roman"/>
          <w:szCs w:val="28"/>
          <w:lang w:eastAsia="ar-SA"/>
        </w:rPr>
      </w:pPr>
    </w:p>
    <w:p w14:paraId="53687710" w14:textId="77777777" w:rsidR="00735F8A" w:rsidRPr="0026631B" w:rsidRDefault="00735F8A" w:rsidP="0026631B">
      <w:pPr>
        <w:suppressAutoHyphens/>
        <w:spacing w:after="0" w:line="240" w:lineRule="auto"/>
        <w:rPr>
          <w:rFonts w:eastAsia="Times New Roman" w:cs="Times New Roman"/>
          <w:szCs w:val="28"/>
          <w:lang w:eastAsia="ar-SA"/>
        </w:rPr>
      </w:pPr>
    </w:p>
    <w:p w14:paraId="67A2CAE2" w14:textId="77777777" w:rsidR="0026631B" w:rsidRPr="0026631B" w:rsidRDefault="00E23483" w:rsidP="0026631B">
      <w:pPr>
        <w:spacing w:after="0" w:line="240" w:lineRule="auto"/>
        <w:ind w:right="3967"/>
        <w:rPr>
          <w:rFonts w:cs="Times New Roman"/>
          <w:szCs w:val="28"/>
        </w:rPr>
      </w:pPr>
      <w:bookmarkStart w:id="0" w:name="_GoBack"/>
      <w:r w:rsidRPr="0026631B">
        <w:rPr>
          <w:rFonts w:cs="Times New Roman"/>
          <w:szCs w:val="28"/>
        </w:rPr>
        <w:t xml:space="preserve">О внесении изменений </w:t>
      </w:r>
    </w:p>
    <w:p w14:paraId="2FCA12C4" w14:textId="77777777" w:rsidR="0026631B" w:rsidRPr="0026631B" w:rsidRDefault="00E23483" w:rsidP="0026631B">
      <w:pPr>
        <w:spacing w:after="0" w:line="240" w:lineRule="auto"/>
        <w:ind w:right="3967"/>
        <w:rPr>
          <w:rFonts w:cs="Times New Roman"/>
          <w:szCs w:val="28"/>
        </w:rPr>
      </w:pPr>
      <w:r w:rsidRPr="0026631B">
        <w:rPr>
          <w:rFonts w:cs="Times New Roman"/>
          <w:szCs w:val="28"/>
        </w:rPr>
        <w:t>в постановление администраци</w:t>
      </w:r>
      <w:r w:rsidR="00887A22" w:rsidRPr="0026631B">
        <w:rPr>
          <w:rFonts w:cs="Times New Roman"/>
          <w:szCs w:val="28"/>
        </w:rPr>
        <w:t xml:space="preserve">и </w:t>
      </w:r>
    </w:p>
    <w:p w14:paraId="5DDC308D" w14:textId="77777777" w:rsidR="0026631B" w:rsidRPr="0026631B" w:rsidRDefault="00887A22" w:rsidP="0026631B">
      <w:pPr>
        <w:spacing w:after="0" w:line="240" w:lineRule="auto"/>
        <w:ind w:right="3967"/>
        <w:rPr>
          <w:rFonts w:cs="Times New Roman"/>
          <w:szCs w:val="28"/>
        </w:rPr>
      </w:pPr>
      <w:r w:rsidRPr="0026631B">
        <w:rPr>
          <w:rFonts w:cs="Times New Roman"/>
          <w:szCs w:val="28"/>
        </w:rPr>
        <w:t>Х</w:t>
      </w:r>
      <w:r w:rsidR="006E2D85" w:rsidRPr="0026631B">
        <w:rPr>
          <w:rFonts w:cs="Times New Roman"/>
          <w:szCs w:val="28"/>
        </w:rPr>
        <w:t xml:space="preserve">анты-Мансийского района </w:t>
      </w:r>
    </w:p>
    <w:p w14:paraId="69AC7A6D" w14:textId="308420B4" w:rsidR="00994C08" w:rsidRPr="0026631B" w:rsidRDefault="006E2D85" w:rsidP="0026631B">
      <w:pPr>
        <w:spacing w:after="0" w:line="240" w:lineRule="auto"/>
        <w:ind w:right="3967"/>
        <w:rPr>
          <w:rFonts w:cs="Times New Roman"/>
          <w:szCs w:val="28"/>
        </w:rPr>
      </w:pPr>
      <w:r w:rsidRPr="0026631B">
        <w:rPr>
          <w:rFonts w:cs="Times New Roman"/>
          <w:szCs w:val="28"/>
        </w:rPr>
        <w:t xml:space="preserve">от </w:t>
      </w:r>
      <w:r w:rsidR="008A0CCD" w:rsidRPr="0026631B">
        <w:rPr>
          <w:rFonts w:cs="Times New Roman"/>
          <w:szCs w:val="28"/>
        </w:rPr>
        <w:t>09</w:t>
      </w:r>
      <w:r w:rsidRPr="0026631B">
        <w:rPr>
          <w:rFonts w:cs="Times New Roman"/>
          <w:szCs w:val="28"/>
        </w:rPr>
        <w:t>.07</w:t>
      </w:r>
      <w:r w:rsidR="00887A22" w:rsidRPr="0026631B">
        <w:rPr>
          <w:rFonts w:cs="Times New Roman"/>
          <w:szCs w:val="28"/>
        </w:rPr>
        <w:t>.20</w:t>
      </w:r>
      <w:r w:rsidR="008A0CCD" w:rsidRPr="0026631B">
        <w:rPr>
          <w:rFonts w:cs="Times New Roman"/>
          <w:szCs w:val="28"/>
        </w:rPr>
        <w:t>20</w:t>
      </w:r>
      <w:r w:rsidR="00887A22" w:rsidRPr="0026631B">
        <w:rPr>
          <w:rFonts w:cs="Times New Roman"/>
          <w:szCs w:val="28"/>
        </w:rPr>
        <w:t xml:space="preserve"> № </w:t>
      </w:r>
      <w:r w:rsidR="008A0CCD" w:rsidRPr="0026631B">
        <w:rPr>
          <w:rFonts w:cs="Times New Roman"/>
          <w:szCs w:val="28"/>
        </w:rPr>
        <w:t>181</w:t>
      </w:r>
      <w:r w:rsidR="00E23483" w:rsidRPr="0026631B">
        <w:rPr>
          <w:rFonts w:cs="Times New Roman"/>
          <w:szCs w:val="28"/>
        </w:rPr>
        <w:t xml:space="preserve"> </w:t>
      </w:r>
      <w:r w:rsidR="005349C0" w:rsidRPr="0026631B">
        <w:rPr>
          <w:rFonts w:cs="Times New Roman"/>
          <w:szCs w:val="28"/>
        </w:rPr>
        <w:t>«</w:t>
      </w:r>
      <w:r w:rsidR="00887A22" w:rsidRPr="0026631B">
        <w:rPr>
          <w:rFonts w:cs="Times New Roman"/>
          <w:szCs w:val="28"/>
        </w:rPr>
        <w:t xml:space="preserve">О </w:t>
      </w:r>
      <w:r w:rsidR="008A0CCD" w:rsidRPr="0026631B">
        <w:rPr>
          <w:rFonts w:cs="Times New Roman"/>
          <w:szCs w:val="28"/>
        </w:rPr>
        <w:t>предоставлении субсидии из местного бюджета за оказание транспортных услуг населению Ханты</w:t>
      </w:r>
      <w:r w:rsidR="00887A22" w:rsidRPr="0026631B">
        <w:rPr>
          <w:rFonts w:cs="Times New Roman"/>
          <w:szCs w:val="28"/>
        </w:rPr>
        <w:t>-Мансийского района</w:t>
      </w:r>
      <w:r w:rsidR="005349C0" w:rsidRPr="0026631B">
        <w:rPr>
          <w:rFonts w:cs="Times New Roman"/>
          <w:szCs w:val="28"/>
        </w:rPr>
        <w:t>»</w:t>
      </w:r>
      <w:r w:rsidR="00E23483" w:rsidRPr="0026631B">
        <w:rPr>
          <w:rFonts w:cs="Times New Roman"/>
          <w:szCs w:val="28"/>
        </w:rPr>
        <w:t xml:space="preserve"> </w:t>
      </w:r>
    </w:p>
    <w:bookmarkEnd w:id="0"/>
    <w:p w14:paraId="18E18ABB" w14:textId="77777777" w:rsidR="00321E4F" w:rsidRPr="0026631B" w:rsidRDefault="00321E4F" w:rsidP="0026631B">
      <w:pPr>
        <w:tabs>
          <w:tab w:val="left" w:pos="5103"/>
        </w:tabs>
        <w:spacing w:after="0" w:line="240" w:lineRule="auto"/>
        <w:rPr>
          <w:rFonts w:cs="Times New Roman"/>
          <w:szCs w:val="28"/>
          <w:highlight w:val="yellow"/>
        </w:rPr>
      </w:pPr>
    </w:p>
    <w:p w14:paraId="1F93E753" w14:textId="77777777" w:rsidR="00AC6979" w:rsidRPr="0026631B" w:rsidRDefault="00AC6979" w:rsidP="0026631B">
      <w:pPr>
        <w:tabs>
          <w:tab w:val="left" w:pos="5103"/>
        </w:tabs>
        <w:spacing w:after="0" w:line="240" w:lineRule="auto"/>
        <w:rPr>
          <w:rFonts w:cs="Times New Roman"/>
          <w:szCs w:val="28"/>
          <w:highlight w:val="yellow"/>
        </w:rPr>
      </w:pPr>
    </w:p>
    <w:p w14:paraId="34EF0864" w14:textId="69D0A573" w:rsidR="008A0CCD" w:rsidRPr="0026631B" w:rsidRDefault="008A0CCD" w:rsidP="00912F47">
      <w:pPr>
        <w:pStyle w:val="ConsPlusNormal"/>
        <w:ind w:firstLine="709"/>
        <w:jc w:val="both"/>
      </w:pPr>
      <w:r w:rsidRPr="0026631B">
        <w:t xml:space="preserve">В соответствии </w:t>
      </w:r>
      <w:bookmarkStart w:id="1" w:name="_Hlk83285545"/>
      <w:r w:rsidR="00F71B8D" w:rsidRPr="0026631B">
        <w:fldChar w:fldCharType="begin"/>
      </w:r>
      <w:r w:rsidR="00F71B8D" w:rsidRPr="0026631B">
        <w:instrText xml:space="preserve"> HYPERLINK "consultantplus://offline/ref=AA049D3FEC48ED9ED9F87DFC66E2F1350C032A8CE8529DCF2532FFF150B1FC7B56235260327DDD510C1E80AF7AD321E8B19E22EB0FB239C8QDL3J" </w:instrText>
      </w:r>
      <w:r w:rsidR="00F71B8D" w:rsidRPr="0026631B">
        <w:fldChar w:fldCharType="separate"/>
      </w:r>
      <w:r w:rsidRPr="0026631B">
        <w:t>постановлением</w:t>
      </w:r>
      <w:r w:rsidR="00F71B8D" w:rsidRPr="0026631B">
        <w:fldChar w:fldCharType="end"/>
      </w:r>
      <w:r w:rsidRPr="0026631B">
        <w:t xml:space="preserve"> Правительства Российской Федерации от </w:t>
      </w:r>
      <w:r w:rsidR="00E27609" w:rsidRPr="0026631B">
        <w:t>18</w:t>
      </w:r>
      <w:r w:rsidRPr="0026631B">
        <w:t>.09.20</w:t>
      </w:r>
      <w:r w:rsidR="00E27609" w:rsidRPr="0026631B">
        <w:t>20</w:t>
      </w:r>
      <w:r w:rsidRPr="0026631B">
        <w:t xml:space="preserve"> </w:t>
      </w:r>
      <w:r w:rsidR="00AD05B9" w:rsidRPr="0026631B">
        <w:t>№</w:t>
      </w:r>
      <w:r w:rsidRPr="0026631B">
        <w:t xml:space="preserve"> </w:t>
      </w:r>
      <w:r w:rsidR="00E27609" w:rsidRPr="0026631B">
        <w:t>1</w:t>
      </w:r>
      <w:r w:rsidR="00F20D65" w:rsidRPr="0026631B">
        <w:t>4</w:t>
      </w:r>
      <w:r w:rsidR="00E27609" w:rsidRPr="0026631B">
        <w:t>92</w:t>
      </w:r>
      <w:r w:rsidRPr="0026631B">
        <w:t xml:space="preserve"> </w:t>
      </w:r>
      <w:r w:rsidR="005349C0" w:rsidRPr="0026631B">
        <w:t>«</w:t>
      </w:r>
      <w:bookmarkEnd w:id="1"/>
      <w:r w:rsidR="00F20D65" w:rsidRPr="0026631B">
        <w:t xml:space="preserve">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w:t>
      </w:r>
      <w:r w:rsidR="00912F47">
        <w:t>–</w:t>
      </w:r>
      <w:r w:rsidR="00F20D65" w:rsidRPr="0026631B">
        <w:t xml:space="preserve"> производителям товаров, работ, услуг</w:t>
      </w:r>
      <w:r w:rsidR="005349C0" w:rsidRPr="0026631B">
        <w:t>»</w:t>
      </w:r>
      <w:r w:rsidR="00EF6A55" w:rsidRPr="0026631B">
        <w:t>:</w:t>
      </w:r>
      <w:r w:rsidRPr="0026631B">
        <w:t xml:space="preserve"> </w:t>
      </w:r>
    </w:p>
    <w:p w14:paraId="637E9E9A" w14:textId="77777777" w:rsidR="00465DFC" w:rsidRPr="0026631B" w:rsidRDefault="00465DFC" w:rsidP="0026631B">
      <w:pPr>
        <w:pStyle w:val="ConsPlusNormal"/>
        <w:ind w:firstLine="709"/>
        <w:jc w:val="both"/>
      </w:pPr>
    </w:p>
    <w:p w14:paraId="325540DC" w14:textId="7FD9AB2C" w:rsidR="00162CBD" w:rsidRPr="0026631B" w:rsidRDefault="00465DFC" w:rsidP="0026631B">
      <w:pPr>
        <w:pStyle w:val="ConsPlusNormal"/>
        <w:ind w:firstLine="709"/>
        <w:jc w:val="both"/>
      </w:pPr>
      <w:r w:rsidRPr="0026631B">
        <w:rPr>
          <w:bCs/>
        </w:rPr>
        <w:t xml:space="preserve">1. </w:t>
      </w:r>
      <w:r w:rsidRPr="0026631B">
        <w:t xml:space="preserve">Внести в постановление администрации Ханты-Мансийского района от 09.07.2020 № 181 </w:t>
      </w:r>
      <w:r w:rsidR="005349C0" w:rsidRPr="0026631B">
        <w:t>«</w:t>
      </w:r>
      <w:r w:rsidRPr="0026631B">
        <w:t>О предоставлении субсидии из местного бюджета за оказание транспортных услуг населению Ханты-Мансийского района</w:t>
      </w:r>
      <w:r w:rsidR="005349C0" w:rsidRPr="0026631B">
        <w:t>»</w:t>
      </w:r>
      <w:r w:rsidRPr="0026631B">
        <w:t xml:space="preserve"> следующие изменения:</w:t>
      </w:r>
    </w:p>
    <w:p w14:paraId="22AA9D40" w14:textId="360AFC8E" w:rsidR="00CC4013" w:rsidRPr="00912F47" w:rsidRDefault="00CC4013" w:rsidP="00912F47">
      <w:pPr>
        <w:pStyle w:val="a9"/>
        <w:tabs>
          <w:tab w:val="left" w:pos="851"/>
          <w:tab w:val="left" w:pos="1134"/>
        </w:tabs>
        <w:ind w:left="0" w:firstLine="709"/>
        <w:jc w:val="both"/>
        <w:rPr>
          <w:sz w:val="28"/>
          <w:szCs w:val="28"/>
        </w:rPr>
      </w:pPr>
      <w:r w:rsidRPr="0026631B">
        <w:rPr>
          <w:bCs/>
          <w:sz w:val="28"/>
          <w:szCs w:val="28"/>
        </w:rPr>
        <w:t>1.</w:t>
      </w:r>
      <w:r w:rsidR="00125F55" w:rsidRPr="0026631B">
        <w:rPr>
          <w:bCs/>
          <w:sz w:val="28"/>
          <w:szCs w:val="28"/>
        </w:rPr>
        <w:t>1</w:t>
      </w:r>
      <w:r w:rsidR="004D374D" w:rsidRPr="0026631B">
        <w:rPr>
          <w:bCs/>
          <w:sz w:val="28"/>
          <w:szCs w:val="28"/>
        </w:rPr>
        <w:t>.</w:t>
      </w:r>
      <w:r w:rsidRPr="0026631B">
        <w:rPr>
          <w:bCs/>
          <w:sz w:val="28"/>
          <w:szCs w:val="28"/>
        </w:rPr>
        <w:t xml:space="preserve"> В преамбуле слова</w:t>
      </w:r>
      <w:r w:rsidR="001A7F1D" w:rsidRPr="0026631B">
        <w:rPr>
          <w:bCs/>
          <w:sz w:val="28"/>
          <w:szCs w:val="28"/>
        </w:rPr>
        <w:t xml:space="preserve"> </w:t>
      </w:r>
      <w:r w:rsidR="005349C0" w:rsidRPr="0026631B">
        <w:rPr>
          <w:bCs/>
          <w:sz w:val="28"/>
          <w:szCs w:val="28"/>
        </w:rPr>
        <w:t>«</w:t>
      </w:r>
      <w:hyperlink r:id="rId10" w:history="1">
        <w:r w:rsidRPr="0026631B">
          <w:rPr>
            <w:sz w:val="28"/>
            <w:szCs w:val="28"/>
          </w:rPr>
          <w:t>постановлением</w:t>
        </w:r>
      </w:hyperlink>
      <w:r w:rsidRPr="0026631B">
        <w:rPr>
          <w:sz w:val="28"/>
          <w:szCs w:val="28"/>
        </w:rPr>
        <w:t xml:space="preserve"> Правительства Российской Федерации от 06.09.2016 № 887 </w:t>
      </w:r>
      <w:r w:rsidR="005349C0" w:rsidRPr="0026631B">
        <w:rPr>
          <w:sz w:val="28"/>
          <w:szCs w:val="28"/>
        </w:rPr>
        <w:t>«</w:t>
      </w:r>
      <w:r w:rsidRPr="0026631B">
        <w:rPr>
          <w:sz w:val="28"/>
          <w:szCs w:val="28"/>
        </w:rPr>
        <w:t xml:space="preserve">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w:t>
      </w:r>
      <w:r w:rsidR="00912F47">
        <w:rPr>
          <w:sz w:val="28"/>
          <w:szCs w:val="28"/>
        </w:rPr>
        <w:t>–</w:t>
      </w:r>
      <w:r w:rsidRPr="0026631B">
        <w:rPr>
          <w:sz w:val="28"/>
          <w:szCs w:val="28"/>
        </w:rPr>
        <w:t xml:space="preserve"> производителям товаров, работ, услуг</w:t>
      </w:r>
      <w:r w:rsidR="005349C0" w:rsidRPr="0026631B">
        <w:rPr>
          <w:sz w:val="28"/>
          <w:szCs w:val="28"/>
        </w:rPr>
        <w:t>»</w:t>
      </w:r>
      <w:r w:rsidRPr="0026631B">
        <w:rPr>
          <w:bCs/>
          <w:sz w:val="28"/>
          <w:szCs w:val="28"/>
        </w:rPr>
        <w:t xml:space="preserve"> заменить словами </w:t>
      </w:r>
      <w:r w:rsidR="005349C0" w:rsidRPr="0026631B">
        <w:rPr>
          <w:bCs/>
          <w:sz w:val="28"/>
          <w:szCs w:val="28"/>
        </w:rPr>
        <w:t>«</w:t>
      </w:r>
      <w:hyperlink r:id="rId11" w:history="1">
        <w:r w:rsidRPr="0026631B">
          <w:rPr>
            <w:sz w:val="28"/>
            <w:szCs w:val="28"/>
          </w:rPr>
          <w:t>постановлением</w:t>
        </w:r>
      </w:hyperlink>
      <w:r w:rsidRPr="0026631B">
        <w:rPr>
          <w:sz w:val="28"/>
          <w:szCs w:val="28"/>
        </w:rPr>
        <w:t xml:space="preserve"> Правительства Российской Федерации от 18.09.2020 </w:t>
      </w:r>
      <w:r w:rsidR="00302826" w:rsidRPr="0026631B">
        <w:rPr>
          <w:sz w:val="28"/>
          <w:szCs w:val="28"/>
        </w:rPr>
        <w:t>№</w:t>
      </w:r>
      <w:r w:rsidRPr="0026631B">
        <w:rPr>
          <w:sz w:val="28"/>
          <w:szCs w:val="28"/>
        </w:rPr>
        <w:t xml:space="preserve"> 1</w:t>
      </w:r>
      <w:r w:rsidR="00F20D65" w:rsidRPr="0026631B">
        <w:rPr>
          <w:sz w:val="28"/>
          <w:szCs w:val="28"/>
        </w:rPr>
        <w:t>4</w:t>
      </w:r>
      <w:r w:rsidRPr="0026631B">
        <w:rPr>
          <w:sz w:val="28"/>
          <w:szCs w:val="28"/>
        </w:rPr>
        <w:t xml:space="preserve">92 </w:t>
      </w:r>
      <w:r w:rsidR="005349C0" w:rsidRPr="0026631B">
        <w:rPr>
          <w:sz w:val="28"/>
          <w:szCs w:val="28"/>
        </w:rPr>
        <w:t>«</w:t>
      </w:r>
      <w:r w:rsidR="00F20D65" w:rsidRPr="0026631B">
        <w:rPr>
          <w:sz w:val="28"/>
          <w:szCs w:val="28"/>
        </w:rPr>
        <w:t xml:space="preserve">Об общих требованиях к нормативным правовым актам, муниципальным правовым актам, регулирующим предоставление субсидий, в том числе грантов в форме </w:t>
      </w:r>
      <w:r w:rsidR="00F20D65" w:rsidRPr="0026631B">
        <w:rPr>
          <w:sz w:val="28"/>
          <w:szCs w:val="28"/>
        </w:rPr>
        <w:lastRenderedPageBreak/>
        <w:t xml:space="preserve">субсидий, юридическим лицам, индивидуальным предпринимателям, а также физическим лицам </w:t>
      </w:r>
      <w:r w:rsidR="00912F47">
        <w:rPr>
          <w:sz w:val="28"/>
          <w:szCs w:val="28"/>
        </w:rPr>
        <w:t>–</w:t>
      </w:r>
      <w:r w:rsidR="00F20D65" w:rsidRPr="0026631B">
        <w:rPr>
          <w:sz w:val="28"/>
          <w:szCs w:val="28"/>
        </w:rPr>
        <w:t xml:space="preserve"> </w:t>
      </w:r>
      <w:r w:rsidR="00F20D65" w:rsidRPr="00912F47">
        <w:rPr>
          <w:sz w:val="28"/>
          <w:szCs w:val="28"/>
        </w:rPr>
        <w:t>производителям товаров, работ, услуг</w:t>
      </w:r>
      <w:r w:rsidR="005349C0" w:rsidRPr="00912F47">
        <w:rPr>
          <w:sz w:val="28"/>
          <w:szCs w:val="28"/>
        </w:rPr>
        <w:t>»</w:t>
      </w:r>
      <w:r w:rsidR="00F20D65" w:rsidRPr="00912F47">
        <w:rPr>
          <w:sz w:val="28"/>
          <w:szCs w:val="28"/>
        </w:rPr>
        <w:t>.</w:t>
      </w:r>
    </w:p>
    <w:p w14:paraId="2695C4AD" w14:textId="16965A74" w:rsidR="006E072E" w:rsidRPr="0026631B" w:rsidRDefault="006E072E" w:rsidP="0026631B">
      <w:pPr>
        <w:pStyle w:val="a9"/>
        <w:tabs>
          <w:tab w:val="left" w:pos="851"/>
          <w:tab w:val="left" w:pos="1134"/>
        </w:tabs>
        <w:ind w:left="0" w:firstLine="709"/>
        <w:jc w:val="both"/>
        <w:rPr>
          <w:sz w:val="28"/>
          <w:szCs w:val="28"/>
        </w:rPr>
      </w:pPr>
      <w:r w:rsidRPr="0026631B">
        <w:rPr>
          <w:sz w:val="28"/>
          <w:szCs w:val="28"/>
        </w:rPr>
        <w:t xml:space="preserve">1.2. Приложение </w:t>
      </w:r>
      <w:r w:rsidR="00EF6A55" w:rsidRPr="0026631B">
        <w:rPr>
          <w:sz w:val="28"/>
          <w:szCs w:val="28"/>
        </w:rPr>
        <w:t>1</w:t>
      </w:r>
      <w:r w:rsidR="00912F47">
        <w:rPr>
          <w:sz w:val="28"/>
          <w:szCs w:val="28"/>
        </w:rPr>
        <w:t>,</w:t>
      </w:r>
      <w:r w:rsidR="00EF6A55" w:rsidRPr="0026631B">
        <w:rPr>
          <w:sz w:val="28"/>
          <w:szCs w:val="28"/>
        </w:rPr>
        <w:t xml:space="preserve"> </w:t>
      </w:r>
      <w:r w:rsidRPr="0026631B">
        <w:rPr>
          <w:sz w:val="28"/>
          <w:szCs w:val="28"/>
        </w:rPr>
        <w:t xml:space="preserve">изложить в новой редакции: </w:t>
      </w:r>
    </w:p>
    <w:p w14:paraId="7F017990" w14:textId="77777777" w:rsidR="005349C0" w:rsidRPr="0026631B" w:rsidRDefault="005349C0" w:rsidP="0026631B">
      <w:pPr>
        <w:pStyle w:val="a9"/>
        <w:tabs>
          <w:tab w:val="left" w:pos="851"/>
          <w:tab w:val="left" w:pos="1134"/>
        </w:tabs>
        <w:ind w:left="0" w:firstLine="709"/>
        <w:jc w:val="both"/>
        <w:rPr>
          <w:sz w:val="28"/>
          <w:szCs w:val="28"/>
        </w:rPr>
      </w:pPr>
    </w:p>
    <w:p w14:paraId="316340F1" w14:textId="5D65377E" w:rsidR="006E072E" w:rsidRPr="0026631B" w:rsidRDefault="005349C0" w:rsidP="0026631B">
      <w:pPr>
        <w:pStyle w:val="a9"/>
        <w:tabs>
          <w:tab w:val="left" w:pos="851"/>
          <w:tab w:val="left" w:pos="1134"/>
        </w:tabs>
        <w:ind w:left="0" w:firstLine="709"/>
        <w:jc w:val="right"/>
        <w:rPr>
          <w:sz w:val="28"/>
          <w:szCs w:val="28"/>
        </w:rPr>
      </w:pPr>
      <w:r w:rsidRPr="0026631B">
        <w:rPr>
          <w:sz w:val="28"/>
          <w:szCs w:val="28"/>
        </w:rPr>
        <w:t>«</w:t>
      </w:r>
      <w:r w:rsidR="006E072E" w:rsidRPr="0026631B">
        <w:rPr>
          <w:sz w:val="28"/>
          <w:szCs w:val="28"/>
        </w:rPr>
        <w:t>Приложение 1</w:t>
      </w:r>
    </w:p>
    <w:p w14:paraId="5C1FEE7F" w14:textId="11C5C974" w:rsidR="006E072E" w:rsidRPr="0026631B" w:rsidRDefault="006E072E" w:rsidP="0026631B">
      <w:pPr>
        <w:pStyle w:val="a9"/>
        <w:tabs>
          <w:tab w:val="left" w:pos="851"/>
          <w:tab w:val="left" w:pos="1134"/>
        </w:tabs>
        <w:ind w:left="0" w:firstLine="709"/>
        <w:jc w:val="right"/>
        <w:rPr>
          <w:sz w:val="28"/>
          <w:szCs w:val="28"/>
        </w:rPr>
      </w:pPr>
      <w:r w:rsidRPr="0026631B">
        <w:rPr>
          <w:sz w:val="28"/>
          <w:szCs w:val="28"/>
        </w:rPr>
        <w:t>к постановлению администрации</w:t>
      </w:r>
    </w:p>
    <w:p w14:paraId="71A148A7" w14:textId="60C68142" w:rsidR="006E072E" w:rsidRPr="0026631B" w:rsidRDefault="006E072E" w:rsidP="0026631B">
      <w:pPr>
        <w:pStyle w:val="a9"/>
        <w:tabs>
          <w:tab w:val="left" w:pos="851"/>
          <w:tab w:val="left" w:pos="1134"/>
        </w:tabs>
        <w:ind w:left="0" w:firstLine="709"/>
        <w:jc w:val="right"/>
        <w:rPr>
          <w:sz w:val="28"/>
          <w:szCs w:val="28"/>
        </w:rPr>
      </w:pPr>
      <w:r w:rsidRPr="0026631B">
        <w:rPr>
          <w:sz w:val="28"/>
          <w:szCs w:val="28"/>
        </w:rPr>
        <w:t>Ханты-Мансийского района</w:t>
      </w:r>
    </w:p>
    <w:p w14:paraId="6B5D377E" w14:textId="2118CD8A" w:rsidR="006E072E" w:rsidRPr="0026631B" w:rsidRDefault="009D3EA9" w:rsidP="0026631B">
      <w:pPr>
        <w:pStyle w:val="a9"/>
        <w:tabs>
          <w:tab w:val="left" w:pos="851"/>
          <w:tab w:val="left" w:pos="1134"/>
        </w:tabs>
        <w:ind w:left="0" w:firstLine="709"/>
        <w:jc w:val="right"/>
        <w:rPr>
          <w:sz w:val="28"/>
          <w:szCs w:val="28"/>
        </w:rPr>
      </w:pPr>
      <w:r w:rsidRPr="0026631B">
        <w:rPr>
          <w:sz w:val="28"/>
          <w:szCs w:val="28"/>
        </w:rPr>
        <w:t>о</w:t>
      </w:r>
      <w:r w:rsidR="006E072E" w:rsidRPr="0026631B">
        <w:rPr>
          <w:sz w:val="28"/>
          <w:szCs w:val="28"/>
        </w:rPr>
        <w:t>т 09.07.2020 №</w:t>
      </w:r>
      <w:r w:rsidR="00912F47">
        <w:rPr>
          <w:sz w:val="28"/>
          <w:szCs w:val="28"/>
        </w:rPr>
        <w:t xml:space="preserve"> </w:t>
      </w:r>
      <w:r w:rsidR="006E072E" w:rsidRPr="0026631B">
        <w:rPr>
          <w:sz w:val="28"/>
          <w:szCs w:val="28"/>
        </w:rPr>
        <w:t>181</w:t>
      </w:r>
      <w:r w:rsidR="005349C0" w:rsidRPr="0026631B">
        <w:rPr>
          <w:sz w:val="28"/>
          <w:szCs w:val="28"/>
        </w:rPr>
        <w:t>»</w:t>
      </w:r>
    </w:p>
    <w:p w14:paraId="687E20D9" w14:textId="77777777" w:rsidR="006E072E" w:rsidRPr="0026631B" w:rsidRDefault="006E072E" w:rsidP="0026631B">
      <w:pPr>
        <w:pStyle w:val="a9"/>
        <w:tabs>
          <w:tab w:val="left" w:pos="851"/>
          <w:tab w:val="left" w:pos="1134"/>
        </w:tabs>
        <w:ind w:left="0" w:firstLine="709"/>
        <w:jc w:val="right"/>
        <w:rPr>
          <w:sz w:val="28"/>
          <w:szCs w:val="28"/>
        </w:rPr>
      </w:pPr>
    </w:p>
    <w:p w14:paraId="5CDBDACA" w14:textId="54661245" w:rsidR="006E072E" w:rsidRPr="0026631B" w:rsidRDefault="006E072E" w:rsidP="00097876">
      <w:pPr>
        <w:pStyle w:val="a9"/>
        <w:tabs>
          <w:tab w:val="left" w:pos="851"/>
          <w:tab w:val="left" w:pos="1134"/>
        </w:tabs>
        <w:ind w:left="0" w:firstLine="709"/>
        <w:jc w:val="center"/>
        <w:rPr>
          <w:sz w:val="28"/>
          <w:szCs w:val="28"/>
        </w:rPr>
      </w:pPr>
      <w:r w:rsidRPr="0026631B">
        <w:rPr>
          <w:sz w:val="28"/>
          <w:szCs w:val="28"/>
        </w:rPr>
        <w:t xml:space="preserve">Порядок предоставления субсидии из местного бюджета за оказание транспортных услуг населению </w:t>
      </w:r>
      <w:r w:rsidR="00097876">
        <w:rPr>
          <w:sz w:val="28"/>
          <w:szCs w:val="28"/>
        </w:rPr>
        <w:t>Ханты-Мансийского района</w:t>
      </w:r>
    </w:p>
    <w:p w14:paraId="2FEC2811" w14:textId="77777777" w:rsidR="003F582C" w:rsidRPr="0026631B" w:rsidRDefault="003F582C" w:rsidP="00097876">
      <w:pPr>
        <w:pStyle w:val="ConsPlusNormal"/>
        <w:jc w:val="center"/>
        <w:rPr>
          <w:bCs/>
        </w:rPr>
      </w:pPr>
    </w:p>
    <w:p w14:paraId="11C9E58D" w14:textId="2A459B4B" w:rsidR="003F582C" w:rsidRPr="00912F47" w:rsidRDefault="003F582C" w:rsidP="0026631B">
      <w:pPr>
        <w:pStyle w:val="ConsPlusTitle"/>
        <w:jc w:val="center"/>
        <w:outlineLvl w:val="1"/>
        <w:rPr>
          <w:rFonts w:ascii="Times New Roman" w:hAnsi="Times New Roman" w:cs="Times New Roman"/>
          <w:b w:val="0"/>
          <w:bCs/>
          <w:sz w:val="28"/>
          <w:szCs w:val="28"/>
        </w:rPr>
      </w:pPr>
      <w:r w:rsidRPr="00912F47">
        <w:rPr>
          <w:rFonts w:ascii="Times New Roman" w:hAnsi="Times New Roman" w:cs="Times New Roman"/>
          <w:b w:val="0"/>
          <w:bCs/>
          <w:sz w:val="28"/>
          <w:szCs w:val="28"/>
        </w:rPr>
        <w:t xml:space="preserve">Раздел I. </w:t>
      </w:r>
      <w:r w:rsidR="00912F47" w:rsidRPr="00912F47">
        <w:rPr>
          <w:rFonts w:ascii="Times New Roman" w:hAnsi="Times New Roman" w:cs="Times New Roman"/>
          <w:b w:val="0"/>
          <w:bCs/>
          <w:sz w:val="28"/>
          <w:szCs w:val="28"/>
        </w:rPr>
        <w:t xml:space="preserve">Общие положения </w:t>
      </w:r>
    </w:p>
    <w:p w14:paraId="09780FBE" w14:textId="77777777" w:rsidR="003F582C" w:rsidRPr="0026631B" w:rsidRDefault="003F582C" w:rsidP="0026631B">
      <w:pPr>
        <w:pStyle w:val="ConsPlusNormal"/>
        <w:jc w:val="both"/>
      </w:pPr>
    </w:p>
    <w:p w14:paraId="5E00A45E" w14:textId="05E077F9" w:rsidR="003F582C" w:rsidRPr="0026631B" w:rsidRDefault="003F582C" w:rsidP="00912F47">
      <w:pPr>
        <w:pStyle w:val="ConsPlusNormal"/>
        <w:ind w:firstLine="540"/>
        <w:jc w:val="both"/>
      </w:pPr>
      <w:r w:rsidRPr="0026631B">
        <w:t xml:space="preserve">1. Настоящий документ устанавливает порядок предоставления юридическим лицам (за исключением государственных, муниципальных учреждений) и индивидуальным предпринимателям (далее </w:t>
      </w:r>
      <w:r w:rsidR="00912F47">
        <w:t>–</w:t>
      </w:r>
      <w:r w:rsidRPr="0026631B">
        <w:t xml:space="preserve"> перевозчик), осуществляющих перевозки пассажиров и багажа водным (речным) транспортом, воздушным транспортом, автомобильным транспортом по субсидируемым маршрутам (далее </w:t>
      </w:r>
      <w:r w:rsidR="00912F47">
        <w:t>–</w:t>
      </w:r>
      <w:r w:rsidRPr="0026631B">
        <w:t xml:space="preserve"> перевозка) субсидий из местного бюджета за оказание транспортных услуг населению Ханты-Мансийского в соответствии с решением Думы Ханты-Мансийского района о местном бюджете и муниципальной программой </w:t>
      </w:r>
      <w:r w:rsidR="005349C0" w:rsidRPr="0026631B">
        <w:t>«</w:t>
      </w:r>
      <w:r w:rsidRPr="0026631B">
        <w:t>Комплексное развитие транспортной системы на территории Ханты-Мансийского района</w:t>
      </w:r>
      <w:r w:rsidR="005349C0" w:rsidRPr="0026631B">
        <w:t>»</w:t>
      </w:r>
      <w:r w:rsidRPr="0026631B">
        <w:t>, утвержденными муниципальными нормативными правовыми актами на текущий финансовый год и (или) плановый период.</w:t>
      </w:r>
    </w:p>
    <w:p w14:paraId="59AE9AC4" w14:textId="77777777" w:rsidR="003F582C" w:rsidRPr="0026631B" w:rsidRDefault="003F582C" w:rsidP="0026631B">
      <w:pPr>
        <w:pStyle w:val="ConsPlusNormal"/>
        <w:ind w:firstLine="540"/>
        <w:jc w:val="both"/>
      </w:pPr>
      <w:r w:rsidRPr="0026631B">
        <w:t>2. В целях настоящего Порядка используются следующие понятия:</w:t>
      </w:r>
    </w:p>
    <w:p w14:paraId="1A742B45" w14:textId="1AD5D514" w:rsidR="003F582C" w:rsidRPr="0026631B" w:rsidRDefault="003F582C" w:rsidP="00912F47">
      <w:pPr>
        <w:pStyle w:val="ConsPlusNormal"/>
        <w:ind w:firstLine="540"/>
        <w:jc w:val="both"/>
      </w:pPr>
      <w:r w:rsidRPr="0026631B">
        <w:t xml:space="preserve">1) регулируемый тариф </w:t>
      </w:r>
      <w:r w:rsidR="00912F47">
        <w:t>–</w:t>
      </w:r>
      <w:r w:rsidRPr="0026631B">
        <w:t xml:space="preserve"> плата за перевозку, установленная органом регулирования цен (тарифов), уполномоченного законом;</w:t>
      </w:r>
    </w:p>
    <w:p w14:paraId="75ACB647" w14:textId="3C79BD46" w:rsidR="003F582C" w:rsidRPr="0026631B" w:rsidRDefault="003F582C" w:rsidP="00912F47">
      <w:pPr>
        <w:pStyle w:val="ConsPlusNormal"/>
        <w:ind w:firstLine="540"/>
        <w:jc w:val="both"/>
      </w:pPr>
      <w:r w:rsidRPr="0026631B">
        <w:t xml:space="preserve">2) субсидируемый маршрут </w:t>
      </w:r>
      <w:r w:rsidR="00912F47">
        <w:t>–</w:t>
      </w:r>
      <w:r w:rsidRPr="0026631B">
        <w:t xml:space="preserve"> транспортная услуга для населения, предоставляемая путем регулярных перевозок пассажиров и багажа, груза для потребителя воздушным, водным (речным) транспортом по регулируемому тарифу между поселениями в границах Ханты-Мансийского района и регулярных перевозок автомобильным транспортом по муниципальным маршрутам в границах одного сельского поселения, в границах двух и более поселений, находящихся в границах </w:t>
      </w:r>
      <w:r w:rsidR="00912F47">
        <w:br/>
      </w:r>
      <w:r w:rsidRPr="0026631B">
        <w:t>Ханты-Мансийского района;</w:t>
      </w:r>
    </w:p>
    <w:p w14:paraId="7DD9B52E" w14:textId="275521A6" w:rsidR="003F582C" w:rsidRPr="0026631B" w:rsidRDefault="003F582C" w:rsidP="00912F47">
      <w:pPr>
        <w:pStyle w:val="ConsPlusNormal"/>
        <w:ind w:firstLine="540"/>
        <w:jc w:val="both"/>
      </w:pPr>
      <w:r w:rsidRPr="0026631B">
        <w:t xml:space="preserve">3) субсидия </w:t>
      </w:r>
      <w:r w:rsidR="00912F47">
        <w:t>–</w:t>
      </w:r>
      <w:r w:rsidRPr="0026631B">
        <w:t xml:space="preserve"> денежные средства, предоставляемые получателю из бюджета Ханты-Мансийского района на безвозмездной и безвозвратной основе за осуществление субсидируемого маршрута;</w:t>
      </w:r>
    </w:p>
    <w:p w14:paraId="24089B6D" w14:textId="60548CCB" w:rsidR="003F582C" w:rsidRPr="0026631B" w:rsidRDefault="003F582C" w:rsidP="00912F47">
      <w:pPr>
        <w:pStyle w:val="ConsPlusNormal"/>
        <w:ind w:firstLine="540"/>
        <w:jc w:val="both"/>
      </w:pPr>
      <w:r w:rsidRPr="0026631B">
        <w:t xml:space="preserve">4) круговой рейс </w:t>
      </w:r>
      <w:r w:rsidR="00912F47">
        <w:t>–</w:t>
      </w:r>
      <w:r w:rsidRPr="0026631B">
        <w:t xml:space="preserve"> регулярный рейс, выполняемый по субсидируемому маршруту в прямом и обратном направлении в соответствии с утвержденным расписанием;</w:t>
      </w:r>
    </w:p>
    <w:p w14:paraId="793F65DB" w14:textId="1C5D45D7" w:rsidR="003F582C" w:rsidRPr="0026631B" w:rsidRDefault="003F582C" w:rsidP="0026631B">
      <w:pPr>
        <w:pStyle w:val="ConsPlusNormal"/>
        <w:ind w:firstLine="540"/>
        <w:jc w:val="both"/>
      </w:pPr>
      <w:r w:rsidRPr="0026631B">
        <w:lastRenderedPageBreak/>
        <w:t xml:space="preserve">5) уполномоченный орган – </w:t>
      </w:r>
      <w:bookmarkStart w:id="2" w:name="_Hlk88748066"/>
      <w:r w:rsidRPr="0026631B">
        <w:t>департамент строительства, архитектуры и ЖКХ</w:t>
      </w:r>
      <w:bookmarkEnd w:id="2"/>
      <w:r w:rsidRPr="0026631B">
        <w:t xml:space="preserve"> администрации Ханты-Мансийского района.</w:t>
      </w:r>
    </w:p>
    <w:p w14:paraId="10338AC8" w14:textId="77777777" w:rsidR="003F582C" w:rsidRPr="0026631B" w:rsidRDefault="003F582C" w:rsidP="0026631B">
      <w:pPr>
        <w:pStyle w:val="ConsPlusNormal"/>
        <w:ind w:firstLine="540"/>
        <w:jc w:val="both"/>
      </w:pPr>
      <w:r w:rsidRPr="0026631B">
        <w:t>3. Иные понятия, используемые в настоящем Порядке, применяются в том значении, в котором применяются в гражданском, бюджетном, воздушном, водном, автомобильном законодательстве.</w:t>
      </w:r>
    </w:p>
    <w:p w14:paraId="245FD6D3" w14:textId="77777777" w:rsidR="003F582C" w:rsidRPr="0026631B" w:rsidRDefault="003F582C" w:rsidP="0026631B">
      <w:pPr>
        <w:pStyle w:val="ConsPlusNormal"/>
        <w:ind w:firstLine="540"/>
        <w:jc w:val="both"/>
      </w:pPr>
      <w:bookmarkStart w:id="3" w:name="P44"/>
      <w:bookmarkEnd w:id="3"/>
      <w:r w:rsidRPr="0026631B">
        <w:t>4. Субсидия предоставляется в целях возмещения затрат (недополученных доходов) за осуществление субсидируемого маршрута.</w:t>
      </w:r>
    </w:p>
    <w:p w14:paraId="0BC13106" w14:textId="77777777" w:rsidR="003F582C" w:rsidRPr="0026631B" w:rsidRDefault="003F582C" w:rsidP="0026631B">
      <w:pPr>
        <w:pStyle w:val="ConsPlusNormal"/>
        <w:ind w:firstLine="540"/>
        <w:jc w:val="both"/>
      </w:pPr>
      <w:r w:rsidRPr="0026631B">
        <w:t>5. Субсидия не предоставляется в целях реализации национального проекта (программы), в том числе федерального проекта, входящего в состав соответствующего национального проекта (программы) или регионального проекта, обеспечивающего достижение целей, показателей и результатов федерального проекта, либо реализующих их государственной (муниципальной) программы.</w:t>
      </w:r>
    </w:p>
    <w:p w14:paraId="0D827AE4" w14:textId="67F49A83" w:rsidR="003F582C" w:rsidRPr="0026631B" w:rsidRDefault="003F582C" w:rsidP="00912F47">
      <w:pPr>
        <w:pStyle w:val="ConsPlusNormal"/>
        <w:ind w:firstLine="540"/>
        <w:jc w:val="both"/>
      </w:pPr>
      <w:r w:rsidRPr="0026631B">
        <w:t xml:space="preserve">6. Получателем бюджетных средств,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в соответствии с настоящим Порядком, является департамент строительства, архитектуры и ЖКХ администрация Ханты-Мансийского района (далее </w:t>
      </w:r>
      <w:r w:rsidR="00912F47">
        <w:t>–</w:t>
      </w:r>
      <w:r w:rsidRPr="0026631B">
        <w:t xml:space="preserve"> главный распорядитель как получатель бюджетных средств).</w:t>
      </w:r>
    </w:p>
    <w:p w14:paraId="61B129C9" w14:textId="77777777" w:rsidR="003F582C" w:rsidRPr="0026631B" w:rsidRDefault="003F582C" w:rsidP="0026631B">
      <w:pPr>
        <w:pStyle w:val="ConsPlusNormal"/>
        <w:ind w:firstLine="540"/>
        <w:jc w:val="both"/>
      </w:pPr>
      <w:r w:rsidRPr="0026631B">
        <w:t>7. Право на получение субсидии предоставляется перевозчику, осуществляющего субсидируемый маршрут:</w:t>
      </w:r>
    </w:p>
    <w:p w14:paraId="649CDD42" w14:textId="16A4F108" w:rsidR="003F582C" w:rsidRPr="0026631B" w:rsidRDefault="003F582C" w:rsidP="00912F47">
      <w:pPr>
        <w:pStyle w:val="ConsPlusNormal"/>
        <w:ind w:firstLine="540"/>
        <w:jc w:val="both"/>
      </w:pPr>
      <w:r w:rsidRPr="0026631B">
        <w:t xml:space="preserve">1) воздушным и водным (речным) транспортом </w:t>
      </w:r>
      <w:r w:rsidR="00912F47">
        <w:t>–</w:t>
      </w:r>
      <w:r w:rsidRPr="0026631B">
        <w:t xml:space="preserve"> по результатам конкурсного отбора (далее </w:t>
      </w:r>
      <w:r w:rsidR="00912F47">
        <w:t>–</w:t>
      </w:r>
      <w:r w:rsidRPr="0026631B">
        <w:t xml:space="preserve"> получатель), организуемого и проводимого в порядке, установленном постановлением администрации </w:t>
      </w:r>
      <w:r w:rsidR="00912F47">
        <w:br/>
      </w:r>
      <w:r w:rsidRPr="0026631B">
        <w:t>Ханты-Мансийского района;</w:t>
      </w:r>
    </w:p>
    <w:p w14:paraId="70E113A0" w14:textId="411A9345" w:rsidR="003F582C" w:rsidRPr="0026631B" w:rsidRDefault="003F582C" w:rsidP="00912F47">
      <w:pPr>
        <w:pStyle w:val="ConsPlusNormal"/>
        <w:ind w:firstLine="540"/>
        <w:jc w:val="both"/>
      </w:pPr>
      <w:r w:rsidRPr="0026631B">
        <w:t xml:space="preserve">2) автомобильным транспортом </w:t>
      </w:r>
      <w:r w:rsidR="00912F47">
        <w:t>–</w:t>
      </w:r>
      <w:r w:rsidRPr="0026631B">
        <w:t xml:space="preserve"> на условии заключения перевозчиком с департаментом строительства, архитектуры и ЖКХ администрацией Ханты-Мансийского района муниципального контракта на выполнение работ по субсидируемому маршруту (далее </w:t>
      </w:r>
      <w:r w:rsidR="00912F47">
        <w:t>–</w:t>
      </w:r>
      <w:r w:rsidRPr="0026631B">
        <w:t xml:space="preserve"> муниципальный контракт) по результатам конкурсного отбора в порядке, установленном Федеральными законами от 05.04.2013 </w:t>
      </w:r>
      <w:hyperlink r:id="rId12" w:history="1">
        <w:r w:rsidR="005349C0" w:rsidRPr="0026631B">
          <w:t>№</w:t>
        </w:r>
        <w:r w:rsidRPr="0026631B">
          <w:t xml:space="preserve"> 44-ФЗ</w:t>
        </w:r>
      </w:hyperlink>
      <w:r w:rsidRPr="0026631B">
        <w:t xml:space="preserve"> </w:t>
      </w:r>
      <w:r w:rsidR="005349C0" w:rsidRPr="0026631B">
        <w:t>«</w:t>
      </w:r>
      <w:r w:rsidRPr="0026631B">
        <w:t>О контрактной системе в сфере закупок товаров, работ, услуг для обеспечения государственных и муниципальных нужд</w:t>
      </w:r>
      <w:r w:rsidR="005349C0" w:rsidRPr="0026631B">
        <w:t>»</w:t>
      </w:r>
      <w:r w:rsidRPr="0026631B">
        <w:t xml:space="preserve"> (далее </w:t>
      </w:r>
      <w:r w:rsidR="00912F47">
        <w:t>–</w:t>
      </w:r>
      <w:r w:rsidRPr="0026631B">
        <w:t xml:space="preserve"> Федеральный закон 44-ФЗ), от 13.07.2015 </w:t>
      </w:r>
      <w:hyperlink r:id="rId13" w:history="1">
        <w:r w:rsidR="005349C0" w:rsidRPr="0026631B">
          <w:t>№</w:t>
        </w:r>
        <w:r w:rsidRPr="0026631B">
          <w:t xml:space="preserve"> 220-ФЗ</w:t>
        </w:r>
      </w:hyperlink>
      <w:r w:rsidRPr="0026631B">
        <w:t xml:space="preserve"> </w:t>
      </w:r>
      <w:r w:rsidR="00912F47">
        <w:br/>
      </w:r>
      <w:r w:rsidR="005349C0" w:rsidRPr="0026631B">
        <w:t>«</w:t>
      </w:r>
      <w:r w:rsidRPr="0026631B">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5349C0" w:rsidRPr="0026631B">
        <w:t>»</w:t>
      </w:r>
      <w:r w:rsidRPr="0026631B">
        <w:t xml:space="preserve"> (далее </w:t>
      </w:r>
      <w:r w:rsidR="00912F47">
        <w:t>–</w:t>
      </w:r>
      <w:r w:rsidRPr="0026631B">
        <w:t xml:space="preserve"> получатель).</w:t>
      </w:r>
    </w:p>
    <w:p w14:paraId="05BADB7D" w14:textId="541BD332" w:rsidR="003F582C" w:rsidRPr="0026631B" w:rsidRDefault="003F582C" w:rsidP="001714B0">
      <w:pPr>
        <w:pStyle w:val="ConsPlusNormal"/>
        <w:ind w:firstLine="540"/>
        <w:jc w:val="both"/>
      </w:pPr>
      <w:r w:rsidRPr="0026631B">
        <w:t xml:space="preserve">8. Субсидия предоставляется в пределах лимитов бюджетных обязательств, доведенных в установленном порядке на предоставление субсидий в соответствии с бюджетными ассигнованиями на текущий </w:t>
      </w:r>
      <w:r w:rsidRPr="0026631B">
        <w:lastRenderedPageBreak/>
        <w:t xml:space="preserve">финансовый год для водного (речного), автомобильного транспорта и текущий финансовый год и плановый период для воздушного транспорта на основании соглашения (договора) о предоставлении из бюджета </w:t>
      </w:r>
      <w:r w:rsidR="00912F47">
        <w:br/>
      </w:r>
      <w:r w:rsidRPr="0026631B">
        <w:t xml:space="preserve">Ханты-Мансийского района субсидии юридическому лицу (за исключением муниципального учреждения), индивидуальному предпринимателю, физическому лицу </w:t>
      </w:r>
      <w:r w:rsidR="001714B0">
        <w:t>–</w:t>
      </w:r>
      <w:r w:rsidRPr="0026631B">
        <w:t xml:space="preserve"> производителю товаров, работ, услуг на возмещение затрат (недополученных доходов)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 по типовой форме, установленной нормативным правовым актом комитета по финансам администрации Ханты-Мансийского района (далее </w:t>
      </w:r>
      <w:r w:rsidR="00C70FF3" w:rsidRPr="0026631B">
        <w:t>–</w:t>
      </w:r>
      <w:r w:rsidRPr="0026631B">
        <w:t xml:space="preserve"> соглашение</w:t>
      </w:r>
      <w:r w:rsidR="00C70FF3" w:rsidRPr="0026631B">
        <w:t>, типовая форма</w:t>
      </w:r>
      <w:r w:rsidRPr="0026631B">
        <w:t xml:space="preserve">), заключаемого между главным распорядителем как получателем бюджетных средств и получателем субсидии в соответствии с настоящим Порядком. Дополнительное соглашение к типовому соглашению, в том числе дополнительное соглашение о расторжении типового соглашения (при необходимости) заключается по типовой форме, установленной комитетом по финансам администрации Ханты-Мансийского района (далее </w:t>
      </w:r>
      <w:r w:rsidR="001714B0">
        <w:t>–</w:t>
      </w:r>
      <w:r w:rsidRPr="0026631B">
        <w:t xml:space="preserve"> дополнительное соглашение) в порядке, предусмотренном </w:t>
      </w:r>
      <w:hyperlink w:anchor="P182" w:history="1">
        <w:r w:rsidRPr="0026631B">
          <w:t>пунктом 33</w:t>
        </w:r>
      </w:hyperlink>
      <w:r w:rsidRPr="0026631B">
        <w:t xml:space="preserve"> настоящего Порядка, за исключением случая, предусмотренного </w:t>
      </w:r>
      <w:r w:rsidR="001714B0">
        <w:br/>
      </w:r>
      <w:hyperlink w:anchor="P165" w:history="1">
        <w:r w:rsidRPr="0026631B">
          <w:t>пунктом 28</w:t>
        </w:r>
      </w:hyperlink>
      <w:r w:rsidRPr="0026631B">
        <w:t xml:space="preserve"> настоящего Порядка.</w:t>
      </w:r>
    </w:p>
    <w:p w14:paraId="6C82EF59" w14:textId="302B342A" w:rsidR="003F582C" w:rsidRPr="0026631B" w:rsidRDefault="003F582C" w:rsidP="0026631B">
      <w:pPr>
        <w:pStyle w:val="ConsPlusNormal"/>
        <w:ind w:firstLine="540"/>
        <w:jc w:val="both"/>
      </w:pPr>
      <w:r w:rsidRPr="0026631B">
        <w:t xml:space="preserve">9. Условия предоставления субсидии на цели, указанные в </w:t>
      </w:r>
      <w:hyperlink w:anchor="P44" w:history="1">
        <w:r w:rsidRPr="0026631B">
          <w:t>пункте 4</w:t>
        </w:r>
      </w:hyperlink>
      <w:r w:rsidRPr="0026631B">
        <w:t xml:space="preserve"> настоящего Порядка, не урегулированные настоящим Порядком, устанавливаются типовым соглашением в соответствии с бюджетным законодательством. Взаимодействие с получателем субсидии при ее предоставлении осуществляется в устной, письменной форме, в том числе электронной (если это не запрещено законом) по его выбору.</w:t>
      </w:r>
    </w:p>
    <w:p w14:paraId="44BE80F1" w14:textId="20C04889" w:rsidR="006A12FD" w:rsidRPr="0026631B" w:rsidRDefault="006A12FD" w:rsidP="001714B0">
      <w:pPr>
        <w:autoSpaceDE w:val="0"/>
        <w:autoSpaceDN w:val="0"/>
        <w:adjustRightInd w:val="0"/>
        <w:spacing w:after="0" w:line="240" w:lineRule="auto"/>
        <w:ind w:firstLine="540"/>
        <w:jc w:val="both"/>
        <w:rPr>
          <w:rFonts w:cs="Times New Roman"/>
        </w:rPr>
      </w:pPr>
      <w:r w:rsidRPr="0026631B">
        <w:rPr>
          <w:rFonts w:cs="Times New Roman"/>
        </w:rPr>
        <w:t>10. Сведения о Субсидии размещаются на официальном сайте администрации Ханты-Мансийского http://hmr</w:t>
      </w:r>
      <w:r w:rsidR="005349C0" w:rsidRPr="0026631B">
        <w:rPr>
          <w:rFonts w:cs="Times New Roman"/>
          <w:lang w:val="en-US"/>
        </w:rPr>
        <w:t>n</w:t>
      </w:r>
      <w:r w:rsidRPr="0026631B">
        <w:rPr>
          <w:rFonts w:cs="Times New Roman"/>
        </w:rPr>
        <w:t>.</w:t>
      </w:r>
      <w:proofErr w:type="spellStart"/>
      <w:r w:rsidRPr="0026631B">
        <w:rPr>
          <w:rFonts w:cs="Times New Roman"/>
        </w:rPr>
        <w:t>ru</w:t>
      </w:r>
      <w:proofErr w:type="spellEnd"/>
      <w:r w:rsidRPr="0026631B">
        <w:rPr>
          <w:rFonts w:cs="Times New Roman"/>
        </w:rPr>
        <w:t>/</w:t>
      </w:r>
      <w:proofErr w:type="spellStart"/>
      <w:r w:rsidRPr="0026631B">
        <w:rPr>
          <w:rFonts w:cs="Times New Roman"/>
        </w:rPr>
        <w:t>raio</w:t>
      </w:r>
      <w:proofErr w:type="spellEnd"/>
      <w:r w:rsidR="005349C0" w:rsidRPr="0026631B">
        <w:rPr>
          <w:rFonts w:cs="Times New Roman"/>
          <w:lang w:val="en-US"/>
        </w:rPr>
        <w:t>n</w:t>
      </w:r>
      <w:r w:rsidRPr="0026631B">
        <w:rPr>
          <w:rFonts w:cs="Times New Roman"/>
        </w:rPr>
        <w:t xml:space="preserve">/ в информационно-телекоммуникационной сети Интернет (далее </w:t>
      </w:r>
      <w:r w:rsidR="001714B0">
        <w:rPr>
          <w:rFonts w:cs="Times New Roman"/>
        </w:rPr>
        <w:t>–</w:t>
      </w:r>
      <w:r w:rsidRPr="0026631B">
        <w:rPr>
          <w:rFonts w:cs="Times New Roman"/>
        </w:rPr>
        <w:t xml:space="preserve"> официальный сайт)</w:t>
      </w:r>
      <w:r w:rsidR="00917C6A" w:rsidRPr="0026631B">
        <w:rPr>
          <w:rFonts w:cs="Times New Roman"/>
          <w:szCs w:val="28"/>
        </w:rPr>
        <w:t>.</w:t>
      </w:r>
    </w:p>
    <w:p w14:paraId="76251839" w14:textId="77777777" w:rsidR="003F582C" w:rsidRPr="0026631B" w:rsidRDefault="003F582C" w:rsidP="0026631B">
      <w:pPr>
        <w:pStyle w:val="ConsPlusNormal"/>
        <w:jc w:val="both"/>
      </w:pPr>
    </w:p>
    <w:p w14:paraId="0BAB83D8" w14:textId="3051EAC7" w:rsidR="001714B0" w:rsidRPr="001714B0" w:rsidRDefault="003F582C" w:rsidP="0026631B">
      <w:pPr>
        <w:pStyle w:val="ConsPlusTitle"/>
        <w:jc w:val="center"/>
        <w:outlineLvl w:val="1"/>
        <w:rPr>
          <w:rFonts w:ascii="Times New Roman" w:hAnsi="Times New Roman" w:cs="Times New Roman"/>
          <w:b w:val="0"/>
          <w:sz w:val="28"/>
          <w:szCs w:val="28"/>
        </w:rPr>
      </w:pPr>
      <w:r w:rsidRPr="001714B0">
        <w:rPr>
          <w:rFonts w:ascii="Times New Roman" w:hAnsi="Times New Roman" w:cs="Times New Roman"/>
          <w:b w:val="0"/>
          <w:sz w:val="28"/>
          <w:szCs w:val="28"/>
        </w:rPr>
        <w:t xml:space="preserve">Раздел II. </w:t>
      </w:r>
      <w:r w:rsidR="001714B0" w:rsidRPr="001714B0">
        <w:rPr>
          <w:rFonts w:ascii="Times New Roman" w:hAnsi="Times New Roman" w:cs="Times New Roman"/>
          <w:b w:val="0"/>
          <w:sz w:val="28"/>
          <w:szCs w:val="28"/>
        </w:rPr>
        <w:t>Условия и порядок предоставления субсидий</w:t>
      </w:r>
    </w:p>
    <w:p w14:paraId="3159C1C6" w14:textId="77777777" w:rsidR="003F582C" w:rsidRPr="0026631B" w:rsidRDefault="003F582C" w:rsidP="0026631B">
      <w:pPr>
        <w:pStyle w:val="ConsPlusNormal"/>
        <w:jc w:val="both"/>
      </w:pPr>
    </w:p>
    <w:p w14:paraId="5B6B944E" w14:textId="6D68FFED" w:rsidR="003F582C" w:rsidRPr="0026631B" w:rsidRDefault="003F582C" w:rsidP="0026631B">
      <w:pPr>
        <w:pStyle w:val="ConsPlusNormal"/>
        <w:ind w:firstLine="540"/>
        <w:jc w:val="both"/>
      </w:pPr>
      <w:r w:rsidRPr="0026631B">
        <w:t>1</w:t>
      </w:r>
      <w:r w:rsidR="006A12FD" w:rsidRPr="0026631B">
        <w:t>1</w:t>
      </w:r>
      <w:r w:rsidRPr="0026631B">
        <w:t>. Условиями предоставления субсидии являются:</w:t>
      </w:r>
    </w:p>
    <w:p w14:paraId="49256A33" w14:textId="3E9E88DE" w:rsidR="003F582C" w:rsidRPr="0026631B" w:rsidRDefault="003F582C" w:rsidP="0026631B">
      <w:pPr>
        <w:pStyle w:val="ConsPlusNormal"/>
        <w:ind w:firstLine="540"/>
        <w:jc w:val="both"/>
      </w:pPr>
      <w:bookmarkStart w:id="4" w:name="P56"/>
      <w:bookmarkEnd w:id="4"/>
      <w:r w:rsidRPr="0026631B">
        <w:t xml:space="preserve">1) осуществление субсидируемого маршрута в соответствии с утвержденным и согласованным с главным распорядителем как получателем бюджетных средств расписанием движения транспортных средств перевозки воздушным, водным (речным) транспортом условиях </w:t>
      </w:r>
      <w:r w:rsidRPr="0026631B">
        <w:lastRenderedPageBreak/>
        <w:t>перевозки получателя и автомобильным транспортом на условиях муниципального контракта;</w:t>
      </w:r>
    </w:p>
    <w:p w14:paraId="3B67F5A7" w14:textId="74C2981F" w:rsidR="003F582C" w:rsidRPr="0026631B" w:rsidRDefault="003F582C" w:rsidP="0026631B">
      <w:pPr>
        <w:pStyle w:val="ConsPlusNormal"/>
        <w:ind w:firstLine="540"/>
        <w:jc w:val="both"/>
      </w:pPr>
      <w:r w:rsidRPr="0026631B">
        <w:t xml:space="preserve">2) согласие получателя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w:t>
      </w:r>
      <w:r w:rsidR="001714B0">
        <w:br/>
      </w:r>
      <w:r w:rsidRPr="0026631B">
        <w:t>на осуществление главным распорядителем (распорядителем) бюджетных средств, предоставившим субсидию, и органами муниципального финансового контроля проверок соблюдения ими условий, целей и порядка предоставления субсидии;</w:t>
      </w:r>
    </w:p>
    <w:p w14:paraId="1E47DA51" w14:textId="6852DCB6" w:rsidR="003F582C" w:rsidRPr="0026631B" w:rsidRDefault="003F582C" w:rsidP="0026631B">
      <w:pPr>
        <w:pStyle w:val="ConsPlusNormal"/>
        <w:ind w:firstLine="540"/>
        <w:jc w:val="both"/>
      </w:pPr>
      <w:r w:rsidRPr="0026631B">
        <w:t xml:space="preserve">3) соблюдение запрета по затратам, на возмещение которых предоставляется субсидия в части </w:t>
      </w:r>
      <w:proofErr w:type="spellStart"/>
      <w:r w:rsidRPr="0026631B">
        <w:t>неприобретения</w:t>
      </w:r>
      <w:proofErr w:type="spellEnd"/>
      <w:r w:rsidRPr="0026631B">
        <w:t xml:space="preserve"> иностранной валюты, </w:t>
      </w:r>
      <w:r w:rsidR="001714B0">
        <w:br/>
      </w:r>
      <w:r w:rsidRPr="0026631B">
        <w:t>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14:paraId="458F1650" w14:textId="77777777" w:rsidR="003F582C" w:rsidRPr="0026631B" w:rsidRDefault="003F582C" w:rsidP="0026631B">
      <w:pPr>
        <w:pStyle w:val="ConsPlusNormal"/>
        <w:ind w:firstLine="540"/>
        <w:jc w:val="both"/>
      </w:pPr>
      <w:r w:rsidRPr="0026631B">
        <w:t>4) право главного распорядителя как получателя бюджетных средств увеличить или уменьшить количество рейсов по субсидируемому маршруту путем внесения изменений в утвержденное расписание движения транспортных средств по субсидируемому маршруту, в том числе выполнения разовых дополнительных рейсов сверх установленного расписанием движения транспортных средств в пределах лимитов бюджетных обязательств на основании:</w:t>
      </w:r>
    </w:p>
    <w:p w14:paraId="1D57E071" w14:textId="4DEA3145" w:rsidR="003F582C" w:rsidRPr="0026631B" w:rsidRDefault="003F582C" w:rsidP="0026631B">
      <w:pPr>
        <w:pStyle w:val="ConsPlusNormal"/>
        <w:ind w:firstLine="540"/>
        <w:jc w:val="both"/>
      </w:pPr>
      <w:r w:rsidRPr="0026631B">
        <w:t xml:space="preserve">письменных обращений глав муниципальных образований </w:t>
      </w:r>
      <w:r w:rsidR="001714B0">
        <w:br/>
      </w:r>
      <w:r w:rsidRPr="0026631B">
        <w:t>Ханты-Мансийского района;</w:t>
      </w:r>
    </w:p>
    <w:p w14:paraId="4F4A1FAC" w14:textId="0C451A4F" w:rsidR="003F582C" w:rsidRPr="0026631B" w:rsidRDefault="003F582C" w:rsidP="001714B0">
      <w:pPr>
        <w:pStyle w:val="ConsPlusNormal"/>
        <w:ind w:firstLine="540"/>
        <w:jc w:val="both"/>
      </w:pPr>
      <w:r w:rsidRPr="0026631B">
        <w:t xml:space="preserve">инициативы перевозчика </w:t>
      </w:r>
      <w:r w:rsidR="001714B0">
        <w:t>–</w:t>
      </w:r>
      <w:r w:rsidRPr="0026631B">
        <w:t xml:space="preserve"> получателя субсидии;</w:t>
      </w:r>
    </w:p>
    <w:p w14:paraId="69ADF468" w14:textId="77777777" w:rsidR="003F582C" w:rsidRPr="0026631B" w:rsidRDefault="003F582C" w:rsidP="0026631B">
      <w:pPr>
        <w:pStyle w:val="ConsPlusNormal"/>
        <w:ind w:firstLine="540"/>
        <w:jc w:val="both"/>
      </w:pPr>
      <w:r w:rsidRPr="0026631B">
        <w:t>анализа объема загрузки транспортных средств на субсидируемых маршрутах, в случае его уменьшения количество рейсов уменьшается соразмерно до предела отмены субсидируемого маршрута в установленный период;</w:t>
      </w:r>
    </w:p>
    <w:p w14:paraId="51861B56" w14:textId="77777777" w:rsidR="003F582C" w:rsidRPr="0026631B" w:rsidRDefault="003F582C" w:rsidP="0026631B">
      <w:pPr>
        <w:pStyle w:val="ConsPlusNormal"/>
        <w:ind w:firstLine="540"/>
        <w:jc w:val="both"/>
      </w:pPr>
      <w:r w:rsidRPr="0026631B">
        <w:t>5) уведомление получателя субсидии за 5 рабочих дней о выполнении разовых дополнительных рейсов сверх установленного расписанием движения транспортных средств в пределах лимитов бюджетных обязательств;</w:t>
      </w:r>
    </w:p>
    <w:p w14:paraId="20D39F1D" w14:textId="77777777" w:rsidR="003F582C" w:rsidRPr="0026631B" w:rsidRDefault="003F582C" w:rsidP="0026631B">
      <w:pPr>
        <w:pStyle w:val="ConsPlusNormal"/>
        <w:ind w:firstLine="540"/>
        <w:jc w:val="both"/>
      </w:pPr>
      <w:r w:rsidRPr="0026631B">
        <w:t xml:space="preserve">6) выполнения условий, предусмотренных </w:t>
      </w:r>
      <w:hyperlink w:anchor="P65" w:history="1">
        <w:r w:rsidRPr="0026631B">
          <w:t>пунктом 11</w:t>
        </w:r>
      </w:hyperlink>
      <w:r w:rsidRPr="0026631B">
        <w:t xml:space="preserve"> настоящего Порядка, достоверности документов и сведений, предоставляемых получателем для предоставления субсидии.</w:t>
      </w:r>
    </w:p>
    <w:p w14:paraId="718BF273" w14:textId="34B30A46" w:rsidR="003F582C" w:rsidRPr="0026631B" w:rsidRDefault="003F582C" w:rsidP="0026631B">
      <w:pPr>
        <w:pStyle w:val="ConsPlusNormal"/>
        <w:ind w:firstLine="540"/>
        <w:jc w:val="both"/>
      </w:pPr>
      <w:bookmarkStart w:id="5" w:name="P65"/>
      <w:bookmarkEnd w:id="5"/>
      <w:r w:rsidRPr="0026631B">
        <w:t>1</w:t>
      </w:r>
      <w:r w:rsidR="005867B8" w:rsidRPr="0026631B">
        <w:t>2</w:t>
      </w:r>
      <w:r w:rsidRPr="0026631B">
        <w:t>. Требования, которым должен соответствовать перевозчик (получатель), осуществляющий перевозку пассажиров и багажа:</w:t>
      </w:r>
    </w:p>
    <w:p w14:paraId="20E11A98" w14:textId="41BD294A" w:rsidR="003F582C" w:rsidRPr="0026631B" w:rsidRDefault="003F582C" w:rsidP="001714B0">
      <w:pPr>
        <w:pStyle w:val="ConsPlusNormal"/>
        <w:ind w:firstLine="540"/>
        <w:jc w:val="both"/>
      </w:pPr>
      <w:bookmarkStart w:id="6" w:name="_Hlk90473408"/>
      <w:r w:rsidRPr="0026631B">
        <w:t xml:space="preserve">1) воздушным и водным (речным) транспортом </w:t>
      </w:r>
      <w:r w:rsidR="001714B0">
        <w:t>–</w:t>
      </w:r>
      <w:r w:rsidRPr="0026631B">
        <w:t xml:space="preserve"> на дату подачи заявки на участие в конкурсном отборе на право получения субсидии:</w:t>
      </w:r>
    </w:p>
    <w:p w14:paraId="76C5F396" w14:textId="77777777" w:rsidR="003F582C" w:rsidRPr="0026631B" w:rsidRDefault="003F582C" w:rsidP="0026631B">
      <w:pPr>
        <w:pStyle w:val="ConsPlusNormal"/>
        <w:ind w:firstLine="540"/>
        <w:jc w:val="both"/>
      </w:pPr>
      <w:r w:rsidRPr="0026631B">
        <w:t>наличие сертификата эксплуатанта при перевозке пассажиров воздушным транспортом;</w:t>
      </w:r>
    </w:p>
    <w:p w14:paraId="231EAE71" w14:textId="77777777" w:rsidR="003F582C" w:rsidRPr="0026631B" w:rsidRDefault="003F582C" w:rsidP="0026631B">
      <w:pPr>
        <w:pStyle w:val="ConsPlusNormal"/>
        <w:ind w:firstLine="540"/>
        <w:jc w:val="both"/>
      </w:pPr>
      <w:r w:rsidRPr="0026631B">
        <w:lastRenderedPageBreak/>
        <w:t>наличие действующей лицензии на право осуществления деятельности по перевозкам внутренним водным транспортом пассажиров;</w:t>
      </w:r>
    </w:p>
    <w:p w14:paraId="6B16DCB8" w14:textId="77777777" w:rsidR="003F582C" w:rsidRPr="0026631B" w:rsidRDefault="003F582C" w:rsidP="0026631B">
      <w:pPr>
        <w:pStyle w:val="ConsPlusNormal"/>
        <w:ind w:firstLine="540"/>
        <w:jc w:val="both"/>
      </w:pPr>
      <w:r w:rsidRPr="0026631B">
        <w:t>наличие транспортных средств для перевозки по субсидируемому маршруту на праве собственности или ином законном основании;</w:t>
      </w:r>
    </w:p>
    <w:p w14:paraId="671E7D78" w14:textId="77777777" w:rsidR="003F582C" w:rsidRPr="0026631B" w:rsidRDefault="003F582C" w:rsidP="0026631B">
      <w:pPr>
        <w:pStyle w:val="ConsPlusNormal"/>
        <w:ind w:firstLine="540"/>
        <w:jc w:val="both"/>
      </w:pPr>
      <w:r w:rsidRPr="0026631B">
        <w:t>наличие персонала, имеющего допуск к осуществлению соответствующей перевозки, к техническому обслуживанию транспортного средства;</w:t>
      </w:r>
    </w:p>
    <w:p w14:paraId="17C063E6" w14:textId="77777777" w:rsidR="003F582C" w:rsidRPr="0026631B" w:rsidRDefault="003F582C" w:rsidP="0026631B">
      <w:pPr>
        <w:pStyle w:val="ConsPlusNormal"/>
        <w:ind w:firstLine="540"/>
        <w:jc w:val="both"/>
      </w:pPr>
      <w:r w:rsidRPr="0026631B">
        <w:t>наличие организованного проведения медицинских осмотров перед выполнением рейса;</w:t>
      </w:r>
    </w:p>
    <w:p w14:paraId="11E6D5FB" w14:textId="77777777" w:rsidR="0026631B" w:rsidRDefault="003F582C" w:rsidP="0026631B">
      <w:pPr>
        <w:pStyle w:val="ConsPlusNormal"/>
        <w:ind w:firstLine="540"/>
        <w:jc w:val="both"/>
      </w:pPr>
      <w:r w:rsidRPr="0026631B">
        <w:t>отсутствие сведений о перевозчике в реестре недобросовестных поставщиков, предусмотренном законодательством Российской Федерации о размещении заказов;</w:t>
      </w:r>
    </w:p>
    <w:p w14:paraId="0B35565C" w14:textId="373971D8" w:rsidR="003F582C" w:rsidRPr="0026631B" w:rsidRDefault="003F582C" w:rsidP="0026631B">
      <w:pPr>
        <w:pStyle w:val="ConsPlusNormal"/>
        <w:ind w:firstLine="540"/>
        <w:jc w:val="both"/>
      </w:pPr>
      <w:r w:rsidRPr="0026631B">
        <w:t>юридическое лицо не должно находиться в процессе реорганизации</w:t>
      </w:r>
      <w:r w:rsidR="00297922" w:rsidRPr="0026631B">
        <w:t xml:space="preserve"> </w:t>
      </w:r>
      <w:r w:rsidR="001714B0">
        <w:br/>
      </w:r>
      <w:r w:rsidR="00297922" w:rsidRPr="0026631B">
        <w:t>(за исключением реорганизации в форме присоединения к юридическому лицу, являющемуся участником отбора, другого юридического лица)</w:t>
      </w:r>
      <w:r w:rsidRPr="0026631B">
        <w:t xml:space="preserve">, ликвидации, в отношении 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w:t>
      </w:r>
      <w:r w:rsidR="001714B0">
        <w:br/>
      </w:r>
      <w:r w:rsidRPr="0026631B">
        <w:t xml:space="preserve">а индивидуальные предприниматели не должны прекратить деятельность </w:t>
      </w:r>
      <w:r w:rsidR="001714B0">
        <w:br/>
      </w:r>
      <w:r w:rsidRPr="0026631B">
        <w:t>в качестве индивидуального предпринимателя;</w:t>
      </w:r>
    </w:p>
    <w:p w14:paraId="183ED127" w14:textId="77777777" w:rsidR="003F582C" w:rsidRPr="0026631B" w:rsidRDefault="003F582C" w:rsidP="0026631B">
      <w:pPr>
        <w:pStyle w:val="ConsPlusNormal"/>
        <w:ind w:firstLine="540"/>
        <w:jc w:val="both"/>
      </w:pPr>
      <w:r w:rsidRPr="0026631B">
        <w:t>не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3CEA94D1" w14:textId="6BC76DEE" w:rsidR="003F582C" w:rsidRPr="0026631B" w:rsidRDefault="003F582C" w:rsidP="0026631B">
      <w:pPr>
        <w:pStyle w:val="ConsPlusNormal"/>
        <w:ind w:firstLine="540"/>
        <w:jc w:val="both"/>
      </w:pPr>
      <w:r w:rsidRPr="0026631B">
        <w:t xml:space="preserve">не получать средства из бюджета бюджетной системы Российской Федерации, из которого планируется предоставление субсидии в соответствии с настоящим Порядком, на основании иных нормативных правовых актов или муниципальных правовых актов на цели, указанные в </w:t>
      </w:r>
      <w:hyperlink w:anchor="P44" w:history="1">
        <w:r w:rsidRPr="0026631B">
          <w:t>пункте 4</w:t>
        </w:r>
      </w:hyperlink>
      <w:r w:rsidRPr="0026631B">
        <w:t xml:space="preserve"> настоящего Порядка;</w:t>
      </w:r>
    </w:p>
    <w:p w14:paraId="568910B2" w14:textId="4581EC2E" w:rsidR="00172CCF" w:rsidRPr="0026631B" w:rsidRDefault="00172CCF" w:rsidP="0026631B">
      <w:pPr>
        <w:pStyle w:val="ConsPlusNormal"/>
        <w:ind w:firstLine="540"/>
        <w:jc w:val="both"/>
        <w:rPr>
          <w:iCs/>
        </w:rPr>
      </w:pPr>
      <w:r w:rsidRPr="0026631B">
        <w:rPr>
          <w:iCs/>
        </w:rPr>
        <w:t>не иметь не исполненной обязанности по уплате налогов, сборов, страховых взносов, пеней, штофов, процентов, подлежащих уплате в соответствии с законодательством Российской Федерации о налогах и сборах;</w:t>
      </w:r>
    </w:p>
    <w:p w14:paraId="63525A9F" w14:textId="5C867CD4" w:rsidR="00172CCF" w:rsidRPr="0026631B" w:rsidRDefault="00172CCF" w:rsidP="0026631B">
      <w:pPr>
        <w:pStyle w:val="ConsPlusNormal"/>
        <w:ind w:firstLine="540"/>
        <w:jc w:val="both"/>
        <w:rPr>
          <w:iCs/>
        </w:rPr>
      </w:pPr>
      <w:r w:rsidRPr="0026631B">
        <w:rPr>
          <w:iCs/>
        </w:rPr>
        <w:t xml:space="preserve">не иметь просроченной за должности по возврату в бюджет </w:t>
      </w:r>
      <w:r w:rsidR="001714B0">
        <w:rPr>
          <w:iCs/>
        </w:rPr>
        <w:br/>
      </w:r>
      <w:r w:rsidRPr="0026631B">
        <w:rPr>
          <w:iCs/>
        </w:rPr>
        <w:t xml:space="preserve">Ханты-Мансийского района субсидий, бюджетных инвестиций, предоставленных в том числе в соответствии с иными правовыми актами Ханты-Мансийского района, и иную просроченную (нерегулированную) </w:t>
      </w:r>
      <w:r w:rsidRPr="0026631B">
        <w:rPr>
          <w:iCs/>
        </w:rPr>
        <w:lastRenderedPageBreak/>
        <w:t xml:space="preserve">задолженность по денежным обязательствам перед бюджетом </w:t>
      </w:r>
      <w:r w:rsidR="001714B0">
        <w:rPr>
          <w:iCs/>
        </w:rPr>
        <w:br/>
      </w:r>
      <w:r w:rsidRPr="0026631B">
        <w:rPr>
          <w:iCs/>
        </w:rPr>
        <w:t>Ханты-Мансийского района;</w:t>
      </w:r>
    </w:p>
    <w:p w14:paraId="5CD13B1F" w14:textId="71EE42D3" w:rsidR="00172CCF" w:rsidRPr="0026631B" w:rsidRDefault="00172CCF" w:rsidP="0026631B">
      <w:pPr>
        <w:pStyle w:val="ConsPlusNormal"/>
        <w:ind w:firstLine="540"/>
        <w:jc w:val="both"/>
        <w:rPr>
          <w:iCs/>
        </w:rPr>
      </w:pPr>
      <w:r w:rsidRPr="0026631B">
        <w:rPr>
          <w:iCs/>
        </w:rPr>
        <w:t>не иметь в реестре дисквалифицированных лиц сведений о дисквалифицированных руководителе, членах коллегиального исполнительно органа, лице, исполняющем функции единоличного органа, или главном бухгалтере получателя, являющегося юридическим лицом.</w:t>
      </w:r>
    </w:p>
    <w:p w14:paraId="0E5BF2FD" w14:textId="2F160BBB" w:rsidR="003F582C" w:rsidRPr="0026631B" w:rsidRDefault="003F582C" w:rsidP="001714B0">
      <w:pPr>
        <w:pStyle w:val="ConsPlusNormal"/>
        <w:ind w:firstLine="540"/>
        <w:jc w:val="both"/>
      </w:pPr>
      <w:bookmarkStart w:id="7" w:name="P76"/>
      <w:bookmarkEnd w:id="7"/>
      <w:r w:rsidRPr="0026631B">
        <w:t xml:space="preserve">2) автомобильным транспортом </w:t>
      </w:r>
      <w:r w:rsidR="001714B0">
        <w:t>–</w:t>
      </w:r>
      <w:r w:rsidRPr="0026631B">
        <w:t xml:space="preserve"> на дату заключения муниципального контракта:</w:t>
      </w:r>
    </w:p>
    <w:p w14:paraId="78859E50" w14:textId="77777777" w:rsidR="003F582C" w:rsidRPr="0026631B" w:rsidRDefault="003F582C" w:rsidP="0026631B">
      <w:pPr>
        <w:pStyle w:val="ConsPlusNormal"/>
        <w:ind w:firstLine="540"/>
        <w:jc w:val="both"/>
      </w:pPr>
      <w:r w:rsidRPr="0026631B">
        <w:t>не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39174B10" w14:textId="77777777" w:rsidR="003F582C" w:rsidRPr="0026631B" w:rsidRDefault="003F582C" w:rsidP="0026631B">
      <w:pPr>
        <w:pStyle w:val="ConsPlusNormal"/>
        <w:ind w:firstLine="540"/>
        <w:jc w:val="both"/>
      </w:pPr>
      <w:r w:rsidRPr="0026631B">
        <w:t xml:space="preserve">не получать средства из бюджета бюджетной системы Российской Федерации, из которого планируется предоставление субсидии в соответствии с настоящим Порядком, на основании иных нормативных правовых актов или муниципальных правовых актов на цели, указанные в </w:t>
      </w:r>
      <w:hyperlink w:anchor="P44" w:history="1">
        <w:r w:rsidRPr="0026631B">
          <w:t>пункте 4</w:t>
        </w:r>
      </w:hyperlink>
      <w:r w:rsidRPr="0026631B">
        <w:t xml:space="preserve"> настоящего Порядка.</w:t>
      </w:r>
    </w:p>
    <w:bookmarkEnd w:id="6"/>
    <w:p w14:paraId="4DA78326" w14:textId="72D6DD1B" w:rsidR="003F582C" w:rsidRPr="0026631B" w:rsidRDefault="003F582C" w:rsidP="0026631B">
      <w:pPr>
        <w:pStyle w:val="ConsPlusNormal"/>
        <w:ind w:firstLine="540"/>
        <w:jc w:val="both"/>
      </w:pPr>
      <w:r w:rsidRPr="0026631B">
        <w:t>1</w:t>
      </w:r>
      <w:r w:rsidR="009A3659" w:rsidRPr="0026631B">
        <w:t>3</w:t>
      </w:r>
      <w:r w:rsidRPr="0026631B">
        <w:t xml:space="preserve">. Уполномоченный орган в срок 5 рабочих дней со дня подписания протокола конкурсной комиссии, заключения муниципального контракта оформляет на бумажном носителе и направляет (вручает) получателю субсидии в двух экземплярах проект соглашения </w:t>
      </w:r>
      <w:r w:rsidR="00C70FF3" w:rsidRPr="0026631B">
        <w:t xml:space="preserve">по типовой форме </w:t>
      </w:r>
      <w:r w:rsidRPr="0026631B">
        <w:t>для подписания.</w:t>
      </w:r>
    </w:p>
    <w:p w14:paraId="2E5F1695" w14:textId="0A2AA2F9" w:rsidR="003F582C" w:rsidRPr="0026631B" w:rsidRDefault="003F582C" w:rsidP="0026631B">
      <w:pPr>
        <w:pStyle w:val="ConsPlusNormal"/>
        <w:ind w:firstLine="540"/>
        <w:jc w:val="both"/>
      </w:pPr>
      <w:bookmarkStart w:id="8" w:name="P80"/>
      <w:bookmarkEnd w:id="8"/>
      <w:r w:rsidRPr="0026631B">
        <w:t>1</w:t>
      </w:r>
      <w:r w:rsidR="009A3659" w:rsidRPr="0026631B">
        <w:t>4</w:t>
      </w:r>
      <w:r w:rsidRPr="0026631B">
        <w:t>. Получатель субсидии</w:t>
      </w:r>
      <w:r w:rsidR="000606AC" w:rsidRPr="0026631B">
        <w:t xml:space="preserve"> (победитель отбора)</w:t>
      </w:r>
      <w:r w:rsidRPr="0026631B">
        <w:t xml:space="preserve"> в срок 10 рабочих дней со дня получения проекта типового соглашения в двух экземплярах подписывает, заверяет подлинность подписи оттиском печати (при наличии) и представляет соглашение </w:t>
      </w:r>
      <w:r w:rsidR="00C70FF3" w:rsidRPr="0026631B">
        <w:t xml:space="preserve">по типовой форме </w:t>
      </w:r>
      <w:r w:rsidRPr="0026631B">
        <w:t>в уполномоченный орган.</w:t>
      </w:r>
    </w:p>
    <w:p w14:paraId="10F21A70" w14:textId="5662B10A" w:rsidR="003F582C" w:rsidRPr="0026631B" w:rsidRDefault="003F582C" w:rsidP="0026631B">
      <w:pPr>
        <w:pStyle w:val="ConsPlusNormal"/>
        <w:ind w:firstLine="540"/>
        <w:jc w:val="both"/>
      </w:pPr>
      <w:r w:rsidRPr="0026631B">
        <w:t>1</w:t>
      </w:r>
      <w:r w:rsidR="009A3659" w:rsidRPr="0026631B">
        <w:t>5</w:t>
      </w:r>
      <w:r w:rsidRPr="0026631B">
        <w:t>. Представленное получателем соглашение</w:t>
      </w:r>
      <w:r w:rsidR="00C70FF3" w:rsidRPr="0026631B">
        <w:t xml:space="preserve"> по типовой форме</w:t>
      </w:r>
      <w:r w:rsidRPr="0026631B">
        <w:t>, подписанное в двух экземплярах, главный распорядитель как получатель бюджетных средств в срок 5 рабочих дней подписывает и регистрирует в реестре договоров (соглашений), заключаемых департаментом строительства, архитектуры и ЖКХ администрации Ханты-Мансийского района.</w:t>
      </w:r>
    </w:p>
    <w:p w14:paraId="32ECF907" w14:textId="5181DCFC" w:rsidR="003F582C" w:rsidRPr="0026631B" w:rsidRDefault="003F582C" w:rsidP="0026631B">
      <w:pPr>
        <w:pStyle w:val="ConsPlusNormal"/>
        <w:ind w:firstLine="540"/>
        <w:jc w:val="both"/>
      </w:pPr>
      <w:r w:rsidRPr="0026631B">
        <w:t>1</w:t>
      </w:r>
      <w:r w:rsidR="009A3659" w:rsidRPr="0026631B">
        <w:t>6</w:t>
      </w:r>
      <w:r w:rsidRPr="0026631B">
        <w:t>. В случае непредставления главному распорядителю как получателю бюджетных средств подписанного проекта типового соглашения в двух экземплярах в срок, установленный в пункте 1</w:t>
      </w:r>
      <w:r w:rsidR="00CC17E7" w:rsidRPr="0026631B">
        <w:t>4</w:t>
      </w:r>
      <w:r w:rsidRPr="0026631B">
        <w:t xml:space="preserve"> настоящего Порядка, главный распорядитель как получатель бюджетных средств признает получателя субсидии на оказание транспортных услуг </w:t>
      </w:r>
      <w:r w:rsidRPr="0026631B">
        <w:lastRenderedPageBreak/>
        <w:t xml:space="preserve">(воздушным, водным (речным) транспортом) населению Ханты-Мансийского района уклонившимся от заключения </w:t>
      </w:r>
      <w:r w:rsidR="005533E4" w:rsidRPr="0026631B">
        <w:t>соглашения о предоставлении субсидии</w:t>
      </w:r>
      <w:r w:rsidRPr="0026631B">
        <w:t xml:space="preserve"> и в срок не позднее рабочего дня, следующего за днем истечения срока, установленного пунктом 1</w:t>
      </w:r>
      <w:r w:rsidR="00CC17E7" w:rsidRPr="0026631B">
        <w:t>4</w:t>
      </w:r>
      <w:r w:rsidRPr="0026631B">
        <w:t xml:space="preserve"> настоящего Порядка, уполномоченный орган объявляет о проведении повторного конкурсного отбора.</w:t>
      </w:r>
    </w:p>
    <w:p w14:paraId="481A602D" w14:textId="5BAC322F" w:rsidR="003F582C" w:rsidRPr="0026631B" w:rsidRDefault="003F582C" w:rsidP="0026631B">
      <w:pPr>
        <w:autoSpaceDE w:val="0"/>
        <w:autoSpaceDN w:val="0"/>
        <w:adjustRightInd w:val="0"/>
        <w:spacing w:after="0" w:line="240" w:lineRule="auto"/>
        <w:ind w:firstLine="540"/>
        <w:jc w:val="both"/>
        <w:rPr>
          <w:rFonts w:cs="Times New Roman"/>
        </w:rPr>
      </w:pPr>
      <w:bookmarkStart w:id="9" w:name="P83"/>
      <w:bookmarkEnd w:id="9"/>
      <w:r w:rsidRPr="0026631B">
        <w:rPr>
          <w:rFonts w:cs="Times New Roman"/>
        </w:rPr>
        <w:t>1</w:t>
      </w:r>
      <w:r w:rsidR="009A3659" w:rsidRPr="0026631B">
        <w:rPr>
          <w:rFonts w:cs="Times New Roman"/>
        </w:rPr>
        <w:t>7</w:t>
      </w:r>
      <w:r w:rsidRPr="0026631B">
        <w:rPr>
          <w:rFonts w:cs="Times New Roman"/>
        </w:rPr>
        <w:t xml:space="preserve">. Главный распорядитель как получатель бюджетных средств устанавливает </w:t>
      </w:r>
      <w:r w:rsidR="00DC7761" w:rsidRPr="0026631B">
        <w:rPr>
          <w:rFonts w:cs="Times New Roman"/>
        </w:rPr>
        <w:t xml:space="preserve">в соглашении при его заключении </w:t>
      </w:r>
      <w:r w:rsidRPr="0026631B">
        <w:rPr>
          <w:rFonts w:cs="Times New Roman"/>
        </w:rPr>
        <w:t>иные показатели</w:t>
      </w:r>
      <w:r w:rsidR="003F3A53" w:rsidRPr="0026631B">
        <w:rPr>
          <w:rFonts w:cs="Times New Roman"/>
        </w:rPr>
        <w:t xml:space="preserve">, </w:t>
      </w:r>
      <w:r w:rsidR="003F3A53" w:rsidRPr="0026631B">
        <w:rPr>
          <w:rFonts w:cs="Times New Roman"/>
          <w:szCs w:val="28"/>
        </w:rPr>
        <w:t xml:space="preserve">необходимые для достижения результатов предоставления субсидии </w:t>
      </w:r>
      <w:r w:rsidR="00097876">
        <w:rPr>
          <w:rFonts w:cs="Times New Roman"/>
          <w:szCs w:val="28"/>
        </w:rPr>
        <w:br/>
      </w:r>
      <w:r w:rsidR="003F3A53" w:rsidRPr="0026631B">
        <w:rPr>
          <w:rFonts w:cs="Times New Roman"/>
          <w:szCs w:val="28"/>
        </w:rPr>
        <w:t xml:space="preserve">(далее – иные показатели </w:t>
      </w:r>
      <w:r w:rsidRPr="0026631B">
        <w:rPr>
          <w:rFonts w:cs="Times New Roman"/>
        </w:rPr>
        <w:t>результативности</w:t>
      </w:r>
      <w:r w:rsidR="003F3A53" w:rsidRPr="0026631B">
        <w:rPr>
          <w:rFonts w:cs="Times New Roman"/>
        </w:rPr>
        <w:t>)</w:t>
      </w:r>
      <w:r w:rsidRPr="0026631B">
        <w:rPr>
          <w:rFonts w:cs="Times New Roman"/>
        </w:rPr>
        <w:t xml:space="preserve"> в соответствии с </w:t>
      </w:r>
      <w:r w:rsidR="00DC7761" w:rsidRPr="0026631B">
        <w:rPr>
          <w:rFonts w:cs="Times New Roman"/>
        </w:rPr>
        <w:t>настоящим Порядком и</w:t>
      </w:r>
      <w:r w:rsidR="003B2D18" w:rsidRPr="0026631B">
        <w:rPr>
          <w:rFonts w:cs="Times New Roman"/>
        </w:rPr>
        <w:t xml:space="preserve"> </w:t>
      </w:r>
      <w:r w:rsidRPr="0026631B">
        <w:rPr>
          <w:rFonts w:cs="Times New Roman"/>
        </w:rPr>
        <w:t xml:space="preserve">муниципальной программой. Штрафные санкции за недостижение значений иных показателей результативности устанавливаются по </w:t>
      </w:r>
      <w:hyperlink w:anchor="P219" w:history="1">
        <w:r w:rsidRPr="0026631B">
          <w:rPr>
            <w:rFonts w:cs="Times New Roman"/>
          </w:rPr>
          <w:t>форме</w:t>
        </w:r>
      </w:hyperlink>
      <w:r w:rsidRPr="0026631B">
        <w:rPr>
          <w:rFonts w:cs="Times New Roman"/>
        </w:rPr>
        <w:t xml:space="preserve"> приложения 1 к настоящему Порядку.</w:t>
      </w:r>
    </w:p>
    <w:p w14:paraId="36E887FF" w14:textId="5B8F3EC7" w:rsidR="003F582C" w:rsidRPr="0026631B" w:rsidRDefault="003F582C" w:rsidP="0026631B">
      <w:pPr>
        <w:pStyle w:val="ConsPlusNormal"/>
        <w:ind w:firstLine="540"/>
        <w:jc w:val="both"/>
      </w:pPr>
      <w:r w:rsidRPr="0026631B">
        <w:t>1</w:t>
      </w:r>
      <w:r w:rsidR="009A3659" w:rsidRPr="0026631B">
        <w:t>8</w:t>
      </w:r>
      <w:r w:rsidRPr="0026631B">
        <w:t>. По субсидируемому маршруту, осуществляемому воздушным и водным (речным) транспортом, главный распорядитель как получатель бюджетных средств вправе изменить иной показатель результативности при принятии решения об открытии (закрытии) зимней автомобильной дороги (зимник) и (или) ледовых переправ через водные преграды в условиях бездорожья.</w:t>
      </w:r>
    </w:p>
    <w:p w14:paraId="11B61FD3" w14:textId="42CC4CDC" w:rsidR="003F582C" w:rsidRPr="0026631B" w:rsidRDefault="003F582C" w:rsidP="0026631B">
      <w:pPr>
        <w:pStyle w:val="ConsPlusNormal"/>
        <w:ind w:firstLine="540"/>
        <w:jc w:val="both"/>
      </w:pPr>
      <w:r w:rsidRPr="0026631B">
        <w:t>1</w:t>
      </w:r>
      <w:r w:rsidR="009A3659" w:rsidRPr="0026631B">
        <w:t>9</w:t>
      </w:r>
      <w:r w:rsidRPr="0026631B">
        <w:t>. Субсидия предоставляется получателю в пределах периода, устанавливаемого соглашением в отношении:</w:t>
      </w:r>
    </w:p>
    <w:p w14:paraId="12EFA17F" w14:textId="77777777" w:rsidR="003F582C" w:rsidRPr="0026631B" w:rsidRDefault="003F582C" w:rsidP="0026631B">
      <w:pPr>
        <w:pStyle w:val="ConsPlusNormal"/>
        <w:ind w:firstLine="540"/>
        <w:jc w:val="both"/>
      </w:pPr>
      <w:r w:rsidRPr="0026631B">
        <w:t>водного (речного) и автомобильного транспорта не менее одного года, соответствующего текущему финансовому году;</w:t>
      </w:r>
    </w:p>
    <w:p w14:paraId="0E132F53" w14:textId="77777777" w:rsidR="003F582C" w:rsidRPr="0026631B" w:rsidRDefault="003F582C" w:rsidP="0026631B">
      <w:pPr>
        <w:pStyle w:val="ConsPlusNormal"/>
        <w:ind w:firstLine="540"/>
        <w:jc w:val="both"/>
      </w:pPr>
      <w:r w:rsidRPr="0026631B">
        <w:t>воздушного транспорта не менее трех лет соответствующего текущему финансовому году и плановому периоду.</w:t>
      </w:r>
    </w:p>
    <w:p w14:paraId="110B40BF" w14:textId="571E34A0" w:rsidR="003F582C" w:rsidRPr="0026631B" w:rsidRDefault="009A3659" w:rsidP="001714B0">
      <w:pPr>
        <w:pStyle w:val="ConsPlusNormal"/>
        <w:ind w:firstLine="540"/>
        <w:jc w:val="both"/>
      </w:pPr>
      <w:r w:rsidRPr="0026631B">
        <w:t>20</w:t>
      </w:r>
      <w:r w:rsidR="003F582C" w:rsidRPr="0026631B">
        <w:t xml:space="preserve">. Субсидия предоставляется путем ежемесячного (далее </w:t>
      </w:r>
      <w:r w:rsidR="001714B0">
        <w:t>–</w:t>
      </w:r>
      <w:r w:rsidR="003F582C" w:rsidRPr="0026631B">
        <w:t xml:space="preserve"> отчетный период) перечисления за фактическое выполнение субсидируемого маршрута в соответствии с настоящим Порядком и заключенным соглашением.</w:t>
      </w:r>
    </w:p>
    <w:p w14:paraId="77BF9EB3" w14:textId="37B8DB24" w:rsidR="003F582C" w:rsidRPr="0026631B" w:rsidRDefault="003F582C" w:rsidP="0026631B">
      <w:pPr>
        <w:pStyle w:val="ConsPlusNormal"/>
        <w:ind w:firstLine="540"/>
        <w:jc w:val="both"/>
      </w:pPr>
      <w:r w:rsidRPr="0026631B">
        <w:t>2</w:t>
      </w:r>
      <w:r w:rsidR="009A3659" w:rsidRPr="0026631B">
        <w:t>1</w:t>
      </w:r>
      <w:r w:rsidRPr="0026631B">
        <w:t>. Плановый размер субсидии по субсидируемому маршруту автомобильным транспортом рассчитывается в Порядке определения начальной (максимальной) цены контракта, а также цены контракта, заключаемого с единственным поставщиком (подрядчиком, исполнителем), при осуществлении закупок в сфере регулярных перевозок пассажиров и багажа автомобильным транспортом и городским наземным электрическим транспортом, утвержденного приказом Министерства транспорта Российской Федерации, и определяется ценой, заключенного муниципального контракта.</w:t>
      </w:r>
    </w:p>
    <w:p w14:paraId="0D382587" w14:textId="4583FA49" w:rsidR="003F582C" w:rsidRPr="0026631B" w:rsidRDefault="003F582C" w:rsidP="0026631B">
      <w:pPr>
        <w:pStyle w:val="ConsPlusNormal"/>
        <w:ind w:firstLine="540"/>
        <w:jc w:val="both"/>
      </w:pPr>
      <w:r w:rsidRPr="0026631B">
        <w:t>2</w:t>
      </w:r>
      <w:r w:rsidR="009A3659" w:rsidRPr="0026631B">
        <w:t>2</w:t>
      </w:r>
      <w:r w:rsidRPr="0026631B">
        <w:t>. Плановый размер субсидии по субсидируемому маршруту воздушным транспортом рассчитывается уполномоченным органом на очередной финансовый год по формуле:</w:t>
      </w:r>
    </w:p>
    <w:p w14:paraId="3E04601E" w14:textId="77777777" w:rsidR="003F582C" w:rsidRPr="0026631B" w:rsidRDefault="003F582C" w:rsidP="0026631B">
      <w:pPr>
        <w:pStyle w:val="ConsPlusNormal"/>
        <w:jc w:val="both"/>
      </w:pPr>
    </w:p>
    <w:p w14:paraId="48E841F4" w14:textId="17BFD216" w:rsidR="003F582C" w:rsidRPr="0026631B" w:rsidRDefault="003F582C" w:rsidP="0026631B">
      <w:pPr>
        <w:pStyle w:val="ConsPlusNormal"/>
        <w:jc w:val="center"/>
      </w:pPr>
      <w:r w:rsidRPr="0026631B">
        <w:rPr>
          <w:noProof/>
          <w:position w:val="-11"/>
          <w:lang w:eastAsia="ru-RU"/>
        </w:rPr>
        <w:drawing>
          <wp:inline distT="0" distB="0" distL="0" distR="0" wp14:anchorId="263F2798" wp14:editId="364F3562">
            <wp:extent cx="2733675" cy="285750"/>
            <wp:effectExtent l="0" t="0" r="0" b="0"/>
            <wp:docPr id="6" name="Рисунок 6" descr="base_24478_215974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4478_215974_32768"/>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33675" cy="285750"/>
                    </a:xfrm>
                    <a:prstGeom prst="rect">
                      <a:avLst/>
                    </a:prstGeom>
                    <a:noFill/>
                    <a:ln>
                      <a:noFill/>
                    </a:ln>
                  </pic:spPr>
                </pic:pic>
              </a:graphicData>
            </a:graphic>
          </wp:inline>
        </w:drawing>
      </w:r>
    </w:p>
    <w:p w14:paraId="11370C6E" w14:textId="77777777" w:rsidR="003F582C" w:rsidRPr="0026631B" w:rsidRDefault="003F582C" w:rsidP="0026631B">
      <w:pPr>
        <w:pStyle w:val="ConsPlusNormal"/>
        <w:jc w:val="both"/>
      </w:pPr>
    </w:p>
    <w:p w14:paraId="07E482D3" w14:textId="77777777" w:rsidR="003F582C" w:rsidRPr="0026631B" w:rsidRDefault="003F582C" w:rsidP="0026631B">
      <w:pPr>
        <w:pStyle w:val="ConsPlusNormal"/>
        <w:ind w:firstLine="540"/>
        <w:jc w:val="both"/>
      </w:pPr>
      <w:r w:rsidRPr="0026631B">
        <w:t>где:</w:t>
      </w:r>
    </w:p>
    <w:p w14:paraId="647B883B" w14:textId="67691A72" w:rsidR="003F582C" w:rsidRPr="0026631B" w:rsidRDefault="003F582C" w:rsidP="001714B0">
      <w:pPr>
        <w:pStyle w:val="ConsPlusNormal"/>
        <w:ind w:firstLine="540"/>
        <w:jc w:val="both"/>
      </w:pPr>
      <w:proofErr w:type="spellStart"/>
      <w:r w:rsidRPr="0026631B">
        <w:t>Vо.с</w:t>
      </w:r>
      <w:proofErr w:type="spellEnd"/>
      <w:r w:rsidRPr="0026631B">
        <w:t xml:space="preserve">. план </w:t>
      </w:r>
      <w:r w:rsidR="001714B0">
        <w:t>–</w:t>
      </w:r>
      <w:r w:rsidRPr="0026631B">
        <w:t xml:space="preserve"> плановый объем субсидии, в рублях;</w:t>
      </w:r>
    </w:p>
    <w:p w14:paraId="72262662" w14:textId="6AA50A8F" w:rsidR="003F582C" w:rsidRPr="0026631B" w:rsidRDefault="003F582C" w:rsidP="00097876">
      <w:pPr>
        <w:pStyle w:val="ConsPlusNormal"/>
        <w:ind w:firstLine="540"/>
        <w:jc w:val="both"/>
      </w:pPr>
      <w:proofErr w:type="spellStart"/>
      <w:r w:rsidRPr="0026631B">
        <w:t>Рэо</w:t>
      </w:r>
      <w:proofErr w:type="spellEnd"/>
      <w:r w:rsidRPr="0026631B">
        <w:t xml:space="preserve"> </w:t>
      </w:r>
      <w:r w:rsidR="00097876">
        <w:t>–</w:t>
      </w:r>
      <w:r w:rsidRPr="0026631B">
        <w:t xml:space="preserve"> экономически обоснованные расходы на 1 круговой рейс по субсидируемому маршруту, определенные и принятые решением Региональной службы по тарифам Ханты-Мансийского автономного </w:t>
      </w:r>
      <w:r w:rsidR="001714B0">
        <w:br/>
      </w:r>
      <w:r w:rsidRPr="0026631B">
        <w:t xml:space="preserve">округа </w:t>
      </w:r>
      <w:r w:rsidR="001714B0">
        <w:t>–</w:t>
      </w:r>
      <w:r w:rsidRPr="0026631B">
        <w:t xml:space="preserve"> Югры (далее </w:t>
      </w:r>
      <w:r w:rsidR="00097876">
        <w:t>–</w:t>
      </w:r>
      <w:r w:rsidRPr="0026631B">
        <w:t xml:space="preserve"> РСТ) в разрезе субсидируемых маршрутов, в рублях;</w:t>
      </w:r>
    </w:p>
    <w:p w14:paraId="3C9B6D78" w14:textId="3D4E1796" w:rsidR="003F582C" w:rsidRPr="0026631B" w:rsidRDefault="003F582C" w:rsidP="001714B0">
      <w:pPr>
        <w:pStyle w:val="ConsPlusNormal"/>
        <w:ind w:firstLine="540"/>
        <w:jc w:val="both"/>
      </w:pPr>
      <w:proofErr w:type="spellStart"/>
      <w:r w:rsidRPr="0026631B">
        <w:t>Vплан</w:t>
      </w:r>
      <w:proofErr w:type="spellEnd"/>
      <w:r w:rsidRPr="0026631B">
        <w:t xml:space="preserve"> </w:t>
      </w:r>
      <w:r w:rsidR="001714B0">
        <w:t>–</w:t>
      </w:r>
      <w:r w:rsidRPr="0026631B">
        <w:t xml:space="preserve"> плановое количество рейсов на очередной финансовый год по субсидируемому маршруту;</w:t>
      </w:r>
    </w:p>
    <w:p w14:paraId="31C375C7" w14:textId="22D7C238" w:rsidR="003F582C" w:rsidRPr="0026631B" w:rsidRDefault="003F582C" w:rsidP="001714B0">
      <w:pPr>
        <w:pStyle w:val="ConsPlusNormal"/>
        <w:ind w:firstLine="540"/>
        <w:jc w:val="both"/>
      </w:pPr>
      <w:proofErr w:type="spellStart"/>
      <w:r w:rsidRPr="0026631B">
        <w:t>Дплан</w:t>
      </w:r>
      <w:proofErr w:type="spellEnd"/>
      <w:r w:rsidRPr="0026631B">
        <w:t xml:space="preserve"> </w:t>
      </w:r>
      <w:r w:rsidR="001714B0">
        <w:t>–</w:t>
      </w:r>
      <w:r w:rsidRPr="0026631B">
        <w:t xml:space="preserve"> планируемые доходы по субсидируемому маршруту, в рублях, рассчитанные по формуле:</w:t>
      </w:r>
    </w:p>
    <w:p w14:paraId="328A1D53" w14:textId="77777777" w:rsidR="003F582C" w:rsidRPr="0026631B" w:rsidRDefault="003F582C" w:rsidP="0026631B">
      <w:pPr>
        <w:pStyle w:val="ConsPlusNormal"/>
        <w:jc w:val="both"/>
      </w:pPr>
    </w:p>
    <w:p w14:paraId="7793BE4F" w14:textId="5439D7F6" w:rsidR="003F582C" w:rsidRPr="0026631B" w:rsidRDefault="003F582C" w:rsidP="0026631B">
      <w:pPr>
        <w:pStyle w:val="ConsPlusNormal"/>
        <w:jc w:val="center"/>
      </w:pPr>
      <w:r w:rsidRPr="0026631B">
        <w:rPr>
          <w:noProof/>
          <w:position w:val="-11"/>
          <w:lang w:eastAsia="ru-RU"/>
        </w:rPr>
        <w:drawing>
          <wp:inline distT="0" distB="0" distL="0" distR="0" wp14:anchorId="5FDEA817" wp14:editId="7C473E9C">
            <wp:extent cx="1495425" cy="285750"/>
            <wp:effectExtent l="0" t="0" r="9525" b="0"/>
            <wp:docPr id="5" name="Рисунок 5" descr="base_24478_215974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4478_215974_32769"/>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5425" cy="285750"/>
                    </a:xfrm>
                    <a:prstGeom prst="rect">
                      <a:avLst/>
                    </a:prstGeom>
                    <a:noFill/>
                    <a:ln>
                      <a:noFill/>
                    </a:ln>
                  </pic:spPr>
                </pic:pic>
              </a:graphicData>
            </a:graphic>
          </wp:inline>
        </w:drawing>
      </w:r>
    </w:p>
    <w:p w14:paraId="79F8CFA3" w14:textId="77777777" w:rsidR="003F582C" w:rsidRPr="0026631B" w:rsidRDefault="003F582C" w:rsidP="0026631B">
      <w:pPr>
        <w:pStyle w:val="ConsPlusNormal"/>
        <w:jc w:val="both"/>
      </w:pPr>
    </w:p>
    <w:p w14:paraId="594292A1" w14:textId="77777777" w:rsidR="003F582C" w:rsidRPr="0026631B" w:rsidRDefault="003F582C" w:rsidP="0026631B">
      <w:pPr>
        <w:pStyle w:val="ConsPlusNormal"/>
        <w:ind w:firstLine="540"/>
        <w:jc w:val="both"/>
      </w:pPr>
      <w:r w:rsidRPr="0026631B">
        <w:t>где:</w:t>
      </w:r>
    </w:p>
    <w:p w14:paraId="6A001269" w14:textId="6BA0956E" w:rsidR="003F582C" w:rsidRPr="0026631B" w:rsidRDefault="003F582C" w:rsidP="001714B0">
      <w:pPr>
        <w:pStyle w:val="ConsPlusNormal"/>
        <w:ind w:firstLine="540"/>
        <w:jc w:val="both"/>
      </w:pPr>
      <w:proofErr w:type="spellStart"/>
      <w:r w:rsidRPr="0026631B">
        <w:t>Sc</w:t>
      </w:r>
      <w:proofErr w:type="spellEnd"/>
      <w:r w:rsidRPr="0026631B">
        <w:t xml:space="preserve"> </w:t>
      </w:r>
      <w:r w:rsidR="001714B0">
        <w:t>–</w:t>
      </w:r>
      <w:r w:rsidRPr="0026631B">
        <w:t xml:space="preserve"> средний фиксированный тариф на перевозку, утвержденный РСТ по субсидируемому маршруту, в рублях;</w:t>
      </w:r>
    </w:p>
    <w:p w14:paraId="1FCF43E0" w14:textId="6BB6C2ED" w:rsidR="003F582C" w:rsidRPr="0026631B" w:rsidRDefault="003F582C" w:rsidP="001714B0">
      <w:pPr>
        <w:pStyle w:val="ConsPlusNormal"/>
        <w:ind w:firstLine="540"/>
        <w:jc w:val="both"/>
      </w:pPr>
      <w:proofErr w:type="spellStart"/>
      <w:r w:rsidRPr="0026631B">
        <w:t>Zc</w:t>
      </w:r>
      <w:proofErr w:type="spellEnd"/>
      <w:r w:rsidRPr="0026631B">
        <w:t xml:space="preserve"> </w:t>
      </w:r>
      <w:r w:rsidR="001714B0">
        <w:t>–</w:t>
      </w:r>
      <w:r w:rsidRPr="0026631B">
        <w:t xml:space="preserve"> плановое количество пассажиров на 1 круговой рейс, определяемое как средняя величина загрузки в размере 50%.</w:t>
      </w:r>
    </w:p>
    <w:p w14:paraId="6D6BBA45" w14:textId="4AFF9B8B" w:rsidR="003F582C" w:rsidRPr="0026631B" w:rsidRDefault="00097876" w:rsidP="0026631B">
      <w:pPr>
        <w:pStyle w:val="ConsPlusNormal"/>
        <w:ind w:firstLine="540"/>
        <w:jc w:val="both"/>
      </w:pPr>
      <w:r>
        <w:t>23</w:t>
      </w:r>
      <w:r w:rsidR="003F582C" w:rsidRPr="0026631B">
        <w:t>. Плановый размер субсидии по субсидируемому маршруту водным (речным) транспортом на очередной финансовый год рассчитывается уполномоченным органом по формуле:</w:t>
      </w:r>
    </w:p>
    <w:p w14:paraId="58D5D75C" w14:textId="77777777" w:rsidR="003F582C" w:rsidRPr="0026631B" w:rsidRDefault="003F582C" w:rsidP="0026631B">
      <w:pPr>
        <w:pStyle w:val="ConsPlusNormal"/>
        <w:jc w:val="both"/>
      </w:pPr>
    </w:p>
    <w:p w14:paraId="1EB3CCA6" w14:textId="740D0914" w:rsidR="003F582C" w:rsidRPr="0026631B" w:rsidRDefault="003F582C" w:rsidP="0026631B">
      <w:pPr>
        <w:pStyle w:val="ConsPlusNormal"/>
        <w:jc w:val="center"/>
      </w:pPr>
      <w:r w:rsidRPr="0026631B">
        <w:rPr>
          <w:noProof/>
          <w:position w:val="-11"/>
          <w:lang w:eastAsia="ru-RU"/>
        </w:rPr>
        <w:drawing>
          <wp:inline distT="0" distB="0" distL="0" distR="0" wp14:anchorId="7BE36B32" wp14:editId="63489F1D">
            <wp:extent cx="2733675" cy="285750"/>
            <wp:effectExtent l="0" t="0" r="0" b="0"/>
            <wp:docPr id="4" name="Рисунок 4" descr="base_24478_215974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4478_215974_32770"/>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33675" cy="285750"/>
                    </a:xfrm>
                    <a:prstGeom prst="rect">
                      <a:avLst/>
                    </a:prstGeom>
                    <a:noFill/>
                    <a:ln>
                      <a:noFill/>
                    </a:ln>
                  </pic:spPr>
                </pic:pic>
              </a:graphicData>
            </a:graphic>
          </wp:inline>
        </w:drawing>
      </w:r>
    </w:p>
    <w:p w14:paraId="72BEC92E" w14:textId="77777777" w:rsidR="003F582C" w:rsidRPr="0026631B" w:rsidRDefault="003F582C" w:rsidP="0026631B">
      <w:pPr>
        <w:pStyle w:val="ConsPlusNormal"/>
        <w:jc w:val="both"/>
      </w:pPr>
    </w:p>
    <w:p w14:paraId="1C38D17D" w14:textId="77777777" w:rsidR="003F582C" w:rsidRPr="0026631B" w:rsidRDefault="003F582C" w:rsidP="0026631B">
      <w:pPr>
        <w:pStyle w:val="ConsPlusNormal"/>
        <w:ind w:firstLine="540"/>
        <w:jc w:val="both"/>
      </w:pPr>
      <w:r w:rsidRPr="0026631B">
        <w:t>где:</w:t>
      </w:r>
    </w:p>
    <w:p w14:paraId="4AC971EA" w14:textId="14BE191E" w:rsidR="003F582C" w:rsidRPr="0026631B" w:rsidRDefault="003F582C" w:rsidP="001714B0">
      <w:pPr>
        <w:pStyle w:val="ConsPlusNormal"/>
        <w:ind w:firstLine="540"/>
        <w:jc w:val="both"/>
      </w:pPr>
      <w:proofErr w:type="spellStart"/>
      <w:r w:rsidRPr="0026631B">
        <w:t>Vо.с</w:t>
      </w:r>
      <w:proofErr w:type="spellEnd"/>
      <w:r w:rsidRPr="0026631B">
        <w:t xml:space="preserve">. план </w:t>
      </w:r>
      <w:r w:rsidR="001714B0">
        <w:t>–</w:t>
      </w:r>
      <w:r w:rsidRPr="0026631B">
        <w:t xml:space="preserve"> плановый объем субсидии, в рублях;</w:t>
      </w:r>
    </w:p>
    <w:p w14:paraId="2D23FF1E" w14:textId="1D721BA6" w:rsidR="003F582C" w:rsidRPr="0026631B" w:rsidRDefault="003F582C" w:rsidP="001714B0">
      <w:pPr>
        <w:pStyle w:val="ConsPlusNormal"/>
        <w:ind w:firstLine="540"/>
        <w:jc w:val="both"/>
      </w:pPr>
      <w:proofErr w:type="spellStart"/>
      <w:r w:rsidRPr="0026631B">
        <w:t>Рэо</w:t>
      </w:r>
      <w:proofErr w:type="spellEnd"/>
      <w:r w:rsidRPr="0026631B">
        <w:t xml:space="preserve"> </w:t>
      </w:r>
      <w:r w:rsidR="001714B0">
        <w:t>–</w:t>
      </w:r>
      <w:r w:rsidRPr="0026631B">
        <w:t xml:space="preserve"> экономически обоснованные затраты (расходы) по субсидируемому маршруту на 1 круговой рейс, подтвержденные документами, предоставленными в составе заявки на участие в конкурсе на право получения субсидии, в рублях;</w:t>
      </w:r>
    </w:p>
    <w:p w14:paraId="58FEE4F5" w14:textId="0AF298D9" w:rsidR="003F582C" w:rsidRPr="0026631B" w:rsidRDefault="003F582C" w:rsidP="001714B0">
      <w:pPr>
        <w:pStyle w:val="ConsPlusNormal"/>
        <w:ind w:firstLine="540"/>
        <w:jc w:val="both"/>
      </w:pPr>
      <w:proofErr w:type="spellStart"/>
      <w:r w:rsidRPr="0026631B">
        <w:t>Vплан</w:t>
      </w:r>
      <w:proofErr w:type="spellEnd"/>
      <w:r w:rsidRPr="0026631B">
        <w:t xml:space="preserve"> </w:t>
      </w:r>
      <w:r w:rsidR="001714B0">
        <w:t>–</w:t>
      </w:r>
      <w:r w:rsidRPr="0026631B">
        <w:t xml:space="preserve"> плановое количество рейсов на очередной финансовый год по субсидируемому маршруту;</w:t>
      </w:r>
    </w:p>
    <w:p w14:paraId="45A27AA6" w14:textId="6827A8C6" w:rsidR="003F582C" w:rsidRPr="0026631B" w:rsidRDefault="003F582C" w:rsidP="001714B0">
      <w:pPr>
        <w:pStyle w:val="ConsPlusNormal"/>
        <w:ind w:firstLine="540"/>
        <w:jc w:val="both"/>
      </w:pPr>
      <w:proofErr w:type="spellStart"/>
      <w:r w:rsidRPr="0026631B">
        <w:t>Дплан</w:t>
      </w:r>
      <w:proofErr w:type="spellEnd"/>
      <w:r w:rsidRPr="0026631B">
        <w:t xml:space="preserve"> </w:t>
      </w:r>
      <w:r w:rsidR="001714B0">
        <w:t>–</w:t>
      </w:r>
      <w:r w:rsidRPr="0026631B">
        <w:t xml:space="preserve"> планируемые доходы по субсидируемому маршруту, в рублях, рассчитанные по формуле:</w:t>
      </w:r>
    </w:p>
    <w:p w14:paraId="0547FE83" w14:textId="77777777" w:rsidR="003F582C" w:rsidRPr="0026631B" w:rsidRDefault="003F582C" w:rsidP="0026631B">
      <w:pPr>
        <w:pStyle w:val="ConsPlusNormal"/>
        <w:jc w:val="both"/>
      </w:pPr>
    </w:p>
    <w:p w14:paraId="35FB90A7" w14:textId="67C928FC" w:rsidR="003F582C" w:rsidRPr="0026631B" w:rsidRDefault="003F582C" w:rsidP="0026631B">
      <w:pPr>
        <w:pStyle w:val="ConsPlusNormal"/>
        <w:jc w:val="center"/>
      </w:pPr>
      <w:r w:rsidRPr="0026631B">
        <w:rPr>
          <w:noProof/>
          <w:position w:val="-11"/>
          <w:lang w:eastAsia="ru-RU"/>
        </w:rPr>
        <w:drawing>
          <wp:inline distT="0" distB="0" distL="0" distR="0" wp14:anchorId="5E944C22" wp14:editId="07A53404">
            <wp:extent cx="1495425" cy="285750"/>
            <wp:effectExtent l="0" t="0" r="9525" b="0"/>
            <wp:docPr id="3" name="Рисунок 3" descr="base_24478_215974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4478_215974_32771"/>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5425" cy="285750"/>
                    </a:xfrm>
                    <a:prstGeom prst="rect">
                      <a:avLst/>
                    </a:prstGeom>
                    <a:noFill/>
                    <a:ln>
                      <a:noFill/>
                    </a:ln>
                  </pic:spPr>
                </pic:pic>
              </a:graphicData>
            </a:graphic>
          </wp:inline>
        </w:drawing>
      </w:r>
    </w:p>
    <w:p w14:paraId="0EE91ED4" w14:textId="77777777" w:rsidR="003F582C" w:rsidRPr="0026631B" w:rsidRDefault="003F582C" w:rsidP="0026631B">
      <w:pPr>
        <w:pStyle w:val="ConsPlusNormal"/>
        <w:jc w:val="both"/>
      </w:pPr>
    </w:p>
    <w:p w14:paraId="20505B6C" w14:textId="77777777" w:rsidR="003F582C" w:rsidRPr="0026631B" w:rsidRDefault="003F582C" w:rsidP="0026631B">
      <w:pPr>
        <w:pStyle w:val="ConsPlusNormal"/>
        <w:ind w:firstLine="540"/>
        <w:jc w:val="both"/>
      </w:pPr>
      <w:r w:rsidRPr="0026631B">
        <w:t>где:</w:t>
      </w:r>
    </w:p>
    <w:p w14:paraId="45CFFEBF" w14:textId="055FF6C9" w:rsidR="003F582C" w:rsidRPr="0026631B" w:rsidRDefault="003F582C" w:rsidP="001714B0">
      <w:pPr>
        <w:pStyle w:val="ConsPlusNormal"/>
        <w:ind w:firstLine="540"/>
        <w:jc w:val="both"/>
      </w:pPr>
      <w:proofErr w:type="spellStart"/>
      <w:r w:rsidRPr="0026631B">
        <w:t>Sc</w:t>
      </w:r>
      <w:proofErr w:type="spellEnd"/>
      <w:r w:rsidRPr="0026631B">
        <w:t xml:space="preserve"> </w:t>
      </w:r>
      <w:r w:rsidR="001714B0">
        <w:t>–</w:t>
      </w:r>
      <w:r w:rsidRPr="0026631B">
        <w:t xml:space="preserve"> средний фиксированный тариф на перевозку, утвержденный РСТ по субсидируемому маршруту, в рублях;</w:t>
      </w:r>
    </w:p>
    <w:p w14:paraId="576CCE49" w14:textId="7ECDDC86" w:rsidR="003F582C" w:rsidRPr="0026631B" w:rsidRDefault="003F582C" w:rsidP="001714B0">
      <w:pPr>
        <w:pStyle w:val="ConsPlusNormal"/>
        <w:ind w:firstLine="540"/>
        <w:jc w:val="both"/>
      </w:pPr>
      <w:proofErr w:type="spellStart"/>
      <w:r w:rsidRPr="0026631B">
        <w:lastRenderedPageBreak/>
        <w:t>Zc</w:t>
      </w:r>
      <w:proofErr w:type="spellEnd"/>
      <w:r w:rsidRPr="0026631B">
        <w:t xml:space="preserve"> </w:t>
      </w:r>
      <w:r w:rsidR="001714B0">
        <w:t>–</w:t>
      </w:r>
      <w:r w:rsidRPr="0026631B">
        <w:t xml:space="preserve"> плановое количество пассажиров на 1 круговой рейс, определяемое как средняя величина загрузки в размере 50%.</w:t>
      </w:r>
    </w:p>
    <w:p w14:paraId="0432ABC0" w14:textId="3A4CDFA8" w:rsidR="003F582C" w:rsidRPr="0026631B" w:rsidRDefault="00097876" w:rsidP="0026631B">
      <w:pPr>
        <w:pStyle w:val="ConsPlusNormal"/>
        <w:ind w:firstLine="540"/>
        <w:jc w:val="both"/>
      </w:pPr>
      <w:r>
        <w:t>24</w:t>
      </w:r>
      <w:r w:rsidR="003F582C" w:rsidRPr="0026631B">
        <w:t>. Фактический (конкретный) размер субсидии по субсидируемому маршруту воздушным, водным (речным) транспортом, рассчитывается по формуле:</w:t>
      </w:r>
    </w:p>
    <w:p w14:paraId="26F3A770" w14:textId="77777777" w:rsidR="003F582C" w:rsidRPr="0026631B" w:rsidRDefault="003F582C" w:rsidP="0026631B">
      <w:pPr>
        <w:pStyle w:val="ConsPlusNormal"/>
        <w:jc w:val="both"/>
      </w:pPr>
    </w:p>
    <w:p w14:paraId="6C6B407D" w14:textId="0562D2D0" w:rsidR="003F582C" w:rsidRPr="0026631B" w:rsidRDefault="003F582C" w:rsidP="0026631B">
      <w:pPr>
        <w:pStyle w:val="ConsPlusNormal"/>
        <w:jc w:val="center"/>
      </w:pPr>
      <w:r w:rsidRPr="0026631B">
        <w:rPr>
          <w:noProof/>
          <w:position w:val="-11"/>
          <w:lang w:eastAsia="ru-RU"/>
        </w:rPr>
        <w:drawing>
          <wp:inline distT="0" distB="0" distL="0" distR="0" wp14:anchorId="7A398EA3" wp14:editId="15B96BA2">
            <wp:extent cx="2266950" cy="285750"/>
            <wp:effectExtent l="0" t="0" r="0" b="0"/>
            <wp:docPr id="1" name="Рисунок 1" descr="base_24478_215974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4478_215974_32772"/>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66950" cy="285750"/>
                    </a:xfrm>
                    <a:prstGeom prst="rect">
                      <a:avLst/>
                    </a:prstGeom>
                    <a:noFill/>
                    <a:ln>
                      <a:noFill/>
                    </a:ln>
                  </pic:spPr>
                </pic:pic>
              </a:graphicData>
            </a:graphic>
          </wp:inline>
        </w:drawing>
      </w:r>
    </w:p>
    <w:p w14:paraId="6995DC37" w14:textId="77777777" w:rsidR="003F582C" w:rsidRPr="0026631B" w:rsidRDefault="003F582C" w:rsidP="0026631B">
      <w:pPr>
        <w:pStyle w:val="ConsPlusNormal"/>
        <w:jc w:val="both"/>
      </w:pPr>
    </w:p>
    <w:p w14:paraId="352E1DE5" w14:textId="77777777" w:rsidR="003F582C" w:rsidRPr="0026631B" w:rsidRDefault="003F582C" w:rsidP="0026631B">
      <w:pPr>
        <w:pStyle w:val="ConsPlusNormal"/>
        <w:ind w:firstLine="540"/>
        <w:jc w:val="both"/>
      </w:pPr>
      <w:r w:rsidRPr="0026631B">
        <w:t>где:</w:t>
      </w:r>
    </w:p>
    <w:p w14:paraId="453DB3F5" w14:textId="3665EBAD" w:rsidR="003F582C" w:rsidRPr="0026631B" w:rsidRDefault="003F582C" w:rsidP="001714B0">
      <w:pPr>
        <w:pStyle w:val="ConsPlusNormal"/>
        <w:ind w:firstLine="540"/>
        <w:jc w:val="both"/>
      </w:pPr>
      <w:proofErr w:type="spellStart"/>
      <w:r w:rsidRPr="0026631B">
        <w:t>Vо.с</w:t>
      </w:r>
      <w:proofErr w:type="spellEnd"/>
      <w:r w:rsidRPr="0026631B">
        <w:t xml:space="preserve">. </w:t>
      </w:r>
      <w:r w:rsidR="001714B0">
        <w:t>–</w:t>
      </w:r>
      <w:r w:rsidRPr="0026631B">
        <w:t xml:space="preserve"> объем субсидии, в рублях;</w:t>
      </w:r>
    </w:p>
    <w:p w14:paraId="6B2D88B5" w14:textId="09AB3372" w:rsidR="003F582C" w:rsidRPr="0026631B" w:rsidRDefault="003F582C" w:rsidP="001714B0">
      <w:pPr>
        <w:pStyle w:val="ConsPlusNormal"/>
        <w:ind w:firstLine="540"/>
        <w:jc w:val="both"/>
      </w:pPr>
      <w:r w:rsidRPr="0026631B">
        <w:t xml:space="preserve">R факт i </w:t>
      </w:r>
      <w:r w:rsidR="001714B0">
        <w:t>–</w:t>
      </w:r>
      <w:r w:rsidRPr="0026631B">
        <w:t xml:space="preserve"> фактические расходы (затраты), понесенные в i-м периоде по субсидируемому маршруту, в рублях;</w:t>
      </w:r>
    </w:p>
    <w:p w14:paraId="4CE26544" w14:textId="7108BDBB" w:rsidR="003F582C" w:rsidRPr="0026631B" w:rsidRDefault="003F582C" w:rsidP="001714B0">
      <w:pPr>
        <w:pStyle w:val="ConsPlusNormal"/>
        <w:ind w:firstLine="540"/>
        <w:jc w:val="both"/>
      </w:pPr>
      <w:r w:rsidRPr="0026631B">
        <w:t xml:space="preserve">D факт i </w:t>
      </w:r>
      <w:r w:rsidR="001714B0">
        <w:t>–</w:t>
      </w:r>
      <w:r w:rsidRPr="0026631B">
        <w:t xml:space="preserve"> фактические доходы по субсидируемому маршруту, полученные в i-м периоде, в рублях;</w:t>
      </w:r>
    </w:p>
    <w:p w14:paraId="2453AF8E" w14:textId="77777777" w:rsidR="003F582C" w:rsidRPr="0026631B" w:rsidRDefault="003F582C" w:rsidP="0026631B">
      <w:pPr>
        <w:pStyle w:val="ConsPlusNormal"/>
        <w:ind w:firstLine="540"/>
        <w:jc w:val="both"/>
      </w:pPr>
      <w:r w:rsidRPr="0026631B">
        <w:t>i - отчетный период.</w:t>
      </w:r>
    </w:p>
    <w:p w14:paraId="3982A9DC" w14:textId="05423D4A" w:rsidR="003F582C" w:rsidRPr="0026631B" w:rsidRDefault="003F582C" w:rsidP="0026631B">
      <w:pPr>
        <w:pStyle w:val="ConsPlusNormal"/>
        <w:ind w:firstLine="540"/>
        <w:jc w:val="both"/>
      </w:pPr>
      <w:r w:rsidRPr="0026631B">
        <w:t>2</w:t>
      </w:r>
      <w:r w:rsidR="00097876">
        <w:t>5</w:t>
      </w:r>
      <w:r w:rsidRPr="0026631B">
        <w:t>. Фактические расходы (затраты), понесенные в i-м периоде по субсидируемому маршруту:</w:t>
      </w:r>
    </w:p>
    <w:p w14:paraId="64BB3D81" w14:textId="77777777" w:rsidR="003F582C" w:rsidRPr="0026631B" w:rsidRDefault="003F582C" w:rsidP="0026631B">
      <w:pPr>
        <w:pStyle w:val="ConsPlusNormal"/>
        <w:ind w:firstLine="540"/>
        <w:jc w:val="both"/>
      </w:pPr>
      <w:r w:rsidRPr="0026631B">
        <w:t>1) воздушным транспортом, рассчитываются по формуле:</w:t>
      </w:r>
    </w:p>
    <w:p w14:paraId="7E335CDE" w14:textId="77777777" w:rsidR="003F582C" w:rsidRPr="0026631B" w:rsidRDefault="003F582C" w:rsidP="0026631B">
      <w:pPr>
        <w:pStyle w:val="ConsPlusNormal"/>
        <w:jc w:val="both"/>
      </w:pPr>
    </w:p>
    <w:p w14:paraId="137EBD24" w14:textId="0A381F3A" w:rsidR="003F582C" w:rsidRPr="0026631B" w:rsidRDefault="003F582C" w:rsidP="0026631B">
      <w:pPr>
        <w:pStyle w:val="ConsPlusNormal"/>
        <w:jc w:val="center"/>
      </w:pPr>
      <w:r w:rsidRPr="0026631B">
        <w:t>R факт i = (</w:t>
      </w:r>
      <w:r w:rsidR="005349C0" w:rsidRPr="0026631B">
        <w:t>№</w:t>
      </w:r>
      <w:r w:rsidRPr="0026631B">
        <w:t xml:space="preserve">ч факт x </w:t>
      </w:r>
      <w:proofErr w:type="spellStart"/>
      <w:r w:rsidRPr="0026631B">
        <w:t>Sлч</w:t>
      </w:r>
      <w:proofErr w:type="spellEnd"/>
      <w:r w:rsidRPr="0026631B">
        <w:t xml:space="preserve">) + </w:t>
      </w:r>
      <w:proofErr w:type="spellStart"/>
      <w:r w:rsidRPr="0026631B">
        <w:t>Rгсм</w:t>
      </w:r>
      <w:proofErr w:type="spellEnd"/>
      <w:r w:rsidRPr="0026631B">
        <w:t xml:space="preserve"> + </w:t>
      </w:r>
      <w:proofErr w:type="spellStart"/>
      <w:r w:rsidRPr="0026631B">
        <w:t>Rано</w:t>
      </w:r>
      <w:proofErr w:type="spellEnd"/>
      <w:r w:rsidRPr="0026631B">
        <w:t xml:space="preserve"> + </w:t>
      </w:r>
      <w:proofErr w:type="spellStart"/>
      <w:r w:rsidRPr="0026631B">
        <w:t>Rзор</w:t>
      </w:r>
      <w:proofErr w:type="spellEnd"/>
      <w:r w:rsidRPr="0026631B">
        <w:t xml:space="preserve"> + </w:t>
      </w:r>
      <w:proofErr w:type="spellStart"/>
      <w:r w:rsidRPr="0026631B">
        <w:t>КSвыр</w:t>
      </w:r>
      <w:proofErr w:type="spellEnd"/>
      <w:r w:rsidRPr="0026631B">
        <w:t>,</w:t>
      </w:r>
    </w:p>
    <w:p w14:paraId="002AD7BD" w14:textId="77777777" w:rsidR="003F582C" w:rsidRPr="0026631B" w:rsidRDefault="003F582C" w:rsidP="0026631B">
      <w:pPr>
        <w:pStyle w:val="ConsPlusNormal"/>
        <w:jc w:val="both"/>
      </w:pPr>
    </w:p>
    <w:p w14:paraId="06A30FFB" w14:textId="77777777" w:rsidR="003F582C" w:rsidRPr="0026631B" w:rsidRDefault="003F582C" w:rsidP="0026631B">
      <w:pPr>
        <w:pStyle w:val="ConsPlusNormal"/>
        <w:ind w:firstLine="540"/>
        <w:jc w:val="both"/>
      </w:pPr>
      <w:r w:rsidRPr="0026631B">
        <w:t>где:</w:t>
      </w:r>
    </w:p>
    <w:p w14:paraId="38A8CB01" w14:textId="6394E9B7" w:rsidR="003F582C" w:rsidRPr="0026631B" w:rsidRDefault="005349C0" w:rsidP="001714B0">
      <w:pPr>
        <w:pStyle w:val="ConsPlusNormal"/>
        <w:ind w:firstLine="540"/>
        <w:jc w:val="both"/>
      </w:pPr>
      <w:r w:rsidRPr="0026631B">
        <w:t>№</w:t>
      </w:r>
      <w:r w:rsidR="003F582C" w:rsidRPr="0026631B">
        <w:t xml:space="preserve">ч факт </w:t>
      </w:r>
      <w:r w:rsidR="001714B0">
        <w:t>–</w:t>
      </w:r>
      <w:r w:rsidR="003F582C" w:rsidRPr="0026631B">
        <w:t xml:space="preserve"> общий фактический налет часов;</w:t>
      </w:r>
    </w:p>
    <w:p w14:paraId="3E80BDC4" w14:textId="0E4D2B11" w:rsidR="003F582C" w:rsidRPr="0026631B" w:rsidRDefault="003F582C" w:rsidP="001714B0">
      <w:pPr>
        <w:pStyle w:val="ConsPlusNormal"/>
        <w:ind w:firstLine="540"/>
        <w:jc w:val="both"/>
      </w:pPr>
      <w:proofErr w:type="spellStart"/>
      <w:r w:rsidRPr="0026631B">
        <w:t>Sлч</w:t>
      </w:r>
      <w:proofErr w:type="spellEnd"/>
      <w:r w:rsidRPr="0026631B">
        <w:t xml:space="preserve"> </w:t>
      </w:r>
      <w:r w:rsidR="001714B0">
        <w:t>–</w:t>
      </w:r>
      <w:r w:rsidRPr="0026631B">
        <w:t xml:space="preserve"> стоимость летного часа, утвержденного РСТ, в рублях;</w:t>
      </w:r>
    </w:p>
    <w:p w14:paraId="6BFCD813" w14:textId="29FEB6CE" w:rsidR="003F582C" w:rsidRPr="0026631B" w:rsidRDefault="003F582C" w:rsidP="00097876">
      <w:pPr>
        <w:pStyle w:val="ConsPlusNormal"/>
        <w:ind w:firstLine="540"/>
        <w:jc w:val="both"/>
      </w:pPr>
      <w:proofErr w:type="spellStart"/>
      <w:r w:rsidRPr="0026631B">
        <w:t>Rгсм</w:t>
      </w:r>
      <w:proofErr w:type="spellEnd"/>
      <w:r w:rsidRPr="0026631B">
        <w:t xml:space="preserve"> </w:t>
      </w:r>
      <w:r w:rsidR="001714B0">
        <w:t>–</w:t>
      </w:r>
      <w:r w:rsidRPr="0026631B">
        <w:t xml:space="preserve"> расходы на </w:t>
      </w:r>
      <w:proofErr w:type="spellStart"/>
      <w:r w:rsidRPr="0026631B">
        <w:t>авиаГСМ</w:t>
      </w:r>
      <w:proofErr w:type="spellEnd"/>
      <w:r w:rsidRPr="0026631B">
        <w:t xml:space="preserve"> в разрезе субсидируемых маршрутов (за минусом расходов </w:t>
      </w:r>
      <w:proofErr w:type="spellStart"/>
      <w:r w:rsidRPr="0026631B">
        <w:t>авиаГСМ</w:t>
      </w:r>
      <w:proofErr w:type="spellEnd"/>
      <w:r w:rsidRPr="0026631B">
        <w:t xml:space="preserve">, возмещаемых Департаментом дорожного хозяйства и транспорта Ханты-Мансийского автономного округа </w:t>
      </w:r>
      <w:r w:rsidR="00097876">
        <w:t>–</w:t>
      </w:r>
      <w:r w:rsidRPr="0026631B">
        <w:t xml:space="preserve"> Югры), в рублях;</w:t>
      </w:r>
    </w:p>
    <w:p w14:paraId="5DFA42DE" w14:textId="7DB76AFB" w:rsidR="003F582C" w:rsidRPr="0026631B" w:rsidRDefault="003F582C" w:rsidP="001714B0">
      <w:pPr>
        <w:pStyle w:val="ConsPlusNormal"/>
        <w:ind w:firstLine="540"/>
        <w:jc w:val="both"/>
      </w:pPr>
      <w:proofErr w:type="spellStart"/>
      <w:r w:rsidRPr="0026631B">
        <w:t>Rано</w:t>
      </w:r>
      <w:proofErr w:type="spellEnd"/>
      <w:r w:rsidRPr="0026631B">
        <w:t xml:space="preserve"> </w:t>
      </w:r>
      <w:r w:rsidR="001714B0">
        <w:t>–</w:t>
      </w:r>
      <w:r w:rsidRPr="0026631B">
        <w:t xml:space="preserve"> расходы на аэронавигационное обслуживание, в рублях;</w:t>
      </w:r>
    </w:p>
    <w:p w14:paraId="64E42320" w14:textId="54C796E7" w:rsidR="003F582C" w:rsidRPr="0026631B" w:rsidRDefault="003F582C" w:rsidP="001714B0">
      <w:pPr>
        <w:pStyle w:val="ConsPlusNormal"/>
        <w:ind w:firstLine="540"/>
        <w:jc w:val="both"/>
      </w:pPr>
      <w:proofErr w:type="spellStart"/>
      <w:r w:rsidRPr="0026631B">
        <w:t>Rзор</w:t>
      </w:r>
      <w:proofErr w:type="spellEnd"/>
      <w:r w:rsidRPr="0026631B">
        <w:t xml:space="preserve"> </w:t>
      </w:r>
      <w:r w:rsidR="001714B0">
        <w:t>–</w:t>
      </w:r>
      <w:r w:rsidRPr="0026631B">
        <w:t xml:space="preserve"> расходы, связанные с задержкой или отменой рейса вследствие неблагоприятных метеорологических условий, в рублях;</w:t>
      </w:r>
    </w:p>
    <w:p w14:paraId="1F2472B8" w14:textId="46308CD4" w:rsidR="003F582C" w:rsidRPr="0026631B" w:rsidRDefault="003F582C" w:rsidP="00097876">
      <w:pPr>
        <w:pStyle w:val="ConsPlusNormal"/>
        <w:ind w:firstLine="540"/>
        <w:jc w:val="both"/>
      </w:pPr>
      <w:proofErr w:type="spellStart"/>
      <w:r w:rsidRPr="0026631B">
        <w:t>RSвыр</w:t>
      </w:r>
      <w:proofErr w:type="spellEnd"/>
      <w:r w:rsidRPr="0026631B">
        <w:t xml:space="preserve"> </w:t>
      </w:r>
      <w:r w:rsidR="001714B0">
        <w:t>–</w:t>
      </w:r>
      <w:r w:rsidRPr="0026631B">
        <w:t xml:space="preserve"> расходы, связанные с выдачей или оформлением билетов, ордеров разных сборов (МСО), грузовых накладных (не более 10% от применяемого тарифа от продажи пассажирской и грузовой перевозки), руб.;</w:t>
      </w:r>
    </w:p>
    <w:p w14:paraId="5451CC7E" w14:textId="57FD43D6" w:rsidR="003F582C" w:rsidRPr="0026631B" w:rsidRDefault="003F582C" w:rsidP="001714B0">
      <w:pPr>
        <w:pStyle w:val="ConsPlusNormal"/>
        <w:ind w:firstLine="540"/>
        <w:jc w:val="both"/>
      </w:pPr>
      <w:r w:rsidRPr="0026631B">
        <w:t xml:space="preserve">i </w:t>
      </w:r>
      <w:r w:rsidR="001714B0">
        <w:t>–</w:t>
      </w:r>
      <w:r w:rsidRPr="0026631B">
        <w:t xml:space="preserve"> отчетный период;</w:t>
      </w:r>
    </w:p>
    <w:p w14:paraId="611EDAD5" w14:textId="77777777" w:rsidR="003F582C" w:rsidRPr="0026631B" w:rsidRDefault="003F582C" w:rsidP="0026631B">
      <w:pPr>
        <w:pStyle w:val="ConsPlusNormal"/>
        <w:ind w:firstLine="540"/>
        <w:jc w:val="both"/>
      </w:pPr>
      <w:r w:rsidRPr="0026631B">
        <w:t>2) водным (речным) транспортом, рассчитываются по формуле:</w:t>
      </w:r>
    </w:p>
    <w:p w14:paraId="77BE0E25" w14:textId="77777777" w:rsidR="003F582C" w:rsidRPr="0026631B" w:rsidRDefault="003F582C" w:rsidP="0026631B">
      <w:pPr>
        <w:pStyle w:val="ConsPlusNormal"/>
        <w:jc w:val="both"/>
      </w:pPr>
    </w:p>
    <w:p w14:paraId="51318971" w14:textId="77777777" w:rsidR="003F582C" w:rsidRPr="0026631B" w:rsidRDefault="003F582C" w:rsidP="0026631B">
      <w:pPr>
        <w:pStyle w:val="ConsPlusNormal"/>
        <w:jc w:val="center"/>
      </w:pPr>
      <w:r w:rsidRPr="0026631B">
        <w:t xml:space="preserve">R факт i = </w:t>
      </w:r>
      <w:proofErr w:type="spellStart"/>
      <w:r w:rsidRPr="0026631B">
        <w:t>Рэо</w:t>
      </w:r>
      <w:proofErr w:type="spellEnd"/>
      <w:r w:rsidRPr="0026631B">
        <w:t xml:space="preserve"> x </w:t>
      </w:r>
      <w:proofErr w:type="spellStart"/>
      <w:r w:rsidRPr="0026631B">
        <w:t>Кр</w:t>
      </w:r>
      <w:proofErr w:type="spellEnd"/>
      <w:r w:rsidRPr="0026631B">
        <w:t>,</w:t>
      </w:r>
    </w:p>
    <w:p w14:paraId="74729262" w14:textId="77777777" w:rsidR="003F582C" w:rsidRPr="0026631B" w:rsidRDefault="003F582C" w:rsidP="0026631B">
      <w:pPr>
        <w:pStyle w:val="ConsPlusNormal"/>
        <w:jc w:val="both"/>
      </w:pPr>
    </w:p>
    <w:p w14:paraId="6A66ADBD" w14:textId="77777777" w:rsidR="003F582C" w:rsidRPr="0026631B" w:rsidRDefault="003F582C" w:rsidP="0026631B">
      <w:pPr>
        <w:pStyle w:val="ConsPlusNormal"/>
        <w:ind w:firstLine="540"/>
        <w:jc w:val="both"/>
      </w:pPr>
      <w:r w:rsidRPr="0026631B">
        <w:t>где:</w:t>
      </w:r>
    </w:p>
    <w:p w14:paraId="00241A7C" w14:textId="43DC17BB" w:rsidR="003F582C" w:rsidRPr="0026631B" w:rsidRDefault="003F582C" w:rsidP="001714B0">
      <w:pPr>
        <w:pStyle w:val="ConsPlusNormal"/>
        <w:ind w:firstLine="540"/>
        <w:jc w:val="both"/>
      </w:pPr>
      <w:proofErr w:type="spellStart"/>
      <w:r w:rsidRPr="0026631B">
        <w:t>Рэо</w:t>
      </w:r>
      <w:proofErr w:type="spellEnd"/>
      <w:r w:rsidRPr="0026631B">
        <w:t xml:space="preserve"> </w:t>
      </w:r>
      <w:r w:rsidR="001714B0">
        <w:t>–</w:t>
      </w:r>
      <w:r w:rsidRPr="0026631B">
        <w:t xml:space="preserve"> экономически обоснованные расходы по субсидируемому маршруту на 1 круговой рейс, подтвержденные документами, </w:t>
      </w:r>
      <w:r w:rsidRPr="0026631B">
        <w:lastRenderedPageBreak/>
        <w:t>предоставленными в составе заявки на участие в конкурсе на право получения субсидии, в рублях;</w:t>
      </w:r>
    </w:p>
    <w:p w14:paraId="0418ACF7" w14:textId="1B2C6DDA" w:rsidR="003F582C" w:rsidRPr="0026631B" w:rsidRDefault="003F582C" w:rsidP="001714B0">
      <w:pPr>
        <w:pStyle w:val="ConsPlusNormal"/>
        <w:ind w:firstLine="540"/>
        <w:jc w:val="both"/>
      </w:pPr>
      <w:proofErr w:type="spellStart"/>
      <w:r w:rsidRPr="0026631B">
        <w:t>Кр</w:t>
      </w:r>
      <w:proofErr w:type="spellEnd"/>
      <w:r w:rsidRPr="0026631B">
        <w:t xml:space="preserve"> </w:t>
      </w:r>
      <w:r w:rsidR="001714B0">
        <w:t>–</w:t>
      </w:r>
      <w:r w:rsidRPr="0026631B">
        <w:t xml:space="preserve"> количество фактически выполненных круговых рейсов в отчетном периоде;</w:t>
      </w:r>
    </w:p>
    <w:p w14:paraId="41B02FC3" w14:textId="5F5C7AC6" w:rsidR="003F582C" w:rsidRPr="0026631B" w:rsidRDefault="003F582C" w:rsidP="001714B0">
      <w:pPr>
        <w:pStyle w:val="ConsPlusNormal"/>
        <w:ind w:firstLine="540"/>
        <w:jc w:val="both"/>
      </w:pPr>
      <w:r w:rsidRPr="0026631B">
        <w:t xml:space="preserve">i </w:t>
      </w:r>
      <w:r w:rsidR="001714B0">
        <w:t>–</w:t>
      </w:r>
      <w:r w:rsidRPr="0026631B">
        <w:t xml:space="preserve"> отчетный период.</w:t>
      </w:r>
    </w:p>
    <w:p w14:paraId="1F251E40" w14:textId="4AA01A7D" w:rsidR="003F582C" w:rsidRPr="0026631B" w:rsidRDefault="00097876" w:rsidP="0026631B">
      <w:pPr>
        <w:pStyle w:val="ConsPlusNormal"/>
        <w:ind w:firstLine="540"/>
        <w:jc w:val="both"/>
      </w:pPr>
      <w:bookmarkStart w:id="10" w:name="P150"/>
      <w:bookmarkEnd w:id="10"/>
      <w:r>
        <w:t>26</w:t>
      </w:r>
      <w:r w:rsidR="003F582C" w:rsidRPr="0026631B">
        <w:t>. Перечень документов, предоставляемых получателем субсидии главному распорядителю как получателю бюджетных средств для получения субсидии за отчетный период, за исключением документов, которые были представлены при проведении конкурсного отбора:</w:t>
      </w:r>
    </w:p>
    <w:p w14:paraId="6E0638BE" w14:textId="77777777" w:rsidR="003F582C" w:rsidRPr="0026631B" w:rsidRDefault="003F582C" w:rsidP="0026631B">
      <w:pPr>
        <w:pStyle w:val="ConsPlusNormal"/>
        <w:ind w:firstLine="540"/>
        <w:jc w:val="both"/>
      </w:pPr>
      <w:bookmarkStart w:id="11" w:name="P151"/>
      <w:bookmarkEnd w:id="11"/>
      <w:r w:rsidRPr="0026631B">
        <w:t>1) в связи с осуществлением субсидируемого маршрута воздушным, водным (речным) транспортом:</w:t>
      </w:r>
    </w:p>
    <w:p w14:paraId="7FBBB367" w14:textId="77777777" w:rsidR="003F582C" w:rsidRPr="0026631B" w:rsidRDefault="003F582C" w:rsidP="0026631B">
      <w:pPr>
        <w:pStyle w:val="ConsPlusNormal"/>
        <w:ind w:firstLine="540"/>
        <w:jc w:val="both"/>
      </w:pPr>
      <w:r w:rsidRPr="0026631B">
        <w:t>акт выполненных работ;</w:t>
      </w:r>
    </w:p>
    <w:p w14:paraId="5EDE634A" w14:textId="77777777" w:rsidR="003F582C" w:rsidRPr="0026631B" w:rsidRDefault="003F582C" w:rsidP="0026631B">
      <w:pPr>
        <w:pStyle w:val="ConsPlusNormal"/>
        <w:ind w:firstLine="540"/>
        <w:jc w:val="both"/>
      </w:pPr>
      <w:r w:rsidRPr="0026631B">
        <w:t>счет и (или) счет-фактура;</w:t>
      </w:r>
    </w:p>
    <w:p w14:paraId="1493E4E1" w14:textId="77777777" w:rsidR="003F582C" w:rsidRPr="0026631B" w:rsidRDefault="00F80B89" w:rsidP="0026631B">
      <w:pPr>
        <w:pStyle w:val="ConsPlusNormal"/>
        <w:ind w:firstLine="540"/>
        <w:jc w:val="both"/>
      </w:pPr>
      <w:hyperlink w:anchor="P277" w:history="1">
        <w:r w:rsidR="003F582C" w:rsidRPr="0026631B">
          <w:t>отчет</w:t>
        </w:r>
      </w:hyperlink>
      <w:r w:rsidR="003F582C" w:rsidRPr="0026631B">
        <w:t xml:space="preserve"> о расходах по осуществленному субсидируемому маршруту воздушным транспортным средством по форме приложения 2 настоящего Порядка;</w:t>
      </w:r>
    </w:p>
    <w:p w14:paraId="08C03ACC" w14:textId="77777777" w:rsidR="003F582C" w:rsidRPr="0026631B" w:rsidRDefault="00F80B89" w:rsidP="0026631B">
      <w:pPr>
        <w:pStyle w:val="ConsPlusNormal"/>
        <w:ind w:firstLine="540"/>
        <w:jc w:val="both"/>
      </w:pPr>
      <w:hyperlink w:anchor="P344" w:history="1">
        <w:r w:rsidR="003F582C" w:rsidRPr="0026631B">
          <w:t>отчет</w:t>
        </w:r>
      </w:hyperlink>
      <w:r w:rsidR="003F582C" w:rsidRPr="0026631B">
        <w:t xml:space="preserve"> о расходах по осуществленному субсидируемому маршруту водным (речным) транспортным средством по форме приложения 3 настоящего Порядка;</w:t>
      </w:r>
    </w:p>
    <w:p w14:paraId="519C5A48" w14:textId="77777777" w:rsidR="003F582C" w:rsidRPr="0026631B" w:rsidRDefault="00F80B89" w:rsidP="0026631B">
      <w:pPr>
        <w:pStyle w:val="ConsPlusNormal"/>
        <w:ind w:firstLine="540"/>
        <w:jc w:val="both"/>
      </w:pPr>
      <w:hyperlink w:anchor="P417" w:history="1">
        <w:r w:rsidR="003F582C" w:rsidRPr="0026631B">
          <w:t>отчет</w:t>
        </w:r>
      </w:hyperlink>
      <w:r w:rsidR="003F582C" w:rsidRPr="0026631B">
        <w:t xml:space="preserve"> о доходах по осуществленному субсидируемому маршруту воздушным, водным (речным) транспортным средством по форме приложения 4 настоящего Порядка;</w:t>
      </w:r>
    </w:p>
    <w:p w14:paraId="76406281" w14:textId="77777777" w:rsidR="003F582C" w:rsidRPr="0026631B" w:rsidRDefault="003F582C" w:rsidP="0026631B">
      <w:pPr>
        <w:pStyle w:val="ConsPlusNormal"/>
        <w:ind w:firstLine="540"/>
        <w:jc w:val="both"/>
      </w:pPr>
      <w:r w:rsidRPr="0026631B">
        <w:t>заявление получателя о предоставлении субсидии по форме, предусмотренной типовым соглашением;</w:t>
      </w:r>
    </w:p>
    <w:p w14:paraId="1F0FF3B7" w14:textId="77777777" w:rsidR="003F582C" w:rsidRPr="0026631B" w:rsidRDefault="003F582C" w:rsidP="0026631B">
      <w:pPr>
        <w:pStyle w:val="ConsPlusNormal"/>
        <w:ind w:firstLine="540"/>
        <w:jc w:val="both"/>
      </w:pPr>
      <w:r w:rsidRPr="0026631B">
        <w:t>2) в связи с осуществлением перевозок автомобильным транспортом:</w:t>
      </w:r>
    </w:p>
    <w:p w14:paraId="420568E8" w14:textId="77777777" w:rsidR="003F582C" w:rsidRPr="0026631B" w:rsidRDefault="003F582C" w:rsidP="0026631B">
      <w:pPr>
        <w:pStyle w:val="ConsPlusNormal"/>
        <w:ind w:firstLine="540"/>
        <w:jc w:val="both"/>
      </w:pPr>
      <w:r w:rsidRPr="0026631B">
        <w:t>акт выполненных работ;</w:t>
      </w:r>
    </w:p>
    <w:p w14:paraId="64965350" w14:textId="77777777" w:rsidR="003F582C" w:rsidRPr="0026631B" w:rsidRDefault="003F582C" w:rsidP="0026631B">
      <w:pPr>
        <w:pStyle w:val="ConsPlusNormal"/>
        <w:ind w:firstLine="540"/>
        <w:jc w:val="both"/>
      </w:pPr>
      <w:r w:rsidRPr="0026631B">
        <w:t>счет и (или) счет-фактура;</w:t>
      </w:r>
    </w:p>
    <w:p w14:paraId="76070564" w14:textId="77777777" w:rsidR="003F582C" w:rsidRPr="0026631B" w:rsidRDefault="003F582C" w:rsidP="0026631B">
      <w:pPr>
        <w:pStyle w:val="ConsPlusNormal"/>
        <w:ind w:firstLine="540"/>
        <w:jc w:val="both"/>
      </w:pPr>
      <w:r w:rsidRPr="0026631B">
        <w:t>реестр учета движения путевых листов с приложением ежедневных путевых листов автобусов, оформленных в соответствии с требованиями, утвержденными Министерством транспорта Российской Федерации;</w:t>
      </w:r>
    </w:p>
    <w:p w14:paraId="0666CBA9" w14:textId="77777777" w:rsidR="003F582C" w:rsidRPr="0026631B" w:rsidRDefault="003F582C" w:rsidP="0026631B">
      <w:pPr>
        <w:pStyle w:val="ConsPlusNormal"/>
        <w:ind w:firstLine="540"/>
        <w:jc w:val="both"/>
      </w:pPr>
      <w:r w:rsidRPr="0026631B">
        <w:t>заявление получателя о предоставлении субсидии по форме, предусмотренной типовым соглашением.</w:t>
      </w:r>
    </w:p>
    <w:p w14:paraId="309FCF76" w14:textId="1A88DC70" w:rsidR="003F582C" w:rsidRPr="0026631B" w:rsidRDefault="00097876" w:rsidP="0026631B">
      <w:pPr>
        <w:pStyle w:val="ConsPlusNormal"/>
        <w:ind w:firstLine="540"/>
        <w:jc w:val="both"/>
      </w:pPr>
      <w:r>
        <w:t>27</w:t>
      </w:r>
      <w:r w:rsidR="003F582C" w:rsidRPr="0026631B">
        <w:t xml:space="preserve">. Документы, указанные в </w:t>
      </w:r>
      <w:hyperlink w:anchor="P150" w:history="1">
        <w:r w:rsidR="003F582C" w:rsidRPr="0026631B">
          <w:t>пункте 25</w:t>
        </w:r>
      </w:hyperlink>
      <w:r w:rsidR="003F582C" w:rsidRPr="0026631B">
        <w:t xml:space="preserve"> настоящего Порядка, предоставляются получателем субсидии главному распорядителю как получателю бюджетных средств в срок не позднее 20 числа месяца, следующего за отчетным месяцем.</w:t>
      </w:r>
    </w:p>
    <w:p w14:paraId="7DE6BD20" w14:textId="551F89D0" w:rsidR="003F582C" w:rsidRPr="0026631B" w:rsidRDefault="00097876" w:rsidP="0026631B">
      <w:pPr>
        <w:pStyle w:val="ConsPlusNormal"/>
        <w:ind w:firstLine="540"/>
        <w:jc w:val="both"/>
      </w:pPr>
      <w:r>
        <w:t>28</w:t>
      </w:r>
      <w:r w:rsidR="003F582C" w:rsidRPr="0026631B">
        <w:t xml:space="preserve">. За декабрь текущего финансового года субсидия на возмещение затрат (недополученных доходов) в связи с осуществлением субсидируемого маршрута воздушным, водным (речным) транспортом перечисляется до 25 числа отчетного месяца за фактическое количество выполненных рейсов на основании документов, предусмотренных </w:t>
      </w:r>
      <w:r w:rsidR="001714B0">
        <w:br/>
      </w:r>
      <w:r w:rsidR="003F582C" w:rsidRPr="0026631B">
        <w:t xml:space="preserve">в </w:t>
      </w:r>
      <w:hyperlink w:anchor="P151" w:history="1">
        <w:r w:rsidR="003F582C" w:rsidRPr="0026631B">
          <w:t>подпункте 1 пункта 25</w:t>
        </w:r>
      </w:hyperlink>
      <w:r w:rsidR="003F582C" w:rsidRPr="0026631B">
        <w:t xml:space="preserve"> настоящего Порядка, предоставленных не позднее </w:t>
      </w:r>
      <w:r w:rsidR="001714B0">
        <w:br/>
      </w:r>
      <w:r w:rsidR="003F582C" w:rsidRPr="0026631B">
        <w:t xml:space="preserve">20 декабря текущего финансового года. В течение I квартала очередного финансового года по фактическому расчету получателя субсидии, </w:t>
      </w:r>
      <w:r w:rsidR="003F582C" w:rsidRPr="0026631B">
        <w:lastRenderedPageBreak/>
        <w:t xml:space="preserve">представленному не позднее 20 января очередного финансового года, </w:t>
      </w:r>
      <w:r w:rsidR="001714B0">
        <w:br/>
      </w:r>
      <w:r w:rsidR="003F582C" w:rsidRPr="0026631B">
        <w:t>в соответствии с настоящим Порядком рассчитывается фактический размер субсидии в пределах лимитов бюджетных обязательств, предусмотренных на очередной финансовый год.</w:t>
      </w:r>
    </w:p>
    <w:p w14:paraId="17F27DF9" w14:textId="208ACF7A" w:rsidR="003F582C" w:rsidRPr="0026631B" w:rsidRDefault="00097876" w:rsidP="0026631B">
      <w:pPr>
        <w:pStyle w:val="ConsPlusNormal"/>
        <w:ind w:firstLine="540"/>
        <w:jc w:val="both"/>
      </w:pPr>
      <w:bookmarkStart w:id="12" w:name="P165"/>
      <w:bookmarkEnd w:id="12"/>
      <w:r>
        <w:t>29</w:t>
      </w:r>
      <w:r w:rsidR="003F582C" w:rsidRPr="0026631B">
        <w:t xml:space="preserve">. </w:t>
      </w:r>
      <w:r w:rsidR="00C70FF3" w:rsidRPr="0026631B">
        <w:t>С</w:t>
      </w:r>
      <w:r w:rsidR="003F582C" w:rsidRPr="0026631B">
        <w:t xml:space="preserve">оглашение </w:t>
      </w:r>
      <w:r w:rsidR="00C70FF3" w:rsidRPr="0026631B">
        <w:t xml:space="preserve">в типовой форме </w:t>
      </w:r>
      <w:r w:rsidR="003F582C" w:rsidRPr="0026631B">
        <w:t>заключается главным распорядителем как получателем</w:t>
      </w:r>
      <w:r w:rsidR="00CC17E7" w:rsidRPr="0026631B">
        <w:t xml:space="preserve"> бюджетных средств</w:t>
      </w:r>
      <w:r w:rsidR="003F582C" w:rsidRPr="0026631B">
        <w:t xml:space="preserve"> с получателем субсидии, осуществляющим перевозки автомобильным транспортом, после заключения муниципального контракта и выполнения условий, предусмотренных </w:t>
      </w:r>
      <w:hyperlink w:anchor="P76" w:history="1">
        <w:r w:rsidR="003F582C" w:rsidRPr="0026631B">
          <w:t>подпунктом 2 пункта 11</w:t>
        </w:r>
      </w:hyperlink>
      <w:r w:rsidR="003F582C" w:rsidRPr="0026631B">
        <w:t xml:space="preserve"> настоящего Порядка. Дополнительное соглашение заключается на основании дополнительного соглашения к муниципальном контракту, заключенному между главным распорядителем как получателем бюджетных средств и получателем субсидии в соответствии с Федеральным </w:t>
      </w:r>
      <w:hyperlink r:id="rId17" w:history="1">
        <w:r w:rsidR="003F582C" w:rsidRPr="0026631B">
          <w:t>законом</w:t>
        </w:r>
      </w:hyperlink>
      <w:r w:rsidR="003F582C" w:rsidRPr="0026631B">
        <w:t xml:space="preserve"> </w:t>
      </w:r>
      <w:r w:rsidR="005349C0" w:rsidRPr="0026631B">
        <w:t>№</w:t>
      </w:r>
      <w:r w:rsidR="003F582C" w:rsidRPr="0026631B">
        <w:t xml:space="preserve"> 44-ФЗ.</w:t>
      </w:r>
    </w:p>
    <w:p w14:paraId="4CD76AFC" w14:textId="2AB9B99B" w:rsidR="003F582C" w:rsidRPr="0026631B" w:rsidRDefault="00097876" w:rsidP="0026631B">
      <w:pPr>
        <w:pStyle w:val="ConsPlusNormal"/>
        <w:ind w:firstLine="540"/>
        <w:jc w:val="both"/>
      </w:pPr>
      <w:r>
        <w:t>30</w:t>
      </w:r>
      <w:r w:rsidR="003F582C" w:rsidRPr="0026631B">
        <w:t xml:space="preserve">. Субсидия в фактическом (конкретном) размере перечисляется главным распорядителем как получателем бюджетных средств на расчетные или </w:t>
      </w:r>
      <w:r w:rsidR="00A27251" w:rsidRPr="0026631B">
        <w:t>корреспондентские счета,</w:t>
      </w:r>
      <w:r w:rsidR="003F582C" w:rsidRPr="0026631B">
        <w:t xml:space="preserve"> открытые получателем субсидий в учреждениях Центрального банка Российской Федерации или кредитных организациях.</w:t>
      </w:r>
    </w:p>
    <w:p w14:paraId="7F3021DB" w14:textId="5A8463B5" w:rsidR="003F582C" w:rsidRPr="0026631B" w:rsidRDefault="00097876" w:rsidP="0026631B">
      <w:pPr>
        <w:pStyle w:val="ConsPlusNormal"/>
        <w:ind w:firstLine="540"/>
        <w:jc w:val="both"/>
      </w:pPr>
      <w:r>
        <w:t>31</w:t>
      </w:r>
      <w:r w:rsidR="003F582C" w:rsidRPr="0026631B">
        <w:t xml:space="preserve">. В срок 10 рабочих дней со дня получения документов, предусмотренных в </w:t>
      </w:r>
      <w:hyperlink w:anchor="P150" w:history="1">
        <w:r w:rsidR="003F582C" w:rsidRPr="0026631B">
          <w:t>пункте 25</w:t>
        </w:r>
      </w:hyperlink>
      <w:r w:rsidR="003F582C" w:rsidRPr="0026631B">
        <w:t xml:space="preserve"> настоящего Порядка, главным распорядителем как получателем бюджетных средств:</w:t>
      </w:r>
    </w:p>
    <w:p w14:paraId="748FC65E" w14:textId="11A9476B" w:rsidR="003F582C" w:rsidRPr="0026631B" w:rsidRDefault="003F582C" w:rsidP="0026631B">
      <w:pPr>
        <w:pStyle w:val="ConsPlusNormal"/>
        <w:ind w:firstLine="540"/>
        <w:jc w:val="both"/>
      </w:pPr>
      <w:r w:rsidRPr="0026631B">
        <w:t>1) проводится проверка на полноту и достоверность, на соответствие настоящему Порядку, на основании заключенного соглашения в лице:</w:t>
      </w:r>
    </w:p>
    <w:p w14:paraId="2C19BB4B" w14:textId="35077E3A" w:rsidR="003F582C" w:rsidRPr="0026631B" w:rsidRDefault="003F582C" w:rsidP="001714B0">
      <w:pPr>
        <w:pStyle w:val="ConsPlusNormal"/>
        <w:ind w:firstLine="540"/>
        <w:jc w:val="both"/>
      </w:pPr>
      <w:r w:rsidRPr="0026631B">
        <w:t xml:space="preserve">уполномоченного органа (сектора транспорта связи и дорог) </w:t>
      </w:r>
      <w:r w:rsidR="001714B0">
        <w:t>–</w:t>
      </w:r>
      <w:r w:rsidRPr="0026631B">
        <w:t xml:space="preserve"> в части выполнения условия предоставления субсидии, предусмотренного </w:t>
      </w:r>
      <w:hyperlink w:anchor="P56" w:history="1">
        <w:r w:rsidRPr="0026631B">
          <w:t>подпунктом 1 пункта 10</w:t>
        </w:r>
      </w:hyperlink>
      <w:r w:rsidRPr="0026631B">
        <w:t xml:space="preserve"> настоящего Порядка;</w:t>
      </w:r>
    </w:p>
    <w:p w14:paraId="5A15672B" w14:textId="79FD0820" w:rsidR="003F582C" w:rsidRPr="0026631B" w:rsidRDefault="003F582C" w:rsidP="001714B0">
      <w:pPr>
        <w:pStyle w:val="ConsPlusNormal"/>
        <w:ind w:firstLine="709"/>
        <w:jc w:val="both"/>
      </w:pPr>
      <w:r w:rsidRPr="0026631B">
        <w:t xml:space="preserve">уполномоченного органа (управления экономического анализа, архитектуры и градостроительной деятельности) </w:t>
      </w:r>
      <w:r w:rsidR="001714B0">
        <w:t>–</w:t>
      </w:r>
      <w:r w:rsidRPr="0026631B">
        <w:t xml:space="preserve"> в части размера суммы испрашиваемой субсидии;</w:t>
      </w:r>
    </w:p>
    <w:p w14:paraId="0223D077" w14:textId="7B2DBBFE" w:rsidR="003F582C" w:rsidRPr="0026631B" w:rsidRDefault="003F582C" w:rsidP="0026631B">
      <w:pPr>
        <w:pStyle w:val="ConsPlusNormal"/>
        <w:ind w:firstLine="540"/>
        <w:jc w:val="both"/>
      </w:pPr>
      <w:r w:rsidRPr="0026631B">
        <w:t xml:space="preserve">2) отдела по учету и отчетности муниципального казённого учреждения </w:t>
      </w:r>
      <w:r w:rsidR="005349C0" w:rsidRPr="0026631B">
        <w:t>«</w:t>
      </w:r>
      <w:r w:rsidRPr="0026631B">
        <w:t>Управление капитального строительства и ремонта</w:t>
      </w:r>
      <w:r w:rsidR="005349C0" w:rsidRPr="0026631B">
        <w:t>»</w:t>
      </w:r>
      <w:r w:rsidRPr="0026631B">
        <w:t xml:space="preserve"> Ханты-Мансийского района совершается операция по перечислению денежных средств в размере суммы субсидии за отчетный период на счет получателя суб</w:t>
      </w:r>
      <w:r w:rsidR="004A668C" w:rsidRPr="0026631B">
        <w:t xml:space="preserve">сидии, указанный в заключенном </w:t>
      </w:r>
      <w:r w:rsidRPr="0026631B">
        <w:t xml:space="preserve">соглашении, при условии отсутствия по результатам проверки фактов для отказа по основаниям, установленным </w:t>
      </w:r>
      <w:hyperlink w:anchor="P173" w:history="1">
        <w:r w:rsidRPr="0026631B">
          <w:t>пунктом 31</w:t>
        </w:r>
      </w:hyperlink>
      <w:r w:rsidRPr="0026631B">
        <w:t xml:space="preserve"> настоящего Порядка;</w:t>
      </w:r>
    </w:p>
    <w:p w14:paraId="330111AA" w14:textId="2686B456" w:rsidR="003F582C" w:rsidRPr="0026631B" w:rsidRDefault="003F582C" w:rsidP="0026631B">
      <w:pPr>
        <w:pStyle w:val="ConsPlusNormal"/>
        <w:ind w:firstLine="540"/>
        <w:jc w:val="both"/>
      </w:pPr>
      <w:r w:rsidRPr="0026631B">
        <w:t xml:space="preserve">3) уполномоченным органом оформляется письмо на официальном бланке и направляется (выдается) получателю субсидии способом, указанным в заключенном соглашении (нарочно в уполномоченном органе либо почтовым отправлением) об отказе по основаниям, установленным в </w:t>
      </w:r>
      <w:hyperlink w:anchor="P173" w:history="1">
        <w:r w:rsidRPr="0026631B">
          <w:t>пункте 31</w:t>
        </w:r>
      </w:hyperlink>
      <w:r w:rsidRPr="0026631B">
        <w:t xml:space="preserve"> настоящего Порядка, по фактам, выявленным по результатам проверки.</w:t>
      </w:r>
    </w:p>
    <w:p w14:paraId="4B0F7596" w14:textId="5C591D1B" w:rsidR="003F582C" w:rsidRPr="0026631B" w:rsidRDefault="00097876" w:rsidP="0026631B">
      <w:pPr>
        <w:pStyle w:val="ConsPlusNormal"/>
        <w:ind w:firstLine="540"/>
        <w:jc w:val="both"/>
      </w:pPr>
      <w:bookmarkStart w:id="13" w:name="P173"/>
      <w:bookmarkEnd w:id="13"/>
      <w:r>
        <w:t>32</w:t>
      </w:r>
      <w:r w:rsidR="003F582C" w:rsidRPr="0026631B">
        <w:t>. Основания для отказа в перечислении субсидии за отчетный месяц:</w:t>
      </w:r>
    </w:p>
    <w:p w14:paraId="2B1EC945" w14:textId="487A5A7B" w:rsidR="003F582C" w:rsidRPr="0026631B" w:rsidRDefault="008E3901" w:rsidP="0026631B">
      <w:pPr>
        <w:pStyle w:val="ConsPlusNormal"/>
        <w:ind w:firstLine="540"/>
        <w:jc w:val="both"/>
      </w:pPr>
      <w:r w:rsidRPr="0026631B">
        <w:lastRenderedPageBreak/>
        <w:t xml:space="preserve">несоответствие требованиям, </w:t>
      </w:r>
      <w:r w:rsidR="003F582C" w:rsidRPr="0026631B">
        <w:t>непредоставление или предоставление не в полном объеме документов</w:t>
      </w:r>
      <w:r w:rsidRPr="0026631B">
        <w:t xml:space="preserve"> в соответствии с</w:t>
      </w:r>
      <w:r w:rsidR="003F582C" w:rsidRPr="0026631B">
        <w:t xml:space="preserve"> </w:t>
      </w:r>
      <w:hyperlink w:anchor="P150" w:history="1">
        <w:r w:rsidRPr="0026631B">
          <w:t>пунктом</w:t>
        </w:r>
        <w:r w:rsidR="003F582C" w:rsidRPr="0026631B">
          <w:t xml:space="preserve"> 25</w:t>
        </w:r>
      </w:hyperlink>
      <w:r w:rsidR="003F582C" w:rsidRPr="0026631B">
        <w:t xml:space="preserve"> настоящего Порядка;</w:t>
      </w:r>
    </w:p>
    <w:p w14:paraId="571C245F" w14:textId="77777777" w:rsidR="003F582C" w:rsidRPr="0026631B" w:rsidRDefault="003F582C" w:rsidP="0026631B">
      <w:pPr>
        <w:pStyle w:val="ConsPlusNormal"/>
        <w:ind w:firstLine="540"/>
        <w:jc w:val="both"/>
      </w:pPr>
      <w:r w:rsidRPr="0026631B">
        <w:t>предоставление недостоверной информации и (или) документов;</w:t>
      </w:r>
    </w:p>
    <w:p w14:paraId="6DAC3536" w14:textId="77777777" w:rsidR="003F582C" w:rsidRPr="0026631B" w:rsidRDefault="003F582C" w:rsidP="0026631B">
      <w:pPr>
        <w:pStyle w:val="ConsPlusNormal"/>
        <w:ind w:firstLine="540"/>
        <w:jc w:val="both"/>
      </w:pPr>
      <w:r w:rsidRPr="0026631B">
        <w:t>не выполнены условия предоставления субсидии.</w:t>
      </w:r>
    </w:p>
    <w:p w14:paraId="02825D9E" w14:textId="5451B1E2" w:rsidR="003F582C" w:rsidRPr="0026631B" w:rsidRDefault="00097876" w:rsidP="0026631B">
      <w:pPr>
        <w:pStyle w:val="ConsPlusNormal"/>
        <w:ind w:firstLine="540"/>
        <w:jc w:val="both"/>
      </w:pPr>
      <w:r>
        <w:t>33</w:t>
      </w:r>
      <w:r w:rsidR="003F582C" w:rsidRPr="0026631B">
        <w:t>. Главный распорядитель как получатель бюджетных средств вправе:</w:t>
      </w:r>
    </w:p>
    <w:p w14:paraId="5E4E39C2" w14:textId="5BA9ED47" w:rsidR="003F582C" w:rsidRPr="0026631B" w:rsidRDefault="003F582C" w:rsidP="001714B0">
      <w:pPr>
        <w:pStyle w:val="ConsPlusNormal"/>
        <w:ind w:firstLine="540"/>
        <w:jc w:val="both"/>
      </w:pPr>
      <w:r w:rsidRPr="0026631B">
        <w:t xml:space="preserve">принимать решение об изменении условий заключенного типового соглашения, в том числе на основании информации и предложений (далее </w:t>
      </w:r>
      <w:r w:rsidR="001714B0">
        <w:t>–</w:t>
      </w:r>
      <w:r w:rsidRPr="0026631B">
        <w:t xml:space="preserve"> обращение), направленных получателем субсидии, включая уменьшение размера субсидии, а также увеличение размера субсидии при наличии неиспользованных лимитов бюджетных обязательств на цели, указанные в </w:t>
      </w:r>
      <w:hyperlink w:anchor="P44" w:history="1">
        <w:r w:rsidRPr="0026631B">
          <w:t>пункте 4</w:t>
        </w:r>
      </w:hyperlink>
      <w:r w:rsidRPr="0026631B">
        <w:t xml:space="preserve"> настоящего Порядка и заключенном соглашении, и при условии предоставления получателем субсидии информации, содержащей финансово-экономическое обоснование данного изменения;</w:t>
      </w:r>
    </w:p>
    <w:p w14:paraId="7A0AACA1" w14:textId="7CA3ABFA" w:rsidR="003F582C" w:rsidRPr="0026631B" w:rsidRDefault="003F582C" w:rsidP="0026631B">
      <w:pPr>
        <w:pStyle w:val="ConsPlusNormal"/>
        <w:ind w:firstLine="540"/>
        <w:jc w:val="both"/>
      </w:pPr>
      <w:r w:rsidRPr="0026631B">
        <w:t>приостанавливать предоставление субсидии получателю субсидии в случае установления уполномоченным органом или получения от органа муниципального финансового контроля информации о факте (ах) нарушения получателем субсидии порядка, целей и условий предоставления субсидии, предусмотренных настоящим Порядком и заключенным соглашением, в том числе указания в документах, представленных получателем субсидии, недостоверных сведений, до устранения указанных нарушений с обязательным уведомлением получателя субсидии не позднее 3 рабочих дней с даты принятия решения о приостановлении;</w:t>
      </w:r>
    </w:p>
    <w:p w14:paraId="068D9594" w14:textId="40A50EAA" w:rsidR="003F582C" w:rsidRPr="0026631B" w:rsidRDefault="003F582C" w:rsidP="0026631B">
      <w:pPr>
        <w:pStyle w:val="ConsPlusNormal"/>
        <w:ind w:firstLine="540"/>
        <w:jc w:val="both"/>
      </w:pPr>
      <w:r w:rsidRPr="0026631B">
        <w:t>запрашивать у получателя субсидии документы и информацию, необходимые для осуществления контроля за соблюдением порядка, целей и условий предоставления субсидии, установленных настоящим Порядком и заключенным соглашением;</w:t>
      </w:r>
    </w:p>
    <w:p w14:paraId="00AFF043" w14:textId="38C87350" w:rsidR="003F582C" w:rsidRPr="0026631B" w:rsidRDefault="003F582C" w:rsidP="0026631B">
      <w:pPr>
        <w:pStyle w:val="ConsPlusNormal"/>
        <w:ind w:firstLine="540"/>
        <w:jc w:val="both"/>
      </w:pPr>
      <w:r w:rsidRPr="0026631B">
        <w:t>иные права, предусмотренные соглашением в соответствии с бюджетным законодательством</w:t>
      </w:r>
      <w:r w:rsidR="00C70FF3" w:rsidRPr="0026631B">
        <w:t xml:space="preserve"> и типовой формой</w:t>
      </w:r>
      <w:r w:rsidRPr="0026631B">
        <w:t>.</w:t>
      </w:r>
    </w:p>
    <w:p w14:paraId="78A0F53B" w14:textId="0181CF6C" w:rsidR="003F582C" w:rsidRPr="0026631B" w:rsidRDefault="00097876" w:rsidP="0026631B">
      <w:pPr>
        <w:pStyle w:val="ConsPlusNormal"/>
        <w:ind w:firstLine="540"/>
        <w:jc w:val="both"/>
      </w:pPr>
      <w:bookmarkStart w:id="14" w:name="P182"/>
      <w:bookmarkEnd w:id="14"/>
      <w:r>
        <w:t>34</w:t>
      </w:r>
      <w:r w:rsidR="003F582C" w:rsidRPr="0026631B">
        <w:t xml:space="preserve">. Решение об изменении условий заключенного соглашения на основании обращения получателя субсидии принимается в срок 10 рабочих дней со дня поступления в форме дополнительного соглашения. </w:t>
      </w:r>
      <w:r w:rsidR="001714B0">
        <w:br/>
      </w:r>
      <w:r w:rsidR="003F582C" w:rsidRPr="0026631B">
        <w:t xml:space="preserve">При отсутствии неиспользованных лимитов бюджетных обязательств на цели, указанные в </w:t>
      </w:r>
      <w:hyperlink w:anchor="P44" w:history="1">
        <w:r w:rsidR="003F582C" w:rsidRPr="0026631B">
          <w:t>пункте 4</w:t>
        </w:r>
      </w:hyperlink>
      <w:r w:rsidR="003F582C" w:rsidRPr="0026631B">
        <w:t xml:space="preserve"> настоящего Порядка, отсутствии информации, содержащей финансово-экономическое обоснование предлагаемого изменения, финансово-экономической необоснованности по результатам рассмотрения, в изменении условий заключенного типового соглашения отказывается в форме письма на официальном бланке главного распорядителя как получателя бюджетных средств с указанием основания и фактов. Уполномоченный орган оформляет и направляет (вручает) письмо способом, указанным в заключенном типовом соглашении, в срок не более 3 рабочих дней с момента его подписания.</w:t>
      </w:r>
    </w:p>
    <w:p w14:paraId="4DABA086" w14:textId="747704B4" w:rsidR="00A9281D" w:rsidRPr="0026631B" w:rsidRDefault="00097876" w:rsidP="0026631B">
      <w:pPr>
        <w:pStyle w:val="ConsPlusNormal"/>
        <w:ind w:firstLine="540"/>
        <w:jc w:val="both"/>
        <w:rPr>
          <w:bCs/>
        </w:rPr>
      </w:pPr>
      <w:r>
        <w:lastRenderedPageBreak/>
        <w:t>35</w:t>
      </w:r>
      <w:r w:rsidR="00A9281D" w:rsidRPr="0026631B">
        <w:t>. В</w:t>
      </w:r>
      <w:r w:rsidR="00A9281D" w:rsidRPr="0026631B">
        <w:rPr>
          <w:bCs/>
        </w:rPr>
        <w:t xml:space="preserve"> соглашение требуется включать </w:t>
      </w:r>
      <w:r w:rsidR="006348D6" w:rsidRPr="0026631B">
        <w:rPr>
          <w:bCs/>
        </w:rPr>
        <w:t xml:space="preserve">условия о согласовании новых условий соглашения или о расторжении соглашения при недостижении согласия по новым условиям в случае </w:t>
      </w:r>
      <w:r w:rsidR="00A9281D" w:rsidRPr="0026631B">
        <w:rPr>
          <w:bCs/>
        </w:rPr>
        <w:t>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w:t>
      </w:r>
      <w:r w:rsidR="006348D6" w:rsidRPr="0026631B">
        <w:rPr>
          <w:bCs/>
        </w:rPr>
        <w:t>ном в соглашении.</w:t>
      </w:r>
    </w:p>
    <w:p w14:paraId="2A6D7526" w14:textId="01044DBD" w:rsidR="006348D6" w:rsidRPr="001714B0" w:rsidRDefault="00097876" w:rsidP="001714B0">
      <w:pPr>
        <w:pStyle w:val="ConsPlusNormal"/>
        <w:ind w:firstLine="540"/>
        <w:jc w:val="both"/>
      </w:pPr>
      <w:r>
        <w:t>36</w:t>
      </w:r>
      <w:r w:rsidR="003F582C" w:rsidRPr="0026631B">
        <w:t>. Субсидия предоставляется на возмещение затрат (расходов), направленных получателем на осуществление субсидируемого маршрута. Затраты (расходы)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за счет субсидии не возмещаются.</w:t>
      </w:r>
    </w:p>
    <w:p w14:paraId="70A3F290" w14:textId="139E547C" w:rsidR="00255030" w:rsidRPr="0026631B" w:rsidRDefault="00097876" w:rsidP="0026631B">
      <w:pPr>
        <w:autoSpaceDE w:val="0"/>
        <w:autoSpaceDN w:val="0"/>
        <w:adjustRightInd w:val="0"/>
        <w:spacing w:after="0" w:line="240" w:lineRule="auto"/>
        <w:ind w:firstLine="540"/>
        <w:jc w:val="both"/>
        <w:rPr>
          <w:rFonts w:cs="Times New Roman"/>
          <w:szCs w:val="28"/>
        </w:rPr>
      </w:pPr>
      <w:r>
        <w:rPr>
          <w:rFonts w:cs="Times New Roman"/>
          <w:szCs w:val="28"/>
        </w:rPr>
        <w:t>37</w:t>
      </w:r>
      <w:r w:rsidR="006348D6" w:rsidRPr="0026631B">
        <w:rPr>
          <w:rFonts w:cs="Times New Roman"/>
          <w:szCs w:val="28"/>
        </w:rPr>
        <w:t xml:space="preserve"> Р</w:t>
      </w:r>
      <w:r w:rsidR="00255030" w:rsidRPr="0026631B">
        <w:rPr>
          <w:rFonts w:cs="Times New Roman"/>
          <w:szCs w:val="28"/>
        </w:rPr>
        <w:t>езультаты предоставления субсидии, под которыми понимаются завершенные действия с указанием точной даты завершения и конечного значения результатов (конкретной количественной характеристики итогов), и показатели, необходимые для достижения результатов предоставления субсидии, включая показатели в части материальных и нематериальных объектов и (или) услуг, планируемых к получению при достижении результатов предоставления субсидии (при возможности такой детализации), значения которых устанавливаются в соглашени</w:t>
      </w:r>
      <w:r w:rsidR="006348D6" w:rsidRPr="0026631B">
        <w:rPr>
          <w:rFonts w:cs="Times New Roman"/>
          <w:szCs w:val="28"/>
        </w:rPr>
        <w:t>и</w:t>
      </w:r>
      <w:r w:rsidR="00255030" w:rsidRPr="0026631B">
        <w:rPr>
          <w:rFonts w:cs="Times New Roman"/>
          <w:szCs w:val="28"/>
        </w:rPr>
        <w:t>.</w:t>
      </w:r>
      <w:r w:rsidR="00ED4FBF" w:rsidRPr="0026631B">
        <w:rPr>
          <w:rFonts w:cs="Times New Roman"/>
          <w:szCs w:val="28"/>
        </w:rPr>
        <w:t xml:space="preserve"> </w:t>
      </w:r>
      <w:r w:rsidR="00255030" w:rsidRPr="0026631B">
        <w:rPr>
          <w:rFonts w:cs="Times New Roman"/>
          <w:szCs w:val="28"/>
        </w:rPr>
        <w:t xml:space="preserve">Результаты предоставления субсидии должны быть конкретными, измеримыми, а также соответствовать </w:t>
      </w:r>
      <w:r w:rsidR="006348D6" w:rsidRPr="0026631B">
        <w:rPr>
          <w:rFonts w:cs="Times New Roman"/>
          <w:szCs w:val="28"/>
        </w:rPr>
        <w:t xml:space="preserve">цели предоставления субсидии </w:t>
      </w:r>
      <w:r w:rsidR="00255030" w:rsidRPr="0026631B">
        <w:rPr>
          <w:rFonts w:cs="Times New Roman"/>
          <w:szCs w:val="28"/>
        </w:rPr>
        <w:t>и</w:t>
      </w:r>
      <w:r w:rsidR="006348D6" w:rsidRPr="0026631B">
        <w:rPr>
          <w:rFonts w:cs="Times New Roman"/>
          <w:szCs w:val="28"/>
        </w:rPr>
        <w:t xml:space="preserve"> (или) муниципальной программе</w:t>
      </w:r>
      <w:r w:rsidR="00036D05" w:rsidRPr="0026631B">
        <w:rPr>
          <w:rFonts w:cs="Times New Roman"/>
          <w:szCs w:val="28"/>
        </w:rPr>
        <w:t>.</w:t>
      </w:r>
    </w:p>
    <w:p w14:paraId="3BC2202B" w14:textId="77777777" w:rsidR="00255030" w:rsidRPr="0026631B" w:rsidRDefault="00255030" w:rsidP="0026631B">
      <w:pPr>
        <w:pStyle w:val="ConsPlusNormal"/>
        <w:jc w:val="center"/>
        <w:rPr>
          <w:b/>
        </w:rPr>
      </w:pPr>
    </w:p>
    <w:p w14:paraId="3F4B514E" w14:textId="52105A8A" w:rsidR="001714B0" w:rsidRPr="001714B0" w:rsidRDefault="003F582C" w:rsidP="0026631B">
      <w:pPr>
        <w:pStyle w:val="ConsPlusTitle"/>
        <w:jc w:val="center"/>
        <w:outlineLvl w:val="1"/>
        <w:rPr>
          <w:rFonts w:ascii="Times New Roman" w:hAnsi="Times New Roman" w:cs="Times New Roman"/>
          <w:b w:val="0"/>
          <w:sz w:val="28"/>
          <w:szCs w:val="28"/>
        </w:rPr>
      </w:pPr>
      <w:r w:rsidRPr="001714B0">
        <w:rPr>
          <w:rFonts w:ascii="Times New Roman" w:hAnsi="Times New Roman" w:cs="Times New Roman"/>
          <w:b w:val="0"/>
          <w:sz w:val="28"/>
          <w:szCs w:val="28"/>
        </w:rPr>
        <w:t xml:space="preserve">Раздел III. </w:t>
      </w:r>
      <w:r w:rsidR="001714B0" w:rsidRPr="001714B0">
        <w:rPr>
          <w:rFonts w:ascii="Times New Roman" w:hAnsi="Times New Roman" w:cs="Times New Roman"/>
          <w:b w:val="0"/>
          <w:sz w:val="28"/>
          <w:szCs w:val="28"/>
        </w:rPr>
        <w:t>Порядок предоставления отчетности</w:t>
      </w:r>
    </w:p>
    <w:p w14:paraId="6ADAF3E8" w14:textId="77777777" w:rsidR="003F582C" w:rsidRPr="0026631B" w:rsidRDefault="003F582C" w:rsidP="0026631B">
      <w:pPr>
        <w:pStyle w:val="ConsPlusNormal"/>
        <w:jc w:val="both"/>
      </w:pPr>
    </w:p>
    <w:p w14:paraId="6CCC0AA9" w14:textId="10D869FC" w:rsidR="003F582C" w:rsidRPr="0026631B" w:rsidRDefault="003F582C" w:rsidP="0026631B">
      <w:pPr>
        <w:pStyle w:val="ConsPlusNormal"/>
        <w:ind w:firstLine="540"/>
        <w:jc w:val="both"/>
      </w:pPr>
      <w:r w:rsidRPr="0026631B">
        <w:t>3</w:t>
      </w:r>
      <w:r w:rsidR="00097876">
        <w:t>8</w:t>
      </w:r>
      <w:r w:rsidRPr="0026631B">
        <w:t xml:space="preserve">. Получатель субсидии представляет главному распорядителю как получателю бюджетных средств отчет о достижении значений иных показателей результативности в сроки и по форме, установленные главным распорядителем как получателем бюджетных средств при заключении типового соглашения в соответствии с настоящим Порядком, одновременно с документами, установленными </w:t>
      </w:r>
      <w:hyperlink w:anchor="P150" w:history="1">
        <w:r w:rsidRPr="0026631B">
          <w:t>пунктом 25</w:t>
        </w:r>
      </w:hyperlink>
      <w:r w:rsidRPr="0026631B">
        <w:t xml:space="preserve"> настоящего Порядка.</w:t>
      </w:r>
    </w:p>
    <w:p w14:paraId="6AC1DE38" w14:textId="525C6E41" w:rsidR="003F582C" w:rsidRPr="0026631B" w:rsidRDefault="003F582C" w:rsidP="0026631B">
      <w:pPr>
        <w:pStyle w:val="ConsPlusNormal"/>
        <w:ind w:firstLine="540"/>
        <w:jc w:val="both"/>
      </w:pPr>
      <w:bookmarkStart w:id="15" w:name="P188"/>
      <w:bookmarkEnd w:id="15"/>
      <w:r w:rsidRPr="0026631B">
        <w:t>3</w:t>
      </w:r>
      <w:r w:rsidR="00097876">
        <w:t>9</w:t>
      </w:r>
      <w:r w:rsidRPr="0026631B">
        <w:t>. Уполномоченный орган в срок 10 рабочих дней со дня поступления отчета о достижении значений иных показателей результативности осуществляет их оценку и по результатам уведомляет о результатах указанной оценки в срок 3 рабочих дня.</w:t>
      </w:r>
    </w:p>
    <w:p w14:paraId="2A76E8AE" w14:textId="77777777" w:rsidR="003F582C" w:rsidRPr="0026631B" w:rsidRDefault="003F582C" w:rsidP="0026631B">
      <w:pPr>
        <w:pStyle w:val="ConsPlusNormal"/>
        <w:jc w:val="both"/>
      </w:pPr>
    </w:p>
    <w:p w14:paraId="190777FD" w14:textId="77777777" w:rsidR="001714B0" w:rsidRPr="00570893" w:rsidRDefault="003F582C" w:rsidP="0026631B">
      <w:pPr>
        <w:pStyle w:val="ConsPlusTitle"/>
        <w:jc w:val="center"/>
        <w:outlineLvl w:val="1"/>
        <w:rPr>
          <w:rFonts w:ascii="Times New Roman" w:hAnsi="Times New Roman" w:cs="Times New Roman"/>
          <w:b w:val="0"/>
          <w:sz w:val="28"/>
          <w:szCs w:val="28"/>
        </w:rPr>
      </w:pPr>
      <w:r w:rsidRPr="00570893">
        <w:rPr>
          <w:rFonts w:ascii="Times New Roman" w:hAnsi="Times New Roman" w:cs="Times New Roman"/>
          <w:b w:val="0"/>
          <w:sz w:val="28"/>
          <w:szCs w:val="28"/>
        </w:rPr>
        <w:t xml:space="preserve">Раздел IV. </w:t>
      </w:r>
      <w:r w:rsidR="001714B0" w:rsidRPr="00570893">
        <w:rPr>
          <w:rFonts w:ascii="Times New Roman" w:hAnsi="Times New Roman" w:cs="Times New Roman"/>
          <w:b w:val="0"/>
          <w:sz w:val="28"/>
          <w:szCs w:val="28"/>
        </w:rPr>
        <w:t>Контроль (мониторинг) за соблюдением условий, целей и порядка предоставления субсидий и ответственность за их нарушения</w:t>
      </w:r>
    </w:p>
    <w:p w14:paraId="196434B0" w14:textId="77777777" w:rsidR="003F582C" w:rsidRPr="0026631B" w:rsidRDefault="003F582C" w:rsidP="0026631B">
      <w:pPr>
        <w:pStyle w:val="ConsPlusNormal"/>
        <w:jc w:val="both"/>
      </w:pPr>
    </w:p>
    <w:p w14:paraId="3445FC36" w14:textId="4C8C9838" w:rsidR="003F582C" w:rsidRPr="0026631B" w:rsidRDefault="00097876" w:rsidP="0026631B">
      <w:pPr>
        <w:pStyle w:val="ConsPlusNormal"/>
        <w:ind w:firstLine="540"/>
        <w:jc w:val="both"/>
      </w:pPr>
      <w:r>
        <w:t>40</w:t>
      </w:r>
      <w:r w:rsidR="003F582C" w:rsidRPr="0026631B">
        <w:t xml:space="preserve">. Главный распорядитель как получатель бюджетных средств, органы муниципального финансового контроля в пределах своих </w:t>
      </w:r>
      <w:r w:rsidR="003F582C" w:rsidRPr="0026631B">
        <w:lastRenderedPageBreak/>
        <w:t>полномочий осуществляют плановые и внеплановые проверки получателя субсидии, заключившего соглашение</w:t>
      </w:r>
      <w:r w:rsidR="00C70FF3" w:rsidRPr="0026631B">
        <w:t xml:space="preserve"> по типовой форме</w:t>
      </w:r>
      <w:r w:rsidR="003F582C" w:rsidRPr="0026631B">
        <w:t>, на предмет соблюдения условий, целей и порядка предоставления субсидии, установленных настоящим Порядком, проводимые в порядке и сроки, установленные муниципальными нормативными правовыми актами Ханты-Мансийского района в соответствии с бюджетным законодательством.</w:t>
      </w:r>
    </w:p>
    <w:p w14:paraId="7BE966E6" w14:textId="49BAA20E" w:rsidR="003F582C" w:rsidRPr="0026631B" w:rsidRDefault="00097876" w:rsidP="0026631B">
      <w:pPr>
        <w:pStyle w:val="ConsPlusNormal"/>
        <w:ind w:firstLine="540"/>
        <w:jc w:val="both"/>
      </w:pPr>
      <w:r>
        <w:t>41</w:t>
      </w:r>
      <w:r w:rsidR="003F582C" w:rsidRPr="0026631B">
        <w:t>. Уполномоченный орган осуществляет контроль исполнения условий перевозки путем выхода представителя уполномоченного органа на субсидируемый маршрут, осуществляемый перевозчиком, в том числе по обращениям населения.</w:t>
      </w:r>
    </w:p>
    <w:p w14:paraId="441D8A1A" w14:textId="6DE20B52" w:rsidR="003F582C" w:rsidRPr="0026631B" w:rsidRDefault="00097876" w:rsidP="0026631B">
      <w:pPr>
        <w:pStyle w:val="ConsPlusNormal"/>
        <w:ind w:firstLine="540"/>
        <w:jc w:val="both"/>
      </w:pPr>
      <w:r>
        <w:t>42</w:t>
      </w:r>
      <w:r w:rsidR="003F582C" w:rsidRPr="0026631B">
        <w:t>. В случае выявления факта нарушений условий перевозки по субсидируемому маршруту составляется акт, подписываемый уполномоченным органом и получателем.</w:t>
      </w:r>
    </w:p>
    <w:p w14:paraId="3C47EDB9" w14:textId="10341CA5" w:rsidR="003F582C" w:rsidRPr="0026631B" w:rsidRDefault="003F582C" w:rsidP="0026631B">
      <w:pPr>
        <w:pStyle w:val="ConsPlusNormal"/>
        <w:ind w:firstLine="540"/>
        <w:jc w:val="both"/>
      </w:pPr>
      <w:r w:rsidRPr="0026631B">
        <w:t>4</w:t>
      </w:r>
      <w:r w:rsidR="00097876">
        <w:t>3</w:t>
      </w:r>
      <w:r w:rsidRPr="0026631B">
        <w:t>. За нарушение условий, целей и порядка предоставления субсидий по настоящему Порядку к получателю субсидии применяются следующие меры ответственности:</w:t>
      </w:r>
    </w:p>
    <w:p w14:paraId="2E77A9BA" w14:textId="32C0F6A9" w:rsidR="003F582C" w:rsidRPr="0026631B" w:rsidRDefault="003F582C" w:rsidP="0026631B">
      <w:pPr>
        <w:pStyle w:val="ConsPlusNormal"/>
        <w:ind w:firstLine="540"/>
        <w:jc w:val="both"/>
      </w:pPr>
      <w:r w:rsidRPr="0026631B">
        <w:t xml:space="preserve">1) возврат суммы субсидии, полученной из бюджета </w:t>
      </w:r>
      <w:r w:rsidR="00570893">
        <w:br/>
      </w:r>
      <w:r w:rsidRPr="0026631B">
        <w:t>Ханты-Мансийского района:</w:t>
      </w:r>
    </w:p>
    <w:p w14:paraId="3FB6FE0A" w14:textId="77777777" w:rsidR="003F582C" w:rsidRPr="0026631B" w:rsidRDefault="003F582C" w:rsidP="0026631B">
      <w:pPr>
        <w:pStyle w:val="ConsPlusNormal"/>
        <w:ind w:firstLine="540"/>
        <w:jc w:val="both"/>
      </w:pPr>
      <w:r w:rsidRPr="0026631B">
        <w:t>в случае нарушения получателем субсидии условий, установленных при их предоставлении, выявленного по фактам проверок, проведенных органами муниципального финансового контроля;</w:t>
      </w:r>
    </w:p>
    <w:p w14:paraId="6A3CABAF" w14:textId="77777777" w:rsidR="003F582C" w:rsidRPr="0026631B" w:rsidRDefault="003F582C" w:rsidP="0026631B">
      <w:pPr>
        <w:pStyle w:val="ConsPlusNormal"/>
        <w:ind w:firstLine="540"/>
        <w:jc w:val="both"/>
      </w:pPr>
      <w:r w:rsidRPr="0026631B">
        <w:t>в случае выявления факта предоставления получателем субсидии недостоверных сведений для получения субсидии;</w:t>
      </w:r>
    </w:p>
    <w:p w14:paraId="3493418D" w14:textId="77777777" w:rsidR="003F582C" w:rsidRPr="0026631B" w:rsidRDefault="003F582C" w:rsidP="0026631B">
      <w:pPr>
        <w:pStyle w:val="ConsPlusNormal"/>
        <w:ind w:firstLine="540"/>
        <w:jc w:val="both"/>
      </w:pPr>
      <w:r w:rsidRPr="0026631B">
        <w:t>в случае неисполнения или ненадлежащего исполнения условий по заключенному муниципальному контракту и (или) типовому соглашению;</w:t>
      </w:r>
    </w:p>
    <w:p w14:paraId="1046840F" w14:textId="7FC70501" w:rsidR="003F582C" w:rsidRPr="0026631B" w:rsidRDefault="003F582C" w:rsidP="0026631B">
      <w:pPr>
        <w:pStyle w:val="ConsPlusNormal"/>
        <w:ind w:firstLine="540"/>
        <w:jc w:val="both"/>
      </w:pPr>
      <w:r w:rsidRPr="0026631B">
        <w:t xml:space="preserve">в случае недостижения иного показателя результативности, установленного в соответствии с </w:t>
      </w:r>
      <w:hyperlink w:anchor="P83" w:history="1">
        <w:r w:rsidRPr="0026631B">
          <w:t>пунктом 1</w:t>
        </w:r>
      </w:hyperlink>
      <w:r w:rsidR="00C70FF3" w:rsidRPr="0026631B">
        <w:t>7</w:t>
      </w:r>
      <w:r w:rsidRPr="0026631B">
        <w:t xml:space="preserve"> настоящего Порядка;</w:t>
      </w:r>
    </w:p>
    <w:p w14:paraId="7C44F203" w14:textId="77777777" w:rsidR="003F582C" w:rsidRPr="0026631B" w:rsidRDefault="003F582C" w:rsidP="0026631B">
      <w:pPr>
        <w:pStyle w:val="ConsPlusNormal"/>
        <w:ind w:firstLine="540"/>
        <w:jc w:val="both"/>
      </w:pPr>
      <w:r w:rsidRPr="0026631B">
        <w:t>2) штрафные санкции:</w:t>
      </w:r>
    </w:p>
    <w:p w14:paraId="7C0550A0" w14:textId="5DCF3AE0" w:rsidR="003F582C" w:rsidRPr="0026631B" w:rsidRDefault="003F582C" w:rsidP="0026631B">
      <w:pPr>
        <w:pStyle w:val="ConsPlusNormal"/>
        <w:ind w:firstLine="540"/>
        <w:jc w:val="both"/>
      </w:pPr>
      <w:r w:rsidRPr="0026631B">
        <w:t xml:space="preserve">в случае недостижения значения иного показателя результативности, установленного в соответствии с </w:t>
      </w:r>
      <w:hyperlink w:anchor="P83" w:history="1">
        <w:r w:rsidRPr="0026631B">
          <w:t>пунктом 1</w:t>
        </w:r>
      </w:hyperlink>
      <w:r w:rsidR="00C70FF3" w:rsidRPr="0026631B">
        <w:t>7</w:t>
      </w:r>
      <w:r w:rsidRPr="0026631B">
        <w:t xml:space="preserve"> настоящего Порядка и заключенным типовым соглашением.</w:t>
      </w:r>
    </w:p>
    <w:p w14:paraId="72F30DEC" w14:textId="1F256541" w:rsidR="003F582C" w:rsidRPr="0026631B" w:rsidRDefault="003F582C" w:rsidP="00570893">
      <w:pPr>
        <w:pStyle w:val="ConsPlusNormal"/>
        <w:ind w:firstLine="540"/>
        <w:jc w:val="both"/>
      </w:pPr>
      <w:r w:rsidRPr="0026631B">
        <w:t>4</w:t>
      </w:r>
      <w:r w:rsidR="00097876">
        <w:t>4</w:t>
      </w:r>
      <w:r w:rsidRPr="0026631B">
        <w:t xml:space="preserve">. В случае, установления уполномоченным органом или получения от органа муниципального финансового контроля информации о факте (ах) нарушения получателем субсидии порядка, целей и условий предоставления субсидии, предусмотренных настоящим Порядком и заключенным типовым соглашением, в том числе указания в документах, представленных получателем субсидии, недостоверных сведений, в срок 10 рабочих дней со дня выявления или поступления информации направлять получателю требование об обеспечении возврата субсидии в бюджет Ханты-Мансийского района (далее </w:t>
      </w:r>
      <w:r w:rsidR="00570893">
        <w:t>–</w:t>
      </w:r>
      <w:r w:rsidRPr="0026631B">
        <w:t xml:space="preserve"> требование).</w:t>
      </w:r>
    </w:p>
    <w:p w14:paraId="716A040D" w14:textId="36DE44FF" w:rsidR="003F582C" w:rsidRPr="0026631B" w:rsidRDefault="003F582C" w:rsidP="0026631B">
      <w:pPr>
        <w:pStyle w:val="ConsPlusNormal"/>
        <w:ind w:firstLine="540"/>
        <w:jc w:val="both"/>
      </w:pPr>
      <w:r w:rsidRPr="0026631B">
        <w:t>4</w:t>
      </w:r>
      <w:r w:rsidR="00097876">
        <w:t>5</w:t>
      </w:r>
      <w:r w:rsidRPr="0026631B">
        <w:t>. Получатель субсидии в срок, установленный в требовании, обязан одномоментно произвести возврат всей суммы субсидии, полученной им ранее, в размере, указанном в требовании.</w:t>
      </w:r>
    </w:p>
    <w:p w14:paraId="0B2A6787" w14:textId="778FE756" w:rsidR="003F582C" w:rsidRPr="0026631B" w:rsidRDefault="003F582C" w:rsidP="0026631B">
      <w:pPr>
        <w:pStyle w:val="ConsPlusNormal"/>
        <w:ind w:firstLine="540"/>
        <w:jc w:val="both"/>
      </w:pPr>
      <w:r w:rsidRPr="0026631B">
        <w:lastRenderedPageBreak/>
        <w:t>4</w:t>
      </w:r>
      <w:r w:rsidR="00097876">
        <w:t>6</w:t>
      </w:r>
      <w:r w:rsidRPr="0026631B">
        <w:t>. В случае невыполнения получателем требования в срок, установленный в нем, главный распорядитель как получатель бюджетных средств осуществляет взыскание размера суммы субсидии, указанной в требовании, в судебном порядке в соответствии с законодательством Российской Федерации.</w:t>
      </w:r>
    </w:p>
    <w:p w14:paraId="74D262CF" w14:textId="41FDFA51" w:rsidR="003F582C" w:rsidRPr="0026631B" w:rsidRDefault="003F582C" w:rsidP="0026631B">
      <w:pPr>
        <w:pStyle w:val="ConsPlusNormal"/>
        <w:ind w:firstLine="540"/>
        <w:jc w:val="both"/>
      </w:pPr>
      <w:r w:rsidRPr="0026631B">
        <w:t>4</w:t>
      </w:r>
      <w:r w:rsidR="00097876">
        <w:t>7</w:t>
      </w:r>
      <w:r w:rsidRPr="0026631B">
        <w:t xml:space="preserve">. В случае, установления уполномоченным органом в порядке и сроки, предусмотренные </w:t>
      </w:r>
      <w:hyperlink w:anchor="P188" w:history="1">
        <w:r w:rsidRPr="0026631B">
          <w:t>пунктом 36</w:t>
        </w:r>
      </w:hyperlink>
      <w:r w:rsidRPr="0026631B">
        <w:t xml:space="preserve"> настоящего Порядка, факта </w:t>
      </w:r>
      <w:proofErr w:type="spellStart"/>
      <w:r w:rsidRPr="0026631B">
        <w:t>недостижения</w:t>
      </w:r>
      <w:proofErr w:type="spellEnd"/>
      <w:r w:rsidRPr="0026631B">
        <w:t xml:space="preserve"> значения иного показателя результативности, установленного заключенным соглашением, главным распорядителем как получателем бюджетных средств принимается решение о применении штрафных санкций в размере, определенном в соответствии с </w:t>
      </w:r>
      <w:r w:rsidR="00570893">
        <w:br/>
      </w:r>
      <w:hyperlink w:anchor="P219" w:history="1">
        <w:r w:rsidRPr="0026631B">
          <w:t>приложением 1</w:t>
        </w:r>
      </w:hyperlink>
      <w:r w:rsidRPr="0026631B">
        <w:t xml:space="preserve"> настоящего Порядка, путем направления (вручения) уведомления о применении штрафных санкций, акта приемки выполненных работ по муниципальному контракту применительно к автомобильному транспорту.</w:t>
      </w:r>
    </w:p>
    <w:p w14:paraId="1FA90CD2" w14:textId="77777777" w:rsidR="003F582C" w:rsidRPr="0026631B" w:rsidRDefault="003F582C" w:rsidP="0026631B">
      <w:pPr>
        <w:pStyle w:val="ConsPlusNormal"/>
        <w:jc w:val="both"/>
      </w:pPr>
    </w:p>
    <w:p w14:paraId="26819820" w14:textId="77777777" w:rsidR="003F582C" w:rsidRPr="0026631B" w:rsidRDefault="003F582C" w:rsidP="0026631B">
      <w:pPr>
        <w:pStyle w:val="ConsPlusNormal"/>
        <w:jc w:val="right"/>
        <w:outlineLvl w:val="1"/>
      </w:pPr>
      <w:r w:rsidRPr="0026631B">
        <w:t>Приложение 1</w:t>
      </w:r>
    </w:p>
    <w:p w14:paraId="54B5D898" w14:textId="77777777" w:rsidR="003F582C" w:rsidRPr="0026631B" w:rsidRDefault="003F582C" w:rsidP="0026631B">
      <w:pPr>
        <w:pStyle w:val="ConsPlusNormal"/>
        <w:jc w:val="right"/>
      </w:pPr>
      <w:r w:rsidRPr="0026631B">
        <w:t>к Порядку предоставления субсидий</w:t>
      </w:r>
    </w:p>
    <w:p w14:paraId="5F43184F" w14:textId="77777777" w:rsidR="003F582C" w:rsidRPr="0026631B" w:rsidRDefault="003F582C" w:rsidP="0026631B">
      <w:pPr>
        <w:pStyle w:val="ConsPlusNormal"/>
        <w:jc w:val="right"/>
      </w:pPr>
      <w:r w:rsidRPr="0026631B">
        <w:t>из местного бюджета за оказание</w:t>
      </w:r>
    </w:p>
    <w:p w14:paraId="2C08676A" w14:textId="77777777" w:rsidR="003F582C" w:rsidRPr="0026631B" w:rsidRDefault="003F582C" w:rsidP="0026631B">
      <w:pPr>
        <w:pStyle w:val="ConsPlusNormal"/>
        <w:jc w:val="right"/>
      </w:pPr>
      <w:r w:rsidRPr="0026631B">
        <w:t>транспортных услуг населению</w:t>
      </w:r>
    </w:p>
    <w:p w14:paraId="597429BE" w14:textId="77777777" w:rsidR="003F582C" w:rsidRPr="0026631B" w:rsidRDefault="003F582C" w:rsidP="0026631B">
      <w:pPr>
        <w:pStyle w:val="ConsPlusNormal"/>
        <w:jc w:val="right"/>
      </w:pPr>
      <w:r w:rsidRPr="0026631B">
        <w:t>Ханты-Мансийского района</w:t>
      </w:r>
    </w:p>
    <w:p w14:paraId="58724EDD" w14:textId="77777777" w:rsidR="003F582C" w:rsidRPr="0026631B" w:rsidRDefault="003F582C" w:rsidP="0026631B">
      <w:pPr>
        <w:pStyle w:val="ConsPlusNormal"/>
        <w:jc w:val="both"/>
      </w:pPr>
    </w:p>
    <w:p w14:paraId="34486341" w14:textId="77777777" w:rsidR="003F582C" w:rsidRPr="0026631B" w:rsidRDefault="003F582C" w:rsidP="0026631B">
      <w:pPr>
        <w:pStyle w:val="ConsPlusNormal"/>
        <w:jc w:val="center"/>
        <w:outlineLvl w:val="2"/>
      </w:pPr>
      <w:bookmarkStart w:id="16" w:name="P219"/>
      <w:bookmarkEnd w:id="16"/>
      <w:r w:rsidRPr="0026631B">
        <w:t>Иные показатели результативности по субсидируемому маршруту</w:t>
      </w:r>
    </w:p>
    <w:p w14:paraId="58148ED3" w14:textId="77777777" w:rsidR="003F582C" w:rsidRPr="0026631B" w:rsidRDefault="003F582C" w:rsidP="0026631B">
      <w:pPr>
        <w:pStyle w:val="ConsPlusNormal"/>
        <w:jc w:val="center"/>
      </w:pPr>
      <w:r w:rsidRPr="0026631B">
        <w:t>автомобильным транспортом</w:t>
      </w:r>
    </w:p>
    <w:p w14:paraId="27B8292B" w14:textId="77777777" w:rsidR="003F582C" w:rsidRPr="0026631B" w:rsidRDefault="003F582C" w:rsidP="0026631B">
      <w:pPr>
        <w:pStyle w:val="ConsPlusNormal"/>
        <w:jc w:val="both"/>
      </w:pPr>
    </w:p>
    <w:p w14:paraId="5F101B67" w14:textId="77777777" w:rsidR="003F582C" w:rsidRPr="0026631B" w:rsidRDefault="003F582C" w:rsidP="0026631B">
      <w:pPr>
        <w:pStyle w:val="ConsPlusNormal"/>
        <w:jc w:val="right"/>
      </w:pPr>
      <w:r w:rsidRPr="0026631B">
        <w:t>Таблица 1</w:t>
      </w:r>
    </w:p>
    <w:p w14:paraId="07F834E2" w14:textId="77777777" w:rsidR="003F582C" w:rsidRPr="0026631B" w:rsidRDefault="003F582C" w:rsidP="002663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624"/>
        <w:gridCol w:w="2721"/>
        <w:gridCol w:w="3061"/>
        <w:gridCol w:w="2665"/>
      </w:tblGrid>
      <w:tr w:rsidR="005349C0" w:rsidRPr="0026631B" w14:paraId="374EB85E" w14:textId="77777777" w:rsidTr="00570893">
        <w:tc>
          <w:tcPr>
            <w:tcW w:w="624" w:type="dxa"/>
          </w:tcPr>
          <w:p w14:paraId="58117C3F" w14:textId="7A15EA9F" w:rsidR="003F582C" w:rsidRPr="0026631B" w:rsidRDefault="005349C0" w:rsidP="00570893">
            <w:pPr>
              <w:pStyle w:val="ConsPlusNormal"/>
              <w:jc w:val="center"/>
            </w:pPr>
            <w:r w:rsidRPr="0026631B">
              <w:t>№</w:t>
            </w:r>
            <w:r w:rsidR="003F582C" w:rsidRPr="0026631B">
              <w:t xml:space="preserve"> п/п</w:t>
            </w:r>
          </w:p>
        </w:tc>
        <w:tc>
          <w:tcPr>
            <w:tcW w:w="2721" w:type="dxa"/>
          </w:tcPr>
          <w:p w14:paraId="31D854EE" w14:textId="77777777" w:rsidR="003F582C" w:rsidRPr="0026631B" w:rsidRDefault="003F582C" w:rsidP="00570893">
            <w:pPr>
              <w:pStyle w:val="ConsPlusNormal"/>
              <w:jc w:val="center"/>
            </w:pPr>
            <w:r w:rsidRPr="0026631B">
              <w:t>Иные показатели результативности</w:t>
            </w:r>
          </w:p>
        </w:tc>
        <w:tc>
          <w:tcPr>
            <w:tcW w:w="3061" w:type="dxa"/>
          </w:tcPr>
          <w:p w14:paraId="533EF258" w14:textId="77777777" w:rsidR="003F582C" w:rsidRPr="0026631B" w:rsidRDefault="003F582C" w:rsidP="00570893">
            <w:pPr>
              <w:pStyle w:val="ConsPlusNormal"/>
              <w:jc w:val="center"/>
            </w:pPr>
            <w:r w:rsidRPr="0026631B">
              <w:t>Значение</w:t>
            </w:r>
          </w:p>
        </w:tc>
        <w:tc>
          <w:tcPr>
            <w:tcW w:w="2665" w:type="dxa"/>
          </w:tcPr>
          <w:p w14:paraId="30E4098A" w14:textId="77777777" w:rsidR="003F582C" w:rsidRPr="0026631B" w:rsidRDefault="003F582C" w:rsidP="00570893">
            <w:pPr>
              <w:pStyle w:val="ConsPlusNormal"/>
              <w:jc w:val="center"/>
            </w:pPr>
            <w:r w:rsidRPr="0026631B">
              <w:t>Форма расчета размера штрафных санкций</w:t>
            </w:r>
          </w:p>
        </w:tc>
      </w:tr>
      <w:tr w:rsidR="005349C0" w:rsidRPr="0026631B" w14:paraId="343AB441" w14:textId="77777777" w:rsidTr="00570893">
        <w:tc>
          <w:tcPr>
            <w:tcW w:w="624" w:type="dxa"/>
          </w:tcPr>
          <w:p w14:paraId="6203C1B1" w14:textId="77777777" w:rsidR="003F582C" w:rsidRPr="0026631B" w:rsidRDefault="003F582C" w:rsidP="00570893">
            <w:pPr>
              <w:pStyle w:val="ConsPlusNormal"/>
              <w:jc w:val="center"/>
            </w:pPr>
            <w:r w:rsidRPr="0026631B">
              <w:t>1</w:t>
            </w:r>
          </w:p>
        </w:tc>
        <w:tc>
          <w:tcPr>
            <w:tcW w:w="2721" w:type="dxa"/>
          </w:tcPr>
          <w:p w14:paraId="452A9172" w14:textId="77777777" w:rsidR="003F582C" w:rsidRPr="0026631B" w:rsidRDefault="003F582C" w:rsidP="00570893">
            <w:pPr>
              <w:pStyle w:val="ConsPlusNormal"/>
              <w:jc w:val="center"/>
            </w:pPr>
            <w:r w:rsidRPr="0026631B">
              <w:t>2</w:t>
            </w:r>
          </w:p>
        </w:tc>
        <w:tc>
          <w:tcPr>
            <w:tcW w:w="3061" w:type="dxa"/>
          </w:tcPr>
          <w:p w14:paraId="0D1A9CB5" w14:textId="77777777" w:rsidR="003F582C" w:rsidRPr="0026631B" w:rsidRDefault="003F582C" w:rsidP="00570893">
            <w:pPr>
              <w:pStyle w:val="ConsPlusNormal"/>
              <w:jc w:val="center"/>
            </w:pPr>
            <w:r w:rsidRPr="0026631B">
              <w:t>3</w:t>
            </w:r>
          </w:p>
        </w:tc>
        <w:tc>
          <w:tcPr>
            <w:tcW w:w="2665" w:type="dxa"/>
          </w:tcPr>
          <w:p w14:paraId="50FA7A82" w14:textId="77777777" w:rsidR="003F582C" w:rsidRPr="0026631B" w:rsidRDefault="003F582C" w:rsidP="00570893">
            <w:pPr>
              <w:pStyle w:val="ConsPlusNormal"/>
              <w:jc w:val="center"/>
            </w:pPr>
            <w:r w:rsidRPr="0026631B">
              <w:t>4</w:t>
            </w:r>
          </w:p>
        </w:tc>
      </w:tr>
      <w:tr w:rsidR="003F582C" w:rsidRPr="0026631B" w14:paraId="6F351B59" w14:textId="77777777" w:rsidTr="00570893">
        <w:tc>
          <w:tcPr>
            <w:tcW w:w="624" w:type="dxa"/>
          </w:tcPr>
          <w:p w14:paraId="4B21F216" w14:textId="77777777" w:rsidR="003F582C" w:rsidRPr="0026631B" w:rsidRDefault="003F582C" w:rsidP="00570893">
            <w:pPr>
              <w:pStyle w:val="ConsPlusNormal"/>
              <w:jc w:val="center"/>
            </w:pPr>
            <w:r w:rsidRPr="0026631B">
              <w:t>1.</w:t>
            </w:r>
          </w:p>
        </w:tc>
        <w:tc>
          <w:tcPr>
            <w:tcW w:w="2721" w:type="dxa"/>
          </w:tcPr>
          <w:p w14:paraId="705112FA" w14:textId="77777777" w:rsidR="003F582C" w:rsidRPr="0026631B" w:rsidRDefault="003F582C" w:rsidP="00570893">
            <w:pPr>
              <w:pStyle w:val="ConsPlusNormal"/>
              <w:jc w:val="center"/>
            </w:pPr>
            <w:r w:rsidRPr="0026631B">
              <w:t>Плановый объем выполненных работ за месяц (срок достижения)</w:t>
            </w:r>
          </w:p>
        </w:tc>
        <w:tc>
          <w:tcPr>
            <w:tcW w:w="3061" w:type="dxa"/>
          </w:tcPr>
          <w:p w14:paraId="7151EA9E" w14:textId="77777777" w:rsidR="003F582C" w:rsidRPr="0026631B" w:rsidRDefault="003F582C" w:rsidP="00570893">
            <w:pPr>
              <w:pStyle w:val="ConsPlusNormal"/>
              <w:jc w:val="center"/>
            </w:pPr>
            <w:r w:rsidRPr="0026631B">
              <w:t>фактически выполненный объем работ за месяц в соответствии с муниципальным контрактом</w:t>
            </w:r>
          </w:p>
        </w:tc>
        <w:tc>
          <w:tcPr>
            <w:tcW w:w="2665" w:type="dxa"/>
          </w:tcPr>
          <w:p w14:paraId="6EA29B84" w14:textId="77777777" w:rsidR="003F582C" w:rsidRPr="0026631B" w:rsidRDefault="003F582C" w:rsidP="00570893">
            <w:pPr>
              <w:pStyle w:val="ConsPlusNormal"/>
              <w:jc w:val="center"/>
            </w:pPr>
            <w:r w:rsidRPr="0026631B">
              <w:t>рассчитывается в соответствии с муниципальным контрактом</w:t>
            </w:r>
          </w:p>
        </w:tc>
      </w:tr>
    </w:tbl>
    <w:p w14:paraId="63672409" w14:textId="77777777" w:rsidR="003F582C" w:rsidRPr="0026631B" w:rsidRDefault="003F582C" w:rsidP="0026631B">
      <w:pPr>
        <w:pStyle w:val="ConsPlusNormal"/>
        <w:jc w:val="both"/>
      </w:pPr>
    </w:p>
    <w:p w14:paraId="06DE4D1B" w14:textId="77777777" w:rsidR="003F582C" w:rsidRPr="0026631B" w:rsidRDefault="003F582C" w:rsidP="0026631B">
      <w:pPr>
        <w:pStyle w:val="ConsPlusNormal"/>
        <w:jc w:val="center"/>
        <w:outlineLvl w:val="2"/>
      </w:pPr>
      <w:r w:rsidRPr="0026631B">
        <w:t>Иные показатели результативности по субсидируемому маршруту</w:t>
      </w:r>
    </w:p>
    <w:p w14:paraId="1940C480" w14:textId="77777777" w:rsidR="003F582C" w:rsidRPr="0026631B" w:rsidRDefault="003F582C" w:rsidP="0026631B">
      <w:pPr>
        <w:pStyle w:val="ConsPlusNormal"/>
        <w:jc w:val="center"/>
      </w:pPr>
      <w:r w:rsidRPr="0026631B">
        <w:t>воздушным и водным (речным) транспортом</w:t>
      </w:r>
    </w:p>
    <w:p w14:paraId="64BF251C" w14:textId="77777777" w:rsidR="003F582C" w:rsidRPr="0026631B" w:rsidRDefault="003F582C" w:rsidP="0026631B">
      <w:pPr>
        <w:pStyle w:val="ConsPlusNormal"/>
        <w:jc w:val="both"/>
      </w:pPr>
    </w:p>
    <w:p w14:paraId="13FF8F5F" w14:textId="77777777" w:rsidR="003F582C" w:rsidRPr="0026631B" w:rsidRDefault="003F582C" w:rsidP="0026631B">
      <w:pPr>
        <w:pStyle w:val="ConsPlusNormal"/>
        <w:jc w:val="right"/>
      </w:pPr>
      <w:r w:rsidRPr="0026631B">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680"/>
        <w:gridCol w:w="3685"/>
        <w:gridCol w:w="1587"/>
        <w:gridCol w:w="3118"/>
      </w:tblGrid>
      <w:tr w:rsidR="005349C0" w:rsidRPr="0026631B" w14:paraId="56C39361" w14:textId="77777777" w:rsidTr="00570893">
        <w:tc>
          <w:tcPr>
            <w:tcW w:w="680" w:type="dxa"/>
          </w:tcPr>
          <w:p w14:paraId="06594272" w14:textId="0D9ED945" w:rsidR="003F582C" w:rsidRPr="0026631B" w:rsidRDefault="005349C0" w:rsidP="00570893">
            <w:pPr>
              <w:pStyle w:val="ConsPlusNormal"/>
              <w:jc w:val="center"/>
            </w:pPr>
            <w:r w:rsidRPr="0026631B">
              <w:t>№</w:t>
            </w:r>
            <w:r w:rsidR="003F582C" w:rsidRPr="0026631B">
              <w:t xml:space="preserve"> п/п</w:t>
            </w:r>
          </w:p>
        </w:tc>
        <w:tc>
          <w:tcPr>
            <w:tcW w:w="3685" w:type="dxa"/>
          </w:tcPr>
          <w:p w14:paraId="2956C657" w14:textId="77777777" w:rsidR="003F582C" w:rsidRPr="0026631B" w:rsidRDefault="003F582C" w:rsidP="00570893">
            <w:pPr>
              <w:pStyle w:val="ConsPlusNormal"/>
              <w:jc w:val="center"/>
            </w:pPr>
            <w:r w:rsidRPr="0026631B">
              <w:t>Иные показатели результативности</w:t>
            </w:r>
          </w:p>
        </w:tc>
        <w:tc>
          <w:tcPr>
            <w:tcW w:w="1587" w:type="dxa"/>
          </w:tcPr>
          <w:p w14:paraId="0103B08E" w14:textId="77777777" w:rsidR="003F582C" w:rsidRPr="0026631B" w:rsidRDefault="003F582C" w:rsidP="00570893">
            <w:pPr>
              <w:pStyle w:val="ConsPlusNormal"/>
              <w:jc w:val="center"/>
            </w:pPr>
            <w:r w:rsidRPr="0026631B">
              <w:t>Значение</w:t>
            </w:r>
          </w:p>
        </w:tc>
        <w:tc>
          <w:tcPr>
            <w:tcW w:w="3118" w:type="dxa"/>
          </w:tcPr>
          <w:p w14:paraId="0598ECDD" w14:textId="77777777" w:rsidR="003F582C" w:rsidRPr="0026631B" w:rsidRDefault="003F582C" w:rsidP="00570893">
            <w:pPr>
              <w:pStyle w:val="ConsPlusNormal"/>
              <w:jc w:val="center"/>
            </w:pPr>
            <w:r w:rsidRPr="0026631B">
              <w:t>Форма расчета размера штрафных санкций</w:t>
            </w:r>
          </w:p>
        </w:tc>
      </w:tr>
      <w:tr w:rsidR="005349C0" w:rsidRPr="0026631B" w14:paraId="320FEF43" w14:textId="77777777" w:rsidTr="00570893">
        <w:tc>
          <w:tcPr>
            <w:tcW w:w="680" w:type="dxa"/>
          </w:tcPr>
          <w:p w14:paraId="27F9E550" w14:textId="77777777" w:rsidR="003F582C" w:rsidRPr="0026631B" w:rsidRDefault="003F582C" w:rsidP="00570893">
            <w:pPr>
              <w:pStyle w:val="ConsPlusNormal"/>
              <w:jc w:val="center"/>
            </w:pPr>
            <w:r w:rsidRPr="0026631B">
              <w:lastRenderedPageBreak/>
              <w:t>1</w:t>
            </w:r>
          </w:p>
        </w:tc>
        <w:tc>
          <w:tcPr>
            <w:tcW w:w="3685" w:type="dxa"/>
          </w:tcPr>
          <w:p w14:paraId="38DEE5F6" w14:textId="77777777" w:rsidR="003F582C" w:rsidRPr="0026631B" w:rsidRDefault="003F582C" w:rsidP="00570893">
            <w:pPr>
              <w:pStyle w:val="ConsPlusNormal"/>
              <w:jc w:val="center"/>
            </w:pPr>
            <w:r w:rsidRPr="0026631B">
              <w:t>2</w:t>
            </w:r>
          </w:p>
        </w:tc>
        <w:tc>
          <w:tcPr>
            <w:tcW w:w="1587" w:type="dxa"/>
          </w:tcPr>
          <w:p w14:paraId="5A28D52C" w14:textId="77777777" w:rsidR="003F582C" w:rsidRPr="0026631B" w:rsidRDefault="003F582C" w:rsidP="00570893">
            <w:pPr>
              <w:pStyle w:val="ConsPlusNormal"/>
              <w:jc w:val="center"/>
            </w:pPr>
            <w:r w:rsidRPr="0026631B">
              <w:t>3</w:t>
            </w:r>
          </w:p>
        </w:tc>
        <w:tc>
          <w:tcPr>
            <w:tcW w:w="3118" w:type="dxa"/>
          </w:tcPr>
          <w:p w14:paraId="6B86EBC6" w14:textId="77777777" w:rsidR="003F582C" w:rsidRPr="0026631B" w:rsidRDefault="003F582C" w:rsidP="00570893">
            <w:pPr>
              <w:pStyle w:val="ConsPlusNormal"/>
              <w:jc w:val="center"/>
            </w:pPr>
            <w:r w:rsidRPr="0026631B">
              <w:t>4</w:t>
            </w:r>
          </w:p>
        </w:tc>
      </w:tr>
      <w:tr w:rsidR="005349C0" w:rsidRPr="0026631B" w14:paraId="0386D9A9" w14:textId="77777777" w:rsidTr="00570893">
        <w:tc>
          <w:tcPr>
            <w:tcW w:w="680" w:type="dxa"/>
          </w:tcPr>
          <w:p w14:paraId="285A9936" w14:textId="77777777" w:rsidR="003F582C" w:rsidRPr="0026631B" w:rsidRDefault="003F582C" w:rsidP="00570893">
            <w:pPr>
              <w:pStyle w:val="ConsPlusNormal"/>
              <w:jc w:val="center"/>
            </w:pPr>
            <w:r w:rsidRPr="0026631B">
              <w:t>1.</w:t>
            </w:r>
          </w:p>
        </w:tc>
        <w:tc>
          <w:tcPr>
            <w:tcW w:w="3685" w:type="dxa"/>
          </w:tcPr>
          <w:p w14:paraId="36B4651D" w14:textId="77777777" w:rsidR="003F582C" w:rsidRPr="0026631B" w:rsidRDefault="003F582C" w:rsidP="00570893">
            <w:pPr>
              <w:pStyle w:val="ConsPlusNormal"/>
              <w:jc w:val="center"/>
            </w:pPr>
            <w:r w:rsidRPr="0026631B">
              <w:t>Плановое количество рейсов по субсидируемому маршруту за месяц (срок достижения) в соответствии с расписанием (графиком) движения</w:t>
            </w:r>
          </w:p>
        </w:tc>
        <w:tc>
          <w:tcPr>
            <w:tcW w:w="1587" w:type="dxa"/>
          </w:tcPr>
          <w:p w14:paraId="4197E1BA" w14:textId="77777777" w:rsidR="003F582C" w:rsidRPr="0026631B" w:rsidRDefault="003F582C" w:rsidP="00570893">
            <w:pPr>
              <w:pStyle w:val="ConsPlusNormal"/>
              <w:jc w:val="center"/>
            </w:pPr>
            <w:r w:rsidRPr="0026631B">
              <w:t>от 100% до 95%</w:t>
            </w:r>
          </w:p>
        </w:tc>
        <w:tc>
          <w:tcPr>
            <w:tcW w:w="3118" w:type="dxa"/>
          </w:tcPr>
          <w:p w14:paraId="7ABB6E64" w14:textId="77777777" w:rsidR="003F582C" w:rsidRPr="0026631B" w:rsidRDefault="003F582C" w:rsidP="00570893">
            <w:pPr>
              <w:pStyle w:val="ConsPlusNormal"/>
              <w:jc w:val="center"/>
            </w:pPr>
            <w:r w:rsidRPr="0026631B">
              <w:t>0% от суммы субсидии за месяц</w:t>
            </w:r>
          </w:p>
        </w:tc>
      </w:tr>
      <w:tr w:rsidR="005349C0" w:rsidRPr="0026631B" w14:paraId="3DD86F58" w14:textId="77777777" w:rsidTr="00570893">
        <w:tc>
          <w:tcPr>
            <w:tcW w:w="680" w:type="dxa"/>
          </w:tcPr>
          <w:p w14:paraId="6758C816" w14:textId="77777777" w:rsidR="003F582C" w:rsidRPr="0026631B" w:rsidRDefault="003F582C" w:rsidP="00570893">
            <w:pPr>
              <w:pStyle w:val="ConsPlusNormal"/>
              <w:jc w:val="center"/>
            </w:pPr>
            <w:r w:rsidRPr="0026631B">
              <w:t>2.</w:t>
            </w:r>
          </w:p>
        </w:tc>
        <w:tc>
          <w:tcPr>
            <w:tcW w:w="3685" w:type="dxa"/>
          </w:tcPr>
          <w:p w14:paraId="5400EDD3" w14:textId="77777777" w:rsidR="003F582C" w:rsidRPr="0026631B" w:rsidRDefault="003F582C" w:rsidP="00570893">
            <w:pPr>
              <w:pStyle w:val="ConsPlusNormal"/>
              <w:jc w:val="center"/>
            </w:pPr>
          </w:p>
        </w:tc>
        <w:tc>
          <w:tcPr>
            <w:tcW w:w="1587" w:type="dxa"/>
          </w:tcPr>
          <w:p w14:paraId="42B09ED4" w14:textId="77777777" w:rsidR="003F582C" w:rsidRPr="0026631B" w:rsidRDefault="003F582C" w:rsidP="00570893">
            <w:pPr>
              <w:pStyle w:val="ConsPlusNormal"/>
              <w:jc w:val="center"/>
            </w:pPr>
            <w:r w:rsidRPr="0026631B">
              <w:t>от 95% до 87%</w:t>
            </w:r>
          </w:p>
        </w:tc>
        <w:tc>
          <w:tcPr>
            <w:tcW w:w="3118" w:type="dxa"/>
          </w:tcPr>
          <w:p w14:paraId="0CCA096E" w14:textId="77777777" w:rsidR="003F582C" w:rsidRPr="0026631B" w:rsidRDefault="003F582C" w:rsidP="00570893">
            <w:pPr>
              <w:pStyle w:val="ConsPlusNormal"/>
              <w:jc w:val="center"/>
            </w:pPr>
            <w:r w:rsidRPr="0026631B">
              <w:t>1% от суммы субсидии за месяц</w:t>
            </w:r>
          </w:p>
        </w:tc>
      </w:tr>
      <w:tr w:rsidR="005349C0" w:rsidRPr="0026631B" w14:paraId="6D383B20" w14:textId="77777777" w:rsidTr="00570893">
        <w:tc>
          <w:tcPr>
            <w:tcW w:w="680" w:type="dxa"/>
          </w:tcPr>
          <w:p w14:paraId="33344728" w14:textId="77777777" w:rsidR="003F582C" w:rsidRPr="0026631B" w:rsidRDefault="003F582C" w:rsidP="00570893">
            <w:pPr>
              <w:pStyle w:val="ConsPlusNormal"/>
              <w:jc w:val="center"/>
            </w:pPr>
            <w:r w:rsidRPr="0026631B">
              <w:t>3.</w:t>
            </w:r>
          </w:p>
        </w:tc>
        <w:tc>
          <w:tcPr>
            <w:tcW w:w="3685" w:type="dxa"/>
          </w:tcPr>
          <w:p w14:paraId="779A883E" w14:textId="77777777" w:rsidR="003F582C" w:rsidRPr="0026631B" w:rsidRDefault="003F582C" w:rsidP="00570893">
            <w:pPr>
              <w:pStyle w:val="ConsPlusNormal"/>
              <w:jc w:val="center"/>
            </w:pPr>
          </w:p>
        </w:tc>
        <w:tc>
          <w:tcPr>
            <w:tcW w:w="1587" w:type="dxa"/>
          </w:tcPr>
          <w:p w14:paraId="7E69B3FF" w14:textId="77777777" w:rsidR="003F582C" w:rsidRPr="0026631B" w:rsidRDefault="003F582C" w:rsidP="00570893">
            <w:pPr>
              <w:pStyle w:val="ConsPlusNormal"/>
              <w:jc w:val="center"/>
            </w:pPr>
            <w:r w:rsidRPr="0026631B">
              <w:t>от 87% до 85%</w:t>
            </w:r>
          </w:p>
        </w:tc>
        <w:tc>
          <w:tcPr>
            <w:tcW w:w="3118" w:type="dxa"/>
          </w:tcPr>
          <w:p w14:paraId="382B390B" w14:textId="77777777" w:rsidR="003F582C" w:rsidRPr="0026631B" w:rsidRDefault="003F582C" w:rsidP="00570893">
            <w:pPr>
              <w:pStyle w:val="ConsPlusNormal"/>
              <w:jc w:val="center"/>
            </w:pPr>
            <w:r w:rsidRPr="0026631B">
              <w:t>5% от суммы субсидии за месяц</w:t>
            </w:r>
          </w:p>
        </w:tc>
      </w:tr>
      <w:tr w:rsidR="003F582C" w:rsidRPr="0026631B" w14:paraId="48CC9BAB" w14:textId="77777777" w:rsidTr="00570893">
        <w:tc>
          <w:tcPr>
            <w:tcW w:w="680" w:type="dxa"/>
          </w:tcPr>
          <w:p w14:paraId="21413C8E" w14:textId="77777777" w:rsidR="003F582C" w:rsidRPr="0026631B" w:rsidRDefault="003F582C" w:rsidP="00570893">
            <w:pPr>
              <w:pStyle w:val="ConsPlusNormal"/>
              <w:jc w:val="center"/>
            </w:pPr>
            <w:r w:rsidRPr="0026631B">
              <w:t>4.</w:t>
            </w:r>
          </w:p>
        </w:tc>
        <w:tc>
          <w:tcPr>
            <w:tcW w:w="3685" w:type="dxa"/>
          </w:tcPr>
          <w:p w14:paraId="5EBCC5DC" w14:textId="77777777" w:rsidR="003F582C" w:rsidRPr="0026631B" w:rsidRDefault="003F582C" w:rsidP="00570893">
            <w:pPr>
              <w:pStyle w:val="ConsPlusNormal"/>
              <w:jc w:val="center"/>
            </w:pPr>
          </w:p>
        </w:tc>
        <w:tc>
          <w:tcPr>
            <w:tcW w:w="1587" w:type="dxa"/>
          </w:tcPr>
          <w:p w14:paraId="0AFF848F" w14:textId="77777777" w:rsidR="003F582C" w:rsidRPr="0026631B" w:rsidRDefault="003F582C" w:rsidP="00570893">
            <w:pPr>
              <w:pStyle w:val="ConsPlusNormal"/>
              <w:jc w:val="center"/>
            </w:pPr>
            <w:r w:rsidRPr="0026631B">
              <w:t>менее 85%</w:t>
            </w:r>
          </w:p>
        </w:tc>
        <w:tc>
          <w:tcPr>
            <w:tcW w:w="3118" w:type="dxa"/>
          </w:tcPr>
          <w:p w14:paraId="078D0A31" w14:textId="77777777" w:rsidR="003F582C" w:rsidRPr="0026631B" w:rsidRDefault="003F582C" w:rsidP="00570893">
            <w:pPr>
              <w:pStyle w:val="ConsPlusNormal"/>
              <w:jc w:val="center"/>
            </w:pPr>
            <w:r w:rsidRPr="0026631B">
              <w:t>10% от суммы субсидии за месяц</w:t>
            </w:r>
          </w:p>
        </w:tc>
      </w:tr>
    </w:tbl>
    <w:p w14:paraId="4607EC81" w14:textId="77777777" w:rsidR="003F582C" w:rsidRPr="0026631B" w:rsidRDefault="003F582C" w:rsidP="0026631B">
      <w:pPr>
        <w:pStyle w:val="ConsPlusNormal"/>
        <w:jc w:val="both"/>
      </w:pPr>
    </w:p>
    <w:p w14:paraId="3908E04A" w14:textId="77777777" w:rsidR="003F582C" w:rsidRPr="0026631B" w:rsidRDefault="003F582C" w:rsidP="0026631B">
      <w:pPr>
        <w:pStyle w:val="ConsPlusNormal"/>
        <w:jc w:val="right"/>
        <w:outlineLvl w:val="1"/>
      </w:pPr>
      <w:r w:rsidRPr="0026631B">
        <w:t>Приложение 2</w:t>
      </w:r>
    </w:p>
    <w:p w14:paraId="24913F0A" w14:textId="77777777" w:rsidR="003F582C" w:rsidRPr="0026631B" w:rsidRDefault="003F582C" w:rsidP="0026631B">
      <w:pPr>
        <w:pStyle w:val="ConsPlusNormal"/>
        <w:jc w:val="right"/>
      </w:pPr>
      <w:r w:rsidRPr="0026631B">
        <w:t>к Порядку предоставления субсидий</w:t>
      </w:r>
    </w:p>
    <w:p w14:paraId="732C3966" w14:textId="77777777" w:rsidR="003F582C" w:rsidRPr="0026631B" w:rsidRDefault="003F582C" w:rsidP="0026631B">
      <w:pPr>
        <w:pStyle w:val="ConsPlusNormal"/>
        <w:jc w:val="right"/>
      </w:pPr>
      <w:r w:rsidRPr="0026631B">
        <w:t>из местного бюджета за оказание</w:t>
      </w:r>
    </w:p>
    <w:p w14:paraId="02A2E4EF" w14:textId="77777777" w:rsidR="003F582C" w:rsidRPr="0026631B" w:rsidRDefault="003F582C" w:rsidP="0026631B">
      <w:pPr>
        <w:pStyle w:val="ConsPlusNormal"/>
        <w:jc w:val="right"/>
      </w:pPr>
      <w:r w:rsidRPr="0026631B">
        <w:t>транспортных услуг населению</w:t>
      </w:r>
    </w:p>
    <w:p w14:paraId="3E356770" w14:textId="77777777" w:rsidR="003F582C" w:rsidRPr="0026631B" w:rsidRDefault="003F582C" w:rsidP="0026631B">
      <w:pPr>
        <w:pStyle w:val="ConsPlusNormal"/>
        <w:jc w:val="right"/>
      </w:pPr>
      <w:r w:rsidRPr="0026631B">
        <w:t>Ханты-Мансийского района</w:t>
      </w:r>
    </w:p>
    <w:p w14:paraId="21CDF986" w14:textId="77777777" w:rsidR="003F582C" w:rsidRPr="0026631B" w:rsidRDefault="003F582C" w:rsidP="0026631B">
      <w:pPr>
        <w:pStyle w:val="ConsPlusNormal"/>
        <w:jc w:val="both"/>
      </w:pPr>
    </w:p>
    <w:p w14:paraId="75EA5F3F" w14:textId="77777777" w:rsidR="003F582C" w:rsidRPr="0026631B" w:rsidRDefault="003F582C" w:rsidP="0026631B">
      <w:pPr>
        <w:pStyle w:val="ConsPlusNormal"/>
        <w:jc w:val="center"/>
      </w:pPr>
      <w:bookmarkStart w:id="17" w:name="P277"/>
      <w:bookmarkEnd w:id="17"/>
      <w:r w:rsidRPr="0026631B">
        <w:t>ОТЧЕТ О РАСХОДАХ</w:t>
      </w:r>
    </w:p>
    <w:p w14:paraId="3B54DE5C" w14:textId="77777777" w:rsidR="003F582C" w:rsidRPr="0026631B" w:rsidRDefault="003F582C" w:rsidP="0026631B">
      <w:pPr>
        <w:pStyle w:val="ConsPlusNormal"/>
        <w:jc w:val="center"/>
      </w:pPr>
      <w:r w:rsidRPr="0026631B">
        <w:t>по осуществленному субсидируемому маршруту</w:t>
      </w:r>
    </w:p>
    <w:p w14:paraId="41E34D9B" w14:textId="77777777" w:rsidR="003F582C" w:rsidRPr="0026631B" w:rsidRDefault="003F582C" w:rsidP="0026631B">
      <w:pPr>
        <w:pStyle w:val="ConsPlusNormal"/>
        <w:jc w:val="center"/>
      </w:pPr>
      <w:r w:rsidRPr="0026631B">
        <w:t>воздушным транспортным средством</w:t>
      </w:r>
    </w:p>
    <w:p w14:paraId="48251983" w14:textId="77777777" w:rsidR="003F582C" w:rsidRPr="0026631B" w:rsidRDefault="003F582C" w:rsidP="0026631B">
      <w:pPr>
        <w:pStyle w:val="ConsPlusNormal"/>
        <w:jc w:val="center"/>
      </w:pPr>
      <w:r w:rsidRPr="0026631B">
        <w:t>за ______________________</w:t>
      </w:r>
    </w:p>
    <w:p w14:paraId="52508723" w14:textId="77777777" w:rsidR="003F582C" w:rsidRPr="0026631B" w:rsidRDefault="003F582C" w:rsidP="002663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680"/>
        <w:gridCol w:w="5102"/>
        <w:gridCol w:w="3288"/>
      </w:tblGrid>
      <w:tr w:rsidR="005349C0" w:rsidRPr="0026631B" w14:paraId="7C4924AD" w14:textId="77777777" w:rsidTr="00570893">
        <w:tc>
          <w:tcPr>
            <w:tcW w:w="680" w:type="dxa"/>
          </w:tcPr>
          <w:p w14:paraId="765D2DAB" w14:textId="4067A0F3" w:rsidR="003F582C" w:rsidRPr="0026631B" w:rsidRDefault="005349C0" w:rsidP="00570893">
            <w:pPr>
              <w:pStyle w:val="ConsPlusNormal"/>
              <w:jc w:val="center"/>
            </w:pPr>
            <w:r w:rsidRPr="0026631B">
              <w:t>№</w:t>
            </w:r>
            <w:r w:rsidR="003F582C" w:rsidRPr="0026631B">
              <w:t xml:space="preserve"> п/п</w:t>
            </w:r>
          </w:p>
        </w:tc>
        <w:tc>
          <w:tcPr>
            <w:tcW w:w="8390" w:type="dxa"/>
            <w:gridSpan w:val="2"/>
          </w:tcPr>
          <w:p w14:paraId="6FADDECC" w14:textId="77777777" w:rsidR="003F582C" w:rsidRPr="0026631B" w:rsidRDefault="003F582C" w:rsidP="00570893">
            <w:pPr>
              <w:pStyle w:val="ConsPlusNormal"/>
            </w:pPr>
            <w:r w:rsidRPr="0026631B">
              <w:t>Статьи расходов</w:t>
            </w:r>
          </w:p>
        </w:tc>
      </w:tr>
      <w:tr w:rsidR="005349C0" w:rsidRPr="0026631B" w14:paraId="2FB909CD" w14:textId="77777777" w:rsidTr="00570893">
        <w:tc>
          <w:tcPr>
            <w:tcW w:w="680" w:type="dxa"/>
          </w:tcPr>
          <w:p w14:paraId="1D1108B2" w14:textId="77777777" w:rsidR="003F582C" w:rsidRPr="0026631B" w:rsidRDefault="003F582C" w:rsidP="00570893">
            <w:pPr>
              <w:pStyle w:val="ConsPlusNormal"/>
              <w:jc w:val="center"/>
            </w:pPr>
            <w:r w:rsidRPr="0026631B">
              <w:t>1.</w:t>
            </w:r>
          </w:p>
        </w:tc>
        <w:tc>
          <w:tcPr>
            <w:tcW w:w="8390" w:type="dxa"/>
            <w:gridSpan w:val="2"/>
          </w:tcPr>
          <w:p w14:paraId="31875448" w14:textId="77777777" w:rsidR="003F582C" w:rsidRPr="0026631B" w:rsidRDefault="003F582C" w:rsidP="00570893">
            <w:pPr>
              <w:pStyle w:val="ConsPlusNormal"/>
            </w:pPr>
            <w:r w:rsidRPr="0026631B">
              <w:t>Исходные данные</w:t>
            </w:r>
          </w:p>
        </w:tc>
      </w:tr>
      <w:tr w:rsidR="005349C0" w:rsidRPr="0026631B" w14:paraId="0DC2852E" w14:textId="77777777" w:rsidTr="00570893">
        <w:tc>
          <w:tcPr>
            <w:tcW w:w="680" w:type="dxa"/>
          </w:tcPr>
          <w:p w14:paraId="68B9C76D" w14:textId="77777777" w:rsidR="003F582C" w:rsidRPr="0026631B" w:rsidRDefault="003F582C" w:rsidP="00570893">
            <w:pPr>
              <w:pStyle w:val="ConsPlusNormal"/>
              <w:jc w:val="center"/>
            </w:pPr>
            <w:r w:rsidRPr="0026631B">
              <w:t>1.1.</w:t>
            </w:r>
          </w:p>
        </w:tc>
        <w:tc>
          <w:tcPr>
            <w:tcW w:w="5102" w:type="dxa"/>
          </w:tcPr>
          <w:p w14:paraId="3A248527" w14:textId="77777777" w:rsidR="003F582C" w:rsidRPr="0026631B" w:rsidRDefault="003F582C" w:rsidP="00570893">
            <w:pPr>
              <w:pStyle w:val="ConsPlusNormal"/>
            </w:pPr>
            <w:r w:rsidRPr="0026631B">
              <w:t>Налет часов</w:t>
            </w:r>
          </w:p>
        </w:tc>
        <w:tc>
          <w:tcPr>
            <w:tcW w:w="3288" w:type="dxa"/>
          </w:tcPr>
          <w:p w14:paraId="2614F9DE" w14:textId="77777777" w:rsidR="003F582C" w:rsidRPr="0026631B" w:rsidRDefault="003F582C" w:rsidP="00570893">
            <w:pPr>
              <w:pStyle w:val="ConsPlusNormal"/>
            </w:pPr>
          </w:p>
        </w:tc>
      </w:tr>
      <w:tr w:rsidR="005349C0" w:rsidRPr="0026631B" w14:paraId="19AB1317" w14:textId="77777777" w:rsidTr="00570893">
        <w:tc>
          <w:tcPr>
            <w:tcW w:w="680" w:type="dxa"/>
          </w:tcPr>
          <w:p w14:paraId="7A7BECC8" w14:textId="77777777" w:rsidR="003F582C" w:rsidRPr="0026631B" w:rsidRDefault="003F582C" w:rsidP="00570893">
            <w:pPr>
              <w:pStyle w:val="ConsPlusNormal"/>
              <w:jc w:val="center"/>
            </w:pPr>
            <w:r w:rsidRPr="0026631B">
              <w:t>1.2.</w:t>
            </w:r>
          </w:p>
        </w:tc>
        <w:tc>
          <w:tcPr>
            <w:tcW w:w="5102" w:type="dxa"/>
          </w:tcPr>
          <w:p w14:paraId="7F37A1E6" w14:textId="77777777" w:rsidR="003F582C" w:rsidRPr="0026631B" w:rsidRDefault="003F582C" w:rsidP="00570893">
            <w:pPr>
              <w:pStyle w:val="ConsPlusNormal"/>
            </w:pPr>
            <w:r w:rsidRPr="0026631B">
              <w:t>Стоимость летного часа, руб.</w:t>
            </w:r>
          </w:p>
        </w:tc>
        <w:tc>
          <w:tcPr>
            <w:tcW w:w="3288" w:type="dxa"/>
          </w:tcPr>
          <w:p w14:paraId="144AEE77" w14:textId="77777777" w:rsidR="003F582C" w:rsidRPr="0026631B" w:rsidRDefault="003F582C" w:rsidP="00570893">
            <w:pPr>
              <w:pStyle w:val="ConsPlusNormal"/>
            </w:pPr>
          </w:p>
        </w:tc>
      </w:tr>
      <w:tr w:rsidR="005349C0" w:rsidRPr="0026631B" w14:paraId="156DE7D6" w14:textId="77777777" w:rsidTr="00570893">
        <w:tc>
          <w:tcPr>
            <w:tcW w:w="680" w:type="dxa"/>
          </w:tcPr>
          <w:p w14:paraId="53081440" w14:textId="77777777" w:rsidR="003F582C" w:rsidRPr="0026631B" w:rsidRDefault="003F582C" w:rsidP="00570893">
            <w:pPr>
              <w:pStyle w:val="ConsPlusNormal"/>
              <w:jc w:val="center"/>
            </w:pPr>
            <w:r w:rsidRPr="0026631B">
              <w:t>1.3.</w:t>
            </w:r>
          </w:p>
        </w:tc>
        <w:tc>
          <w:tcPr>
            <w:tcW w:w="5102" w:type="dxa"/>
          </w:tcPr>
          <w:p w14:paraId="77FDAC3F" w14:textId="77777777" w:rsidR="003F582C" w:rsidRPr="0026631B" w:rsidRDefault="003F582C" w:rsidP="00570893">
            <w:pPr>
              <w:pStyle w:val="ConsPlusNormal"/>
            </w:pPr>
            <w:r w:rsidRPr="0026631B">
              <w:t>Количество рейсов</w:t>
            </w:r>
          </w:p>
        </w:tc>
        <w:tc>
          <w:tcPr>
            <w:tcW w:w="3288" w:type="dxa"/>
          </w:tcPr>
          <w:p w14:paraId="59C5D449" w14:textId="77777777" w:rsidR="003F582C" w:rsidRPr="0026631B" w:rsidRDefault="003F582C" w:rsidP="00570893">
            <w:pPr>
              <w:pStyle w:val="ConsPlusNormal"/>
            </w:pPr>
          </w:p>
        </w:tc>
      </w:tr>
      <w:tr w:rsidR="005349C0" w:rsidRPr="0026631B" w14:paraId="341ED544" w14:textId="77777777" w:rsidTr="00570893">
        <w:tc>
          <w:tcPr>
            <w:tcW w:w="680" w:type="dxa"/>
          </w:tcPr>
          <w:p w14:paraId="3463C520" w14:textId="77777777" w:rsidR="003F582C" w:rsidRPr="0026631B" w:rsidRDefault="003F582C" w:rsidP="00570893">
            <w:pPr>
              <w:pStyle w:val="ConsPlusNormal"/>
              <w:jc w:val="center"/>
            </w:pPr>
            <w:r w:rsidRPr="0026631B">
              <w:t>1.4.</w:t>
            </w:r>
          </w:p>
        </w:tc>
        <w:tc>
          <w:tcPr>
            <w:tcW w:w="5102" w:type="dxa"/>
          </w:tcPr>
          <w:p w14:paraId="728E21EE" w14:textId="77777777" w:rsidR="003F582C" w:rsidRPr="0026631B" w:rsidRDefault="003F582C" w:rsidP="00570893">
            <w:pPr>
              <w:pStyle w:val="ConsPlusNormal"/>
            </w:pPr>
            <w:r w:rsidRPr="0026631B">
              <w:t>Перевезено пассажиров, чел., всего,</w:t>
            </w:r>
          </w:p>
        </w:tc>
        <w:tc>
          <w:tcPr>
            <w:tcW w:w="3288" w:type="dxa"/>
          </w:tcPr>
          <w:p w14:paraId="51B8A856" w14:textId="77777777" w:rsidR="003F582C" w:rsidRPr="0026631B" w:rsidRDefault="003F582C" w:rsidP="00570893">
            <w:pPr>
              <w:pStyle w:val="ConsPlusNormal"/>
            </w:pPr>
          </w:p>
        </w:tc>
      </w:tr>
      <w:tr w:rsidR="005349C0" w:rsidRPr="0026631B" w14:paraId="197228CF" w14:textId="77777777" w:rsidTr="00570893">
        <w:tc>
          <w:tcPr>
            <w:tcW w:w="680" w:type="dxa"/>
          </w:tcPr>
          <w:p w14:paraId="1DE86C5E" w14:textId="77777777" w:rsidR="003F582C" w:rsidRPr="0026631B" w:rsidRDefault="003F582C" w:rsidP="00570893">
            <w:pPr>
              <w:pStyle w:val="ConsPlusNormal"/>
              <w:jc w:val="center"/>
            </w:pPr>
          </w:p>
        </w:tc>
        <w:tc>
          <w:tcPr>
            <w:tcW w:w="8390" w:type="dxa"/>
            <w:gridSpan w:val="2"/>
          </w:tcPr>
          <w:p w14:paraId="789223BE" w14:textId="77777777" w:rsidR="003F582C" w:rsidRPr="0026631B" w:rsidRDefault="003F582C" w:rsidP="00570893">
            <w:pPr>
              <w:pStyle w:val="ConsPlusNormal"/>
            </w:pPr>
            <w:r w:rsidRPr="0026631B">
              <w:t>в т.ч. детей</w:t>
            </w:r>
          </w:p>
        </w:tc>
      </w:tr>
      <w:tr w:rsidR="005349C0" w:rsidRPr="0026631B" w14:paraId="5C01BA84" w14:textId="77777777" w:rsidTr="00570893">
        <w:tc>
          <w:tcPr>
            <w:tcW w:w="680" w:type="dxa"/>
          </w:tcPr>
          <w:p w14:paraId="4B945F8C" w14:textId="77777777" w:rsidR="003F582C" w:rsidRPr="0026631B" w:rsidRDefault="003F582C" w:rsidP="00570893">
            <w:pPr>
              <w:pStyle w:val="ConsPlusNormal"/>
              <w:jc w:val="center"/>
            </w:pPr>
            <w:r w:rsidRPr="0026631B">
              <w:t>1.5.</w:t>
            </w:r>
          </w:p>
        </w:tc>
        <w:tc>
          <w:tcPr>
            <w:tcW w:w="5102" w:type="dxa"/>
          </w:tcPr>
          <w:p w14:paraId="1622493D" w14:textId="77777777" w:rsidR="003F582C" w:rsidRPr="0026631B" w:rsidRDefault="003F582C" w:rsidP="00570893">
            <w:pPr>
              <w:pStyle w:val="ConsPlusNormal"/>
            </w:pPr>
            <w:r w:rsidRPr="0026631B">
              <w:t>Из а/п г. Ханты-Мансийска, всего,</w:t>
            </w:r>
          </w:p>
        </w:tc>
        <w:tc>
          <w:tcPr>
            <w:tcW w:w="3288" w:type="dxa"/>
          </w:tcPr>
          <w:p w14:paraId="3C6078A9" w14:textId="77777777" w:rsidR="003F582C" w:rsidRPr="0026631B" w:rsidRDefault="003F582C" w:rsidP="00570893">
            <w:pPr>
              <w:pStyle w:val="ConsPlusNormal"/>
            </w:pPr>
          </w:p>
        </w:tc>
      </w:tr>
      <w:tr w:rsidR="005349C0" w:rsidRPr="0026631B" w14:paraId="0D2028C8" w14:textId="77777777" w:rsidTr="00570893">
        <w:tc>
          <w:tcPr>
            <w:tcW w:w="680" w:type="dxa"/>
          </w:tcPr>
          <w:p w14:paraId="495D52F6" w14:textId="77777777" w:rsidR="003F582C" w:rsidRPr="0026631B" w:rsidRDefault="003F582C" w:rsidP="00570893">
            <w:pPr>
              <w:pStyle w:val="ConsPlusNormal"/>
              <w:jc w:val="center"/>
            </w:pPr>
          </w:p>
        </w:tc>
        <w:tc>
          <w:tcPr>
            <w:tcW w:w="8390" w:type="dxa"/>
            <w:gridSpan w:val="2"/>
          </w:tcPr>
          <w:p w14:paraId="1C448E9F" w14:textId="77777777" w:rsidR="003F582C" w:rsidRPr="0026631B" w:rsidRDefault="003F582C" w:rsidP="00570893">
            <w:pPr>
              <w:pStyle w:val="ConsPlusNormal"/>
            </w:pPr>
            <w:r w:rsidRPr="0026631B">
              <w:t>в т.ч. детей</w:t>
            </w:r>
          </w:p>
        </w:tc>
      </w:tr>
      <w:tr w:rsidR="005349C0" w:rsidRPr="0026631B" w14:paraId="3E314753" w14:textId="77777777" w:rsidTr="00570893">
        <w:tc>
          <w:tcPr>
            <w:tcW w:w="680" w:type="dxa"/>
          </w:tcPr>
          <w:p w14:paraId="25C92AEB" w14:textId="77777777" w:rsidR="003F582C" w:rsidRPr="0026631B" w:rsidRDefault="003F582C" w:rsidP="00570893">
            <w:pPr>
              <w:pStyle w:val="ConsPlusNormal"/>
              <w:jc w:val="center"/>
            </w:pPr>
            <w:r w:rsidRPr="0026631B">
              <w:t>1.6.</w:t>
            </w:r>
          </w:p>
        </w:tc>
        <w:tc>
          <w:tcPr>
            <w:tcW w:w="5102" w:type="dxa"/>
          </w:tcPr>
          <w:p w14:paraId="31803DEF" w14:textId="77777777" w:rsidR="003F582C" w:rsidRPr="0026631B" w:rsidRDefault="003F582C" w:rsidP="00570893">
            <w:pPr>
              <w:pStyle w:val="ConsPlusNormal"/>
            </w:pPr>
            <w:r w:rsidRPr="0026631B">
              <w:t>Перевезено груза, багажа (кг)</w:t>
            </w:r>
          </w:p>
        </w:tc>
        <w:tc>
          <w:tcPr>
            <w:tcW w:w="3288" w:type="dxa"/>
          </w:tcPr>
          <w:p w14:paraId="1FD4B505" w14:textId="77777777" w:rsidR="003F582C" w:rsidRPr="0026631B" w:rsidRDefault="003F582C" w:rsidP="00570893">
            <w:pPr>
              <w:pStyle w:val="ConsPlusNormal"/>
            </w:pPr>
          </w:p>
        </w:tc>
      </w:tr>
      <w:tr w:rsidR="005349C0" w:rsidRPr="0026631B" w14:paraId="7CFFDCA6" w14:textId="77777777" w:rsidTr="00570893">
        <w:tc>
          <w:tcPr>
            <w:tcW w:w="680" w:type="dxa"/>
          </w:tcPr>
          <w:p w14:paraId="038A1213" w14:textId="77777777" w:rsidR="003F582C" w:rsidRPr="0026631B" w:rsidRDefault="003F582C" w:rsidP="00570893">
            <w:pPr>
              <w:pStyle w:val="ConsPlusNormal"/>
              <w:jc w:val="center"/>
            </w:pPr>
            <w:r w:rsidRPr="0026631B">
              <w:t>1.7.</w:t>
            </w:r>
          </w:p>
        </w:tc>
        <w:tc>
          <w:tcPr>
            <w:tcW w:w="5102" w:type="dxa"/>
          </w:tcPr>
          <w:p w14:paraId="62E40AFD" w14:textId="77777777" w:rsidR="003F582C" w:rsidRPr="0026631B" w:rsidRDefault="003F582C" w:rsidP="00570893">
            <w:pPr>
              <w:pStyle w:val="ConsPlusNormal"/>
            </w:pPr>
            <w:r w:rsidRPr="0026631B">
              <w:t>Из а/п г. Ханты-Мансийска</w:t>
            </w:r>
          </w:p>
        </w:tc>
        <w:tc>
          <w:tcPr>
            <w:tcW w:w="3288" w:type="dxa"/>
          </w:tcPr>
          <w:p w14:paraId="61866C91" w14:textId="77777777" w:rsidR="003F582C" w:rsidRPr="0026631B" w:rsidRDefault="003F582C" w:rsidP="00570893">
            <w:pPr>
              <w:pStyle w:val="ConsPlusNormal"/>
            </w:pPr>
          </w:p>
        </w:tc>
      </w:tr>
      <w:tr w:rsidR="005349C0" w:rsidRPr="0026631B" w14:paraId="452A2F1A" w14:textId="77777777" w:rsidTr="00570893">
        <w:tc>
          <w:tcPr>
            <w:tcW w:w="680" w:type="dxa"/>
          </w:tcPr>
          <w:p w14:paraId="7EC0D4AC" w14:textId="77777777" w:rsidR="003F582C" w:rsidRPr="0026631B" w:rsidRDefault="003F582C" w:rsidP="00570893">
            <w:pPr>
              <w:pStyle w:val="ConsPlusNormal"/>
              <w:jc w:val="center"/>
            </w:pPr>
            <w:r w:rsidRPr="0026631B">
              <w:t>2.</w:t>
            </w:r>
          </w:p>
        </w:tc>
        <w:tc>
          <w:tcPr>
            <w:tcW w:w="8390" w:type="dxa"/>
            <w:gridSpan w:val="2"/>
          </w:tcPr>
          <w:p w14:paraId="46ABBACD" w14:textId="77777777" w:rsidR="003F582C" w:rsidRPr="0026631B" w:rsidRDefault="003F582C" w:rsidP="00570893">
            <w:pPr>
              <w:pStyle w:val="ConsPlusNormal"/>
            </w:pPr>
            <w:r w:rsidRPr="0026631B">
              <w:t>Расходы авиакомпании:</w:t>
            </w:r>
          </w:p>
        </w:tc>
      </w:tr>
      <w:tr w:rsidR="005349C0" w:rsidRPr="0026631B" w14:paraId="78D42917" w14:textId="77777777" w:rsidTr="00570893">
        <w:tc>
          <w:tcPr>
            <w:tcW w:w="680" w:type="dxa"/>
          </w:tcPr>
          <w:p w14:paraId="7E5DD01C" w14:textId="77777777" w:rsidR="003F582C" w:rsidRPr="0026631B" w:rsidRDefault="003F582C" w:rsidP="00570893">
            <w:pPr>
              <w:pStyle w:val="ConsPlusNormal"/>
              <w:jc w:val="center"/>
            </w:pPr>
            <w:r w:rsidRPr="0026631B">
              <w:t>2.1.</w:t>
            </w:r>
          </w:p>
        </w:tc>
        <w:tc>
          <w:tcPr>
            <w:tcW w:w="5102" w:type="dxa"/>
          </w:tcPr>
          <w:p w14:paraId="7005AFF0" w14:textId="77777777" w:rsidR="003F582C" w:rsidRPr="0026631B" w:rsidRDefault="003F582C" w:rsidP="00570893">
            <w:pPr>
              <w:pStyle w:val="ConsPlusNormal"/>
            </w:pPr>
            <w:r w:rsidRPr="0026631B">
              <w:t>расходы на аэронавигационное обслуживание</w:t>
            </w:r>
          </w:p>
        </w:tc>
        <w:tc>
          <w:tcPr>
            <w:tcW w:w="3288" w:type="dxa"/>
          </w:tcPr>
          <w:p w14:paraId="253B8E70" w14:textId="77777777" w:rsidR="003F582C" w:rsidRPr="0026631B" w:rsidRDefault="003F582C" w:rsidP="00570893">
            <w:pPr>
              <w:pStyle w:val="ConsPlusNormal"/>
            </w:pPr>
          </w:p>
        </w:tc>
      </w:tr>
      <w:tr w:rsidR="005349C0" w:rsidRPr="0026631B" w14:paraId="4F4A57D8" w14:textId="77777777" w:rsidTr="00570893">
        <w:tc>
          <w:tcPr>
            <w:tcW w:w="680" w:type="dxa"/>
          </w:tcPr>
          <w:p w14:paraId="7E393F5A" w14:textId="77777777" w:rsidR="003F582C" w:rsidRPr="0026631B" w:rsidRDefault="003F582C" w:rsidP="00570893">
            <w:pPr>
              <w:pStyle w:val="ConsPlusNormal"/>
              <w:jc w:val="center"/>
            </w:pPr>
            <w:r w:rsidRPr="0026631B">
              <w:t>2.2.</w:t>
            </w:r>
          </w:p>
        </w:tc>
        <w:tc>
          <w:tcPr>
            <w:tcW w:w="5102" w:type="dxa"/>
          </w:tcPr>
          <w:p w14:paraId="75406464" w14:textId="77777777" w:rsidR="003F582C" w:rsidRPr="0026631B" w:rsidRDefault="003F582C" w:rsidP="00570893">
            <w:pPr>
              <w:pStyle w:val="ConsPlusNormal"/>
            </w:pPr>
            <w:r w:rsidRPr="0026631B">
              <w:t xml:space="preserve">расходы, связанные с задержкой или отменой рейса вследствие неблагоприятных метеорологических </w:t>
            </w:r>
            <w:r w:rsidRPr="0026631B">
              <w:lastRenderedPageBreak/>
              <w:t>условий</w:t>
            </w:r>
          </w:p>
        </w:tc>
        <w:tc>
          <w:tcPr>
            <w:tcW w:w="3288" w:type="dxa"/>
          </w:tcPr>
          <w:p w14:paraId="4258448B" w14:textId="77777777" w:rsidR="003F582C" w:rsidRPr="0026631B" w:rsidRDefault="003F582C" w:rsidP="00570893">
            <w:pPr>
              <w:pStyle w:val="ConsPlusNormal"/>
            </w:pPr>
          </w:p>
        </w:tc>
      </w:tr>
      <w:tr w:rsidR="005349C0" w:rsidRPr="0026631B" w14:paraId="2F6C491F" w14:textId="77777777" w:rsidTr="00570893">
        <w:tc>
          <w:tcPr>
            <w:tcW w:w="680" w:type="dxa"/>
          </w:tcPr>
          <w:p w14:paraId="7218E104" w14:textId="77777777" w:rsidR="003F582C" w:rsidRPr="0026631B" w:rsidRDefault="003F582C" w:rsidP="00570893">
            <w:pPr>
              <w:pStyle w:val="ConsPlusNormal"/>
              <w:jc w:val="center"/>
            </w:pPr>
            <w:r w:rsidRPr="0026631B">
              <w:lastRenderedPageBreak/>
              <w:t>2.3.</w:t>
            </w:r>
          </w:p>
        </w:tc>
        <w:tc>
          <w:tcPr>
            <w:tcW w:w="5102" w:type="dxa"/>
          </w:tcPr>
          <w:p w14:paraId="3F7D57B4" w14:textId="77777777" w:rsidR="003F582C" w:rsidRPr="0026631B" w:rsidRDefault="003F582C" w:rsidP="00570893">
            <w:pPr>
              <w:pStyle w:val="ConsPlusNormal"/>
            </w:pPr>
            <w:r w:rsidRPr="0026631B">
              <w:t>расходы, связанные с выдачей или оформлением билетов, ордеров разных сборов (МСО), грузовых накладных</w:t>
            </w:r>
          </w:p>
        </w:tc>
        <w:tc>
          <w:tcPr>
            <w:tcW w:w="3288" w:type="dxa"/>
          </w:tcPr>
          <w:p w14:paraId="469A7AF8" w14:textId="77777777" w:rsidR="003F582C" w:rsidRPr="0026631B" w:rsidRDefault="003F582C" w:rsidP="00570893">
            <w:pPr>
              <w:pStyle w:val="ConsPlusNormal"/>
            </w:pPr>
          </w:p>
        </w:tc>
      </w:tr>
      <w:tr w:rsidR="003F582C" w:rsidRPr="0026631B" w14:paraId="1E49C3B9" w14:textId="77777777" w:rsidTr="00570893">
        <w:tc>
          <w:tcPr>
            <w:tcW w:w="680" w:type="dxa"/>
          </w:tcPr>
          <w:p w14:paraId="683DF99C" w14:textId="77777777" w:rsidR="003F582C" w:rsidRPr="0026631B" w:rsidRDefault="003F582C" w:rsidP="00570893">
            <w:pPr>
              <w:pStyle w:val="ConsPlusNormal"/>
              <w:jc w:val="center"/>
            </w:pPr>
            <w:r w:rsidRPr="0026631B">
              <w:t>3.</w:t>
            </w:r>
          </w:p>
        </w:tc>
        <w:tc>
          <w:tcPr>
            <w:tcW w:w="5102" w:type="dxa"/>
          </w:tcPr>
          <w:p w14:paraId="2C9DBD39" w14:textId="77777777" w:rsidR="003F582C" w:rsidRPr="0026631B" w:rsidRDefault="003F582C" w:rsidP="00570893">
            <w:pPr>
              <w:pStyle w:val="ConsPlusNormal"/>
            </w:pPr>
            <w:r w:rsidRPr="0026631B">
              <w:t xml:space="preserve">Расходы на </w:t>
            </w:r>
            <w:proofErr w:type="spellStart"/>
            <w:r w:rsidRPr="0026631B">
              <w:t>авиаГСМ</w:t>
            </w:r>
            <w:proofErr w:type="spellEnd"/>
          </w:p>
        </w:tc>
        <w:tc>
          <w:tcPr>
            <w:tcW w:w="3288" w:type="dxa"/>
          </w:tcPr>
          <w:p w14:paraId="3A710E99" w14:textId="77777777" w:rsidR="003F582C" w:rsidRPr="0026631B" w:rsidRDefault="003F582C" w:rsidP="00570893">
            <w:pPr>
              <w:pStyle w:val="ConsPlusNormal"/>
            </w:pPr>
          </w:p>
        </w:tc>
      </w:tr>
    </w:tbl>
    <w:p w14:paraId="0EE65645" w14:textId="77777777" w:rsidR="003F582C" w:rsidRPr="0026631B" w:rsidRDefault="003F582C" w:rsidP="0026631B">
      <w:pPr>
        <w:pStyle w:val="ConsPlusNormal"/>
        <w:jc w:val="both"/>
      </w:pPr>
    </w:p>
    <w:p w14:paraId="3588422D" w14:textId="7E8D6291" w:rsidR="003F582C" w:rsidRPr="0026631B" w:rsidRDefault="003F582C" w:rsidP="0026631B">
      <w:pPr>
        <w:pStyle w:val="ConsPlusNormal"/>
        <w:ind w:firstLine="540"/>
        <w:jc w:val="both"/>
      </w:pPr>
      <w:r w:rsidRPr="0026631B">
        <w:t xml:space="preserve">Соответствие условиям (требованиям), установленным </w:t>
      </w:r>
      <w:hyperlink w:anchor="P30" w:history="1">
        <w:r w:rsidRPr="0026631B">
          <w:t>Порядком</w:t>
        </w:r>
      </w:hyperlink>
      <w:r w:rsidRPr="0026631B">
        <w:t xml:space="preserve"> предоставления субсидии и соглашением от ______ </w:t>
      </w:r>
      <w:r w:rsidR="005349C0" w:rsidRPr="0026631B">
        <w:t>№</w:t>
      </w:r>
      <w:r w:rsidRPr="0026631B">
        <w:t xml:space="preserve"> _______ </w:t>
      </w:r>
      <w:r w:rsidR="005349C0" w:rsidRPr="0026631B">
        <w:t>«</w:t>
      </w:r>
      <w:r w:rsidRPr="0026631B">
        <w:t>___________</w:t>
      </w:r>
      <w:r w:rsidR="005349C0" w:rsidRPr="0026631B">
        <w:t>»</w:t>
      </w:r>
      <w:r w:rsidRPr="0026631B">
        <w:t>, а также достоверность представленных сведений для получения субсидии за отчетный месяц подтверждаем.</w:t>
      </w:r>
    </w:p>
    <w:p w14:paraId="475F7929" w14:textId="77777777" w:rsidR="003F582C" w:rsidRPr="0026631B" w:rsidRDefault="003F582C" w:rsidP="0026631B">
      <w:pPr>
        <w:pStyle w:val="ConsPlusNormal"/>
        <w:jc w:val="both"/>
      </w:pPr>
    </w:p>
    <w:p w14:paraId="34B7F84E" w14:textId="77777777" w:rsidR="003F582C" w:rsidRPr="0026631B" w:rsidRDefault="003F582C" w:rsidP="0026631B">
      <w:pPr>
        <w:pStyle w:val="ConsPlusNormal"/>
        <w:ind w:firstLine="540"/>
        <w:jc w:val="both"/>
      </w:pPr>
      <w:r w:rsidRPr="0026631B">
        <w:t>ПОДПИСИ:</w:t>
      </w:r>
    </w:p>
    <w:p w14:paraId="10BD9D15" w14:textId="77777777" w:rsidR="003F582C" w:rsidRPr="0026631B" w:rsidRDefault="003F582C" w:rsidP="0026631B">
      <w:pPr>
        <w:pStyle w:val="ConsPlusNormal"/>
        <w:jc w:val="both"/>
      </w:pPr>
    </w:p>
    <w:p w14:paraId="553FF2D0" w14:textId="77777777" w:rsidR="003F582C" w:rsidRPr="0026631B" w:rsidRDefault="003F582C" w:rsidP="00570893">
      <w:pPr>
        <w:pStyle w:val="ConsPlusNormal"/>
        <w:jc w:val="both"/>
      </w:pPr>
      <w:r w:rsidRPr="0026631B">
        <w:t>Получатель субсидии ______________ (Ф.И.О., должность (для юридического лица)</w:t>
      </w:r>
    </w:p>
    <w:p w14:paraId="1152FAA5" w14:textId="77777777" w:rsidR="003F582C" w:rsidRPr="0026631B" w:rsidRDefault="003F582C" w:rsidP="0026631B">
      <w:pPr>
        <w:pStyle w:val="ConsPlusNormal"/>
        <w:jc w:val="both"/>
      </w:pPr>
    </w:p>
    <w:p w14:paraId="4911A7DA" w14:textId="77777777" w:rsidR="005349C0" w:rsidRPr="0026631B" w:rsidRDefault="005349C0" w:rsidP="0026631B">
      <w:pPr>
        <w:pStyle w:val="ConsPlusNormal"/>
      </w:pPr>
      <w:r w:rsidRPr="0026631B">
        <w:t>Департамент строительства,</w:t>
      </w:r>
    </w:p>
    <w:p w14:paraId="3C123FBA" w14:textId="23239AFD" w:rsidR="005349C0" w:rsidRPr="0026631B" w:rsidRDefault="005349C0" w:rsidP="0026631B">
      <w:pPr>
        <w:pStyle w:val="ConsPlusNormal"/>
      </w:pPr>
      <w:r w:rsidRPr="0026631B">
        <w:t xml:space="preserve">архитектуры и ЖКХ администрации </w:t>
      </w:r>
    </w:p>
    <w:p w14:paraId="376640B1" w14:textId="4B5679B4" w:rsidR="003F582C" w:rsidRPr="0026631B" w:rsidRDefault="003F582C" w:rsidP="0026631B">
      <w:pPr>
        <w:pStyle w:val="ConsPlusNormal"/>
      </w:pPr>
      <w:r w:rsidRPr="0026631B">
        <w:t xml:space="preserve">Ханты-Мансийского района </w:t>
      </w:r>
      <w:r w:rsidR="005349C0" w:rsidRPr="0026631B">
        <w:t xml:space="preserve">           </w:t>
      </w:r>
      <w:r w:rsidRPr="0026631B">
        <w:t>______________ (Ф.И.О. должность)</w:t>
      </w:r>
    </w:p>
    <w:p w14:paraId="68CC9B58" w14:textId="720B1DB8" w:rsidR="003F582C" w:rsidRPr="0026631B" w:rsidRDefault="005349C0" w:rsidP="0026631B">
      <w:pPr>
        <w:pStyle w:val="ConsPlusNormal"/>
        <w:jc w:val="both"/>
      </w:pPr>
      <w:r w:rsidRPr="0026631B">
        <w:t xml:space="preserve">   </w:t>
      </w:r>
    </w:p>
    <w:p w14:paraId="09BE7B2F" w14:textId="77777777" w:rsidR="007971F2" w:rsidRDefault="007971F2" w:rsidP="0026631B">
      <w:pPr>
        <w:pStyle w:val="ConsPlusNormal"/>
        <w:jc w:val="right"/>
        <w:outlineLvl w:val="1"/>
        <w:sectPr w:rsidR="007971F2" w:rsidSect="0026631B">
          <w:headerReference w:type="default" r:id="rId18"/>
          <w:headerReference w:type="first" r:id="rId19"/>
          <w:pgSz w:w="11905" w:h="16838"/>
          <w:pgMar w:top="1418" w:right="1276" w:bottom="1134" w:left="1559" w:header="0" w:footer="0" w:gutter="0"/>
          <w:cols w:space="720"/>
          <w:docGrid w:linePitch="381"/>
        </w:sectPr>
      </w:pPr>
    </w:p>
    <w:p w14:paraId="0B4DEC53" w14:textId="2469CBDC" w:rsidR="003F582C" w:rsidRPr="00570893" w:rsidRDefault="007977B3" w:rsidP="0026631B">
      <w:pPr>
        <w:pStyle w:val="ConsPlusNormal"/>
        <w:jc w:val="right"/>
        <w:outlineLvl w:val="1"/>
      </w:pPr>
      <w:r w:rsidRPr="00570893">
        <w:lastRenderedPageBreak/>
        <w:t>П</w:t>
      </w:r>
      <w:r w:rsidR="003F582C" w:rsidRPr="00570893">
        <w:t>риложение 3</w:t>
      </w:r>
    </w:p>
    <w:p w14:paraId="476FE1E0" w14:textId="77777777" w:rsidR="003F582C" w:rsidRPr="00570893" w:rsidRDefault="003F582C" w:rsidP="0026631B">
      <w:pPr>
        <w:pStyle w:val="ConsPlusNormal"/>
        <w:jc w:val="right"/>
      </w:pPr>
      <w:r w:rsidRPr="00570893">
        <w:t>к Порядку предоставления субсидий</w:t>
      </w:r>
    </w:p>
    <w:p w14:paraId="2A393148" w14:textId="77777777" w:rsidR="003F582C" w:rsidRPr="00570893" w:rsidRDefault="003F582C" w:rsidP="0026631B">
      <w:pPr>
        <w:pStyle w:val="ConsPlusNormal"/>
        <w:jc w:val="right"/>
      </w:pPr>
      <w:r w:rsidRPr="00570893">
        <w:t>из местного бюджета за оказание</w:t>
      </w:r>
    </w:p>
    <w:p w14:paraId="6F246800" w14:textId="77777777" w:rsidR="003F582C" w:rsidRPr="00570893" w:rsidRDefault="003F582C" w:rsidP="0026631B">
      <w:pPr>
        <w:pStyle w:val="ConsPlusNormal"/>
        <w:jc w:val="right"/>
      </w:pPr>
      <w:r w:rsidRPr="00570893">
        <w:t>транспортных услуг населению</w:t>
      </w:r>
    </w:p>
    <w:p w14:paraId="62B6C7D3" w14:textId="77777777" w:rsidR="003F582C" w:rsidRPr="00570893" w:rsidRDefault="003F582C" w:rsidP="0026631B">
      <w:pPr>
        <w:pStyle w:val="ConsPlusNormal"/>
        <w:jc w:val="right"/>
      </w:pPr>
      <w:r w:rsidRPr="00570893">
        <w:t>Ханты-Мансийского района</w:t>
      </w:r>
    </w:p>
    <w:p w14:paraId="0497CFFE" w14:textId="77777777" w:rsidR="003F582C" w:rsidRPr="007971F2" w:rsidRDefault="003F582C" w:rsidP="0026631B">
      <w:pPr>
        <w:pStyle w:val="ConsPlusNormal"/>
        <w:jc w:val="center"/>
        <w:rPr>
          <w:sz w:val="22"/>
          <w:szCs w:val="22"/>
        </w:rPr>
      </w:pPr>
      <w:bookmarkStart w:id="18" w:name="P344"/>
      <w:bookmarkEnd w:id="18"/>
      <w:r w:rsidRPr="007971F2">
        <w:rPr>
          <w:sz w:val="22"/>
          <w:szCs w:val="22"/>
        </w:rPr>
        <w:t>ОТЧЕТ О РАСХОДАХ</w:t>
      </w:r>
    </w:p>
    <w:p w14:paraId="4F130762" w14:textId="77777777" w:rsidR="003F582C" w:rsidRPr="007971F2" w:rsidRDefault="003F582C" w:rsidP="0026631B">
      <w:pPr>
        <w:pStyle w:val="ConsPlusNormal"/>
        <w:jc w:val="center"/>
        <w:rPr>
          <w:sz w:val="22"/>
          <w:szCs w:val="22"/>
        </w:rPr>
      </w:pPr>
      <w:r w:rsidRPr="007971F2">
        <w:rPr>
          <w:sz w:val="22"/>
          <w:szCs w:val="22"/>
        </w:rPr>
        <w:t>по осуществленному субсидируемому маршруту</w:t>
      </w:r>
    </w:p>
    <w:p w14:paraId="280F18B7" w14:textId="77777777" w:rsidR="003F582C" w:rsidRPr="007971F2" w:rsidRDefault="003F582C" w:rsidP="0026631B">
      <w:pPr>
        <w:pStyle w:val="ConsPlusNormal"/>
        <w:jc w:val="center"/>
        <w:rPr>
          <w:sz w:val="22"/>
          <w:szCs w:val="22"/>
        </w:rPr>
      </w:pPr>
      <w:r w:rsidRPr="007971F2">
        <w:rPr>
          <w:sz w:val="22"/>
          <w:szCs w:val="22"/>
        </w:rPr>
        <w:t>водным (речным) транспортным средством</w:t>
      </w:r>
    </w:p>
    <w:p w14:paraId="6633DD59" w14:textId="77777777" w:rsidR="003F582C" w:rsidRPr="007971F2" w:rsidRDefault="003F582C" w:rsidP="0026631B">
      <w:pPr>
        <w:pStyle w:val="ConsPlusNormal"/>
        <w:jc w:val="center"/>
        <w:rPr>
          <w:sz w:val="22"/>
          <w:szCs w:val="22"/>
        </w:rPr>
      </w:pPr>
      <w:r w:rsidRPr="007971F2">
        <w:rPr>
          <w:sz w:val="22"/>
          <w:szCs w:val="22"/>
        </w:rPr>
        <w:t>за ________________________</w:t>
      </w:r>
    </w:p>
    <w:p w14:paraId="6EBF9A5D" w14:textId="77777777" w:rsidR="003F582C" w:rsidRPr="007971F2" w:rsidRDefault="003F582C" w:rsidP="0026631B">
      <w:pPr>
        <w:pStyle w:val="ConsPlusNormal"/>
        <w:jc w:val="both"/>
        <w:rPr>
          <w:sz w:val="22"/>
          <w:szCs w:val="22"/>
        </w:rPr>
      </w:pPr>
    </w:p>
    <w:tbl>
      <w:tblPr>
        <w:tblW w:w="1559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96"/>
        <w:gridCol w:w="1418"/>
        <w:gridCol w:w="1417"/>
        <w:gridCol w:w="1418"/>
        <w:gridCol w:w="1417"/>
        <w:gridCol w:w="1276"/>
        <w:gridCol w:w="1417"/>
        <w:gridCol w:w="1418"/>
        <w:gridCol w:w="1417"/>
        <w:gridCol w:w="1276"/>
        <w:gridCol w:w="1423"/>
      </w:tblGrid>
      <w:tr w:rsidR="005349C0" w:rsidRPr="007971F2" w14:paraId="3AD581B0" w14:textId="77777777" w:rsidTr="007971F2">
        <w:tc>
          <w:tcPr>
            <w:tcW w:w="1696" w:type="dxa"/>
            <w:vMerge w:val="restart"/>
          </w:tcPr>
          <w:p w14:paraId="3E4D6A0F" w14:textId="77777777" w:rsidR="003F582C" w:rsidRPr="007971F2" w:rsidRDefault="003F582C" w:rsidP="0026631B">
            <w:pPr>
              <w:pStyle w:val="ConsPlusNormal"/>
              <w:jc w:val="center"/>
              <w:rPr>
                <w:sz w:val="22"/>
                <w:szCs w:val="22"/>
              </w:rPr>
            </w:pPr>
            <w:r w:rsidRPr="007971F2">
              <w:rPr>
                <w:sz w:val="22"/>
                <w:szCs w:val="22"/>
              </w:rPr>
              <w:t>Маршрут</w:t>
            </w:r>
          </w:p>
        </w:tc>
        <w:tc>
          <w:tcPr>
            <w:tcW w:w="2835" w:type="dxa"/>
            <w:gridSpan w:val="2"/>
          </w:tcPr>
          <w:p w14:paraId="3AEAA328" w14:textId="77777777" w:rsidR="003F582C" w:rsidRPr="007971F2" w:rsidRDefault="003F582C" w:rsidP="0026631B">
            <w:pPr>
              <w:pStyle w:val="ConsPlusNormal"/>
              <w:jc w:val="center"/>
              <w:rPr>
                <w:sz w:val="22"/>
                <w:szCs w:val="22"/>
              </w:rPr>
            </w:pPr>
            <w:r w:rsidRPr="007971F2">
              <w:rPr>
                <w:sz w:val="22"/>
                <w:szCs w:val="22"/>
              </w:rPr>
              <w:t>Выполнено рейсов</w:t>
            </w:r>
          </w:p>
        </w:tc>
        <w:tc>
          <w:tcPr>
            <w:tcW w:w="2835" w:type="dxa"/>
            <w:gridSpan w:val="2"/>
          </w:tcPr>
          <w:p w14:paraId="568209F9" w14:textId="77777777" w:rsidR="003F582C" w:rsidRPr="007971F2" w:rsidRDefault="003F582C" w:rsidP="0026631B">
            <w:pPr>
              <w:pStyle w:val="ConsPlusNormal"/>
              <w:jc w:val="center"/>
              <w:rPr>
                <w:sz w:val="22"/>
                <w:szCs w:val="22"/>
              </w:rPr>
            </w:pPr>
            <w:r w:rsidRPr="007971F2">
              <w:rPr>
                <w:sz w:val="22"/>
                <w:szCs w:val="22"/>
              </w:rPr>
              <w:t>Перевезено пассажиров</w:t>
            </w:r>
          </w:p>
        </w:tc>
        <w:tc>
          <w:tcPr>
            <w:tcW w:w="2693" w:type="dxa"/>
            <w:gridSpan w:val="2"/>
          </w:tcPr>
          <w:p w14:paraId="55C58A7E" w14:textId="77777777" w:rsidR="003F582C" w:rsidRPr="007971F2" w:rsidRDefault="003F582C" w:rsidP="0026631B">
            <w:pPr>
              <w:pStyle w:val="ConsPlusNormal"/>
              <w:jc w:val="center"/>
              <w:rPr>
                <w:sz w:val="22"/>
                <w:szCs w:val="22"/>
              </w:rPr>
            </w:pPr>
            <w:r w:rsidRPr="007971F2">
              <w:rPr>
                <w:sz w:val="22"/>
                <w:szCs w:val="22"/>
              </w:rPr>
              <w:t>Сумма продаж от перевозок пассажиров, багажа и груза, руб.</w:t>
            </w:r>
          </w:p>
        </w:tc>
        <w:tc>
          <w:tcPr>
            <w:tcW w:w="2835" w:type="dxa"/>
            <w:gridSpan w:val="2"/>
          </w:tcPr>
          <w:p w14:paraId="165EF957" w14:textId="77777777" w:rsidR="003F582C" w:rsidRPr="007971F2" w:rsidRDefault="003F582C" w:rsidP="0026631B">
            <w:pPr>
              <w:pStyle w:val="ConsPlusNormal"/>
              <w:jc w:val="center"/>
              <w:rPr>
                <w:sz w:val="22"/>
                <w:szCs w:val="22"/>
              </w:rPr>
            </w:pPr>
            <w:r w:rsidRPr="007971F2">
              <w:rPr>
                <w:sz w:val="22"/>
                <w:szCs w:val="22"/>
              </w:rPr>
              <w:t>Расходы от перевозки, руб.</w:t>
            </w:r>
          </w:p>
        </w:tc>
        <w:tc>
          <w:tcPr>
            <w:tcW w:w="2699" w:type="dxa"/>
            <w:gridSpan w:val="2"/>
          </w:tcPr>
          <w:p w14:paraId="549031DB" w14:textId="77777777" w:rsidR="003F582C" w:rsidRPr="007971F2" w:rsidRDefault="003F582C" w:rsidP="0026631B">
            <w:pPr>
              <w:pStyle w:val="ConsPlusNormal"/>
              <w:jc w:val="center"/>
              <w:rPr>
                <w:sz w:val="22"/>
                <w:szCs w:val="22"/>
              </w:rPr>
            </w:pPr>
            <w:r w:rsidRPr="007971F2">
              <w:rPr>
                <w:sz w:val="22"/>
                <w:szCs w:val="22"/>
              </w:rPr>
              <w:t>Сумма субсидии, руб.</w:t>
            </w:r>
          </w:p>
        </w:tc>
      </w:tr>
      <w:tr w:rsidR="005349C0" w:rsidRPr="007971F2" w14:paraId="3EFB04C3" w14:textId="77777777" w:rsidTr="007971F2">
        <w:tc>
          <w:tcPr>
            <w:tcW w:w="1696" w:type="dxa"/>
            <w:vMerge/>
          </w:tcPr>
          <w:p w14:paraId="2BDD22B1" w14:textId="77777777" w:rsidR="003F582C" w:rsidRPr="007971F2" w:rsidRDefault="003F582C" w:rsidP="0026631B">
            <w:pPr>
              <w:spacing w:after="0" w:line="240" w:lineRule="auto"/>
              <w:rPr>
                <w:rFonts w:cs="Times New Roman"/>
                <w:sz w:val="22"/>
              </w:rPr>
            </w:pPr>
          </w:p>
        </w:tc>
        <w:tc>
          <w:tcPr>
            <w:tcW w:w="1418" w:type="dxa"/>
          </w:tcPr>
          <w:p w14:paraId="5D88AD67" w14:textId="77777777" w:rsidR="003F582C" w:rsidRPr="007971F2" w:rsidRDefault="003F582C" w:rsidP="0026631B">
            <w:pPr>
              <w:pStyle w:val="ConsPlusNormal"/>
              <w:jc w:val="center"/>
              <w:rPr>
                <w:sz w:val="22"/>
                <w:szCs w:val="22"/>
              </w:rPr>
            </w:pPr>
            <w:r w:rsidRPr="007971F2">
              <w:rPr>
                <w:sz w:val="22"/>
                <w:szCs w:val="22"/>
              </w:rPr>
              <w:t>за отчетный месяц</w:t>
            </w:r>
          </w:p>
        </w:tc>
        <w:tc>
          <w:tcPr>
            <w:tcW w:w="1417" w:type="dxa"/>
          </w:tcPr>
          <w:p w14:paraId="5F711EBC" w14:textId="77777777" w:rsidR="003F582C" w:rsidRPr="007971F2" w:rsidRDefault="003F582C" w:rsidP="0026631B">
            <w:pPr>
              <w:pStyle w:val="ConsPlusNormal"/>
              <w:jc w:val="center"/>
              <w:rPr>
                <w:sz w:val="22"/>
                <w:szCs w:val="22"/>
              </w:rPr>
            </w:pPr>
            <w:r w:rsidRPr="007971F2">
              <w:rPr>
                <w:sz w:val="22"/>
                <w:szCs w:val="22"/>
              </w:rPr>
              <w:t>с начала навигации</w:t>
            </w:r>
          </w:p>
        </w:tc>
        <w:tc>
          <w:tcPr>
            <w:tcW w:w="1418" w:type="dxa"/>
          </w:tcPr>
          <w:p w14:paraId="11B4F5BB" w14:textId="77777777" w:rsidR="003F582C" w:rsidRPr="007971F2" w:rsidRDefault="003F582C" w:rsidP="0026631B">
            <w:pPr>
              <w:pStyle w:val="ConsPlusNormal"/>
              <w:jc w:val="center"/>
              <w:rPr>
                <w:sz w:val="22"/>
                <w:szCs w:val="22"/>
              </w:rPr>
            </w:pPr>
            <w:r w:rsidRPr="007971F2">
              <w:rPr>
                <w:sz w:val="22"/>
                <w:szCs w:val="22"/>
              </w:rPr>
              <w:t>за отчетный месяц</w:t>
            </w:r>
          </w:p>
        </w:tc>
        <w:tc>
          <w:tcPr>
            <w:tcW w:w="1417" w:type="dxa"/>
          </w:tcPr>
          <w:p w14:paraId="6643BBD5" w14:textId="77777777" w:rsidR="003F582C" w:rsidRPr="007971F2" w:rsidRDefault="003F582C" w:rsidP="0026631B">
            <w:pPr>
              <w:pStyle w:val="ConsPlusNormal"/>
              <w:jc w:val="center"/>
              <w:rPr>
                <w:sz w:val="22"/>
                <w:szCs w:val="22"/>
              </w:rPr>
            </w:pPr>
            <w:r w:rsidRPr="007971F2">
              <w:rPr>
                <w:sz w:val="22"/>
                <w:szCs w:val="22"/>
              </w:rPr>
              <w:t>с начала навигации</w:t>
            </w:r>
          </w:p>
        </w:tc>
        <w:tc>
          <w:tcPr>
            <w:tcW w:w="1276" w:type="dxa"/>
          </w:tcPr>
          <w:p w14:paraId="4F89BD5C" w14:textId="77777777" w:rsidR="003F582C" w:rsidRPr="007971F2" w:rsidRDefault="003F582C" w:rsidP="0026631B">
            <w:pPr>
              <w:pStyle w:val="ConsPlusNormal"/>
              <w:jc w:val="center"/>
              <w:rPr>
                <w:sz w:val="22"/>
                <w:szCs w:val="22"/>
              </w:rPr>
            </w:pPr>
            <w:r w:rsidRPr="007971F2">
              <w:rPr>
                <w:sz w:val="22"/>
                <w:szCs w:val="22"/>
              </w:rPr>
              <w:t>за отчетный месяц</w:t>
            </w:r>
          </w:p>
        </w:tc>
        <w:tc>
          <w:tcPr>
            <w:tcW w:w="1417" w:type="dxa"/>
          </w:tcPr>
          <w:p w14:paraId="72324A3C" w14:textId="77777777" w:rsidR="003F582C" w:rsidRPr="007971F2" w:rsidRDefault="003F582C" w:rsidP="0026631B">
            <w:pPr>
              <w:pStyle w:val="ConsPlusNormal"/>
              <w:jc w:val="center"/>
              <w:rPr>
                <w:sz w:val="22"/>
                <w:szCs w:val="22"/>
              </w:rPr>
            </w:pPr>
            <w:r w:rsidRPr="007971F2">
              <w:rPr>
                <w:sz w:val="22"/>
                <w:szCs w:val="22"/>
              </w:rPr>
              <w:t>с начала навигации</w:t>
            </w:r>
          </w:p>
        </w:tc>
        <w:tc>
          <w:tcPr>
            <w:tcW w:w="1418" w:type="dxa"/>
          </w:tcPr>
          <w:p w14:paraId="0E56DB82" w14:textId="77777777" w:rsidR="003F582C" w:rsidRPr="007971F2" w:rsidRDefault="003F582C" w:rsidP="0026631B">
            <w:pPr>
              <w:pStyle w:val="ConsPlusNormal"/>
              <w:jc w:val="center"/>
              <w:rPr>
                <w:sz w:val="22"/>
                <w:szCs w:val="22"/>
              </w:rPr>
            </w:pPr>
            <w:r w:rsidRPr="007971F2">
              <w:rPr>
                <w:sz w:val="22"/>
                <w:szCs w:val="22"/>
              </w:rPr>
              <w:t>за отчетный месяц</w:t>
            </w:r>
          </w:p>
        </w:tc>
        <w:tc>
          <w:tcPr>
            <w:tcW w:w="1417" w:type="dxa"/>
          </w:tcPr>
          <w:p w14:paraId="352FB982" w14:textId="77777777" w:rsidR="003F582C" w:rsidRPr="007971F2" w:rsidRDefault="003F582C" w:rsidP="0026631B">
            <w:pPr>
              <w:pStyle w:val="ConsPlusNormal"/>
              <w:jc w:val="center"/>
              <w:rPr>
                <w:sz w:val="22"/>
                <w:szCs w:val="22"/>
              </w:rPr>
            </w:pPr>
            <w:r w:rsidRPr="007971F2">
              <w:rPr>
                <w:sz w:val="22"/>
                <w:szCs w:val="22"/>
              </w:rPr>
              <w:t>с начала навигации</w:t>
            </w:r>
          </w:p>
        </w:tc>
        <w:tc>
          <w:tcPr>
            <w:tcW w:w="1276" w:type="dxa"/>
          </w:tcPr>
          <w:p w14:paraId="02EC7B4F" w14:textId="77777777" w:rsidR="003F582C" w:rsidRPr="007971F2" w:rsidRDefault="003F582C" w:rsidP="0026631B">
            <w:pPr>
              <w:pStyle w:val="ConsPlusNormal"/>
              <w:jc w:val="center"/>
              <w:rPr>
                <w:sz w:val="22"/>
                <w:szCs w:val="22"/>
              </w:rPr>
            </w:pPr>
            <w:r w:rsidRPr="007971F2">
              <w:rPr>
                <w:sz w:val="22"/>
                <w:szCs w:val="22"/>
              </w:rPr>
              <w:t>за отчетный месяц</w:t>
            </w:r>
          </w:p>
        </w:tc>
        <w:tc>
          <w:tcPr>
            <w:tcW w:w="1423" w:type="dxa"/>
          </w:tcPr>
          <w:p w14:paraId="45433953" w14:textId="77777777" w:rsidR="003F582C" w:rsidRPr="007971F2" w:rsidRDefault="003F582C" w:rsidP="0026631B">
            <w:pPr>
              <w:pStyle w:val="ConsPlusNormal"/>
              <w:jc w:val="center"/>
              <w:rPr>
                <w:sz w:val="22"/>
                <w:szCs w:val="22"/>
              </w:rPr>
            </w:pPr>
            <w:r w:rsidRPr="007971F2">
              <w:rPr>
                <w:sz w:val="22"/>
                <w:szCs w:val="22"/>
              </w:rPr>
              <w:t>с начала навигации</w:t>
            </w:r>
          </w:p>
        </w:tc>
      </w:tr>
      <w:tr w:rsidR="005349C0" w:rsidRPr="007971F2" w14:paraId="0418448B" w14:textId="77777777" w:rsidTr="007971F2">
        <w:trPr>
          <w:trHeight w:val="230"/>
        </w:trPr>
        <w:tc>
          <w:tcPr>
            <w:tcW w:w="1696" w:type="dxa"/>
          </w:tcPr>
          <w:p w14:paraId="3EF294FE" w14:textId="77777777" w:rsidR="003F582C" w:rsidRPr="007971F2" w:rsidRDefault="003F582C" w:rsidP="0026631B">
            <w:pPr>
              <w:pStyle w:val="ConsPlusNormal"/>
              <w:rPr>
                <w:sz w:val="22"/>
                <w:szCs w:val="22"/>
              </w:rPr>
            </w:pPr>
          </w:p>
        </w:tc>
        <w:tc>
          <w:tcPr>
            <w:tcW w:w="1418" w:type="dxa"/>
          </w:tcPr>
          <w:p w14:paraId="7B4A9A2E" w14:textId="77777777" w:rsidR="003F582C" w:rsidRPr="007971F2" w:rsidRDefault="003F582C" w:rsidP="0026631B">
            <w:pPr>
              <w:pStyle w:val="ConsPlusNormal"/>
              <w:rPr>
                <w:sz w:val="22"/>
                <w:szCs w:val="22"/>
              </w:rPr>
            </w:pPr>
          </w:p>
        </w:tc>
        <w:tc>
          <w:tcPr>
            <w:tcW w:w="1417" w:type="dxa"/>
          </w:tcPr>
          <w:p w14:paraId="7809C29B" w14:textId="77777777" w:rsidR="003F582C" w:rsidRPr="007971F2" w:rsidRDefault="003F582C" w:rsidP="0026631B">
            <w:pPr>
              <w:pStyle w:val="ConsPlusNormal"/>
              <w:rPr>
                <w:sz w:val="22"/>
                <w:szCs w:val="22"/>
              </w:rPr>
            </w:pPr>
          </w:p>
        </w:tc>
        <w:tc>
          <w:tcPr>
            <w:tcW w:w="1418" w:type="dxa"/>
          </w:tcPr>
          <w:p w14:paraId="297BA3BB" w14:textId="77777777" w:rsidR="003F582C" w:rsidRPr="007971F2" w:rsidRDefault="003F582C" w:rsidP="0026631B">
            <w:pPr>
              <w:pStyle w:val="ConsPlusNormal"/>
              <w:rPr>
                <w:sz w:val="22"/>
                <w:szCs w:val="22"/>
              </w:rPr>
            </w:pPr>
          </w:p>
        </w:tc>
        <w:tc>
          <w:tcPr>
            <w:tcW w:w="1417" w:type="dxa"/>
          </w:tcPr>
          <w:p w14:paraId="0744F44F" w14:textId="77777777" w:rsidR="003F582C" w:rsidRPr="007971F2" w:rsidRDefault="003F582C" w:rsidP="0026631B">
            <w:pPr>
              <w:pStyle w:val="ConsPlusNormal"/>
              <w:rPr>
                <w:sz w:val="22"/>
                <w:szCs w:val="22"/>
              </w:rPr>
            </w:pPr>
          </w:p>
        </w:tc>
        <w:tc>
          <w:tcPr>
            <w:tcW w:w="1276" w:type="dxa"/>
          </w:tcPr>
          <w:p w14:paraId="7B5D3717" w14:textId="77777777" w:rsidR="003F582C" w:rsidRPr="007971F2" w:rsidRDefault="003F582C" w:rsidP="0026631B">
            <w:pPr>
              <w:pStyle w:val="ConsPlusNormal"/>
              <w:rPr>
                <w:sz w:val="22"/>
                <w:szCs w:val="22"/>
              </w:rPr>
            </w:pPr>
          </w:p>
        </w:tc>
        <w:tc>
          <w:tcPr>
            <w:tcW w:w="1417" w:type="dxa"/>
          </w:tcPr>
          <w:p w14:paraId="421756A1" w14:textId="77777777" w:rsidR="003F582C" w:rsidRPr="007971F2" w:rsidRDefault="003F582C" w:rsidP="0026631B">
            <w:pPr>
              <w:pStyle w:val="ConsPlusNormal"/>
              <w:rPr>
                <w:sz w:val="22"/>
                <w:szCs w:val="22"/>
              </w:rPr>
            </w:pPr>
          </w:p>
        </w:tc>
        <w:tc>
          <w:tcPr>
            <w:tcW w:w="1418" w:type="dxa"/>
          </w:tcPr>
          <w:p w14:paraId="14634046" w14:textId="77777777" w:rsidR="003F582C" w:rsidRPr="007971F2" w:rsidRDefault="003F582C" w:rsidP="0026631B">
            <w:pPr>
              <w:pStyle w:val="ConsPlusNormal"/>
              <w:rPr>
                <w:sz w:val="22"/>
                <w:szCs w:val="22"/>
              </w:rPr>
            </w:pPr>
          </w:p>
        </w:tc>
        <w:tc>
          <w:tcPr>
            <w:tcW w:w="1417" w:type="dxa"/>
          </w:tcPr>
          <w:p w14:paraId="3EA5727B" w14:textId="77777777" w:rsidR="003F582C" w:rsidRPr="007971F2" w:rsidRDefault="003F582C" w:rsidP="0026631B">
            <w:pPr>
              <w:pStyle w:val="ConsPlusNormal"/>
              <w:rPr>
                <w:sz w:val="22"/>
                <w:szCs w:val="22"/>
              </w:rPr>
            </w:pPr>
          </w:p>
        </w:tc>
        <w:tc>
          <w:tcPr>
            <w:tcW w:w="1276" w:type="dxa"/>
          </w:tcPr>
          <w:p w14:paraId="6C25A33C" w14:textId="77777777" w:rsidR="003F582C" w:rsidRPr="007971F2" w:rsidRDefault="003F582C" w:rsidP="0026631B">
            <w:pPr>
              <w:pStyle w:val="ConsPlusNormal"/>
              <w:rPr>
                <w:sz w:val="22"/>
                <w:szCs w:val="22"/>
              </w:rPr>
            </w:pPr>
          </w:p>
        </w:tc>
        <w:tc>
          <w:tcPr>
            <w:tcW w:w="1423" w:type="dxa"/>
          </w:tcPr>
          <w:p w14:paraId="7AF42ABB" w14:textId="77777777" w:rsidR="003F582C" w:rsidRPr="007971F2" w:rsidRDefault="003F582C" w:rsidP="0026631B">
            <w:pPr>
              <w:pStyle w:val="ConsPlusNormal"/>
              <w:rPr>
                <w:sz w:val="22"/>
                <w:szCs w:val="22"/>
              </w:rPr>
            </w:pPr>
          </w:p>
        </w:tc>
      </w:tr>
      <w:tr w:rsidR="005349C0" w:rsidRPr="007971F2" w14:paraId="51F99880" w14:textId="77777777" w:rsidTr="007971F2">
        <w:tc>
          <w:tcPr>
            <w:tcW w:w="1696" w:type="dxa"/>
          </w:tcPr>
          <w:p w14:paraId="320A3EAC" w14:textId="77777777" w:rsidR="003F582C" w:rsidRPr="007971F2" w:rsidRDefault="003F582C" w:rsidP="0026631B">
            <w:pPr>
              <w:pStyle w:val="ConsPlusNormal"/>
              <w:rPr>
                <w:sz w:val="22"/>
                <w:szCs w:val="22"/>
              </w:rPr>
            </w:pPr>
          </w:p>
        </w:tc>
        <w:tc>
          <w:tcPr>
            <w:tcW w:w="1418" w:type="dxa"/>
          </w:tcPr>
          <w:p w14:paraId="4E130C79" w14:textId="77777777" w:rsidR="003F582C" w:rsidRPr="007971F2" w:rsidRDefault="003F582C" w:rsidP="0026631B">
            <w:pPr>
              <w:pStyle w:val="ConsPlusNormal"/>
              <w:rPr>
                <w:sz w:val="22"/>
                <w:szCs w:val="22"/>
              </w:rPr>
            </w:pPr>
          </w:p>
        </w:tc>
        <w:tc>
          <w:tcPr>
            <w:tcW w:w="1417" w:type="dxa"/>
          </w:tcPr>
          <w:p w14:paraId="4BD25C71" w14:textId="77777777" w:rsidR="003F582C" w:rsidRPr="007971F2" w:rsidRDefault="003F582C" w:rsidP="0026631B">
            <w:pPr>
              <w:pStyle w:val="ConsPlusNormal"/>
              <w:rPr>
                <w:sz w:val="22"/>
                <w:szCs w:val="22"/>
              </w:rPr>
            </w:pPr>
          </w:p>
        </w:tc>
        <w:tc>
          <w:tcPr>
            <w:tcW w:w="1418" w:type="dxa"/>
          </w:tcPr>
          <w:p w14:paraId="603136C3" w14:textId="77777777" w:rsidR="003F582C" w:rsidRPr="007971F2" w:rsidRDefault="003F582C" w:rsidP="0026631B">
            <w:pPr>
              <w:pStyle w:val="ConsPlusNormal"/>
              <w:rPr>
                <w:sz w:val="22"/>
                <w:szCs w:val="22"/>
              </w:rPr>
            </w:pPr>
          </w:p>
        </w:tc>
        <w:tc>
          <w:tcPr>
            <w:tcW w:w="1417" w:type="dxa"/>
          </w:tcPr>
          <w:p w14:paraId="5B0EBD44" w14:textId="77777777" w:rsidR="003F582C" w:rsidRPr="007971F2" w:rsidRDefault="003F582C" w:rsidP="0026631B">
            <w:pPr>
              <w:pStyle w:val="ConsPlusNormal"/>
              <w:rPr>
                <w:sz w:val="22"/>
                <w:szCs w:val="22"/>
              </w:rPr>
            </w:pPr>
          </w:p>
        </w:tc>
        <w:tc>
          <w:tcPr>
            <w:tcW w:w="1276" w:type="dxa"/>
          </w:tcPr>
          <w:p w14:paraId="5F7FBF28" w14:textId="77777777" w:rsidR="003F582C" w:rsidRPr="007971F2" w:rsidRDefault="003F582C" w:rsidP="0026631B">
            <w:pPr>
              <w:pStyle w:val="ConsPlusNormal"/>
              <w:rPr>
                <w:sz w:val="22"/>
                <w:szCs w:val="22"/>
              </w:rPr>
            </w:pPr>
          </w:p>
        </w:tc>
        <w:tc>
          <w:tcPr>
            <w:tcW w:w="1417" w:type="dxa"/>
          </w:tcPr>
          <w:p w14:paraId="42D5391F" w14:textId="77777777" w:rsidR="003F582C" w:rsidRPr="007971F2" w:rsidRDefault="003F582C" w:rsidP="0026631B">
            <w:pPr>
              <w:pStyle w:val="ConsPlusNormal"/>
              <w:rPr>
                <w:sz w:val="22"/>
                <w:szCs w:val="22"/>
              </w:rPr>
            </w:pPr>
          </w:p>
        </w:tc>
        <w:tc>
          <w:tcPr>
            <w:tcW w:w="1418" w:type="dxa"/>
          </w:tcPr>
          <w:p w14:paraId="08FD4111" w14:textId="77777777" w:rsidR="003F582C" w:rsidRPr="007971F2" w:rsidRDefault="003F582C" w:rsidP="0026631B">
            <w:pPr>
              <w:pStyle w:val="ConsPlusNormal"/>
              <w:rPr>
                <w:sz w:val="22"/>
                <w:szCs w:val="22"/>
              </w:rPr>
            </w:pPr>
          </w:p>
        </w:tc>
        <w:tc>
          <w:tcPr>
            <w:tcW w:w="1417" w:type="dxa"/>
          </w:tcPr>
          <w:p w14:paraId="76B5E4BE" w14:textId="77777777" w:rsidR="003F582C" w:rsidRPr="007971F2" w:rsidRDefault="003F582C" w:rsidP="0026631B">
            <w:pPr>
              <w:pStyle w:val="ConsPlusNormal"/>
              <w:rPr>
                <w:sz w:val="22"/>
                <w:szCs w:val="22"/>
              </w:rPr>
            </w:pPr>
          </w:p>
        </w:tc>
        <w:tc>
          <w:tcPr>
            <w:tcW w:w="1276" w:type="dxa"/>
          </w:tcPr>
          <w:p w14:paraId="3B153660" w14:textId="77777777" w:rsidR="003F582C" w:rsidRPr="007971F2" w:rsidRDefault="003F582C" w:rsidP="0026631B">
            <w:pPr>
              <w:pStyle w:val="ConsPlusNormal"/>
              <w:rPr>
                <w:sz w:val="22"/>
                <w:szCs w:val="22"/>
              </w:rPr>
            </w:pPr>
          </w:p>
        </w:tc>
        <w:tc>
          <w:tcPr>
            <w:tcW w:w="1423" w:type="dxa"/>
          </w:tcPr>
          <w:p w14:paraId="37D3C356" w14:textId="77777777" w:rsidR="003F582C" w:rsidRPr="007971F2" w:rsidRDefault="003F582C" w:rsidP="0026631B">
            <w:pPr>
              <w:pStyle w:val="ConsPlusNormal"/>
              <w:rPr>
                <w:sz w:val="22"/>
                <w:szCs w:val="22"/>
              </w:rPr>
            </w:pPr>
          </w:p>
        </w:tc>
      </w:tr>
    </w:tbl>
    <w:p w14:paraId="5F674276" w14:textId="77777777" w:rsidR="003F582C" w:rsidRPr="007971F2" w:rsidRDefault="003F582C" w:rsidP="0026631B">
      <w:pPr>
        <w:pStyle w:val="ConsPlusNormal"/>
        <w:jc w:val="both"/>
        <w:rPr>
          <w:sz w:val="22"/>
          <w:szCs w:val="22"/>
        </w:rPr>
      </w:pPr>
    </w:p>
    <w:p w14:paraId="176D8ED9" w14:textId="70A82B2D" w:rsidR="003F582C" w:rsidRPr="007971F2" w:rsidRDefault="003F582C" w:rsidP="0026631B">
      <w:pPr>
        <w:pStyle w:val="ConsPlusNormal"/>
        <w:ind w:firstLine="540"/>
        <w:jc w:val="both"/>
        <w:rPr>
          <w:sz w:val="22"/>
          <w:szCs w:val="22"/>
        </w:rPr>
      </w:pPr>
      <w:r w:rsidRPr="007971F2">
        <w:rPr>
          <w:sz w:val="22"/>
          <w:szCs w:val="22"/>
        </w:rPr>
        <w:t xml:space="preserve">Соответствие условиям (требованиям), установленным </w:t>
      </w:r>
      <w:hyperlink w:anchor="P30" w:history="1">
        <w:r w:rsidRPr="007971F2">
          <w:rPr>
            <w:sz w:val="22"/>
            <w:szCs w:val="22"/>
          </w:rPr>
          <w:t>Порядком</w:t>
        </w:r>
      </w:hyperlink>
      <w:r w:rsidRPr="007971F2">
        <w:rPr>
          <w:sz w:val="22"/>
          <w:szCs w:val="22"/>
        </w:rPr>
        <w:t xml:space="preserve"> предоставления субсидии и соглашением от ______ </w:t>
      </w:r>
      <w:r w:rsidR="005349C0" w:rsidRPr="007971F2">
        <w:rPr>
          <w:sz w:val="22"/>
          <w:szCs w:val="22"/>
        </w:rPr>
        <w:t>№</w:t>
      </w:r>
      <w:r w:rsidRPr="007971F2">
        <w:rPr>
          <w:sz w:val="22"/>
          <w:szCs w:val="22"/>
        </w:rPr>
        <w:t xml:space="preserve"> _______ </w:t>
      </w:r>
      <w:r w:rsidR="005349C0" w:rsidRPr="007971F2">
        <w:rPr>
          <w:sz w:val="22"/>
          <w:szCs w:val="22"/>
        </w:rPr>
        <w:t>«</w:t>
      </w:r>
      <w:r w:rsidRPr="007971F2">
        <w:rPr>
          <w:sz w:val="22"/>
          <w:szCs w:val="22"/>
        </w:rPr>
        <w:t>___________</w:t>
      </w:r>
      <w:r w:rsidR="005349C0" w:rsidRPr="007971F2">
        <w:rPr>
          <w:sz w:val="22"/>
          <w:szCs w:val="22"/>
        </w:rPr>
        <w:t>»</w:t>
      </w:r>
      <w:r w:rsidRPr="007971F2">
        <w:rPr>
          <w:sz w:val="22"/>
          <w:szCs w:val="22"/>
        </w:rPr>
        <w:t>, а также достоверность представленных сведений для получения субсидии за отчетный месяц подтверждаем.</w:t>
      </w:r>
    </w:p>
    <w:p w14:paraId="610DD679" w14:textId="77777777" w:rsidR="003F582C" w:rsidRPr="007971F2" w:rsidRDefault="003F582C" w:rsidP="0026631B">
      <w:pPr>
        <w:pStyle w:val="ConsPlusNormal"/>
        <w:jc w:val="both"/>
        <w:rPr>
          <w:sz w:val="22"/>
          <w:szCs w:val="22"/>
        </w:rPr>
      </w:pPr>
    </w:p>
    <w:p w14:paraId="6AE9D046" w14:textId="77777777" w:rsidR="003F582C" w:rsidRPr="007971F2" w:rsidRDefault="003F582C" w:rsidP="0026631B">
      <w:pPr>
        <w:pStyle w:val="ConsPlusNormal"/>
        <w:ind w:firstLine="540"/>
        <w:jc w:val="both"/>
        <w:rPr>
          <w:sz w:val="22"/>
          <w:szCs w:val="22"/>
        </w:rPr>
      </w:pPr>
      <w:r w:rsidRPr="007971F2">
        <w:rPr>
          <w:sz w:val="22"/>
          <w:szCs w:val="22"/>
        </w:rPr>
        <w:t>ПОДПИСИ:</w:t>
      </w:r>
    </w:p>
    <w:p w14:paraId="26E7F1FC" w14:textId="77777777" w:rsidR="003F582C" w:rsidRPr="007971F2" w:rsidRDefault="003F582C" w:rsidP="0026631B">
      <w:pPr>
        <w:pStyle w:val="ConsPlusNormal"/>
        <w:jc w:val="both"/>
        <w:rPr>
          <w:sz w:val="22"/>
          <w:szCs w:val="22"/>
        </w:rPr>
      </w:pPr>
    </w:p>
    <w:p w14:paraId="2B3B2165" w14:textId="71122109" w:rsidR="003F582C" w:rsidRPr="007971F2" w:rsidRDefault="003F582C" w:rsidP="001C7630">
      <w:pPr>
        <w:pStyle w:val="ConsPlusNormal"/>
        <w:rPr>
          <w:sz w:val="22"/>
          <w:szCs w:val="22"/>
        </w:rPr>
      </w:pPr>
      <w:bookmarkStart w:id="19" w:name="_Hlk89852962"/>
      <w:r w:rsidRPr="007971F2">
        <w:rPr>
          <w:sz w:val="22"/>
          <w:szCs w:val="22"/>
        </w:rPr>
        <w:t>Получатель субсидии</w:t>
      </w:r>
      <w:r w:rsidR="005349C0" w:rsidRPr="007971F2">
        <w:rPr>
          <w:sz w:val="22"/>
          <w:szCs w:val="22"/>
        </w:rPr>
        <w:t xml:space="preserve">                                                                                </w:t>
      </w:r>
      <w:r w:rsidRPr="007971F2">
        <w:rPr>
          <w:sz w:val="22"/>
          <w:szCs w:val="22"/>
        </w:rPr>
        <w:t xml:space="preserve"> (Ф.И.О., должность (для юридического лица)</w:t>
      </w:r>
    </w:p>
    <w:p w14:paraId="167CF929" w14:textId="77777777" w:rsidR="003F582C" w:rsidRPr="007971F2" w:rsidRDefault="003F582C" w:rsidP="0026631B">
      <w:pPr>
        <w:pStyle w:val="ConsPlusNormal"/>
        <w:jc w:val="both"/>
        <w:rPr>
          <w:sz w:val="22"/>
          <w:szCs w:val="22"/>
        </w:rPr>
      </w:pPr>
    </w:p>
    <w:p w14:paraId="55655B90" w14:textId="3CFC18AF" w:rsidR="005349C0" w:rsidRPr="007971F2" w:rsidRDefault="005349C0" w:rsidP="007971F2">
      <w:pPr>
        <w:pStyle w:val="ConsPlusNormal"/>
        <w:rPr>
          <w:sz w:val="22"/>
          <w:szCs w:val="22"/>
        </w:rPr>
      </w:pPr>
      <w:bookmarkStart w:id="20" w:name="_Hlk89853044"/>
      <w:r w:rsidRPr="007971F2">
        <w:rPr>
          <w:sz w:val="22"/>
          <w:szCs w:val="22"/>
        </w:rPr>
        <w:t>Департамент строительства,</w:t>
      </w:r>
    </w:p>
    <w:p w14:paraId="2C76937B" w14:textId="77777777" w:rsidR="005349C0" w:rsidRPr="007971F2" w:rsidRDefault="005349C0" w:rsidP="007971F2">
      <w:pPr>
        <w:pStyle w:val="ConsPlusNormal"/>
        <w:rPr>
          <w:sz w:val="22"/>
          <w:szCs w:val="22"/>
        </w:rPr>
      </w:pPr>
      <w:r w:rsidRPr="007971F2">
        <w:rPr>
          <w:sz w:val="22"/>
          <w:szCs w:val="22"/>
        </w:rPr>
        <w:t xml:space="preserve">архитектуры и ЖКХ администрации </w:t>
      </w:r>
    </w:p>
    <w:p w14:paraId="5C04AC4D" w14:textId="2297D12C" w:rsidR="005349C0" w:rsidRPr="007971F2" w:rsidRDefault="005349C0" w:rsidP="007971F2">
      <w:pPr>
        <w:pStyle w:val="ConsPlusNormal"/>
        <w:rPr>
          <w:sz w:val="22"/>
          <w:szCs w:val="22"/>
        </w:rPr>
      </w:pPr>
      <w:r w:rsidRPr="007971F2">
        <w:rPr>
          <w:sz w:val="22"/>
          <w:szCs w:val="22"/>
        </w:rPr>
        <w:t xml:space="preserve">Ханты-Мансийского района </w:t>
      </w:r>
      <w:bookmarkEnd w:id="20"/>
      <w:r w:rsidRPr="007971F2">
        <w:rPr>
          <w:sz w:val="22"/>
          <w:szCs w:val="22"/>
        </w:rPr>
        <w:t>____________                                             (Ф.И.О. должность)</w:t>
      </w:r>
    </w:p>
    <w:p w14:paraId="3A52DEEA" w14:textId="77777777" w:rsidR="005349C0" w:rsidRPr="007971F2" w:rsidRDefault="005349C0" w:rsidP="0026631B">
      <w:pPr>
        <w:pStyle w:val="ConsPlusNormal"/>
        <w:jc w:val="both"/>
        <w:rPr>
          <w:sz w:val="22"/>
          <w:szCs w:val="22"/>
        </w:rPr>
      </w:pPr>
    </w:p>
    <w:bookmarkEnd w:id="19"/>
    <w:p w14:paraId="6E9A0C77" w14:textId="77777777" w:rsidR="007971F2" w:rsidRDefault="007971F2" w:rsidP="0026631B">
      <w:pPr>
        <w:pStyle w:val="ConsPlusNormal"/>
        <w:jc w:val="both"/>
        <w:sectPr w:rsidR="007971F2" w:rsidSect="007971F2">
          <w:pgSz w:w="16838" w:h="11905" w:orient="landscape"/>
          <w:pgMar w:top="1559" w:right="1418" w:bottom="1276" w:left="1134" w:header="0" w:footer="0" w:gutter="0"/>
          <w:cols w:space="720"/>
          <w:docGrid w:linePitch="381"/>
        </w:sectPr>
      </w:pPr>
    </w:p>
    <w:p w14:paraId="5B2F8D26" w14:textId="131E3581" w:rsidR="003F582C" w:rsidRPr="0026631B" w:rsidRDefault="003F582C" w:rsidP="0026631B">
      <w:pPr>
        <w:pStyle w:val="ConsPlusNormal"/>
        <w:jc w:val="right"/>
        <w:outlineLvl w:val="1"/>
      </w:pPr>
      <w:r w:rsidRPr="0026631B">
        <w:lastRenderedPageBreak/>
        <w:t>Приложение 4</w:t>
      </w:r>
    </w:p>
    <w:p w14:paraId="4A46CD56" w14:textId="77777777" w:rsidR="003F582C" w:rsidRPr="0026631B" w:rsidRDefault="003F582C" w:rsidP="0026631B">
      <w:pPr>
        <w:pStyle w:val="ConsPlusNormal"/>
        <w:jc w:val="right"/>
      </w:pPr>
      <w:r w:rsidRPr="0026631B">
        <w:t>к Порядку предоставления субсидий</w:t>
      </w:r>
    </w:p>
    <w:p w14:paraId="1940309D" w14:textId="77777777" w:rsidR="003F582C" w:rsidRPr="0026631B" w:rsidRDefault="003F582C" w:rsidP="0026631B">
      <w:pPr>
        <w:pStyle w:val="ConsPlusNormal"/>
        <w:jc w:val="right"/>
      </w:pPr>
      <w:r w:rsidRPr="0026631B">
        <w:t>из местного бюджета за оказание</w:t>
      </w:r>
    </w:p>
    <w:p w14:paraId="4E95BEBE" w14:textId="77777777" w:rsidR="003F582C" w:rsidRPr="0026631B" w:rsidRDefault="003F582C" w:rsidP="0026631B">
      <w:pPr>
        <w:pStyle w:val="ConsPlusNormal"/>
        <w:jc w:val="right"/>
      </w:pPr>
      <w:r w:rsidRPr="0026631B">
        <w:t>транспортных услуг населению</w:t>
      </w:r>
    </w:p>
    <w:p w14:paraId="61C35258" w14:textId="77777777" w:rsidR="003F582C" w:rsidRPr="0026631B" w:rsidRDefault="003F582C" w:rsidP="0026631B">
      <w:pPr>
        <w:pStyle w:val="ConsPlusNormal"/>
        <w:jc w:val="right"/>
      </w:pPr>
      <w:r w:rsidRPr="0026631B">
        <w:t>Ханты-Мансийского района</w:t>
      </w:r>
    </w:p>
    <w:p w14:paraId="1D3AD336" w14:textId="77777777" w:rsidR="003F582C" w:rsidRPr="0026631B" w:rsidRDefault="003F582C" w:rsidP="0026631B">
      <w:pPr>
        <w:pStyle w:val="ConsPlusNormal"/>
        <w:jc w:val="both"/>
      </w:pPr>
    </w:p>
    <w:p w14:paraId="74C57EE7" w14:textId="77777777" w:rsidR="003F582C" w:rsidRPr="0026631B" w:rsidRDefault="003F582C" w:rsidP="0026631B">
      <w:pPr>
        <w:pStyle w:val="ConsPlusNormal"/>
        <w:jc w:val="center"/>
      </w:pPr>
      <w:bookmarkStart w:id="21" w:name="P417"/>
      <w:bookmarkEnd w:id="21"/>
      <w:r w:rsidRPr="0026631B">
        <w:t>ОТЧЕТ О ДОХОДАХ</w:t>
      </w:r>
    </w:p>
    <w:p w14:paraId="57A25E46" w14:textId="77777777" w:rsidR="003F582C" w:rsidRPr="0026631B" w:rsidRDefault="003F582C" w:rsidP="0026631B">
      <w:pPr>
        <w:pStyle w:val="ConsPlusNormal"/>
        <w:jc w:val="center"/>
      </w:pPr>
      <w:r w:rsidRPr="0026631B">
        <w:t>по осуществленному субсидируемому маршруту</w:t>
      </w:r>
    </w:p>
    <w:p w14:paraId="0B079519" w14:textId="206A9093" w:rsidR="003F582C" w:rsidRPr="0026631B" w:rsidRDefault="003F582C" w:rsidP="00345BFE">
      <w:pPr>
        <w:pStyle w:val="ConsPlusNormal"/>
        <w:jc w:val="center"/>
      </w:pPr>
      <w:r w:rsidRPr="0026631B">
        <w:t xml:space="preserve">______________ (указать нужное </w:t>
      </w:r>
      <w:r w:rsidR="00345BFE">
        <w:t>–</w:t>
      </w:r>
      <w:r w:rsidRPr="0026631B">
        <w:t xml:space="preserve"> воздушным, водным)</w:t>
      </w:r>
    </w:p>
    <w:p w14:paraId="3CEFA89D" w14:textId="77777777" w:rsidR="003F582C" w:rsidRPr="0026631B" w:rsidRDefault="003F582C" w:rsidP="0026631B">
      <w:pPr>
        <w:pStyle w:val="ConsPlusNormal"/>
        <w:jc w:val="center"/>
      </w:pPr>
      <w:r w:rsidRPr="0026631B">
        <w:t>транспортным средством за __________________</w:t>
      </w:r>
    </w:p>
    <w:p w14:paraId="51246248" w14:textId="77777777" w:rsidR="003F582C" w:rsidRPr="0026631B" w:rsidRDefault="003F582C" w:rsidP="0026631B">
      <w:pPr>
        <w:pStyle w:val="ConsPlusNormal"/>
        <w:jc w:val="both"/>
      </w:pPr>
    </w:p>
    <w:tbl>
      <w:tblPr>
        <w:tblW w:w="14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7"/>
        <w:gridCol w:w="1373"/>
        <w:gridCol w:w="1134"/>
        <w:gridCol w:w="992"/>
        <w:gridCol w:w="907"/>
        <w:gridCol w:w="907"/>
        <w:gridCol w:w="993"/>
        <w:gridCol w:w="810"/>
        <w:gridCol w:w="810"/>
        <w:gridCol w:w="1361"/>
        <w:gridCol w:w="1152"/>
        <w:gridCol w:w="1134"/>
        <w:gridCol w:w="1247"/>
        <w:gridCol w:w="851"/>
      </w:tblGrid>
      <w:tr w:rsidR="005349C0" w:rsidRPr="0026631B" w14:paraId="0C2D3C58" w14:textId="77777777" w:rsidTr="007971F2">
        <w:tc>
          <w:tcPr>
            <w:tcW w:w="607" w:type="dxa"/>
            <w:vMerge w:val="restart"/>
          </w:tcPr>
          <w:p w14:paraId="7BDB366D" w14:textId="70A15BC3" w:rsidR="003F582C" w:rsidRPr="0026631B" w:rsidRDefault="005349C0" w:rsidP="0026631B">
            <w:pPr>
              <w:pStyle w:val="ConsPlusNormal"/>
              <w:jc w:val="center"/>
            </w:pPr>
            <w:r w:rsidRPr="0026631B">
              <w:t>№</w:t>
            </w:r>
          </w:p>
        </w:tc>
        <w:tc>
          <w:tcPr>
            <w:tcW w:w="1373" w:type="dxa"/>
            <w:vMerge w:val="restart"/>
          </w:tcPr>
          <w:p w14:paraId="23C3DE5F" w14:textId="77777777" w:rsidR="003F582C" w:rsidRPr="0026631B" w:rsidRDefault="003F582C" w:rsidP="0026631B">
            <w:pPr>
              <w:pStyle w:val="ConsPlusNormal"/>
              <w:jc w:val="center"/>
            </w:pPr>
            <w:r w:rsidRPr="0026631B">
              <w:t>Маршрут</w:t>
            </w:r>
          </w:p>
        </w:tc>
        <w:tc>
          <w:tcPr>
            <w:tcW w:w="2126" w:type="dxa"/>
            <w:gridSpan w:val="2"/>
          </w:tcPr>
          <w:p w14:paraId="2C36B635" w14:textId="77777777" w:rsidR="003F582C" w:rsidRPr="0026631B" w:rsidRDefault="003F582C" w:rsidP="0026631B">
            <w:pPr>
              <w:pStyle w:val="ConsPlusNormal"/>
              <w:jc w:val="center"/>
            </w:pPr>
            <w:r w:rsidRPr="0026631B">
              <w:t>Перевезено пассажиров, чел.</w:t>
            </w:r>
          </w:p>
        </w:tc>
        <w:tc>
          <w:tcPr>
            <w:tcW w:w="1814" w:type="dxa"/>
            <w:gridSpan w:val="2"/>
          </w:tcPr>
          <w:p w14:paraId="49F8E4F9" w14:textId="77777777" w:rsidR="003F582C" w:rsidRPr="0026631B" w:rsidRDefault="003F582C" w:rsidP="0026631B">
            <w:pPr>
              <w:pStyle w:val="ConsPlusNormal"/>
              <w:jc w:val="center"/>
            </w:pPr>
            <w:r w:rsidRPr="0026631B">
              <w:t>Перевезено багажа и грузов, кг</w:t>
            </w:r>
          </w:p>
        </w:tc>
        <w:tc>
          <w:tcPr>
            <w:tcW w:w="2613" w:type="dxa"/>
            <w:gridSpan w:val="3"/>
          </w:tcPr>
          <w:p w14:paraId="6C74F680" w14:textId="77777777" w:rsidR="003F582C" w:rsidRPr="0026631B" w:rsidRDefault="003F582C" w:rsidP="0026631B">
            <w:pPr>
              <w:pStyle w:val="ConsPlusNormal"/>
              <w:jc w:val="center"/>
            </w:pPr>
            <w:r w:rsidRPr="0026631B">
              <w:t>Стоимость проезда, руб.</w:t>
            </w:r>
          </w:p>
        </w:tc>
        <w:tc>
          <w:tcPr>
            <w:tcW w:w="1361" w:type="dxa"/>
            <w:vMerge w:val="restart"/>
            <w:textDirection w:val="btLr"/>
          </w:tcPr>
          <w:p w14:paraId="5E2188BB" w14:textId="77777777" w:rsidR="003F582C" w:rsidRPr="0026631B" w:rsidRDefault="003F582C" w:rsidP="007971F2">
            <w:pPr>
              <w:pStyle w:val="ConsPlusNormal"/>
              <w:ind w:left="113" w:right="113"/>
              <w:jc w:val="center"/>
            </w:pPr>
            <w:r w:rsidRPr="0026631B">
              <w:t>Сумма продаж от перевозок пассажиров, руб.</w:t>
            </w:r>
          </w:p>
        </w:tc>
        <w:tc>
          <w:tcPr>
            <w:tcW w:w="1152" w:type="dxa"/>
            <w:vMerge w:val="restart"/>
            <w:textDirection w:val="btLr"/>
          </w:tcPr>
          <w:p w14:paraId="47874E11" w14:textId="77777777" w:rsidR="003F582C" w:rsidRPr="0026631B" w:rsidRDefault="003F582C" w:rsidP="007971F2">
            <w:pPr>
              <w:pStyle w:val="ConsPlusNormal"/>
              <w:ind w:left="113" w:right="113"/>
              <w:jc w:val="center"/>
            </w:pPr>
            <w:r w:rsidRPr="0026631B">
              <w:t>Сумма продаж от перевозок багажа, руб.</w:t>
            </w:r>
          </w:p>
        </w:tc>
        <w:tc>
          <w:tcPr>
            <w:tcW w:w="1134" w:type="dxa"/>
            <w:vMerge w:val="restart"/>
            <w:textDirection w:val="btLr"/>
          </w:tcPr>
          <w:p w14:paraId="2CCABDBD" w14:textId="77777777" w:rsidR="003F582C" w:rsidRPr="0026631B" w:rsidRDefault="003F582C" w:rsidP="007971F2">
            <w:pPr>
              <w:pStyle w:val="ConsPlusNormal"/>
              <w:ind w:left="113" w:right="113"/>
              <w:jc w:val="center"/>
            </w:pPr>
            <w:r w:rsidRPr="0026631B">
              <w:t>Сумма продаж от перевозок груза, руб.</w:t>
            </w:r>
          </w:p>
        </w:tc>
        <w:tc>
          <w:tcPr>
            <w:tcW w:w="1247" w:type="dxa"/>
            <w:vMerge w:val="restart"/>
            <w:textDirection w:val="btLr"/>
          </w:tcPr>
          <w:p w14:paraId="78DDD426" w14:textId="77777777" w:rsidR="003F582C" w:rsidRPr="0026631B" w:rsidRDefault="003F582C" w:rsidP="007971F2">
            <w:pPr>
              <w:pStyle w:val="ConsPlusNormal"/>
              <w:ind w:left="113" w:right="113"/>
              <w:jc w:val="center"/>
            </w:pPr>
            <w:r w:rsidRPr="0026631B">
              <w:t>Итого сумма доходов от перевозок, руб.</w:t>
            </w:r>
          </w:p>
        </w:tc>
        <w:tc>
          <w:tcPr>
            <w:tcW w:w="851" w:type="dxa"/>
            <w:vMerge w:val="restart"/>
            <w:textDirection w:val="btLr"/>
          </w:tcPr>
          <w:p w14:paraId="7120A37F" w14:textId="77777777" w:rsidR="003F582C" w:rsidRPr="0026631B" w:rsidRDefault="003F582C" w:rsidP="007971F2">
            <w:pPr>
              <w:pStyle w:val="ConsPlusNormal"/>
              <w:ind w:left="113" w:right="113"/>
              <w:jc w:val="center"/>
            </w:pPr>
            <w:r w:rsidRPr="0026631B">
              <w:t>Примечание</w:t>
            </w:r>
          </w:p>
        </w:tc>
      </w:tr>
      <w:tr w:rsidR="005349C0" w:rsidRPr="0026631B" w14:paraId="479631A5" w14:textId="77777777" w:rsidTr="007971F2">
        <w:trPr>
          <w:cantSplit/>
          <w:trHeight w:val="1691"/>
        </w:trPr>
        <w:tc>
          <w:tcPr>
            <w:tcW w:w="607" w:type="dxa"/>
            <w:vMerge/>
          </w:tcPr>
          <w:p w14:paraId="3E70C387" w14:textId="77777777" w:rsidR="003F582C" w:rsidRPr="0026631B" w:rsidRDefault="003F582C" w:rsidP="0026631B">
            <w:pPr>
              <w:spacing w:after="0" w:line="240" w:lineRule="auto"/>
              <w:rPr>
                <w:rFonts w:cs="Times New Roman"/>
              </w:rPr>
            </w:pPr>
          </w:p>
        </w:tc>
        <w:tc>
          <w:tcPr>
            <w:tcW w:w="1373" w:type="dxa"/>
            <w:vMerge/>
          </w:tcPr>
          <w:p w14:paraId="0709D76E" w14:textId="77777777" w:rsidR="003F582C" w:rsidRPr="0026631B" w:rsidRDefault="003F582C" w:rsidP="0026631B">
            <w:pPr>
              <w:spacing w:after="0" w:line="240" w:lineRule="auto"/>
              <w:rPr>
                <w:rFonts w:cs="Times New Roman"/>
              </w:rPr>
            </w:pPr>
          </w:p>
        </w:tc>
        <w:tc>
          <w:tcPr>
            <w:tcW w:w="1134" w:type="dxa"/>
            <w:textDirection w:val="btLr"/>
          </w:tcPr>
          <w:p w14:paraId="1F9A5215" w14:textId="77777777" w:rsidR="003F582C" w:rsidRPr="0026631B" w:rsidRDefault="003F582C" w:rsidP="007971F2">
            <w:pPr>
              <w:pStyle w:val="ConsPlusNormal"/>
              <w:ind w:left="113" w:right="113"/>
              <w:jc w:val="center"/>
            </w:pPr>
            <w:r w:rsidRPr="0026631B">
              <w:t>взрослый</w:t>
            </w:r>
          </w:p>
        </w:tc>
        <w:tc>
          <w:tcPr>
            <w:tcW w:w="992" w:type="dxa"/>
            <w:textDirection w:val="btLr"/>
          </w:tcPr>
          <w:p w14:paraId="7E4BAF2A" w14:textId="77777777" w:rsidR="003F582C" w:rsidRPr="0026631B" w:rsidRDefault="003F582C" w:rsidP="007971F2">
            <w:pPr>
              <w:pStyle w:val="ConsPlusNormal"/>
              <w:ind w:left="113" w:right="113"/>
              <w:jc w:val="center"/>
            </w:pPr>
            <w:r w:rsidRPr="0026631B">
              <w:t>детский</w:t>
            </w:r>
          </w:p>
        </w:tc>
        <w:tc>
          <w:tcPr>
            <w:tcW w:w="907" w:type="dxa"/>
            <w:textDirection w:val="btLr"/>
          </w:tcPr>
          <w:p w14:paraId="388BDFA9" w14:textId="77777777" w:rsidR="003F582C" w:rsidRPr="0026631B" w:rsidRDefault="003F582C" w:rsidP="007971F2">
            <w:pPr>
              <w:pStyle w:val="ConsPlusNormal"/>
              <w:ind w:left="113" w:right="113"/>
              <w:jc w:val="center"/>
            </w:pPr>
            <w:r w:rsidRPr="0026631B">
              <w:t>багаж</w:t>
            </w:r>
          </w:p>
        </w:tc>
        <w:tc>
          <w:tcPr>
            <w:tcW w:w="907" w:type="dxa"/>
            <w:textDirection w:val="btLr"/>
          </w:tcPr>
          <w:p w14:paraId="6910248B" w14:textId="77777777" w:rsidR="003F582C" w:rsidRPr="0026631B" w:rsidRDefault="003F582C" w:rsidP="007971F2">
            <w:pPr>
              <w:pStyle w:val="ConsPlusNormal"/>
              <w:ind w:left="113" w:right="113"/>
              <w:jc w:val="center"/>
            </w:pPr>
            <w:r w:rsidRPr="0026631B">
              <w:t>груз</w:t>
            </w:r>
          </w:p>
        </w:tc>
        <w:tc>
          <w:tcPr>
            <w:tcW w:w="993" w:type="dxa"/>
            <w:textDirection w:val="btLr"/>
          </w:tcPr>
          <w:p w14:paraId="2B56D3A5" w14:textId="77777777" w:rsidR="003F582C" w:rsidRPr="0026631B" w:rsidRDefault="003F582C" w:rsidP="007971F2">
            <w:pPr>
              <w:pStyle w:val="ConsPlusNormal"/>
              <w:ind w:left="113" w:right="113"/>
              <w:jc w:val="center"/>
            </w:pPr>
            <w:r w:rsidRPr="0026631B">
              <w:t>взрослый</w:t>
            </w:r>
          </w:p>
        </w:tc>
        <w:tc>
          <w:tcPr>
            <w:tcW w:w="810" w:type="dxa"/>
            <w:textDirection w:val="btLr"/>
          </w:tcPr>
          <w:p w14:paraId="3D02310A" w14:textId="77777777" w:rsidR="003F582C" w:rsidRPr="0026631B" w:rsidRDefault="003F582C" w:rsidP="007971F2">
            <w:pPr>
              <w:pStyle w:val="ConsPlusNormal"/>
              <w:ind w:left="113" w:right="113"/>
              <w:jc w:val="center"/>
            </w:pPr>
            <w:r w:rsidRPr="0026631B">
              <w:t>детский</w:t>
            </w:r>
          </w:p>
        </w:tc>
        <w:tc>
          <w:tcPr>
            <w:tcW w:w="810" w:type="dxa"/>
            <w:textDirection w:val="btLr"/>
          </w:tcPr>
          <w:p w14:paraId="18202D25" w14:textId="77777777" w:rsidR="003F582C" w:rsidRPr="0026631B" w:rsidRDefault="003F582C" w:rsidP="007971F2">
            <w:pPr>
              <w:pStyle w:val="ConsPlusNormal"/>
              <w:ind w:left="113" w:right="113"/>
              <w:jc w:val="center"/>
            </w:pPr>
            <w:r w:rsidRPr="0026631B">
              <w:t>багаж, груз</w:t>
            </w:r>
          </w:p>
        </w:tc>
        <w:tc>
          <w:tcPr>
            <w:tcW w:w="1361" w:type="dxa"/>
            <w:vMerge/>
          </w:tcPr>
          <w:p w14:paraId="2570961F" w14:textId="77777777" w:rsidR="003F582C" w:rsidRPr="0026631B" w:rsidRDefault="003F582C" w:rsidP="0026631B">
            <w:pPr>
              <w:spacing w:after="0" w:line="240" w:lineRule="auto"/>
              <w:rPr>
                <w:rFonts w:cs="Times New Roman"/>
              </w:rPr>
            </w:pPr>
          </w:p>
        </w:tc>
        <w:tc>
          <w:tcPr>
            <w:tcW w:w="1152" w:type="dxa"/>
            <w:vMerge/>
          </w:tcPr>
          <w:p w14:paraId="6B3BE725" w14:textId="77777777" w:rsidR="003F582C" w:rsidRPr="0026631B" w:rsidRDefault="003F582C" w:rsidP="0026631B">
            <w:pPr>
              <w:spacing w:after="0" w:line="240" w:lineRule="auto"/>
              <w:rPr>
                <w:rFonts w:cs="Times New Roman"/>
              </w:rPr>
            </w:pPr>
          </w:p>
        </w:tc>
        <w:tc>
          <w:tcPr>
            <w:tcW w:w="1134" w:type="dxa"/>
            <w:vMerge/>
          </w:tcPr>
          <w:p w14:paraId="741F6602" w14:textId="77777777" w:rsidR="003F582C" w:rsidRPr="0026631B" w:rsidRDefault="003F582C" w:rsidP="0026631B">
            <w:pPr>
              <w:spacing w:after="0" w:line="240" w:lineRule="auto"/>
              <w:rPr>
                <w:rFonts w:cs="Times New Roman"/>
              </w:rPr>
            </w:pPr>
          </w:p>
        </w:tc>
        <w:tc>
          <w:tcPr>
            <w:tcW w:w="1247" w:type="dxa"/>
            <w:vMerge/>
          </w:tcPr>
          <w:p w14:paraId="73994665" w14:textId="77777777" w:rsidR="003F582C" w:rsidRPr="0026631B" w:rsidRDefault="003F582C" w:rsidP="0026631B">
            <w:pPr>
              <w:spacing w:after="0" w:line="240" w:lineRule="auto"/>
              <w:rPr>
                <w:rFonts w:cs="Times New Roman"/>
              </w:rPr>
            </w:pPr>
          </w:p>
        </w:tc>
        <w:tc>
          <w:tcPr>
            <w:tcW w:w="851" w:type="dxa"/>
            <w:vMerge/>
          </w:tcPr>
          <w:p w14:paraId="5A2E91A4" w14:textId="77777777" w:rsidR="003F582C" w:rsidRPr="0026631B" w:rsidRDefault="003F582C" w:rsidP="0026631B">
            <w:pPr>
              <w:spacing w:after="0" w:line="240" w:lineRule="auto"/>
              <w:rPr>
                <w:rFonts w:cs="Times New Roman"/>
              </w:rPr>
            </w:pPr>
          </w:p>
        </w:tc>
      </w:tr>
      <w:tr w:rsidR="005349C0" w:rsidRPr="0026631B" w14:paraId="5D01AE25" w14:textId="77777777" w:rsidTr="007971F2">
        <w:tc>
          <w:tcPr>
            <w:tcW w:w="607" w:type="dxa"/>
          </w:tcPr>
          <w:p w14:paraId="67FB6473" w14:textId="77777777" w:rsidR="003F582C" w:rsidRPr="0026631B" w:rsidRDefault="003F582C" w:rsidP="0026631B">
            <w:pPr>
              <w:pStyle w:val="ConsPlusNormal"/>
              <w:jc w:val="center"/>
            </w:pPr>
            <w:r w:rsidRPr="0026631B">
              <w:t>1</w:t>
            </w:r>
          </w:p>
        </w:tc>
        <w:tc>
          <w:tcPr>
            <w:tcW w:w="1373" w:type="dxa"/>
          </w:tcPr>
          <w:p w14:paraId="324983FE" w14:textId="77777777" w:rsidR="003F582C" w:rsidRPr="0026631B" w:rsidRDefault="003F582C" w:rsidP="0026631B">
            <w:pPr>
              <w:pStyle w:val="ConsPlusNormal"/>
              <w:jc w:val="center"/>
            </w:pPr>
            <w:r w:rsidRPr="0026631B">
              <w:t>2</w:t>
            </w:r>
          </w:p>
        </w:tc>
        <w:tc>
          <w:tcPr>
            <w:tcW w:w="1134" w:type="dxa"/>
          </w:tcPr>
          <w:p w14:paraId="4959768C" w14:textId="77777777" w:rsidR="003F582C" w:rsidRPr="0026631B" w:rsidRDefault="003F582C" w:rsidP="0026631B">
            <w:pPr>
              <w:pStyle w:val="ConsPlusNormal"/>
              <w:jc w:val="center"/>
            </w:pPr>
            <w:r w:rsidRPr="0026631B">
              <w:t>3</w:t>
            </w:r>
          </w:p>
        </w:tc>
        <w:tc>
          <w:tcPr>
            <w:tcW w:w="992" w:type="dxa"/>
          </w:tcPr>
          <w:p w14:paraId="0825B972" w14:textId="77777777" w:rsidR="003F582C" w:rsidRPr="0026631B" w:rsidRDefault="003F582C" w:rsidP="0026631B">
            <w:pPr>
              <w:pStyle w:val="ConsPlusNormal"/>
              <w:jc w:val="center"/>
            </w:pPr>
            <w:r w:rsidRPr="0026631B">
              <w:t>4</w:t>
            </w:r>
          </w:p>
        </w:tc>
        <w:tc>
          <w:tcPr>
            <w:tcW w:w="907" w:type="dxa"/>
          </w:tcPr>
          <w:p w14:paraId="2A480310" w14:textId="77777777" w:rsidR="003F582C" w:rsidRPr="0026631B" w:rsidRDefault="003F582C" w:rsidP="0026631B">
            <w:pPr>
              <w:pStyle w:val="ConsPlusNormal"/>
              <w:jc w:val="center"/>
            </w:pPr>
            <w:r w:rsidRPr="0026631B">
              <w:t>5</w:t>
            </w:r>
          </w:p>
        </w:tc>
        <w:tc>
          <w:tcPr>
            <w:tcW w:w="907" w:type="dxa"/>
          </w:tcPr>
          <w:p w14:paraId="27AA3C94" w14:textId="77777777" w:rsidR="003F582C" w:rsidRPr="0026631B" w:rsidRDefault="003F582C" w:rsidP="0026631B">
            <w:pPr>
              <w:pStyle w:val="ConsPlusNormal"/>
              <w:jc w:val="center"/>
            </w:pPr>
            <w:r w:rsidRPr="0026631B">
              <w:t>6</w:t>
            </w:r>
          </w:p>
        </w:tc>
        <w:tc>
          <w:tcPr>
            <w:tcW w:w="993" w:type="dxa"/>
          </w:tcPr>
          <w:p w14:paraId="48E2C358" w14:textId="77777777" w:rsidR="003F582C" w:rsidRPr="0026631B" w:rsidRDefault="003F582C" w:rsidP="0026631B">
            <w:pPr>
              <w:pStyle w:val="ConsPlusNormal"/>
              <w:jc w:val="center"/>
            </w:pPr>
            <w:r w:rsidRPr="0026631B">
              <w:t>7</w:t>
            </w:r>
          </w:p>
        </w:tc>
        <w:tc>
          <w:tcPr>
            <w:tcW w:w="810" w:type="dxa"/>
          </w:tcPr>
          <w:p w14:paraId="3E6CEF0B" w14:textId="77777777" w:rsidR="003F582C" w:rsidRPr="0026631B" w:rsidRDefault="003F582C" w:rsidP="0026631B">
            <w:pPr>
              <w:pStyle w:val="ConsPlusNormal"/>
              <w:jc w:val="center"/>
            </w:pPr>
            <w:r w:rsidRPr="0026631B">
              <w:t>8</w:t>
            </w:r>
          </w:p>
        </w:tc>
        <w:tc>
          <w:tcPr>
            <w:tcW w:w="810" w:type="dxa"/>
          </w:tcPr>
          <w:p w14:paraId="741B5E4C" w14:textId="77777777" w:rsidR="003F582C" w:rsidRPr="0026631B" w:rsidRDefault="003F582C" w:rsidP="0026631B">
            <w:pPr>
              <w:pStyle w:val="ConsPlusNormal"/>
              <w:jc w:val="center"/>
            </w:pPr>
            <w:r w:rsidRPr="0026631B">
              <w:t>9</w:t>
            </w:r>
          </w:p>
        </w:tc>
        <w:tc>
          <w:tcPr>
            <w:tcW w:w="1361" w:type="dxa"/>
          </w:tcPr>
          <w:p w14:paraId="58FD79A0" w14:textId="77777777" w:rsidR="003F582C" w:rsidRPr="0026631B" w:rsidRDefault="003F582C" w:rsidP="0026631B">
            <w:pPr>
              <w:pStyle w:val="ConsPlusNormal"/>
              <w:jc w:val="center"/>
            </w:pPr>
            <w:r w:rsidRPr="0026631B">
              <w:t>10</w:t>
            </w:r>
          </w:p>
        </w:tc>
        <w:tc>
          <w:tcPr>
            <w:tcW w:w="1152" w:type="dxa"/>
          </w:tcPr>
          <w:p w14:paraId="0F2FDE3F" w14:textId="77777777" w:rsidR="003F582C" w:rsidRPr="0026631B" w:rsidRDefault="003F582C" w:rsidP="0026631B">
            <w:pPr>
              <w:pStyle w:val="ConsPlusNormal"/>
              <w:jc w:val="center"/>
            </w:pPr>
            <w:r w:rsidRPr="0026631B">
              <w:t>11</w:t>
            </w:r>
          </w:p>
        </w:tc>
        <w:tc>
          <w:tcPr>
            <w:tcW w:w="1134" w:type="dxa"/>
          </w:tcPr>
          <w:p w14:paraId="3A6DD8AD" w14:textId="77777777" w:rsidR="003F582C" w:rsidRPr="0026631B" w:rsidRDefault="003F582C" w:rsidP="0026631B">
            <w:pPr>
              <w:pStyle w:val="ConsPlusNormal"/>
              <w:jc w:val="center"/>
            </w:pPr>
            <w:r w:rsidRPr="0026631B">
              <w:t>12</w:t>
            </w:r>
          </w:p>
        </w:tc>
        <w:tc>
          <w:tcPr>
            <w:tcW w:w="1247" w:type="dxa"/>
          </w:tcPr>
          <w:p w14:paraId="231E2AC2" w14:textId="77777777" w:rsidR="003F582C" w:rsidRPr="0026631B" w:rsidRDefault="003F582C" w:rsidP="0026631B">
            <w:pPr>
              <w:pStyle w:val="ConsPlusNormal"/>
              <w:jc w:val="center"/>
            </w:pPr>
            <w:r w:rsidRPr="0026631B">
              <w:t>13</w:t>
            </w:r>
          </w:p>
        </w:tc>
        <w:tc>
          <w:tcPr>
            <w:tcW w:w="851" w:type="dxa"/>
          </w:tcPr>
          <w:p w14:paraId="575B1A02" w14:textId="77777777" w:rsidR="003F582C" w:rsidRPr="0026631B" w:rsidRDefault="003F582C" w:rsidP="0026631B">
            <w:pPr>
              <w:pStyle w:val="ConsPlusNormal"/>
              <w:jc w:val="center"/>
            </w:pPr>
            <w:r w:rsidRPr="0026631B">
              <w:t>14</w:t>
            </w:r>
          </w:p>
        </w:tc>
      </w:tr>
      <w:tr w:rsidR="005349C0" w:rsidRPr="0026631B" w14:paraId="4288F5C1" w14:textId="77777777" w:rsidTr="007971F2">
        <w:tc>
          <w:tcPr>
            <w:tcW w:w="607" w:type="dxa"/>
          </w:tcPr>
          <w:p w14:paraId="24829F1B" w14:textId="77777777" w:rsidR="003F582C" w:rsidRPr="0026631B" w:rsidRDefault="003F582C" w:rsidP="0026631B">
            <w:pPr>
              <w:pStyle w:val="ConsPlusNormal"/>
            </w:pPr>
          </w:p>
        </w:tc>
        <w:tc>
          <w:tcPr>
            <w:tcW w:w="1373" w:type="dxa"/>
          </w:tcPr>
          <w:p w14:paraId="421E843C" w14:textId="77777777" w:rsidR="003F582C" w:rsidRPr="0026631B" w:rsidRDefault="003F582C" w:rsidP="0026631B">
            <w:pPr>
              <w:pStyle w:val="ConsPlusNormal"/>
            </w:pPr>
          </w:p>
        </w:tc>
        <w:tc>
          <w:tcPr>
            <w:tcW w:w="1134" w:type="dxa"/>
          </w:tcPr>
          <w:p w14:paraId="27C3B8D5" w14:textId="77777777" w:rsidR="003F582C" w:rsidRPr="0026631B" w:rsidRDefault="003F582C" w:rsidP="0026631B">
            <w:pPr>
              <w:pStyle w:val="ConsPlusNormal"/>
            </w:pPr>
          </w:p>
        </w:tc>
        <w:tc>
          <w:tcPr>
            <w:tcW w:w="992" w:type="dxa"/>
          </w:tcPr>
          <w:p w14:paraId="1A967E5A" w14:textId="77777777" w:rsidR="003F582C" w:rsidRPr="0026631B" w:rsidRDefault="003F582C" w:rsidP="0026631B">
            <w:pPr>
              <w:pStyle w:val="ConsPlusNormal"/>
            </w:pPr>
          </w:p>
        </w:tc>
        <w:tc>
          <w:tcPr>
            <w:tcW w:w="907" w:type="dxa"/>
          </w:tcPr>
          <w:p w14:paraId="1A79F44D" w14:textId="77777777" w:rsidR="003F582C" w:rsidRPr="0026631B" w:rsidRDefault="003F582C" w:rsidP="0026631B">
            <w:pPr>
              <w:pStyle w:val="ConsPlusNormal"/>
            </w:pPr>
          </w:p>
        </w:tc>
        <w:tc>
          <w:tcPr>
            <w:tcW w:w="907" w:type="dxa"/>
          </w:tcPr>
          <w:p w14:paraId="539DEAE3" w14:textId="77777777" w:rsidR="003F582C" w:rsidRPr="0026631B" w:rsidRDefault="003F582C" w:rsidP="0026631B">
            <w:pPr>
              <w:pStyle w:val="ConsPlusNormal"/>
            </w:pPr>
          </w:p>
        </w:tc>
        <w:tc>
          <w:tcPr>
            <w:tcW w:w="993" w:type="dxa"/>
          </w:tcPr>
          <w:p w14:paraId="6C48FA27" w14:textId="77777777" w:rsidR="003F582C" w:rsidRPr="0026631B" w:rsidRDefault="003F582C" w:rsidP="0026631B">
            <w:pPr>
              <w:pStyle w:val="ConsPlusNormal"/>
            </w:pPr>
          </w:p>
        </w:tc>
        <w:tc>
          <w:tcPr>
            <w:tcW w:w="810" w:type="dxa"/>
          </w:tcPr>
          <w:p w14:paraId="46B19564" w14:textId="77777777" w:rsidR="003F582C" w:rsidRPr="0026631B" w:rsidRDefault="003F582C" w:rsidP="0026631B">
            <w:pPr>
              <w:pStyle w:val="ConsPlusNormal"/>
            </w:pPr>
          </w:p>
        </w:tc>
        <w:tc>
          <w:tcPr>
            <w:tcW w:w="810" w:type="dxa"/>
          </w:tcPr>
          <w:p w14:paraId="25BCF479" w14:textId="77777777" w:rsidR="003F582C" w:rsidRPr="0026631B" w:rsidRDefault="003F582C" w:rsidP="0026631B">
            <w:pPr>
              <w:pStyle w:val="ConsPlusNormal"/>
            </w:pPr>
          </w:p>
        </w:tc>
        <w:tc>
          <w:tcPr>
            <w:tcW w:w="1361" w:type="dxa"/>
          </w:tcPr>
          <w:p w14:paraId="5CFB82F2" w14:textId="77777777" w:rsidR="003F582C" w:rsidRPr="0026631B" w:rsidRDefault="003F582C" w:rsidP="0026631B">
            <w:pPr>
              <w:pStyle w:val="ConsPlusNormal"/>
            </w:pPr>
          </w:p>
        </w:tc>
        <w:tc>
          <w:tcPr>
            <w:tcW w:w="1152" w:type="dxa"/>
          </w:tcPr>
          <w:p w14:paraId="37DB7893" w14:textId="77777777" w:rsidR="003F582C" w:rsidRPr="0026631B" w:rsidRDefault="003F582C" w:rsidP="0026631B">
            <w:pPr>
              <w:pStyle w:val="ConsPlusNormal"/>
            </w:pPr>
          </w:p>
        </w:tc>
        <w:tc>
          <w:tcPr>
            <w:tcW w:w="1134" w:type="dxa"/>
          </w:tcPr>
          <w:p w14:paraId="79AD6023" w14:textId="77777777" w:rsidR="003F582C" w:rsidRPr="0026631B" w:rsidRDefault="003F582C" w:rsidP="0026631B">
            <w:pPr>
              <w:pStyle w:val="ConsPlusNormal"/>
            </w:pPr>
          </w:p>
        </w:tc>
        <w:tc>
          <w:tcPr>
            <w:tcW w:w="1247" w:type="dxa"/>
          </w:tcPr>
          <w:p w14:paraId="0B4E1C86" w14:textId="77777777" w:rsidR="003F582C" w:rsidRPr="0026631B" w:rsidRDefault="003F582C" w:rsidP="0026631B">
            <w:pPr>
              <w:pStyle w:val="ConsPlusNormal"/>
            </w:pPr>
          </w:p>
        </w:tc>
        <w:tc>
          <w:tcPr>
            <w:tcW w:w="851" w:type="dxa"/>
          </w:tcPr>
          <w:p w14:paraId="4EA8F341" w14:textId="77777777" w:rsidR="003F582C" w:rsidRPr="0026631B" w:rsidRDefault="003F582C" w:rsidP="0026631B">
            <w:pPr>
              <w:pStyle w:val="ConsPlusNormal"/>
            </w:pPr>
          </w:p>
        </w:tc>
      </w:tr>
    </w:tbl>
    <w:p w14:paraId="1B48D198" w14:textId="77777777" w:rsidR="003F582C" w:rsidRPr="0026631B" w:rsidRDefault="003F582C" w:rsidP="0026631B">
      <w:pPr>
        <w:spacing w:after="0" w:line="240" w:lineRule="auto"/>
        <w:rPr>
          <w:rFonts w:cs="Times New Roman"/>
        </w:rPr>
        <w:sectPr w:rsidR="003F582C" w:rsidRPr="0026631B" w:rsidSect="007971F2">
          <w:pgSz w:w="16838" w:h="11905" w:orient="landscape"/>
          <w:pgMar w:top="1559" w:right="1418" w:bottom="1276" w:left="1134" w:header="0" w:footer="0" w:gutter="0"/>
          <w:cols w:space="720"/>
          <w:docGrid w:linePitch="381"/>
        </w:sectPr>
      </w:pPr>
    </w:p>
    <w:p w14:paraId="539D7DF3" w14:textId="77777777" w:rsidR="003F582C" w:rsidRPr="0026631B" w:rsidRDefault="003F582C" w:rsidP="0026631B">
      <w:pPr>
        <w:pStyle w:val="ConsPlusNormal"/>
        <w:jc w:val="both"/>
      </w:pPr>
    </w:p>
    <w:p w14:paraId="5BF5A2ED" w14:textId="6229978F" w:rsidR="003F582C" w:rsidRPr="0026631B" w:rsidRDefault="003F582C" w:rsidP="0026631B">
      <w:pPr>
        <w:pStyle w:val="ConsPlusNormal"/>
        <w:ind w:firstLine="540"/>
        <w:jc w:val="both"/>
      </w:pPr>
      <w:r w:rsidRPr="0026631B">
        <w:t xml:space="preserve">Соответствие условиям (требованиям), установленным </w:t>
      </w:r>
      <w:hyperlink w:anchor="P30" w:history="1">
        <w:r w:rsidRPr="0026631B">
          <w:t>Порядком</w:t>
        </w:r>
      </w:hyperlink>
      <w:r w:rsidRPr="0026631B">
        <w:t xml:space="preserve"> предоставления субсидии и соглашением от ______ </w:t>
      </w:r>
      <w:r w:rsidR="005349C0" w:rsidRPr="0026631B">
        <w:t>№</w:t>
      </w:r>
      <w:r w:rsidRPr="0026631B">
        <w:t xml:space="preserve"> _______ </w:t>
      </w:r>
      <w:r w:rsidR="005349C0" w:rsidRPr="0026631B">
        <w:t>«</w:t>
      </w:r>
      <w:r w:rsidRPr="0026631B">
        <w:t>___________</w:t>
      </w:r>
      <w:r w:rsidR="005349C0" w:rsidRPr="0026631B">
        <w:t>»</w:t>
      </w:r>
      <w:r w:rsidRPr="0026631B">
        <w:t>, а также достоверность представленных сведений для получения субсидии за отчетный месяц подтверждаем.</w:t>
      </w:r>
    </w:p>
    <w:p w14:paraId="79783B28" w14:textId="77777777" w:rsidR="003F582C" w:rsidRPr="0026631B" w:rsidRDefault="003F582C" w:rsidP="0026631B">
      <w:pPr>
        <w:pStyle w:val="ConsPlusNormal"/>
        <w:jc w:val="both"/>
      </w:pPr>
    </w:p>
    <w:p w14:paraId="14825E4D" w14:textId="77777777" w:rsidR="003F582C" w:rsidRPr="0026631B" w:rsidRDefault="003F582C" w:rsidP="0026631B">
      <w:pPr>
        <w:pStyle w:val="ConsPlusNormal"/>
        <w:ind w:firstLine="540"/>
        <w:jc w:val="both"/>
      </w:pPr>
      <w:r w:rsidRPr="0026631B">
        <w:t>ПОДПИСИ:</w:t>
      </w:r>
    </w:p>
    <w:p w14:paraId="686871AF" w14:textId="77777777" w:rsidR="003F582C" w:rsidRPr="0026631B" w:rsidRDefault="003F582C" w:rsidP="0026631B">
      <w:pPr>
        <w:pStyle w:val="ConsPlusNormal"/>
        <w:jc w:val="both"/>
      </w:pPr>
    </w:p>
    <w:p w14:paraId="09DE2BE2" w14:textId="77777777" w:rsidR="003F582C" w:rsidRPr="0026631B" w:rsidRDefault="003F582C" w:rsidP="00570893">
      <w:pPr>
        <w:pStyle w:val="ConsPlusNormal"/>
        <w:jc w:val="both"/>
      </w:pPr>
      <w:r w:rsidRPr="0026631B">
        <w:t>Получатель субсидии ___________ (Ф.И.О., должность (для юридического лица)</w:t>
      </w:r>
    </w:p>
    <w:p w14:paraId="2B462065" w14:textId="77777777" w:rsidR="003F582C" w:rsidRPr="0026631B" w:rsidRDefault="003F582C" w:rsidP="0026631B">
      <w:pPr>
        <w:pStyle w:val="ConsPlusNormal"/>
        <w:jc w:val="both"/>
      </w:pPr>
    </w:p>
    <w:p w14:paraId="068C930F" w14:textId="77777777" w:rsidR="00BC1534" w:rsidRPr="0026631B" w:rsidRDefault="00BC1534" w:rsidP="0026631B">
      <w:pPr>
        <w:pStyle w:val="ConsPlusNormal"/>
      </w:pPr>
      <w:r w:rsidRPr="0026631B">
        <w:t>Департамент строительства,</w:t>
      </w:r>
    </w:p>
    <w:p w14:paraId="59F25760" w14:textId="77777777" w:rsidR="00BC1534" w:rsidRPr="0026631B" w:rsidRDefault="00BC1534" w:rsidP="0026631B">
      <w:pPr>
        <w:pStyle w:val="ConsPlusNormal"/>
      </w:pPr>
      <w:r w:rsidRPr="0026631B">
        <w:t xml:space="preserve">архитектуры и ЖКХ администрации </w:t>
      </w:r>
    </w:p>
    <w:p w14:paraId="3C558B5F" w14:textId="20366767" w:rsidR="003F582C" w:rsidRPr="0026631B" w:rsidRDefault="00BC1534" w:rsidP="0026631B">
      <w:pPr>
        <w:pStyle w:val="ConsPlusNormal"/>
      </w:pPr>
      <w:r w:rsidRPr="0026631B">
        <w:t>Ханты-Мансийского района</w:t>
      </w:r>
      <w:r w:rsidR="003F582C" w:rsidRPr="0026631B">
        <w:t xml:space="preserve"> ____________</w:t>
      </w:r>
      <w:r w:rsidRPr="0026631B">
        <w:t xml:space="preserve">                </w:t>
      </w:r>
      <w:r w:rsidR="003F582C" w:rsidRPr="0026631B">
        <w:t xml:space="preserve"> (Ф.И.О. должность)</w:t>
      </w:r>
    </w:p>
    <w:p w14:paraId="38D09CB2" w14:textId="77777777" w:rsidR="003F582C" w:rsidRPr="0026631B" w:rsidRDefault="003F582C" w:rsidP="0026631B">
      <w:pPr>
        <w:pStyle w:val="ConsPlusNormal"/>
        <w:jc w:val="both"/>
      </w:pPr>
    </w:p>
    <w:p w14:paraId="7B532A3A" w14:textId="47C0C081" w:rsidR="003F582C" w:rsidRPr="0026631B" w:rsidRDefault="002F4B49" w:rsidP="0026631B">
      <w:pPr>
        <w:pStyle w:val="ConsPlusNormal"/>
        <w:jc w:val="both"/>
      </w:pPr>
      <w:r w:rsidRPr="0026631B">
        <w:t xml:space="preserve"> </w:t>
      </w:r>
    </w:p>
    <w:p w14:paraId="4087E556" w14:textId="77777777" w:rsidR="003F582C" w:rsidRPr="0026631B" w:rsidRDefault="003F582C" w:rsidP="0026631B">
      <w:pPr>
        <w:pStyle w:val="ConsPlusNormal"/>
        <w:jc w:val="both"/>
      </w:pPr>
    </w:p>
    <w:p w14:paraId="3875EE3B" w14:textId="77777777" w:rsidR="003F582C" w:rsidRPr="0026631B" w:rsidRDefault="003F582C" w:rsidP="0026631B">
      <w:pPr>
        <w:pStyle w:val="ConsPlusNormal"/>
        <w:jc w:val="right"/>
        <w:outlineLvl w:val="0"/>
      </w:pPr>
      <w:r w:rsidRPr="0026631B">
        <w:t>Приложение 2</w:t>
      </w:r>
    </w:p>
    <w:p w14:paraId="1F412D0B" w14:textId="77777777" w:rsidR="003F582C" w:rsidRPr="0026631B" w:rsidRDefault="003F582C" w:rsidP="0026631B">
      <w:pPr>
        <w:pStyle w:val="ConsPlusNormal"/>
        <w:jc w:val="right"/>
      </w:pPr>
      <w:r w:rsidRPr="0026631B">
        <w:t>к постановлению администрации</w:t>
      </w:r>
    </w:p>
    <w:p w14:paraId="2269D025" w14:textId="77777777" w:rsidR="003F582C" w:rsidRPr="0026631B" w:rsidRDefault="003F582C" w:rsidP="0026631B">
      <w:pPr>
        <w:pStyle w:val="ConsPlusNormal"/>
        <w:jc w:val="right"/>
      </w:pPr>
      <w:r w:rsidRPr="0026631B">
        <w:t>Ханты-Мансийского района</w:t>
      </w:r>
    </w:p>
    <w:p w14:paraId="5062EA6A" w14:textId="47DFD9C7" w:rsidR="003F582C" w:rsidRPr="0026631B" w:rsidRDefault="003F582C" w:rsidP="0026631B">
      <w:pPr>
        <w:pStyle w:val="ConsPlusNormal"/>
        <w:jc w:val="right"/>
      </w:pPr>
      <w:r w:rsidRPr="0026631B">
        <w:t xml:space="preserve">от 09.07.2020 </w:t>
      </w:r>
      <w:r w:rsidR="005349C0" w:rsidRPr="0026631B">
        <w:t>№</w:t>
      </w:r>
      <w:r w:rsidRPr="0026631B">
        <w:t xml:space="preserve"> 181</w:t>
      </w:r>
    </w:p>
    <w:p w14:paraId="7DC7CF94" w14:textId="77777777" w:rsidR="003F582C" w:rsidRPr="0026631B" w:rsidRDefault="003F582C" w:rsidP="0026631B">
      <w:pPr>
        <w:pStyle w:val="ConsPlusNormal"/>
        <w:jc w:val="both"/>
      </w:pPr>
    </w:p>
    <w:p w14:paraId="2022DA1A" w14:textId="02DFF3DE" w:rsidR="00570893" w:rsidRPr="00570893" w:rsidRDefault="00570893" w:rsidP="0026631B">
      <w:pPr>
        <w:pStyle w:val="ConsPlusTitle"/>
        <w:jc w:val="center"/>
        <w:rPr>
          <w:rFonts w:ascii="Times New Roman" w:hAnsi="Times New Roman" w:cs="Times New Roman"/>
          <w:b w:val="0"/>
          <w:sz w:val="28"/>
          <w:szCs w:val="28"/>
        </w:rPr>
      </w:pPr>
      <w:bookmarkStart w:id="22" w:name="P485"/>
      <w:bookmarkEnd w:id="22"/>
      <w:r w:rsidRPr="00570893">
        <w:rPr>
          <w:rFonts w:ascii="Times New Roman" w:hAnsi="Times New Roman" w:cs="Times New Roman"/>
          <w:b w:val="0"/>
          <w:sz w:val="28"/>
          <w:szCs w:val="28"/>
        </w:rPr>
        <w:t>Положение</w:t>
      </w:r>
    </w:p>
    <w:p w14:paraId="7415C97F" w14:textId="649B4052" w:rsidR="00570893" w:rsidRPr="00570893" w:rsidRDefault="00570893" w:rsidP="0026631B">
      <w:pPr>
        <w:pStyle w:val="ConsPlusTitle"/>
        <w:jc w:val="center"/>
        <w:rPr>
          <w:rFonts w:ascii="Times New Roman" w:hAnsi="Times New Roman" w:cs="Times New Roman"/>
          <w:b w:val="0"/>
          <w:sz w:val="28"/>
          <w:szCs w:val="28"/>
        </w:rPr>
      </w:pPr>
      <w:r w:rsidRPr="00570893">
        <w:rPr>
          <w:rFonts w:ascii="Times New Roman" w:hAnsi="Times New Roman" w:cs="Times New Roman"/>
          <w:b w:val="0"/>
          <w:sz w:val="28"/>
          <w:szCs w:val="28"/>
        </w:rPr>
        <w:t>о конкурсном отборе перевозчиков на право получения субсидии из местного бюджета за оказание транспортных услуг (воздушным, водным (речным) транспортом) населению Ханты-Мансийского района</w:t>
      </w:r>
    </w:p>
    <w:p w14:paraId="272AE2BE" w14:textId="77777777" w:rsidR="003F582C" w:rsidRPr="00570893" w:rsidRDefault="003F582C" w:rsidP="0026631B">
      <w:pPr>
        <w:pStyle w:val="ConsPlusNormal"/>
        <w:jc w:val="both"/>
      </w:pPr>
    </w:p>
    <w:p w14:paraId="06194263" w14:textId="77777777" w:rsidR="00570893" w:rsidRPr="00570893" w:rsidRDefault="003F582C" w:rsidP="0026631B">
      <w:pPr>
        <w:pStyle w:val="ConsPlusTitle"/>
        <w:jc w:val="center"/>
        <w:outlineLvl w:val="1"/>
        <w:rPr>
          <w:rFonts w:ascii="Times New Roman" w:hAnsi="Times New Roman" w:cs="Times New Roman"/>
          <w:b w:val="0"/>
          <w:sz w:val="28"/>
          <w:szCs w:val="28"/>
        </w:rPr>
      </w:pPr>
      <w:r w:rsidRPr="00570893">
        <w:rPr>
          <w:rFonts w:ascii="Times New Roman" w:hAnsi="Times New Roman" w:cs="Times New Roman"/>
          <w:b w:val="0"/>
          <w:sz w:val="28"/>
          <w:szCs w:val="28"/>
        </w:rPr>
        <w:t xml:space="preserve">Раздел I. </w:t>
      </w:r>
      <w:r w:rsidR="00570893" w:rsidRPr="00570893">
        <w:rPr>
          <w:rFonts w:ascii="Times New Roman" w:hAnsi="Times New Roman" w:cs="Times New Roman"/>
          <w:b w:val="0"/>
          <w:sz w:val="28"/>
          <w:szCs w:val="28"/>
        </w:rPr>
        <w:t>Организация конкурсного отбора</w:t>
      </w:r>
    </w:p>
    <w:p w14:paraId="1F5B9491" w14:textId="77777777" w:rsidR="003F582C" w:rsidRPr="0026631B" w:rsidRDefault="003F582C" w:rsidP="0026631B">
      <w:pPr>
        <w:pStyle w:val="ConsPlusNormal"/>
        <w:jc w:val="both"/>
      </w:pPr>
    </w:p>
    <w:p w14:paraId="175F4DBA" w14:textId="23E4D8C9" w:rsidR="003F582C" w:rsidRPr="0026631B" w:rsidRDefault="003F582C" w:rsidP="00345BFE">
      <w:pPr>
        <w:autoSpaceDE w:val="0"/>
        <w:autoSpaceDN w:val="0"/>
        <w:adjustRightInd w:val="0"/>
        <w:spacing w:after="0" w:line="240" w:lineRule="auto"/>
        <w:ind w:firstLine="709"/>
        <w:jc w:val="both"/>
        <w:rPr>
          <w:rFonts w:cs="Times New Roman"/>
        </w:rPr>
      </w:pPr>
      <w:r w:rsidRPr="0026631B">
        <w:rPr>
          <w:rFonts w:cs="Times New Roman"/>
        </w:rPr>
        <w:t xml:space="preserve">1. Конкурсный отбор перевозчиков на право получения субсидии из местного бюджета за оказание транспортных услуг (воздушным, водным (речным) транспортом) населению Ханты-Мансийского района (далее </w:t>
      </w:r>
      <w:r w:rsidR="00570893">
        <w:rPr>
          <w:rFonts w:cs="Times New Roman"/>
        </w:rPr>
        <w:t>–</w:t>
      </w:r>
      <w:r w:rsidRPr="0026631B">
        <w:rPr>
          <w:rFonts w:cs="Times New Roman"/>
        </w:rPr>
        <w:t xml:space="preserve"> конкурс) объявляется путем размещения в газете </w:t>
      </w:r>
      <w:r w:rsidR="005349C0" w:rsidRPr="0026631B">
        <w:rPr>
          <w:rFonts w:cs="Times New Roman"/>
        </w:rPr>
        <w:t>«</w:t>
      </w:r>
      <w:r w:rsidRPr="0026631B">
        <w:rPr>
          <w:rFonts w:cs="Times New Roman"/>
        </w:rPr>
        <w:t>Наш район</w:t>
      </w:r>
      <w:r w:rsidR="005349C0" w:rsidRPr="0026631B">
        <w:rPr>
          <w:rFonts w:cs="Times New Roman"/>
        </w:rPr>
        <w:t>»</w:t>
      </w:r>
      <w:r w:rsidRPr="0026631B">
        <w:rPr>
          <w:rFonts w:cs="Times New Roman"/>
        </w:rPr>
        <w:t xml:space="preserve">, </w:t>
      </w:r>
      <w:r w:rsidR="00570893">
        <w:rPr>
          <w:rFonts w:cs="Times New Roman"/>
        </w:rPr>
        <w:br/>
      </w:r>
      <w:r w:rsidRPr="0026631B">
        <w:rPr>
          <w:rFonts w:cs="Times New Roman"/>
        </w:rPr>
        <w:t xml:space="preserve">в официальном сетевом издании </w:t>
      </w:r>
      <w:r w:rsidR="005349C0" w:rsidRPr="0026631B">
        <w:rPr>
          <w:rFonts w:cs="Times New Roman"/>
        </w:rPr>
        <w:t>«</w:t>
      </w:r>
      <w:r w:rsidRPr="0026631B">
        <w:rPr>
          <w:rFonts w:cs="Times New Roman"/>
        </w:rPr>
        <w:t>Наш район Ханты-Мансийский</w:t>
      </w:r>
      <w:r w:rsidR="005349C0" w:rsidRPr="0026631B">
        <w:rPr>
          <w:rFonts w:cs="Times New Roman"/>
        </w:rPr>
        <w:t>»</w:t>
      </w:r>
      <w:r w:rsidRPr="0026631B">
        <w:rPr>
          <w:rFonts w:cs="Times New Roman"/>
        </w:rPr>
        <w:t xml:space="preserve">, </w:t>
      </w:r>
      <w:r w:rsidR="00570893">
        <w:rPr>
          <w:rFonts w:cs="Times New Roman"/>
        </w:rPr>
        <w:br/>
      </w:r>
      <w:r w:rsidRPr="0026631B">
        <w:rPr>
          <w:rFonts w:cs="Times New Roman"/>
        </w:rPr>
        <w:t>на официальном сайте</w:t>
      </w:r>
      <w:r w:rsidR="006A12FD" w:rsidRPr="0026631B">
        <w:rPr>
          <w:rFonts w:cs="Times New Roman"/>
        </w:rPr>
        <w:t xml:space="preserve"> http://hmr</w:t>
      </w:r>
      <w:r w:rsidR="005349C0" w:rsidRPr="0026631B">
        <w:rPr>
          <w:rFonts w:cs="Times New Roman"/>
        </w:rPr>
        <w:t>№</w:t>
      </w:r>
      <w:r w:rsidR="006A12FD" w:rsidRPr="0026631B">
        <w:rPr>
          <w:rFonts w:cs="Times New Roman"/>
        </w:rPr>
        <w:t>.ru/raio</w:t>
      </w:r>
      <w:r w:rsidR="005349C0" w:rsidRPr="0026631B">
        <w:rPr>
          <w:rFonts w:cs="Times New Roman"/>
        </w:rPr>
        <w:t>№</w:t>
      </w:r>
      <w:r w:rsidR="006A12FD" w:rsidRPr="0026631B">
        <w:rPr>
          <w:rFonts w:cs="Times New Roman"/>
        </w:rPr>
        <w:t>/</w:t>
      </w:r>
      <w:r w:rsidRPr="0026631B">
        <w:rPr>
          <w:rFonts w:cs="Times New Roman"/>
        </w:rPr>
        <w:t xml:space="preserve"> администрации </w:t>
      </w:r>
      <w:r w:rsidR="00570893">
        <w:rPr>
          <w:rFonts w:cs="Times New Roman"/>
        </w:rPr>
        <w:br/>
      </w:r>
      <w:r w:rsidRPr="0026631B">
        <w:rPr>
          <w:rFonts w:cs="Times New Roman"/>
        </w:rPr>
        <w:t xml:space="preserve">Ханты-Мансийского района (далее </w:t>
      </w:r>
      <w:r w:rsidR="00345BFE">
        <w:rPr>
          <w:rFonts w:cs="Times New Roman"/>
        </w:rPr>
        <w:t>–</w:t>
      </w:r>
      <w:r w:rsidRPr="0026631B">
        <w:rPr>
          <w:rFonts w:cs="Times New Roman"/>
        </w:rPr>
        <w:t xml:space="preserve"> опубликование) </w:t>
      </w:r>
      <w:r w:rsidR="00CD0A62" w:rsidRPr="0026631B">
        <w:rPr>
          <w:rFonts w:cs="Times New Roman"/>
        </w:rPr>
        <w:t xml:space="preserve">объявления </w:t>
      </w:r>
      <w:r w:rsidR="00570893">
        <w:rPr>
          <w:rFonts w:cs="Times New Roman"/>
        </w:rPr>
        <w:br/>
      </w:r>
      <w:r w:rsidRPr="0026631B">
        <w:rPr>
          <w:rFonts w:cs="Times New Roman"/>
        </w:rPr>
        <w:t>о проведении конкурса</w:t>
      </w:r>
      <w:r w:rsidR="006A12FD" w:rsidRPr="0026631B">
        <w:rPr>
          <w:rFonts w:cs="Times New Roman"/>
        </w:rPr>
        <w:t xml:space="preserve"> </w:t>
      </w:r>
      <w:r w:rsidR="00CD0A62" w:rsidRPr="0026631B">
        <w:rPr>
          <w:rFonts w:cs="Times New Roman"/>
          <w:szCs w:val="28"/>
        </w:rPr>
        <w:t>не ранее дня вступления в силу решения о бюджете Ханты-Мансийского района, утвержденного на очередной финансовый год и плановый период и не позднее</w:t>
      </w:r>
      <w:r w:rsidR="00CD0A62" w:rsidRPr="0026631B">
        <w:rPr>
          <w:rFonts w:cs="Times New Roman"/>
        </w:rPr>
        <w:t xml:space="preserve"> </w:t>
      </w:r>
      <w:r w:rsidR="006A12FD" w:rsidRPr="0026631B">
        <w:rPr>
          <w:rFonts w:cs="Times New Roman"/>
        </w:rPr>
        <w:t xml:space="preserve">чем за </w:t>
      </w:r>
      <w:r w:rsidR="00CD0A62" w:rsidRPr="0026631B">
        <w:rPr>
          <w:rFonts w:cs="Times New Roman"/>
        </w:rPr>
        <w:t>30</w:t>
      </w:r>
      <w:r w:rsidR="006A12FD" w:rsidRPr="0026631B">
        <w:rPr>
          <w:rFonts w:cs="Times New Roman"/>
        </w:rPr>
        <w:t xml:space="preserve"> </w:t>
      </w:r>
      <w:r w:rsidR="00CD0A62" w:rsidRPr="0026631B">
        <w:rPr>
          <w:rFonts w:cs="Times New Roman"/>
        </w:rPr>
        <w:t xml:space="preserve"> календарных </w:t>
      </w:r>
      <w:r w:rsidR="006A12FD" w:rsidRPr="0026631B">
        <w:rPr>
          <w:rFonts w:cs="Times New Roman"/>
        </w:rPr>
        <w:t>д</w:t>
      </w:r>
      <w:r w:rsidR="00CD0A62" w:rsidRPr="0026631B">
        <w:rPr>
          <w:rFonts w:cs="Times New Roman"/>
        </w:rPr>
        <w:t>ней</w:t>
      </w:r>
      <w:r w:rsidR="006A12FD" w:rsidRPr="0026631B">
        <w:rPr>
          <w:rFonts w:cs="Times New Roman"/>
        </w:rPr>
        <w:t xml:space="preserve"> до </w:t>
      </w:r>
      <w:r w:rsidR="00CD0A62" w:rsidRPr="0026631B">
        <w:rPr>
          <w:rFonts w:cs="Times New Roman"/>
          <w:szCs w:val="28"/>
        </w:rPr>
        <w:t>даты начала подачи или окончания приема предложений (заявок) участников отбора</w:t>
      </w:r>
      <w:r w:rsidR="00316516" w:rsidRPr="0026631B">
        <w:rPr>
          <w:rFonts w:cs="Times New Roman"/>
          <w:szCs w:val="28"/>
        </w:rPr>
        <w:t xml:space="preserve"> путем конкурса</w:t>
      </w:r>
      <w:r w:rsidR="0092728E" w:rsidRPr="0026631B">
        <w:rPr>
          <w:rFonts w:cs="Times New Roman"/>
          <w:szCs w:val="28"/>
        </w:rPr>
        <w:t xml:space="preserve"> ( далее также отбор, конкурс</w:t>
      </w:r>
      <w:r w:rsidR="009E5FD2" w:rsidRPr="0026631B">
        <w:rPr>
          <w:rFonts w:cs="Times New Roman"/>
          <w:szCs w:val="28"/>
        </w:rPr>
        <w:t>, конкурсный отбор</w:t>
      </w:r>
      <w:r w:rsidR="0092728E" w:rsidRPr="0026631B">
        <w:rPr>
          <w:rFonts w:cs="Times New Roman"/>
          <w:szCs w:val="28"/>
        </w:rPr>
        <w:t>)</w:t>
      </w:r>
      <w:r w:rsidR="006A12FD" w:rsidRPr="0026631B">
        <w:rPr>
          <w:rFonts w:cs="Times New Roman"/>
        </w:rPr>
        <w:t>.</w:t>
      </w:r>
    </w:p>
    <w:p w14:paraId="3E35A440" w14:textId="75FD7DD9" w:rsidR="003F582C" w:rsidRPr="00345BFE" w:rsidRDefault="003F582C" w:rsidP="00345BFE">
      <w:pPr>
        <w:pStyle w:val="ConsPlusNormal"/>
        <w:ind w:firstLine="709"/>
        <w:jc w:val="both"/>
        <w:rPr>
          <w:bCs/>
        </w:rPr>
      </w:pPr>
      <w:r w:rsidRPr="0026631B">
        <w:t>2. Организатором конкурса является</w:t>
      </w:r>
      <w:r w:rsidR="00206CF2" w:rsidRPr="0026631B">
        <w:t xml:space="preserve"> департамент строительства, архитектуры и </w:t>
      </w:r>
      <w:r w:rsidR="008202B7" w:rsidRPr="0026631B">
        <w:t>ЖКХ администрация</w:t>
      </w:r>
      <w:r w:rsidRPr="0026631B">
        <w:t xml:space="preserve"> Ханты-Мансийского района (далее </w:t>
      </w:r>
      <w:r w:rsidR="00570893">
        <w:t>–</w:t>
      </w:r>
      <w:r w:rsidRPr="0026631B">
        <w:t xml:space="preserve"> организатор), функции которо</w:t>
      </w:r>
      <w:r w:rsidR="00206CF2" w:rsidRPr="0026631B">
        <w:t>го</w:t>
      </w:r>
      <w:r w:rsidRPr="0026631B">
        <w:t xml:space="preserve"> в соответствии с настоящим Положением </w:t>
      </w:r>
      <w:r w:rsidRPr="0026631B">
        <w:lastRenderedPageBreak/>
        <w:t xml:space="preserve">исполняет </w:t>
      </w:r>
      <w:r w:rsidR="00206CF2" w:rsidRPr="0026631B">
        <w:rPr>
          <w:bCs/>
        </w:rPr>
        <w:t>сектор</w:t>
      </w:r>
      <w:r w:rsidRPr="0026631B">
        <w:rPr>
          <w:bCs/>
        </w:rPr>
        <w:t xml:space="preserve"> транспорта, связи и дорог </w:t>
      </w:r>
      <w:r w:rsidR="006A398D" w:rsidRPr="0026631B">
        <w:rPr>
          <w:bCs/>
        </w:rPr>
        <w:t>департамента строительства, архитектуры и ЖКХ</w:t>
      </w:r>
      <w:r w:rsidR="00CA5999" w:rsidRPr="0026631B">
        <w:rPr>
          <w:bCs/>
        </w:rPr>
        <w:t xml:space="preserve"> </w:t>
      </w:r>
      <w:r w:rsidRPr="0026631B">
        <w:rPr>
          <w:bCs/>
        </w:rPr>
        <w:t xml:space="preserve">администрации Ханты-Мансийского района (далее </w:t>
      </w:r>
      <w:r w:rsidR="00345BFE">
        <w:rPr>
          <w:bCs/>
        </w:rPr>
        <w:t>–</w:t>
      </w:r>
      <w:r w:rsidRPr="0026631B">
        <w:rPr>
          <w:bCs/>
        </w:rPr>
        <w:t xml:space="preserve"> уполномоченный орган) и конкурсная</w:t>
      </w:r>
      <w:r w:rsidRPr="0026631B">
        <w:t xml:space="preserve"> комиссия, создаваемая на постоянной основе. Должностной состав конкурсной комиссии и Положение о ее деятельности утверждается распоряжением администрации </w:t>
      </w:r>
      <w:r w:rsidR="00345BFE">
        <w:br/>
      </w:r>
      <w:r w:rsidRPr="0026631B">
        <w:t>Ханты-Мансийского района.</w:t>
      </w:r>
    </w:p>
    <w:p w14:paraId="2AEAF043" w14:textId="77777777" w:rsidR="003F582C" w:rsidRPr="0026631B" w:rsidRDefault="003F582C" w:rsidP="0026631B">
      <w:pPr>
        <w:pStyle w:val="ConsPlusNormal"/>
        <w:jc w:val="both"/>
      </w:pPr>
    </w:p>
    <w:p w14:paraId="5B91D5C1" w14:textId="77777777" w:rsidR="00570893" w:rsidRPr="00570893" w:rsidRDefault="003F582C" w:rsidP="0026631B">
      <w:pPr>
        <w:pStyle w:val="ConsPlusTitle"/>
        <w:jc w:val="center"/>
        <w:outlineLvl w:val="1"/>
        <w:rPr>
          <w:rFonts w:ascii="Times New Roman" w:hAnsi="Times New Roman" w:cs="Times New Roman"/>
          <w:b w:val="0"/>
          <w:sz w:val="28"/>
          <w:szCs w:val="28"/>
        </w:rPr>
      </w:pPr>
      <w:r w:rsidRPr="00570893">
        <w:rPr>
          <w:rFonts w:ascii="Times New Roman" w:hAnsi="Times New Roman" w:cs="Times New Roman"/>
          <w:b w:val="0"/>
          <w:sz w:val="28"/>
          <w:szCs w:val="28"/>
        </w:rPr>
        <w:t xml:space="preserve">Раздел II. </w:t>
      </w:r>
      <w:r w:rsidR="00570893" w:rsidRPr="00570893">
        <w:rPr>
          <w:rFonts w:ascii="Times New Roman" w:hAnsi="Times New Roman" w:cs="Times New Roman"/>
          <w:b w:val="0"/>
          <w:sz w:val="28"/>
          <w:szCs w:val="28"/>
        </w:rPr>
        <w:t>Порядок проведения конкурсного отбора</w:t>
      </w:r>
    </w:p>
    <w:p w14:paraId="09CF8955" w14:textId="77777777" w:rsidR="003F582C" w:rsidRPr="0026631B" w:rsidRDefault="003F582C" w:rsidP="0026631B">
      <w:pPr>
        <w:pStyle w:val="ConsPlusNormal"/>
        <w:jc w:val="both"/>
      </w:pPr>
    </w:p>
    <w:p w14:paraId="79D434AD" w14:textId="0FAC10F9" w:rsidR="003F582C" w:rsidRPr="0026631B" w:rsidRDefault="003F582C" w:rsidP="00570893">
      <w:pPr>
        <w:pStyle w:val="ConsPlusNormal"/>
        <w:ind w:firstLine="709"/>
        <w:jc w:val="both"/>
      </w:pPr>
      <w:r w:rsidRPr="0026631B">
        <w:t xml:space="preserve">3. </w:t>
      </w:r>
      <w:r w:rsidR="00316516" w:rsidRPr="0026631B">
        <w:t xml:space="preserve">Объявление </w:t>
      </w:r>
      <w:r w:rsidRPr="0026631B">
        <w:t xml:space="preserve">о проведении конкурсного отбора (далее </w:t>
      </w:r>
      <w:r w:rsidR="00570893">
        <w:t>–</w:t>
      </w:r>
      <w:r w:rsidRPr="0026631B">
        <w:t xml:space="preserve"> извещение) публикуется уполномоченным органом</w:t>
      </w:r>
      <w:r w:rsidR="001734B7" w:rsidRPr="0026631B">
        <w:t xml:space="preserve">, содержание которого определяется в соответствии с настоящим Порядком </w:t>
      </w:r>
      <w:r w:rsidRPr="0026631B">
        <w:t>в составе следующих сведений:</w:t>
      </w:r>
    </w:p>
    <w:p w14:paraId="5CF5D6E5" w14:textId="23AF9A46" w:rsidR="003F582C" w:rsidRPr="0026631B" w:rsidRDefault="003F582C" w:rsidP="00570893">
      <w:pPr>
        <w:pStyle w:val="ConsPlusNormal"/>
        <w:ind w:firstLine="709"/>
        <w:jc w:val="both"/>
      </w:pPr>
      <w:r w:rsidRPr="0026631B">
        <w:t xml:space="preserve">1) </w:t>
      </w:r>
      <w:r w:rsidR="00ED4FBF" w:rsidRPr="0026631B">
        <w:t xml:space="preserve">сроки </w:t>
      </w:r>
      <w:r w:rsidRPr="0026631B">
        <w:t>проведения конкурса;</w:t>
      </w:r>
    </w:p>
    <w:p w14:paraId="097CDAE3" w14:textId="3B1F3492" w:rsidR="006A398D" w:rsidRPr="0026631B" w:rsidRDefault="00BC1838" w:rsidP="00570893">
      <w:pPr>
        <w:pStyle w:val="ConsPlusNormal"/>
        <w:ind w:firstLine="709"/>
        <w:jc w:val="both"/>
      </w:pPr>
      <w:r w:rsidRPr="0026631B">
        <w:t xml:space="preserve">2) </w:t>
      </w:r>
      <w:r w:rsidR="006A398D" w:rsidRPr="0026631B">
        <w:t>дата</w:t>
      </w:r>
      <w:r w:rsidR="001122EB" w:rsidRPr="0026631B">
        <w:t>,</w:t>
      </w:r>
      <w:r w:rsidR="006A398D" w:rsidRPr="0026631B">
        <w:t xml:space="preserve"> время и место проведения рассмотрения заявок;</w:t>
      </w:r>
    </w:p>
    <w:p w14:paraId="273C3E2E" w14:textId="106A7DD3" w:rsidR="006A398D" w:rsidRPr="0026631B" w:rsidRDefault="006A398D" w:rsidP="00570893">
      <w:pPr>
        <w:pStyle w:val="ConsPlusNormal"/>
        <w:ind w:firstLine="709"/>
        <w:jc w:val="both"/>
      </w:pPr>
      <w:r w:rsidRPr="0026631B">
        <w:t xml:space="preserve">3) </w:t>
      </w:r>
      <w:r w:rsidR="001122EB" w:rsidRPr="0026631B">
        <w:t>дата, время и место оценки заявок участников отбора;</w:t>
      </w:r>
    </w:p>
    <w:p w14:paraId="5E41E761" w14:textId="56F707B9" w:rsidR="003F582C" w:rsidRPr="0026631B" w:rsidRDefault="001122EB" w:rsidP="00570893">
      <w:pPr>
        <w:pStyle w:val="ConsPlusNormal"/>
        <w:ind w:firstLine="709"/>
        <w:jc w:val="both"/>
      </w:pPr>
      <w:r w:rsidRPr="0026631B">
        <w:t>4</w:t>
      </w:r>
      <w:r w:rsidR="003F582C" w:rsidRPr="0026631B">
        <w:t>) о предмете (наименование субсидии), определяемом в соответствии с муниципальными правовыми актами Ханты-Мансийского района, устанавливающими вид перевозки (воздушным, водным (речным) транспортом), за осуществление которой предоставляется субсидия из местного бюджета в текущем финансовом году и (или) плановом периоде в пределах лимитов бюджетных ассигнований;</w:t>
      </w:r>
    </w:p>
    <w:p w14:paraId="2A4BDC2A" w14:textId="619AAE90" w:rsidR="00BC1838" w:rsidRPr="0026631B" w:rsidRDefault="001122EB" w:rsidP="00570893">
      <w:pPr>
        <w:pStyle w:val="ConsPlusNormal"/>
        <w:ind w:firstLine="709"/>
        <w:jc w:val="both"/>
      </w:pPr>
      <w:r w:rsidRPr="0026631B">
        <w:t>5</w:t>
      </w:r>
      <w:r w:rsidR="00BC1838" w:rsidRPr="0026631B">
        <w:t xml:space="preserve">) </w:t>
      </w:r>
      <w:r w:rsidR="001A3C98" w:rsidRPr="0026631B">
        <w:t xml:space="preserve">о </w:t>
      </w:r>
      <w:r w:rsidR="00BC1838" w:rsidRPr="0026631B">
        <w:t>результат</w:t>
      </w:r>
      <w:r w:rsidR="001A3C98" w:rsidRPr="0026631B">
        <w:t>ах</w:t>
      </w:r>
      <w:r w:rsidR="00BC1838" w:rsidRPr="0026631B">
        <w:t xml:space="preserve"> предоставления субсидии;</w:t>
      </w:r>
    </w:p>
    <w:p w14:paraId="79537E50" w14:textId="3AB7337F" w:rsidR="00BC1838" w:rsidRPr="0026631B" w:rsidRDefault="001122EB" w:rsidP="00570893">
      <w:pPr>
        <w:pStyle w:val="ConsPlusNormal"/>
        <w:ind w:firstLine="709"/>
        <w:jc w:val="both"/>
      </w:pPr>
      <w:r w:rsidRPr="0026631B">
        <w:t>6</w:t>
      </w:r>
      <w:r w:rsidR="00BC1838" w:rsidRPr="0026631B">
        <w:t xml:space="preserve">) </w:t>
      </w:r>
      <w:r w:rsidR="001A3C98" w:rsidRPr="0026631B">
        <w:t xml:space="preserve">о </w:t>
      </w:r>
      <w:r w:rsidR="00BC1838" w:rsidRPr="0026631B">
        <w:t>сетево</w:t>
      </w:r>
      <w:r w:rsidR="001A3C98" w:rsidRPr="0026631B">
        <w:t>м</w:t>
      </w:r>
      <w:r w:rsidR="00BC1838" w:rsidRPr="0026631B">
        <w:t xml:space="preserve"> адрес</w:t>
      </w:r>
      <w:r w:rsidR="001A3C98" w:rsidRPr="0026631B">
        <w:t>е</w:t>
      </w:r>
      <w:r w:rsidR="00BC1838" w:rsidRPr="0026631B">
        <w:t xml:space="preserve"> в информационно-телек</w:t>
      </w:r>
      <w:r w:rsidR="00FB6AF3" w:rsidRPr="0026631B">
        <w:t>оммуникационной сети Интернет, на</w:t>
      </w:r>
      <w:r w:rsidR="00BC1838" w:rsidRPr="0026631B">
        <w:t xml:space="preserve"> котором об</w:t>
      </w:r>
      <w:r w:rsidR="0089725A" w:rsidRPr="0026631B">
        <w:t>еспечивается проведение отбора</w:t>
      </w:r>
      <w:r w:rsidR="00BC1838" w:rsidRPr="0026631B">
        <w:t>;</w:t>
      </w:r>
    </w:p>
    <w:p w14:paraId="3FC2CFEF" w14:textId="77777777" w:rsidR="00570893" w:rsidRDefault="001122EB" w:rsidP="00570893">
      <w:pPr>
        <w:pStyle w:val="ConsPlusNormal"/>
        <w:ind w:firstLine="709"/>
        <w:jc w:val="both"/>
      </w:pPr>
      <w:r w:rsidRPr="0026631B">
        <w:t>7</w:t>
      </w:r>
      <w:r w:rsidR="001A3C98" w:rsidRPr="0026631B">
        <w:t xml:space="preserve">) о требованиях к участникам конкурсного отбора предусмотренные пунктом 6 </w:t>
      </w:r>
      <w:r w:rsidR="0089725A" w:rsidRPr="0026631B">
        <w:t xml:space="preserve">настоящего </w:t>
      </w:r>
      <w:r w:rsidR="001A3C98" w:rsidRPr="0026631B">
        <w:t>Порядка, перечень документов, представляемых участниками отбора для подтверждения их соответствия указанным требованиям;</w:t>
      </w:r>
    </w:p>
    <w:p w14:paraId="00FD4C99" w14:textId="77777777" w:rsidR="00570893" w:rsidRDefault="001122EB" w:rsidP="00570893">
      <w:pPr>
        <w:pStyle w:val="ConsPlusNormal"/>
        <w:ind w:firstLine="709"/>
        <w:jc w:val="both"/>
      </w:pPr>
      <w:r w:rsidRPr="0026631B">
        <w:t>8</w:t>
      </w:r>
      <w:r w:rsidR="001A3C98" w:rsidRPr="0026631B">
        <w:t>) о порядке подачи заявок и требования, предъявляемые к форме и содержанию заявок, подаваемые участниками отбора;</w:t>
      </w:r>
    </w:p>
    <w:p w14:paraId="37330F5B" w14:textId="77777777" w:rsidR="00570893" w:rsidRDefault="001122EB" w:rsidP="00570893">
      <w:pPr>
        <w:pStyle w:val="ConsPlusNormal"/>
        <w:ind w:firstLine="709"/>
        <w:jc w:val="both"/>
      </w:pPr>
      <w:r w:rsidRPr="0026631B">
        <w:t>9</w:t>
      </w:r>
      <w:r w:rsidR="001A3C98" w:rsidRPr="0026631B">
        <w:t>) о порядке отзыва заявок, порядке возврата заявок, определяющего в том числе основание для возврата заяв</w:t>
      </w:r>
      <w:r w:rsidR="00233621" w:rsidRPr="0026631B">
        <w:t>ок участников отбора, порядка в</w:t>
      </w:r>
      <w:r w:rsidR="001A3C98" w:rsidRPr="0026631B">
        <w:t>несении изменений в заявки</w:t>
      </w:r>
      <w:r w:rsidR="00233621" w:rsidRPr="0026631B">
        <w:t xml:space="preserve"> участников отбора</w:t>
      </w:r>
      <w:r w:rsidR="001A3C98" w:rsidRPr="0026631B">
        <w:t>;</w:t>
      </w:r>
    </w:p>
    <w:p w14:paraId="70D114EF" w14:textId="77777777" w:rsidR="00570893" w:rsidRDefault="001122EB" w:rsidP="00570893">
      <w:pPr>
        <w:pStyle w:val="ConsPlusNormal"/>
        <w:ind w:firstLine="709"/>
        <w:jc w:val="both"/>
      </w:pPr>
      <w:r w:rsidRPr="0026631B">
        <w:t>10</w:t>
      </w:r>
      <w:r w:rsidR="001A3C98" w:rsidRPr="0026631B">
        <w:t xml:space="preserve">) о правилах рассмотрения и </w:t>
      </w:r>
      <w:r w:rsidR="005867B8" w:rsidRPr="0026631B">
        <w:t>оценки заявок</w:t>
      </w:r>
      <w:r w:rsidR="00570893">
        <w:t>;</w:t>
      </w:r>
    </w:p>
    <w:p w14:paraId="43B6A6FF" w14:textId="77777777" w:rsidR="00570893" w:rsidRDefault="001A3C98" w:rsidP="00570893">
      <w:pPr>
        <w:pStyle w:val="ConsPlusNormal"/>
        <w:ind w:firstLine="709"/>
        <w:jc w:val="both"/>
      </w:pPr>
      <w:r w:rsidRPr="0026631B">
        <w:t>1</w:t>
      </w:r>
      <w:r w:rsidR="001122EB" w:rsidRPr="0026631B">
        <w:t>1</w:t>
      </w:r>
      <w:r w:rsidRPr="0026631B">
        <w:t>)</w:t>
      </w:r>
      <w:r w:rsidR="005867B8" w:rsidRPr="0026631B">
        <w:t xml:space="preserve"> о порядке предоставление участникам отбора разъяснений положений объявлении о проведении отбора, даты начало и окончания срока такого предоставления;</w:t>
      </w:r>
    </w:p>
    <w:p w14:paraId="55D77047" w14:textId="77777777" w:rsidR="00570893" w:rsidRDefault="008202B7" w:rsidP="00570893">
      <w:pPr>
        <w:pStyle w:val="ConsPlusNormal"/>
        <w:ind w:firstLine="709"/>
        <w:jc w:val="both"/>
      </w:pPr>
      <w:r w:rsidRPr="0026631B">
        <w:t>1</w:t>
      </w:r>
      <w:r w:rsidR="001122EB" w:rsidRPr="0026631B">
        <w:t>2</w:t>
      </w:r>
      <w:r w:rsidRPr="0026631B">
        <w:t>) о сроке, в течении которого получатель субсидии должен подписать соглашение</w:t>
      </w:r>
      <w:r w:rsidR="00233621" w:rsidRPr="0026631B">
        <w:t xml:space="preserve"> о предоставление субсидии</w:t>
      </w:r>
      <w:r w:rsidR="00570893">
        <w:t>;</w:t>
      </w:r>
    </w:p>
    <w:p w14:paraId="67D8BFA1" w14:textId="77777777" w:rsidR="00570893" w:rsidRDefault="00233621" w:rsidP="00570893">
      <w:pPr>
        <w:pStyle w:val="ConsPlusNormal"/>
        <w:ind w:firstLine="709"/>
        <w:jc w:val="both"/>
      </w:pPr>
      <w:r w:rsidRPr="0026631B">
        <w:t>1</w:t>
      </w:r>
      <w:r w:rsidR="001122EB" w:rsidRPr="0026631B">
        <w:t>3</w:t>
      </w:r>
      <w:r w:rsidRPr="0026631B">
        <w:t>) о</w:t>
      </w:r>
      <w:r w:rsidR="008202B7" w:rsidRPr="0026631B">
        <w:t>б условиях признания получателя субсидии уклонившемся от заключения соглашения</w:t>
      </w:r>
      <w:r w:rsidR="00E91464" w:rsidRPr="0026631B">
        <w:rPr>
          <w:color w:val="FF0000"/>
        </w:rPr>
        <w:t xml:space="preserve"> </w:t>
      </w:r>
      <w:r w:rsidR="00E91464" w:rsidRPr="0026631B">
        <w:t>о предоставление субсидии</w:t>
      </w:r>
      <w:r w:rsidR="008202B7" w:rsidRPr="0026631B">
        <w:t>;</w:t>
      </w:r>
    </w:p>
    <w:p w14:paraId="0250A31B" w14:textId="77777777" w:rsidR="00570893" w:rsidRDefault="008202B7" w:rsidP="00570893">
      <w:pPr>
        <w:pStyle w:val="ConsPlusNormal"/>
        <w:ind w:firstLine="709"/>
        <w:jc w:val="both"/>
      </w:pPr>
      <w:r w:rsidRPr="0026631B">
        <w:lastRenderedPageBreak/>
        <w:t>1</w:t>
      </w:r>
      <w:r w:rsidR="001122EB" w:rsidRPr="0026631B">
        <w:t>4</w:t>
      </w:r>
      <w:r w:rsidRPr="0026631B">
        <w:t>) дату размещения результатов конкурсного отбора на официальном сайте администрации Ханты-Мансийского района, которая не может быть позднее 1</w:t>
      </w:r>
      <w:r w:rsidR="0052079E" w:rsidRPr="0026631B">
        <w:t>4</w:t>
      </w:r>
      <w:r w:rsidRPr="0026631B">
        <w:t xml:space="preserve"> календарного дня, следующего за днем определения получателя субсидии;</w:t>
      </w:r>
    </w:p>
    <w:p w14:paraId="21566C6D" w14:textId="49EA8296" w:rsidR="003F582C" w:rsidRPr="0026631B" w:rsidRDefault="005867B8" w:rsidP="00570893">
      <w:pPr>
        <w:pStyle w:val="ConsPlusNormal"/>
        <w:ind w:firstLine="709"/>
        <w:jc w:val="both"/>
      </w:pPr>
      <w:r w:rsidRPr="0026631B">
        <w:t>1</w:t>
      </w:r>
      <w:r w:rsidR="001122EB" w:rsidRPr="0026631B">
        <w:t>5</w:t>
      </w:r>
      <w:r w:rsidR="003F582C" w:rsidRPr="0026631B">
        <w:t xml:space="preserve">) об условиях предоставления субсидии, определяемых </w:t>
      </w:r>
      <w:hyperlink w:anchor="P30" w:history="1">
        <w:r w:rsidR="003F582C" w:rsidRPr="0026631B">
          <w:t>Порядком</w:t>
        </w:r>
      </w:hyperlink>
      <w:r w:rsidR="003F582C" w:rsidRPr="0026631B">
        <w:t xml:space="preserve"> предоставления субсидий из местного бюджета за оказание транспортных услуг населению Ханты-Мансийского района и типовой формой соглашения</w:t>
      </w:r>
      <w:r w:rsidR="00E91464" w:rsidRPr="0026631B">
        <w:rPr>
          <w:color w:val="FF0000"/>
        </w:rPr>
        <w:t xml:space="preserve"> </w:t>
      </w:r>
      <w:r w:rsidR="00E91464" w:rsidRPr="0026631B">
        <w:t>о предоставление субсидии</w:t>
      </w:r>
      <w:r w:rsidR="003F582C" w:rsidRPr="0026631B">
        <w:t xml:space="preserve">, установленных соответствующими муниципальными нормативными правовыми актами Ханты-Мансийского района (далее </w:t>
      </w:r>
      <w:r w:rsidR="00570893">
        <w:t>–</w:t>
      </w:r>
      <w:r w:rsidR="003F582C" w:rsidRPr="0026631B">
        <w:t xml:space="preserve"> Порядок);</w:t>
      </w:r>
    </w:p>
    <w:p w14:paraId="0B8A5290" w14:textId="62C2491A" w:rsidR="003F582C" w:rsidRPr="0026631B" w:rsidRDefault="005867B8" w:rsidP="00570893">
      <w:pPr>
        <w:pStyle w:val="ConsPlusNormal"/>
        <w:ind w:firstLine="709"/>
        <w:jc w:val="both"/>
      </w:pPr>
      <w:r w:rsidRPr="0026631B">
        <w:t>1</w:t>
      </w:r>
      <w:r w:rsidR="001122EB" w:rsidRPr="0026631B">
        <w:t>6</w:t>
      </w:r>
      <w:r w:rsidR="003F582C" w:rsidRPr="0026631B">
        <w:t>) о порядке проведения конкурса, определяемом настоящим Положением;</w:t>
      </w:r>
    </w:p>
    <w:p w14:paraId="432D8037" w14:textId="77777777" w:rsidR="00570893" w:rsidRDefault="005867B8" w:rsidP="00570893">
      <w:pPr>
        <w:pStyle w:val="ConsPlusNormal"/>
        <w:ind w:firstLine="709"/>
        <w:jc w:val="both"/>
      </w:pPr>
      <w:r w:rsidRPr="0026631B">
        <w:t>1</w:t>
      </w:r>
      <w:r w:rsidR="001122EB" w:rsidRPr="0026631B">
        <w:t>7</w:t>
      </w:r>
      <w:r w:rsidR="003F582C" w:rsidRPr="0026631B">
        <w:t>) об условиях перевозки по субсидируемому маршруту;</w:t>
      </w:r>
    </w:p>
    <w:p w14:paraId="755DBD8D" w14:textId="77777777" w:rsidR="00570893" w:rsidRDefault="005867B8" w:rsidP="00570893">
      <w:pPr>
        <w:pStyle w:val="ConsPlusNormal"/>
        <w:ind w:firstLine="709"/>
        <w:jc w:val="both"/>
      </w:pPr>
      <w:r w:rsidRPr="0026631B">
        <w:t>1</w:t>
      </w:r>
      <w:r w:rsidR="001122EB" w:rsidRPr="0026631B">
        <w:t>8</w:t>
      </w:r>
      <w:r w:rsidR="003F582C" w:rsidRPr="0026631B">
        <w:t xml:space="preserve">) об адресах, телефонах, официальном сайте для </w:t>
      </w:r>
      <w:r w:rsidR="00ED4FBF" w:rsidRPr="0026631B">
        <w:t>взаимодействия и информирования;</w:t>
      </w:r>
    </w:p>
    <w:p w14:paraId="56B99652" w14:textId="283DBE97" w:rsidR="00ED4FBF" w:rsidRPr="0026631B" w:rsidRDefault="00E91464" w:rsidP="00570893">
      <w:pPr>
        <w:pStyle w:val="ConsPlusNormal"/>
        <w:ind w:firstLine="709"/>
        <w:jc w:val="both"/>
      </w:pPr>
      <w:r w:rsidRPr="0026631B">
        <w:t>1</w:t>
      </w:r>
      <w:r w:rsidR="001122EB" w:rsidRPr="0026631B">
        <w:t>9</w:t>
      </w:r>
      <w:r w:rsidR="00ED4FBF" w:rsidRPr="0026631B">
        <w:t>) даты начала подачи или окончания приема предложений (заявок) участников отбора, которая не может быть ранее 30-го календарного дня, следующего за днем размещения объявления о проведении отбора.</w:t>
      </w:r>
    </w:p>
    <w:p w14:paraId="44E8E6C1" w14:textId="24327A9B" w:rsidR="003F582C" w:rsidRPr="0026631B" w:rsidRDefault="003F582C" w:rsidP="00570893">
      <w:pPr>
        <w:pStyle w:val="ConsPlusNormal"/>
        <w:ind w:firstLine="709"/>
        <w:jc w:val="both"/>
      </w:pPr>
      <w:r w:rsidRPr="0026631B">
        <w:t>4. Организатор вправе внести изменения в опубликованное извещение в срок 5 календарных дней до дня окончания приема заявок. При этом срок приема заявок продлевается на срок не менее</w:t>
      </w:r>
      <w:r w:rsidR="000117C9" w:rsidRPr="0026631B">
        <w:t xml:space="preserve"> 3</w:t>
      </w:r>
      <w:r w:rsidRPr="0026631B">
        <w:t>0 календарных дней до дня окончания приема заявок со дня опубликования изменений в извещение.</w:t>
      </w:r>
    </w:p>
    <w:p w14:paraId="35E952E7" w14:textId="290B1472" w:rsidR="003F582C" w:rsidRPr="0026631B" w:rsidRDefault="003F582C" w:rsidP="005665D7">
      <w:pPr>
        <w:pStyle w:val="ConsPlusNormal"/>
        <w:ind w:firstLine="709"/>
        <w:jc w:val="both"/>
      </w:pPr>
      <w:r w:rsidRPr="0026631B">
        <w:t xml:space="preserve">5. Срок приема заявок на участие в конкурсе определяется календарными датами начала и окончания, составляющими период не более </w:t>
      </w:r>
      <w:r w:rsidR="000117C9" w:rsidRPr="0026631B">
        <w:t>3</w:t>
      </w:r>
      <w:r w:rsidRPr="0026631B">
        <w:t xml:space="preserve">0 календарных дней со дня опубликования извещения. Место приема заявок на участие в конкурсе определяется местом нахождения уполномоченного органа, место проведения конкурса определяется местом нахождения организатора. Проведение конкурса определяется периодом времени начала и окончания работы конкурсной комиссии, устанавливаемым сроком не более </w:t>
      </w:r>
      <w:r w:rsidR="000117C9" w:rsidRPr="0026631B">
        <w:t>3</w:t>
      </w:r>
      <w:r w:rsidRPr="0026631B">
        <w:t>0 календарных дней со дня окончания приема заявок.</w:t>
      </w:r>
    </w:p>
    <w:p w14:paraId="38B007A1" w14:textId="77777777" w:rsidR="005665D7" w:rsidRDefault="003F582C" w:rsidP="005665D7">
      <w:pPr>
        <w:pStyle w:val="ConsPlusNormal"/>
        <w:ind w:firstLine="709"/>
        <w:jc w:val="both"/>
      </w:pPr>
      <w:bookmarkStart w:id="23" w:name="P509"/>
      <w:bookmarkEnd w:id="23"/>
      <w:r w:rsidRPr="0026631B">
        <w:t xml:space="preserve">6. К участию в конкурсе приглашаются перевозчики - юридические лица (за исключением государственных, муниципальных учреждений) и индивидуальные предприниматели, соответствующие следующим </w:t>
      </w:r>
      <w:r w:rsidR="005163B8" w:rsidRPr="0026631B">
        <w:rPr>
          <w:bCs/>
        </w:rPr>
        <w:t xml:space="preserve">требованиям </w:t>
      </w:r>
      <w:r w:rsidR="005163B8" w:rsidRPr="0026631B">
        <w:t>(</w:t>
      </w:r>
      <w:r w:rsidRPr="0026631B">
        <w:t xml:space="preserve">далее </w:t>
      </w:r>
      <w:r w:rsidR="003E21BC" w:rsidRPr="0026631B">
        <w:t>–</w:t>
      </w:r>
      <w:r w:rsidRPr="0026631B">
        <w:t xml:space="preserve"> участник</w:t>
      </w:r>
      <w:r w:rsidR="003E21BC" w:rsidRPr="0026631B">
        <w:t>, перевозчик</w:t>
      </w:r>
      <w:r w:rsidRPr="0026631B">
        <w:t>):</w:t>
      </w:r>
    </w:p>
    <w:p w14:paraId="73F53FEB" w14:textId="77777777" w:rsidR="005665D7" w:rsidRDefault="005163B8" w:rsidP="005665D7">
      <w:pPr>
        <w:pStyle w:val="ConsPlusNormal"/>
        <w:ind w:firstLine="709"/>
        <w:jc w:val="both"/>
      </w:pPr>
      <w:r w:rsidRPr="0026631B">
        <w:t xml:space="preserve">1) воздушным и водным (речным) транспортом </w:t>
      </w:r>
      <w:r w:rsidR="005665D7">
        <w:t>–</w:t>
      </w:r>
      <w:r w:rsidRPr="0026631B">
        <w:t xml:space="preserve"> на дату подачи заявки на участие в конкурсном отборе на право получения субсидии:</w:t>
      </w:r>
    </w:p>
    <w:p w14:paraId="5A1994B7" w14:textId="77777777" w:rsidR="005665D7" w:rsidRDefault="005163B8" w:rsidP="005665D7">
      <w:pPr>
        <w:pStyle w:val="ConsPlusNormal"/>
        <w:ind w:firstLine="709"/>
        <w:jc w:val="both"/>
      </w:pPr>
      <w:r w:rsidRPr="0026631B">
        <w:t xml:space="preserve">наличие сертификата </w:t>
      </w:r>
      <w:proofErr w:type="spellStart"/>
      <w:r w:rsidRPr="0026631B">
        <w:t>эксплуатанта</w:t>
      </w:r>
      <w:proofErr w:type="spellEnd"/>
      <w:r w:rsidRPr="0026631B">
        <w:t xml:space="preserve"> при перевозке пассажиров воздушным транспортом;</w:t>
      </w:r>
    </w:p>
    <w:p w14:paraId="1DD37E0B" w14:textId="77777777" w:rsidR="005665D7" w:rsidRDefault="005163B8" w:rsidP="005665D7">
      <w:pPr>
        <w:pStyle w:val="ConsPlusNormal"/>
        <w:ind w:firstLine="709"/>
        <w:jc w:val="both"/>
      </w:pPr>
      <w:r w:rsidRPr="0026631B">
        <w:t>наличие действующей лицензии на право осуществления деятельности по перевозкам внутренним водным транспортом пассажиров;</w:t>
      </w:r>
    </w:p>
    <w:p w14:paraId="256C9F75" w14:textId="77777777" w:rsidR="005665D7" w:rsidRDefault="005163B8" w:rsidP="005665D7">
      <w:pPr>
        <w:pStyle w:val="ConsPlusNormal"/>
        <w:ind w:firstLine="709"/>
        <w:jc w:val="both"/>
      </w:pPr>
      <w:r w:rsidRPr="0026631B">
        <w:t>наличие транспортных средств для перевозки по субсидируемому маршруту на праве собственности или ином законном основании;</w:t>
      </w:r>
    </w:p>
    <w:p w14:paraId="2881CDB8" w14:textId="532E0FFD" w:rsidR="005163B8" w:rsidRPr="0026631B" w:rsidRDefault="005163B8" w:rsidP="005665D7">
      <w:pPr>
        <w:pStyle w:val="ConsPlusNormal"/>
        <w:ind w:firstLine="709"/>
        <w:jc w:val="both"/>
      </w:pPr>
      <w:r w:rsidRPr="0026631B">
        <w:lastRenderedPageBreak/>
        <w:t>наличие персонала, имеющего допуск к осуществлению соответствующей перевозки, к техническому обслуживанию транспортного средства;</w:t>
      </w:r>
    </w:p>
    <w:p w14:paraId="3ED36C88" w14:textId="77777777" w:rsidR="005665D7" w:rsidRDefault="005163B8" w:rsidP="005665D7">
      <w:pPr>
        <w:pStyle w:val="ConsPlusNormal"/>
        <w:ind w:firstLine="540"/>
        <w:jc w:val="both"/>
      </w:pPr>
      <w:r w:rsidRPr="0026631B">
        <w:t>наличие организованного проведения медицинских ос</w:t>
      </w:r>
      <w:r w:rsidR="005665D7">
        <w:t>мотров перед выполнением рейса;</w:t>
      </w:r>
    </w:p>
    <w:p w14:paraId="1DCBE28B" w14:textId="77777777" w:rsidR="005665D7" w:rsidRDefault="005163B8" w:rsidP="005665D7">
      <w:pPr>
        <w:pStyle w:val="ConsPlusNormal"/>
        <w:ind w:firstLine="540"/>
        <w:jc w:val="both"/>
      </w:pPr>
      <w:r w:rsidRPr="0026631B">
        <w:t>отсутствие сведений о перевозчике в реестре недобросовестных поставщиков, предусмотренном законодательством Российской Федерации о размещении заказов;</w:t>
      </w:r>
    </w:p>
    <w:p w14:paraId="6CC9AD82" w14:textId="1D16AA47" w:rsidR="005163B8" w:rsidRPr="0026631B" w:rsidRDefault="005163B8" w:rsidP="005665D7">
      <w:pPr>
        <w:pStyle w:val="ConsPlusNormal"/>
        <w:ind w:firstLine="540"/>
        <w:jc w:val="both"/>
      </w:pPr>
      <w:r w:rsidRPr="0026631B">
        <w:t xml:space="preserve">юридическое лицо не должно находиться в процессе реорганизации </w:t>
      </w:r>
      <w:r w:rsidR="005665D7">
        <w:br/>
      </w:r>
      <w:r w:rsidRPr="0026631B">
        <w:t>(за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получателя субсидии не приостановлена в порядке, предусмотренном законода</w:t>
      </w:r>
      <w:r w:rsidR="005665D7">
        <w:t xml:space="preserve">тельством Российской Федерации, </w:t>
      </w:r>
      <w:r w:rsidR="005665D7">
        <w:br/>
      </w:r>
      <w:r w:rsidRPr="0026631B">
        <w:t>а индивидуальные предприниматели не должны прекратить деятельность в качестве индивидуального предпринимателя;</w:t>
      </w:r>
    </w:p>
    <w:p w14:paraId="10124A8B" w14:textId="77777777" w:rsidR="005163B8" w:rsidRPr="0026631B" w:rsidRDefault="005163B8" w:rsidP="0026631B">
      <w:pPr>
        <w:pStyle w:val="ConsPlusNormal"/>
        <w:ind w:firstLine="540"/>
        <w:jc w:val="both"/>
      </w:pPr>
      <w:r w:rsidRPr="0026631B">
        <w:t>не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28C262C8" w14:textId="77777777" w:rsidR="005163B8" w:rsidRPr="0026631B" w:rsidRDefault="005163B8" w:rsidP="0026631B">
      <w:pPr>
        <w:pStyle w:val="ConsPlusNormal"/>
        <w:ind w:firstLine="540"/>
        <w:jc w:val="both"/>
      </w:pPr>
      <w:r w:rsidRPr="0026631B">
        <w:t xml:space="preserve">не получать средства из бюджета бюджетной системы Российской Федерации, из которого планируется предоставление субсидии в соответствии с настоящим Порядком, на основании иных нормативных правовых актов или муниципальных правовых актов на цели, указанные в </w:t>
      </w:r>
      <w:hyperlink w:anchor="P44" w:history="1">
        <w:r w:rsidRPr="0026631B">
          <w:t>пункте 4</w:t>
        </w:r>
      </w:hyperlink>
      <w:r w:rsidRPr="0026631B">
        <w:t xml:space="preserve"> настоящего Порядка;</w:t>
      </w:r>
    </w:p>
    <w:p w14:paraId="4454538B" w14:textId="51AC7F08" w:rsidR="005163B8" w:rsidRPr="0026631B" w:rsidRDefault="005163B8" w:rsidP="0026631B">
      <w:pPr>
        <w:pStyle w:val="ConsPlusNormal"/>
        <w:ind w:firstLine="540"/>
        <w:jc w:val="both"/>
        <w:rPr>
          <w:iCs/>
        </w:rPr>
      </w:pPr>
      <w:r w:rsidRPr="0026631B">
        <w:rPr>
          <w:iCs/>
        </w:rPr>
        <w:t>не иметь не исполненной обязанности по уплате налогов, сборов, страховых взносов, пеней, штофов, процентов, подлежащих уплате в соответствии с законодательством Российской Федерации о налогах и сборах;</w:t>
      </w:r>
    </w:p>
    <w:p w14:paraId="7215E0DF" w14:textId="022A4958" w:rsidR="005163B8" w:rsidRPr="0026631B" w:rsidRDefault="005163B8" w:rsidP="0026631B">
      <w:pPr>
        <w:pStyle w:val="ConsPlusNormal"/>
        <w:ind w:firstLine="540"/>
        <w:jc w:val="both"/>
        <w:rPr>
          <w:iCs/>
        </w:rPr>
      </w:pPr>
      <w:r w:rsidRPr="0026631B">
        <w:rPr>
          <w:iCs/>
        </w:rPr>
        <w:t xml:space="preserve">не иметь просроченной за должности по возврату в бюджет </w:t>
      </w:r>
      <w:r w:rsidR="005665D7">
        <w:rPr>
          <w:iCs/>
        </w:rPr>
        <w:br/>
      </w:r>
      <w:r w:rsidRPr="0026631B">
        <w:rPr>
          <w:iCs/>
        </w:rPr>
        <w:t xml:space="preserve">Ханты-Мансийского района субсидий, бюджетных инвестиций, предоставленных в том числе в соответствии с иными правовыми актами Ханты-Мансийского района, и иную просроченную (нерегулированную) задолженность по денежным обязательствам перед бюджетом </w:t>
      </w:r>
      <w:r w:rsidR="005665D7">
        <w:rPr>
          <w:iCs/>
        </w:rPr>
        <w:br/>
      </w:r>
      <w:r w:rsidRPr="0026631B">
        <w:rPr>
          <w:iCs/>
        </w:rPr>
        <w:t>Ханты-Мансийского района;</w:t>
      </w:r>
    </w:p>
    <w:p w14:paraId="4C60C1FF" w14:textId="409A7FEC" w:rsidR="005163B8" w:rsidRPr="0026631B" w:rsidRDefault="005163B8" w:rsidP="0026631B">
      <w:pPr>
        <w:pStyle w:val="ConsPlusNormal"/>
        <w:ind w:firstLine="540"/>
        <w:jc w:val="both"/>
        <w:rPr>
          <w:iCs/>
        </w:rPr>
      </w:pPr>
      <w:r w:rsidRPr="0026631B">
        <w:rPr>
          <w:iCs/>
        </w:rPr>
        <w:t xml:space="preserve">не иметь в реестре дисквалифицированных лиц сведений о дисквалифицированных руководителе, членах коллегиального </w:t>
      </w:r>
      <w:r w:rsidRPr="0026631B">
        <w:rPr>
          <w:iCs/>
        </w:rPr>
        <w:lastRenderedPageBreak/>
        <w:t>исполнительно органа, лице, исполняющем функции единоличного органа, или главном бухгалтере получателя, являющегося юридическим лицом.</w:t>
      </w:r>
    </w:p>
    <w:p w14:paraId="36FF3E8F" w14:textId="0E90A30D" w:rsidR="005163B8" w:rsidRPr="0026631B" w:rsidRDefault="005163B8" w:rsidP="005665D7">
      <w:pPr>
        <w:pStyle w:val="ConsPlusNormal"/>
        <w:ind w:firstLine="540"/>
        <w:jc w:val="both"/>
      </w:pPr>
      <w:r w:rsidRPr="0026631B">
        <w:t xml:space="preserve">2) автомобильным транспортом </w:t>
      </w:r>
      <w:r w:rsidR="005665D7">
        <w:t>–</w:t>
      </w:r>
      <w:r w:rsidRPr="0026631B">
        <w:t xml:space="preserve"> на дату заключения муниципального контракта:</w:t>
      </w:r>
    </w:p>
    <w:p w14:paraId="790FD581" w14:textId="77777777" w:rsidR="005163B8" w:rsidRPr="0026631B" w:rsidRDefault="005163B8" w:rsidP="0026631B">
      <w:pPr>
        <w:pStyle w:val="ConsPlusNormal"/>
        <w:ind w:firstLine="540"/>
        <w:jc w:val="both"/>
      </w:pPr>
      <w:r w:rsidRPr="0026631B">
        <w:t>не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57C2827D" w14:textId="70A9E26E" w:rsidR="005163B8" w:rsidRPr="0026631B" w:rsidRDefault="005163B8" w:rsidP="005665D7">
      <w:pPr>
        <w:pStyle w:val="ConsPlusNormal"/>
        <w:ind w:firstLine="540"/>
        <w:jc w:val="both"/>
      </w:pPr>
      <w:r w:rsidRPr="0026631B">
        <w:t xml:space="preserve">не получать средства из бюджета бюджетной системы Российской Федерации, из которого планируется предоставление субсидии в соответствии с настоящим Порядком, на основании иных нормативных правовых актов или муниципальных правовых актов на цели, указанные в </w:t>
      </w:r>
      <w:hyperlink w:anchor="P44" w:history="1">
        <w:r w:rsidRPr="0026631B">
          <w:t>пункте 4</w:t>
        </w:r>
      </w:hyperlink>
      <w:r w:rsidR="005665D7">
        <w:t xml:space="preserve"> настоящего Порядка.</w:t>
      </w:r>
    </w:p>
    <w:p w14:paraId="025B6607" w14:textId="77777777" w:rsidR="003F582C" w:rsidRPr="0026631B" w:rsidRDefault="003F582C" w:rsidP="0026631B">
      <w:pPr>
        <w:pStyle w:val="ConsPlusNormal"/>
        <w:ind w:firstLine="540"/>
        <w:jc w:val="both"/>
      </w:pPr>
      <w:r w:rsidRPr="0026631B">
        <w:t>7. Плата за участие в конкурсе не взимается. Все расходы, связанные с участием в конкурсе, участник несет самостоятельно. Организатор не отвечает и не имеет обязательств по расходам участника независимо от результатов конкурса. После опубликования извещения отказ от проведения конкурса (отмена отбора) организатором не допускается.</w:t>
      </w:r>
    </w:p>
    <w:p w14:paraId="0765BD17" w14:textId="77777777" w:rsidR="003F582C" w:rsidRPr="0026631B" w:rsidRDefault="003F582C" w:rsidP="0026631B">
      <w:pPr>
        <w:pStyle w:val="ConsPlusNormal"/>
        <w:ind w:firstLine="540"/>
        <w:jc w:val="both"/>
      </w:pPr>
      <w:r w:rsidRPr="0026631B">
        <w:t>8. Информация по организации и проведению конкурса в соответствии с настоящим Положением предоставляется заинтересованному лицу по его запросу в устной (в том числе по телефону, указанному в извещении), письменной, электронной форме.</w:t>
      </w:r>
    </w:p>
    <w:p w14:paraId="6513C4B7" w14:textId="02ED4E5E" w:rsidR="003F582C" w:rsidRPr="0026631B" w:rsidRDefault="003F582C" w:rsidP="005665D7">
      <w:pPr>
        <w:pStyle w:val="ConsPlusNormal"/>
        <w:ind w:firstLine="540"/>
        <w:jc w:val="both"/>
      </w:pPr>
      <w:bookmarkStart w:id="24" w:name="P521"/>
      <w:bookmarkEnd w:id="24"/>
      <w:r w:rsidRPr="0026631B">
        <w:t xml:space="preserve">9. Требования к составу заявки на участие в конкурсе (далее </w:t>
      </w:r>
      <w:r w:rsidR="005665D7">
        <w:t>–</w:t>
      </w:r>
      <w:r w:rsidRPr="0026631B">
        <w:t xml:space="preserve"> заявка):</w:t>
      </w:r>
    </w:p>
    <w:p w14:paraId="426E9B81" w14:textId="03BFDE4A" w:rsidR="003F582C" w:rsidRPr="0026631B" w:rsidRDefault="003F582C" w:rsidP="005665D7">
      <w:pPr>
        <w:pStyle w:val="ConsPlusNormal"/>
        <w:ind w:firstLine="540"/>
        <w:jc w:val="both"/>
      </w:pPr>
      <w:r w:rsidRPr="0026631B">
        <w:t xml:space="preserve">1) </w:t>
      </w:r>
      <w:hyperlink w:anchor="P610" w:history="1">
        <w:r w:rsidRPr="0026631B">
          <w:t>заявка</w:t>
        </w:r>
      </w:hyperlink>
      <w:r w:rsidRPr="0026631B">
        <w:t xml:space="preserve"> на участие в конкурсе на право получения субсидии </w:t>
      </w:r>
      <w:r w:rsidR="005665D7">
        <w:t>–</w:t>
      </w:r>
      <w:r w:rsidRPr="0026631B">
        <w:t xml:space="preserve"> </w:t>
      </w:r>
      <w:r w:rsidR="005665D7">
        <w:br/>
      </w:r>
      <w:r w:rsidRPr="0026631B">
        <w:t>по форме приложения 1 к настоящему Положению;</w:t>
      </w:r>
    </w:p>
    <w:p w14:paraId="28507829" w14:textId="77777777" w:rsidR="003F582C" w:rsidRPr="0026631B" w:rsidRDefault="003F582C" w:rsidP="0026631B">
      <w:pPr>
        <w:pStyle w:val="ConsPlusNormal"/>
        <w:ind w:firstLine="540"/>
        <w:jc w:val="both"/>
      </w:pPr>
      <w:r w:rsidRPr="0026631B">
        <w:t>2) доверенность, оформленная в соответствии с законодательством Российской Федерации (в случае представительства);</w:t>
      </w:r>
    </w:p>
    <w:p w14:paraId="321E7DA2" w14:textId="77777777" w:rsidR="003F582C" w:rsidRPr="0026631B" w:rsidRDefault="003F582C" w:rsidP="0026631B">
      <w:pPr>
        <w:pStyle w:val="ConsPlusNormal"/>
        <w:ind w:firstLine="540"/>
        <w:jc w:val="both"/>
      </w:pPr>
      <w:r w:rsidRPr="0026631B">
        <w:t>3) заверенная копия решения о назначении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14:paraId="56C6874B" w14:textId="77777777" w:rsidR="003F582C" w:rsidRPr="0026631B" w:rsidRDefault="003F582C" w:rsidP="0026631B">
      <w:pPr>
        <w:pStyle w:val="ConsPlusNormal"/>
        <w:ind w:firstLine="540"/>
        <w:jc w:val="both"/>
      </w:pPr>
      <w:r w:rsidRPr="0026631B">
        <w:t>4) копия документа, удостоверяющего личность гражданина (в случае подачи лично предъявляется подлинный документ);</w:t>
      </w:r>
    </w:p>
    <w:p w14:paraId="1941211D" w14:textId="6E26A26B" w:rsidR="003F582C" w:rsidRPr="0026631B" w:rsidRDefault="003F582C" w:rsidP="0026631B">
      <w:pPr>
        <w:pStyle w:val="ConsPlusNormal"/>
        <w:ind w:firstLine="540"/>
        <w:jc w:val="both"/>
      </w:pPr>
      <w:r w:rsidRPr="0026631B">
        <w:t xml:space="preserve">5) </w:t>
      </w:r>
      <w:r w:rsidR="00703AD4" w:rsidRPr="0026631B">
        <w:t xml:space="preserve">согласие на публикацию (размещение) в информационно-телекоммуникационной сети Интернет информации об участнике отбора, подаваемом участником отбора предложений (заявке), иной информации об участнике отбора, связанной с соответствующим отбором, а также </w:t>
      </w:r>
      <w:r w:rsidRPr="0026631B">
        <w:t xml:space="preserve">согласие на обработку персональных данных физического лица в </w:t>
      </w:r>
      <w:r w:rsidRPr="0026631B">
        <w:lastRenderedPageBreak/>
        <w:t xml:space="preserve">соответствии с требованиями </w:t>
      </w:r>
      <w:hyperlink r:id="rId20" w:history="1">
        <w:r w:rsidRPr="0026631B">
          <w:t>статьи 9</w:t>
        </w:r>
      </w:hyperlink>
      <w:r w:rsidRPr="0026631B">
        <w:t xml:space="preserve"> Федерального закона </w:t>
      </w:r>
      <w:r w:rsidR="005349C0" w:rsidRPr="0026631B">
        <w:t>«</w:t>
      </w:r>
      <w:r w:rsidRPr="0026631B">
        <w:t>О персональных данных</w:t>
      </w:r>
      <w:r w:rsidR="005349C0" w:rsidRPr="0026631B">
        <w:t>»</w:t>
      </w:r>
      <w:r w:rsidRPr="0026631B">
        <w:t xml:space="preserve"> (требуется в случае наличия персональных данных физического лица в составе заявки);</w:t>
      </w:r>
    </w:p>
    <w:p w14:paraId="30EBB7A4" w14:textId="034D5A8D" w:rsidR="00164662" w:rsidRPr="0026631B" w:rsidRDefault="00A71EF0" w:rsidP="0026631B">
      <w:pPr>
        <w:pStyle w:val="ConsPlusNormal"/>
        <w:ind w:firstLine="540"/>
        <w:jc w:val="both"/>
      </w:pPr>
      <w:r w:rsidRPr="0026631B">
        <w:t xml:space="preserve">6) </w:t>
      </w:r>
      <w:r w:rsidR="00164662" w:rsidRPr="0026631B">
        <w:t xml:space="preserve">иные документы по </w:t>
      </w:r>
      <w:hyperlink w:anchor="P699" w:history="1">
        <w:r w:rsidR="00164662" w:rsidRPr="0026631B">
          <w:t>перечню</w:t>
        </w:r>
      </w:hyperlink>
      <w:r w:rsidR="00164662" w:rsidRPr="0026631B">
        <w:t>, установленному приложением 2 к настоящему Положению, включающих в том числе сведения:</w:t>
      </w:r>
    </w:p>
    <w:p w14:paraId="25F0A968" w14:textId="4B06F66F" w:rsidR="00A71EF0" w:rsidRPr="0026631B" w:rsidRDefault="00782E32" w:rsidP="0026631B">
      <w:pPr>
        <w:pStyle w:val="ConsPlusNormal"/>
        <w:ind w:firstLine="540"/>
        <w:jc w:val="both"/>
      </w:pPr>
      <w:r w:rsidRPr="0026631B">
        <w:t>о наличи</w:t>
      </w:r>
      <w:r w:rsidR="00920DBE" w:rsidRPr="0026631B">
        <w:t>е</w:t>
      </w:r>
      <w:r w:rsidRPr="0026631B">
        <w:t xml:space="preserve"> опыта, необходимого для достижения результатов предоставления субсидии;</w:t>
      </w:r>
    </w:p>
    <w:p w14:paraId="6D078A18" w14:textId="6528CCAD" w:rsidR="00782E32" w:rsidRPr="0026631B" w:rsidRDefault="00782E32" w:rsidP="0026631B">
      <w:pPr>
        <w:pStyle w:val="ConsPlusNormal"/>
        <w:ind w:firstLine="540"/>
        <w:jc w:val="both"/>
      </w:pPr>
      <w:r w:rsidRPr="0026631B">
        <w:t>о наличи</w:t>
      </w:r>
      <w:r w:rsidR="00920DBE" w:rsidRPr="0026631B">
        <w:t>е</w:t>
      </w:r>
      <w:r w:rsidRPr="0026631B">
        <w:t xml:space="preserve"> кадрового состава, необходимого для достижения результатов предоставления субсидии;</w:t>
      </w:r>
    </w:p>
    <w:p w14:paraId="72A01958" w14:textId="0F09BABB" w:rsidR="003F582C" w:rsidRPr="0026631B" w:rsidRDefault="00920DBE" w:rsidP="0026631B">
      <w:pPr>
        <w:pStyle w:val="ConsPlusNormal"/>
        <w:ind w:firstLine="540"/>
        <w:jc w:val="both"/>
      </w:pPr>
      <w:r w:rsidRPr="0026631B">
        <w:t>о наличие материально-технической базы, необходимой для достижения результатов предоставления субсидии.</w:t>
      </w:r>
    </w:p>
    <w:p w14:paraId="02F92D93" w14:textId="77777777" w:rsidR="003F582C" w:rsidRPr="0026631B" w:rsidRDefault="003F582C" w:rsidP="0026631B">
      <w:pPr>
        <w:pStyle w:val="ConsPlusNormal"/>
        <w:ind w:firstLine="540"/>
        <w:jc w:val="both"/>
      </w:pPr>
      <w:r w:rsidRPr="0026631B">
        <w:t>10. Один перевозчик подает одну заявку на одну субсидию, при этом вправе изменить (дополнить) или отозвать свою заявку до дня окончания срока приема заявок, направив (вручив) письмо, содержащее соответствующую информацию, подписанное уполномоченным лицом.</w:t>
      </w:r>
    </w:p>
    <w:p w14:paraId="2C560365" w14:textId="15137C85" w:rsidR="003F582C" w:rsidRDefault="003F582C" w:rsidP="0026631B">
      <w:pPr>
        <w:pStyle w:val="ConsPlusNormal"/>
        <w:ind w:firstLine="540"/>
        <w:jc w:val="both"/>
      </w:pPr>
      <w:r w:rsidRPr="0026631B">
        <w:t>11. Заявки на участие в конкурсе оформляются на бумажном носителе, подаются на бумажном носителе в прошитом и пронумерованном виде, скрепленные печатью (для индивидуальных предпринимателей при наличии), запечатанные в плотный конверт, на котором указывается информация о наименовании конкурса. Заявки, поступившие уполномоченному органу в период срока приема заявок, вскрываются, регистрируются и передаются в конкурсную комиссию в срок 2 рабочих дня с даты окончания срока приема заявок.</w:t>
      </w:r>
      <w:r w:rsidR="00920DBE" w:rsidRPr="0026631B">
        <w:t xml:space="preserve"> </w:t>
      </w:r>
    </w:p>
    <w:p w14:paraId="72BF7FB7" w14:textId="77777777" w:rsidR="005665D7" w:rsidRPr="0026631B" w:rsidRDefault="005665D7" w:rsidP="0026631B">
      <w:pPr>
        <w:pStyle w:val="ConsPlusNormal"/>
        <w:ind w:firstLine="540"/>
        <w:jc w:val="both"/>
      </w:pPr>
    </w:p>
    <w:p w14:paraId="36C6D168" w14:textId="196B7955" w:rsidR="008C501D" w:rsidRDefault="008C501D" w:rsidP="0026631B">
      <w:pPr>
        <w:pStyle w:val="ConsPlusNormal"/>
        <w:ind w:firstLine="540"/>
        <w:jc w:val="center"/>
      </w:pPr>
      <w:r w:rsidRPr="0026631B">
        <w:t xml:space="preserve">Раздел </w:t>
      </w:r>
      <w:r w:rsidRPr="0026631B">
        <w:rPr>
          <w:lang w:val="en-US"/>
        </w:rPr>
        <w:t>III</w:t>
      </w:r>
      <w:r w:rsidRPr="0026631B">
        <w:t>. Правила рассмотрения и оценки заявок участников отбора</w:t>
      </w:r>
    </w:p>
    <w:p w14:paraId="37939095" w14:textId="77777777" w:rsidR="005665D7" w:rsidRPr="0026631B" w:rsidRDefault="005665D7" w:rsidP="0026631B">
      <w:pPr>
        <w:pStyle w:val="ConsPlusNormal"/>
        <w:ind w:firstLine="540"/>
        <w:jc w:val="center"/>
      </w:pPr>
    </w:p>
    <w:p w14:paraId="7ACD0CDC" w14:textId="1523955B" w:rsidR="003F582C" w:rsidRPr="0026631B" w:rsidRDefault="003F582C" w:rsidP="0026631B">
      <w:pPr>
        <w:pStyle w:val="ConsPlusNormal"/>
        <w:ind w:firstLine="540"/>
        <w:jc w:val="both"/>
      </w:pPr>
      <w:r w:rsidRPr="0026631B">
        <w:t xml:space="preserve">12. До передачи в конкурсную комиссию зарегистрированная заявка проверяется уполномоченным органом на </w:t>
      </w:r>
      <w:r w:rsidR="008C501D" w:rsidRPr="0026631B">
        <w:t>предмет их соответствия</w:t>
      </w:r>
      <w:r w:rsidRPr="0026631B">
        <w:t xml:space="preserve"> требованиям, установленным </w:t>
      </w:r>
      <w:r w:rsidR="008C501D" w:rsidRPr="0026631B">
        <w:t>в извещении</w:t>
      </w:r>
      <w:r w:rsidRPr="0026631B">
        <w:t>.</w:t>
      </w:r>
    </w:p>
    <w:p w14:paraId="27735C98" w14:textId="77777777" w:rsidR="003F582C" w:rsidRPr="0026631B" w:rsidRDefault="003F582C" w:rsidP="0026631B">
      <w:pPr>
        <w:pStyle w:val="ConsPlusNormal"/>
        <w:ind w:firstLine="540"/>
        <w:jc w:val="both"/>
      </w:pPr>
      <w:r w:rsidRPr="0026631B">
        <w:t>13. Уполномоченный орган отклоняет зарегистрированную заявку и не передает ее в конкурсную комиссию по следующим основаниям:</w:t>
      </w:r>
    </w:p>
    <w:p w14:paraId="529E3C57" w14:textId="77777777" w:rsidR="00BD1C74" w:rsidRPr="0026631B" w:rsidRDefault="003F582C" w:rsidP="0026631B">
      <w:pPr>
        <w:pStyle w:val="ConsPlusNormal"/>
        <w:ind w:firstLine="540"/>
        <w:jc w:val="both"/>
      </w:pPr>
      <w:r w:rsidRPr="0026631B">
        <w:t>1) перевозчиком представлено более одной заявки на субсидию, в отношении которой объявлен конкурс;</w:t>
      </w:r>
      <w:r w:rsidR="00BD1C74" w:rsidRPr="0026631B">
        <w:t xml:space="preserve"> </w:t>
      </w:r>
    </w:p>
    <w:p w14:paraId="0FB3F2B0" w14:textId="1D4F077B" w:rsidR="003F582C" w:rsidRPr="0026631B" w:rsidRDefault="00BD1C74" w:rsidP="0026631B">
      <w:pPr>
        <w:pStyle w:val="ConsPlusNormal"/>
        <w:ind w:firstLine="540"/>
        <w:jc w:val="both"/>
      </w:pPr>
      <w:r w:rsidRPr="0026631B">
        <w:t xml:space="preserve">2) несоответствие участника отбора требованиям, установленным в </w:t>
      </w:r>
      <w:r w:rsidR="00900A0D" w:rsidRPr="0026631B">
        <w:t>абзаце</w:t>
      </w:r>
      <w:r w:rsidRPr="0026631B">
        <w:t xml:space="preserve"> 7- 10- 12</w:t>
      </w:r>
      <w:r w:rsidR="00900A0D" w:rsidRPr="0026631B">
        <w:t xml:space="preserve"> подпункта 1</w:t>
      </w:r>
      <w:r w:rsidRPr="0026631B">
        <w:rPr>
          <w:i/>
        </w:rPr>
        <w:t xml:space="preserve"> </w:t>
      </w:r>
      <w:r w:rsidRPr="0026631B">
        <w:t>пункта 6 настоящего Положения;</w:t>
      </w:r>
    </w:p>
    <w:p w14:paraId="0571F7A6" w14:textId="22EA94A5" w:rsidR="003F582C" w:rsidRPr="0026631B" w:rsidRDefault="00BD1C74" w:rsidP="0026631B">
      <w:pPr>
        <w:pStyle w:val="ConsPlusNormal"/>
        <w:ind w:firstLine="540"/>
        <w:jc w:val="both"/>
      </w:pPr>
      <w:r w:rsidRPr="0026631B">
        <w:t>3</w:t>
      </w:r>
      <w:r w:rsidR="003F582C" w:rsidRPr="0026631B">
        <w:t xml:space="preserve">) несоответствие представленных </w:t>
      </w:r>
      <w:r w:rsidRPr="0026631B">
        <w:t>участником заявки и документов,</w:t>
      </w:r>
      <w:r w:rsidR="003F582C" w:rsidRPr="0026631B">
        <w:t xml:space="preserve"> требованиям, установленным </w:t>
      </w:r>
      <w:hyperlink w:anchor="P521" w:history="1">
        <w:r w:rsidR="003F582C" w:rsidRPr="0026631B">
          <w:t>пунктом 9</w:t>
        </w:r>
      </w:hyperlink>
      <w:r w:rsidR="003F582C" w:rsidRPr="0026631B">
        <w:t xml:space="preserve"> настоящего Положения, или непредставление или представление не в полном объеме указанных документов</w:t>
      </w:r>
      <w:r w:rsidR="000E1825" w:rsidRPr="0026631B">
        <w:t>;</w:t>
      </w:r>
    </w:p>
    <w:p w14:paraId="77EC15DE" w14:textId="0E272716" w:rsidR="000E1825" w:rsidRPr="0026631B" w:rsidRDefault="00BD1C74" w:rsidP="0026631B">
      <w:pPr>
        <w:pStyle w:val="ConsPlusNormal"/>
        <w:ind w:firstLine="540"/>
        <w:jc w:val="both"/>
      </w:pPr>
      <w:r w:rsidRPr="0026631B">
        <w:t>4</w:t>
      </w:r>
      <w:r w:rsidR="000E1825" w:rsidRPr="0026631B">
        <w:t>) недостоверность представленной участникам отбора информации, в том числе информации о месте нахождения и адресе юридического лица;</w:t>
      </w:r>
    </w:p>
    <w:p w14:paraId="67EEB37C" w14:textId="619276AA" w:rsidR="00AE5721" w:rsidRPr="0026631B" w:rsidRDefault="00BD1C74" w:rsidP="0026631B">
      <w:pPr>
        <w:pStyle w:val="ConsPlusNormal"/>
        <w:ind w:firstLine="540"/>
        <w:jc w:val="both"/>
      </w:pPr>
      <w:r w:rsidRPr="0026631B">
        <w:t>5</w:t>
      </w:r>
      <w:r w:rsidR="000E1825" w:rsidRPr="0026631B">
        <w:t>) подача участником отбора заявки после даты и (или) времени</w:t>
      </w:r>
      <w:r w:rsidRPr="0026631B">
        <w:t xml:space="preserve"> определенных для подачи заявки.</w:t>
      </w:r>
    </w:p>
    <w:p w14:paraId="00364724" w14:textId="07C9A156" w:rsidR="003F582C" w:rsidRPr="0026631B" w:rsidRDefault="003F582C" w:rsidP="0026631B">
      <w:pPr>
        <w:pStyle w:val="ConsPlusNormal"/>
        <w:ind w:firstLine="540"/>
        <w:jc w:val="both"/>
      </w:pPr>
      <w:r w:rsidRPr="0026631B">
        <w:lastRenderedPageBreak/>
        <w:t>14. Решение об отклонении зарегистрированной заявки с указанием оснований и фактов оформляется письмом на официальном бланке уполномоченного органа и направляется (вручается) перевозчику, подавшему такую заявку, в срок 2 рабочих дня с даты регистрации исходящего письма</w:t>
      </w:r>
      <w:r w:rsidR="001E2B45" w:rsidRPr="0026631B">
        <w:t>:</w:t>
      </w:r>
    </w:p>
    <w:p w14:paraId="056C62B1" w14:textId="414B2386" w:rsidR="004D53CE" w:rsidRPr="0026631B" w:rsidRDefault="004D53CE" w:rsidP="0026631B">
      <w:pPr>
        <w:pStyle w:val="ConsPlusNormal"/>
        <w:ind w:firstLine="540"/>
        <w:jc w:val="both"/>
      </w:pPr>
      <w:r w:rsidRPr="0026631B">
        <w:t xml:space="preserve">1) отозванная </w:t>
      </w:r>
      <w:r w:rsidR="00345BFE">
        <w:t>заявка не учитывается при подсче</w:t>
      </w:r>
      <w:r w:rsidRPr="0026631B">
        <w:t>те количества заявок, предоставленных для участия в конкурсе.</w:t>
      </w:r>
    </w:p>
    <w:p w14:paraId="3D53ED85" w14:textId="77777777" w:rsidR="003F582C" w:rsidRPr="0026631B" w:rsidRDefault="003F582C" w:rsidP="0026631B">
      <w:pPr>
        <w:pStyle w:val="ConsPlusNormal"/>
        <w:ind w:firstLine="540"/>
        <w:jc w:val="both"/>
      </w:pPr>
      <w:r w:rsidRPr="0026631B">
        <w:t>15. Во время проведения конкурса конкурсная комиссия исполняет следующие функции:</w:t>
      </w:r>
    </w:p>
    <w:p w14:paraId="57CBDF0F" w14:textId="32AB37B7" w:rsidR="003F582C" w:rsidRPr="0026631B" w:rsidRDefault="003F582C" w:rsidP="0026631B">
      <w:pPr>
        <w:pStyle w:val="ConsPlusNormal"/>
        <w:ind w:firstLine="540"/>
        <w:jc w:val="both"/>
      </w:pPr>
      <w:r w:rsidRPr="0026631B">
        <w:t xml:space="preserve">1) допускает или отказывает в допуске к участию в конкурсе по критериям, установленным </w:t>
      </w:r>
      <w:r w:rsidR="003E29B2" w:rsidRPr="0026631B">
        <w:t>подпунктами 1</w:t>
      </w:r>
      <w:r w:rsidR="00345BFE">
        <w:t xml:space="preserve"> </w:t>
      </w:r>
      <w:r w:rsidR="003E29B2" w:rsidRPr="0026631B">
        <w:t>-</w:t>
      </w:r>
      <w:r w:rsidR="00345BFE">
        <w:t xml:space="preserve"> </w:t>
      </w:r>
      <w:r w:rsidR="003E29B2" w:rsidRPr="0026631B">
        <w:t xml:space="preserve">6 </w:t>
      </w:r>
      <w:hyperlink w:anchor="P509" w:history="1">
        <w:r w:rsidR="003E29B2" w:rsidRPr="0026631B">
          <w:t>пункта</w:t>
        </w:r>
        <w:r w:rsidRPr="0026631B">
          <w:t xml:space="preserve"> 6</w:t>
        </w:r>
      </w:hyperlink>
      <w:r w:rsidRPr="0026631B">
        <w:t xml:space="preserve"> настоящего Положения, по результатам рассмотрения документов и сведений, содержащихся в них;</w:t>
      </w:r>
    </w:p>
    <w:p w14:paraId="43391F36" w14:textId="77777777" w:rsidR="003F582C" w:rsidRPr="0026631B" w:rsidRDefault="003F582C" w:rsidP="0026631B">
      <w:pPr>
        <w:pStyle w:val="ConsPlusNormal"/>
        <w:ind w:firstLine="540"/>
        <w:jc w:val="both"/>
      </w:pPr>
      <w:r w:rsidRPr="0026631B">
        <w:t xml:space="preserve">2) рассматривает и оценивает предлагаемые условия перевозки по субсидируемому маршруту допущенных участников по критериям, установленным </w:t>
      </w:r>
      <w:hyperlink w:anchor="P542" w:history="1">
        <w:r w:rsidRPr="0026631B">
          <w:t>пунктом 17</w:t>
        </w:r>
      </w:hyperlink>
      <w:r w:rsidRPr="0026631B">
        <w:t xml:space="preserve"> настоящего Положения, результаты рассмотрения оформляются отдельными оценочными листами члена конкурсной комиссии;</w:t>
      </w:r>
    </w:p>
    <w:p w14:paraId="016F2F84" w14:textId="77777777" w:rsidR="003F582C" w:rsidRPr="0026631B" w:rsidRDefault="003F582C" w:rsidP="0026631B">
      <w:pPr>
        <w:pStyle w:val="ConsPlusNormal"/>
        <w:ind w:firstLine="540"/>
        <w:jc w:val="both"/>
      </w:pPr>
      <w:r w:rsidRPr="0026631B">
        <w:t>3) определяет лучшие условия перевозки по субсидируемому маршруту, исходя из общей суммы баллов по результатам оценки участника, и признает участника, набравшего большее количество баллов, выигравшим конкурс на условиях признанных лучшими (получатель субсидии).</w:t>
      </w:r>
    </w:p>
    <w:p w14:paraId="217E86B7" w14:textId="77777777" w:rsidR="003F582C" w:rsidRPr="0026631B" w:rsidRDefault="003F582C" w:rsidP="0026631B">
      <w:pPr>
        <w:pStyle w:val="ConsPlusNormal"/>
        <w:ind w:firstLine="540"/>
        <w:jc w:val="both"/>
      </w:pPr>
      <w:r w:rsidRPr="0026631B">
        <w:t>16. Конкурсная комиссия отказывает в допуске к участию в конкурсе в качестве участника по следующим основаниям:</w:t>
      </w:r>
    </w:p>
    <w:p w14:paraId="0E02D0F5" w14:textId="1CB84F3E" w:rsidR="003F582C" w:rsidRPr="0026631B" w:rsidRDefault="003F582C" w:rsidP="005665D7">
      <w:pPr>
        <w:pStyle w:val="ConsPlusNormal"/>
        <w:ind w:firstLine="540"/>
        <w:jc w:val="both"/>
      </w:pPr>
      <w:r w:rsidRPr="0026631B">
        <w:t>1) несоответствие требованиям к участнику, установленным</w:t>
      </w:r>
      <w:r w:rsidR="00900A0D" w:rsidRPr="0026631B">
        <w:t xml:space="preserve"> в абзаце </w:t>
      </w:r>
      <w:r w:rsidR="005665D7">
        <w:br/>
      </w:r>
      <w:r w:rsidR="00900A0D" w:rsidRPr="0026631B">
        <w:t>1</w:t>
      </w:r>
      <w:r w:rsidR="005665D7">
        <w:t xml:space="preserve"> –</w:t>
      </w:r>
      <w:r w:rsidR="00900A0D" w:rsidRPr="0026631B">
        <w:t xml:space="preserve"> 6 подпункта 1</w:t>
      </w:r>
      <w:r w:rsidR="00900A0D" w:rsidRPr="0026631B">
        <w:rPr>
          <w:i/>
        </w:rPr>
        <w:t xml:space="preserve"> </w:t>
      </w:r>
      <w:r w:rsidR="00900A0D" w:rsidRPr="0026631B">
        <w:t xml:space="preserve">пункта 6 </w:t>
      </w:r>
      <w:r w:rsidRPr="0026631B">
        <w:t>настоящего Положения;</w:t>
      </w:r>
    </w:p>
    <w:p w14:paraId="1D170802" w14:textId="77777777" w:rsidR="003F582C" w:rsidRPr="0026631B" w:rsidRDefault="003F582C" w:rsidP="0026631B">
      <w:pPr>
        <w:pStyle w:val="ConsPlusNormal"/>
        <w:ind w:firstLine="540"/>
        <w:jc w:val="both"/>
      </w:pPr>
      <w:r w:rsidRPr="0026631B">
        <w:t>2) представление недостоверных сведений и (или) документов.</w:t>
      </w:r>
    </w:p>
    <w:p w14:paraId="179AEB04" w14:textId="77777777" w:rsidR="003F582C" w:rsidRPr="0026631B" w:rsidRDefault="003F582C" w:rsidP="0026631B">
      <w:pPr>
        <w:pStyle w:val="ConsPlusNormal"/>
        <w:ind w:firstLine="540"/>
        <w:jc w:val="both"/>
      </w:pPr>
      <w:bookmarkStart w:id="25" w:name="P542"/>
      <w:bookmarkEnd w:id="25"/>
      <w:r w:rsidRPr="0026631B">
        <w:t>17. Заявки участников оцениваются конкурсной комиссией по балльной системе в соответствии со следующими критериями:</w:t>
      </w:r>
    </w:p>
    <w:p w14:paraId="2D36AFB7" w14:textId="77777777" w:rsidR="003F582C" w:rsidRPr="0026631B" w:rsidRDefault="003F582C" w:rsidP="0026631B">
      <w:pPr>
        <w:pStyle w:val="ConsPlusNormal"/>
        <w:jc w:val="both"/>
      </w:pPr>
    </w:p>
    <w:p w14:paraId="25FFC49B" w14:textId="77777777" w:rsidR="003F582C" w:rsidRPr="0026631B" w:rsidRDefault="003F582C" w:rsidP="0026631B">
      <w:pPr>
        <w:pStyle w:val="ConsPlusNormal"/>
        <w:jc w:val="right"/>
      </w:pPr>
      <w:r w:rsidRPr="0026631B">
        <w:t>Таблица</w:t>
      </w:r>
    </w:p>
    <w:p w14:paraId="60262438" w14:textId="77777777" w:rsidR="003F582C" w:rsidRPr="0026631B" w:rsidRDefault="003F582C" w:rsidP="002663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624"/>
        <w:gridCol w:w="3798"/>
        <w:gridCol w:w="2494"/>
        <w:gridCol w:w="2154"/>
      </w:tblGrid>
      <w:tr w:rsidR="005349C0" w:rsidRPr="0026631B" w14:paraId="53B87EA6" w14:textId="77777777" w:rsidTr="005665D7">
        <w:tc>
          <w:tcPr>
            <w:tcW w:w="624" w:type="dxa"/>
          </w:tcPr>
          <w:p w14:paraId="3248597D" w14:textId="37DB1628" w:rsidR="003F582C" w:rsidRPr="0026631B" w:rsidRDefault="005349C0" w:rsidP="005665D7">
            <w:pPr>
              <w:pStyle w:val="ConsPlusNormal"/>
              <w:jc w:val="center"/>
            </w:pPr>
            <w:r w:rsidRPr="0026631B">
              <w:t>№</w:t>
            </w:r>
            <w:r w:rsidR="003F582C" w:rsidRPr="0026631B">
              <w:t xml:space="preserve"> п/п</w:t>
            </w:r>
          </w:p>
        </w:tc>
        <w:tc>
          <w:tcPr>
            <w:tcW w:w="3798" w:type="dxa"/>
          </w:tcPr>
          <w:p w14:paraId="1C9DEA2D" w14:textId="77777777" w:rsidR="003F582C" w:rsidRPr="0026631B" w:rsidRDefault="003F582C" w:rsidP="005665D7">
            <w:pPr>
              <w:pStyle w:val="ConsPlusNormal"/>
              <w:jc w:val="center"/>
            </w:pPr>
            <w:r w:rsidRPr="0026631B">
              <w:t>Критерии</w:t>
            </w:r>
          </w:p>
        </w:tc>
        <w:tc>
          <w:tcPr>
            <w:tcW w:w="2494" w:type="dxa"/>
          </w:tcPr>
          <w:p w14:paraId="712D8B0C" w14:textId="77777777" w:rsidR="003F582C" w:rsidRPr="0026631B" w:rsidRDefault="003F582C" w:rsidP="005665D7">
            <w:pPr>
              <w:pStyle w:val="ConsPlusNormal"/>
              <w:jc w:val="center"/>
            </w:pPr>
            <w:r w:rsidRPr="0026631B">
              <w:t>Показатели</w:t>
            </w:r>
          </w:p>
        </w:tc>
        <w:tc>
          <w:tcPr>
            <w:tcW w:w="2154" w:type="dxa"/>
          </w:tcPr>
          <w:p w14:paraId="7B3C4F3B" w14:textId="77777777" w:rsidR="003F582C" w:rsidRPr="0026631B" w:rsidRDefault="003F582C" w:rsidP="005665D7">
            <w:pPr>
              <w:pStyle w:val="ConsPlusNormal"/>
              <w:jc w:val="center"/>
            </w:pPr>
            <w:r w:rsidRPr="0026631B">
              <w:t>Количество баллов за критерий</w:t>
            </w:r>
          </w:p>
        </w:tc>
      </w:tr>
      <w:tr w:rsidR="005349C0" w:rsidRPr="0026631B" w14:paraId="49851F53" w14:textId="77777777" w:rsidTr="005665D7">
        <w:tc>
          <w:tcPr>
            <w:tcW w:w="624" w:type="dxa"/>
          </w:tcPr>
          <w:p w14:paraId="67DF75A7" w14:textId="77777777" w:rsidR="003F582C" w:rsidRPr="0026631B" w:rsidRDefault="003F582C" w:rsidP="005665D7">
            <w:pPr>
              <w:pStyle w:val="ConsPlusNormal"/>
              <w:jc w:val="center"/>
            </w:pPr>
            <w:r w:rsidRPr="0026631B">
              <w:t>1</w:t>
            </w:r>
          </w:p>
        </w:tc>
        <w:tc>
          <w:tcPr>
            <w:tcW w:w="3798" w:type="dxa"/>
          </w:tcPr>
          <w:p w14:paraId="02B16F39" w14:textId="77777777" w:rsidR="003F582C" w:rsidRPr="0026631B" w:rsidRDefault="003F582C" w:rsidP="005665D7">
            <w:pPr>
              <w:pStyle w:val="ConsPlusNormal"/>
              <w:jc w:val="center"/>
            </w:pPr>
            <w:r w:rsidRPr="0026631B">
              <w:t>2</w:t>
            </w:r>
          </w:p>
        </w:tc>
        <w:tc>
          <w:tcPr>
            <w:tcW w:w="2494" w:type="dxa"/>
          </w:tcPr>
          <w:p w14:paraId="6C04923B" w14:textId="77777777" w:rsidR="003F582C" w:rsidRPr="0026631B" w:rsidRDefault="003F582C" w:rsidP="005665D7">
            <w:pPr>
              <w:pStyle w:val="ConsPlusNormal"/>
              <w:jc w:val="center"/>
            </w:pPr>
            <w:r w:rsidRPr="0026631B">
              <w:t>3</w:t>
            </w:r>
          </w:p>
        </w:tc>
        <w:tc>
          <w:tcPr>
            <w:tcW w:w="2154" w:type="dxa"/>
          </w:tcPr>
          <w:p w14:paraId="066AC7F1" w14:textId="77777777" w:rsidR="003F582C" w:rsidRPr="0026631B" w:rsidRDefault="003F582C" w:rsidP="005665D7">
            <w:pPr>
              <w:pStyle w:val="ConsPlusNormal"/>
              <w:jc w:val="center"/>
            </w:pPr>
            <w:r w:rsidRPr="0026631B">
              <w:t>4</w:t>
            </w:r>
          </w:p>
        </w:tc>
      </w:tr>
      <w:tr w:rsidR="005349C0" w:rsidRPr="0026631B" w14:paraId="73818B5E" w14:textId="77777777" w:rsidTr="005665D7">
        <w:tc>
          <w:tcPr>
            <w:tcW w:w="624" w:type="dxa"/>
          </w:tcPr>
          <w:p w14:paraId="130F8487" w14:textId="77777777" w:rsidR="003F582C" w:rsidRPr="0026631B" w:rsidRDefault="003F582C" w:rsidP="005665D7">
            <w:pPr>
              <w:pStyle w:val="ConsPlusNormal"/>
              <w:jc w:val="center"/>
            </w:pPr>
            <w:r w:rsidRPr="0026631B">
              <w:t>1.</w:t>
            </w:r>
          </w:p>
        </w:tc>
        <w:tc>
          <w:tcPr>
            <w:tcW w:w="3798" w:type="dxa"/>
          </w:tcPr>
          <w:p w14:paraId="555BEC8F" w14:textId="77777777" w:rsidR="003F582C" w:rsidRPr="0026631B" w:rsidRDefault="003F582C" w:rsidP="005665D7">
            <w:pPr>
              <w:pStyle w:val="ConsPlusNormal"/>
              <w:jc w:val="center"/>
            </w:pPr>
            <w:r w:rsidRPr="0026631B">
              <w:t>Количество транспортных средств у перевозчика, заявленных для осуществления субсидируемого маршрута</w:t>
            </w:r>
          </w:p>
        </w:tc>
        <w:tc>
          <w:tcPr>
            <w:tcW w:w="2494" w:type="dxa"/>
          </w:tcPr>
          <w:p w14:paraId="428F08A9" w14:textId="77777777" w:rsidR="003F582C" w:rsidRPr="0026631B" w:rsidRDefault="003F582C" w:rsidP="005665D7">
            <w:pPr>
              <w:pStyle w:val="ConsPlusNormal"/>
              <w:jc w:val="center"/>
            </w:pPr>
            <w:r w:rsidRPr="0026631B">
              <w:t>за каждое транспортное средство</w:t>
            </w:r>
          </w:p>
        </w:tc>
        <w:tc>
          <w:tcPr>
            <w:tcW w:w="2154" w:type="dxa"/>
          </w:tcPr>
          <w:p w14:paraId="044C05A7" w14:textId="77777777" w:rsidR="003F582C" w:rsidRPr="0026631B" w:rsidRDefault="003F582C" w:rsidP="005665D7">
            <w:pPr>
              <w:pStyle w:val="ConsPlusNormal"/>
              <w:jc w:val="center"/>
            </w:pPr>
            <w:r w:rsidRPr="0026631B">
              <w:t>+ 5</w:t>
            </w:r>
          </w:p>
        </w:tc>
      </w:tr>
      <w:tr w:rsidR="005349C0" w:rsidRPr="0026631B" w14:paraId="431E0B2E" w14:textId="77777777" w:rsidTr="005665D7">
        <w:tc>
          <w:tcPr>
            <w:tcW w:w="624" w:type="dxa"/>
            <w:vMerge w:val="restart"/>
          </w:tcPr>
          <w:p w14:paraId="4BCC7BBA" w14:textId="77777777" w:rsidR="003F582C" w:rsidRPr="0026631B" w:rsidRDefault="003F582C" w:rsidP="005665D7">
            <w:pPr>
              <w:pStyle w:val="ConsPlusNormal"/>
              <w:jc w:val="center"/>
            </w:pPr>
            <w:r w:rsidRPr="0026631B">
              <w:t>2.</w:t>
            </w:r>
          </w:p>
        </w:tc>
        <w:tc>
          <w:tcPr>
            <w:tcW w:w="3798" w:type="dxa"/>
            <w:vMerge w:val="restart"/>
          </w:tcPr>
          <w:p w14:paraId="7EB35BAB" w14:textId="77777777" w:rsidR="003F582C" w:rsidRPr="0026631B" w:rsidRDefault="003F582C" w:rsidP="005665D7">
            <w:pPr>
              <w:pStyle w:val="ConsPlusNormal"/>
              <w:jc w:val="center"/>
            </w:pPr>
            <w:r w:rsidRPr="0026631B">
              <w:t xml:space="preserve">Средний срок эксплуатации </w:t>
            </w:r>
            <w:r w:rsidRPr="0026631B">
              <w:lastRenderedPageBreak/>
              <w:t>транспортных средств</w:t>
            </w:r>
          </w:p>
        </w:tc>
        <w:tc>
          <w:tcPr>
            <w:tcW w:w="2494" w:type="dxa"/>
          </w:tcPr>
          <w:p w14:paraId="41D0ABCD" w14:textId="77777777" w:rsidR="003F582C" w:rsidRPr="0026631B" w:rsidRDefault="003F582C" w:rsidP="005665D7">
            <w:pPr>
              <w:pStyle w:val="ConsPlusNormal"/>
              <w:jc w:val="center"/>
            </w:pPr>
            <w:r w:rsidRPr="0026631B">
              <w:lastRenderedPageBreak/>
              <w:t>до 10 лет</w:t>
            </w:r>
          </w:p>
        </w:tc>
        <w:tc>
          <w:tcPr>
            <w:tcW w:w="2154" w:type="dxa"/>
          </w:tcPr>
          <w:p w14:paraId="7D5BBAE6" w14:textId="77777777" w:rsidR="003F582C" w:rsidRPr="0026631B" w:rsidRDefault="003F582C" w:rsidP="005665D7">
            <w:pPr>
              <w:pStyle w:val="ConsPlusNormal"/>
              <w:jc w:val="center"/>
            </w:pPr>
            <w:r w:rsidRPr="0026631B">
              <w:t>+10</w:t>
            </w:r>
          </w:p>
        </w:tc>
      </w:tr>
      <w:tr w:rsidR="005349C0" w:rsidRPr="0026631B" w14:paraId="3C99CF38" w14:textId="77777777" w:rsidTr="005665D7">
        <w:tc>
          <w:tcPr>
            <w:tcW w:w="624" w:type="dxa"/>
            <w:vMerge/>
          </w:tcPr>
          <w:p w14:paraId="729FC6D7" w14:textId="77777777" w:rsidR="003F582C" w:rsidRPr="0026631B" w:rsidRDefault="003F582C" w:rsidP="005665D7">
            <w:pPr>
              <w:spacing w:after="0" w:line="240" w:lineRule="auto"/>
              <w:jc w:val="center"/>
              <w:rPr>
                <w:rFonts w:cs="Times New Roman"/>
              </w:rPr>
            </w:pPr>
          </w:p>
        </w:tc>
        <w:tc>
          <w:tcPr>
            <w:tcW w:w="3798" w:type="dxa"/>
            <w:vMerge/>
          </w:tcPr>
          <w:p w14:paraId="769C0BDB" w14:textId="77777777" w:rsidR="003F582C" w:rsidRPr="0026631B" w:rsidRDefault="003F582C" w:rsidP="005665D7">
            <w:pPr>
              <w:spacing w:after="0" w:line="240" w:lineRule="auto"/>
              <w:jc w:val="center"/>
              <w:rPr>
                <w:rFonts w:cs="Times New Roman"/>
              </w:rPr>
            </w:pPr>
          </w:p>
        </w:tc>
        <w:tc>
          <w:tcPr>
            <w:tcW w:w="2494" w:type="dxa"/>
          </w:tcPr>
          <w:p w14:paraId="5B7FC42C" w14:textId="77777777" w:rsidR="003F582C" w:rsidRPr="0026631B" w:rsidRDefault="003F582C" w:rsidP="005665D7">
            <w:pPr>
              <w:pStyle w:val="ConsPlusNormal"/>
              <w:jc w:val="center"/>
            </w:pPr>
            <w:r w:rsidRPr="0026631B">
              <w:t>от 10 до 15 лет</w:t>
            </w:r>
          </w:p>
        </w:tc>
        <w:tc>
          <w:tcPr>
            <w:tcW w:w="2154" w:type="dxa"/>
          </w:tcPr>
          <w:p w14:paraId="4F95B050" w14:textId="77777777" w:rsidR="003F582C" w:rsidRPr="0026631B" w:rsidRDefault="003F582C" w:rsidP="005665D7">
            <w:pPr>
              <w:pStyle w:val="ConsPlusNormal"/>
              <w:jc w:val="center"/>
            </w:pPr>
            <w:r w:rsidRPr="0026631B">
              <w:t>+6</w:t>
            </w:r>
          </w:p>
        </w:tc>
      </w:tr>
      <w:tr w:rsidR="005349C0" w:rsidRPr="0026631B" w14:paraId="2223BF7A" w14:textId="77777777" w:rsidTr="005665D7">
        <w:tc>
          <w:tcPr>
            <w:tcW w:w="624" w:type="dxa"/>
            <w:vMerge/>
          </w:tcPr>
          <w:p w14:paraId="73AF6F3B" w14:textId="77777777" w:rsidR="003F582C" w:rsidRPr="0026631B" w:rsidRDefault="003F582C" w:rsidP="005665D7">
            <w:pPr>
              <w:spacing w:after="0" w:line="240" w:lineRule="auto"/>
              <w:jc w:val="center"/>
              <w:rPr>
                <w:rFonts w:cs="Times New Roman"/>
              </w:rPr>
            </w:pPr>
          </w:p>
        </w:tc>
        <w:tc>
          <w:tcPr>
            <w:tcW w:w="3798" w:type="dxa"/>
            <w:vMerge/>
          </w:tcPr>
          <w:p w14:paraId="2C4B2D1C" w14:textId="77777777" w:rsidR="003F582C" w:rsidRPr="0026631B" w:rsidRDefault="003F582C" w:rsidP="005665D7">
            <w:pPr>
              <w:spacing w:after="0" w:line="240" w:lineRule="auto"/>
              <w:jc w:val="center"/>
              <w:rPr>
                <w:rFonts w:cs="Times New Roman"/>
              </w:rPr>
            </w:pPr>
          </w:p>
        </w:tc>
        <w:tc>
          <w:tcPr>
            <w:tcW w:w="2494" w:type="dxa"/>
          </w:tcPr>
          <w:p w14:paraId="5B0E5C9E" w14:textId="77777777" w:rsidR="003F582C" w:rsidRPr="0026631B" w:rsidRDefault="003F582C" w:rsidP="005665D7">
            <w:pPr>
              <w:pStyle w:val="ConsPlusNormal"/>
              <w:jc w:val="center"/>
            </w:pPr>
            <w:r w:rsidRPr="0026631B">
              <w:t>свыше 15 лет</w:t>
            </w:r>
          </w:p>
        </w:tc>
        <w:tc>
          <w:tcPr>
            <w:tcW w:w="2154" w:type="dxa"/>
          </w:tcPr>
          <w:p w14:paraId="5104043F" w14:textId="77777777" w:rsidR="003F582C" w:rsidRPr="0026631B" w:rsidRDefault="003F582C" w:rsidP="005665D7">
            <w:pPr>
              <w:pStyle w:val="ConsPlusNormal"/>
              <w:jc w:val="center"/>
            </w:pPr>
            <w:r w:rsidRPr="0026631B">
              <w:t>+3</w:t>
            </w:r>
          </w:p>
        </w:tc>
      </w:tr>
      <w:tr w:rsidR="005349C0" w:rsidRPr="0026631B" w14:paraId="68EEBC56" w14:textId="77777777" w:rsidTr="005665D7">
        <w:tc>
          <w:tcPr>
            <w:tcW w:w="624" w:type="dxa"/>
            <w:vMerge w:val="restart"/>
          </w:tcPr>
          <w:p w14:paraId="507575F3" w14:textId="77777777" w:rsidR="003F582C" w:rsidRPr="0026631B" w:rsidRDefault="003F582C" w:rsidP="005665D7">
            <w:pPr>
              <w:pStyle w:val="ConsPlusNormal"/>
              <w:jc w:val="center"/>
            </w:pPr>
            <w:r w:rsidRPr="0026631B">
              <w:t>3.</w:t>
            </w:r>
          </w:p>
        </w:tc>
        <w:tc>
          <w:tcPr>
            <w:tcW w:w="3798" w:type="dxa"/>
            <w:vMerge w:val="restart"/>
          </w:tcPr>
          <w:p w14:paraId="453AC1D2" w14:textId="77777777" w:rsidR="003F582C" w:rsidRPr="0026631B" w:rsidRDefault="003F582C" w:rsidP="005665D7">
            <w:pPr>
              <w:pStyle w:val="ConsPlusNormal"/>
              <w:jc w:val="center"/>
            </w:pPr>
            <w:r w:rsidRPr="0026631B">
              <w:t>Опыт работы перевозчика в пассажирских перевозках по маршрутам Ханты-Мансийского района</w:t>
            </w:r>
          </w:p>
        </w:tc>
        <w:tc>
          <w:tcPr>
            <w:tcW w:w="2494" w:type="dxa"/>
          </w:tcPr>
          <w:p w14:paraId="7A2A6742" w14:textId="77777777" w:rsidR="003F582C" w:rsidRPr="0026631B" w:rsidRDefault="003F582C" w:rsidP="005665D7">
            <w:pPr>
              <w:pStyle w:val="ConsPlusNormal"/>
              <w:jc w:val="center"/>
            </w:pPr>
            <w:r w:rsidRPr="0026631B">
              <w:t>свыше 5 лет</w:t>
            </w:r>
          </w:p>
        </w:tc>
        <w:tc>
          <w:tcPr>
            <w:tcW w:w="2154" w:type="dxa"/>
          </w:tcPr>
          <w:p w14:paraId="47C8443D" w14:textId="77777777" w:rsidR="003F582C" w:rsidRPr="0026631B" w:rsidRDefault="003F582C" w:rsidP="005665D7">
            <w:pPr>
              <w:pStyle w:val="ConsPlusNormal"/>
              <w:jc w:val="center"/>
            </w:pPr>
            <w:r w:rsidRPr="0026631B">
              <w:t>+10</w:t>
            </w:r>
          </w:p>
        </w:tc>
      </w:tr>
      <w:tr w:rsidR="005349C0" w:rsidRPr="0026631B" w14:paraId="502ED018" w14:textId="77777777" w:rsidTr="005665D7">
        <w:tc>
          <w:tcPr>
            <w:tcW w:w="624" w:type="dxa"/>
            <w:vMerge/>
          </w:tcPr>
          <w:p w14:paraId="29BC29D4" w14:textId="77777777" w:rsidR="003F582C" w:rsidRPr="0026631B" w:rsidRDefault="003F582C" w:rsidP="005665D7">
            <w:pPr>
              <w:spacing w:after="0" w:line="240" w:lineRule="auto"/>
              <w:jc w:val="center"/>
              <w:rPr>
                <w:rFonts w:cs="Times New Roman"/>
              </w:rPr>
            </w:pPr>
          </w:p>
        </w:tc>
        <w:tc>
          <w:tcPr>
            <w:tcW w:w="3798" w:type="dxa"/>
            <w:vMerge/>
          </w:tcPr>
          <w:p w14:paraId="329D63C9" w14:textId="77777777" w:rsidR="003F582C" w:rsidRPr="0026631B" w:rsidRDefault="003F582C" w:rsidP="005665D7">
            <w:pPr>
              <w:spacing w:after="0" w:line="240" w:lineRule="auto"/>
              <w:jc w:val="center"/>
              <w:rPr>
                <w:rFonts w:cs="Times New Roman"/>
              </w:rPr>
            </w:pPr>
          </w:p>
        </w:tc>
        <w:tc>
          <w:tcPr>
            <w:tcW w:w="2494" w:type="dxa"/>
          </w:tcPr>
          <w:p w14:paraId="5B09F195" w14:textId="77777777" w:rsidR="003F582C" w:rsidRPr="0026631B" w:rsidRDefault="003F582C" w:rsidP="005665D7">
            <w:pPr>
              <w:pStyle w:val="ConsPlusNormal"/>
              <w:jc w:val="center"/>
            </w:pPr>
            <w:r w:rsidRPr="0026631B">
              <w:t>от 3 до 5 лет</w:t>
            </w:r>
          </w:p>
        </w:tc>
        <w:tc>
          <w:tcPr>
            <w:tcW w:w="2154" w:type="dxa"/>
          </w:tcPr>
          <w:p w14:paraId="2785B99F" w14:textId="77777777" w:rsidR="003F582C" w:rsidRPr="0026631B" w:rsidRDefault="003F582C" w:rsidP="005665D7">
            <w:pPr>
              <w:pStyle w:val="ConsPlusNormal"/>
              <w:jc w:val="center"/>
            </w:pPr>
            <w:r w:rsidRPr="0026631B">
              <w:t>+ 5</w:t>
            </w:r>
          </w:p>
        </w:tc>
      </w:tr>
      <w:tr w:rsidR="005349C0" w:rsidRPr="0026631B" w14:paraId="4B2E47AF" w14:textId="77777777" w:rsidTr="005665D7">
        <w:tc>
          <w:tcPr>
            <w:tcW w:w="624" w:type="dxa"/>
            <w:vMerge/>
          </w:tcPr>
          <w:p w14:paraId="2EF1FF90" w14:textId="77777777" w:rsidR="003F582C" w:rsidRPr="0026631B" w:rsidRDefault="003F582C" w:rsidP="005665D7">
            <w:pPr>
              <w:spacing w:after="0" w:line="240" w:lineRule="auto"/>
              <w:jc w:val="center"/>
              <w:rPr>
                <w:rFonts w:cs="Times New Roman"/>
              </w:rPr>
            </w:pPr>
          </w:p>
        </w:tc>
        <w:tc>
          <w:tcPr>
            <w:tcW w:w="3798" w:type="dxa"/>
            <w:vMerge/>
          </w:tcPr>
          <w:p w14:paraId="14E5FECC" w14:textId="77777777" w:rsidR="003F582C" w:rsidRPr="0026631B" w:rsidRDefault="003F582C" w:rsidP="005665D7">
            <w:pPr>
              <w:spacing w:after="0" w:line="240" w:lineRule="auto"/>
              <w:jc w:val="center"/>
              <w:rPr>
                <w:rFonts w:cs="Times New Roman"/>
              </w:rPr>
            </w:pPr>
          </w:p>
        </w:tc>
        <w:tc>
          <w:tcPr>
            <w:tcW w:w="2494" w:type="dxa"/>
          </w:tcPr>
          <w:p w14:paraId="566C9686" w14:textId="77777777" w:rsidR="003F582C" w:rsidRPr="0026631B" w:rsidRDefault="003F582C" w:rsidP="005665D7">
            <w:pPr>
              <w:pStyle w:val="ConsPlusNormal"/>
              <w:jc w:val="center"/>
            </w:pPr>
            <w:r w:rsidRPr="0026631B">
              <w:t>до 3 лет</w:t>
            </w:r>
          </w:p>
        </w:tc>
        <w:tc>
          <w:tcPr>
            <w:tcW w:w="2154" w:type="dxa"/>
          </w:tcPr>
          <w:p w14:paraId="1ED77849" w14:textId="77777777" w:rsidR="003F582C" w:rsidRPr="0026631B" w:rsidRDefault="003F582C" w:rsidP="005665D7">
            <w:pPr>
              <w:pStyle w:val="ConsPlusNormal"/>
              <w:jc w:val="center"/>
            </w:pPr>
            <w:r w:rsidRPr="0026631B">
              <w:t>+ 3</w:t>
            </w:r>
          </w:p>
        </w:tc>
      </w:tr>
      <w:tr w:rsidR="005349C0" w:rsidRPr="0026631B" w14:paraId="0FDB897D" w14:textId="77777777" w:rsidTr="005665D7">
        <w:tc>
          <w:tcPr>
            <w:tcW w:w="624" w:type="dxa"/>
          </w:tcPr>
          <w:p w14:paraId="4980E322" w14:textId="77777777" w:rsidR="003F582C" w:rsidRPr="0026631B" w:rsidRDefault="003F582C" w:rsidP="005665D7">
            <w:pPr>
              <w:pStyle w:val="ConsPlusNormal"/>
              <w:jc w:val="center"/>
            </w:pPr>
            <w:r w:rsidRPr="0026631B">
              <w:t>4.</w:t>
            </w:r>
          </w:p>
        </w:tc>
        <w:tc>
          <w:tcPr>
            <w:tcW w:w="3798" w:type="dxa"/>
          </w:tcPr>
          <w:p w14:paraId="70967208" w14:textId="77777777" w:rsidR="003F582C" w:rsidRPr="0026631B" w:rsidRDefault="003F582C" w:rsidP="005665D7">
            <w:pPr>
              <w:pStyle w:val="ConsPlusNormal"/>
              <w:jc w:val="center"/>
            </w:pPr>
            <w:r w:rsidRPr="0026631B">
              <w:t>Отмена рейсов по техническим причинам при осуществлении перевозок пассажиров по маршрутам Ханты-Мансийского района</w:t>
            </w:r>
          </w:p>
        </w:tc>
        <w:tc>
          <w:tcPr>
            <w:tcW w:w="2494" w:type="dxa"/>
          </w:tcPr>
          <w:p w14:paraId="56A17F36" w14:textId="77777777" w:rsidR="003F582C" w:rsidRPr="0026631B" w:rsidRDefault="003F582C" w:rsidP="005665D7">
            <w:pPr>
              <w:pStyle w:val="ConsPlusNormal"/>
              <w:jc w:val="center"/>
            </w:pPr>
            <w:r w:rsidRPr="0026631B">
              <w:t>за каждую отмену рейсов</w:t>
            </w:r>
          </w:p>
        </w:tc>
        <w:tc>
          <w:tcPr>
            <w:tcW w:w="2154" w:type="dxa"/>
          </w:tcPr>
          <w:p w14:paraId="0C9A2073" w14:textId="77777777" w:rsidR="003F582C" w:rsidRPr="0026631B" w:rsidRDefault="003F582C" w:rsidP="005665D7">
            <w:pPr>
              <w:pStyle w:val="ConsPlusNormal"/>
              <w:jc w:val="center"/>
            </w:pPr>
            <w:r w:rsidRPr="0026631B">
              <w:t>- 10</w:t>
            </w:r>
          </w:p>
        </w:tc>
      </w:tr>
      <w:tr w:rsidR="003F582C" w:rsidRPr="0026631B" w14:paraId="613F3062" w14:textId="77777777" w:rsidTr="005665D7">
        <w:tc>
          <w:tcPr>
            <w:tcW w:w="624" w:type="dxa"/>
          </w:tcPr>
          <w:p w14:paraId="74362C3E" w14:textId="77777777" w:rsidR="003F582C" w:rsidRPr="0026631B" w:rsidRDefault="003F582C" w:rsidP="005665D7">
            <w:pPr>
              <w:pStyle w:val="ConsPlusNormal"/>
              <w:jc w:val="center"/>
            </w:pPr>
            <w:r w:rsidRPr="0026631B">
              <w:t>5.</w:t>
            </w:r>
          </w:p>
        </w:tc>
        <w:tc>
          <w:tcPr>
            <w:tcW w:w="3798" w:type="dxa"/>
          </w:tcPr>
          <w:p w14:paraId="5D4C2A54" w14:textId="77777777" w:rsidR="003F582C" w:rsidRPr="0026631B" w:rsidRDefault="003F582C" w:rsidP="005665D7">
            <w:pPr>
              <w:pStyle w:val="ConsPlusNormal"/>
              <w:jc w:val="center"/>
            </w:pPr>
            <w:r w:rsidRPr="0026631B">
              <w:t>Наличие жалоб от населения в уполномоченном органе (в письменном виде)</w:t>
            </w:r>
          </w:p>
        </w:tc>
        <w:tc>
          <w:tcPr>
            <w:tcW w:w="2494" w:type="dxa"/>
          </w:tcPr>
          <w:p w14:paraId="4E00B042" w14:textId="77777777" w:rsidR="003F582C" w:rsidRPr="0026631B" w:rsidRDefault="003F582C" w:rsidP="005665D7">
            <w:pPr>
              <w:pStyle w:val="ConsPlusNormal"/>
              <w:jc w:val="center"/>
            </w:pPr>
            <w:r w:rsidRPr="0026631B">
              <w:t>за каждую жалобу</w:t>
            </w:r>
          </w:p>
        </w:tc>
        <w:tc>
          <w:tcPr>
            <w:tcW w:w="2154" w:type="dxa"/>
          </w:tcPr>
          <w:p w14:paraId="0B76A25B" w14:textId="77777777" w:rsidR="003F582C" w:rsidRPr="0026631B" w:rsidRDefault="003F582C" w:rsidP="005665D7">
            <w:pPr>
              <w:pStyle w:val="ConsPlusNormal"/>
              <w:jc w:val="center"/>
            </w:pPr>
            <w:r w:rsidRPr="0026631B">
              <w:t>- 10</w:t>
            </w:r>
          </w:p>
        </w:tc>
      </w:tr>
    </w:tbl>
    <w:p w14:paraId="503009B3" w14:textId="77777777" w:rsidR="003F582C" w:rsidRPr="0026631B" w:rsidRDefault="003F582C" w:rsidP="0026631B">
      <w:pPr>
        <w:pStyle w:val="ConsPlusNormal"/>
        <w:jc w:val="both"/>
      </w:pPr>
    </w:p>
    <w:p w14:paraId="5DF0F9A8" w14:textId="6E63FA79" w:rsidR="003F582C" w:rsidRPr="0026631B" w:rsidRDefault="003F582C" w:rsidP="0026631B">
      <w:pPr>
        <w:pStyle w:val="ConsPlusNormal"/>
        <w:ind w:firstLine="540"/>
        <w:jc w:val="both"/>
      </w:pPr>
      <w:r w:rsidRPr="0026631B">
        <w:t>18. Результаты работы и решения конкурсной комиссии</w:t>
      </w:r>
      <w:r w:rsidR="004B3206" w:rsidRPr="0026631B">
        <w:t xml:space="preserve">, содержащие сведения об определении победителя отбора, </w:t>
      </w:r>
      <w:r w:rsidRPr="0026631B">
        <w:t>оформляются протоколом, который размещается конкурсной комиссией на официальном сайте администрации Ханты-Мансийского района не позднее 2 рабочего дня со дня его подписания</w:t>
      </w:r>
      <w:r w:rsidR="001E2B45" w:rsidRPr="0026631B">
        <w:t>:</w:t>
      </w:r>
    </w:p>
    <w:p w14:paraId="0DB6A992" w14:textId="65E1FF33" w:rsidR="001E2B45" w:rsidRPr="0026631B" w:rsidRDefault="001E2B45" w:rsidP="0026631B">
      <w:pPr>
        <w:pStyle w:val="ConsPlusNormal"/>
        <w:ind w:firstLine="540"/>
        <w:jc w:val="both"/>
      </w:pPr>
      <w:r w:rsidRPr="0026631B">
        <w:t>1) дата, время и место проведение рассмотрение заявок;</w:t>
      </w:r>
    </w:p>
    <w:p w14:paraId="2A084688" w14:textId="262B529D" w:rsidR="001E2B45" w:rsidRPr="0026631B" w:rsidRDefault="001E2B45" w:rsidP="0026631B">
      <w:pPr>
        <w:pStyle w:val="ConsPlusNormal"/>
        <w:ind w:firstLine="540"/>
        <w:jc w:val="both"/>
      </w:pPr>
      <w:r w:rsidRPr="0026631B">
        <w:t>2) дата, время и место оценки заявок</w:t>
      </w:r>
      <w:r w:rsidR="003B21CF" w:rsidRPr="0026631B">
        <w:t xml:space="preserve"> </w:t>
      </w:r>
      <w:r w:rsidRPr="0026631B">
        <w:t>участников отбора;</w:t>
      </w:r>
    </w:p>
    <w:p w14:paraId="6BF5A6AA" w14:textId="1D461745" w:rsidR="001E2B45" w:rsidRPr="0026631B" w:rsidRDefault="001E2B45" w:rsidP="0026631B">
      <w:pPr>
        <w:pStyle w:val="ConsPlusNormal"/>
        <w:ind w:firstLine="540"/>
        <w:jc w:val="both"/>
      </w:pPr>
      <w:r w:rsidRPr="0026631B">
        <w:t>3) информация о участниках, заявки, которые были рассмотрены;</w:t>
      </w:r>
    </w:p>
    <w:p w14:paraId="24F786BD" w14:textId="38A09BDB" w:rsidR="001E2B45" w:rsidRPr="0026631B" w:rsidRDefault="001E2B45" w:rsidP="0026631B">
      <w:pPr>
        <w:pStyle w:val="ConsPlusNormal"/>
        <w:ind w:firstLine="540"/>
        <w:jc w:val="both"/>
      </w:pPr>
      <w:r w:rsidRPr="0026631B">
        <w:t>4) информацию о участниках, заявки, которые были отклонены, с указанием причин их отклонения, в том числе положений объявления, которым не соответствуют такие заявки;</w:t>
      </w:r>
    </w:p>
    <w:p w14:paraId="64D38CA7" w14:textId="6BFCAC40" w:rsidR="001E2B45" w:rsidRPr="0026631B" w:rsidRDefault="001E2B45" w:rsidP="0026631B">
      <w:pPr>
        <w:pStyle w:val="ConsPlusNormal"/>
        <w:ind w:firstLine="540"/>
        <w:jc w:val="both"/>
      </w:pPr>
      <w:r w:rsidRPr="0026631B">
        <w:t xml:space="preserve">5) последовательность </w:t>
      </w:r>
      <w:r w:rsidR="00E95947" w:rsidRPr="0026631B">
        <w:t>рассмотрения (з</w:t>
      </w:r>
      <w:r w:rsidRPr="0026631B">
        <w:t>аявок</w:t>
      </w:r>
      <w:r w:rsidR="00E95947" w:rsidRPr="0026631B">
        <w:t>), оценки</w:t>
      </w:r>
      <w:r w:rsidR="003B21CF" w:rsidRPr="0026631B">
        <w:t xml:space="preserve"> (баллы)</w:t>
      </w:r>
      <w:r w:rsidR="00E95947" w:rsidRPr="0026631B">
        <w:t>, присвоенные по каждому из предусмотренных критериев оценки, принятое на основании результатов оценки решение присвоении заявкам порядковых номеров;</w:t>
      </w:r>
    </w:p>
    <w:p w14:paraId="6D06E55F" w14:textId="22D4D384" w:rsidR="001E2B45" w:rsidRPr="0026631B" w:rsidRDefault="00E95947" w:rsidP="0026631B">
      <w:pPr>
        <w:pStyle w:val="ConsPlusNormal"/>
        <w:ind w:firstLine="540"/>
        <w:jc w:val="both"/>
      </w:pPr>
      <w:r w:rsidRPr="0026631B">
        <w:t xml:space="preserve">6) наименование </w:t>
      </w:r>
      <w:r w:rsidR="003B21CF" w:rsidRPr="0026631B">
        <w:t xml:space="preserve">победителей отбора – </w:t>
      </w:r>
      <w:r w:rsidRPr="0026631B">
        <w:t>получателей</w:t>
      </w:r>
      <w:r w:rsidR="003B21CF" w:rsidRPr="0026631B">
        <w:t xml:space="preserve"> субсидии</w:t>
      </w:r>
      <w:r w:rsidRPr="0026631B">
        <w:t>, с которыми заключается соглашение и размеры предоставляемой субсидии.</w:t>
      </w:r>
    </w:p>
    <w:p w14:paraId="00A695E0" w14:textId="77777777" w:rsidR="003F582C" w:rsidRPr="0026631B" w:rsidRDefault="003F582C" w:rsidP="0026631B">
      <w:pPr>
        <w:pStyle w:val="ConsPlusNormal"/>
        <w:ind w:firstLine="540"/>
        <w:jc w:val="both"/>
      </w:pPr>
      <w:bookmarkStart w:id="26" w:name="P584"/>
      <w:bookmarkEnd w:id="26"/>
      <w:r w:rsidRPr="0026631B">
        <w:t>19. Конкурс признается конкурсной комиссией несостоявшимся в следующих случаях:</w:t>
      </w:r>
    </w:p>
    <w:p w14:paraId="11D05ED0" w14:textId="77777777" w:rsidR="003F582C" w:rsidRPr="0026631B" w:rsidRDefault="003F582C" w:rsidP="0026631B">
      <w:pPr>
        <w:pStyle w:val="ConsPlusNormal"/>
        <w:ind w:firstLine="540"/>
        <w:jc w:val="both"/>
      </w:pPr>
      <w:r w:rsidRPr="0026631B">
        <w:t>1) по окончании срока приема заявок не поступило ни одной заявки или поступила единственная заявка;</w:t>
      </w:r>
    </w:p>
    <w:p w14:paraId="01D1FA07" w14:textId="77777777" w:rsidR="003F582C" w:rsidRPr="0026631B" w:rsidRDefault="003F582C" w:rsidP="0026631B">
      <w:pPr>
        <w:pStyle w:val="ConsPlusNormal"/>
        <w:ind w:firstLine="540"/>
        <w:jc w:val="both"/>
      </w:pPr>
      <w:r w:rsidRPr="0026631B">
        <w:t>2) в отношении каждого перевозчика из общего числа подавших заявки принято решение об отказе в допуске к участию в конкурсе;</w:t>
      </w:r>
    </w:p>
    <w:p w14:paraId="6F71A0D1" w14:textId="77777777" w:rsidR="003F582C" w:rsidRPr="0026631B" w:rsidRDefault="003F582C" w:rsidP="0026631B">
      <w:pPr>
        <w:pStyle w:val="ConsPlusNormal"/>
        <w:ind w:firstLine="540"/>
        <w:jc w:val="both"/>
      </w:pPr>
      <w:r w:rsidRPr="0026631B">
        <w:t>3) решение о допуске к участию в конкурсе принято в отношении единственного перевозчика, подавшего заявку;</w:t>
      </w:r>
    </w:p>
    <w:p w14:paraId="753351F2" w14:textId="77777777" w:rsidR="003F582C" w:rsidRPr="0026631B" w:rsidRDefault="003F582C" w:rsidP="0026631B">
      <w:pPr>
        <w:pStyle w:val="ConsPlusNormal"/>
        <w:ind w:firstLine="540"/>
        <w:jc w:val="both"/>
      </w:pPr>
      <w:r w:rsidRPr="0026631B">
        <w:t>4) в отношении одной и более зарегистрированных заявок принято решение об отклонении заявки.</w:t>
      </w:r>
    </w:p>
    <w:p w14:paraId="4CDBAC52" w14:textId="77777777" w:rsidR="003F582C" w:rsidRPr="0026631B" w:rsidRDefault="003F582C" w:rsidP="0026631B">
      <w:pPr>
        <w:pStyle w:val="ConsPlusNormal"/>
        <w:ind w:firstLine="540"/>
        <w:jc w:val="both"/>
      </w:pPr>
      <w:r w:rsidRPr="0026631B">
        <w:lastRenderedPageBreak/>
        <w:t>20. В случае, если извещением определены две и более субсидии, конкурс признается несостоявшимся относительно субсидии, на предоставление которой не подано ни одной заявки после истечения срока окончания их приема либо приняты решения об отказе в допуске к участию в конкурсе в отношении каждого перевозчика, подавшего заявку.</w:t>
      </w:r>
    </w:p>
    <w:p w14:paraId="226EA5ED" w14:textId="77777777" w:rsidR="003F582C" w:rsidRPr="0026631B" w:rsidRDefault="003F582C" w:rsidP="0026631B">
      <w:pPr>
        <w:pStyle w:val="ConsPlusNormal"/>
        <w:ind w:firstLine="540"/>
        <w:jc w:val="both"/>
      </w:pPr>
      <w:r w:rsidRPr="0026631B">
        <w:t>21. Последствия признания конкурса несостоявшимся:</w:t>
      </w:r>
    </w:p>
    <w:p w14:paraId="09E02A4D" w14:textId="77777777" w:rsidR="003F582C" w:rsidRPr="0026631B" w:rsidRDefault="003F582C" w:rsidP="0026631B">
      <w:pPr>
        <w:pStyle w:val="ConsPlusNormal"/>
        <w:ind w:firstLine="540"/>
        <w:jc w:val="both"/>
      </w:pPr>
      <w:r w:rsidRPr="0026631B">
        <w:t>1) в случаях, если подана единственная заявка, либо допуска к участию в конкурсе и признания участником одного перевозчика из общего числа подавших заявки на участие в конкурсе, с лицом, подавшим единственную заявку при условии ее соответствия требованиям и условиям, предусмотренным извещением, а также с лицом, единственным участником конкурса, заключается типовое соглашение на условиях, предложенных заявкой и извещением;</w:t>
      </w:r>
    </w:p>
    <w:p w14:paraId="77C37E19" w14:textId="77777777" w:rsidR="003F582C" w:rsidRPr="0026631B" w:rsidRDefault="003F582C" w:rsidP="0026631B">
      <w:pPr>
        <w:pStyle w:val="ConsPlusNormal"/>
        <w:ind w:firstLine="540"/>
        <w:jc w:val="both"/>
      </w:pPr>
      <w:r w:rsidRPr="0026631B">
        <w:t xml:space="preserve">2) в иных случаях, предусмотренных </w:t>
      </w:r>
      <w:hyperlink w:anchor="P584" w:history="1">
        <w:r w:rsidRPr="0026631B">
          <w:t>пунктом 19</w:t>
        </w:r>
      </w:hyperlink>
      <w:r w:rsidRPr="0026631B">
        <w:t xml:space="preserve"> настоящего Положения, организатор вправе объявить о проведении нового конкурса.</w:t>
      </w:r>
    </w:p>
    <w:p w14:paraId="21C972C7" w14:textId="77777777" w:rsidR="003F582C" w:rsidRPr="0026631B" w:rsidRDefault="003F582C" w:rsidP="0026631B">
      <w:pPr>
        <w:pStyle w:val="ConsPlusNormal"/>
        <w:ind w:firstLine="540"/>
        <w:jc w:val="both"/>
      </w:pPr>
      <w:r w:rsidRPr="0026631B">
        <w:t>22. Перевозчик вправе подать в администрацию Ханты-Мансийского района жалобу на действия (бездействие), решения уполномоченного органа, конкурсной комиссии до заключения типового соглашения с получателем субсидии (победителем конкурса), после его заключения жалоба подается в суд.</w:t>
      </w:r>
    </w:p>
    <w:p w14:paraId="68C167B2" w14:textId="77777777" w:rsidR="003F582C" w:rsidRPr="0026631B" w:rsidRDefault="003F582C" w:rsidP="0026631B">
      <w:pPr>
        <w:pStyle w:val="ConsPlusNormal"/>
        <w:jc w:val="both"/>
      </w:pPr>
    </w:p>
    <w:p w14:paraId="5EB3F639" w14:textId="77777777" w:rsidR="003F582C" w:rsidRPr="0026631B" w:rsidRDefault="003F582C" w:rsidP="0026631B">
      <w:pPr>
        <w:pStyle w:val="ConsPlusNormal"/>
        <w:jc w:val="right"/>
        <w:outlineLvl w:val="1"/>
      </w:pPr>
      <w:r w:rsidRPr="0026631B">
        <w:t>Приложение 1</w:t>
      </w:r>
    </w:p>
    <w:p w14:paraId="38F9CB63" w14:textId="77777777" w:rsidR="003F582C" w:rsidRPr="0026631B" w:rsidRDefault="003F582C" w:rsidP="0026631B">
      <w:pPr>
        <w:pStyle w:val="ConsPlusNormal"/>
        <w:jc w:val="right"/>
      </w:pPr>
      <w:r w:rsidRPr="0026631B">
        <w:t>к Положению</w:t>
      </w:r>
    </w:p>
    <w:p w14:paraId="61FC7745" w14:textId="77777777" w:rsidR="003F582C" w:rsidRPr="0026631B" w:rsidRDefault="003F582C" w:rsidP="0026631B">
      <w:pPr>
        <w:pStyle w:val="ConsPlusNormal"/>
        <w:jc w:val="right"/>
      </w:pPr>
      <w:r w:rsidRPr="0026631B">
        <w:t>о конкурсном отборе перевозчиков</w:t>
      </w:r>
    </w:p>
    <w:p w14:paraId="2D7877E5" w14:textId="77777777" w:rsidR="003F582C" w:rsidRPr="0026631B" w:rsidRDefault="003F582C" w:rsidP="0026631B">
      <w:pPr>
        <w:pStyle w:val="ConsPlusNormal"/>
        <w:jc w:val="right"/>
      </w:pPr>
      <w:r w:rsidRPr="0026631B">
        <w:t>на право получения субсидии</w:t>
      </w:r>
    </w:p>
    <w:p w14:paraId="019C6044" w14:textId="77777777" w:rsidR="003F582C" w:rsidRPr="0026631B" w:rsidRDefault="003F582C" w:rsidP="0026631B">
      <w:pPr>
        <w:pStyle w:val="ConsPlusNormal"/>
        <w:jc w:val="right"/>
      </w:pPr>
      <w:r w:rsidRPr="0026631B">
        <w:t>из местного бюджета за оказание</w:t>
      </w:r>
    </w:p>
    <w:p w14:paraId="6725BC89" w14:textId="77777777" w:rsidR="003F582C" w:rsidRPr="0026631B" w:rsidRDefault="003F582C" w:rsidP="0026631B">
      <w:pPr>
        <w:pStyle w:val="ConsPlusNormal"/>
        <w:jc w:val="right"/>
      </w:pPr>
      <w:r w:rsidRPr="0026631B">
        <w:t>транспортных услуг (воздушным,</w:t>
      </w:r>
    </w:p>
    <w:p w14:paraId="2DBEB794" w14:textId="77777777" w:rsidR="003F582C" w:rsidRPr="0026631B" w:rsidRDefault="003F582C" w:rsidP="0026631B">
      <w:pPr>
        <w:pStyle w:val="ConsPlusNormal"/>
        <w:jc w:val="right"/>
      </w:pPr>
      <w:r w:rsidRPr="0026631B">
        <w:t>водным (речным) транспортом)</w:t>
      </w:r>
    </w:p>
    <w:p w14:paraId="0895659C" w14:textId="77777777" w:rsidR="003F582C" w:rsidRPr="0026631B" w:rsidRDefault="003F582C" w:rsidP="0026631B">
      <w:pPr>
        <w:pStyle w:val="ConsPlusNormal"/>
        <w:jc w:val="right"/>
      </w:pPr>
      <w:r w:rsidRPr="0026631B">
        <w:t>населению Ханты-Мансийского района</w:t>
      </w:r>
    </w:p>
    <w:p w14:paraId="6667D807" w14:textId="77777777" w:rsidR="003F582C" w:rsidRPr="0026631B" w:rsidRDefault="003F582C" w:rsidP="0026631B">
      <w:pPr>
        <w:pStyle w:val="ConsPlusNormal"/>
        <w:jc w:val="both"/>
      </w:pPr>
    </w:p>
    <w:p w14:paraId="38D773E3" w14:textId="77777777" w:rsidR="003F582C" w:rsidRPr="0026631B" w:rsidRDefault="003F582C" w:rsidP="0026631B">
      <w:pPr>
        <w:pStyle w:val="ConsPlusNormal"/>
        <w:jc w:val="right"/>
      </w:pPr>
      <w:r w:rsidRPr="0026631B">
        <w:t>Форма</w:t>
      </w:r>
    </w:p>
    <w:p w14:paraId="3C85A228" w14:textId="77777777" w:rsidR="003F582C" w:rsidRPr="0026631B" w:rsidRDefault="003F582C" w:rsidP="0026631B">
      <w:pPr>
        <w:pStyle w:val="ConsPlusNormal"/>
        <w:jc w:val="both"/>
      </w:pPr>
    </w:p>
    <w:p w14:paraId="6DAAB870" w14:textId="77777777" w:rsidR="003F582C" w:rsidRPr="0026631B" w:rsidRDefault="003F582C" w:rsidP="0026631B">
      <w:pPr>
        <w:pStyle w:val="ConsPlusNormal"/>
        <w:jc w:val="center"/>
      </w:pPr>
      <w:bookmarkStart w:id="27" w:name="P610"/>
      <w:bookmarkEnd w:id="27"/>
      <w:r w:rsidRPr="0026631B">
        <w:t>Заявка</w:t>
      </w:r>
    </w:p>
    <w:p w14:paraId="49728DB5" w14:textId="77777777" w:rsidR="003F582C" w:rsidRPr="0026631B" w:rsidRDefault="003F582C" w:rsidP="0026631B">
      <w:pPr>
        <w:pStyle w:val="ConsPlusNormal"/>
        <w:jc w:val="center"/>
      </w:pPr>
      <w:r w:rsidRPr="0026631B">
        <w:t>на участие в конкурсном отборе перевозчиков на право</w:t>
      </w:r>
    </w:p>
    <w:p w14:paraId="4AB33DAF" w14:textId="77777777" w:rsidR="003F582C" w:rsidRPr="0026631B" w:rsidRDefault="003F582C" w:rsidP="0026631B">
      <w:pPr>
        <w:pStyle w:val="ConsPlusNormal"/>
        <w:jc w:val="center"/>
      </w:pPr>
      <w:r w:rsidRPr="0026631B">
        <w:t>получения субсидии из местного бюджета за оказание</w:t>
      </w:r>
    </w:p>
    <w:p w14:paraId="59522FC0" w14:textId="77777777" w:rsidR="003F582C" w:rsidRPr="0026631B" w:rsidRDefault="003F582C" w:rsidP="0026631B">
      <w:pPr>
        <w:pStyle w:val="ConsPlusNormal"/>
        <w:jc w:val="center"/>
      </w:pPr>
      <w:r w:rsidRPr="0026631B">
        <w:t>транспортных услуг населению Ханты-Мансийского района</w:t>
      </w:r>
    </w:p>
    <w:p w14:paraId="40FEB609" w14:textId="77777777" w:rsidR="003F582C" w:rsidRPr="0026631B" w:rsidRDefault="003F582C" w:rsidP="0026631B">
      <w:pPr>
        <w:pStyle w:val="ConsPlusNormal"/>
        <w:jc w:val="center"/>
      </w:pPr>
      <w:r w:rsidRPr="0026631B">
        <w:t>____________________________________________________________</w:t>
      </w:r>
    </w:p>
    <w:p w14:paraId="069A5695" w14:textId="77777777" w:rsidR="003F582C" w:rsidRPr="0026631B" w:rsidRDefault="003F582C" w:rsidP="0026631B">
      <w:pPr>
        <w:pStyle w:val="ConsPlusNormal"/>
        <w:jc w:val="center"/>
      </w:pPr>
      <w:r w:rsidRPr="0026631B">
        <w:t>(указать вид деятельности, на осуществление которой</w:t>
      </w:r>
    </w:p>
    <w:p w14:paraId="74D819E0" w14:textId="04EBB4BB" w:rsidR="003F582C" w:rsidRPr="0026631B" w:rsidRDefault="005665D7" w:rsidP="005665D7">
      <w:pPr>
        <w:pStyle w:val="ConsPlusNormal"/>
        <w:jc w:val="center"/>
      </w:pPr>
      <w:r>
        <w:t>предоставляется субсидия)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5046"/>
        <w:gridCol w:w="4025"/>
      </w:tblGrid>
      <w:tr w:rsidR="005349C0" w:rsidRPr="0026631B" w14:paraId="50503491" w14:textId="77777777" w:rsidTr="005665D7">
        <w:tc>
          <w:tcPr>
            <w:tcW w:w="9071" w:type="dxa"/>
            <w:gridSpan w:val="2"/>
          </w:tcPr>
          <w:p w14:paraId="21658FF3" w14:textId="77777777" w:rsidR="003F582C" w:rsidRPr="0026631B" w:rsidRDefault="003F582C" w:rsidP="005665D7">
            <w:pPr>
              <w:pStyle w:val="ConsPlusNormal"/>
              <w:jc w:val="center"/>
            </w:pPr>
          </w:p>
        </w:tc>
      </w:tr>
      <w:tr w:rsidR="005349C0" w:rsidRPr="0026631B" w14:paraId="2D88E926" w14:textId="77777777" w:rsidTr="005665D7">
        <w:tblPrEx>
          <w:tblBorders>
            <w:left w:val="nil"/>
            <w:right w:val="nil"/>
          </w:tblBorders>
        </w:tblPrEx>
        <w:tc>
          <w:tcPr>
            <w:tcW w:w="9071" w:type="dxa"/>
            <w:gridSpan w:val="2"/>
            <w:tcBorders>
              <w:left w:val="nil"/>
              <w:right w:val="nil"/>
            </w:tcBorders>
          </w:tcPr>
          <w:p w14:paraId="2FFD8FF8" w14:textId="77777777" w:rsidR="003F582C" w:rsidRPr="0026631B" w:rsidRDefault="003F582C" w:rsidP="005665D7">
            <w:pPr>
              <w:pStyle w:val="ConsPlusNormal"/>
              <w:jc w:val="center"/>
            </w:pPr>
            <w:r w:rsidRPr="0026631B">
              <w:t>(указать полное наименование перевозчика)</w:t>
            </w:r>
          </w:p>
        </w:tc>
      </w:tr>
      <w:tr w:rsidR="005349C0" w:rsidRPr="0026631B" w14:paraId="16E82109" w14:textId="77777777" w:rsidTr="005665D7">
        <w:tc>
          <w:tcPr>
            <w:tcW w:w="5046" w:type="dxa"/>
          </w:tcPr>
          <w:p w14:paraId="7865184A" w14:textId="77777777" w:rsidR="003F582C" w:rsidRPr="0026631B" w:rsidRDefault="003F582C" w:rsidP="005665D7">
            <w:pPr>
              <w:pStyle w:val="ConsPlusNormal"/>
            </w:pPr>
            <w:r w:rsidRPr="0026631B">
              <w:t>Сокращенное наименование перевозчика</w:t>
            </w:r>
          </w:p>
        </w:tc>
        <w:tc>
          <w:tcPr>
            <w:tcW w:w="4025" w:type="dxa"/>
          </w:tcPr>
          <w:p w14:paraId="5961C5A5" w14:textId="77777777" w:rsidR="003F582C" w:rsidRPr="0026631B" w:rsidRDefault="003F582C" w:rsidP="005665D7">
            <w:pPr>
              <w:pStyle w:val="ConsPlusNormal"/>
              <w:jc w:val="center"/>
            </w:pPr>
          </w:p>
        </w:tc>
      </w:tr>
      <w:tr w:rsidR="005349C0" w:rsidRPr="0026631B" w14:paraId="3162895F" w14:textId="77777777" w:rsidTr="005665D7">
        <w:tc>
          <w:tcPr>
            <w:tcW w:w="5046" w:type="dxa"/>
          </w:tcPr>
          <w:p w14:paraId="624824CB" w14:textId="77777777" w:rsidR="003F582C" w:rsidRPr="0026631B" w:rsidRDefault="003F582C" w:rsidP="005665D7">
            <w:pPr>
              <w:pStyle w:val="ConsPlusNormal"/>
            </w:pPr>
            <w:r w:rsidRPr="0026631B">
              <w:lastRenderedPageBreak/>
              <w:t>Организационно-правовая форма</w:t>
            </w:r>
          </w:p>
        </w:tc>
        <w:tc>
          <w:tcPr>
            <w:tcW w:w="4025" w:type="dxa"/>
          </w:tcPr>
          <w:p w14:paraId="04B86760" w14:textId="77777777" w:rsidR="003F582C" w:rsidRPr="0026631B" w:rsidRDefault="003F582C" w:rsidP="005665D7">
            <w:pPr>
              <w:pStyle w:val="ConsPlusNormal"/>
              <w:jc w:val="center"/>
            </w:pPr>
          </w:p>
        </w:tc>
      </w:tr>
      <w:tr w:rsidR="005349C0" w:rsidRPr="0026631B" w14:paraId="783B980D" w14:textId="77777777" w:rsidTr="005665D7">
        <w:tc>
          <w:tcPr>
            <w:tcW w:w="5046" w:type="dxa"/>
          </w:tcPr>
          <w:p w14:paraId="2C3CBD88" w14:textId="77777777" w:rsidR="003F582C" w:rsidRPr="0026631B" w:rsidRDefault="003F582C" w:rsidP="005665D7">
            <w:pPr>
              <w:pStyle w:val="ConsPlusNormal"/>
            </w:pPr>
            <w:r w:rsidRPr="0026631B">
              <w:t>Дата внесения записи о создании в Единый государственный реестр юридических лиц/индивидуальных предпринимателей</w:t>
            </w:r>
          </w:p>
        </w:tc>
        <w:tc>
          <w:tcPr>
            <w:tcW w:w="4025" w:type="dxa"/>
          </w:tcPr>
          <w:p w14:paraId="313FD0D7" w14:textId="77777777" w:rsidR="003F582C" w:rsidRPr="0026631B" w:rsidRDefault="003F582C" w:rsidP="005665D7">
            <w:pPr>
              <w:pStyle w:val="ConsPlusNormal"/>
              <w:jc w:val="center"/>
            </w:pPr>
          </w:p>
        </w:tc>
      </w:tr>
      <w:tr w:rsidR="005349C0" w:rsidRPr="0026631B" w14:paraId="64FEDA4D" w14:textId="77777777" w:rsidTr="005665D7">
        <w:tc>
          <w:tcPr>
            <w:tcW w:w="5046" w:type="dxa"/>
          </w:tcPr>
          <w:p w14:paraId="214523A9" w14:textId="77777777" w:rsidR="003F582C" w:rsidRPr="0026631B" w:rsidRDefault="003F582C" w:rsidP="005665D7">
            <w:pPr>
              <w:pStyle w:val="ConsPlusNormal"/>
            </w:pPr>
            <w:r w:rsidRPr="0026631B">
              <w:t>Индивидуальный номер налогоплательщика (ИНН)</w:t>
            </w:r>
          </w:p>
        </w:tc>
        <w:tc>
          <w:tcPr>
            <w:tcW w:w="4025" w:type="dxa"/>
          </w:tcPr>
          <w:p w14:paraId="7475C476" w14:textId="77777777" w:rsidR="003F582C" w:rsidRPr="0026631B" w:rsidRDefault="003F582C" w:rsidP="005665D7">
            <w:pPr>
              <w:pStyle w:val="ConsPlusNormal"/>
              <w:jc w:val="center"/>
            </w:pPr>
          </w:p>
        </w:tc>
      </w:tr>
      <w:tr w:rsidR="005349C0" w:rsidRPr="0026631B" w14:paraId="4B0FE702" w14:textId="77777777" w:rsidTr="005665D7">
        <w:tc>
          <w:tcPr>
            <w:tcW w:w="5046" w:type="dxa"/>
          </w:tcPr>
          <w:p w14:paraId="2009AA7F" w14:textId="77777777" w:rsidR="003F582C" w:rsidRPr="0026631B" w:rsidRDefault="003F582C" w:rsidP="005665D7">
            <w:pPr>
              <w:pStyle w:val="ConsPlusNormal"/>
            </w:pPr>
            <w:r w:rsidRPr="0026631B">
              <w:t>Номер расчетного счета</w:t>
            </w:r>
          </w:p>
        </w:tc>
        <w:tc>
          <w:tcPr>
            <w:tcW w:w="4025" w:type="dxa"/>
          </w:tcPr>
          <w:p w14:paraId="2DDE7A8B" w14:textId="77777777" w:rsidR="003F582C" w:rsidRPr="0026631B" w:rsidRDefault="003F582C" w:rsidP="005665D7">
            <w:pPr>
              <w:pStyle w:val="ConsPlusNormal"/>
              <w:jc w:val="center"/>
            </w:pPr>
          </w:p>
        </w:tc>
      </w:tr>
      <w:tr w:rsidR="005349C0" w:rsidRPr="0026631B" w14:paraId="41E088BF" w14:textId="77777777" w:rsidTr="005665D7">
        <w:tc>
          <w:tcPr>
            <w:tcW w:w="5046" w:type="dxa"/>
          </w:tcPr>
          <w:p w14:paraId="3C1E20A0" w14:textId="77777777" w:rsidR="003F582C" w:rsidRPr="0026631B" w:rsidRDefault="003F582C" w:rsidP="005665D7">
            <w:pPr>
              <w:pStyle w:val="ConsPlusNormal"/>
            </w:pPr>
            <w:r w:rsidRPr="0026631B">
              <w:t>Наименование банка</w:t>
            </w:r>
          </w:p>
        </w:tc>
        <w:tc>
          <w:tcPr>
            <w:tcW w:w="4025" w:type="dxa"/>
          </w:tcPr>
          <w:p w14:paraId="6AD67F5A" w14:textId="77777777" w:rsidR="003F582C" w:rsidRPr="0026631B" w:rsidRDefault="003F582C" w:rsidP="005665D7">
            <w:pPr>
              <w:pStyle w:val="ConsPlusNormal"/>
              <w:jc w:val="center"/>
            </w:pPr>
          </w:p>
        </w:tc>
      </w:tr>
      <w:tr w:rsidR="005349C0" w:rsidRPr="0026631B" w14:paraId="107E1039" w14:textId="77777777" w:rsidTr="005665D7">
        <w:tc>
          <w:tcPr>
            <w:tcW w:w="5046" w:type="dxa"/>
          </w:tcPr>
          <w:p w14:paraId="5DEAD456" w14:textId="77777777" w:rsidR="003F582C" w:rsidRPr="0026631B" w:rsidRDefault="003F582C" w:rsidP="005665D7">
            <w:pPr>
              <w:pStyle w:val="ConsPlusNormal"/>
            </w:pPr>
            <w:r w:rsidRPr="0026631B">
              <w:t>Место нахождения юридического лица/место жительства индивидуального предпринимателя</w:t>
            </w:r>
          </w:p>
        </w:tc>
        <w:tc>
          <w:tcPr>
            <w:tcW w:w="4025" w:type="dxa"/>
          </w:tcPr>
          <w:p w14:paraId="14E0D5FD" w14:textId="77777777" w:rsidR="003F582C" w:rsidRPr="0026631B" w:rsidRDefault="003F582C" w:rsidP="005665D7">
            <w:pPr>
              <w:pStyle w:val="ConsPlusNormal"/>
              <w:jc w:val="center"/>
            </w:pPr>
          </w:p>
        </w:tc>
      </w:tr>
      <w:tr w:rsidR="005349C0" w:rsidRPr="0026631B" w14:paraId="77EC1BCA" w14:textId="77777777" w:rsidTr="005665D7">
        <w:tc>
          <w:tcPr>
            <w:tcW w:w="5046" w:type="dxa"/>
          </w:tcPr>
          <w:p w14:paraId="4F410EDB" w14:textId="77777777" w:rsidR="003F582C" w:rsidRPr="0026631B" w:rsidRDefault="003F582C" w:rsidP="005665D7">
            <w:pPr>
              <w:pStyle w:val="ConsPlusNormal"/>
            </w:pPr>
            <w:r w:rsidRPr="0026631B">
              <w:t>Почтовый адрес</w:t>
            </w:r>
          </w:p>
        </w:tc>
        <w:tc>
          <w:tcPr>
            <w:tcW w:w="4025" w:type="dxa"/>
          </w:tcPr>
          <w:p w14:paraId="0DE3D196" w14:textId="77777777" w:rsidR="003F582C" w:rsidRPr="0026631B" w:rsidRDefault="003F582C" w:rsidP="005665D7">
            <w:pPr>
              <w:pStyle w:val="ConsPlusNormal"/>
              <w:jc w:val="center"/>
            </w:pPr>
          </w:p>
        </w:tc>
      </w:tr>
      <w:tr w:rsidR="005349C0" w:rsidRPr="0026631B" w14:paraId="218DD48C" w14:textId="77777777" w:rsidTr="005665D7">
        <w:tc>
          <w:tcPr>
            <w:tcW w:w="5046" w:type="dxa"/>
          </w:tcPr>
          <w:p w14:paraId="37F30C58" w14:textId="77777777" w:rsidR="003F582C" w:rsidRPr="0026631B" w:rsidRDefault="003F582C" w:rsidP="005665D7">
            <w:pPr>
              <w:pStyle w:val="ConsPlusNormal"/>
            </w:pPr>
            <w:r w:rsidRPr="0026631B">
              <w:t>Телефон</w:t>
            </w:r>
          </w:p>
        </w:tc>
        <w:tc>
          <w:tcPr>
            <w:tcW w:w="4025" w:type="dxa"/>
          </w:tcPr>
          <w:p w14:paraId="022D5E78" w14:textId="77777777" w:rsidR="003F582C" w:rsidRPr="0026631B" w:rsidRDefault="003F582C" w:rsidP="005665D7">
            <w:pPr>
              <w:pStyle w:val="ConsPlusNormal"/>
              <w:jc w:val="center"/>
            </w:pPr>
          </w:p>
        </w:tc>
      </w:tr>
      <w:tr w:rsidR="005349C0" w:rsidRPr="0026631B" w14:paraId="2E9ABBD5" w14:textId="77777777" w:rsidTr="005665D7">
        <w:tc>
          <w:tcPr>
            <w:tcW w:w="5046" w:type="dxa"/>
          </w:tcPr>
          <w:p w14:paraId="591FC61E" w14:textId="77777777" w:rsidR="003F582C" w:rsidRPr="0026631B" w:rsidRDefault="003F582C" w:rsidP="005665D7">
            <w:pPr>
              <w:pStyle w:val="ConsPlusNormal"/>
            </w:pPr>
            <w:r w:rsidRPr="0026631B">
              <w:t>Адрес электронной почты</w:t>
            </w:r>
          </w:p>
        </w:tc>
        <w:tc>
          <w:tcPr>
            <w:tcW w:w="4025" w:type="dxa"/>
          </w:tcPr>
          <w:p w14:paraId="330053C7" w14:textId="77777777" w:rsidR="003F582C" w:rsidRPr="0026631B" w:rsidRDefault="003F582C" w:rsidP="005665D7">
            <w:pPr>
              <w:pStyle w:val="ConsPlusNormal"/>
              <w:jc w:val="center"/>
            </w:pPr>
          </w:p>
        </w:tc>
      </w:tr>
      <w:tr w:rsidR="005349C0" w:rsidRPr="0026631B" w14:paraId="4F767C34" w14:textId="77777777" w:rsidTr="005665D7">
        <w:tc>
          <w:tcPr>
            <w:tcW w:w="5046" w:type="dxa"/>
          </w:tcPr>
          <w:p w14:paraId="0124993F" w14:textId="77777777" w:rsidR="003F582C" w:rsidRPr="0026631B" w:rsidRDefault="003F582C" w:rsidP="005665D7">
            <w:pPr>
              <w:pStyle w:val="ConsPlusNormal"/>
            </w:pPr>
            <w:r w:rsidRPr="0026631B">
              <w:t>Способ взаимодействия для направления (вручения) документов</w:t>
            </w:r>
          </w:p>
        </w:tc>
        <w:tc>
          <w:tcPr>
            <w:tcW w:w="4025" w:type="dxa"/>
          </w:tcPr>
          <w:p w14:paraId="7417C892" w14:textId="77777777" w:rsidR="003F582C" w:rsidRPr="0026631B" w:rsidRDefault="003F582C" w:rsidP="005665D7">
            <w:pPr>
              <w:pStyle w:val="ConsPlusNormal"/>
              <w:jc w:val="center"/>
            </w:pPr>
          </w:p>
        </w:tc>
      </w:tr>
      <w:tr w:rsidR="005349C0" w:rsidRPr="0026631B" w14:paraId="45F4798A" w14:textId="77777777" w:rsidTr="005665D7">
        <w:tc>
          <w:tcPr>
            <w:tcW w:w="5046" w:type="dxa"/>
          </w:tcPr>
          <w:p w14:paraId="0F87C351" w14:textId="77777777" w:rsidR="003F582C" w:rsidRPr="0026631B" w:rsidRDefault="003F582C" w:rsidP="005665D7">
            <w:pPr>
              <w:pStyle w:val="ConsPlusNormal"/>
            </w:pPr>
            <w:r w:rsidRPr="0026631B">
              <w:t>Наименование должности руководителя</w:t>
            </w:r>
          </w:p>
          <w:p w14:paraId="665CA788" w14:textId="77777777" w:rsidR="003F582C" w:rsidRPr="0026631B" w:rsidRDefault="003F582C" w:rsidP="005665D7">
            <w:pPr>
              <w:pStyle w:val="ConsPlusNormal"/>
            </w:pPr>
            <w:r w:rsidRPr="0026631B">
              <w:t>(для юридического лица)</w:t>
            </w:r>
          </w:p>
        </w:tc>
        <w:tc>
          <w:tcPr>
            <w:tcW w:w="4025" w:type="dxa"/>
          </w:tcPr>
          <w:p w14:paraId="0B93F396" w14:textId="77777777" w:rsidR="003F582C" w:rsidRPr="0026631B" w:rsidRDefault="003F582C" w:rsidP="005665D7">
            <w:pPr>
              <w:pStyle w:val="ConsPlusNormal"/>
              <w:jc w:val="center"/>
            </w:pPr>
          </w:p>
        </w:tc>
      </w:tr>
      <w:tr w:rsidR="005349C0" w:rsidRPr="0026631B" w14:paraId="074AE6AE" w14:textId="77777777" w:rsidTr="005665D7">
        <w:tc>
          <w:tcPr>
            <w:tcW w:w="5046" w:type="dxa"/>
          </w:tcPr>
          <w:p w14:paraId="4EE777E0" w14:textId="77777777" w:rsidR="003F582C" w:rsidRPr="0026631B" w:rsidRDefault="003F582C" w:rsidP="005665D7">
            <w:pPr>
              <w:pStyle w:val="ConsPlusNormal"/>
            </w:pPr>
            <w:r w:rsidRPr="0026631B">
              <w:t>Фамилия, имя, отчество руководителя</w:t>
            </w:r>
          </w:p>
          <w:p w14:paraId="20EEB6ED" w14:textId="77777777" w:rsidR="003F582C" w:rsidRPr="0026631B" w:rsidRDefault="003F582C" w:rsidP="005665D7">
            <w:pPr>
              <w:pStyle w:val="ConsPlusNormal"/>
            </w:pPr>
            <w:r w:rsidRPr="0026631B">
              <w:t>(для юридического лица)</w:t>
            </w:r>
          </w:p>
        </w:tc>
        <w:tc>
          <w:tcPr>
            <w:tcW w:w="4025" w:type="dxa"/>
          </w:tcPr>
          <w:p w14:paraId="00EC60D1" w14:textId="77777777" w:rsidR="003F582C" w:rsidRPr="0026631B" w:rsidRDefault="003F582C" w:rsidP="005665D7">
            <w:pPr>
              <w:pStyle w:val="ConsPlusNormal"/>
              <w:jc w:val="center"/>
            </w:pPr>
          </w:p>
        </w:tc>
      </w:tr>
      <w:tr w:rsidR="005349C0" w:rsidRPr="0026631B" w14:paraId="1F8BBE2C" w14:textId="77777777" w:rsidTr="005665D7">
        <w:tc>
          <w:tcPr>
            <w:tcW w:w="5046" w:type="dxa"/>
          </w:tcPr>
          <w:p w14:paraId="5F804FE4" w14:textId="77777777" w:rsidR="003F582C" w:rsidRPr="0026631B" w:rsidRDefault="003F582C" w:rsidP="005665D7">
            <w:pPr>
              <w:pStyle w:val="ConsPlusNormal"/>
              <w:rPr>
                <w:iCs/>
              </w:rPr>
            </w:pPr>
            <w:r w:rsidRPr="0026631B">
              <w:rPr>
                <w:iCs/>
              </w:rPr>
              <w:t>Юридическое лицо не находится в процессе реорганизации,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(на дату подачи заявки) &lt;*&gt; - применяется юридическим лицом</w:t>
            </w:r>
          </w:p>
        </w:tc>
        <w:tc>
          <w:tcPr>
            <w:tcW w:w="4025" w:type="dxa"/>
          </w:tcPr>
          <w:p w14:paraId="5885C963" w14:textId="1372EF44" w:rsidR="003F582C" w:rsidRPr="0026631B" w:rsidRDefault="003F582C" w:rsidP="005665D7">
            <w:pPr>
              <w:pStyle w:val="ConsPlusNormal"/>
              <w:jc w:val="center"/>
              <w:rPr>
                <w:b/>
              </w:rPr>
            </w:pPr>
          </w:p>
        </w:tc>
      </w:tr>
      <w:tr w:rsidR="005349C0" w:rsidRPr="0026631B" w14:paraId="246AF602" w14:textId="77777777" w:rsidTr="005665D7">
        <w:tc>
          <w:tcPr>
            <w:tcW w:w="5046" w:type="dxa"/>
          </w:tcPr>
          <w:p w14:paraId="4F0B6457" w14:textId="77777777" w:rsidR="003F582C" w:rsidRPr="0026631B" w:rsidRDefault="003F582C" w:rsidP="005665D7">
            <w:pPr>
              <w:pStyle w:val="ConsPlusNormal"/>
              <w:rPr>
                <w:iCs/>
              </w:rPr>
            </w:pPr>
            <w:r w:rsidRPr="0026631B">
              <w:rPr>
                <w:iCs/>
              </w:rPr>
              <w:t>Отсутствие перевозчика в реестре недобросовестных поставщиков, предусмотренном законодательством Российской Федерации о размещении заказов (на дату подачи заявки)</w:t>
            </w:r>
          </w:p>
        </w:tc>
        <w:tc>
          <w:tcPr>
            <w:tcW w:w="4025" w:type="dxa"/>
          </w:tcPr>
          <w:p w14:paraId="03154CF4" w14:textId="77777777" w:rsidR="003F582C" w:rsidRPr="0026631B" w:rsidRDefault="003F582C" w:rsidP="005665D7">
            <w:pPr>
              <w:pStyle w:val="ConsPlusNormal"/>
              <w:jc w:val="center"/>
            </w:pPr>
            <w:r w:rsidRPr="0026631B">
              <w:t>__________________________</w:t>
            </w:r>
          </w:p>
          <w:p w14:paraId="3EB156AA" w14:textId="77777777" w:rsidR="005665D7" w:rsidRDefault="003F582C" w:rsidP="005665D7">
            <w:pPr>
              <w:pStyle w:val="ConsPlusNormal"/>
              <w:jc w:val="center"/>
            </w:pPr>
            <w:r w:rsidRPr="0026631B">
              <w:t>(указать подтверждаем/</w:t>
            </w:r>
          </w:p>
          <w:p w14:paraId="6335DCF8" w14:textId="3456969E" w:rsidR="003F582C" w:rsidRPr="0026631B" w:rsidRDefault="003F582C" w:rsidP="005665D7">
            <w:pPr>
              <w:pStyle w:val="ConsPlusNormal"/>
              <w:jc w:val="center"/>
            </w:pPr>
            <w:r w:rsidRPr="0026631B">
              <w:t>не подтверждаем)</w:t>
            </w:r>
          </w:p>
        </w:tc>
      </w:tr>
      <w:tr w:rsidR="005349C0" w:rsidRPr="0026631B" w14:paraId="574A0020" w14:textId="77777777" w:rsidTr="005665D7">
        <w:tc>
          <w:tcPr>
            <w:tcW w:w="5046" w:type="dxa"/>
          </w:tcPr>
          <w:p w14:paraId="366C6206" w14:textId="77777777" w:rsidR="003F582C" w:rsidRPr="0026631B" w:rsidRDefault="003F582C" w:rsidP="005665D7">
            <w:pPr>
              <w:pStyle w:val="ConsPlusNormal"/>
              <w:rPr>
                <w:iCs/>
              </w:rPr>
            </w:pPr>
            <w:r w:rsidRPr="0026631B">
              <w:rPr>
                <w:iCs/>
              </w:rPr>
              <w:t xml:space="preserve">Не являемся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w:t>
            </w:r>
            <w:r w:rsidRPr="0026631B">
              <w:rPr>
                <w:iCs/>
              </w:rPr>
              <w:lastRenderedPageBreak/>
              <w:t>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превышающем 50 процентов (на дату подачи заявки) &lt;*&gt;</w:t>
            </w:r>
          </w:p>
        </w:tc>
        <w:tc>
          <w:tcPr>
            <w:tcW w:w="4025" w:type="dxa"/>
          </w:tcPr>
          <w:p w14:paraId="76F95BF7" w14:textId="77777777" w:rsidR="003F582C" w:rsidRPr="0026631B" w:rsidRDefault="003F582C" w:rsidP="005665D7">
            <w:pPr>
              <w:pStyle w:val="ConsPlusNormal"/>
              <w:jc w:val="center"/>
            </w:pPr>
          </w:p>
        </w:tc>
      </w:tr>
      <w:tr w:rsidR="005349C0" w:rsidRPr="0026631B" w14:paraId="7C94AF5F" w14:textId="77777777" w:rsidTr="005665D7">
        <w:tc>
          <w:tcPr>
            <w:tcW w:w="5046" w:type="dxa"/>
          </w:tcPr>
          <w:p w14:paraId="4CF3ACF5" w14:textId="77777777" w:rsidR="003F582C" w:rsidRPr="0026631B" w:rsidRDefault="003F582C" w:rsidP="005665D7">
            <w:pPr>
              <w:pStyle w:val="ConsPlusNormal"/>
              <w:rPr>
                <w:iCs/>
              </w:rPr>
            </w:pPr>
            <w:r w:rsidRPr="0026631B">
              <w:rPr>
                <w:iCs/>
              </w:rPr>
              <w:lastRenderedPageBreak/>
              <w:t>Индивидуальный предприниматель не прекратил деятельность в качестве индивидуального предпринимателя (на дату подачи заявки) &lt;*&gt; - применяется индивидуальным предпринимателем</w:t>
            </w:r>
          </w:p>
        </w:tc>
        <w:tc>
          <w:tcPr>
            <w:tcW w:w="4025" w:type="dxa"/>
          </w:tcPr>
          <w:p w14:paraId="3B3F0AF8" w14:textId="77777777" w:rsidR="003F582C" w:rsidRPr="0026631B" w:rsidRDefault="003F582C" w:rsidP="005665D7">
            <w:pPr>
              <w:pStyle w:val="ConsPlusNormal"/>
              <w:jc w:val="center"/>
            </w:pPr>
          </w:p>
        </w:tc>
      </w:tr>
      <w:tr w:rsidR="003F582C" w:rsidRPr="0026631B" w14:paraId="04FFD030" w14:textId="77777777" w:rsidTr="005665D7">
        <w:tc>
          <w:tcPr>
            <w:tcW w:w="5046" w:type="dxa"/>
          </w:tcPr>
          <w:p w14:paraId="6F18C333" w14:textId="77777777" w:rsidR="003F582C" w:rsidRPr="0026631B" w:rsidRDefault="003F582C" w:rsidP="005665D7">
            <w:pPr>
              <w:pStyle w:val="ConsPlusNormal"/>
              <w:rPr>
                <w:iCs/>
              </w:rPr>
            </w:pPr>
            <w:r w:rsidRPr="0026631B">
              <w:rPr>
                <w:iCs/>
              </w:rPr>
              <w:t>Не получаем средства из бюджета бюджетной системы Российской Федерации (из местного бюджета на цели в соответствии с Порядком или иными муниципальными правовыми актами района, из бюджета федерального, регионального уровня на основании нормативных правовых актов на цели, указанные в Порядке) (на дату подачи заявки)</w:t>
            </w:r>
          </w:p>
        </w:tc>
        <w:tc>
          <w:tcPr>
            <w:tcW w:w="4025" w:type="dxa"/>
          </w:tcPr>
          <w:p w14:paraId="240566C0" w14:textId="77777777" w:rsidR="003F582C" w:rsidRPr="0026631B" w:rsidRDefault="003F582C" w:rsidP="005665D7">
            <w:pPr>
              <w:pStyle w:val="ConsPlusNormal"/>
              <w:jc w:val="center"/>
            </w:pPr>
            <w:r w:rsidRPr="0026631B">
              <w:t>___________________________</w:t>
            </w:r>
          </w:p>
          <w:p w14:paraId="78DD0396" w14:textId="77777777" w:rsidR="005665D7" w:rsidRDefault="003F582C" w:rsidP="005665D7">
            <w:pPr>
              <w:pStyle w:val="ConsPlusNormal"/>
              <w:jc w:val="center"/>
            </w:pPr>
            <w:r w:rsidRPr="0026631B">
              <w:t>(указать подтверждаем/</w:t>
            </w:r>
          </w:p>
          <w:p w14:paraId="7E43AAE3" w14:textId="51DF89AD" w:rsidR="003F582C" w:rsidRPr="0026631B" w:rsidRDefault="003F582C" w:rsidP="005665D7">
            <w:pPr>
              <w:pStyle w:val="ConsPlusNormal"/>
              <w:jc w:val="center"/>
            </w:pPr>
            <w:r w:rsidRPr="0026631B">
              <w:t>не подтверждаем)</w:t>
            </w:r>
          </w:p>
        </w:tc>
      </w:tr>
      <w:tr w:rsidR="00172CCF" w:rsidRPr="0026631B" w14:paraId="7D79F08F" w14:textId="77777777" w:rsidTr="005665D7">
        <w:tc>
          <w:tcPr>
            <w:tcW w:w="5046" w:type="dxa"/>
          </w:tcPr>
          <w:p w14:paraId="3C564B74" w14:textId="07B1992D" w:rsidR="00172CCF" w:rsidRPr="005665D7" w:rsidRDefault="00172CCF" w:rsidP="005665D7">
            <w:pPr>
              <w:pStyle w:val="ConsPlusNormal"/>
              <w:rPr>
                <w:iCs/>
              </w:rPr>
            </w:pPr>
            <w:r w:rsidRPr="0026631B">
              <w:rPr>
                <w:iCs/>
              </w:rPr>
              <w:t>не иметь не исполненной обязанности по уплате налогов, сборов, страховых взносов, пеней, штофов, процентов, подлежащих уплате в соответствии с законодательством Российской Федерации о налогах и сборах;</w:t>
            </w:r>
          </w:p>
        </w:tc>
        <w:tc>
          <w:tcPr>
            <w:tcW w:w="4025" w:type="dxa"/>
          </w:tcPr>
          <w:p w14:paraId="5599846B" w14:textId="77777777" w:rsidR="00172CCF" w:rsidRPr="0026631B" w:rsidRDefault="00172CCF" w:rsidP="005665D7">
            <w:pPr>
              <w:pStyle w:val="ConsPlusNormal"/>
              <w:jc w:val="center"/>
            </w:pPr>
          </w:p>
        </w:tc>
      </w:tr>
      <w:tr w:rsidR="000E51D7" w:rsidRPr="0026631B" w14:paraId="0AA6F756" w14:textId="77777777" w:rsidTr="005665D7">
        <w:tc>
          <w:tcPr>
            <w:tcW w:w="5046" w:type="dxa"/>
          </w:tcPr>
          <w:p w14:paraId="37790DE2" w14:textId="434E1955" w:rsidR="000E51D7" w:rsidRPr="0026631B" w:rsidRDefault="000E51D7" w:rsidP="005665D7">
            <w:pPr>
              <w:pStyle w:val="ConsPlusNormal"/>
              <w:rPr>
                <w:iCs/>
              </w:rPr>
            </w:pPr>
            <w:r w:rsidRPr="0026631B">
              <w:rPr>
                <w:iCs/>
              </w:rPr>
              <w:t>не иметь просроченной за должности по возврату в бюджет Ханты-Мансийского района субсидий, бюджетных инвестиций, предоставленных в том числе в соответствии с иными правовыми актами Ханты-Мансийского района, и иную просроченную (нерегулированную) задолженность по денежным обязательствам перед бюджетом Ханты-Мансийского района;</w:t>
            </w:r>
          </w:p>
        </w:tc>
        <w:tc>
          <w:tcPr>
            <w:tcW w:w="4025" w:type="dxa"/>
          </w:tcPr>
          <w:p w14:paraId="3A167583" w14:textId="77777777" w:rsidR="000E51D7" w:rsidRPr="0026631B" w:rsidRDefault="000E51D7" w:rsidP="005665D7">
            <w:pPr>
              <w:pStyle w:val="ConsPlusNormal"/>
              <w:jc w:val="center"/>
            </w:pPr>
          </w:p>
        </w:tc>
      </w:tr>
      <w:tr w:rsidR="000E51D7" w:rsidRPr="0026631B" w14:paraId="20EEA934" w14:textId="77777777" w:rsidTr="005665D7">
        <w:tc>
          <w:tcPr>
            <w:tcW w:w="5046" w:type="dxa"/>
          </w:tcPr>
          <w:p w14:paraId="570ACBF6" w14:textId="262E9E62" w:rsidR="000E51D7" w:rsidRPr="0026631B" w:rsidRDefault="000E51D7" w:rsidP="005665D7">
            <w:pPr>
              <w:pStyle w:val="ConsPlusNormal"/>
              <w:rPr>
                <w:iCs/>
              </w:rPr>
            </w:pPr>
            <w:r w:rsidRPr="0026631B">
              <w:rPr>
                <w:iCs/>
              </w:rPr>
              <w:t xml:space="preserve">не иметь в реестре </w:t>
            </w:r>
            <w:r w:rsidRPr="0026631B">
              <w:rPr>
                <w:iCs/>
              </w:rPr>
              <w:lastRenderedPageBreak/>
              <w:t>дисквалифицированных лиц сведений о дисквалифицированных руководителе, членах коллегиального исполнительно органа, лице, исполняющем функции единоличного органа, или главном бухгалтере получателя, являющегося юридическим лицом.</w:t>
            </w:r>
          </w:p>
        </w:tc>
        <w:tc>
          <w:tcPr>
            <w:tcW w:w="4025" w:type="dxa"/>
          </w:tcPr>
          <w:p w14:paraId="543F7169" w14:textId="77777777" w:rsidR="000E51D7" w:rsidRPr="0026631B" w:rsidRDefault="000E51D7" w:rsidP="005665D7">
            <w:pPr>
              <w:pStyle w:val="ConsPlusNormal"/>
              <w:jc w:val="center"/>
            </w:pPr>
          </w:p>
        </w:tc>
      </w:tr>
    </w:tbl>
    <w:p w14:paraId="5DDD0FFD" w14:textId="77777777" w:rsidR="003F582C" w:rsidRPr="0026631B" w:rsidRDefault="003F582C" w:rsidP="0026631B">
      <w:pPr>
        <w:pStyle w:val="ConsPlusNormal"/>
        <w:ind w:firstLine="540"/>
        <w:jc w:val="both"/>
      </w:pPr>
      <w:r w:rsidRPr="0026631B">
        <w:lastRenderedPageBreak/>
        <w:t>--------------------------------</w:t>
      </w:r>
    </w:p>
    <w:p w14:paraId="2157C593" w14:textId="638BCAB0" w:rsidR="003F582C" w:rsidRPr="0026631B" w:rsidRDefault="003F582C" w:rsidP="005665D7">
      <w:pPr>
        <w:pStyle w:val="ConsPlusNormal"/>
        <w:ind w:firstLine="540"/>
        <w:jc w:val="both"/>
      </w:pPr>
      <w:r w:rsidRPr="0026631B">
        <w:t>&lt;*&gt; при заполнении указать реквизиты документа, содержащего указанные сведения, представленного в состав</w:t>
      </w:r>
      <w:r w:rsidR="005665D7">
        <w:t>е заявки на участие в конкурсе.</w:t>
      </w:r>
    </w:p>
    <w:tbl>
      <w:tblPr>
        <w:tblW w:w="9326" w:type="dxa"/>
        <w:tblLayout w:type="fixed"/>
        <w:tblCellMar>
          <w:top w:w="102" w:type="dxa"/>
          <w:left w:w="62" w:type="dxa"/>
          <w:bottom w:w="102" w:type="dxa"/>
          <w:right w:w="62" w:type="dxa"/>
        </w:tblCellMar>
        <w:tblLook w:val="0000" w:firstRow="0" w:lastRow="0" w:firstColumn="0" w:lastColumn="0" w:noHBand="0" w:noVBand="0"/>
      </w:tblPr>
      <w:tblGrid>
        <w:gridCol w:w="2324"/>
        <w:gridCol w:w="2354"/>
        <w:gridCol w:w="340"/>
        <w:gridCol w:w="1417"/>
        <w:gridCol w:w="340"/>
        <w:gridCol w:w="2551"/>
      </w:tblGrid>
      <w:tr w:rsidR="005349C0" w:rsidRPr="0026631B" w14:paraId="1FD8D8B5" w14:textId="77777777" w:rsidTr="00FE7719">
        <w:tc>
          <w:tcPr>
            <w:tcW w:w="9326" w:type="dxa"/>
            <w:gridSpan w:val="6"/>
            <w:tcBorders>
              <w:top w:val="nil"/>
              <w:left w:val="nil"/>
              <w:bottom w:val="nil"/>
              <w:right w:val="nil"/>
            </w:tcBorders>
          </w:tcPr>
          <w:p w14:paraId="3F43552B" w14:textId="1411B1B9" w:rsidR="003F582C" w:rsidRPr="0026631B" w:rsidRDefault="003F582C" w:rsidP="005665D7">
            <w:pPr>
              <w:pStyle w:val="ConsPlusNormal"/>
              <w:ind w:firstLine="283"/>
              <w:jc w:val="both"/>
            </w:pPr>
            <w:r w:rsidRPr="0026631B">
              <w:t xml:space="preserve">Достоверность информации (в том числе сведений, документов), представленной в составе заявки на участие в конкурсном отборе перевозчиков на право получения субсидии _______ (указать ее наименование) из местного бюджета за оказание транспортных услуг (воздушным, водным (речным) транспортом) населению </w:t>
            </w:r>
            <w:r w:rsidR="005665D7">
              <w:br/>
            </w:r>
            <w:r w:rsidRPr="0026631B">
              <w:t xml:space="preserve">Ханты-Мансийского района _________ (указать нужное </w:t>
            </w:r>
            <w:r w:rsidR="005665D7">
              <w:t>–</w:t>
            </w:r>
            <w:r w:rsidRPr="0026631B">
              <w:t xml:space="preserve"> подтверждаем/не подтверждаем).</w:t>
            </w:r>
          </w:p>
          <w:p w14:paraId="15273860" w14:textId="341DC279" w:rsidR="003F582C" w:rsidRPr="0026631B" w:rsidRDefault="003F582C" w:rsidP="005665D7">
            <w:pPr>
              <w:pStyle w:val="ConsPlusNormal"/>
              <w:ind w:firstLine="283"/>
              <w:jc w:val="both"/>
            </w:pPr>
            <w:r w:rsidRPr="0026631B">
              <w:t xml:space="preserve">С условиями конкурсного отбора и предоставления субсидии _______ (указать ее наименование) из местного бюджета за оказание транспортных услуг населению Ханты-Мансийского района ознакомлены __________ (указать нужное </w:t>
            </w:r>
            <w:r w:rsidR="005665D7">
              <w:t>–</w:t>
            </w:r>
            <w:r w:rsidRPr="0026631B">
              <w:t xml:space="preserve"> согласны/не согласны).</w:t>
            </w:r>
          </w:p>
          <w:p w14:paraId="1CAA87FB" w14:textId="25142DC0" w:rsidR="003F582C" w:rsidRPr="0026631B" w:rsidRDefault="003F582C" w:rsidP="0026631B">
            <w:pPr>
              <w:pStyle w:val="ConsPlusNormal"/>
              <w:ind w:firstLine="283"/>
              <w:jc w:val="both"/>
            </w:pPr>
            <w:r w:rsidRPr="0026631B">
              <w:t xml:space="preserve">Подписать соглашение (договор) на условиях, установленных </w:t>
            </w:r>
            <w:hyperlink w:anchor="P30" w:history="1">
              <w:r w:rsidRPr="0026631B">
                <w:t>Порядком</w:t>
              </w:r>
            </w:hyperlink>
            <w:r w:rsidRPr="0026631B">
              <w:t xml:space="preserve"> предоставления субсидий из местного бюджета за оказание транспортных услуг населению (воздушным, водным (речным) транспортом) Ханты-Мансийского района, утвержденным постановлением администрации Ханты-Мансийского района от _________ </w:t>
            </w:r>
            <w:r w:rsidR="005349C0" w:rsidRPr="0026631B">
              <w:t>№</w:t>
            </w:r>
            <w:r w:rsidRPr="0026631B">
              <w:t xml:space="preserve"> ________, и типовой формой соглашения (договора), утвержденной приказом комитета по финансам администрации Ханты-Мансийского района от _________ </w:t>
            </w:r>
            <w:r w:rsidR="005349C0" w:rsidRPr="0026631B">
              <w:t>№</w:t>
            </w:r>
            <w:r w:rsidRPr="0026631B">
              <w:t xml:space="preserve"> ______ </w:t>
            </w:r>
            <w:r w:rsidR="005349C0" w:rsidRPr="0026631B">
              <w:t>«</w:t>
            </w:r>
            <w:r w:rsidRPr="0026631B">
              <w:t>____</w:t>
            </w:r>
            <w:r w:rsidR="005349C0" w:rsidRPr="0026631B">
              <w:t>»</w:t>
            </w:r>
            <w:r w:rsidRPr="0026631B">
              <w:t xml:space="preserve">, и предложенных в заявке на участие в конкурсе от __________, зарегистрированной __________ 20____ </w:t>
            </w:r>
            <w:r w:rsidR="005349C0" w:rsidRPr="0026631B">
              <w:t>№</w:t>
            </w:r>
            <w:r w:rsidRPr="0026631B">
              <w:t xml:space="preserve"> ____ __________ в случае признания их </w:t>
            </w:r>
            <w:r w:rsidR="00982CE1" w:rsidRPr="0026631B">
              <w:t>наи</w:t>
            </w:r>
            <w:r w:rsidRPr="0026631B">
              <w:t>лучшими по результатам конкурса _________________________________________________________________</w:t>
            </w:r>
          </w:p>
          <w:p w14:paraId="552F5823" w14:textId="5D7DA0B3" w:rsidR="003F582C" w:rsidRPr="0026631B" w:rsidRDefault="003F582C" w:rsidP="0026631B">
            <w:pPr>
              <w:pStyle w:val="ConsPlusNormal"/>
              <w:jc w:val="both"/>
            </w:pPr>
            <w:r w:rsidRPr="0026631B">
              <w:t xml:space="preserve">(указать нужное </w:t>
            </w:r>
            <w:r w:rsidR="005665D7">
              <w:t xml:space="preserve">– </w:t>
            </w:r>
            <w:r w:rsidRPr="0026631B">
              <w:t>согласны/не согласны).</w:t>
            </w:r>
          </w:p>
          <w:p w14:paraId="14551A26" w14:textId="77777777" w:rsidR="003F582C" w:rsidRPr="0026631B" w:rsidRDefault="003F582C" w:rsidP="0026631B">
            <w:pPr>
              <w:pStyle w:val="ConsPlusNormal"/>
              <w:jc w:val="both"/>
            </w:pPr>
            <w:r w:rsidRPr="0026631B">
              <w:t>Приложение: ________________ на ____ л. (указать перечень документов)</w:t>
            </w:r>
          </w:p>
        </w:tc>
      </w:tr>
      <w:tr w:rsidR="005349C0" w:rsidRPr="0026631B" w14:paraId="51E290F4" w14:textId="77777777" w:rsidTr="00FE7719">
        <w:tc>
          <w:tcPr>
            <w:tcW w:w="4678" w:type="dxa"/>
            <w:gridSpan w:val="2"/>
            <w:tcBorders>
              <w:top w:val="nil"/>
              <w:left w:val="nil"/>
              <w:bottom w:val="single" w:sz="4" w:space="0" w:color="auto"/>
              <w:right w:val="nil"/>
            </w:tcBorders>
            <w:vAlign w:val="bottom"/>
          </w:tcPr>
          <w:p w14:paraId="5CFE545F" w14:textId="77777777" w:rsidR="003F582C" w:rsidRPr="0026631B" w:rsidRDefault="003F582C" w:rsidP="0026631B">
            <w:pPr>
              <w:pStyle w:val="ConsPlusNormal"/>
            </w:pPr>
          </w:p>
        </w:tc>
        <w:tc>
          <w:tcPr>
            <w:tcW w:w="340" w:type="dxa"/>
            <w:tcBorders>
              <w:top w:val="nil"/>
              <w:left w:val="nil"/>
              <w:bottom w:val="nil"/>
              <w:right w:val="nil"/>
            </w:tcBorders>
            <w:vAlign w:val="bottom"/>
          </w:tcPr>
          <w:p w14:paraId="23F79854" w14:textId="77777777" w:rsidR="003F582C" w:rsidRPr="0026631B" w:rsidRDefault="003F582C" w:rsidP="0026631B">
            <w:pPr>
              <w:pStyle w:val="ConsPlusNormal"/>
            </w:pPr>
          </w:p>
        </w:tc>
        <w:tc>
          <w:tcPr>
            <w:tcW w:w="1417" w:type="dxa"/>
            <w:tcBorders>
              <w:top w:val="nil"/>
              <w:left w:val="nil"/>
              <w:bottom w:val="single" w:sz="4" w:space="0" w:color="auto"/>
              <w:right w:val="nil"/>
            </w:tcBorders>
            <w:vAlign w:val="bottom"/>
          </w:tcPr>
          <w:p w14:paraId="6C9BA3DB" w14:textId="77777777" w:rsidR="003F582C" w:rsidRPr="0026631B" w:rsidRDefault="003F582C" w:rsidP="0026631B">
            <w:pPr>
              <w:pStyle w:val="ConsPlusNormal"/>
            </w:pPr>
          </w:p>
        </w:tc>
        <w:tc>
          <w:tcPr>
            <w:tcW w:w="340" w:type="dxa"/>
            <w:tcBorders>
              <w:top w:val="nil"/>
              <w:left w:val="nil"/>
              <w:bottom w:val="nil"/>
              <w:right w:val="nil"/>
            </w:tcBorders>
            <w:vAlign w:val="bottom"/>
          </w:tcPr>
          <w:p w14:paraId="29EA047E" w14:textId="77777777" w:rsidR="003F582C" w:rsidRPr="0026631B" w:rsidRDefault="003F582C" w:rsidP="0026631B">
            <w:pPr>
              <w:pStyle w:val="ConsPlusNormal"/>
            </w:pPr>
          </w:p>
        </w:tc>
        <w:tc>
          <w:tcPr>
            <w:tcW w:w="2551" w:type="dxa"/>
            <w:tcBorders>
              <w:top w:val="nil"/>
              <w:left w:val="nil"/>
              <w:bottom w:val="single" w:sz="4" w:space="0" w:color="auto"/>
              <w:right w:val="nil"/>
            </w:tcBorders>
            <w:vAlign w:val="bottom"/>
          </w:tcPr>
          <w:p w14:paraId="11BB1A09" w14:textId="77777777" w:rsidR="003F582C" w:rsidRPr="0026631B" w:rsidRDefault="003F582C" w:rsidP="0026631B">
            <w:pPr>
              <w:pStyle w:val="ConsPlusNormal"/>
            </w:pPr>
          </w:p>
        </w:tc>
      </w:tr>
      <w:tr w:rsidR="005349C0" w:rsidRPr="0026631B" w14:paraId="13DFBE2D" w14:textId="77777777" w:rsidTr="00FE7719">
        <w:tc>
          <w:tcPr>
            <w:tcW w:w="4678" w:type="dxa"/>
            <w:gridSpan w:val="2"/>
            <w:tcBorders>
              <w:top w:val="single" w:sz="4" w:space="0" w:color="auto"/>
              <w:left w:val="nil"/>
              <w:bottom w:val="nil"/>
              <w:right w:val="nil"/>
            </w:tcBorders>
          </w:tcPr>
          <w:p w14:paraId="7BDFB7A1" w14:textId="77777777" w:rsidR="003F582C" w:rsidRPr="0026631B" w:rsidRDefault="003F582C" w:rsidP="0026631B">
            <w:pPr>
              <w:pStyle w:val="ConsPlusNormal"/>
            </w:pPr>
            <w:r w:rsidRPr="0026631B">
              <w:t>(должность для юридического лица/или индивидуальный предприниматель/или представитель по доверенности</w:t>
            </w:r>
          </w:p>
        </w:tc>
        <w:tc>
          <w:tcPr>
            <w:tcW w:w="340" w:type="dxa"/>
            <w:tcBorders>
              <w:top w:val="nil"/>
              <w:left w:val="nil"/>
              <w:bottom w:val="nil"/>
              <w:right w:val="nil"/>
            </w:tcBorders>
          </w:tcPr>
          <w:p w14:paraId="50949745" w14:textId="77777777" w:rsidR="003F582C" w:rsidRPr="0026631B" w:rsidRDefault="003F582C" w:rsidP="0026631B">
            <w:pPr>
              <w:pStyle w:val="ConsPlusNormal"/>
            </w:pPr>
          </w:p>
        </w:tc>
        <w:tc>
          <w:tcPr>
            <w:tcW w:w="1417" w:type="dxa"/>
            <w:tcBorders>
              <w:top w:val="single" w:sz="4" w:space="0" w:color="auto"/>
              <w:left w:val="nil"/>
              <w:bottom w:val="nil"/>
              <w:right w:val="nil"/>
            </w:tcBorders>
          </w:tcPr>
          <w:p w14:paraId="6F7C0E9A" w14:textId="77777777" w:rsidR="003F582C" w:rsidRPr="0026631B" w:rsidRDefault="003F582C" w:rsidP="0026631B">
            <w:pPr>
              <w:pStyle w:val="ConsPlusNormal"/>
              <w:jc w:val="center"/>
            </w:pPr>
            <w:r w:rsidRPr="0026631B">
              <w:t>(подпись)</w:t>
            </w:r>
          </w:p>
        </w:tc>
        <w:tc>
          <w:tcPr>
            <w:tcW w:w="340" w:type="dxa"/>
            <w:tcBorders>
              <w:top w:val="nil"/>
              <w:left w:val="nil"/>
              <w:bottom w:val="nil"/>
              <w:right w:val="nil"/>
            </w:tcBorders>
          </w:tcPr>
          <w:p w14:paraId="0549104D" w14:textId="77777777" w:rsidR="003F582C" w:rsidRPr="0026631B" w:rsidRDefault="003F582C" w:rsidP="0026631B">
            <w:pPr>
              <w:pStyle w:val="ConsPlusNormal"/>
            </w:pPr>
          </w:p>
        </w:tc>
        <w:tc>
          <w:tcPr>
            <w:tcW w:w="2551" w:type="dxa"/>
            <w:tcBorders>
              <w:top w:val="single" w:sz="4" w:space="0" w:color="auto"/>
              <w:left w:val="nil"/>
              <w:bottom w:val="nil"/>
              <w:right w:val="nil"/>
            </w:tcBorders>
          </w:tcPr>
          <w:p w14:paraId="5F03123E" w14:textId="77777777" w:rsidR="003F582C" w:rsidRPr="0026631B" w:rsidRDefault="003F582C" w:rsidP="0026631B">
            <w:pPr>
              <w:pStyle w:val="ConsPlusNormal"/>
              <w:jc w:val="center"/>
            </w:pPr>
            <w:r w:rsidRPr="0026631B">
              <w:t>(фамилия, инициалы)</w:t>
            </w:r>
          </w:p>
        </w:tc>
      </w:tr>
      <w:tr w:rsidR="003F582C" w:rsidRPr="0026631B" w14:paraId="7383CBCF" w14:textId="77777777" w:rsidTr="00FE7719">
        <w:tc>
          <w:tcPr>
            <w:tcW w:w="2324" w:type="dxa"/>
            <w:tcBorders>
              <w:top w:val="nil"/>
              <w:left w:val="nil"/>
              <w:bottom w:val="nil"/>
              <w:right w:val="nil"/>
            </w:tcBorders>
          </w:tcPr>
          <w:p w14:paraId="098F7C2C" w14:textId="3BD597E2" w:rsidR="003F582C" w:rsidRPr="0026631B" w:rsidRDefault="003F582C" w:rsidP="0026631B">
            <w:pPr>
              <w:pStyle w:val="ConsPlusNormal"/>
            </w:pPr>
            <w:r w:rsidRPr="0026631B">
              <w:t xml:space="preserve">от _____ </w:t>
            </w:r>
            <w:r w:rsidR="005349C0" w:rsidRPr="0026631B">
              <w:t>№</w:t>
            </w:r>
            <w:r w:rsidRPr="0026631B">
              <w:t xml:space="preserve"> ____</w:t>
            </w:r>
          </w:p>
        </w:tc>
        <w:tc>
          <w:tcPr>
            <w:tcW w:w="2354" w:type="dxa"/>
            <w:tcBorders>
              <w:top w:val="nil"/>
              <w:left w:val="nil"/>
              <w:bottom w:val="nil"/>
              <w:right w:val="nil"/>
            </w:tcBorders>
          </w:tcPr>
          <w:p w14:paraId="609B63D2" w14:textId="2409BEDF" w:rsidR="003F582C" w:rsidRPr="0026631B" w:rsidRDefault="00FE7719" w:rsidP="0026631B">
            <w:pPr>
              <w:pStyle w:val="ConsPlusNormal"/>
              <w:jc w:val="both"/>
            </w:pPr>
            <w:r>
              <w:t xml:space="preserve">МП (при </w:t>
            </w:r>
            <w:r w:rsidR="003F582C" w:rsidRPr="0026631B">
              <w:t>наличии)</w:t>
            </w:r>
          </w:p>
        </w:tc>
        <w:tc>
          <w:tcPr>
            <w:tcW w:w="340" w:type="dxa"/>
            <w:tcBorders>
              <w:top w:val="nil"/>
              <w:left w:val="nil"/>
              <w:bottom w:val="nil"/>
              <w:right w:val="nil"/>
            </w:tcBorders>
          </w:tcPr>
          <w:p w14:paraId="44516633" w14:textId="77777777" w:rsidR="003F582C" w:rsidRPr="0026631B" w:rsidRDefault="003F582C" w:rsidP="0026631B">
            <w:pPr>
              <w:pStyle w:val="ConsPlusNormal"/>
            </w:pPr>
          </w:p>
        </w:tc>
        <w:tc>
          <w:tcPr>
            <w:tcW w:w="1417" w:type="dxa"/>
            <w:tcBorders>
              <w:top w:val="nil"/>
              <w:left w:val="nil"/>
              <w:bottom w:val="nil"/>
              <w:right w:val="nil"/>
            </w:tcBorders>
          </w:tcPr>
          <w:p w14:paraId="01CA967C" w14:textId="77777777" w:rsidR="003F582C" w:rsidRPr="0026631B" w:rsidRDefault="003F582C" w:rsidP="0026631B">
            <w:pPr>
              <w:pStyle w:val="ConsPlusNormal"/>
            </w:pPr>
          </w:p>
        </w:tc>
        <w:tc>
          <w:tcPr>
            <w:tcW w:w="340" w:type="dxa"/>
            <w:tcBorders>
              <w:top w:val="nil"/>
              <w:left w:val="nil"/>
              <w:bottom w:val="nil"/>
              <w:right w:val="nil"/>
            </w:tcBorders>
          </w:tcPr>
          <w:p w14:paraId="53FBD25C" w14:textId="77777777" w:rsidR="003F582C" w:rsidRPr="0026631B" w:rsidRDefault="003F582C" w:rsidP="0026631B">
            <w:pPr>
              <w:pStyle w:val="ConsPlusNormal"/>
            </w:pPr>
          </w:p>
        </w:tc>
        <w:tc>
          <w:tcPr>
            <w:tcW w:w="2551" w:type="dxa"/>
            <w:tcBorders>
              <w:top w:val="nil"/>
              <w:left w:val="nil"/>
              <w:bottom w:val="nil"/>
              <w:right w:val="nil"/>
            </w:tcBorders>
          </w:tcPr>
          <w:p w14:paraId="7EC1FFEB" w14:textId="77777777" w:rsidR="003F582C" w:rsidRPr="0026631B" w:rsidRDefault="003F582C" w:rsidP="0026631B">
            <w:pPr>
              <w:pStyle w:val="ConsPlusNormal"/>
            </w:pPr>
          </w:p>
        </w:tc>
      </w:tr>
    </w:tbl>
    <w:p w14:paraId="222EC4B4" w14:textId="77777777" w:rsidR="003F582C" w:rsidRPr="0026631B" w:rsidRDefault="003F582C" w:rsidP="0026631B">
      <w:pPr>
        <w:pStyle w:val="ConsPlusNormal"/>
        <w:jc w:val="both"/>
      </w:pPr>
    </w:p>
    <w:p w14:paraId="5D83CE47" w14:textId="77777777" w:rsidR="00FE7719" w:rsidRDefault="00FE7719" w:rsidP="0026631B">
      <w:pPr>
        <w:pStyle w:val="ConsPlusNormal"/>
        <w:jc w:val="right"/>
        <w:outlineLvl w:val="1"/>
      </w:pPr>
    </w:p>
    <w:p w14:paraId="248D719B" w14:textId="77777777" w:rsidR="00FE7719" w:rsidRDefault="00FE7719" w:rsidP="0026631B">
      <w:pPr>
        <w:pStyle w:val="ConsPlusNormal"/>
        <w:jc w:val="right"/>
        <w:outlineLvl w:val="1"/>
      </w:pPr>
    </w:p>
    <w:p w14:paraId="04AF0303" w14:textId="77777777" w:rsidR="003F582C" w:rsidRPr="0026631B" w:rsidRDefault="003F582C" w:rsidP="0026631B">
      <w:pPr>
        <w:pStyle w:val="ConsPlusNormal"/>
        <w:jc w:val="right"/>
        <w:outlineLvl w:val="1"/>
      </w:pPr>
      <w:r w:rsidRPr="0026631B">
        <w:t>Приложение 2</w:t>
      </w:r>
    </w:p>
    <w:p w14:paraId="49133420" w14:textId="77777777" w:rsidR="003F582C" w:rsidRPr="0026631B" w:rsidRDefault="003F582C" w:rsidP="0026631B">
      <w:pPr>
        <w:pStyle w:val="ConsPlusNormal"/>
        <w:jc w:val="right"/>
      </w:pPr>
      <w:r w:rsidRPr="0026631B">
        <w:t>к Положению</w:t>
      </w:r>
    </w:p>
    <w:p w14:paraId="00C385A6" w14:textId="77777777" w:rsidR="003F582C" w:rsidRPr="0026631B" w:rsidRDefault="003F582C" w:rsidP="0026631B">
      <w:pPr>
        <w:pStyle w:val="ConsPlusNormal"/>
        <w:jc w:val="right"/>
      </w:pPr>
      <w:r w:rsidRPr="0026631B">
        <w:t>о конкурсном отборе перевозчиков</w:t>
      </w:r>
    </w:p>
    <w:p w14:paraId="67EAD27F" w14:textId="77777777" w:rsidR="003F582C" w:rsidRPr="0026631B" w:rsidRDefault="003F582C" w:rsidP="0026631B">
      <w:pPr>
        <w:pStyle w:val="ConsPlusNormal"/>
        <w:jc w:val="right"/>
      </w:pPr>
      <w:r w:rsidRPr="0026631B">
        <w:t>на право получения субсидии</w:t>
      </w:r>
    </w:p>
    <w:p w14:paraId="369A3DE3" w14:textId="77777777" w:rsidR="003F582C" w:rsidRPr="0026631B" w:rsidRDefault="003F582C" w:rsidP="0026631B">
      <w:pPr>
        <w:pStyle w:val="ConsPlusNormal"/>
        <w:jc w:val="right"/>
      </w:pPr>
      <w:r w:rsidRPr="0026631B">
        <w:t>из местного бюджета за оказание</w:t>
      </w:r>
    </w:p>
    <w:p w14:paraId="5644F40C" w14:textId="77777777" w:rsidR="003F582C" w:rsidRPr="0026631B" w:rsidRDefault="003F582C" w:rsidP="0026631B">
      <w:pPr>
        <w:pStyle w:val="ConsPlusNormal"/>
        <w:jc w:val="right"/>
      </w:pPr>
      <w:r w:rsidRPr="0026631B">
        <w:t>транспортных услуг (воздушным,</w:t>
      </w:r>
    </w:p>
    <w:p w14:paraId="2E534E3F" w14:textId="77777777" w:rsidR="003F582C" w:rsidRPr="0026631B" w:rsidRDefault="003F582C" w:rsidP="0026631B">
      <w:pPr>
        <w:pStyle w:val="ConsPlusNormal"/>
        <w:jc w:val="right"/>
      </w:pPr>
      <w:r w:rsidRPr="0026631B">
        <w:t>водным (речным) транспортом)</w:t>
      </w:r>
    </w:p>
    <w:p w14:paraId="4CED9137" w14:textId="77777777" w:rsidR="003F582C" w:rsidRPr="0026631B" w:rsidRDefault="003F582C" w:rsidP="0026631B">
      <w:pPr>
        <w:pStyle w:val="ConsPlusNormal"/>
        <w:jc w:val="right"/>
      </w:pPr>
      <w:r w:rsidRPr="0026631B">
        <w:t>населению Ханты-Мансийского района</w:t>
      </w:r>
    </w:p>
    <w:p w14:paraId="50E8CC03" w14:textId="77777777" w:rsidR="003F582C" w:rsidRPr="0026631B" w:rsidRDefault="003F582C" w:rsidP="0026631B">
      <w:pPr>
        <w:pStyle w:val="ConsPlusNormal"/>
        <w:jc w:val="both"/>
      </w:pPr>
    </w:p>
    <w:p w14:paraId="618127E6" w14:textId="32E484B6" w:rsidR="005665D7" w:rsidRPr="005665D7" w:rsidRDefault="005665D7" w:rsidP="0026631B">
      <w:pPr>
        <w:pStyle w:val="ConsPlusTitle"/>
        <w:jc w:val="center"/>
        <w:rPr>
          <w:rFonts w:ascii="Times New Roman" w:hAnsi="Times New Roman" w:cs="Times New Roman"/>
          <w:b w:val="0"/>
          <w:sz w:val="28"/>
          <w:szCs w:val="28"/>
        </w:rPr>
      </w:pPr>
      <w:bookmarkStart w:id="28" w:name="P699"/>
      <w:bookmarkEnd w:id="28"/>
      <w:r w:rsidRPr="005665D7">
        <w:rPr>
          <w:rFonts w:ascii="Times New Roman" w:hAnsi="Times New Roman" w:cs="Times New Roman"/>
          <w:b w:val="0"/>
          <w:sz w:val="28"/>
          <w:szCs w:val="28"/>
        </w:rPr>
        <w:t>Перечень документов, предоставляемых для участия в конкурсном отборе перевозчиков на право получения субсидии из местного бюджета за оказание транспортных услуг населению Ханты-мансийского района</w:t>
      </w:r>
    </w:p>
    <w:p w14:paraId="76CD67E0" w14:textId="77777777" w:rsidR="003F582C" w:rsidRPr="0026631B" w:rsidRDefault="003F582C" w:rsidP="0026631B">
      <w:pPr>
        <w:pStyle w:val="ConsPlusNormal"/>
        <w:jc w:val="both"/>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568"/>
        <w:gridCol w:w="4389"/>
        <w:gridCol w:w="1961"/>
        <w:gridCol w:w="2154"/>
      </w:tblGrid>
      <w:tr w:rsidR="005349C0" w:rsidRPr="0026631B" w14:paraId="61B6F9C8" w14:textId="77777777" w:rsidTr="005665D7">
        <w:tc>
          <w:tcPr>
            <w:tcW w:w="568" w:type="dxa"/>
          </w:tcPr>
          <w:p w14:paraId="4116F5AF" w14:textId="3FBE2AFF" w:rsidR="003F582C" w:rsidRPr="0026631B" w:rsidRDefault="005349C0" w:rsidP="005665D7">
            <w:pPr>
              <w:pStyle w:val="ConsPlusNormal"/>
              <w:jc w:val="center"/>
            </w:pPr>
            <w:r w:rsidRPr="0026631B">
              <w:t>№</w:t>
            </w:r>
            <w:r w:rsidR="003F582C" w:rsidRPr="0026631B">
              <w:t xml:space="preserve"> п/п</w:t>
            </w:r>
          </w:p>
        </w:tc>
        <w:tc>
          <w:tcPr>
            <w:tcW w:w="4389" w:type="dxa"/>
          </w:tcPr>
          <w:p w14:paraId="28DC176A" w14:textId="77777777" w:rsidR="003F582C" w:rsidRPr="0026631B" w:rsidRDefault="003F582C" w:rsidP="005665D7">
            <w:pPr>
              <w:pStyle w:val="ConsPlusNormal"/>
              <w:jc w:val="center"/>
            </w:pPr>
            <w:r w:rsidRPr="0026631B">
              <w:t>Наименование документа</w:t>
            </w:r>
          </w:p>
        </w:tc>
        <w:tc>
          <w:tcPr>
            <w:tcW w:w="1961" w:type="dxa"/>
          </w:tcPr>
          <w:p w14:paraId="1E7AF302" w14:textId="77777777" w:rsidR="003F582C" w:rsidRPr="0026631B" w:rsidRDefault="003F582C" w:rsidP="005665D7">
            <w:pPr>
              <w:pStyle w:val="ConsPlusNormal"/>
              <w:jc w:val="center"/>
            </w:pPr>
            <w:r w:rsidRPr="0026631B">
              <w:t>Требование к документу</w:t>
            </w:r>
          </w:p>
        </w:tc>
        <w:tc>
          <w:tcPr>
            <w:tcW w:w="2154" w:type="dxa"/>
          </w:tcPr>
          <w:p w14:paraId="6DC961B9" w14:textId="77777777" w:rsidR="003F582C" w:rsidRPr="0026631B" w:rsidRDefault="003F582C" w:rsidP="005665D7">
            <w:pPr>
              <w:pStyle w:val="ConsPlusNormal"/>
              <w:jc w:val="center"/>
            </w:pPr>
            <w:r w:rsidRPr="0026631B">
              <w:t>Особенности</w:t>
            </w:r>
          </w:p>
        </w:tc>
      </w:tr>
      <w:tr w:rsidR="005349C0" w:rsidRPr="0026631B" w14:paraId="0F0AF301" w14:textId="77777777" w:rsidTr="005665D7">
        <w:tc>
          <w:tcPr>
            <w:tcW w:w="568" w:type="dxa"/>
          </w:tcPr>
          <w:p w14:paraId="439945FF" w14:textId="77777777" w:rsidR="003F582C" w:rsidRPr="0026631B" w:rsidRDefault="003F582C" w:rsidP="005665D7">
            <w:pPr>
              <w:pStyle w:val="ConsPlusNormal"/>
              <w:jc w:val="center"/>
            </w:pPr>
            <w:r w:rsidRPr="0026631B">
              <w:t>1</w:t>
            </w:r>
          </w:p>
        </w:tc>
        <w:tc>
          <w:tcPr>
            <w:tcW w:w="4389" w:type="dxa"/>
          </w:tcPr>
          <w:p w14:paraId="6A1F2765" w14:textId="77777777" w:rsidR="003F582C" w:rsidRPr="0026631B" w:rsidRDefault="003F582C" w:rsidP="005665D7">
            <w:pPr>
              <w:pStyle w:val="ConsPlusNormal"/>
              <w:jc w:val="center"/>
            </w:pPr>
            <w:r w:rsidRPr="0026631B">
              <w:t>2</w:t>
            </w:r>
          </w:p>
        </w:tc>
        <w:tc>
          <w:tcPr>
            <w:tcW w:w="1961" w:type="dxa"/>
          </w:tcPr>
          <w:p w14:paraId="48372CC6" w14:textId="77777777" w:rsidR="003F582C" w:rsidRPr="0026631B" w:rsidRDefault="003F582C" w:rsidP="005665D7">
            <w:pPr>
              <w:pStyle w:val="ConsPlusNormal"/>
              <w:jc w:val="center"/>
            </w:pPr>
            <w:r w:rsidRPr="0026631B">
              <w:t>3</w:t>
            </w:r>
          </w:p>
        </w:tc>
        <w:tc>
          <w:tcPr>
            <w:tcW w:w="2154" w:type="dxa"/>
          </w:tcPr>
          <w:p w14:paraId="07BD9507" w14:textId="77777777" w:rsidR="003F582C" w:rsidRPr="0026631B" w:rsidRDefault="003F582C" w:rsidP="005665D7">
            <w:pPr>
              <w:pStyle w:val="ConsPlusNormal"/>
              <w:jc w:val="center"/>
            </w:pPr>
            <w:r w:rsidRPr="0026631B">
              <w:t>4</w:t>
            </w:r>
          </w:p>
        </w:tc>
      </w:tr>
      <w:tr w:rsidR="005349C0" w:rsidRPr="0026631B" w14:paraId="0B3E3090" w14:textId="77777777" w:rsidTr="005665D7">
        <w:tc>
          <w:tcPr>
            <w:tcW w:w="9072" w:type="dxa"/>
            <w:gridSpan w:val="4"/>
          </w:tcPr>
          <w:p w14:paraId="32192F74" w14:textId="77777777" w:rsidR="003F582C" w:rsidRPr="0026631B" w:rsidRDefault="003F582C" w:rsidP="005665D7">
            <w:pPr>
              <w:pStyle w:val="ConsPlusNormal"/>
              <w:jc w:val="center"/>
            </w:pPr>
            <w:r w:rsidRPr="0026631B">
              <w:t>1. Водный транспорт</w:t>
            </w:r>
          </w:p>
        </w:tc>
      </w:tr>
      <w:tr w:rsidR="005349C0" w:rsidRPr="0026631B" w14:paraId="0DBDB541" w14:textId="77777777" w:rsidTr="005665D7">
        <w:tc>
          <w:tcPr>
            <w:tcW w:w="568" w:type="dxa"/>
          </w:tcPr>
          <w:p w14:paraId="6BD9B95C" w14:textId="77777777" w:rsidR="003F582C" w:rsidRPr="0026631B" w:rsidRDefault="003F582C" w:rsidP="005665D7">
            <w:pPr>
              <w:pStyle w:val="ConsPlusNormal"/>
              <w:jc w:val="center"/>
            </w:pPr>
            <w:r w:rsidRPr="0026631B">
              <w:t>1.</w:t>
            </w:r>
          </w:p>
        </w:tc>
        <w:tc>
          <w:tcPr>
            <w:tcW w:w="4389" w:type="dxa"/>
          </w:tcPr>
          <w:p w14:paraId="1AA8EF57" w14:textId="77777777" w:rsidR="003F582C" w:rsidRPr="0026631B" w:rsidRDefault="003F582C" w:rsidP="005665D7">
            <w:pPr>
              <w:pStyle w:val="ConsPlusNormal"/>
            </w:pPr>
            <w:r w:rsidRPr="0026631B">
              <w:t>Заявление на участие в Отборе</w:t>
            </w:r>
          </w:p>
        </w:tc>
        <w:tc>
          <w:tcPr>
            <w:tcW w:w="1961" w:type="dxa"/>
          </w:tcPr>
          <w:p w14:paraId="5DF2AC41" w14:textId="77777777" w:rsidR="003F582C" w:rsidRPr="0026631B" w:rsidRDefault="003F582C" w:rsidP="005665D7">
            <w:pPr>
              <w:pStyle w:val="ConsPlusNormal"/>
              <w:jc w:val="center"/>
            </w:pPr>
            <w:r w:rsidRPr="0026631B">
              <w:t>за подписью руководителя</w:t>
            </w:r>
          </w:p>
        </w:tc>
        <w:tc>
          <w:tcPr>
            <w:tcW w:w="2154" w:type="dxa"/>
          </w:tcPr>
          <w:p w14:paraId="41C716AD" w14:textId="77777777" w:rsidR="003F582C" w:rsidRPr="0026631B" w:rsidRDefault="003F582C" w:rsidP="005665D7">
            <w:pPr>
              <w:pStyle w:val="ConsPlusNormal"/>
              <w:jc w:val="center"/>
            </w:pPr>
          </w:p>
        </w:tc>
      </w:tr>
      <w:tr w:rsidR="005349C0" w:rsidRPr="0026631B" w14:paraId="0FD27538" w14:textId="77777777" w:rsidTr="005665D7">
        <w:tc>
          <w:tcPr>
            <w:tcW w:w="568" w:type="dxa"/>
          </w:tcPr>
          <w:p w14:paraId="41DF4040" w14:textId="77777777" w:rsidR="003F582C" w:rsidRPr="0026631B" w:rsidRDefault="003F582C" w:rsidP="005665D7">
            <w:pPr>
              <w:pStyle w:val="ConsPlusNormal"/>
              <w:jc w:val="center"/>
            </w:pPr>
            <w:r w:rsidRPr="0026631B">
              <w:t>2.</w:t>
            </w:r>
          </w:p>
        </w:tc>
        <w:tc>
          <w:tcPr>
            <w:tcW w:w="4389" w:type="dxa"/>
          </w:tcPr>
          <w:p w14:paraId="2CB0B596" w14:textId="77777777" w:rsidR="003F582C" w:rsidRPr="0026631B" w:rsidRDefault="003F582C" w:rsidP="005665D7">
            <w:pPr>
              <w:pStyle w:val="ConsPlusNormal"/>
            </w:pPr>
            <w:r w:rsidRPr="0026631B">
              <w:t xml:space="preserve">Расчет экономически обоснованного размера расходов на 1 </w:t>
            </w:r>
            <w:proofErr w:type="spellStart"/>
            <w:r w:rsidRPr="0026631B">
              <w:t>рейсооборот</w:t>
            </w:r>
            <w:proofErr w:type="spellEnd"/>
            <w:r w:rsidRPr="0026631B">
              <w:t xml:space="preserve"> с приложением документов, подтверждающих указанный расчет</w:t>
            </w:r>
          </w:p>
        </w:tc>
        <w:tc>
          <w:tcPr>
            <w:tcW w:w="1961" w:type="dxa"/>
          </w:tcPr>
          <w:p w14:paraId="12330945" w14:textId="77777777" w:rsidR="003F582C" w:rsidRPr="0026631B" w:rsidRDefault="003F582C" w:rsidP="005665D7">
            <w:pPr>
              <w:pStyle w:val="ConsPlusNormal"/>
              <w:jc w:val="center"/>
            </w:pPr>
            <w:r w:rsidRPr="0026631B">
              <w:t>за подписью руководителя</w:t>
            </w:r>
          </w:p>
        </w:tc>
        <w:tc>
          <w:tcPr>
            <w:tcW w:w="2154" w:type="dxa"/>
          </w:tcPr>
          <w:p w14:paraId="4AF7645F" w14:textId="77777777" w:rsidR="003F582C" w:rsidRPr="0026631B" w:rsidRDefault="003F582C" w:rsidP="005665D7">
            <w:pPr>
              <w:pStyle w:val="ConsPlusNormal"/>
              <w:jc w:val="center"/>
            </w:pPr>
          </w:p>
        </w:tc>
      </w:tr>
      <w:tr w:rsidR="005349C0" w:rsidRPr="0026631B" w14:paraId="2E5A67C3" w14:textId="77777777" w:rsidTr="005665D7">
        <w:tc>
          <w:tcPr>
            <w:tcW w:w="568" w:type="dxa"/>
          </w:tcPr>
          <w:p w14:paraId="17E79D9E" w14:textId="77777777" w:rsidR="003F582C" w:rsidRPr="0026631B" w:rsidRDefault="003F582C" w:rsidP="005665D7">
            <w:pPr>
              <w:pStyle w:val="ConsPlusNormal"/>
              <w:jc w:val="center"/>
            </w:pPr>
            <w:r w:rsidRPr="0026631B">
              <w:t>3.</w:t>
            </w:r>
          </w:p>
        </w:tc>
        <w:tc>
          <w:tcPr>
            <w:tcW w:w="4389" w:type="dxa"/>
          </w:tcPr>
          <w:p w14:paraId="2B9679B0" w14:textId="77777777" w:rsidR="003F582C" w:rsidRPr="0026631B" w:rsidRDefault="003F582C" w:rsidP="005665D7">
            <w:pPr>
              <w:pStyle w:val="ConsPlusNormal"/>
            </w:pPr>
            <w:r w:rsidRPr="0026631B">
              <w:t>Лицензия на перевозку внутренним водным транспортом, морским транспортом пассажиров</w:t>
            </w:r>
          </w:p>
        </w:tc>
        <w:tc>
          <w:tcPr>
            <w:tcW w:w="1961" w:type="dxa"/>
          </w:tcPr>
          <w:p w14:paraId="46C70CC2" w14:textId="77777777" w:rsidR="003F582C" w:rsidRPr="0026631B" w:rsidRDefault="003F582C" w:rsidP="005665D7">
            <w:pPr>
              <w:pStyle w:val="ConsPlusNormal"/>
              <w:jc w:val="center"/>
            </w:pPr>
            <w:r w:rsidRPr="0026631B">
              <w:t>заверенная копия</w:t>
            </w:r>
          </w:p>
        </w:tc>
        <w:tc>
          <w:tcPr>
            <w:tcW w:w="2154" w:type="dxa"/>
          </w:tcPr>
          <w:p w14:paraId="5D4154AD" w14:textId="77777777" w:rsidR="003F582C" w:rsidRPr="0026631B" w:rsidRDefault="003F582C" w:rsidP="005665D7">
            <w:pPr>
              <w:pStyle w:val="ConsPlusNormal"/>
              <w:jc w:val="center"/>
            </w:pPr>
          </w:p>
        </w:tc>
      </w:tr>
      <w:tr w:rsidR="005349C0" w:rsidRPr="0026631B" w14:paraId="4469C1A4" w14:textId="77777777" w:rsidTr="005665D7">
        <w:tc>
          <w:tcPr>
            <w:tcW w:w="568" w:type="dxa"/>
          </w:tcPr>
          <w:p w14:paraId="5D4B616E" w14:textId="77777777" w:rsidR="003F582C" w:rsidRPr="0026631B" w:rsidRDefault="003F582C" w:rsidP="005665D7">
            <w:pPr>
              <w:pStyle w:val="ConsPlusNormal"/>
              <w:jc w:val="center"/>
            </w:pPr>
            <w:r w:rsidRPr="0026631B">
              <w:t>4.</w:t>
            </w:r>
          </w:p>
        </w:tc>
        <w:tc>
          <w:tcPr>
            <w:tcW w:w="4389" w:type="dxa"/>
          </w:tcPr>
          <w:p w14:paraId="2FE59EA4" w14:textId="77777777" w:rsidR="003F582C" w:rsidRPr="0026631B" w:rsidRDefault="003F582C" w:rsidP="005665D7">
            <w:pPr>
              <w:pStyle w:val="ConsPlusNormal"/>
            </w:pPr>
            <w:r w:rsidRPr="0026631B">
              <w:t>Сведения о наличии транспортных средств (собственных или на иных законных основаниях), планируемых к использованию для осуществления перевозки пассажиров, с указанием срока эксплуатации транспортных средств</w:t>
            </w:r>
          </w:p>
        </w:tc>
        <w:tc>
          <w:tcPr>
            <w:tcW w:w="1961" w:type="dxa"/>
          </w:tcPr>
          <w:p w14:paraId="1703BFB7" w14:textId="77777777" w:rsidR="003F582C" w:rsidRPr="0026631B" w:rsidRDefault="003F582C" w:rsidP="005665D7">
            <w:pPr>
              <w:pStyle w:val="ConsPlusNormal"/>
              <w:jc w:val="center"/>
            </w:pPr>
            <w:r w:rsidRPr="0026631B">
              <w:t>в свободной форме</w:t>
            </w:r>
          </w:p>
        </w:tc>
        <w:tc>
          <w:tcPr>
            <w:tcW w:w="2154" w:type="dxa"/>
          </w:tcPr>
          <w:p w14:paraId="05DE838F" w14:textId="7E399873" w:rsidR="003F582C" w:rsidRPr="0026631B" w:rsidRDefault="003F582C" w:rsidP="005665D7">
            <w:pPr>
              <w:pStyle w:val="ConsPlusNormal"/>
              <w:jc w:val="center"/>
            </w:pPr>
            <w:r w:rsidRPr="0026631B">
              <w:t xml:space="preserve">в случае аренды </w:t>
            </w:r>
            <w:r w:rsidR="005665D7">
              <w:t>–</w:t>
            </w:r>
            <w:r w:rsidRPr="0026631B">
              <w:t xml:space="preserve"> заверенная копия договора</w:t>
            </w:r>
          </w:p>
        </w:tc>
      </w:tr>
      <w:tr w:rsidR="005349C0" w:rsidRPr="0026631B" w14:paraId="26E3E38F" w14:textId="77777777" w:rsidTr="005665D7">
        <w:tc>
          <w:tcPr>
            <w:tcW w:w="568" w:type="dxa"/>
          </w:tcPr>
          <w:p w14:paraId="28368F5D" w14:textId="77777777" w:rsidR="003F582C" w:rsidRPr="0026631B" w:rsidRDefault="003F582C" w:rsidP="005665D7">
            <w:pPr>
              <w:pStyle w:val="ConsPlusNormal"/>
              <w:jc w:val="center"/>
            </w:pPr>
            <w:r w:rsidRPr="0026631B">
              <w:t>5.</w:t>
            </w:r>
          </w:p>
        </w:tc>
        <w:tc>
          <w:tcPr>
            <w:tcW w:w="4389" w:type="dxa"/>
          </w:tcPr>
          <w:p w14:paraId="5026B402" w14:textId="77777777" w:rsidR="003F582C" w:rsidRPr="0026631B" w:rsidRDefault="003F582C" w:rsidP="005665D7">
            <w:pPr>
              <w:pStyle w:val="ConsPlusNormal"/>
            </w:pPr>
            <w:r w:rsidRPr="0026631B">
              <w:t>Свидетельство о праве собственности на судно</w:t>
            </w:r>
          </w:p>
        </w:tc>
        <w:tc>
          <w:tcPr>
            <w:tcW w:w="1961" w:type="dxa"/>
          </w:tcPr>
          <w:p w14:paraId="77D486AB" w14:textId="77777777" w:rsidR="003F582C" w:rsidRPr="0026631B" w:rsidRDefault="003F582C" w:rsidP="005665D7">
            <w:pPr>
              <w:pStyle w:val="ConsPlusNormal"/>
              <w:jc w:val="center"/>
            </w:pPr>
            <w:r w:rsidRPr="0026631B">
              <w:t>копия</w:t>
            </w:r>
          </w:p>
        </w:tc>
        <w:tc>
          <w:tcPr>
            <w:tcW w:w="2154" w:type="dxa"/>
          </w:tcPr>
          <w:p w14:paraId="2F3F3513" w14:textId="77777777" w:rsidR="003F582C" w:rsidRPr="0026631B" w:rsidRDefault="003F582C" w:rsidP="005665D7">
            <w:pPr>
              <w:pStyle w:val="ConsPlusNormal"/>
              <w:jc w:val="center"/>
            </w:pPr>
            <w:r w:rsidRPr="0026631B">
              <w:t>для каждого судна</w:t>
            </w:r>
          </w:p>
        </w:tc>
      </w:tr>
      <w:tr w:rsidR="005349C0" w:rsidRPr="0026631B" w14:paraId="183FB01D" w14:textId="77777777" w:rsidTr="005665D7">
        <w:tc>
          <w:tcPr>
            <w:tcW w:w="568" w:type="dxa"/>
          </w:tcPr>
          <w:p w14:paraId="0F9DADA2" w14:textId="77777777" w:rsidR="003F582C" w:rsidRPr="0026631B" w:rsidRDefault="003F582C" w:rsidP="005665D7">
            <w:pPr>
              <w:pStyle w:val="ConsPlusNormal"/>
              <w:jc w:val="center"/>
            </w:pPr>
            <w:r w:rsidRPr="0026631B">
              <w:t>6.</w:t>
            </w:r>
          </w:p>
        </w:tc>
        <w:tc>
          <w:tcPr>
            <w:tcW w:w="4389" w:type="dxa"/>
          </w:tcPr>
          <w:p w14:paraId="2F1ADAAC" w14:textId="77777777" w:rsidR="003F582C" w:rsidRPr="0026631B" w:rsidRDefault="003F582C" w:rsidP="005665D7">
            <w:pPr>
              <w:pStyle w:val="ConsPlusNormal"/>
            </w:pPr>
            <w:r w:rsidRPr="0026631B">
              <w:t>Пассажирское свидетельство Российского Речного Регистра</w:t>
            </w:r>
          </w:p>
        </w:tc>
        <w:tc>
          <w:tcPr>
            <w:tcW w:w="1961" w:type="dxa"/>
          </w:tcPr>
          <w:p w14:paraId="3443C284" w14:textId="77777777" w:rsidR="003F582C" w:rsidRPr="0026631B" w:rsidRDefault="003F582C" w:rsidP="005665D7">
            <w:pPr>
              <w:pStyle w:val="ConsPlusNormal"/>
              <w:jc w:val="center"/>
            </w:pPr>
            <w:r w:rsidRPr="0026631B">
              <w:t>копия</w:t>
            </w:r>
          </w:p>
        </w:tc>
        <w:tc>
          <w:tcPr>
            <w:tcW w:w="2154" w:type="dxa"/>
          </w:tcPr>
          <w:p w14:paraId="268A071D" w14:textId="77777777" w:rsidR="003F582C" w:rsidRPr="0026631B" w:rsidRDefault="003F582C" w:rsidP="005665D7">
            <w:pPr>
              <w:pStyle w:val="ConsPlusNormal"/>
              <w:jc w:val="center"/>
            </w:pPr>
            <w:r w:rsidRPr="0026631B">
              <w:t>для каждого судна</w:t>
            </w:r>
          </w:p>
        </w:tc>
      </w:tr>
      <w:tr w:rsidR="005349C0" w:rsidRPr="0026631B" w14:paraId="27FC8471" w14:textId="77777777" w:rsidTr="005665D7">
        <w:tc>
          <w:tcPr>
            <w:tcW w:w="568" w:type="dxa"/>
          </w:tcPr>
          <w:p w14:paraId="5E541470" w14:textId="77777777" w:rsidR="003F582C" w:rsidRPr="0026631B" w:rsidRDefault="003F582C" w:rsidP="005665D7">
            <w:pPr>
              <w:pStyle w:val="ConsPlusNormal"/>
              <w:jc w:val="center"/>
            </w:pPr>
            <w:r w:rsidRPr="0026631B">
              <w:t>7.</w:t>
            </w:r>
          </w:p>
        </w:tc>
        <w:tc>
          <w:tcPr>
            <w:tcW w:w="4389" w:type="dxa"/>
          </w:tcPr>
          <w:p w14:paraId="5AA0E69A" w14:textId="77777777" w:rsidR="003F582C" w:rsidRPr="0026631B" w:rsidRDefault="003F582C" w:rsidP="005665D7">
            <w:pPr>
              <w:pStyle w:val="ConsPlusNormal"/>
            </w:pPr>
            <w:r w:rsidRPr="0026631B">
              <w:t xml:space="preserve">Сведения в отношении штатных </w:t>
            </w:r>
            <w:r w:rsidRPr="0026631B">
              <w:lastRenderedPageBreak/>
              <w:t>работников о наличии дипломов и квалификационных свидетельств, выдаваемых лицам, допускаемым к выполнению перевозок грузов, пассажиров и их багажа (включая операции по погрузке и выгрузке грузов и багажа, посадке и высадке пассажиров)</w:t>
            </w:r>
          </w:p>
        </w:tc>
        <w:tc>
          <w:tcPr>
            <w:tcW w:w="1961" w:type="dxa"/>
          </w:tcPr>
          <w:p w14:paraId="69BB7A95" w14:textId="77777777" w:rsidR="003F582C" w:rsidRPr="0026631B" w:rsidRDefault="003F582C" w:rsidP="005665D7">
            <w:pPr>
              <w:pStyle w:val="ConsPlusNormal"/>
              <w:jc w:val="center"/>
            </w:pPr>
            <w:r w:rsidRPr="0026631B">
              <w:lastRenderedPageBreak/>
              <w:t xml:space="preserve">в свободной </w:t>
            </w:r>
            <w:r w:rsidRPr="0026631B">
              <w:lastRenderedPageBreak/>
              <w:t>форме</w:t>
            </w:r>
          </w:p>
        </w:tc>
        <w:tc>
          <w:tcPr>
            <w:tcW w:w="2154" w:type="dxa"/>
          </w:tcPr>
          <w:p w14:paraId="585AA1C2" w14:textId="77777777" w:rsidR="003F582C" w:rsidRPr="0026631B" w:rsidRDefault="003F582C" w:rsidP="005665D7">
            <w:pPr>
              <w:pStyle w:val="ConsPlusNormal"/>
              <w:jc w:val="center"/>
            </w:pPr>
          </w:p>
        </w:tc>
      </w:tr>
      <w:tr w:rsidR="005349C0" w:rsidRPr="0026631B" w14:paraId="7777D911" w14:textId="77777777" w:rsidTr="005665D7">
        <w:tc>
          <w:tcPr>
            <w:tcW w:w="568" w:type="dxa"/>
          </w:tcPr>
          <w:p w14:paraId="1D71AB49" w14:textId="77777777" w:rsidR="003F582C" w:rsidRPr="0026631B" w:rsidRDefault="003F582C" w:rsidP="005665D7">
            <w:pPr>
              <w:pStyle w:val="ConsPlusNormal"/>
              <w:jc w:val="center"/>
            </w:pPr>
            <w:r w:rsidRPr="0026631B">
              <w:lastRenderedPageBreak/>
              <w:t>8.</w:t>
            </w:r>
          </w:p>
        </w:tc>
        <w:tc>
          <w:tcPr>
            <w:tcW w:w="4389" w:type="dxa"/>
          </w:tcPr>
          <w:p w14:paraId="2CC4C6E5" w14:textId="77777777" w:rsidR="003F582C" w:rsidRPr="0026631B" w:rsidRDefault="003F582C" w:rsidP="005665D7">
            <w:pPr>
              <w:pStyle w:val="ConsPlusNormal"/>
            </w:pPr>
            <w:r w:rsidRPr="0026631B">
              <w:t>Договор с организацией, имеющей лицензию на осуществление медицинской деятельности</w:t>
            </w:r>
          </w:p>
          <w:p w14:paraId="140EFB96" w14:textId="77777777" w:rsidR="003F582C" w:rsidRPr="0026631B" w:rsidRDefault="003F582C" w:rsidP="005665D7">
            <w:pPr>
              <w:pStyle w:val="ConsPlusNormal"/>
            </w:pPr>
            <w:r w:rsidRPr="0026631B">
              <w:t>(по медицинским предрейсовым, послерейсовым осмотрам)</w:t>
            </w:r>
          </w:p>
        </w:tc>
        <w:tc>
          <w:tcPr>
            <w:tcW w:w="1961" w:type="dxa"/>
          </w:tcPr>
          <w:p w14:paraId="1DD66C68" w14:textId="77777777" w:rsidR="003F582C" w:rsidRPr="0026631B" w:rsidRDefault="003F582C" w:rsidP="005665D7">
            <w:pPr>
              <w:pStyle w:val="ConsPlusNormal"/>
              <w:jc w:val="center"/>
            </w:pPr>
            <w:r w:rsidRPr="0026631B">
              <w:t>заверенная копия</w:t>
            </w:r>
          </w:p>
        </w:tc>
        <w:tc>
          <w:tcPr>
            <w:tcW w:w="2154" w:type="dxa"/>
          </w:tcPr>
          <w:p w14:paraId="46098D20" w14:textId="77777777" w:rsidR="003F582C" w:rsidRPr="0026631B" w:rsidRDefault="003F582C" w:rsidP="005665D7">
            <w:pPr>
              <w:pStyle w:val="ConsPlusNormal"/>
              <w:jc w:val="center"/>
            </w:pPr>
          </w:p>
        </w:tc>
      </w:tr>
      <w:tr w:rsidR="005349C0" w:rsidRPr="0026631B" w14:paraId="1471DC0F" w14:textId="77777777" w:rsidTr="005665D7">
        <w:tc>
          <w:tcPr>
            <w:tcW w:w="568" w:type="dxa"/>
          </w:tcPr>
          <w:p w14:paraId="4BCF5637" w14:textId="77777777" w:rsidR="003F582C" w:rsidRPr="0026631B" w:rsidRDefault="003F582C" w:rsidP="005665D7">
            <w:pPr>
              <w:pStyle w:val="ConsPlusNormal"/>
              <w:jc w:val="center"/>
            </w:pPr>
            <w:r w:rsidRPr="0026631B">
              <w:t>9.</w:t>
            </w:r>
          </w:p>
        </w:tc>
        <w:tc>
          <w:tcPr>
            <w:tcW w:w="4389" w:type="dxa"/>
          </w:tcPr>
          <w:p w14:paraId="6C2B4B54" w14:textId="77777777" w:rsidR="003F582C" w:rsidRPr="0026631B" w:rsidRDefault="003F582C" w:rsidP="005665D7">
            <w:pPr>
              <w:pStyle w:val="ConsPlusNormal"/>
            </w:pPr>
            <w:r w:rsidRPr="0026631B">
              <w:t>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 подтверждающие регистрацию в Едином государственном реестре</w:t>
            </w:r>
          </w:p>
        </w:tc>
        <w:tc>
          <w:tcPr>
            <w:tcW w:w="1961" w:type="dxa"/>
          </w:tcPr>
          <w:p w14:paraId="53F5BD11" w14:textId="77777777" w:rsidR="003F582C" w:rsidRPr="0026631B" w:rsidRDefault="003F582C" w:rsidP="005665D7">
            <w:pPr>
              <w:pStyle w:val="ConsPlusNormal"/>
              <w:jc w:val="center"/>
            </w:pPr>
            <w:r w:rsidRPr="0026631B">
              <w:t>подлинник</w:t>
            </w:r>
          </w:p>
        </w:tc>
        <w:tc>
          <w:tcPr>
            <w:tcW w:w="2154" w:type="dxa"/>
          </w:tcPr>
          <w:p w14:paraId="15631037" w14:textId="77777777" w:rsidR="003F582C" w:rsidRPr="0026631B" w:rsidRDefault="003F582C" w:rsidP="005665D7">
            <w:pPr>
              <w:pStyle w:val="ConsPlusNormal"/>
              <w:jc w:val="center"/>
            </w:pPr>
          </w:p>
        </w:tc>
      </w:tr>
      <w:tr w:rsidR="005349C0" w:rsidRPr="0026631B" w14:paraId="69E8A9EC" w14:textId="77777777" w:rsidTr="005665D7">
        <w:tc>
          <w:tcPr>
            <w:tcW w:w="9072" w:type="dxa"/>
            <w:gridSpan w:val="4"/>
          </w:tcPr>
          <w:p w14:paraId="6F13E943" w14:textId="77777777" w:rsidR="003F582C" w:rsidRPr="0026631B" w:rsidRDefault="003F582C" w:rsidP="005665D7">
            <w:pPr>
              <w:pStyle w:val="ConsPlusNormal"/>
              <w:jc w:val="center"/>
            </w:pPr>
            <w:r w:rsidRPr="0026631B">
              <w:t>2. Воздушный транспорт</w:t>
            </w:r>
          </w:p>
        </w:tc>
      </w:tr>
      <w:tr w:rsidR="005349C0" w:rsidRPr="0026631B" w14:paraId="3034F2B5" w14:textId="77777777" w:rsidTr="005665D7">
        <w:tc>
          <w:tcPr>
            <w:tcW w:w="568" w:type="dxa"/>
          </w:tcPr>
          <w:p w14:paraId="1DCBA2DF" w14:textId="77777777" w:rsidR="003F582C" w:rsidRPr="0026631B" w:rsidRDefault="003F582C" w:rsidP="005665D7">
            <w:pPr>
              <w:pStyle w:val="ConsPlusNormal"/>
              <w:jc w:val="center"/>
            </w:pPr>
            <w:r w:rsidRPr="0026631B">
              <w:t>10.</w:t>
            </w:r>
          </w:p>
        </w:tc>
        <w:tc>
          <w:tcPr>
            <w:tcW w:w="4389" w:type="dxa"/>
          </w:tcPr>
          <w:p w14:paraId="2833FA36" w14:textId="77777777" w:rsidR="003F582C" w:rsidRPr="0026631B" w:rsidRDefault="003F582C" w:rsidP="005665D7">
            <w:pPr>
              <w:pStyle w:val="ConsPlusNormal"/>
            </w:pPr>
            <w:r w:rsidRPr="0026631B">
              <w:t>Заявление на участие в Отборе</w:t>
            </w:r>
          </w:p>
        </w:tc>
        <w:tc>
          <w:tcPr>
            <w:tcW w:w="1961" w:type="dxa"/>
          </w:tcPr>
          <w:p w14:paraId="6D12C21B" w14:textId="77777777" w:rsidR="003F582C" w:rsidRPr="0026631B" w:rsidRDefault="003F582C" w:rsidP="005665D7">
            <w:pPr>
              <w:pStyle w:val="ConsPlusNormal"/>
              <w:jc w:val="center"/>
            </w:pPr>
            <w:r w:rsidRPr="0026631B">
              <w:t>за подписью руководителя</w:t>
            </w:r>
          </w:p>
        </w:tc>
        <w:tc>
          <w:tcPr>
            <w:tcW w:w="2154" w:type="dxa"/>
          </w:tcPr>
          <w:p w14:paraId="03AD7382" w14:textId="77777777" w:rsidR="003F582C" w:rsidRPr="0026631B" w:rsidRDefault="003F582C" w:rsidP="005665D7">
            <w:pPr>
              <w:pStyle w:val="ConsPlusNormal"/>
              <w:jc w:val="center"/>
            </w:pPr>
          </w:p>
        </w:tc>
      </w:tr>
      <w:tr w:rsidR="005349C0" w:rsidRPr="0026631B" w14:paraId="35779247" w14:textId="77777777" w:rsidTr="005665D7">
        <w:tc>
          <w:tcPr>
            <w:tcW w:w="568" w:type="dxa"/>
          </w:tcPr>
          <w:p w14:paraId="7A4FD13B" w14:textId="77777777" w:rsidR="003F582C" w:rsidRPr="0026631B" w:rsidRDefault="003F582C" w:rsidP="005665D7">
            <w:pPr>
              <w:pStyle w:val="ConsPlusNormal"/>
              <w:jc w:val="center"/>
            </w:pPr>
            <w:r w:rsidRPr="0026631B">
              <w:t>11.</w:t>
            </w:r>
          </w:p>
        </w:tc>
        <w:tc>
          <w:tcPr>
            <w:tcW w:w="4389" w:type="dxa"/>
          </w:tcPr>
          <w:p w14:paraId="631ACF93" w14:textId="77777777" w:rsidR="003F582C" w:rsidRPr="0026631B" w:rsidRDefault="003F582C" w:rsidP="005665D7">
            <w:pPr>
              <w:pStyle w:val="ConsPlusNormal"/>
            </w:pPr>
            <w:r w:rsidRPr="0026631B">
              <w:t xml:space="preserve">Расчет экономически обоснованного размера расходов на 1 </w:t>
            </w:r>
            <w:proofErr w:type="spellStart"/>
            <w:r w:rsidRPr="0026631B">
              <w:t>рейсооборот</w:t>
            </w:r>
            <w:proofErr w:type="spellEnd"/>
            <w:r w:rsidRPr="0026631B">
              <w:t xml:space="preserve"> с приложением документов, подтверждающих указанный расчет</w:t>
            </w:r>
          </w:p>
        </w:tc>
        <w:tc>
          <w:tcPr>
            <w:tcW w:w="1961" w:type="dxa"/>
          </w:tcPr>
          <w:p w14:paraId="169A2015" w14:textId="77777777" w:rsidR="003F582C" w:rsidRPr="0026631B" w:rsidRDefault="003F582C" w:rsidP="005665D7">
            <w:pPr>
              <w:pStyle w:val="ConsPlusNormal"/>
              <w:jc w:val="center"/>
            </w:pPr>
            <w:r w:rsidRPr="0026631B">
              <w:t>за подписью руководителя</w:t>
            </w:r>
          </w:p>
        </w:tc>
        <w:tc>
          <w:tcPr>
            <w:tcW w:w="2154" w:type="dxa"/>
          </w:tcPr>
          <w:p w14:paraId="31CD8BC3" w14:textId="77777777" w:rsidR="003F582C" w:rsidRPr="0026631B" w:rsidRDefault="003F582C" w:rsidP="005665D7">
            <w:pPr>
              <w:pStyle w:val="ConsPlusNormal"/>
              <w:jc w:val="center"/>
            </w:pPr>
          </w:p>
        </w:tc>
      </w:tr>
      <w:tr w:rsidR="005349C0" w:rsidRPr="0026631B" w14:paraId="217FB258" w14:textId="77777777" w:rsidTr="005665D7">
        <w:tc>
          <w:tcPr>
            <w:tcW w:w="568" w:type="dxa"/>
          </w:tcPr>
          <w:p w14:paraId="473390D9" w14:textId="77777777" w:rsidR="003F582C" w:rsidRPr="0026631B" w:rsidRDefault="003F582C" w:rsidP="005665D7">
            <w:pPr>
              <w:pStyle w:val="ConsPlusNormal"/>
              <w:jc w:val="center"/>
            </w:pPr>
            <w:r w:rsidRPr="0026631B">
              <w:t>12.</w:t>
            </w:r>
          </w:p>
        </w:tc>
        <w:tc>
          <w:tcPr>
            <w:tcW w:w="4389" w:type="dxa"/>
          </w:tcPr>
          <w:p w14:paraId="2048B39E" w14:textId="77777777" w:rsidR="003F582C" w:rsidRPr="0026631B" w:rsidRDefault="003F582C" w:rsidP="005665D7">
            <w:pPr>
              <w:pStyle w:val="ConsPlusNormal"/>
            </w:pPr>
            <w:r w:rsidRPr="0026631B">
              <w:t>Сертификат эксплуатанта при перевозке пассажиров воздушным транспортом</w:t>
            </w:r>
          </w:p>
        </w:tc>
        <w:tc>
          <w:tcPr>
            <w:tcW w:w="1961" w:type="dxa"/>
          </w:tcPr>
          <w:p w14:paraId="201F859F" w14:textId="77777777" w:rsidR="003F582C" w:rsidRPr="0026631B" w:rsidRDefault="003F582C" w:rsidP="005665D7">
            <w:pPr>
              <w:pStyle w:val="ConsPlusNormal"/>
              <w:jc w:val="center"/>
            </w:pPr>
            <w:r w:rsidRPr="0026631B">
              <w:t>заверенная копия</w:t>
            </w:r>
          </w:p>
        </w:tc>
        <w:tc>
          <w:tcPr>
            <w:tcW w:w="2154" w:type="dxa"/>
          </w:tcPr>
          <w:p w14:paraId="7455FAB4" w14:textId="77777777" w:rsidR="003F582C" w:rsidRPr="0026631B" w:rsidRDefault="003F582C" w:rsidP="005665D7">
            <w:pPr>
              <w:pStyle w:val="ConsPlusNormal"/>
              <w:jc w:val="center"/>
            </w:pPr>
          </w:p>
        </w:tc>
      </w:tr>
      <w:tr w:rsidR="005349C0" w:rsidRPr="0026631B" w14:paraId="7222ABFD" w14:textId="77777777" w:rsidTr="005665D7">
        <w:tc>
          <w:tcPr>
            <w:tcW w:w="568" w:type="dxa"/>
          </w:tcPr>
          <w:p w14:paraId="3AE9A3A0" w14:textId="77777777" w:rsidR="003F582C" w:rsidRPr="0026631B" w:rsidRDefault="003F582C" w:rsidP="005665D7">
            <w:pPr>
              <w:pStyle w:val="ConsPlusNormal"/>
              <w:jc w:val="center"/>
            </w:pPr>
            <w:r w:rsidRPr="0026631B">
              <w:t>13.</w:t>
            </w:r>
          </w:p>
        </w:tc>
        <w:tc>
          <w:tcPr>
            <w:tcW w:w="4389" w:type="dxa"/>
          </w:tcPr>
          <w:p w14:paraId="3036F9CF" w14:textId="77777777" w:rsidR="003F582C" w:rsidRPr="0026631B" w:rsidRDefault="003F582C" w:rsidP="005665D7">
            <w:pPr>
              <w:pStyle w:val="ConsPlusNormal"/>
            </w:pPr>
            <w:r w:rsidRPr="0026631B">
              <w:t>Сведения о наличии транспортных средств (собственных или на иных законных основаниях), планируемых к использованию для осуществления перевозки пассажиров, с указанием срока эксплуатации транспортных средств</w:t>
            </w:r>
          </w:p>
        </w:tc>
        <w:tc>
          <w:tcPr>
            <w:tcW w:w="1961" w:type="dxa"/>
          </w:tcPr>
          <w:p w14:paraId="481A3505" w14:textId="77777777" w:rsidR="003F582C" w:rsidRPr="0026631B" w:rsidRDefault="003F582C" w:rsidP="005665D7">
            <w:pPr>
              <w:pStyle w:val="ConsPlusNormal"/>
              <w:jc w:val="center"/>
            </w:pPr>
            <w:r w:rsidRPr="0026631B">
              <w:t>в свободной форме</w:t>
            </w:r>
          </w:p>
        </w:tc>
        <w:tc>
          <w:tcPr>
            <w:tcW w:w="2154" w:type="dxa"/>
          </w:tcPr>
          <w:p w14:paraId="3070CAD9" w14:textId="77777777" w:rsidR="003F582C" w:rsidRPr="0026631B" w:rsidRDefault="003F582C" w:rsidP="005665D7">
            <w:pPr>
              <w:pStyle w:val="ConsPlusNormal"/>
              <w:jc w:val="center"/>
            </w:pPr>
          </w:p>
        </w:tc>
      </w:tr>
      <w:tr w:rsidR="005349C0" w:rsidRPr="0026631B" w14:paraId="26472278" w14:textId="77777777" w:rsidTr="005665D7">
        <w:tc>
          <w:tcPr>
            <w:tcW w:w="568" w:type="dxa"/>
          </w:tcPr>
          <w:p w14:paraId="372CFBDA" w14:textId="77777777" w:rsidR="003F582C" w:rsidRPr="0026631B" w:rsidRDefault="003F582C" w:rsidP="005665D7">
            <w:pPr>
              <w:pStyle w:val="ConsPlusNormal"/>
              <w:jc w:val="center"/>
            </w:pPr>
            <w:r w:rsidRPr="0026631B">
              <w:lastRenderedPageBreak/>
              <w:t>14.</w:t>
            </w:r>
          </w:p>
        </w:tc>
        <w:tc>
          <w:tcPr>
            <w:tcW w:w="4389" w:type="dxa"/>
          </w:tcPr>
          <w:p w14:paraId="53C6A63F" w14:textId="77777777" w:rsidR="003F582C" w:rsidRPr="0026631B" w:rsidRDefault="003F582C" w:rsidP="005665D7">
            <w:pPr>
              <w:pStyle w:val="ConsPlusNormal"/>
            </w:pPr>
            <w:r w:rsidRPr="0026631B">
              <w:t>Свидетельство о регистрации гражданского воздушного судна</w:t>
            </w:r>
          </w:p>
        </w:tc>
        <w:tc>
          <w:tcPr>
            <w:tcW w:w="1961" w:type="dxa"/>
          </w:tcPr>
          <w:p w14:paraId="06E4A6BE" w14:textId="77777777" w:rsidR="003F582C" w:rsidRPr="0026631B" w:rsidRDefault="003F582C" w:rsidP="005665D7">
            <w:pPr>
              <w:pStyle w:val="ConsPlusNormal"/>
              <w:jc w:val="center"/>
            </w:pPr>
            <w:r w:rsidRPr="0026631B">
              <w:t>заверенная копия</w:t>
            </w:r>
          </w:p>
        </w:tc>
        <w:tc>
          <w:tcPr>
            <w:tcW w:w="2154" w:type="dxa"/>
          </w:tcPr>
          <w:p w14:paraId="0CDD7110" w14:textId="77777777" w:rsidR="003F582C" w:rsidRPr="0026631B" w:rsidRDefault="003F582C" w:rsidP="005665D7">
            <w:pPr>
              <w:pStyle w:val="ConsPlusNormal"/>
              <w:jc w:val="center"/>
            </w:pPr>
            <w:r w:rsidRPr="0026631B">
              <w:t>для каждого судна</w:t>
            </w:r>
          </w:p>
        </w:tc>
      </w:tr>
      <w:tr w:rsidR="005349C0" w:rsidRPr="0026631B" w14:paraId="71484B27" w14:textId="77777777" w:rsidTr="005665D7">
        <w:tc>
          <w:tcPr>
            <w:tcW w:w="568" w:type="dxa"/>
          </w:tcPr>
          <w:p w14:paraId="12021D27" w14:textId="77777777" w:rsidR="003F582C" w:rsidRPr="0026631B" w:rsidRDefault="003F582C" w:rsidP="005665D7">
            <w:pPr>
              <w:pStyle w:val="ConsPlusNormal"/>
              <w:jc w:val="center"/>
            </w:pPr>
            <w:r w:rsidRPr="0026631B">
              <w:t>15.</w:t>
            </w:r>
          </w:p>
        </w:tc>
        <w:tc>
          <w:tcPr>
            <w:tcW w:w="4389" w:type="dxa"/>
          </w:tcPr>
          <w:p w14:paraId="7625268C" w14:textId="77777777" w:rsidR="003F582C" w:rsidRPr="0026631B" w:rsidRDefault="003F582C" w:rsidP="005665D7">
            <w:pPr>
              <w:pStyle w:val="ConsPlusNormal"/>
            </w:pPr>
            <w:r w:rsidRPr="0026631B">
              <w:t>Сертификат летной годности гражданского судна</w:t>
            </w:r>
          </w:p>
        </w:tc>
        <w:tc>
          <w:tcPr>
            <w:tcW w:w="1961" w:type="dxa"/>
          </w:tcPr>
          <w:p w14:paraId="0A44D0B5" w14:textId="77777777" w:rsidR="003F582C" w:rsidRPr="0026631B" w:rsidRDefault="003F582C" w:rsidP="005665D7">
            <w:pPr>
              <w:pStyle w:val="ConsPlusNormal"/>
              <w:jc w:val="center"/>
            </w:pPr>
            <w:r w:rsidRPr="0026631B">
              <w:t>заверенная копия</w:t>
            </w:r>
          </w:p>
        </w:tc>
        <w:tc>
          <w:tcPr>
            <w:tcW w:w="2154" w:type="dxa"/>
          </w:tcPr>
          <w:p w14:paraId="0D076F5F" w14:textId="77777777" w:rsidR="003F582C" w:rsidRPr="0026631B" w:rsidRDefault="003F582C" w:rsidP="005665D7">
            <w:pPr>
              <w:pStyle w:val="ConsPlusNormal"/>
              <w:jc w:val="center"/>
            </w:pPr>
            <w:r w:rsidRPr="0026631B">
              <w:t>для каждого судна</w:t>
            </w:r>
          </w:p>
        </w:tc>
      </w:tr>
      <w:tr w:rsidR="005349C0" w:rsidRPr="0026631B" w14:paraId="4F3DC772" w14:textId="77777777" w:rsidTr="005665D7">
        <w:tc>
          <w:tcPr>
            <w:tcW w:w="568" w:type="dxa"/>
          </w:tcPr>
          <w:p w14:paraId="7D78077B" w14:textId="77777777" w:rsidR="003F582C" w:rsidRPr="0026631B" w:rsidRDefault="003F582C" w:rsidP="005665D7">
            <w:pPr>
              <w:pStyle w:val="ConsPlusNormal"/>
              <w:jc w:val="center"/>
            </w:pPr>
            <w:r w:rsidRPr="0026631B">
              <w:t>16.</w:t>
            </w:r>
          </w:p>
        </w:tc>
        <w:tc>
          <w:tcPr>
            <w:tcW w:w="4389" w:type="dxa"/>
          </w:tcPr>
          <w:p w14:paraId="00C404AE" w14:textId="77777777" w:rsidR="003F582C" w:rsidRPr="0026631B" w:rsidRDefault="003F582C" w:rsidP="005665D7">
            <w:pPr>
              <w:pStyle w:val="ConsPlusNormal"/>
            </w:pPr>
            <w:r w:rsidRPr="0026631B">
              <w:t>Сведения в отношении штатных работников о наличии свидетельств, выдаваемых лицам, допускаемым к выполнению функций членов экипажа гражданского воздушного судна, сотрудников по обеспечению полетов гражданской авиации, а также функций по техническому обслуживанию воздушных судов</w:t>
            </w:r>
          </w:p>
          <w:p w14:paraId="7AF43896" w14:textId="77777777" w:rsidR="003F582C" w:rsidRPr="0026631B" w:rsidRDefault="003F582C" w:rsidP="005665D7">
            <w:pPr>
              <w:pStyle w:val="ConsPlusNormal"/>
            </w:pPr>
            <w:r w:rsidRPr="0026631B">
              <w:t>(по отсутствии последних - копия договора на проведение работ по техническому обслуживанию со специализированной организацией)</w:t>
            </w:r>
          </w:p>
        </w:tc>
        <w:tc>
          <w:tcPr>
            <w:tcW w:w="1961" w:type="dxa"/>
          </w:tcPr>
          <w:p w14:paraId="062BC73C" w14:textId="77777777" w:rsidR="003F582C" w:rsidRPr="0026631B" w:rsidRDefault="003F582C" w:rsidP="005665D7">
            <w:pPr>
              <w:pStyle w:val="ConsPlusNormal"/>
              <w:jc w:val="center"/>
            </w:pPr>
            <w:r w:rsidRPr="0026631B">
              <w:t>в свободной форме</w:t>
            </w:r>
          </w:p>
        </w:tc>
        <w:tc>
          <w:tcPr>
            <w:tcW w:w="2154" w:type="dxa"/>
          </w:tcPr>
          <w:p w14:paraId="588707A9" w14:textId="77777777" w:rsidR="003F582C" w:rsidRPr="0026631B" w:rsidRDefault="003F582C" w:rsidP="005665D7">
            <w:pPr>
              <w:pStyle w:val="ConsPlusNormal"/>
              <w:jc w:val="center"/>
            </w:pPr>
          </w:p>
        </w:tc>
      </w:tr>
      <w:tr w:rsidR="005349C0" w:rsidRPr="0026631B" w14:paraId="2F2B2576" w14:textId="77777777" w:rsidTr="005665D7">
        <w:tc>
          <w:tcPr>
            <w:tcW w:w="568" w:type="dxa"/>
          </w:tcPr>
          <w:p w14:paraId="10192D38" w14:textId="77777777" w:rsidR="003F582C" w:rsidRPr="0026631B" w:rsidRDefault="003F582C" w:rsidP="005665D7">
            <w:pPr>
              <w:pStyle w:val="ConsPlusNormal"/>
              <w:jc w:val="center"/>
            </w:pPr>
            <w:r w:rsidRPr="0026631B">
              <w:t>17.</w:t>
            </w:r>
          </w:p>
        </w:tc>
        <w:tc>
          <w:tcPr>
            <w:tcW w:w="4389" w:type="dxa"/>
          </w:tcPr>
          <w:p w14:paraId="30E877CA" w14:textId="77777777" w:rsidR="003F582C" w:rsidRPr="0026631B" w:rsidRDefault="003F582C" w:rsidP="005665D7">
            <w:pPr>
              <w:pStyle w:val="ConsPlusNormal"/>
            </w:pPr>
            <w:r w:rsidRPr="0026631B">
              <w:t>Договор с организацией, имеющей лицензию на осуществление медицинской деятельности</w:t>
            </w:r>
          </w:p>
          <w:p w14:paraId="61484DEF" w14:textId="77777777" w:rsidR="003F582C" w:rsidRPr="0026631B" w:rsidRDefault="003F582C" w:rsidP="005665D7">
            <w:pPr>
              <w:pStyle w:val="ConsPlusNormal"/>
            </w:pPr>
            <w:r w:rsidRPr="0026631B">
              <w:t>(по медицинским предрейсовым, послерейсовым осмотрам)</w:t>
            </w:r>
          </w:p>
        </w:tc>
        <w:tc>
          <w:tcPr>
            <w:tcW w:w="1961" w:type="dxa"/>
          </w:tcPr>
          <w:p w14:paraId="2DE2A397" w14:textId="77777777" w:rsidR="003F582C" w:rsidRPr="0026631B" w:rsidRDefault="003F582C" w:rsidP="005665D7">
            <w:pPr>
              <w:pStyle w:val="ConsPlusNormal"/>
              <w:jc w:val="center"/>
            </w:pPr>
            <w:r w:rsidRPr="0026631B">
              <w:t>заверенная копия</w:t>
            </w:r>
          </w:p>
        </w:tc>
        <w:tc>
          <w:tcPr>
            <w:tcW w:w="2154" w:type="dxa"/>
          </w:tcPr>
          <w:p w14:paraId="6AAAA28F" w14:textId="77777777" w:rsidR="003F582C" w:rsidRPr="0026631B" w:rsidRDefault="003F582C" w:rsidP="005665D7">
            <w:pPr>
              <w:pStyle w:val="ConsPlusNormal"/>
              <w:jc w:val="center"/>
            </w:pPr>
          </w:p>
        </w:tc>
      </w:tr>
      <w:tr w:rsidR="003F582C" w:rsidRPr="0026631B" w14:paraId="51FC434C" w14:textId="77777777" w:rsidTr="005665D7">
        <w:tc>
          <w:tcPr>
            <w:tcW w:w="568" w:type="dxa"/>
          </w:tcPr>
          <w:p w14:paraId="2548EDB8" w14:textId="77777777" w:rsidR="003F582C" w:rsidRPr="0026631B" w:rsidRDefault="003F582C" w:rsidP="005665D7">
            <w:pPr>
              <w:pStyle w:val="ConsPlusNormal"/>
              <w:jc w:val="center"/>
            </w:pPr>
            <w:r w:rsidRPr="0026631B">
              <w:t>18.</w:t>
            </w:r>
          </w:p>
        </w:tc>
        <w:tc>
          <w:tcPr>
            <w:tcW w:w="4389" w:type="dxa"/>
          </w:tcPr>
          <w:p w14:paraId="79D47B1D" w14:textId="77777777" w:rsidR="003F582C" w:rsidRPr="0026631B" w:rsidRDefault="003F582C" w:rsidP="005665D7">
            <w:pPr>
              <w:pStyle w:val="ConsPlusNormal"/>
            </w:pPr>
            <w:r w:rsidRPr="0026631B">
              <w:t>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 подтверждающие регистрацию в Едином государственном реестре</w:t>
            </w:r>
          </w:p>
        </w:tc>
        <w:tc>
          <w:tcPr>
            <w:tcW w:w="1961" w:type="dxa"/>
          </w:tcPr>
          <w:p w14:paraId="67840E7B" w14:textId="77777777" w:rsidR="003F582C" w:rsidRPr="0026631B" w:rsidRDefault="003F582C" w:rsidP="005665D7">
            <w:pPr>
              <w:pStyle w:val="ConsPlusNormal"/>
              <w:jc w:val="center"/>
            </w:pPr>
            <w:r w:rsidRPr="0026631B">
              <w:t>подлинник</w:t>
            </w:r>
          </w:p>
        </w:tc>
        <w:tc>
          <w:tcPr>
            <w:tcW w:w="2154" w:type="dxa"/>
          </w:tcPr>
          <w:p w14:paraId="502C63C4" w14:textId="77777777" w:rsidR="003F582C" w:rsidRPr="0026631B" w:rsidRDefault="003F582C" w:rsidP="005665D7">
            <w:pPr>
              <w:pStyle w:val="ConsPlusNormal"/>
              <w:jc w:val="center"/>
            </w:pPr>
          </w:p>
        </w:tc>
      </w:tr>
    </w:tbl>
    <w:p w14:paraId="55AEA66E" w14:textId="77777777" w:rsidR="003F582C" w:rsidRPr="0026631B" w:rsidRDefault="003F582C" w:rsidP="0026631B">
      <w:pPr>
        <w:pStyle w:val="ConsPlusNormal"/>
        <w:jc w:val="both"/>
      </w:pPr>
    </w:p>
    <w:p w14:paraId="3C6C66B5" w14:textId="77777777" w:rsidR="00181A30" w:rsidRDefault="003F582C" w:rsidP="006B294D">
      <w:pPr>
        <w:pStyle w:val="ConsPlusNormal"/>
        <w:ind w:firstLine="709"/>
        <w:jc w:val="both"/>
      </w:pPr>
      <w:r w:rsidRPr="0026631B">
        <w:t>Копии заверяются самостоятельно в соответствии с требованиями государственного стан</w:t>
      </w:r>
      <w:r w:rsidR="00982CE1" w:rsidRPr="0026631B">
        <w:t xml:space="preserve">дарта или нотариально по выбору </w:t>
      </w:r>
      <w:r w:rsidRPr="0026631B">
        <w:t>перевозчика</w:t>
      </w:r>
      <w:r w:rsidR="00AC4F68" w:rsidRPr="0026631B">
        <w:t>.</w:t>
      </w:r>
      <w:r w:rsidR="000B09EF" w:rsidRPr="0026631B">
        <w:t>».</w:t>
      </w:r>
    </w:p>
    <w:p w14:paraId="602EA5C1" w14:textId="77777777" w:rsidR="00181A30" w:rsidRDefault="001A6ECF" w:rsidP="006B294D">
      <w:pPr>
        <w:pStyle w:val="ConsPlusNormal"/>
        <w:ind w:firstLine="709"/>
        <w:jc w:val="both"/>
        <w:rPr>
          <w:rFonts w:eastAsia="Calibri"/>
        </w:rPr>
      </w:pPr>
      <w:r w:rsidRPr="0026631B">
        <w:rPr>
          <w:lang w:eastAsia="ru-RU"/>
        </w:rPr>
        <w:t>2</w:t>
      </w:r>
      <w:r w:rsidR="002D666E" w:rsidRPr="0026631B">
        <w:rPr>
          <w:lang w:eastAsia="ru-RU"/>
        </w:rPr>
        <w:t>.</w:t>
      </w:r>
      <w:r w:rsidR="000C4010" w:rsidRPr="0026631B">
        <w:rPr>
          <w:lang w:eastAsia="ru-RU"/>
        </w:rPr>
        <w:t xml:space="preserve"> </w:t>
      </w:r>
      <w:r w:rsidR="003021DF" w:rsidRPr="0026631B">
        <w:rPr>
          <w:rFonts w:eastAsia="Calibri"/>
        </w:rPr>
        <w:t xml:space="preserve">Опубликовать </w:t>
      </w:r>
      <w:r w:rsidR="00943198" w:rsidRPr="0026631B">
        <w:rPr>
          <w:rFonts w:eastAsia="Calibri"/>
        </w:rPr>
        <w:t xml:space="preserve">(обнародовать) </w:t>
      </w:r>
      <w:r w:rsidR="003021DF" w:rsidRPr="0026631B">
        <w:rPr>
          <w:rFonts w:eastAsia="Calibri"/>
        </w:rPr>
        <w:t xml:space="preserve">настоящее постановление в газете </w:t>
      </w:r>
      <w:r w:rsidR="005349C0" w:rsidRPr="0026631B">
        <w:rPr>
          <w:rFonts w:eastAsia="Calibri"/>
        </w:rPr>
        <w:t>«</w:t>
      </w:r>
      <w:r w:rsidR="003021DF" w:rsidRPr="0026631B">
        <w:rPr>
          <w:rFonts w:eastAsia="Calibri"/>
        </w:rPr>
        <w:t>Наш район</w:t>
      </w:r>
      <w:r w:rsidR="005349C0" w:rsidRPr="0026631B">
        <w:rPr>
          <w:rFonts w:eastAsia="Calibri"/>
        </w:rPr>
        <w:t>»</w:t>
      </w:r>
      <w:r w:rsidR="0072682A" w:rsidRPr="0026631B">
        <w:rPr>
          <w:rFonts w:eastAsia="Calibri"/>
        </w:rPr>
        <w:t xml:space="preserve">, в официальном сетевом издании </w:t>
      </w:r>
      <w:r w:rsidR="005349C0" w:rsidRPr="0026631B">
        <w:rPr>
          <w:rFonts w:eastAsia="Calibri"/>
        </w:rPr>
        <w:t>«</w:t>
      </w:r>
      <w:r w:rsidR="0072682A" w:rsidRPr="0026631B">
        <w:rPr>
          <w:rFonts w:eastAsia="Calibri"/>
        </w:rPr>
        <w:t xml:space="preserve">Наш район </w:t>
      </w:r>
      <w:r w:rsidR="00181A30">
        <w:rPr>
          <w:rFonts w:eastAsia="Calibri"/>
        </w:rPr>
        <w:br/>
      </w:r>
      <w:r w:rsidR="0072682A" w:rsidRPr="0026631B">
        <w:rPr>
          <w:rFonts w:eastAsia="Calibri"/>
        </w:rPr>
        <w:t>Ханты-Мансийский</w:t>
      </w:r>
      <w:r w:rsidR="005349C0" w:rsidRPr="0026631B">
        <w:rPr>
          <w:rFonts w:eastAsia="Calibri"/>
        </w:rPr>
        <w:t>»</w:t>
      </w:r>
      <w:r w:rsidR="003021DF" w:rsidRPr="0026631B">
        <w:rPr>
          <w:rFonts w:eastAsia="Calibri"/>
        </w:rPr>
        <w:t xml:space="preserve"> и разместить на официальном сайте администрации Ханты-Мансийского района.</w:t>
      </w:r>
    </w:p>
    <w:p w14:paraId="2AAC9D75" w14:textId="7DDA74C9" w:rsidR="00181A30" w:rsidRDefault="001A6ECF" w:rsidP="006B294D">
      <w:pPr>
        <w:pStyle w:val="ConsPlusNormal"/>
        <w:ind w:firstLine="709"/>
        <w:jc w:val="both"/>
        <w:rPr>
          <w:rFonts w:eastAsia="Calibri"/>
        </w:rPr>
      </w:pPr>
      <w:r w:rsidRPr="0026631B">
        <w:rPr>
          <w:rFonts w:eastAsia="Calibri"/>
        </w:rPr>
        <w:lastRenderedPageBreak/>
        <w:t>3</w:t>
      </w:r>
      <w:r w:rsidR="0072682A" w:rsidRPr="0026631B">
        <w:rPr>
          <w:rFonts w:eastAsia="Calibri"/>
        </w:rPr>
        <w:t>.</w:t>
      </w:r>
      <w:r w:rsidR="006B294D">
        <w:rPr>
          <w:rFonts w:eastAsia="Calibri"/>
        </w:rPr>
        <w:t xml:space="preserve">  </w:t>
      </w:r>
      <w:r w:rsidR="0072682A" w:rsidRPr="0026631B">
        <w:rPr>
          <w:rFonts w:eastAsia="Calibri"/>
        </w:rPr>
        <w:t>Настоящее постановление вступает в силу после его официальног</w:t>
      </w:r>
      <w:r w:rsidR="00A27D20" w:rsidRPr="0026631B">
        <w:rPr>
          <w:rFonts w:eastAsia="Calibri"/>
        </w:rPr>
        <w:t>о опубликования (обнародования)</w:t>
      </w:r>
      <w:r w:rsidR="00887A22" w:rsidRPr="0026631B">
        <w:rPr>
          <w:rFonts w:eastAsia="Calibri"/>
        </w:rPr>
        <w:t>.</w:t>
      </w:r>
    </w:p>
    <w:p w14:paraId="77F3687F" w14:textId="513937F5" w:rsidR="003021DF" w:rsidRPr="00181A30" w:rsidRDefault="001A6ECF" w:rsidP="006B294D">
      <w:pPr>
        <w:pStyle w:val="ConsPlusNormal"/>
        <w:tabs>
          <w:tab w:val="left" w:pos="993"/>
        </w:tabs>
        <w:ind w:firstLine="709"/>
        <w:jc w:val="both"/>
      </w:pPr>
      <w:r w:rsidRPr="0026631B">
        <w:rPr>
          <w:rFonts w:eastAsia="Times New Roman"/>
          <w:lang w:eastAsia="ru-RU"/>
        </w:rPr>
        <w:t>4</w:t>
      </w:r>
      <w:r w:rsidR="00943198" w:rsidRPr="0026631B">
        <w:rPr>
          <w:rFonts w:eastAsia="Times New Roman"/>
          <w:lang w:eastAsia="ru-RU"/>
        </w:rPr>
        <w:t>.</w:t>
      </w:r>
      <w:r w:rsidR="006B294D">
        <w:rPr>
          <w:rFonts w:eastAsia="Times New Roman"/>
          <w:lang w:eastAsia="ru-RU"/>
        </w:rPr>
        <w:t xml:space="preserve"> </w:t>
      </w:r>
      <w:r w:rsidR="003021DF" w:rsidRPr="0026631B">
        <w:rPr>
          <w:rFonts w:eastAsia="Times New Roman"/>
          <w:lang w:eastAsia="ru-RU"/>
        </w:rPr>
        <w:t xml:space="preserve">Контроль за выполнением постановления возложить </w:t>
      </w:r>
      <w:r w:rsidR="00AC6979" w:rsidRPr="0026631B">
        <w:rPr>
          <w:rFonts w:eastAsia="Times New Roman"/>
          <w:lang w:eastAsia="ru-RU"/>
        </w:rPr>
        <w:br/>
      </w:r>
      <w:r w:rsidR="003021DF" w:rsidRPr="0026631B">
        <w:rPr>
          <w:rFonts w:eastAsia="Times New Roman"/>
          <w:lang w:eastAsia="ru-RU"/>
        </w:rPr>
        <w:t xml:space="preserve">на заместителя главы </w:t>
      </w:r>
      <w:r w:rsidR="002901D5">
        <w:rPr>
          <w:rFonts w:eastAsia="Times New Roman"/>
          <w:lang w:eastAsia="ru-RU"/>
        </w:rPr>
        <w:t xml:space="preserve">Ханты-Мансийского </w:t>
      </w:r>
      <w:r w:rsidR="003021DF" w:rsidRPr="0026631B">
        <w:rPr>
          <w:rFonts w:eastAsia="Times New Roman"/>
          <w:lang w:eastAsia="ru-RU"/>
        </w:rPr>
        <w:t>района, директора департамента строительства, архитектуры и ЖКХ</w:t>
      </w:r>
      <w:r w:rsidR="003021DF" w:rsidRPr="0026631B">
        <w:rPr>
          <w:rFonts w:eastAsia="Calibri"/>
        </w:rPr>
        <w:t>.</w:t>
      </w:r>
    </w:p>
    <w:p w14:paraId="4FFCCD57" w14:textId="77777777" w:rsidR="003021DF" w:rsidRPr="0026631B" w:rsidRDefault="003021DF" w:rsidP="0026631B">
      <w:pPr>
        <w:tabs>
          <w:tab w:val="left" w:pos="1134"/>
        </w:tabs>
        <w:autoSpaceDE w:val="0"/>
        <w:autoSpaceDN w:val="0"/>
        <w:adjustRightInd w:val="0"/>
        <w:spacing w:after="0" w:line="240" w:lineRule="auto"/>
        <w:ind w:firstLine="709"/>
        <w:jc w:val="both"/>
        <w:rPr>
          <w:rFonts w:eastAsia="Calibri" w:cs="Times New Roman"/>
          <w:szCs w:val="28"/>
        </w:rPr>
      </w:pPr>
    </w:p>
    <w:p w14:paraId="305E7087" w14:textId="77777777" w:rsidR="00735F8A" w:rsidRPr="0026631B" w:rsidRDefault="00735F8A" w:rsidP="0026631B">
      <w:pPr>
        <w:tabs>
          <w:tab w:val="left" w:pos="1134"/>
        </w:tabs>
        <w:autoSpaceDE w:val="0"/>
        <w:autoSpaceDN w:val="0"/>
        <w:adjustRightInd w:val="0"/>
        <w:spacing w:after="0" w:line="240" w:lineRule="auto"/>
        <w:ind w:firstLine="709"/>
        <w:jc w:val="both"/>
        <w:rPr>
          <w:rFonts w:eastAsia="Calibri" w:cs="Times New Roman"/>
          <w:szCs w:val="28"/>
        </w:rPr>
      </w:pPr>
    </w:p>
    <w:p w14:paraId="320FB06E" w14:textId="77777777" w:rsidR="00735F8A" w:rsidRPr="0026631B" w:rsidRDefault="00735F8A" w:rsidP="0026631B">
      <w:pPr>
        <w:autoSpaceDE w:val="0"/>
        <w:autoSpaceDN w:val="0"/>
        <w:adjustRightInd w:val="0"/>
        <w:spacing w:after="0" w:line="240" w:lineRule="auto"/>
        <w:jc w:val="both"/>
        <w:rPr>
          <w:rFonts w:eastAsia="Calibri" w:cs="Times New Roman"/>
          <w:szCs w:val="28"/>
        </w:rPr>
      </w:pPr>
    </w:p>
    <w:p w14:paraId="1EF02715" w14:textId="4CD3B924" w:rsidR="00790C98" w:rsidRPr="0026631B" w:rsidRDefault="006516B9" w:rsidP="0026631B">
      <w:pPr>
        <w:tabs>
          <w:tab w:val="left" w:pos="2625"/>
        </w:tabs>
        <w:spacing w:after="0" w:line="240" w:lineRule="auto"/>
        <w:rPr>
          <w:rFonts w:eastAsia="Calibri" w:cs="Times New Roman"/>
          <w:szCs w:val="28"/>
        </w:rPr>
      </w:pPr>
      <w:r w:rsidRPr="0026631B">
        <w:rPr>
          <w:rFonts w:eastAsia="Calibri" w:cs="Times New Roman"/>
          <w:szCs w:val="28"/>
        </w:rPr>
        <w:t>Глава Ханты-Мансийского района</w:t>
      </w:r>
      <w:r w:rsidRPr="0026631B">
        <w:rPr>
          <w:rFonts w:eastAsia="Calibri" w:cs="Times New Roman"/>
          <w:szCs w:val="28"/>
        </w:rPr>
        <w:tab/>
      </w:r>
      <w:r w:rsidRPr="0026631B">
        <w:rPr>
          <w:rFonts w:eastAsia="Calibri" w:cs="Times New Roman"/>
          <w:szCs w:val="28"/>
        </w:rPr>
        <w:tab/>
        <w:t xml:space="preserve">                                 </w:t>
      </w:r>
      <w:r w:rsidR="006B294D">
        <w:rPr>
          <w:rFonts w:eastAsia="Calibri" w:cs="Times New Roman"/>
          <w:szCs w:val="28"/>
        </w:rPr>
        <w:t xml:space="preserve"> </w:t>
      </w:r>
      <w:r w:rsidRPr="0026631B">
        <w:rPr>
          <w:rFonts w:eastAsia="Calibri" w:cs="Times New Roman"/>
          <w:szCs w:val="28"/>
        </w:rPr>
        <w:t xml:space="preserve"> К.Р.Минулин</w:t>
      </w:r>
    </w:p>
    <w:p w14:paraId="7E18102A" w14:textId="77777777" w:rsidR="004F1E61" w:rsidRPr="0026631B" w:rsidRDefault="004F1E61" w:rsidP="0026631B">
      <w:pPr>
        <w:widowControl w:val="0"/>
        <w:autoSpaceDE w:val="0"/>
        <w:autoSpaceDN w:val="0"/>
        <w:adjustRightInd w:val="0"/>
        <w:spacing w:after="0" w:line="240" w:lineRule="auto"/>
        <w:jc w:val="right"/>
        <w:outlineLvl w:val="0"/>
        <w:rPr>
          <w:rFonts w:cs="Times New Roman"/>
          <w:szCs w:val="28"/>
        </w:rPr>
      </w:pPr>
    </w:p>
    <w:p w14:paraId="7C311CA8" w14:textId="77777777" w:rsidR="00C4038A" w:rsidRPr="0026631B" w:rsidRDefault="00C4038A" w:rsidP="0026631B">
      <w:pPr>
        <w:widowControl w:val="0"/>
        <w:autoSpaceDE w:val="0"/>
        <w:autoSpaceDN w:val="0"/>
        <w:adjustRightInd w:val="0"/>
        <w:spacing w:after="0" w:line="240" w:lineRule="auto"/>
        <w:jc w:val="right"/>
        <w:outlineLvl w:val="0"/>
        <w:rPr>
          <w:rFonts w:cs="Times New Roman"/>
          <w:szCs w:val="28"/>
          <w:lang w:val="x-none"/>
        </w:rPr>
      </w:pPr>
    </w:p>
    <w:sectPr w:rsidR="00C4038A" w:rsidRPr="0026631B" w:rsidSect="0026631B">
      <w:pgSz w:w="11905" w:h="16838"/>
      <w:pgMar w:top="1418" w:right="1276" w:bottom="1134" w:left="1559"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85F292" w14:textId="77777777" w:rsidR="00345BFE" w:rsidRDefault="00345BFE" w:rsidP="00C4387E">
      <w:pPr>
        <w:spacing w:after="0" w:line="240" w:lineRule="auto"/>
      </w:pPr>
      <w:r>
        <w:separator/>
      </w:r>
    </w:p>
  </w:endnote>
  <w:endnote w:type="continuationSeparator" w:id="0">
    <w:p w14:paraId="70057ACE" w14:textId="77777777" w:rsidR="00345BFE" w:rsidRDefault="00345BFE" w:rsidP="00C43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5975B0" w14:textId="77777777" w:rsidR="00345BFE" w:rsidRDefault="00345BFE" w:rsidP="00C4387E">
      <w:pPr>
        <w:spacing w:after="0" w:line="240" w:lineRule="auto"/>
      </w:pPr>
      <w:r>
        <w:separator/>
      </w:r>
    </w:p>
  </w:footnote>
  <w:footnote w:type="continuationSeparator" w:id="0">
    <w:p w14:paraId="5F396494" w14:textId="77777777" w:rsidR="00345BFE" w:rsidRDefault="00345BFE" w:rsidP="00C438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9865016"/>
      <w:docPartObj>
        <w:docPartGallery w:val="Page Numbers (Top of Page)"/>
        <w:docPartUnique/>
      </w:docPartObj>
    </w:sdtPr>
    <w:sdtEndPr/>
    <w:sdtContent>
      <w:p w14:paraId="48F7C61B" w14:textId="77777777" w:rsidR="00345BFE" w:rsidRDefault="00345BFE">
        <w:pPr>
          <w:pStyle w:val="a5"/>
          <w:jc w:val="center"/>
        </w:pPr>
      </w:p>
      <w:p w14:paraId="64BFF04F" w14:textId="77777777" w:rsidR="00345BFE" w:rsidRDefault="00345BFE">
        <w:pPr>
          <w:pStyle w:val="a5"/>
          <w:jc w:val="center"/>
        </w:pPr>
      </w:p>
      <w:p w14:paraId="539BDE79" w14:textId="6477D8AA" w:rsidR="00345BFE" w:rsidRDefault="00345BFE">
        <w:pPr>
          <w:pStyle w:val="a5"/>
          <w:jc w:val="center"/>
        </w:pPr>
        <w:r w:rsidRPr="007971F2">
          <w:rPr>
            <w:sz w:val="24"/>
            <w:szCs w:val="24"/>
          </w:rPr>
          <w:fldChar w:fldCharType="begin"/>
        </w:r>
        <w:r w:rsidRPr="007971F2">
          <w:rPr>
            <w:sz w:val="24"/>
            <w:szCs w:val="24"/>
          </w:rPr>
          <w:instrText>PAGE   \* MERGEFORMAT</w:instrText>
        </w:r>
        <w:r w:rsidRPr="007971F2">
          <w:rPr>
            <w:sz w:val="24"/>
            <w:szCs w:val="24"/>
          </w:rPr>
          <w:fldChar w:fldCharType="separate"/>
        </w:r>
        <w:r w:rsidR="00F80B89">
          <w:rPr>
            <w:noProof/>
            <w:sz w:val="24"/>
            <w:szCs w:val="24"/>
          </w:rPr>
          <w:t>1</w:t>
        </w:r>
        <w:r w:rsidRPr="007971F2">
          <w:rPr>
            <w:sz w:val="24"/>
            <w:szCs w:val="24"/>
          </w:rPr>
          <w:fldChar w:fldCharType="end"/>
        </w:r>
      </w:p>
    </w:sdtContent>
  </w:sdt>
  <w:p w14:paraId="1F7F52B0" w14:textId="77777777" w:rsidR="00345BFE" w:rsidRDefault="00345BF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860B7" w14:textId="6EB34821" w:rsidR="00345BFE" w:rsidRPr="001C7630" w:rsidRDefault="00345BFE" w:rsidP="001C7630">
    <w:pPr>
      <w:pStyle w:val="a5"/>
      <w:jc w:val="center"/>
      <w:rPr>
        <w:sz w:val="24"/>
        <w:szCs w:val="24"/>
      </w:rPr>
    </w:pPr>
    <w:r w:rsidRPr="001C7630">
      <w:rPr>
        <w:sz w:val="24"/>
        <w:szCs w:val="24"/>
      </w:rPr>
      <w:t>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4268"/>
    <w:multiLevelType w:val="hybridMultilevel"/>
    <w:tmpl w:val="A8B01B28"/>
    <w:lvl w:ilvl="0" w:tplc="205E00EC">
      <w:start w:val="1"/>
      <w:numFmt w:val="decimal"/>
      <w:lvlText w:val="3.%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8C2E21"/>
    <w:multiLevelType w:val="hybridMultilevel"/>
    <w:tmpl w:val="CDD86CEA"/>
    <w:lvl w:ilvl="0" w:tplc="205E00EC">
      <w:start w:val="1"/>
      <w:numFmt w:val="decimal"/>
      <w:lvlText w:val="3.%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057D9E"/>
    <w:multiLevelType w:val="hybridMultilevel"/>
    <w:tmpl w:val="6A4A2030"/>
    <w:lvl w:ilvl="0" w:tplc="39168408">
      <w:start w:val="1"/>
      <w:numFmt w:val="decimal"/>
      <w:lvlText w:val="%1."/>
      <w:lvlJc w:val="left"/>
      <w:pPr>
        <w:ind w:left="360" w:hanging="360"/>
      </w:pPr>
      <w:rPr>
        <w:rFonts w:ascii="Times New Roman" w:eastAsia="Times New Roman" w:hAnsi="Times New Roman" w:cs="Times New Roman"/>
        <w:color w:val="070705"/>
        <w:sz w:val="2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9E7597A"/>
    <w:multiLevelType w:val="hybridMultilevel"/>
    <w:tmpl w:val="DDA6C952"/>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542DEF"/>
    <w:multiLevelType w:val="hybridMultilevel"/>
    <w:tmpl w:val="351CC046"/>
    <w:lvl w:ilvl="0" w:tplc="0419000F">
      <w:start w:val="1"/>
      <w:numFmt w:val="decimal"/>
      <w:lvlText w:val="%1."/>
      <w:lvlJc w:val="left"/>
      <w:pPr>
        <w:tabs>
          <w:tab w:val="num" w:pos="720"/>
        </w:tabs>
        <w:ind w:left="720" w:hanging="360"/>
      </w:pPr>
    </w:lvl>
    <w:lvl w:ilvl="1" w:tplc="F510F770">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B0B265F"/>
    <w:multiLevelType w:val="hybridMultilevel"/>
    <w:tmpl w:val="D7A0C906"/>
    <w:lvl w:ilvl="0" w:tplc="7ADAA2C4">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C774099"/>
    <w:multiLevelType w:val="hybridMultilevel"/>
    <w:tmpl w:val="5BF43590"/>
    <w:lvl w:ilvl="0" w:tplc="059A4D2C">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171674"/>
    <w:multiLevelType w:val="hybridMultilevel"/>
    <w:tmpl w:val="0C5A211A"/>
    <w:lvl w:ilvl="0" w:tplc="BC14F3B4">
      <w:start w:val="1"/>
      <w:numFmt w:val="decimal"/>
      <w:lvlText w:val="1.%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5E5F62"/>
    <w:multiLevelType w:val="hybridMultilevel"/>
    <w:tmpl w:val="F2F430D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9">
    <w:nsid w:val="286E4E89"/>
    <w:multiLevelType w:val="hybridMultilevel"/>
    <w:tmpl w:val="131ED7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D9C68AB"/>
    <w:multiLevelType w:val="hybridMultilevel"/>
    <w:tmpl w:val="7696B750"/>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08C1B5B"/>
    <w:multiLevelType w:val="multilevel"/>
    <w:tmpl w:val="8FDEACFA"/>
    <w:lvl w:ilvl="0">
      <w:start w:val="1"/>
      <w:numFmt w:val="decimal"/>
      <w:lvlText w:val="%1."/>
      <w:lvlJc w:val="left"/>
      <w:pPr>
        <w:ind w:left="450" w:hanging="450"/>
      </w:pPr>
      <w:rPr>
        <w:rFonts w:eastAsia="Calibri" w:hint="default"/>
        <w:color w:val="000000" w:themeColor="text1"/>
      </w:rPr>
    </w:lvl>
    <w:lvl w:ilvl="1">
      <w:start w:val="1"/>
      <w:numFmt w:val="decimal"/>
      <w:lvlText w:val="%1.%2."/>
      <w:lvlJc w:val="left"/>
      <w:pPr>
        <w:ind w:left="1425" w:hanging="720"/>
      </w:pPr>
      <w:rPr>
        <w:rFonts w:eastAsia="Calibri" w:hint="default"/>
        <w:color w:val="000000" w:themeColor="text1"/>
      </w:rPr>
    </w:lvl>
    <w:lvl w:ilvl="2">
      <w:start w:val="1"/>
      <w:numFmt w:val="decimal"/>
      <w:lvlText w:val="%1.%2.%3."/>
      <w:lvlJc w:val="left"/>
      <w:pPr>
        <w:ind w:left="2130" w:hanging="720"/>
      </w:pPr>
      <w:rPr>
        <w:rFonts w:eastAsia="Calibri" w:hint="default"/>
        <w:color w:val="000000" w:themeColor="text1"/>
      </w:rPr>
    </w:lvl>
    <w:lvl w:ilvl="3">
      <w:start w:val="1"/>
      <w:numFmt w:val="decimal"/>
      <w:lvlText w:val="%1.%2.%3.%4."/>
      <w:lvlJc w:val="left"/>
      <w:pPr>
        <w:ind w:left="3195" w:hanging="1080"/>
      </w:pPr>
      <w:rPr>
        <w:rFonts w:eastAsia="Calibri" w:hint="default"/>
        <w:color w:val="000000" w:themeColor="text1"/>
      </w:rPr>
    </w:lvl>
    <w:lvl w:ilvl="4">
      <w:start w:val="1"/>
      <w:numFmt w:val="decimal"/>
      <w:lvlText w:val="%1.%2.%3.%4.%5."/>
      <w:lvlJc w:val="left"/>
      <w:pPr>
        <w:ind w:left="3900" w:hanging="1080"/>
      </w:pPr>
      <w:rPr>
        <w:rFonts w:eastAsia="Calibri" w:hint="default"/>
        <w:color w:val="000000" w:themeColor="text1"/>
      </w:rPr>
    </w:lvl>
    <w:lvl w:ilvl="5">
      <w:start w:val="1"/>
      <w:numFmt w:val="decimal"/>
      <w:lvlText w:val="%1.%2.%3.%4.%5.%6."/>
      <w:lvlJc w:val="left"/>
      <w:pPr>
        <w:ind w:left="4965" w:hanging="1440"/>
      </w:pPr>
      <w:rPr>
        <w:rFonts w:eastAsia="Calibri" w:hint="default"/>
        <w:color w:val="000000" w:themeColor="text1"/>
      </w:rPr>
    </w:lvl>
    <w:lvl w:ilvl="6">
      <w:start w:val="1"/>
      <w:numFmt w:val="decimal"/>
      <w:lvlText w:val="%1.%2.%3.%4.%5.%6.%7."/>
      <w:lvlJc w:val="left"/>
      <w:pPr>
        <w:ind w:left="6030" w:hanging="1800"/>
      </w:pPr>
      <w:rPr>
        <w:rFonts w:eastAsia="Calibri" w:hint="default"/>
        <w:color w:val="000000" w:themeColor="text1"/>
      </w:rPr>
    </w:lvl>
    <w:lvl w:ilvl="7">
      <w:start w:val="1"/>
      <w:numFmt w:val="decimal"/>
      <w:lvlText w:val="%1.%2.%3.%4.%5.%6.%7.%8."/>
      <w:lvlJc w:val="left"/>
      <w:pPr>
        <w:ind w:left="6735" w:hanging="1800"/>
      </w:pPr>
      <w:rPr>
        <w:rFonts w:eastAsia="Calibri" w:hint="default"/>
        <w:color w:val="000000" w:themeColor="text1"/>
      </w:rPr>
    </w:lvl>
    <w:lvl w:ilvl="8">
      <w:start w:val="1"/>
      <w:numFmt w:val="decimal"/>
      <w:lvlText w:val="%1.%2.%3.%4.%5.%6.%7.%8.%9."/>
      <w:lvlJc w:val="left"/>
      <w:pPr>
        <w:ind w:left="7800" w:hanging="2160"/>
      </w:pPr>
      <w:rPr>
        <w:rFonts w:eastAsia="Calibri" w:hint="default"/>
        <w:color w:val="000000" w:themeColor="text1"/>
      </w:rPr>
    </w:lvl>
  </w:abstractNum>
  <w:abstractNum w:abstractNumId="12">
    <w:nsid w:val="33C559C1"/>
    <w:multiLevelType w:val="multilevel"/>
    <w:tmpl w:val="720A8AC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nsid w:val="33EF0C67"/>
    <w:multiLevelType w:val="hybridMultilevel"/>
    <w:tmpl w:val="880C9E9A"/>
    <w:lvl w:ilvl="0" w:tplc="01BA8F44">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4">
    <w:nsid w:val="34167D2B"/>
    <w:multiLevelType w:val="hybridMultilevel"/>
    <w:tmpl w:val="6188F9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52D3F5C"/>
    <w:multiLevelType w:val="multilevel"/>
    <w:tmpl w:val="CC50C1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7"/>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68D6F8F"/>
    <w:multiLevelType w:val="hybridMultilevel"/>
    <w:tmpl w:val="F6024A2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73D6716"/>
    <w:multiLevelType w:val="hybridMultilevel"/>
    <w:tmpl w:val="B686C6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613F1C"/>
    <w:multiLevelType w:val="hybridMultilevel"/>
    <w:tmpl w:val="188CF5CA"/>
    <w:lvl w:ilvl="0" w:tplc="23607216">
      <w:start w:val="1"/>
      <w:numFmt w:val="decimal"/>
      <w:lvlText w:val="%1."/>
      <w:lvlJc w:val="left"/>
      <w:pPr>
        <w:ind w:left="1065" w:hanging="360"/>
      </w:pPr>
      <w:rPr>
        <w:rFonts w:eastAsia="Calibri" w:hint="default"/>
        <w:color w:val="000000" w:themeColor="text1"/>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380C6426"/>
    <w:multiLevelType w:val="multilevel"/>
    <w:tmpl w:val="A12CC6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A72681C"/>
    <w:multiLevelType w:val="hybridMultilevel"/>
    <w:tmpl w:val="A234398E"/>
    <w:lvl w:ilvl="0" w:tplc="3AD461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B310B3E"/>
    <w:multiLevelType w:val="hybridMultilevel"/>
    <w:tmpl w:val="B97C3DFA"/>
    <w:lvl w:ilvl="0" w:tplc="0419000F">
      <w:start w:val="1"/>
      <w:numFmt w:val="decimal"/>
      <w:lvlText w:val="%1."/>
      <w:lvlJc w:val="left"/>
      <w:pPr>
        <w:tabs>
          <w:tab w:val="num" w:pos="720"/>
        </w:tabs>
        <w:ind w:left="720" w:hanging="360"/>
      </w:pPr>
    </w:lvl>
    <w:lvl w:ilvl="1" w:tplc="6E5E78AA">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BD220D3"/>
    <w:multiLevelType w:val="hybridMultilevel"/>
    <w:tmpl w:val="441E9472"/>
    <w:lvl w:ilvl="0" w:tplc="26D04FC6">
      <w:start w:val="1"/>
      <w:numFmt w:val="decimal"/>
      <w:lvlText w:val="3.%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D7872CE"/>
    <w:multiLevelType w:val="hybridMultilevel"/>
    <w:tmpl w:val="A75AA9FC"/>
    <w:lvl w:ilvl="0" w:tplc="0CEAF132">
      <w:start w:val="25"/>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21561A4"/>
    <w:multiLevelType w:val="hybridMultilevel"/>
    <w:tmpl w:val="30942C2E"/>
    <w:lvl w:ilvl="0" w:tplc="205E00EC">
      <w:start w:val="1"/>
      <w:numFmt w:val="decimal"/>
      <w:lvlText w:val="3.%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1F7761"/>
    <w:multiLevelType w:val="hybridMultilevel"/>
    <w:tmpl w:val="29284CDA"/>
    <w:lvl w:ilvl="0" w:tplc="198A19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49102246"/>
    <w:multiLevelType w:val="hybridMultilevel"/>
    <w:tmpl w:val="FFC823DA"/>
    <w:lvl w:ilvl="0" w:tplc="1BDE86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A6C5C93"/>
    <w:multiLevelType w:val="hybridMultilevel"/>
    <w:tmpl w:val="753AAB0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A9902A9"/>
    <w:multiLevelType w:val="hybridMultilevel"/>
    <w:tmpl w:val="456CAFF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D8D6376"/>
    <w:multiLevelType w:val="multilevel"/>
    <w:tmpl w:val="C63C7A8A"/>
    <w:lvl w:ilvl="0">
      <w:start w:val="1"/>
      <w:numFmt w:val="decimal"/>
      <w:lvlText w:val="%1"/>
      <w:lvlJc w:val="left"/>
      <w:pPr>
        <w:ind w:left="525" w:hanging="525"/>
      </w:pPr>
      <w:rPr>
        <w:rFonts w:eastAsia="Calibri" w:hint="default"/>
        <w:color w:val="000000" w:themeColor="text1"/>
      </w:rPr>
    </w:lvl>
    <w:lvl w:ilvl="1">
      <w:start w:val="32"/>
      <w:numFmt w:val="decimal"/>
      <w:lvlText w:val="%1.%2"/>
      <w:lvlJc w:val="left"/>
      <w:pPr>
        <w:ind w:left="1093" w:hanging="525"/>
      </w:pPr>
      <w:rPr>
        <w:rFonts w:eastAsia="Calibri" w:hint="default"/>
        <w:color w:val="000000" w:themeColor="text1"/>
      </w:rPr>
    </w:lvl>
    <w:lvl w:ilvl="2">
      <w:start w:val="1"/>
      <w:numFmt w:val="decimal"/>
      <w:lvlText w:val="%1.%2.%3"/>
      <w:lvlJc w:val="left"/>
      <w:pPr>
        <w:ind w:left="1856" w:hanging="720"/>
      </w:pPr>
      <w:rPr>
        <w:rFonts w:eastAsia="Calibri" w:hint="default"/>
        <w:color w:val="000000" w:themeColor="text1"/>
      </w:rPr>
    </w:lvl>
    <w:lvl w:ilvl="3">
      <w:start w:val="1"/>
      <w:numFmt w:val="decimal"/>
      <w:lvlText w:val="%1.%2.%3.%4"/>
      <w:lvlJc w:val="left"/>
      <w:pPr>
        <w:ind w:left="2784" w:hanging="1080"/>
      </w:pPr>
      <w:rPr>
        <w:rFonts w:eastAsia="Calibri" w:hint="default"/>
        <w:color w:val="000000" w:themeColor="text1"/>
      </w:rPr>
    </w:lvl>
    <w:lvl w:ilvl="4">
      <w:start w:val="1"/>
      <w:numFmt w:val="decimal"/>
      <w:lvlText w:val="%1.%2.%3.%4.%5"/>
      <w:lvlJc w:val="left"/>
      <w:pPr>
        <w:ind w:left="3352" w:hanging="1080"/>
      </w:pPr>
      <w:rPr>
        <w:rFonts w:eastAsia="Calibri" w:hint="default"/>
        <w:color w:val="000000" w:themeColor="text1"/>
      </w:rPr>
    </w:lvl>
    <w:lvl w:ilvl="5">
      <w:start w:val="1"/>
      <w:numFmt w:val="decimal"/>
      <w:lvlText w:val="%1.%2.%3.%4.%5.%6"/>
      <w:lvlJc w:val="left"/>
      <w:pPr>
        <w:ind w:left="4280" w:hanging="1440"/>
      </w:pPr>
      <w:rPr>
        <w:rFonts w:eastAsia="Calibri" w:hint="default"/>
        <w:color w:val="000000" w:themeColor="text1"/>
      </w:rPr>
    </w:lvl>
    <w:lvl w:ilvl="6">
      <w:start w:val="1"/>
      <w:numFmt w:val="decimal"/>
      <w:lvlText w:val="%1.%2.%3.%4.%5.%6.%7"/>
      <w:lvlJc w:val="left"/>
      <w:pPr>
        <w:ind w:left="4848" w:hanging="1440"/>
      </w:pPr>
      <w:rPr>
        <w:rFonts w:eastAsia="Calibri" w:hint="default"/>
        <w:color w:val="000000" w:themeColor="text1"/>
      </w:rPr>
    </w:lvl>
    <w:lvl w:ilvl="7">
      <w:start w:val="1"/>
      <w:numFmt w:val="decimal"/>
      <w:lvlText w:val="%1.%2.%3.%4.%5.%6.%7.%8"/>
      <w:lvlJc w:val="left"/>
      <w:pPr>
        <w:ind w:left="5776" w:hanging="1800"/>
      </w:pPr>
      <w:rPr>
        <w:rFonts w:eastAsia="Calibri" w:hint="default"/>
        <w:color w:val="000000" w:themeColor="text1"/>
      </w:rPr>
    </w:lvl>
    <w:lvl w:ilvl="8">
      <w:start w:val="1"/>
      <w:numFmt w:val="decimal"/>
      <w:lvlText w:val="%1.%2.%3.%4.%5.%6.%7.%8.%9"/>
      <w:lvlJc w:val="left"/>
      <w:pPr>
        <w:ind w:left="6704" w:hanging="2160"/>
      </w:pPr>
      <w:rPr>
        <w:rFonts w:eastAsia="Calibri" w:hint="default"/>
        <w:color w:val="000000" w:themeColor="text1"/>
      </w:rPr>
    </w:lvl>
  </w:abstractNum>
  <w:abstractNum w:abstractNumId="30">
    <w:nsid w:val="522F2809"/>
    <w:multiLevelType w:val="multilevel"/>
    <w:tmpl w:val="6FE65A52"/>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31">
    <w:nsid w:val="54EA5DD3"/>
    <w:multiLevelType w:val="hybridMultilevel"/>
    <w:tmpl w:val="82709216"/>
    <w:lvl w:ilvl="0" w:tplc="0B8EB142">
      <w:start w:val="1"/>
      <w:numFmt w:val="decimal"/>
      <w:lvlText w:val="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555C6299"/>
    <w:multiLevelType w:val="hybridMultilevel"/>
    <w:tmpl w:val="95DEE110"/>
    <w:lvl w:ilvl="0" w:tplc="6CFC5FAC">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62223D2"/>
    <w:multiLevelType w:val="hybridMultilevel"/>
    <w:tmpl w:val="D3AA9BDA"/>
    <w:lvl w:ilvl="0" w:tplc="6CFC5FAC">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A5A79C1"/>
    <w:multiLevelType w:val="hybridMultilevel"/>
    <w:tmpl w:val="4C8CF23A"/>
    <w:lvl w:ilvl="0" w:tplc="173C9D22">
      <w:start w:val="4"/>
      <w:numFmt w:val="decimal"/>
      <w:lvlText w:val="1.%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C2011DD"/>
    <w:multiLevelType w:val="hybridMultilevel"/>
    <w:tmpl w:val="D4C2962C"/>
    <w:lvl w:ilvl="0" w:tplc="A2D667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5D5F4275"/>
    <w:multiLevelType w:val="multilevel"/>
    <w:tmpl w:val="3D765140"/>
    <w:lvl w:ilvl="0">
      <w:start w:val="1"/>
      <w:numFmt w:val="decimal"/>
      <w:lvlText w:val="%1."/>
      <w:lvlJc w:val="left"/>
      <w:pPr>
        <w:ind w:left="928" w:hanging="360"/>
      </w:pPr>
      <w:rPr>
        <w:rFonts w:eastAsia="Calibri" w:hint="default"/>
        <w:color w:val="000000" w:themeColor="text1"/>
      </w:rPr>
    </w:lvl>
    <w:lvl w:ilvl="1">
      <w:start w:val="1"/>
      <w:numFmt w:val="decimal"/>
      <w:isLgl/>
      <w:lvlText w:val="%1.%2"/>
      <w:lvlJc w:val="left"/>
      <w:pPr>
        <w:ind w:left="1080" w:hanging="375"/>
      </w:pPr>
      <w:rPr>
        <w:rFonts w:eastAsia="Calibri" w:hint="default"/>
        <w:color w:val="000000" w:themeColor="text1"/>
      </w:rPr>
    </w:lvl>
    <w:lvl w:ilvl="2">
      <w:start w:val="1"/>
      <w:numFmt w:val="decimal"/>
      <w:isLgl/>
      <w:lvlText w:val="%1.%2.%3"/>
      <w:lvlJc w:val="left"/>
      <w:pPr>
        <w:ind w:left="1562" w:hanging="720"/>
      </w:pPr>
      <w:rPr>
        <w:rFonts w:eastAsia="Calibri" w:hint="default"/>
        <w:color w:val="000000" w:themeColor="text1"/>
      </w:rPr>
    </w:lvl>
    <w:lvl w:ilvl="3">
      <w:start w:val="1"/>
      <w:numFmt w:val="decimal"/>
      <w:isLgl/>
      <w:lvlText w:val="%1.%2.%3.%4"/>
      <w:lvlJc w:val="left"/>
      <w:pPr>
        <w:ind w:left="2059" w:hanging="1080"/>
      </w:pPr>
      <w:rPr>
        <w:rFonts w:eastAsia="Calibri" w:hint="default"/>
        <w:color w:val="000000" w:themeColor="text1"/>
      </w:rPr>
    </w:lvl>
    <w:lvl w:ilvl="4">
      <w:start w:val="1"/>
      <w:numFmt w:val="decimal"/>
      <w:isLgl/>
      <w:lvlText w:val="%1.%2.%3.%4.%5"/>
      <w:lvlJc w:val="left"/>
      <w:pPr>
        <w:ind w:left="2196" w:hanging="1080"/>
      </w:pPr>
      <w:rPr>
        <w:rFonts w:eastAsia="Calibri" w:hint="default"/>
        <w:color w:val="000000" w:themeColor="text1"/>
      </w:rPr>
    </w:lvl>
    <w:lvl w:ilvl="5">
      <w:start w:val="1"/>
      <w:numFmt w:val="decimal"/>
      <w:isLgl/>
      <w:lvlText w:val="%1.%2.%3.%4.%5.%6"/>
      <w:lvlJc w:val="left"/>
      <w:pPr>
        <w:ind w:left="2693" w:hanging="1440"/>
      </w:pPr>
      <w:rPr>
        <w:rFonts w:eastAsia="Calibri" w:hint="default"/>
        <w:color w:val="000000" w:themeColor="text1"/>
      </w:rPr>
    </w:lvl>
    <w:lvl w:ilvl="6">
      <w:start w:val="1"/>
      <w:numFmt w:val="decimal"/>
      <w:isLgl/>
      <w:lvlText w:val="%1.%2.%3.%4.%5.%6.%7"/>
      <w:lvlJc w:val="left"/>
      <w:pPr>
        <w:ind w:left="2830" w:hanging="1440"/>
      </w:pPr>
      <w:rPr>
        <w:rFonts w:eastAsia="Calibri" w:hint="default"/>
        <w:color w:val="000000" w:themeColor="text1"/>
      </w:rPr>
    </w:lvl>
    <w:lvl w:ilvl="7">
      <w:start w:val="1"/>
      <w:numFmt w:val="decimal"/>
      <w:isLgl/>
      <w:lvlText w:val="%1.%2.%3.%4.%5.%6.%7.%8"/>
      <w:lvlJc w:val="left"/>
      <w:pPr>
        <w:ind w:left="3327" w:hanging="1800"/>
      </w:pPr>
      <w:rPr>
        <w:rFonts w:eastAsia="Calibri" w:hint="default"/>
        <w:color w:val="000000" w:themeColor="text1"/>
      </w:rPr>
    </w:lvl>
    <w:lvl w:ilvl="8">
      <w:start w:val="1"/>
      <w:numFmt w:val="decimal"/>
      <w:isLgl/>
      <w:lvlText w:val="%1.%2.%3.%4.%5.%6.%7.%8.%9"/>
      <w:lvlJc w:val="left"/>
      <w:pPr>
        <w:ind w:left="3824" w:hanging="2160"/>
      </w:pPr>
      <w:rPr>
        <w:rFonts w:eastAsia="Calibri" w:hint="default"/>
        <w:color w:val="000000" w:themeColor="text1"/>
      </w:rPr>
    </w:lvl>
  </w:abstractNum>
  <w:abstractNum w:abstractNumId="37">
    <w:nsid w:val="5F7C631B"/>
    <w:multiLevelType w:val="hybridMultilevel"/>
    <w:tmpl w:val="689CA4FC"/>
    <w:lvl w:ilvl="0" w:tplc="BF469164">
      <w:start w:val="1"/>
      <w:numFmt w:val="decimal"/>
      <w:lvlText w:val="%1."/>
      <w:lvlJc w:val="left"/>
      <w:pPr>
        <w:tabs>
          <w:tab w:val="num" w:pos="795"/>
        </w:tabs>
        <w:ind w:left="795" w:hanging="435"/>
      </w:pPr>
      <w:rPr>
        <w:rFonts w:hint="default"/>
      </w:rPr>
    </w:lvl>
    <w:lvl w:ilvl="1" w:tplc="3208E97C">
      <w:numFmt w:val="none"/>
      <w:lvlText w:val=""/>
      <w:lvlJc w:val="left"/>
      <w:pPr>
        <w:tabs>
          <w:tab w:val="num" w:pos="360"/>
        </w:tabs>
      </w:pPr>
    </w:lvl>
    <w:lvl w:ilvl="2" w:tplc="CDA85646">
      <w:numFmt w:val="none"/>
      <w:lvlText w:val=""/>
      <w:lvlJc w:val="left"/>
      <w:pPr>
        <w:tabs>
          <w:tab w:val="num" w:pos="360"/>
        </w:tabs>
      </w:pPr>
    </w:lvl>
    <w:lvl w:ilvl="3" w:tplc="25826DB8">
      <w:numFmt w:val="none"/>
      <w:lvlText w:val=""/>
      <w:lvlJc w:val="left"/>
      <w:pPr>
        <w:tabs>
          <w:tab w:val="num" w:pos="360"/>
        </w:tabs>
      </w:pPr>
    </w:lvl>
    <w:lvl w:ilvl="4" w:tplc="C1740A5C">
      <w:numFmt w:val="none"/>
      <w:lvlText w:val=""/>
      <w:lvlJc w:val="left"/>
      <w:pPr>
        <w:tabs>
          <w:tab w:val="num" w:pos="360"/>
        </w:tabs>
      </w:pPr>
    </w:lvl>
    <w:lvl w:ilvl="5" w:tplc="CA34C140">
      <w:numFmt w:val="none"/>
      <w:lvlText w:val=""/>
      <w:lvlJc w:val="left"/>
      <w:pPr>
        <w:tabs>
          <w:tab w:val="num" w:pos="360"/>
        </w:tabs>
      </w:pPr>
    </w:lvl>
    <w:lvl w:ilvl="6" w:tplc="3F7E2626">
      <w:numFmt w:val="none"/>
      <w:lvlText w:val=""/>
      <w:lvlJc w:val="left"/>
      <w:pPr>
        <w:tabs>
          <w:tab w:val="num" w:pos="360"/>
        </w:tabs>
      </w:pPr>
    </w:lvl>
    <w:lvl w:ilvl="7" w:tplc="D2163AA0">
      <w:numFmt w:val="none"/>
      <w:lvlText w:val=""/>
      <w:lvlJc w:val="left"/>
      <w:pPr>
        <w:tabs>
          <w:tab w:val="num" w:pos="360"/>
        </w:tabs>
      </w:pPr>
    </w:lvl>
    <w:lvl w:ilvl="8" w:tplc="826035CA">
      <w:numFmt w:val="none"/>
      <w:lvlText w:val=""/>
      <w:lvlJc w:val="left"/>
      <w:pPr>
        <w:tabs>
          <w:tab w:val="num" w:pos="360"/>
        </w:tabs>
      </w:pPr>
    </w:lvl>
  </w:abstractNum>
  <w:abstractNum w:abstractNumId="38">
    <w:nsid w:val="5F877FCC"/>
    <w:multiLevelType w:val="hybridMultilevel"/>
    <w:tmpl w:val="D638E0BC"/>
    <w:lvl w:ilvl="0" w:tplc="04190013">
      <w:start w:val="1"/>
      <w:numFmt w:val="upperRoman"/>
      <w:lvlText w:val="%1."/>
      <w:lvlJc w:val="right"/>
      <w:pPr>
        <w:ind w:left="20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F9A4F5B"/>
    <w:multiLevelType w:val="hybridMultilevel"/>
    <w:tmpl w:val="445CF2C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0F1DAE"/>
    <w:multiLevelType w:val="hybridMultilevel"/>
    <w:tmpl w:val="6BEA618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3242924"/>
    <w:multiLevelType w:val="hybridMultilevel"/>
    <w:tmpl w:val="FA5C3A10"/>
    <w:lvl w:ilvl="0" w:tplc="17CE942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2">
    <w:nsid w:val="633C4E3D"/>
    <w:multiLevelType w:val="multilevel"/>
    <w:tmpl w:val="3D765140"/>
    <w:lvl w:ilvl="0">
      <w:start w:val="1"/>
      <w:numFmt w:val="decimal"/>
      <w:lvlText w:val="%1."/>
      <w:lvlJc w:val="left"/>
      <w:pPr>
        <w:ind w:left="928" w:hanging="360"/>
      </w:pPr>
      <w:rPr>
        <w:rFonts w:eastAsia="Calibri" w:hint="default"/>
        <w:color w:val="000000" w:themeColor="text1"/>
      </w:rPr>
    </w:lvl>
    <w:lvl w:ilvl="1">
      <w:start w:val="1"/>
      <w:numFmt w:val="decimal"/>
      <w:isLgl/>
      <w:lvlText w:val="%1.%2"/>
      <w:lvlJc w:val="left"/>
      <w:pPr>
        <w:ind w:left="1080" w:hanging="375"/>
      </w:pPr>
      <w:rPr>
        <w:rFonts w:eastAsia="Calibri" w:hint="default"/>
        <w:color w:val="000000" w:themeColor="text1"/>
      </w:rPr>
    </w:lvl>
    <w:lvl w:ilvl="2">
      <w:start w:val="1"/>
      <w:numFmt w:val="decimal"/>
      <w:isLgl/>
      <w:lvlText w:val="%1.%2.%3"/>
      <w:lvlJc w:val="left"/>
      <w:pPr>
        <w:ind w:left="1562" w:hanging="720"/>
      </w:pPr>
      <w:rPr>
        <w:rFonts w:eastAsia="Calibri" w:hint="default"/>
        <w:color w:val="000000" w:themeColor="text1"/>
      </w:rPr>
    </w:lvl>
    <w:lvl w:ilvl="3">
      <w:start w:val="1"/>
      <w:numFmt w:val="decimal"/>
      <w:isLgl/>
      <w:lvlText w:val="%1.%2.%3.%4"/>
      <w:lvlJc w:val="left"/>
      <w:pPr>
        <w:ind w:left="2059" w:hanging="1080"/>
      </w:pPr>
      <w:rPr>
        <w:rFonts w:eastAsia="Calibri" w:hint="default"/>
        <w:color w:val="000000" w:themeColor="text1"/>
      </w:rPr>
    </w:lvl>
    <w:lvl w:ilvl="4">
      <w:start w:val="1"/>
      <w:numFmt w:val="decimal"/>
      <w:isLgl/>
      <w:lvlText w:val="%1.%2.%3.%4.%5"/>
      <w:lvlJc w:val="left"/>
      <w:pPr>
        <w:ind w:left="2196" w:hanging="1080"/>
      </w:pPr>
      <w:rPr>
        <w:rFonts w:eastAsia="Calibri" w:hint="default"/>
        <w:color w:val="000000" w:themeColor="text1"/>
      </w:rPr>
    </w:lvl>
    <w:lvl w:ilvl="5">
      <w:start w:val="1"/>
      <w:numFmt w:val="decimal"/>
      <w:isLgl/>
      <w:lvlText w:val="%1.%2.%3.%4.%5.%6"/>
      <w:lvlJc w:val="left"/>
      <w:pPr>
        <w:ind w:left="2693" w:hanging="1440"/>
      </w:pPr>
      <w:rPr>
        <w:rFonts w:eastAsia="Calibri" w:hint="default"/>
        <w:color w:val="000000" w:themeColor="text1"/>
      </w:rPr>
    </w:lvl>
    <w:lvl w:ilvl="6">
      <w:start w:val="1"/>
      <w:numFmt w:val="decimal"/>
      <w:isLgl/>
      <w:lvlText w:val="%1.%2.%3.%4.%5.%6.%7"/>
      <w:lvlJc w:val="left"/>
      <w:pPr>
        <w:ind w:left="2830" w:hanging="1440"/>
      </w:pPr>
      <w:rPr>
        <w:rFonts w:eastAsia="Calibri" w:hint="default"/>
        <w:color w:val="000000" w:themeColor="text1"/>
      </w:rPr>
    </w:lvl>
    <w:lvl w:ilvl="7">
      <w:start w:val="1"/>
      <w:numFmt w:val="decimal"/>
      <w:isLgl/>
      <w:lvlText w:val="%1.%2.%3.%4.%5.%6.%7.%8"/>
      <w:lvlJc w:val="left"/>
      <w:pPr>
        <w:ind w:left="3327" w:hanging="1800"/>
      </w:pPr>
      <w:rPr>
        <w:rFonts w:eastAsia="Calibri" w:hint="default"/>
        <w:color w:val="000000" w:themeColor="text1"/>
      </w:rPr>
    </w:lvl>
    <w:lvl w:ilvl="8">
      <w:start w:val="1"/>
      <w:numFmt w:val="decimal"/>
      <w:isLgl/>
      <w:lvlText w:val="%1.%2.%3.%4.%5.%6.%7.%8.%9"/>
      <w:lvlJc w:val="left"/>
      <w:pPr>
        <w:ind w:left="3824" w:hanging="2160"/>
      </w:pPr>
      <w:rPr>
        <w:rFonts w:eastAsia="Calibri" w:hint="default"/>
        <w:color w:val="000000" w:themeColor="text1"/>
      </w:rPr>
    </w:lvl>
  </w:abstractNum>
  <w:abstractNum w:abstractNumId="43">
    <w:nsid w:val="68ED0F55"/>
    <w:multiLevelType w:val="multilevel"/>
    <w:tmpl w:val="C5863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E4655A6"/>
    <w:multiLevelType w:val="hybridMultilevel"/>
    <w:tmpl w:val="20BADB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6FB77E62"/>
    <w:multiLevelType w:val="hybridMultilevel"/>
    <w:tmpl w:val="9DE83356"/>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71A75B0"/>
    <w:multiLevelType w:val="hybridMultilevel"/>
    <w:tmpl w:val="4796C22C"/>
    <w:lvl w:ilvl="0" w:tplc="205E00EC">
      <w:start w:val="1"/>
      <w:numFmt w:val="decimal"/>
      <w:lvlText w:val="3.%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41"/>
  </w:num>
  <w:num w:numId="3">
    <w:abstractNumId w:val="7"/>
  </w:num>
  <w:num w:numId="4">
    <w:abstractNumId w:val="45"/>
  </w:num>
  <w:num w:numId="5">
    <w:abstractNumId w:val="6"/>
  </w:num>
  <w:num w:numId="6">
    <w:abstractNumId w:val="33"/>
  </w:num>
  <w:num w:numId="7">
    <w:abstractNumId w:val="32"/>
  </w:num>
  <w:num w:numId="8">
    <w:abstractNumId w:val="22"/>
  </w:num>
  <w:num w:numId="9">
    <w:abstractNumId w:val="3"/>
  </w:num>
  <w:num w:numId="10">
    <w:abstractNumId w:val="1"/>
  </w:num>
  <w:num w:numId="11">
    <w:abstractNumId w:val="10"/>
  </w:num>
  <w:num w:numId="12">
    <w:abstractNumId w:val="24"/>
  </w:num>
  <w:num w:numId="13">
    <w:abstractNumId w:val="0"/>
  </w:num>
  <w:num w:numId="14">
    <w:abstractNumId w:val="46"/>
  </w:num>
  <w:num w:numId="15">
    <w:abstractNumId w:val="31"/>
  </w:num>
  <w:num w:numId="16">
    <w:abstractNumId w:val="34"/>
  </w:num>
  <w:num w:numId="17">
    <w:abstractNumId w:val="15"/>
  </w:num>
  <w:num w:numId="18">
    <w:abstractNumId w:val="28"/>
  </w:num>
  <w:num w:numId="19">
    <w:abstractNumId w:val="19"/>
  </w:num>
  <w:num w:numId="20">
    <w:abstractNumId w:val="2"/>
  </w:num>
  <w:num w:numId="21">
    <w:abstractNumId w:val="43"/>
  </w:num>
  <w:num w:numId="22">
    <w:abstractNumId w:val="38"/>
  </w:num>
  <w:num w:numId="23">
    <w:abstractNumId w:val="39"/>
  </w:num>
  <w:num w:numId="24">
    <w:abstractNumId w:val="27"/>
  </w:num>
  <w:num w:numId="25">
    <w:abstractNumId w:val="12"/>
  </w:num>
  <w:num w:numId="26">
    <w:abstractNumId w:val="8"/>
  </w:num>
  <w:num w:numId="27">
    <w:abstractNumId w:val="4"/>
  </w:num>
  <w:num w:numId="28">
    <w:abstractNumId w:val="44"/>
  </w:num>
  <w:num w:numId="29">
    <w:abstractNumId w:val="14"/>
  </w:num>
  <w:num w:numId="30">
    <w:abstractNumId w:val="16"/>
  </w:num>
  <w:num w:numId="31">
    <w:abstractNumId w:val="21"/>
  </w:num>
  <w:num w:numId="32">
    <w:abstractNumId w:val="37"/>
  </w:num>
  <w:num w:numId="33">
    <w:abstractNumId w:val="17"/>
  </w:num>
  <w:num w:numId="34">
    <w:abstractNumId w:val="40"/>
  </w:num>
  <w:num w:numId="35">
    <w:abstractNumId w:val="9"/>
  </w:num>
  <w:num w:numId="36">
    <w:abstractNumId w:val="2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num>
  <w:num w:numId="39">
    <w:abstractNumId w:val="26"/>
  </w:num>
  <w:num w:numId="40">
    <w:abstractNumId w:val="20"/>
  </w:num>
  <w:num w:numId="41">
    <w:abstractNumId w:val="23"/>
  </w:num>
  <w:num w:numId="42">
    <w:abstractNumId w:val="13"/>
  </w:num>
  <w:num w:numId="43">
    <w:abstractNumId w:val="36"/>
  </w:num>
  <w:num w:numId="44">
    <w:abstractNumId w:val="42"/>
  </w:num>
  <w:num w:numId="45">
    <w:abstractNumId w:val="29"/>
  </w:num>
  <w:num w:numId="46">
    <w:abstractNumId w:val="18"/>
  </w:num>
  <w:num w:numId="47">
    <w:abstractNumId w:val="11"/>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drawingGridHorizontalSpacing w:val="140"/>
  <w:drawingGridVerticalSpacing w:val="381"/>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F79"/>
    <w:rsid w:val="00001102"/>
    <w:rsid w:val="00001CC5"/>
    <w:rsid w:val="00002E60"/>
    <w:rsid w:val="00003E1C"/>
    <w:rsid w:val="00004B57"/>
    <w:rsid w:val="000100DF"/>
    <w:rsid w:val="000117C9"/>
    <w:rsid w:val="0001190A"/>
    <w:rsid w:val="00011C1D"/>
    <w:rsid w:val="00012CC2"/>
    <w:rsid w:val="00012D42"/>
    <w:rsid w:val="00016249"/>
    <w:rsid w:val="00017617"/>
    <w:rsid w:val="00017F6F"/>
    <w:rsid w:val="0002037A"/>
    <w:rsid w:val="00021432"/>
    <w:rsid w:val="00022756"/>
    <w:rsid w:val="0002367A"/>
    <w:rsid w:val="00024127"/>
    <w:rsid w:val="00031D97"/>
    <w:rsid w:val="000331F4"/>
    <w:rsid w:val="00033453"/>
    <w:rsid w:val="00034D9B"/>
    <w:rsid w:val="0003568C"/>
    <w:rsid w:val="00036D05"/>
    <w:rsid w:val="00040E9C"/>
    <w:rsid w:val="0004363F"/>
    <w:rsid w:val="00043E98"/>
    <w:rsid w:val="0004556C"/>
    <w:rsid w:val="00045731"/>
    <w:rsid w:val="00047799"/>
    <w:rsid w:val="00051F92"/>
    <w:rsid w:val="0005239B"/>
    <w:rsid w:val="00053C8C"/>
    <w:rsid w:val="00053D82"/>
    <w:rsid w:val="0005750F"/>
    <w:rsid w:val="000606AC"/>
    <w:rsid w:val="00060F69"/>
    <w:rsid w:val="00061AAD"/>
    <w:rsid w:val="00061E41"/>
    <w:rsid w:val="00064707"/>
    <w:rsid w:val="000655AB"/>
    <w:rsid w:val="000658F5"/>
    <w:rsid w:val="00066074"/>
    <w:rsid w:val="00066375"/>
    <w:rsid w:val="000702C8"/>
    <w:rsid w:val="00070432"/>
    <w:rsid w:val="00070E73"/>
    <w:rsid w:val="00074A78"/>
    <w:rsid w:val="000807CF"/>
    <w:rsid w:val="0008370B"/>
    <w:rsid w:val="00083BD0"/>
    <w:rsid w:val="00084F8A"/>
    <w:rsid w:val="000852D2"/>
    <w:rsid w:val="000857E5"/>
    <w:rsid w:val="0008649C"/>
    <w:rsid w:val="000922E7"/>
    <w:rsid w:val="00094EE8"/>
    <w:rsid w:val="00097876"/>
    <w:rsid w:val="000A12B7"/>
    <w:rsid w:val="000A39F0"/>
    <w:rsid w:val="000A3CE8"/>
    <w:rsid w:val="000A466C"/>
    <w:rsid w:val="000A53CC"/>
    <w:rsid w:val="000A5E11"/>
    <w:rsid w:val="000A65A3"/>
    <w:rsid w:val="000B09EF"/>
    <w:rsid w:val="000B1274"/>
    <w:rsid w:val="000B19B6"/>
    <w:rsid w:val="000B1F43"/>
    <w:rsid w:val="000B2127"/>
    <w:rsid w:val="000B23E9"/>
    <w:rsid w:val="000B498D"/>
    <w:rsid w:val="000B59C1"/>
    <w:rsid w:val="000B6E09"/>
    <w:rsid w:val="000B773C"/>
    <w:rsid w:val="000C0DF6"/>
    <w:rsid w:val="000C2690"/>
    <w:rsid w:val="000C4010"/>
    <w:rsid w:val="000C441F"/>
    <w:rsid w:val="000C5A2A"/>
    <w:rsid w:val="000D1F37"/>
    <w:rsid w:val="000D4F97"/>
    <w:rsid w:val="000E16E2"/>
    <w:rsid w:val="000E1825"/>
    <w:rsid w:val="000E19DB"/>
    <w:rsid w:val="000E210B"/>
    <w:rsid w:val="000E395E"/>
    <w:rsid w:val="000E4A5D"/>
    <w:rsid w:val="000E51D7"/>
    <w:rsid w:val="000E5BC6"/>
    <w:rsid w:val="000E6ED1"/>
    <w:rsid w:val="000E7507"/>
    <w:rsid w:val="000E78E6"/>
    <w:rsid w:val="000F06CC"/>
    <w:rsid w:val="000F1FF1"/>
    <w:rsid w:val="000F3BCD"/>
    <w:rsid w:val="000F4FAE"/>
    <w:rsid w:val="000F57FB"/>
    <w:rsid w:val="000F6626"/>
    <w:rsid w:val="000F6F42"/>
    <w:rsid w:val="000F72B3"/>
    <w:rsid w:val="00101EEB"/>
    <w:rsid w:val="001030A0"/>
    <w:rsid w:val="00106312"/>
    <w:rsid w:val="00107FC7"/>
    <w:rsid w:val="00110465"/>
    <w:rsid w:val="00110889"/>
    <w:rsid w:val="00110C0B"/>
    <w:rsid w:val="00111205"/>
    <w:rsid w:val="00111B4C"/>
    <w:rsid w:val="001122EB"/>
    <w:rsid w:val="00112C7A"/>
    <w:rsid w:val="00117867"/>
    <w:rsid w:val="00122C95"/>
    <w:rsid w:val="00122CC5"/>
    <w:rsid w:val="00125F55"/>
    <w:rsid w:val="0012776E"/>
    <w:rsid w:val="00127905"/>
    <w:rsid w:val="001279E2"/>
    <w:rsid w:val="001301BD"/>
    <w:rsid w:val="00133318"/>
    <w:rsid w:val="00134D2C"/>
    <w:rsid w:val="0014061D"/>
    <w:rsid w:val="0014286C"/>
    <w:rsid w:val="00142C52"/>
    <w:rsid w:val="00143AE6"/>
    <w:rsid w:val="0014591C"/>
    <w:rsid w:val="001468A6"/>
    <w:rsid w:val="00150892"/>
    <w:rsid w:val="00153F02"/>
    <w:rsid w:val="00154ABC"/>
    <w:rsid w:val="00155756"/>
    <w:rsid w:val="00157555"/>
    <w:rsid w:val="00160EF6"/>
    <w:rsid w:val="00161337"/>
    <w:rsid w:val="0016133C"/>
    <w:rsid w:val="00162CBD"/>
    <w:rsid w:val="00163D49"/>
    <w:rsid w:val="00164662"/>
    <w:rsid w:val="0016605C"/>
    <w:rsid w:val="001660F1"/>
    <w:rsid w:val="001662E2"/>
    <w:rsid w:val="001672FB"/>
    <w:rsid w:val="00170483"/>
    <w:rsid w:val="001714B0"/>
    <w:rsid w:val="00172CCF"/>
    <w:rsid w:val="00172D05"/>
    <w:rsid w:val="00172D99"/>
    <w:rsid w:val="001734B7"/>
    <w:rsid w:val="00173E3C"/>
    <w:rsid w:val="00181A30"/>
    <w:rsid w:val="001823E2"/>
    <w:rsid w:val="00183B2E"/>
    <w:rsid w:val="001850FB"/>
    <w:rsid w:val="0018534D"/>
    <w:rsid w:val="0018685F"/>
    <w:rsid w:val="00187184"/>
    <w:rsid w:val="00190915"/>
    <w:rsid w:val="0019129E"/>
    <w:rsid w:val="00192C27"/>
    <w:rsid w:val="00192D11"/>
    <w:rsid w:val="0019380B"/>
    <w:rsid w:val="001942AF"/>
    <w:rsid w:val="001977E9"/>
    <w:rsid w:val="00197C5F"/>
    <w:rsid w:val="001A0D83"/>
    <w:rsid w:val="001A1638"/>
    <w:rsid w:val="001A221E"/>
    <w:rsid w:val="001A3505"/>
    <w:rsid w:val="001A3C98"/>
    <w:rsid w:val="001A634E"/>
    <w:rsid w:val="001A6ECF"/>
    <w:rsid w:val="001A7517"/>
    <w:rsid w:val="001A7F1D"/>
    <w:rsid w:val="001B3D8A"/>
    <w:rsid w:val="001B49AF"/>
    <w:rsid w:val="001B5287"/>
    <w:rsid w:val="001B558F"/>
    <w:rsid w:val="001B6E72"/>
    <w:rsid w:val="001C09DC"/>
    <w:rsid w:val="001C16A5"/>
    <w:rsid w:val="001C32EA"/>
    <w:rsid w:val="001C444C"/>
    <w:rsid w:val="001C5516"/>
    <w:rsid w:val="001C5B14"/>
    <w:rsid w:val="001C7630"/>
    <w:rsid w:val="001D20A2"/>
    <w:rsid w:val="001D3161"/>
    <w:rsid w:val="001D5105"/>
    <w:rsid w:val="001D53DA"/>
    <w:rsid w:val="001D6172"/>
    <w:rsid w:val="001D73B6"/>
    <w:rsid w:val="001D7660"/>
    <w:rsid w:val="001E0433"/>
    <w:rsid w:val="001E21CE"/>
    <w:rsid w:val="001E2313"/>
    <w:rsid w:val="001E2B45"/>
    <w:rsid w:val="001E3117"/>
    <w:rsid w:val="001E5AA7"/>
    <w:rsid w:val="001E644F"/>
    <w:rsid w:val="001E7769"/>
    <w:rsid w:val="001E7D0D"/>
    <w:rsid w:val="001F0A3E"/>
    <w:rsid w:val="001F0FE5"/>
    <w:rsid w:val="001F248E"/>
    <w:rsid w:val="001F2739"/>
    <w:rsid w:val="001F33E0"/>
    <w:rsid w:val="001F38FB"/>
    <w:rsid w:val="001F5E87"/>
    <w:rsid w:val="001F79A3"/>
    <w:rsid w:val="001F7D4F"/>
    <w:rsid w:val="002001E7"/>
    <w:rsid w:val="002007C2"/>
    <w:rsid w:val="00201FF8"/>
    <w:rsid w:val="00203760"/>
    <w:rsid w:val="00205771"/>
    <w:rsid w:val="00205BC0"/>
    <w:rsid w:val="00205D76"/>
    <w:rsid w:val="002067A8"/>
    <w:rsid w:val="00206CF2"/>
    <w:rsid w:val="00207D58"/>
    <w:rsid w:val="00211757"/>
    <w:rsid w:val="00211EF7"/>
    <w:rsid w:val="00213E72"/>
    <w:rsid w:val="002140CA"/>
    <w:rsid w:val="0021474C"/>
    <w:rsid w:val="002156D1"/>
    <w:rsid w:val="002214F5"/>
    <w:rsid w:val="002219A1"/>
    <w:rsid w:val="0022335F"/>
    <w:rsid w:val="00224264"/>
    <w:rsid w:val="002274FD"/>
    <w:rsid w:val="002275F2"/>
    <w:rsid w:val="002311FC"/>
    <w:rsid w:val="002332ED"/>
    <w:rsid w:val="00233621"/>
    <w:rsid w:val="00234777"/>
    <w:rsid w:val="00241054"/>
    <w:rsid w:val="00243A17"/>
    <w:rsid w:val="00244740"/>
    <w:rsid w:val="00244CF0"/>
    <w:rsid w:val="00245CB9"/>
    <w:rsid w:val="002462A1"/>
    <w:rsid w:val="00247652"/>
    <w:rsid w:val="00247B30"/>
    <w:rsid w:val="0025046C"/>
    <w:rsid w:val="00252D24"/>
    <w:rsid w:val="002537EB"/>
    <w:rsid w:val="00253F8E"/>
    <w:rsid w:val="00254D98"/>
    <w:rsid w:val="00255030"/>
    <w:rsid w:val="00260C59"/>
    <w:rsid w:val="00260E43"/>
    <w:rsid w:val="00260F59"/>
    <w:rsid w:val="00262B89"/>
    <w:rsid w:val="00264DA9"/>
    <w:rsid w:val="002658C9"/>
    <w:rsid w:val="0026631B"/>
    <w:rsid w:val="002705F8"/>
    <w:rsid w:val="00270A98"/>
    <w:rsid w:val="0027182E"/>
    <w:rsid w:val="0027198E"/>
    <w:rsid w:val="00272318"/>
    <w:rsid w:val="00274280"/>
    <w:rsid w:val="0027534F"/>
    <w:rsid w:val="002769A0"/>
    <w:rsid w:val="00277A6C"/>
    <w:rsid w:val="00280F02"/>
    <w:rsid w:val="002820D2"/>
    <w:rsid w:val="00282F07"/>
    <w:rsid w:val="002901D5"/>
    <w:rsid w:val="00291264"/>
    <w:rsid w:val="002948BA"/>
    <w:rsid w:val="0029591B"/>
    <w:rsid w:val="002974C8"/>
    <w:rsid w:val="00297922"/>
    <w:rsid w:val="002A01B7"/>
    <w:rsid w:val="002A0880"/>
    <w:rsid w:val="002A20C8"/>
    <w:rsid w:val="002A3BDD"/>
    <w:rsid w:val="002A3C74"/>
    <w:rsid w:val="002A4CF5"/>
    <w:rsid w:val="002A5335"/>
    <w:rsid w:val="002A552D"/>
    <w:rsid w:val="002A5C08"/>
    <w:rsid w:val="002A5EC9"/>
    <w:rsid w:val="002A619B"/>
    <w:rsid w:val="002A6618"/>
    <w:rsid w:val="002A7129"/>
    <w:rsid w:val="002B1F8C"/>
    <w:rsid w:val="002B3674"/>
    <w:rsid w:val="002B60E3"/>
    <w:rsid w:val="002B73C6"/>
    <w:rsid w:val="002B7927"/>
    <w:rsid w:val="002C167A"/>
    <w:rsid w:val="002C1D35"/>
    <w:rsid w:val="002C24F1"/>
    <w:rsid w:val="002C2869"/>
    <w:rsid w:val="002C31FF"/>
    <w:rsid w:val="002C45B1"/>
    <w:rsid w:val="002C4A4E"/>
    <w:rsid w:val="002D09DB"/>
    <w:rsid w:val="002D1497"/>
    <w:rsid w:val="002D19B9"/>
    <w:rsid w:val="002D2005"/>
    <w:rsid w:val="002D46F9"/>
    <w:rsid w:val="002D55C2"/>
    <w:rsid w:val="002D578B"/>
    <w:rsid w:val="002D5B33"/>
    <w:rsid w:val="002D666E"/>
    <w:rsid w:val="002E024B"/>
    <w:rsid w:val="002E049F"/>
    <w:rsid w:val="002E0C9A"/>
    <w:rsid w:val="002E145A"/>
    <w:rsid w:val="002E2008"/>
    <w:rsid w:val="002E32B7"/>
    <w:rsid w:val="002F2040"/>
    <w:rsid w:val="002F3A93"/>
    <w:rsid w:val="002F4B49"/>
    <w:rsid w:val="002F74AA"/>
    <w:rsid w:val="002F7A8D"/>
    <w:rsid w:val="00301B0D"/>
    <w:rsid w:val="003021DF"/>
    <w:rsid w:val="00302826"/>
    <w:rsid w:val="00304FD7"/>
    <w:rsid w:val="00306343"/>
    <w:rsid w:val="00307257"/>
    <w:rsid w:val="00310E26"/>
    <w:rsid w:val="003126C3"/>
    <w:rsid w:val="00312764"/>
    <w:rsid w:val="00313565"/>
    <w:rsid w:val="003156B9"/>
    <w:rsid w:val="00315F88"/>
    <w:rsid w:val="00316174"/>
    <w:rsid w:val="00316516"/>
    <w:rsid w:val="00321E4F"/>
    <w:rsid w:val="003220F8"/>
    <w:rsid w:val="00323073"/>
    <w:rsid w:val="00324D04"/>
    <w:rsid w:val="00325C89"/>
    <w:rsid w:val="003301C3"/>
    <w:rsid w:val="00331406"/>
    <w:rsid w:val="00331C28"/>
    <w:rsid w:val="0033255D"/>
    <w:rsid w:val="00333564"/>
    <w:rsid w:val="003336D8"/>
    <w:rsid w:val="0033471E"/>
    <w:rsid w:val="003377EA"/>
    <w:rsid w:val="003408D5"/>
    <w:rsid w:val="00342CF6"/>
    <w:rsid w:val="00345BFE"/>
    <w:rsid w:val="00346E4E"/>
    <w:rsid w:val="003476D1"/>
    <w:rsid w:val="003527A5"/>
    <w:rsid w:val="00352F1B"/>
    <w:rsid w:val="003556E1"/>
    <w:rsid w:val="003579B3"/>
    <w:rsid w:val="00362B36"/>
    <w:rsid w:val="00364269"/>
    <w:rsid w:val="003646FF"/>
    <w:rsid w:val="003674FA"/>
    <w:rsid w:val="00371536"/>
    <w:rsid w:val="00371A69"/>
    <w:rsid w:val="00372B42"/>
    <w:rsid w:val="00372E8F"/>
    <w:rsid w:val="00373992"/>
    <w:rsid w:val="003751CE"/>
    <w:rsid w:val="003754C2"/>
    <w:rsid w:val="003755B5"/>
    <w:rsid w:val="00376AA1"/>
    <w:rsid w:val="00376D2D"/>
    <w:rsid w:val="00381DC8"/>
    <w:rsid w:val="0038443E"/>
    <w:rsid w:val="00384A5C"/>
    <w:rsid w:val="0039228D"/>
    <w:rsid w:val="00395871"/>
    <w:rsid w:val="003964AB"/>
    <w:rsid w:val="003A056B"/>
    <w:rsid w:val="003A4405"/>
    <w:rsid w:val="003A68A9"/>
    <w:rsid w:val="003B21CF"/>
    <w:rsid w:val="003B2C61"/>
    <w:rsid w:val="003B2D18"/>
    <w:rsid w:val="003B65DD"/>
    <w:rsid w:val="003B77C7"/>
    <w:rsid w:val="003C2C30"/>
    <w:rsid w:val="003D18C9"/>
    <w:rsid w:val="003D56BB"/>
    <w:rsid w:val="003D67A2"/>
    <w:rsid w:val="003D7609"/>
    <w:rsid w:val="003D784F"/>
    <w:rsid w:val="003D7C52"/>
    <w:rsid w:val="003D7ECA"/>
    <w:rsid w:val="003E15CF"/>
    <w:rsid w:val="003E210A"/>
    <w:rsid w:val="003E21BC"/>
    <w:rsid w:val="003E29B2"/>
    <w:rsid w:val="003E4B5F"/>
    <w:rsid w:val="003E6FE8"/>
    <w:rsid w:val="003E7772"/>
    <w:rsid w:val="003E7AEF"/>
    <w:rsid w:val="003F2932"/>
    <w:rsid w:val="003F3A53"/>
    <w:rsid w:val="003F3DD3"/>
    <w:rsid w:val="003F3E45"/>
    <w:rsid w:val="003F46A5"/>
    <w:rsid w:val="003F50C0"/>
    <w:rsid w:val="003F582C"/>
    <w:rsid w:val="003F67E0"/>
    <w:rsid w:val="003F7714"/>
    <w:rsid w:val="00402A91"/>
    <w:rsid w:val="00403CCD"/>
    <w:rsid w:val="00404EA8"/>
    <w:rsid w:val="00406881"/>
    <w:rsid w:val="004075A0"/>
    <w:rsid w:val="0040766E"/>
    <w:rsid w:val="004133D4"/>
    <w:rsid w:val="00416B0A"/>
    <w:rsid w:val="004205D7"/>
    <w:rsid w:val="00421A94"/>
    <w:rsid w:val="00423907"/>
    <w:rsid w:val="00425793"/>
    <w:rsid w:val="004321EF"/>
    <w:rsid w:val="00432F7C"/>
    <w:rsid w:val="004336A3"/>
    <w:rsid w:val="00435855"/>
    <w:rsid w:val="004358AD"/>
    <w:rsid w:val="00435A66"/>
    <w:rsid w:val="0043781E"/>
    <w:rsid w:val="0044038A"/>
    <w:rsid w:val="00440BA7"/>
    <w:rsid w:val="00441392"/>
    <w:rsid w:val="00443CB4"/>
    <w:rsid w:val="00445D05"/>
    <w:rsid w:val="00447829"/>
    <w:rsid w:val="0045222B"/>
    <w:rsid w:val="00452652"/>
    <w:rsid w:val="0045452C"/>
    <w:rsid w:val="00454C2F"/>
    <w:rsid w:val="00454EC8"/>
    <w:rsid w:val="004624F2"/>
    <w:rsid w:val="0046259B"/>
    <w:rsid w:val="004631CC"/>
    <w:rsid w:val="004642BD"/>
    <w:rsid w:val="00465DFC"/>
    <w:rsid w:val="00467B80"/>
    <w:rsid w:val="004724E2"/>
    <w:rsid w:val="00472BDA"/>
    <w:rsid w:val="00475618"/>
    <w:rsid w:val="004759C2"/>
    <w:rsid w:val="00477CA4"/>
    <w:rsid w:val="00485853"/>
    <w:rsid w:val="004858B8"/>
    <w:rsid w:val="0049080E"/>
    <w:rsid w:val="0049372A"/>
    <w:rsid w:val="00494270"/>
    <w:rsid w:val="00495788"/>
    <w:rsid w:val="00497AF5"/>
    <w:rsid w:val="00497AFB"/>
    <w:rsid w:val="004A2C75"/>
    <w:rsid w:val="004A5D45"/>
    <w:rsid w:val="004A668C"/>
    <w:rsid w:val="004A6B46"/>
    <w:rsid w:val="004A70E1"/>
    <w:rsid w:val="004B1565"/>
    <w:rsid w:val="004B17BD"/>
    <w:rsid w:val="004B2987"/>
    <w:rsid w:val="004B30BA"/>
    <w:rsid w:val="004B3206"/>
    <w:rsid w:val="004B5820"/>
    <w:rsid w:val="004B6C78"/>
    <w:rsid w:val="004B74D1"/>
    <w:rsid w:val="004B7A0C"/>
    <w:rsid w:val="004C0E90"/>
    <w:rsid w:val="004C110A"/>
    <w:rsid w:val="004C2510"/>
    <w:rsid w:val="004C3424"/>
    <w:rsid w:val="004C62E3"/>
    <w:rsid w:val="004C76C8"/>
    <w:rsid w:val="004D3576"/>
    <w:rsid w:val="004D374D"/>
    <w:rsid w:val="004D4E8A"/>
    <w:rsid w:val="004D53CE"/>
    <w:rsid w:val="004D6160"/>
    <w:rsid w:val="004D6626"/>
    <w:rsid w:val="004D76A1"/>
    <w:rsid w:val="004E084F"/>
    <w:rsid w:val="004E1B30"/>
    <w:rsid w:val="004E6B19"/>
    <w:rsid w:val="004F1890"/>
    <w:rsid w:val="004F1E61"/>
    <w:rsid w:val="004F32D5"/>
    <w:rsid w:val="004F4501"/>
    <w:rsid w:val="004F468C"/>
    <w:rsid w:val="004F512A"/>
    <w:rsid w:val="004F5B16"/>
    <w:rsid w:val="004F6DFA"/>
    <w:rsid w:val="004F6F6E"/>
    <w:rsid w:val="004F75E8"/>
    <w:rsid w:val="004F7731"/>
    <w:rsid w:val="00500E79"/>
    <w:rsid w:val="00502C32"/>
    <w:rsid w:val="00502CA2"/>
    <w:rsid w:val="0050384B"/>
    <w:rsid w:val="00503F8E"/>
    <w:rsid w:val="00504268"/>
    <w:rsid w:val="0050434E"/>
    <w:rsid w:val="00505FC2"/>
    <w:rsid w:val="005115C0"/>
    <w:rsid w:val="005146A9"/>
    <w:rsid w:val="00514B0D"/>
    <w:rsid w:val="005163B8"/>
    <w:rsid w:val="00516509"/>
    <w:rsid w:val="005166D7"/>
    <w:rsid w:val="00520146"/>
    <w:rsid w:val="0052079E"/>
    <w:rsid w:val="0053269A"/>
    <w:rsid w:val="00533745"/>
    <w:rsid w:val="005349C0"/>
    <w:rsid w:val="00536EF2"/>
    <w:rsid w:val="005406BF"/>
    <w:rsid w:val="00540D65"/>
    <w:rsid w:val="00541001"/>
    <w:rsid w:val="005415DB"/>
    <w:rsid w:val="00541B3E"/>
    <w:rsid w:val="0054395F"/>
    <w:rsid w:val="00544A54"/>
    <w:rsid w:val="0054565B"/>
    <w:rsid w:val="00546BFD"/>
    <w:rsid w:val="00551F88"/>
    <w:rsid w:val="005521D4"/>
    <w:rsid w:val="005531FE"/>
    <w:rsid w:val="005533E4"/>
    <w:rsid w:val="00554562"/>
    <w:rsid w:val="00557E7F"/>
    <w:rsid w:val="005613D4"/>
    <w:rsid w:val="00561762"/>
    <w:rsid w:val="005621E7"/>
    <w:rsid w:val="0056374D"/>
    <w:rsid w:val="00563E95"/>
    <w:rsid w:val="0056493D"/>
    <w:rsid w:val="00565202"/>
    <w:rsid w:val="005664F5"/>
    <w:rsid w:val="005665D7"/>
    <w:rsid w:val="00570893"/>
    <w:rsid w:val="00571D54"/>
    <w:rsid w:val="00574FBD"/>
    <w:rsid w:val="00575DA2"/>
    <w:rsid w:val="0057738B"/>
    <w:rsid w:val="00577529"/>
    <w:rsid w:val="00577EE6"/>
    <w:rsid w:val="005809C3"/>
    <w:rsid w:val="0058159F"/>
    <w:rsid w:val="00583FEC"/>
    <w:rsid w:val="00584079"/>
    <w:rsid w:val="005867B8"/>
    <w:rsid w:val="0059041B"/>
    <w:rsid w:val="005923EF"/>
    <w:rsid w:val="00593707"/>
    <w:rsid w:val="00594010"/>
    <w:rsid w:val="0059661F"/>
    <w:rsid w:val="005977B4"/>
    <w:rsid w:val="005A0126"/>
    <w:rsid w:val="005A0EA4"/>
    <w:rsid w:val="005A1B0C"/>
    <w:rsid w:val="005A1D0E"/>
    <w:rsid w:val="005A3BEE"/>
    <w:rsid w:val="005A45E2"/>
    <w:rsid w:val="005A6166"/>
    <w:rsid w:val="005A75D2"/>
    <w:rsid w:val="005B1DC6"/>
    <w:rsid w:val="005B308F"/>
    <w:rsid w:val="005B7D31"/>
    <w:rsid w:val="005C0802"/>
    <w:rsid w:val="005D17EA"/>
    <w:rsid w:val="005D28AE"/>
    <w:rsid w:val="005D514E"/>
    <w:rsid w:val="005D5607"/>
    <w:rsid w:val="005E13A0"/>
    <w:rsid w:val="005E220E"/>
    <w:rsid w:val="005F25C4"/>
    <w:rsid w:val="005F3857"/>
    <w:rsid w:val="005F3A11"/>
    <w:rsid w:val="005F5242"/>
    <w:rsid w:val="005F702D"/>
    <w:rsid w:val="00601426"/>
    <w:rsid w:val="00602667"/>
    <w:rsid w:val="00603F78"/>
    <w:rsid w:val="00605810"/>
    <w:rsid w:val="00605AB3"/>
    <w:rsid w:val="00605F12"/>
    <w:rsid w:val="0060791B"/>
    <w:rsid w:val="006106E8"/>
    <w:rsid w:val="00613304"/>
    <w:rsid w:val="006135DC"/>
    <w:rsid w:val="0061483F"/>
    <w:rsid w:val="00615BF9"/>
    <w:rsid w:val="006171BE"/>
    <w:rsid w:val="00621F52"/>
    <w:rsid w:val="00624030"/>
    <w:rsid w:val="00625E0F"/>
    <w:rsid w:val="006278E2"/>
    <w:rsid w:val="0063027C"/>
    <w:rsid w:val="006308D6"/>
    <w:rsid w:val="00630B4C"/>
    <w:rsid w:val="00630C84"/>
    <w:rsid w:val="00631F8B"/>
    <w:rsid w:val="006348D6"/>
    <w:rsid w:val="0063574E"/>
    <w:rsid w:val="0063600A"/>
    <w:rsid w:val="006368C4"/>
    <w:rsid w:val="00636D6C"/>
    <w:rsid w:val="006377B8"/>
    <w:rsid w:val="00642CD0"/>
    <w:rsid w:val="00642E2F"/>
    <w:rsid w:val="0064300E"/>
    <w:rsid w:val="006462CF"/>
    <w:rsid w:val="00646C35"/>
    <w:rsid w:val="006502A0"/>
    <w:rsid w:val="006516B9"/>
    <w:rsid w:val="0065481F"/>
    <w:rsid w:val="0065610B"/>
    <w:rsid w:val="00656DA8"/>
    <w:rsid w:val="00657E04"/>
    <w:rsid w:val="00657FFB"/>
    <w:rsid w:val="0066037A"/>
    <w:rsid w:val="00660469"/>
    <w:rsid w:val="00660700"/>
    <w:rsid w:val="00660C4A"/>
    <w:rsid w:val="00662691"/>
    <w:rsid w:val="00662922"/>
    <w:rsid w:val="00665785"/>
    <w:rsid w:val="00665FA5"/>
    <w:rsid w:val="00667064"/>
    <w:rsid w:val="00667843"/>
    <w:rsid w:val="006704E4"/>
    <w:rsid w:val="00670831"/>
    <w:rsid w:val="00673855"/>
    <w:rsid w:val="00675A29"/>
    <w:rsid w:val="0067618F"/>
    <w:rsid w:val="00676715"/>
    <w:rsid w:val="006767AD"/>
    <w:rsid w:val="0067713F"/>
    <w:rsid w:val="0067727B"/>
    <w:rsid w:val="00681A09"/>
    <w:rsid w:val="006853EB"/>
    <w:rsid w:val="00685495"/>
    <w:rsid w:val="00694084"/>
    <w:rsid w:val="0069532B"/>
    <w:rsid w:val="00696B97"/>
    <w:rsid w:val="0069709F"/>
    <w:rsid w:val="006A12FD"/>
    <w:rsid w:val="006A135B"/>
    <w:rsid w:val="006A138E"/>
    <w:rsid w:val="006A2595"/>
    <w:rsid w:val="006A344D"/>
    <w:rsid w:val="006A398D"/>
    <w:rsid w:val="006A607C"/>
    <w:rsid w:val="006A63F0"/>
    <w:rsid w:val="006B1C89"/>
    <w:rsid w:val="006B2835"/>
    <w:rsid w:val="006B294D"/>
    <w:rsid w:val="006B2BAE"/>
    <w:rsid w:val="006B3C62"/>
    <w:rsid w:val="006B413A"/>
    <w:rsid w:val="006B61BC"/>
    <w:rsid w:val="006C07EF"/>
    <w:rsid w:val="006C162E"/>
    <w:rsid w:val="006C1982"/>
    <w:rsid w:val="006C26E5"/>
    <w:rsid w:val="006C2981"/>
    <w:rsid w:val="006C38DC"/>
    <w:rsid w:val="006C3FF3"/>
    <w:rsid w:val="006D06E6"/>
    <w:rsid w:val="006D0C08"/>
    <w:rsid w:val="006D181F"/>
    <w:rsid w:val="006D2899"/>
    <w:rsid w:val="006D2DF5"/>
    <w:rsid w:val="006D32A1"/>
    <w:rsid w:val="006D564D"/>
    <w:rsid w:val="006D6E1E"/>
    <w:rsid w:val="006D725E"/>
    <w:rsid w:val="006D73CB"/>
    <w:rsid w:val="006E072E"/>
    <w:rsid w:val="006E1DCC"/>
    <w:rsid w:val="006E26E0"/>
    <w:rsid w:val="006E2D85"/>
    <w:rsid w:val="006E48D3"/>
    <w:rsid w:val="006E5135"/>
    <w:rsid w:val="006E6A4B"/>
    <w:rsid w:val="006E722C"/>
    <w:rsid w:val="006E7CC7"/>
    <w:rsid w:val="006F0413"/>
    <w:rsid w:val="006F1ECE"/>
    <w:rsid w:val="006F2165"/>
    <w:rsid w:val="006F2BC3"/>
    <w:rsid w:val="006F2ECA"/>
    <w:rsid w:val="006F3958"/>
    <w:rsid w:val="006F431F"/>
    <w:rsid w:val="006F45D1"/>
    <w:rsid w:val="006F7D8A"/>
    <w:rsid w:val="0070127B"/>
    <w:rsid w:val="00701603"/>
    <w:rsid w:val="00703AD4"/>
    <w:rsid w:val="00704E2F"/>
    <w:rsid w:val="00707A49"/>
    <w:rsid w:val="00710BA6"/>
    <w:rsid w:val="0071601A"/>
    <w:rsid w:val="00721216"/>
    <w:rsid w:val="007254C6"/>
    <w:rsid w:val="0072563F"/>
    <w:rsid w:val="00725CD1"/>
    <w:rsid w:val="00725FAB"/>
    <w:rsid w:val="0072682A"/>
    <w:rsid w:val="00731002"/>
    <w:rsid w:val="00731C9A"/>
    <w:rsid w:val="007354CD"/>
    <w:rsid w:val="0073595B"/>
    <w:rsid w:val="00735BA1"/>
    <w:rsid w:val="00735DCD"/>
    <w:rsid w:val="00735F8A"/>
    <w:rsid w:val="007364F9"/>
    <w:rsid w:val="007415F2"/>
    <w:rsid w:val="00742BC2"/>
    <w:rsid w:val="00743FA7"/>
    <w:rsid w:val="007446C6"/>
    <w:rsid w:val="0074492C"/>
    <w:rsid w:val="007451E0"/>
    <w:rsid w:val="00745B1E"/>
    <w:rsid w:val="00747DD3"/>
    <w:rsid w:val="00751932"/>
    <w:rsid w:val="00751F12"/>
    <w:rsid w:val="007522E7"/>
    <w:rsid w:val="00754F93"/>
    <w:rsid w:val="00756006"/>
    <w:rsid w:val="0075688C"/>
    <w:rsid w:val="0075761F"/>
    <w:rsid w:val="007602D4"/>
    <w:rsid w:val="00760902"/>
    <w:rsid w:val="00760C22"/>
    <w:rsid w:val="00761787"/>
    <w:rsid w:val="00762976"/>
    <w:rsid w:val="00764CED"/>
    <w:rsid w:val="00764E9C"/>
    <w:rsid w:val="00765021"/>
    <w:rsid w:val="00766ED8"/>
    <w:rsid w:val="007713C8"/>
    <w:rsid w:val="007728CB"/>
    <w:rsid w:val="00774A8F"/>
    <w:rsid w:val="00774BE8"/>
    <w:rsid w:val="0077712D"/>
    <w:rsid w:val="00780EDC"/>
    <w:rsid w:val="00781B62"/>
    <w:rsid w:val="007827A3"/>
    <w:rsid w:val="00782E32"/>
    <w:rsid w:val="0078381E"/>
    <w:rsid w:val="00783DD2"/>
    <w:rsid w:val="00784F92"/>
    <w:rsid w:val="0078549B"/>
    <w:rsid w:val="00785766"/>
    <w:rsid w:val="00787069"/>
    <w:rsid w:val="00790C98"/>
    <w:rsid w:val="00790E58"/>
    <w:rsid w:val="00794923"/>
    <w:rsid w:val="0079561C"/>
    <w:rsid w:val="0079620E"/>
    <w:rsid w:val="007971F2"/>
    <w:rsid w:val="007977B3"/>
    <w:rsid w:val="007A039E"/>
    <w:rsid w:val="007A1BAC"/>
    <w:rsid w:val="007A35D8"/>
    <w:rsid w:val="007A464D"/>
    <w:rsid w:val="007A49DA"/>
    <w:rsid w:val="007A550D"/>
    <w:rsid w:val="007A7FC8"/>
    <w:rsid w:val="007B0509"/>
    <w:rsid w:val="007B16C6"/>
    <w:rsid w:val="007B35C1"/>
    <w:rsid w:val="007B67D0"/>
    <w:rsid w:val="007B6E29"/>
    <w:rsid w:val="007B7B65"/>
    <w:rsid w:val="007C0103"/>
    <w:rsid w:val="007C62E7"/>
    <w:rsid w:val="007C63B6"/>
    <w:rsid w:val="007C6C5F"/>
    <w:rsid w:val="007D0C4B"/>
    <w:rsid w:val="007D1724"/>
    <w:rsid w:val="007D1F3C"/>
    <w:rsid w:val="007D27BB"/>
    <w:rsid w:val="007D56AD"/>
    <w:rsid w:val="007D72A6"/>
    <w:rsid w:val="007E028C"/>
    <w:rsid w:val="007E29A6"/>
    <w:rsid w:val="007E3E73"/>
    <w:rsid w:val="007E6000"/>
    <w:rsid w:val="007E6B7B"/>
    <w:rsid w:val="007E6DD5"/>
    <w:rsid w:val="007F1869"/>
    <w:rsid w:val="007F198F"/>
    <w:rsid w:val="007F2369"/>
    <w:rsid w:val="007F3249"/>
    <w:rsid w:val="007F338F"/>
    <w:rsid w:val="007F3A80"/>
    <w:rsid w:val="007F4E78"/>
    <w:rsid w:val="007F59B7"/>
    <w:rsid w:val="007F5B53"/>
    <w:rsid w:val="007F5BD3"/>
    <w:rsid w:val="007F6335"/>
    <w:rsid w:val="007F7360"/>
    <w:rsid w:val="007F7A95"/>
    <w:rsid w:val="008023FD"/>
    <w:rsid w:val="0080338C"/>
    <w:rsid w:val="00806678"/>
    <w:rsid w:val="00807073"/>
    <w:rsid w:val="0081241A"/>
    <w:rsid w:val="008125EB"/>
    <w:rsid w:val="008125F9"/>
    <w:rsid w:val="00812C2F"/>
    <w:rsid w:val="00812F9D"/>
    <w:rsid w:val="008147F7"/>
    <w:rsid w:val="00817572"/>
    <w:rsid w:val="008202B7"/>
    <w:rsid w:val="008219F8"/>
    <w:rsid w:val="008229FC"/>
    <w:rsid w:val="008237D6"/>
    <w:rsid w:val="00824ED8"/>
    <w:rsid w:val="0082519B"/>
    <w:rsid w:val="00826AD9"/>
    <w:rsid w:val="00826D35"/>
    <w:rsid w:val="00831775"/>
    <w:rsid w:val="0083348C"/>
    <w:rsid w:val="00833F5D"/>
    <w:rsid w:val="008345ED"/>
    <w:rsid w:val="0083530B"/>
    <w:rsid w:val="00835611"/>
    <w:rsid w:val="008433A1"/>
    <w:rsid w:val="00843D54"/>
    <w:rsid w:val="00844D7B"/>
    <w:rsid w:val="00845AE0"/>
    <w:rsid w:val="00845E17"/>
    <w:rsid w:val="0085039F"/>
    <w:rsid w:val="00853F42"/>
    <w:rsid w:val="00854A5C"/>
    <w:rsid w:val="008568B2"/>
    <w:rsid w:val="0085749D"/>
    <w:rsid w:val="008612AD"/>
    <w:rsid w:val="008622CF"/>
    <w:rsid w:val="008627D1"/>
    <w:rsid w:val="00862AA1"/>
    <w:rsid w:val="008631E6"/>
    <w:rsid w:val="0086358B"/>
    <w:rsid w:val="008655BD"/>
    <w:rsid w:val="00865B7A"/>
    <w:rsid w:val="008714B2"/>
    <w:rsid w:val="008756FF"/>
    <w:rsid w:val="00875D50"/>
    <w:rsid w:val="008771C6"/>
    <w:rsid w:val="0088117A"/>
    <w:rsid w:val="00882128"/>
    <w:rsid w:val="00883D1F"/>
    <w:rsid w:val="008841F3"/>
    <w:rsid w:val="00884300"/>
    <w:rsid w:val="00884630"/>
    <w:rsid w:val="008848A6"/>
    <w:rsid w:val="00884BC7"/>
    <w:rsid w:val="00885BEC"/>
    <w:rsid w:val="00887A22"/>
    <w:rsid w:val="00890EEE"/>
    <w:rsid w:val="00892DF5"/>
    <w:rsid w:val="00892FC5"/>
    <w:rsid w:val="00895EC0"/>
    <w:rsid w:val="0089725A"/>
    <w:rsid w:val="008A0236"/>
    <w:rsid w:val="008A0CCD"/>
    <w:rsid w:val="008A3A0F"/>
    <w:rsid w:val="008A6B1B"/>
    <w:rsid w:val="008A6CF6"/>
    <w:rsid w:val="008B19FD"/>
    <w:rsid w:val="008B57B5"/>
    <w:rsid w:val="008B5DEC"/>
    <w:rsid w:val="008B7442"/>
    <w:rsid w:val="008C00F4"/>
    <w:rsid w:val="008C501D"/>
    <w:rsid w:val="008C709B"/>
    <w:rsid w:val="008D03D9"/>
    <w:rsid w:val="008D5468"/>
    <w:rsid w:val="008E3901"/>
    <w:rsid w:val="008E42D5"/>
    <w:rsid w:val="008E54C0"/>
    <w:rsid w:val="008E5839"/>
    <w:rsid w:val="008E63E7"/>
    <w:rsid w:val="008F0825"/>
    <w:rsid w:val="008F4278"/>
    <w:rsid w:val="008F7D72"/>
    <w:rsid w:val="008F7E5E"/>
    <w:rsid w:val="0090005E"/>
    <w:rsid w:val="00900A0D"/>
    <w:rsid w:val="0090108E"/>
    <w:rsid w:val="009044B0"/>
    <w:rsid w:val="009048E0"/>
    <w:rsid w:val="0091016A"/>
    <w:rsid w:val="00911F7E"/>
    <w:rsid w:val="00912B67"/>
    <w:rsid w:val="00912F47"/>
    <w:rsid w:val="0091475C"/>
    <w:rsid w:val="00916357"/>
    <w:rsid w:val="00917002"/>
    <w:rsid w:val="00917C6A"/>
    <w:rsid w:val="00920DBE"/>
    <w:rsid w:val="009223D4"/>
    <w:rsid w:val="009224F4"/>
    <w:rsid w:val="00924CA2"/>
    <w:rsid w:val="00925F18"/>
    <w:rsid w:val="0092728E"/>
    <w:rsid w:val="0093476F"/>
    <w:rsid w:val="00936031"/>
    <w:rsid w:val="0093637E"/>
    <w:rsid w:val="009417DA"/>
    <w:rsid w:val="00943198"/>
    <w:rsid w:val="009433DB"/>
    <w:rsid w:val="0094381A"/>
    <w:rsid w:val="00944EC6"/>
    <w:rsid w:val="00945213"/>
    <w:rsid w:val="00945490"/>
    <w:rsid w:val="00945817"/>
    <w:rsid w:val="00945EED"/>
    <w:rsid w:val="00946DA6"/>
    <w:rsid w:val="00947052"/>
    <w:rsid w:val="00951F94"/>
    <w:rsid w:val="00953A2E"/>
    <w:rsid w:val="00953AB0"/>
    <w:rsid w:val="0095626F"/>
    <w:rsid w:val="00956B00"/>
    <w:rsid w:val="009623F7"/>
    <w:rsid w:val="00962FE5"/>
    <w:rsid w:val="0096303D"/>
    <w:rsid w:val="00963B04"/>
    <w:rsid w:val="00964BD5"/>
    <w:rsid w:val="009720EC"/>
    <w:rsid w:val="00973E84"/>
    <w:rsid w:val="009778B8"/>
    <w:rsid w:val="00980E03"/>
    <w:rsid w:val="00981994"/>
    <w:rsid w:val="00982CE1"/>
    <w:rsid w:val="00983233"/>
    <w:rsid w:val="009843A9"/>
    <w:rsid w:val="00984CC6"/>
    <w:rsid w:val="0098619C"/>
    <w:rsid w:val="00986481"/>
    <w:rsid w:val="009873AE"/>
    <w:rsid w:val="00991BEF"/>
    <w:rsid w:val="00991C4B"/>
    <w:rsid w:val="0099290A"/>
    <w:rsid w:val="00993B6F"/>
    <w:rsid w:val="00994C08"/>
    <w:rsid w:val="00996E4E"/>
    <w:rsid w:val="00997461"/>
    <w:rsid w:val="009A0023"/>
    <w:rsid w:val="009A2411"/>
    <w:rsid w:val="009A3659"/>
    <w:rsid w:val="009A4C3F"/>
    <w:rsid w:val="009A5676"/>
    <w:rsid w:val="009A5A46"/>
    <w:rsid w:val="009B21FD"/>
    <w:rsid w:val="009B3284"/>
    <w:rsid w:val="009C0FD7"/>
    <w:rsid w:val="009C4BDA"/>
    <w:rsid w:val="009C5821"/>
    <w:rsid w:val="009C64A0"/>
    <w:rsid w:val="009D018A"/>
    <w:rsid w:val="009D17AD"/>
    <w:rsid w:val="009D217B"/>
    <w:rsid w:val="009D24DA"/>
    <w:rsid w:val="009D2863"/>
    <w:rsid w:val="009D3CB5"/>
    <w:rsid w:val="009D3EA9"/>
    <w:rsid w:val="009D5601"/>
    <w:rsid w:val="009D7776"/>
    <w:rsid w:val="009D7E12"/>
    <w:rsid w:val="009E0FDF"/>
    <w:rsid w:val="009E2F1C"/>
    <w:rsid w:val="009E5B0B"/>
    <w:rsid w:val="009E5FD2"/>
    <w:rsid w:val="009E6A23"/>
    <w:rsid w:val="009E6E19"/>
    <w:rsid w:val="009E76E0"/>
    <w:rsid w:val="009F2A29"/>
    <w:rsid w:val="009F5902"/>
    <w:rsid w:val="009F6199"/>
    <w:rsid w:val="00A00440"/>
    <w:rsid w:val="00A00A8D"/>
    <w:rsid w:val="00A03B37"/>
    <w:rsid w:val="00A055EE"/>
    <w:rsid w:val="00A05E12"/>
    <w:rsid w:val="00A15A45"/>
    <w:rsid w:val="00A163C7"/>
    <w:rsid w:val="00A17EE3"/>
    <w:rsid w:val="00A201D3"/>
    <w:rsid w:val="00A21960"/>
    <w:rsid w:val="00A24509"/>
    <w:rsid w:val="00A248D3"/>
    <w:rsid w:val="00A24CF2"/>
    <w:rsid w:val="00A26BD7"/>
    <w:rsid w:val="00A27251"/>
    <w:rsid w:val="00A27D20"/>
    <w:rsid w:val="00A32157"/>
    <w:rsid w:val="00A32EFD"/>
    <w:rsid w:val="00A32F12"/>
    <w:rsid w:val="00A36C0A"/>
    <w:rsid w:val="00A40494"/>
    <w:rsid w:val="00A41676"/>
    <w:rsid w:val="00A416DC"/>
    <w:rsid w:val="00A41EF4"/>
    <w:rsid w:val="00A464CA"/>
    <w:rsid w:val="00A4681B"/>
    <w:rsid w:val="00A47CF5"/>
    <w:rsid w:val="00A47D4E"/>
    <w:rsid w:val="00A50654"/>
    <w:rsid w:val="00A51434"/>
    <w:rsid w:val="00A5392C"/>
    <w:rsid w:val="00A54354"/>
    <w:rsid w:val="00A545D0"/>
    <w:rsid w:val="00A54E44"/>
    <w:rsid w:val="00A54E90"/>
    <w:rsid w:val="00A55C22"/>
    <w:rsid w:val="00A60D6D"/>
    <w:rsid w:val="00A61063"/>
    <w:rsid w:val="00A65CB7"/>
    <w:rsid w:val="00A65DF6"/>
    <w:rsid w:val="00A67BB5"/>
    <w:rsid w:val="00A67D01"/>
    <w:rsid w:val="00A71EF0"/>
    <w:rsid w:val="00A72B25"/>
    <w:rsid w:val="00A758DE"/>
    <w:rsid w:val="00A77C09"/>
    <w:rsid w:val="00A77E1F"/>
    <w:rsid w:val="00A83202"/>
    <w:rsid w:val="00A8376D"/>
    <w:rsid w:val="00A839CE"/>
    <w:rsid w:val="00A869E3"/>
    <w:rsid w:val="00A86CC8"/>
    <w:rsid w:val="00A87830"/>
    <w:rsid w:val="00A90211"/>
    <w:rsid w:val="00A9281D"/>
    <w:rsid w:val="00A951A5"/>
    <w:rsid w:val="00A95924"/>
    <w:rsid w:val="00A9601A"/>
    <w:rsid w:val="00AA0726"/>
    <w:rsid w:val="00AA083D"/>
    <w:rsid w:val="00AA19F6"/>
    <w:rsid w:val="00AA1CDF"/>
    <w:rsid w:val="00AA25C5"/>
    <w:rsid w:val="00AA36A4"/>
    <w:rsid w:val="00AA3AC3"/>
    <w:rsid w:val="00AA4103"/>
    <w:rsid w:val="00AA5393"/>
    <w:rsid w:val="00AA556E"/>
    <w:rsid w:val="00AA56DC"/>
    <w:rsid w:val="00AA5954"/>
    <w:rsid w:val="00AA5C26"/>
    <w:rsid w:val="00AA66C9"/>
    <w:rsid w:val="00AB22A7"/>
    <w:rsid w:val="00AB24DF"/>
    <w:rsid w:val="00AB39CF"/>
    <w:rsid w:val="00AB6D23"/>
    <w:rsid w:val="00AC02B5"/>
    <w:rsid w:val="00AC47AD"/>
    <w:rsid w:val="00AC4F68"/>
    <w:rsid w:val="00AC4FC8"/>
    <w:rsid w:val="00AC66B4"/>
    <w:rsid w:val="00AC6979"/>
    <w:rsid w:val="00AD05B9"/>
    <w:rsid w:val="00AD0B40"/>
    <w:rsid w:val="00AD33B5"/>
    <w:rsid w:val="00AD34D9"/>
    <w:rsid w:val="00AD35E7"/>
    <w:rsid w:val="00AD39D8"/>
    <w:rsid w:val="00AD5392"/>
    <w:rsid w:val="00AD5423"/>
    <w:rsid w:val="00AD5A59"/>
    <w:rsid w:val="00AD607F"/>
    <w:rsid w:val="00AD64D0"/>
    <w:rsid w:val="00AD69E9"/>
    <w:rsid w:val="00AD69F5"/>
    <w:rsid w:val="00AD7D6B"/>
    <w:rsid w:val="00AE0189"/>
    <w:rsid w:val="00AE0B52"/>
    <w:rsid w:val="00AE0D48"/>
    <w:rsid w:val="00AE22A5"/>
    <w:rsid w:val="00AE5721"/>
    <w:rsid w:val="00AE6696"/>
    <w:rsid w:val="00AF32B2"/>
    <w:rsid w:val="00AF6C27"/>
    <w:rsid w:val="00B0224D"/>
    <w:rsid w:val="00B02728"/>
    <w:rsid w:val="00B03DCE"/>
    <w:rsid w:val="00B04754"/>
    <w:rsid w:val="00B10FD8"/>
    <w:rsid w:val="00B12312"/>
    <w:rsid w:val="00B128E9"/>
    <w:rsid w:val="00B14233"/>
    <w:rsid w:val="00B16689"/>
    <w:rsid w:val="00B178FA"/>
    <w:rsid w:val="00B232F2"/>
    <w:rsid w:val="00B27B34"/>
    <w:rsid w:val="00B30490"/>
    <w:rsid w:val="00B33931"/>
    <w:rsid w:val="00B34D2A"/>
    <w:rsid w:val="00B3723B"/>
    <w:rsid w:val="00B4056F"/>
    <w:rsid w:val="00B42CFB"/>
    <w:rsid w:val="00B43A94"/>
    <w:rsid w:val="00B44810"/>
    <w:rsid w:val="00B44A11"/>
    <w:rsid w:val="00B46258"/>
    <w:rsid w:val="00B5096C"/>
    <w:rsid w:val="00B50B83"/>
    <w:rsid w:val="00B5345A"/>
    <w:rsid w:val="00B5388A"/>
    <w:rsid w:val="00B53C18"/>
    <w:rsid w:val="00B554F1"/>
    <w:rsid w:val="00B56F4B"/>
    <w:rsid w:val="00B60FE9"/>
    <w:rsid w:val="00B63286"/>
    <w:rsid w:val="00B65C96"/>
    <w:rsid w:val="00B67FB0"/>
    <w:rsid w:val="00B70A84"/>
    <w:rsid w:val="00B70FE2"/>
    <w:rsid w:val="00B73389"/>
    <w:rsid w:val="00B73EE1"/>
    <w:rsid w:val="00B802F0"/>
    <w:rsid w:val="00B823EE"/>
    <w:rsid w:val="00B834C7"/>
    <w:rsid w:val="00B84091"/>
    <w:rsid w:val="00B8466E"/>
    <w:rsid w:val="00B86953"/>
    <w:rsid w:val="00B86A7B"/>
    <w:rsid w:val="00B86F48"/>
    <w:rsid w:val="00B91F2F"/>
    <w:rsid w:val="00B92C1B"/>
    <w:rsid w:val="00B938AB"/>
    <w:rsid w:val="00B96068"/>
    <w:rsid w:val="00BA0701"/>
    <w:rsid w:val="00BA1771"/>
    <w:rsid w:val="00BA1F0F"/>
    <w:rsid w:val="00BB4D11"/>
    <w:rsid w:val="00BB62E0"/>
    <w:rsid w:val="00BB6A6A"/>
    <w:rsid w:val="00BB7DD1"/>
    <w:rsid w:val="00BC04A9"/>
    <w:rsid w:val="00BC1534"/>
    <w:rsid w:val="00BC1838"/>
    <w:rsid w:val="00BC1E05"/>
    <w:rsid w:val="00BC41EC"/>
    <w:rsid w:val="00BD0822"/>
    <w:rsid w:val="00BD1C74"/>
    <w:rsid w:val="00BD1EE3"/>
    <w:rsid w:val="00BD2D84"/>
    <w:rsid w:val="00BD2E8A"/>
    <w:rsid w:val="00BD369A"/>
    <w:rsid w:val="00BD3D04"/>
    <w:rsid w:val="00BD3EEB"/>
    <w:rsid w:val="00BE1027"/>
    <w:rsid w:val="00BE3B04"/>
    <w:rsid w:val="00BE3B77"/>
    <w:rsid w:val="00BE4C95"/>
    <w:rsid w:val="00BE5B05"/>
    <w:rsid w:val="00BE7995"/>
    <w:rsid w:val="00BF0662"/>
    <w:rsid w:val="00BF2FC7"/>
    <w:rsid w:val="00BF3DE0"/>
    <w:rsid w:val="00BF518F"/>
    <w:rsid w:val="00BF6512"/>
    <w:rsid w:val="00BF71FF"/>
    <w:rsid w:val="00BF759A"/>
    <w:rsid w:val="00C021A2"/>
    <w:rsid w:val="00C0335B"/>
    <w:rsid w:val="00C03803"/>
    <w:rsid w:val="00C048BF"/>
    <w:rsid w:val="00C051A5"/>
    <w:rsid w:val="00C10421"/>
    <w:rsid w:val="00C10A4B"/>
    <w:rsid w:val="00C131E0"/>
    <w:rsid w:val="00C13F81"/>
    <w:rsid w:val="00C1431D"/>
    <w:rsid w:val="00C17B4C"/>
    <w:rsid w:val="00C200DF"/>
    <w:rsid w:val="00C207EA"/>
    <w:rsid w:val="00C22038"/>
    <w:rsid w:val="00C2269E"/>
    <w:rsid w:val="00C22EF3"/>
    <w:rsid w:val="00C23E34"/>
    <w:rsid w:val="00C24399"/>
    <w:rsid w:val="00C25157"/>
    <w:rsid w:val="00C25FD9"/>
    <w:rsid w:val="00C305A8"/>
    <w:rsid w:val="00C3135B"/>
    <w:rsid w:val="00C33D5A"/>
    <w:rsid w:val="00C36A88"/>
    <w:rsid w:val="00C36EFC"/>
    <w:rsid w:val="00C37D32"/>
    <w:rsid w:val="00C4038A"/>
    <w:rsid w:val="00C41D09"/>
    <w:rsid w:val="00C435CB"/>
    <w:rsid w:val="00C4387E"/>
    <w:rsid w:val="00C443D4"/>
    <w:rsid w:val="00C45F87"/>
    <w:rsid w:val="00C46844"/>
    <w:rsid w:val="00C46ADD"/>
    <w:rsid w:val="00C5059B"/>
    <w:rsid w:val="00C527F6"/>
    <w:rsid w:val="00C528AB"/>
    <w:rsid w:val="00C5321C"/>
    <w:rsid w:val="00C53574"/>
    <w:rsid w:val="00C539E9"/>
    <w:rsid w:val="00C53E2E"/>
    <w:rsid w:val="00C57C41"/>
    <w:rsid w:val="00C57CE3"/>
    <w:rsid w:val="00C60466"/>
    <w:rsid w:val="00C62081"/>
    <w:rsid w:val="00C632CB"/>
    <w:rsid w:val="00C6340C"/>
    <w:rsid w:val="00C670F0"/>
    <w:rsid w:val="00C70FF3"/>
    <w:rsid w:val="00C72365"/>
    <w:rsid w:val="00C733CD"/>
    <w:rsid w:val="00C75B86"/>
    <w:rsid w:val="00C773B5"/>
    <w:rsid w:val="00C80339"/>
    <w:rsid w:val="00C806FE"/>
    <w:rsid w:val="00C80F64"/>
    <w:rsid w:val="00C85D9A"/>
    <w:rsid w:val="00C8675F"/>
    <w:rsid w:val="00C87C86"/>
    <w:rsid w:val="00C91433"/>
    <w:rsid w:val="00C96F9B"/>
    <w:rsid w:val="00CA3C1F"/>
    <w:rsid w:val="00CA4335"/>
    <w:rsid w:val="00CA5999"/>
    <w:rsid w:val="00CA60F2"/>
    <w:rsid w:val="00CA7918"/>
    <w:rsid w:val="00CB035F"/>
    <w:rsid w:val="00CB1379"/>
    <w:rsid w:val="00CB4640"/>
    <w:rsid w:val="00CB6A70"/>
    <w:rsid w:val="00CB79DC"/>
    <w:rsid w:val="00CC0830"/>
    <w:rsid w:val="00CC17E7"/>
    <w:rsid w:val="00CC3985"/>
    <w:rsid w:val="00CC3ABE"/>
    <w:rsid w:val="00CC4013"/>
    <w:rsid w:val="00CC4614"/>
    <w:rsid w:val="00CD098D"/>
    <w:rsid w:val="00CD0A62"/>
    <w:rsid w:val="00CD3B0C"/>
    <w:rsid w:val="00CD44E5"/>
    <w:rsid w:val="00CD4C0B"/>
    <w:rsid w:val="00CD4D62"/>
    <w:rsid w:val="00CE1D92"/>
    <w:rsid w:val="00CE43E5"/>
    <w:rsid w:val="00CE4EF4"/>
    <w:rsid w:val="00CE67CB"/>
    <w:rsid w:val="00CE77FC"/>
    <w:rsid w:val="00CF1B24"/>
    <w:rsid w:val="00CF6CCE"/>
    <w:rsid w:val="00CF6D19"/>
    <w:rsid w:val="00CF7947"/>
    <w:rsid w:val="00D01729"/>
    <w:rsid w:val="00D03587"/>
    <w:rsid w:val="00D046DF"/>
    <w:rsid w:val="00D04D93"/>
    <w:rsid w:val="00D074C5"/>
    <w:rsid w:val="00D12507"/>
    <w:rsid w:val="00D15738"/>
    <w:rsid w:val="00D1653A"/>
    <w:rsid w:val="00D16901"/>
    <w:rsid w:val="00D17C94"/>
    <w:rsid w:val="00D22E9C"/>
    <w:rsid w:val="00D23C86"/>
    <w:rsid w:val="00D24A99"/>
    <w:rsid w:val="00D25C5E"/>
    <w:rsid w:val="00D263CA"/>
    <w:rsid w:val="00D2677A"/>
    <w:rsid w:val="00D26B21"/>
    <w:rsid w:val="00D30101"/>
    <w:rsid w:val="00D310A9"/>
    <w:rsid w:val="00D313CC"/>
    <w:rsid w:val="00D3295F"/>
    <w:rsid w:val="00D3331D"/>
    <w:rsid w:val="00D34ECA"/>
    <w:rsid w:val="00D353BF"/>
    <w:rsid w:val="00D365A8"/>
    <w:rsid w:val="00D36D82"/>
    <w:rsid w:val="00D41721"/>
    <w:rsid w:val="00D44249"/>
    <w:rsid w:val="00D44BEB"/>
    <w:rsid w:val="00D47D70"/>
    <w:rsid w:val="00D50D10"/>
    <w:rsid w:val="00D50FED"/>
    <w:rsid w:val="00D5348D"/>
    <w:rsid w:val="00D54F82"/>
    <w:rsid w:val="00D55C9B"/>
    <w:rsid w:val="00D61F53"/>
    <w:rsid w:val="00D6422B"/>
    <w:rsid w:val="00D64984"/>
    <w:rsid w:val="00D64A23"/>
    <w:rsid w:val="00D64C4D"/>
    <w:rsid w:val="00D650CB"/>
    <w:rsid w:val="00D66C24"/>
    <w:rsid w:val="00D71BFE"/>
    <w:rsid w:val="00D73B75"/>
    <w:rsid w:val="00D74FF3"/>
    <w:rsid w:val="00D758B3"/>
    <w:rsid w:val="00D760A2"/>
    <w:rsid w:val="00D806B5"/>
    <w:rsid w:val="00D83705"/>
    <w:rsid w:val="00D83D2F"/>
    <w:rsid w:val="00D86D69"/>
    <w:rsid w:val="00D86D9D"/>
    <w:rsid w:val="00D90262"/>
    <w:rsid w:val="00D902A4"/>
    <w:rsid w:val="00D92B77"/>
    <w:rsid w:val="00D956A6"/>
    <w:rsid w:val="00D9660A"/>
    <w:rsid w:val="00D979D8"/>
    <w:rsid w:val="00DA3B83"/>
    <w:rsid w:val="00DA437B"/>
    <w:rsid w:val="00DA5ABB"/>
    <w:rsid w:val="00DA5FB5"/>
    <w:rsid w:val="00DA606A"/>
    <w:rsid w:val="00DA6C66"/>
    <w:rsid w:val="00DA704E"/>
    <w:rsid w:val="00DB19E7"/>
    <w:rsid w:val="00DB236C"/>
    <w:rsid w:val="00DB3756"/>
    <w:rsid w:val="00DB3AAA"/>
    <w:rsid w:val="00DB4421"/>
    <w:rsid w:val="00DB46DC"/>
    <w:rsid w:val="00DB4DCD"/>
    <w:rsid w:val="00DB5E63"/>
    <w:rsid w:val="00DB6D9F"/>
    <w:rsid w:val="00DC520B"/>
    <w:rsid w:val="00DC58F0"/>
    <w:rsid w:val="00DC7761"/>
    <w:rsid w:val="00DD2733"/>
    <w:rsid w:val="00DD3093"/>
    <w:rsid w:val="00DD5369"/>
    <w:rsid w:val="00DD6505"/>
    <w:rsid w:val="00DE0378"/>
    <w:rsid w:val="00DE0C9C"/>
    <w:rsid w:val="00DE31E9"/>
    <w:rsid w:val="00DE3963"/>
    <w:rsid w:val="00DE3F79"/>
    <w:rsid w:val="00DE4BED"/>
    <w:rsid w:val="00DF41CD"/>
    <w:rsid w:val="00DF49D9"/>
    <w:rsid w:val="00DF6B37"/>
    <w:rsid w:val="00E04B4D"/>
    <w:rsid w:val="00E06AE5"/>
    <w:rsid w:val="00E076F7"/>
    <w:rsid w:val="00E07ED1"/>
    <w:rsid w:val="00E07FBD"/>
    <w:rsid w:val="00E100AD"/>
    <w:rsid w:val="00E13FDB"/>
    <w:rsid w:val="00E149EA"/>
    <w:rsid w:val="00E14DE6"/>
    <w:rsid w:val="00E15FA9"/>
    <w:rsid w:val="00E1644E"/>
    <w:rsid w:val="00E16A9A"/>
    <w:rsid w:val="00E16AD7"/>
    <w:rsid w:val="00E17736"/>
    <w:rsid w:val="00E17C6A"/>
    <w:rsid w:val="00E23483"/>
    <w:rsid w:val="00E25567"/>
    <w:rsid w:val="00E27317"/>
    <w:rsid w:val="00E27609"/>
    <w:rsid w:val="00E30163"/>
    <w:rsid w:val="00E301C9"/>
    <w:rsid w:val="00E303CF"/>
    <w:rsid w:val="00E32C9E"/>
    <w:rsid w:val="00E333E7"/>
    <w:rsid w:val="00E33D23"/>
    <w:rsid w:val="00E35FBE"/>
    <w:rsid w:val="00E40088"/>
    <w:rsid w:val="00E51B47"/>
    <w:rsid w:val="00E533D9"/>
    <w:rsid w:val="00E53643"/>
    <w:rsid w:val="00E54172"/>
    <w:rsid w:val="00E5565E"/>
    <w:rsid w:val="00E56C9D"/>
    <w:rsid w:val="00E57741"/>
    <w:rsid w:val="00E61DCF"/>
    <w:rsid w:val="00E6228D"/>
    <w:rsid w:val="00E62607"/>
    <w:rsid w:val="00E6268B"/>
    <w:rsid w:val="00E64B37"/>
    <w:rsid w:val="00E65F8D"/>
    <w:rsid w:val="00E66CE9"/>
    <w:rsid w:val="00E672A9"/>
    <w:rsid w:val="00E70747"/>
    <w:rsid w:val="00E70DBB"/>
    <w:rsid w:val="00E71F93"/>
    <w:rsid w:val="00E73856"/>
    <w:rsid w:val="00E738FF"/>
    <w:rsid w:val="00E751EA"/>
    <w:rsid w:val="00E75D85"/>
    <w:rsid w:val="00E8290B"/>
    <w:rsid w:val="00E82A26"/>
    <w:rsid w:val="00E84CB1"/>
    <w:rsid w:val="00E84CCB"/>
    <w:rsid w:val="00E852A6"/>
    <w:rsid w:val="00E8532C"/>
    <w:rsid w:val="00E87A21"/>
    <w:rsid w:val="00E90B93"/>
    <w:rsid w:val="00E91464"/>
    <w:rsid w:val="00E92BA9"/>
    <w:rsid w:val="00E948DF"/>
    <w:rsid w:val="00E95947"/>
    <w:rsid w:val="00E95DBA"/>
    <w:rsid w:val="00EA1A0C"/>
    <w:rsid w:val="00EA3236"/>
    <w:rsid w:val="00EA32BB"/>
    <w:rsid w:val="00EA476B"/>
    <w:rsid w:val="00EA5289"/>
    <w:rsid w:val="00EA6FBC"/>
    <w:rsid w:val="00EB07FA"/>
    <w:rsid w:val="00EB10D0"/>
    <w:rsid w:val="00EB14CB"/>
    <w:rsid w:val="00EB1AED"/>
    <w:rsid w:val="00EB32F2"/>
    <w:rsid w:val="00EB51C0"/>
    <w:rsid w:val="00EB5AF6"/>
    <w:rsid w:val="00EC23CB"/>
    <w:rsid w:val="00EC3684"/>
    <w:rsid w:val="00EC4B7C"/>
    <w:rsid w:val="00EC56D8"/>
    <w:rsid w:val="00EC653F"/>
    <w:rsid w:val="00EC65D6"/>
    <w:rsid w:val="00EC6AB7"/>
    <w:rsid w:val="00ED2361"/>
    <w:rsid w:val="00ED2DC2"/>
    <w:rsid w:val="00ED4E4A"/>
    <w:rsid w:val="00ED4FBF"/>
    <w:rsid w:val="00ED65BD"/>
    <w:rsid w:val="00EE0DF6"/>
    <w:rsid w:val="00EE3B28"/>
    <w:rsid w:val="00EE424E"/>
    <w:rsid w:val="00EE5ACD"/>
    <w:rsid w:val="00EE7BE1"/>
    <w:rsid w:val="00EE7FC7"/>
    <w:rsid w:val="00EF4FC9"/>
    <w:rsid w:val="00EF5489"/>
    <w:rsid w:val="00EF6A55"/>
    <w:rsid w:val="00EF6B59"/>
    <w:rsid w:val="00EF6FFA"/>
    <w:rsid w:val="00EF7A29"/>
    <w:rsid w:val="00F0117D"/>
    <w:rsid w:val="00F03E5F"/>
    <w:rsid w:val="00F049C4"/>
    <w:rsid w:val="00F0676A"/>
    <w:rsid w:val="00F10AC1"/>
    <w:rsid w:val="00F111CE"/>
    <w:rsid w:val="00F1361D"/>
    <w:rsid w:val="00F13EF6"/>
    <w:rsid w:val="00F16780"/>
    <w:rsid w:val="00F20D65"/>
    <w:rsid w:val="00F23815"/>
    <w:rsid w:val="00F23F2A"/>
    <w:rsid w:val="00F26017"/>
    <w:rsid w:val="00F2645E"/>
    <w:rsid w:val="00F26E80"/>
    <w:rsid w:val="00F30091"/>
    <w:rsid w:val="00F316CC"/>
    <w:rsid w:val="00F366C9"/>
    <w:rsid w:val="00F369AF"/>
    <w:rsid w:val="00F37824"/>
    <w:rsid w:val="00F40BE4"/>
    <w:rsid w:val="00F4110E"/>
    <w:rsid w:val="00F44F34"/>
    <w:rsid w:val="00F451BC"/>
    <w:rsid w:val="00F45F2F"/>
    <w:rsid w:val="00F50276"/>
    <w:rsid w:val="00F52620"/>
    <w:rsid w:val="00F54178"/>
    <w:rsid w:val="00F55850"/>
    <w:rsid w:val="00F6570C"/>
    <w:rsid w:val="00F667E5"/>
    <w:rsid w:val="00F70F10"/>
    <w:rsid w:val="00F715D7"/>
    <w:rsid w:val="00F71B8D"/>
    <w:rsid w:val="00F71DB6"/>
    <w:rsid w:val="00F7574B"/>
    <w:rsid w:val="00F75EF4"/>
    <w:rsid w:val="00F7682E"/>
    <w:rsid w:val="00F76EFD"/>
    <w:rsid w:val="00F778BE"/>
    <w:rsid w:val="00F80044"/>
    <w:rsid w:val="00F80B89"/>
    <w:rsid w:val="00F80D13"/>
    <w:rsid w:val="00F81F35"/>
    <w:rsid w:val="00F86576"/>
    <w:rsid w:val="00F90A1B"/>
    <w:rsid w:val="00F94319"/>
    <w:rsid w:val="00F943D8"/>
    <w:rsid w:val="00F94BE7"/>
    <w:rsid w:val="00F94D09"/>
    <w:rsid w:val="00F963B9"/>
    <w:rsid w:val="00F979E3"/>
    <w:rsid w:val="00FA2B19"/>
    <w:rsid w:val="00FA4019"/>
    <w:rsid w:val="00FA5A0B"/>
    <w:rsid w:val="00FA683B"/>
    <w:rsid w:val="00FA71D8"/>
    <w:rsid w:val="00FB3B1A"/>
    <w:rsid w:val="00FB40B6"/>
    <w:rsid w:val="00FB4BAD"/>
    <w:rsid w:val="00FB5639"/>
    <w:rsid w:val="00FB6788"/>
    <w:rsid w:val="00FB6AF3"/>
    <w:rsid w:val="00FB75EA"/>
    <w:rsid w:val="00FB7793"/>
    <w:rsid w:val="00FB7BE4"/>
    <w:rsid w:val="00FB7FF9"/>
    <w:rsid w:val="00FC460B"/>
    <w:rsid w:val="00FC470A"/>
    <w:rsid w:val="00FC724B"/>
    <w:rsid w:val="00FC7DE2"/>
    <w:rsid w:val="00FD0311"/>
    <w:rsid w:val="00FD0524"/>
    <w:rsid w:val="00FD1167"/>
    <w:rsid w:val="00FD1B3B"/>
    <w:rsid w:val="00FD2AD5"/>
    <w:rsid w:val="00FD5AA1"/>
    <w:rsid w:val="00FE099C"/>
    <w:rsid w:val="00FE2A90"/>
    <w:rsid w:val="00FE32BF"/>
    <w:rsid w:val="00FE363F"/>
    <w:rsid w:val="00FE4179"/>
    <w:rsid w:val="00FE5260"/>
    <w:rsid w:val="00FE5F68"/>
    <w:rsid w:val="00FE76C4"/>
    <w:rsid w:val="00FE7719"/>
    <w:rsid w:val="00FF1629"/>
    <w:rsid w:val="00FF2950"/>
    <w:rsid w:val="00FF30AD"/>
    <w:rsid w:val="00FF3A79"/>
    <w:rsid w:val="00FF57BE"/>
    <w:rsid w:val="00FF6764"/>
    <w:rsid w:val="00FF69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4FC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857E5"/>
    <w:pPr>
      <w:keepNext/>
      <w:spacing w:after="0" w:line="240" w:lineRule="auto"/>
      <w:jc w:val="both"/>
      <w:outlineLvl w:val="0"/>
    </w:pPr>
    <w:rPr>
      <w:rFonts w:eastAsia="Times New Roman" w:cs="Times New Roman"/>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C4387E"/>
  </w:style>
  <w:style w:type="paragraph" w:styleId="a3">
    <w:name w:val="No Spacing"/>
    <w:link w:val="a4"/>
    <w:uiPriority w:val="1"/>
    <w:qFormat/>
    <w:rsid w:val="00C4387E"/>
    <w:pPr>
      <w:spacing w:after="0" w:line="240" w:lineRule="auto"/>
      <w:jc w:val="right"/>
    </w:pPr>
    <w:rPr>
      <w:rFonts w:ascii="Calibri" w:eastAsia="Calibri" w:hAnsi="Calibri" w:cs="Times New Roman"/>
      <w:sz w:val="22"/>
    </w:rPr>
  </w:style>
  <w:style w:type="character" w:customStyle="1" w:styleId="a4">
    <w:name w:val="Без интервала Знак"/>
    <w:link w:val="a3"/>
    <w:uiPriority w:val="1"/>
    <w:locked/>
    <w:rsid w:val="00C4387E"/>
    <w:rPr>
      <w:rFonts w:ascii="Calibri" w:eastAsia="Calibri" w:hAnsi="Calibri" w:cs="Times New Roman"/>
      <w:sz w:val="22"/>
    </w:rPr>
  </w:style>
  <w:style w:type="paragraph" w:styleId="a5">
    <w:name w:val="header"/>
    <w:basedOn w:val="a"/>
    <w:link w:val="a6"/>
    <w:uiPriority w:val="99"/>
    <w:unhideWhenUsed/>
    <w:rsid w:val="00C4387E"/>
    <w:pPr>
      <w:tabs>
        <w:tab w:val="center" w:pos="4677"/>
        <w:tab w:val="right" w:pos="9355"/>
      </w:tabs>
      <w:spacing w:after="0" w:line="240" w:lineRule="auto"/>
    </w:pPr>
    <w:rPr>
      <w:rFonts w:eastAsia="Times New Roman" w:cs="Times New Roman"/>
      <w:sz w:val="20"/>
      <w:szCs w:val="20"/>
      <w:lang w:eastAsia="ru-RU"/>
    </w:rPr>
  </w:style>
  <w:style w:type="character" w:customStyle="1" w:styleId="a6">
    <w:name w:val="Верхний колонтитул Знак"/>
    <w:basedOn w:val="a0"/>
    <w:link w:val="a5"/>
    <w:uiPriority w:val="99"/>
    <w:rsid w:val="00C4387E"/>
    <w:rPr>
      <w:rFonts w:eastAsia="Times New Roman" w:cs="Times New Roman"/>
      <w:sz w:val="20"/>
      <w:szCs w:val="20"/>
      <w:lang w:eastAsia="ru-RU"/>
    </w:rPr>
  </w:style>
  <w:style w:type="paragraph" w:styleId="a7">
    <w:name w:val="footer"/>
    <w:basedOn w:val="a"/>
    <w:link w:val="a8"/>
    <w:uiPriority w:val="99"/>
    <w:unhideWhenUsed/>
    <w:rsid w:val="00C4387E"/>
    <w:pPr>
      <w:tabs>
        <w:tab w:val="center" w:pos="4677"/>
        <w:tab w:val="right" w:pos="9355"/>
      </w:tabs>
      <w:spacing w:after="0" w:line="240" w:lineRule="auto"/>
    </w:pPr>
    <w:rPr>
      <w:rFonts w:eastAsia="Times New Roman" w:cs="Times New Roman"/>
      <w:sz w:val="20"/>
      <w:szCs w:val="20"/>
      <w:lang w:eastAsia="ru-RU"/>
    </w:rPr>
  </w:style>
  <w:style w:type="character" w:customStyle="1" w:styleId="a8">
    <w:name w:val="Нижний колонтитул Знак"/>
    <w:basedOn w:val="a0"/>
    <w:link w:val="a7"/>
    <w:uiPriority w:val="99"/>
    <w:rsid w:val="00C4387E"/>
    <w:rPr>
      <w:rFonts w:eastAsia="Times New Roman" w:cs="Times New Roman"/>
      <w:sz w:val="20"/>
      <w:szCs w:val="20"/>
      <w:lang w:eastAsia="ru-RU"/>
    </w:rPr>
  </w:style>
  <w:style w:type="paragraph" w:styleId="a9">
    <w:name w:val="List Paragraph"/>
    <w:basedOn w:val="a"/>
    <w:uiPriority w:val="34"/>
    <w:qFormat/>
    <w:rsid w:val="00C4387E"/>
    <w:pPr>
      <w:spacing w:after="0" w:line="240" w:lineRule="auto"/>
      <w:ind w:left="720"/>
      <w:contextualSpacing/>
    </w:pPr>
    <w:rPr>
      <w:rFonts w:eastAsia="Times New Roman" w:cs="Times New Roman"/>
      <w:sz w:val="20"/>
      <w:szCs w:val="20"/>
      <w:lang w:eastAsia="ru-RU"/>
    </w:rPr>
  </w:style>
  <w:style w:type="paragraph" w:customStyle="1" w:styleId="FR1">
    <w:name w:val="FR1"/>
    <w:rsid w:val="00C4387E"/>
    <w:pPr>
      <w:widowControl w:val="0"/>
      <w:autoSpaceDE w:val="0"/>
      <w:autoSpaceDN w:val="0"/>
      <w:adjustRightInd w:val="0"/>
      <w:spacing w:after="0" w:line="240" w:lineRule="auto"/>
      <w:ind w:left="1520" w:firstLine="709"/>
      <w:jc w:val="both"/>
    </w:pPr>
    <w:rPr>
      <w:rFonts w:eastAsia="Times New Roman" w:cs="Times New Roman"/>
      <w:szCs w:val="28"/>
      <w:lang w:eastAsia="ru-RU"/>
    </w:rPr>
  </w:style>
  <w:style w:type="table" w:styleId="aa">
    <w:name w:val="Table Grid"/>
    <w:basedOn w:val="a1"/>
    <w:uiPriority w:val="59"/>
    <w:rsid w:val="00C4387E"/>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semiHidden/>
    <w:unhideWhenUsed/>
    <w:rsid w:val="00C4387E"/>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C4387E"/>
    <w:rPr>
      <w:rFonts w:ascii="Tahoma" w:eastAsia="Times New Roman" w:hAnsi="Tahoma" w:cs="Tahoma"/>
      <w:sz w:val="16"/>
      <w:szCs w:val="16"/>
      <w:lang w:eastAsia="ru-RU"/>
    </w:rPr>
  </w:style>
  <w:style w:type="paragraph" w:customStyle="1" w:styleId="ConsPlusNormal">
    <w:name w:val="ConsPlusNormal"/>
    <w:link w:val="ConsPlusNormal0"/>
    <w:rsid w:val="00C4387E"/>
    <w:pPr>
      <w:autoSpaceDE w:val="0"/>
      <w:autoSpaceDN w:val="0"/>
      <w:adjustRightInd w:val="0"/>
      <w:spacing w:after="0" w:line="240" w:lineRule="auto"/>
    </w:pPr>
    <w:rPr>
      <w:rFonts w:cs="Times New Roman"/>
      <w:szCs w:val="28"/>
    </w:rPr>
  </w:style>
  <w:style w:type="character" w:customStyle="1" w:styleId="ad">
    <w:name w:val="Основной текст_"/>
    <w:link w:val="5"/>
    <w:rsid w:val="00C4387E"/>
    <w:rPr>
      <w:rFonts w:eastAsia="Times New Roman" w:cs="Times New Roman"/>
      <w:sz w:val="26"/>
      <w:szCs w:val="26"/>
      <w:shd w:val="clear" w:color="auto" w:fill="FFFFFF"/>
    </w:rPr>
  </w:style>
  <w:style w:type="paragraph" w:customStyle="1" w:styleId="5">
    <w:name w:val="Основной текст5"/>
    <w:basedOn w:val="a"/>
    <w:link w:val="ad"/>
    <w:rsid w:val="00C4387E"/>
    <w:pPr>
      <w:shd w:val="clear" w:color="auto" w:fill="FFFFFF"/>
      <w:spacing w:after="300" w:line="326" w:lineRule="exact"/>
      <w:ind w:hanging="5040"/>
      <w:jc w:val="center"/>
    </w:pPr>
    <w:rPr>
      <w:rFonts w:eastAsia="Times New Roman" w:cs="Times New Roman"/>
      <w:sz w:val="26"/>
      <w:szCs w:val="26"/>
    </w:rPr>
  </w:style>
  <w:style w:type="character" w:customStyle="1" w:styleId="2">
    <w:name w:val="Заголовок №2_"/>
    <w:link w:val="20"/>
    <w:rsid w:val="00C4387E"/>
    <w:rPr>
      <w:rFonts w:eastAsia="Times New Roman" w:cs="Times New Roman"/>
      <w:szCs w:val="28"/>
      <w:shd w:val="clear" w:color="auto" w:fill="FFFFFF"/>
    </w:rPr>
  </w:style>
  <w:style w:type="paragraph" w:customStyle="1" w:styleId="20">
    <w:name w:val="Заголовок №2"/>
    <w:basedOn w:val="a"/>
    <w:link w:val="2"/>
    <w:rsid w:val="00C4387E"/>
    <w:pPr>
      <w:shd w:val="clear" w:color="auto" w:fill="FFFFFF"/>
      <w:spacing w:before="300" w:after="420" w:line="0" w:lineRule="atLeast"/>
      <w:jc w:val="center"/>
      <w:outlineLvl w:val="1"/>
    </w:pPr>
    <w:rPr>
      <w:rFonts w:eastAsia="Times New Roman" w:cs="Times New Roman"/>
      <w:szCs w:val="28"/>
    </w:rPr>
  </w:style>
  <w:style w:type="character" w:customStyle="1" w:styleId="3">
    <w:name w:val="Основной текст (3)_"/>
    <w:link w:val="30"/>
    <w:rsid w:val="00C4387E"/>
    <w:rPr>
      <w:rFonts w:eastAsia="Times New Roman" w:cs="Times New Roman"/>
      <w:sz w:val="26"/>
      <w:szCs w:val="26"/>
      <w:shd w:val="clear" w:color="auto" w:fill="FFFFFF"/>
    </w:rPr>
  </w:style>
  <w:style w:type="paragraph" w:customStyle="1" w:styleId="30">
    <w:name w:val="Основной текст (3)"/>
    <w:basedOn w:val="a"/>
    <w:link w:val="3"/>
    <w:rsid w:val="00C4387E"/>
    <w:pPr>
      <w:shd w:val="clear" w:color="auto" w:fill="FFFFFF"/>
      <w:spacing w:before="60" w:after="420" w:line="0" w:lineRule="atLeast"/>
    </w:pPr>
    <w:rPr>
      <w:rFonts w:eastAsia="Times New Roman" w:cs="Times New Roman"/>
      <w:sz w:val="26"/>
      <w:szCs w:val="26"/>
    </w:rPr>
  </w:style>
  <w:style w:type="character" w:customStyle="1" w:styleId="12pt">
    <w:name w:val="Основной текст + 12 pt"/>
    <w:rsid w:val="00C4387E"/>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Основной текст3"/>
    <w:rsid w:val="00C4387E"/>
    <w:rPr>
      <w:rFonts w:ascii="Times New Roman" w:eastAsia="Times New Roman" w:hAnsi="Times New Roman" w:cs="Times New Roman"/>
      <w:b w:val="0"/>
      <w:bCs w:val="0"/>
      <w:i w:val="0"/>
      <w:iCs w:val="0"/>
      <w:smallCaps w:val="0"/>
      <w:strike w:val="0"/>
      <w:spacing w:val="0"/>
      <w:sz w:val="26"/>
      <w:szCs w:val="26"/>
    </w:rPr>
  </w:style>
  <w:style w:type="character" w:customStyle="1" w:styleId="4">
    <w:name w:val="Основной текст4"/>
    <w:rsid w:val="00C4387E"/>
    <w:rPr>
      <w:rFonts w:ascii="Times New Roman" w:eastAsia="Times New Roman" w:hAnsi="Times New Roman" w:cs="Times New Roman"/>
      <w:b w:val="0"/>
      <w:bCs w:val="0"/>
      <w:i w:val="0"/>
      <w:iCs w:val="0"/>
      <w:smallCaps w:val="0"/>
      <w:strike w:val="0"/>
      <w:spacing w:val="0"/>
      <w:sz w:val="26"/>
      <w:szCs w:val="26"/>
    </w:rPr>
  </w:style>
  <w:style w:type="paragraph" w:customStyle="1" w:styleId="ConsPlusTitle">
    <w:name w:val="ConsPlusTitle"/>
    <w:rsid w:val="00C4387E"/>
    <w:pPr>
      <w:widowControl w:val="0"/>
      <w:autoSpaceDE w:val="0"/>
      <w:autoSpaceDN w:val="0"/>
      <w:spacing w:after="0" w:line="240" w:lineRule="auto"/>
    </w:pPr>
    <w:rPr>
      <w:rFonts w:ascii="Calibri" w:eastAsia="Times New Roman" w:hAnsi="Calibri" w:cs="Calibri"/>
      <w:b/>
      <w:sz w:val="22"/>
      <w:szCs w:val="20"/>
      <w:lang w:eastAsia="ru-RU"/>
    </w:rPr>
  </w:style>
  <w:style w:type="paragraph" w:customStyle="1" w:styleId="ae">
    <w:name w:val="Стиль"/>
    <w:rsid w:val="00C4387E"/>
    <w:pPr>
      <w:widowControl w:val="0"/>
      <w:autoSpaceDE w:val="0"/>
      <w:autoSpaceDN w:val="0"/>
      <w:adjustRightInd w:val="0"/>
      <w:spacing w:after="0" w:line="240" w:lineRule="auto"/>
    </w:pPr>
    <w:rPr>
      <w:rFonts w:eastAsia="Times New Roman" w:cs="Times New Roman"/>
      <w:sz w:val="24"/>
      <w:szCs w:val="24"/>
      <w:lang w:eastAsia="ru-RU"/>
    </w:rPr>
  </w:style>
  <w:style w:type="paragraph" w:customStyle="1" w:styleId="ConsPlusNonformat">
    <w:name w:val="ConsPlusNonformat"/>
    <w:rsid w:val="00C4387E"/>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
    <w:name w:val="Hyperlink"/>
    <w:basedOn w:val="a0"/>
    <w:unhideWhenUsed/>
    <w:rsid w:val="00C4387E"/>
    <w:rPr>
      <w:color w:val="0000FF"/>
      <w:u w:val="single"/>
    </w:rPr>
  </w:style>
  <w:style w:type="paragraph" w:customStyle="1" w:styleId="ConsPlusTitlePage">
    <w:name w:val="ConsPlusTitlePage"/>
    <w:rsid w:val="00C4387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0857E5"/>
    <w:rPr>
      <w:rFonts w:eastAsia="Times New Roman" w:cs="Times New Roman"/>
      <w:szCs w:val="24"/>
      <w:lang w:val="x-none" w:eastAsia="x-none"/>
    </w:rPr>
  </w:style>
  <w:style w:type="paragraph" w:styleId="af0">
    <w:name w:val="Body Text"/>
    <w:basedOn w:val="a"/>
    <w:link w:val="af1"/>
    <w:rsid w:val="000857E5"/>
    <w:pPr>
      <w:spacing w:after="0" w:line="240" w:lineRule="auto"/>
      <w:ind w:right="4536"/>
      <w:jc w:val="both"/>
    </w:pPr>
    <w:rPr>
      <w:rFonts w:eastAsia="Times New Roman" w:cs="Times New Roman"/>
      <w:sz w:val="24"/>
      <w:szCs w:val="24"/>
      <w:lang w:val="x-none" w:eastAsia="x-none"/>
    </w:rPr>
  </w:style>
  <w:style w:type="character" w:customStyle="1" w:styleId="af1">
    <w:name w:val="Основной текст Знак"/>
    <w:basedOn w:val="a0"/>
    <w:link w:val="af0"/>
    <w:rsid w:val="000857E5"/>
    <w:rPr>
      <w:rFonts w:eastAsia="Times New Roman" w:cs="Times New Roman"/>
      <w:sz w:val="24"/>
      <w:szCs w:val="24"/>
      <w:lang w:val="x-none" w:eastAsia="x-none"/>
    </w:rPr>
  </w:style>
  <w:style w:type="paragraph" w:styleId="HTML">
    <w:name w:val="HTML Preformatted"/>
    <w:basedOn w:val="a"/>
    <w:link w:val="HTML0"/>
    <w:rsid w:val="00085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0857E5"/>
    <w:rPr>
      <w:rFonts w:ascii="Courier New" w:eastAsia="Times New Roman" w:hAnsi="Courier New" w:cs="Courier New"/>
      <w:sz w:val="20"/>
      <w:szCs w:val="20"/>
      <w:lang w:eastAsia="ru-RU"/>
    </w:rPr>
  </w:style>
  <w:style w:type="paragraph" w:customStyle="1" w:styleId="ConsTitle">
    <w:name w:val="ConsTitle"/>
    <w:rsid w:val="000857E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0857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2">
    <w:name w:val="page number"/>
    <w:basedOn w:val="a0"/>
    <w:rsid w:val="000857E5"/>
  </w:style>
  <w:style w:type="character" w:customStyle="1" w:styleId="ConsPlusNormal0">
    <w:name w:val="ConsPlusNormal Знак"/>
    <w:link w:val="ConsPlusNormal"/>
    <w:locked/>
    <w:rsid w:val="00660469"/>
    <w:rPr>
      <w:rFonts w:cs="Times New Roman"/>
      <w:szCs w:val="28"/>
    </w:rPr>
  </w:style>
  <w:style w:type="paragraph" w:styleId="af3">
    <w:name w:val="Body Text Indent"/>
    <w:basedOn w:val="a"/>
    <w:link w:val="af4"/>
    <w:uiPriority w:val="99"/>
    <w:semiHidden/>
    <w:unhideWhenUsed/>
    <w:rsid w:val="00CC0830"/>
    <w:pPr>
      <w:spacing w:after="120"/>
      <w:ind w:left="283"/>
    </w:pPr>
  </w:style>
  <w:style w:type="character" w:customStyle="1" w:styleId="af4">
    <w:name w:val="Основной текст с отступом Знак"/>
    <w:basedOn w:val="a0"/>
    <w:link w:val="af3"/>
    <w:uiPriority w:val="99"/>
    <w:rsid w:val="00CC0830"/>
  </w:style>
  <w:style w:type="paragraph" w:styleId="af5">
    <w:name w:val="Normal (Web)"/>
    <w:basedOn w:val="a"/>
    <w:uiPriority w:val="99"/>
    <w:unhideWhenUsed/>
    <w:rsid w:val="00EC23CB"/>
    <w:pPr>
      <w:spacing w:before="100" w:beforeAutospacing="1" w:after="100" w:afterAutospacing="1" w:line="240" w:lineRule="auto"/>
    </w:pPr>
    <w:rPr>
      <w:rFonts w:eastAsia="Times New Roman" w:cs="Times New Roman"/>
      <w:sz w:val="24"/>
      <w:szCs w:val="24"/>
      <w:lang w:eastAsia="ru-RU"/>
    </w:rPr>
  </w:style>
  <w:style w:type="paragraph" w:styleId="af6">
    <w:name w:val="footnote text"/>
    <w:basedOn w:val="a"/>
    <w:link w:val="af7"/>
    <w:uiPriority w:val="99"/>
    <w:semiHidden/>
    <w:unhideWhenUsed/>
    <w:rsid w:val="003527A5"/>
    <w:pPr>
      <w:spacing w:after="0" w:line="240" w:lineRule="auto"/>
    </w:pPr>
    <w:rPr>
      <w:sz w:val="20"/>
      <w:szCs w:val="20"/>
    </w:rPr>
  </w:style>
  <w:style w:type="character" w:customStyle="1" w:styleId="af7">
    <w:name w:val="Текст сноски Знак"/>
    <w:basedOn w:val="a0"/>
    <w:link w:val="af6"/>
    <w:uiPriority w:val="99"/>
    <w:semiHidden/>
    <w:rsid w:val="003527A5"/>
    <w:rPr>
      <w:sz w:val="20"/>
      <w:szCs w:val="20"/>
    </w:rPr>
  </w:style>
  <w:style w:type="character" w:styleId="af8">
    <w:name w:val="footnote reference"/>
    <w:basedOn w:val="a0"/>
    <w:uiPriority w:val="99"/>
    <w:semiHidden/>
    <w:unhideWhenUsed/>
    <w:rsid w:val="003527A5"/>
    <w:rPr>
      <w:vertAlign w:val="superscript"/>
    </w:rPr>
  </w:style>
  <w:style w:type="character" w:styleId="af9">
    <w:name w:val="annotation reference"/>
    <w:basedOn w:val="a0"/>
    <w:uiPriority w:val="99"/>
    <w:semiHidden/>
    <w:unhideWhenUsed/>
    <w:rsid w:val="003527A5"/>
    <w:rPr>
      <w:sz w:val="16"/>
      <w:szCs w:val="16"/>
    </w:rPr>
  </w:style>
  <w:style w:type="paragraph" w:styleId="afa">
    <w:name w:val="annotation text"/>
    <w:basedOn w:val="a"/>
    <w:link w:val="afb"/>
    <w:uiPriority w:val="99"/>
    <w:semiHidden/>
    <w:unhideWhenUsed/>
    <w:rsid w:val="003527A5"/>
    <w:pPr>
      <w:spacing w:line="240" w:lineRule="auto"/>
    </w:pPr>
    <w:rPr>
      <w:sz w:val="20"/>
      <w:szCs w:val="20"/>
    </w:rPr>
  </w:style>
  <w:style w:type="character" w:customStyle="1" w:styleId="afb">
    <w:name w:val="Текст примечания Знак"/>
    <w:basedOn w:val="a0"/>
    <w:link w:val="afa"/>
    <w:uiPriority w:val="99"/>
    <w:semiHidden/>
    <w:rsid w:val="003527A5"/>
    <w:rPr>
      <w:sz w:val="20"/>
      <w:szCs w:val="20"/>
    </w:rPr>
  </w:style>
  <w:style w:type="paragraph" w:styleId="afc">
    <w:name w:val="annotation subject"/>
    <w:basedOn w:val="afa"/>
    <w:next w:val="afa"/>
    <w:link w:val="afd"/>
    <w:uiPriority w:val="99"/>
    <w:semiHidden/>
    <w:unhideWhenUsed/>
    <w:rsid w:val="003527A5"/>
    <w:rPr>
      <w:b/>
      <w:bCs/>
    </w:rPr>
  </w:style>
  <w:style w:type="character" w:customStyle="1" w:styleId="afd">
    <w:name w:val="Тема примечания Знак"/>
    <w:basedOn w:val="afb"/>
    <w:link w:val="afc"/>
    <w:uiPriority w:val="99"/>
    <w:semiHidden/>
    <w:rsid w:val="003527A5"/>
    <w:rPr>
      <w:b/>
      <w:bCs/>
      <w:sz w:val="20"/>
      <w:szCs w:val="20"/>
    </w:rPr>
  </w:style>
  <w:style w:type="paragraph" w:customStyle="1" w:styleId="ConsPlusCell">
    <w:name w:val="ConsPlusCell"/>
    <w:rsid w:val="003F58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F582C"/>
    <w:pPr>
      <w:widowControl w:val="0"/>
      <w:autoSpaceDE w:val="0"/>
      <w:autoSpaceDN w:val="0"/>
      <w:spacing w:after="0" w:line="240" w:lineRule="auto"/>
    </w:pPr>
    <w:rPr>
      <w:rFonts w:ascii="Calibri" w:eastAsia="Times New Roman" w:hAnsi="Calibri" w:cs="Calibri"/>
      <w:sz w:val="22"/>
      <w:szCs w:val="20"/>
      <w:lang w:eastAsia="ru-RU"/>
    </w:rPr>
  </w:style>
  <w:style w:type="paragraph" w:customStyle="1" w:styleId="ConsPlusJurTerm">
    <w:name w:val="ConsPlusJurTerm"/>
    <w:rsid w:val="003F582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F582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857E5"/>
    <w:pPr>
      <w:keepNext/>
      <w:spacing w:after="0" w:line="240" w:lineRule="auto"/>
      <w:jc w:val="both"/>
      <w:outlineLvl w:val="0"/>
    </w:pPr>
    <w:rPr>
      <w:rFonts w:eastAsia="Times New Roman" w:cs="Times New Roman"/>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C4387E"/>
  </w:style>
  <w:style w:type="paragraph" w:styleId="a3">
    <w:name w:val="No Spacing"/>
    <w:link w:val="a4"/>
    <w:uiPriority w:val="1"/>
    <w:qFormat/>
    <w:rsid w:val="00C4387E"/>
    <w:pPr>
      <w:spacing w:after="0" w:line="240" w:lineRule="auto"/>
      <w:jc w:val="right"/>
    </w:pPr>
    <w:rPr>
      <w:rFonts w:ascii="Calibri" w:eastAsia="Calibri" w:hAnsi="Calibri" w:cs="Times New Roman"/>
      <w:sz w:val="22"/>
    </w:rPr>
  </w:style>
  <w:style w:type="character" w:customStyle="1" w:styleId="a4">
    <w:name w:val="Без интервала Знак"/>
    <w:link w:val="a3"/>
    <w:uiPriority w:val="1"/>
    <w:locked/>
    <w:rsid w:val="00C4387E"/>
    <w:rPr>
      <w:rFonts w:ascii="Calibri" w:eastAsia="Calibri" w:hAnsi="Calibri" w:cs="Times New Roman"/>
      <w:sz w:val="22"/>
    </w:rPr>
  </w:style>
  <w:style w:type="paragraph" w:styleId="a5">
    <w:name w:val="header"/>
    <w:basedOn w:val="a"/>
    <w:link w:val="a6"/>
    <w:uiPriority w:val="99"/>
    <w:unhideWhenUsed/>
    <w:rsid w:val="00C4387E"/>
    <w:pPr>
      <w:tabs>
        <w:tab w:val="center" w:pos="4677"/>
        <w:tab w:val="right" w:pos="9355"/>
      </w:tabs>
      <w:spacing w:after="0" w:line="240" w:lineRule="auto"/>
    </w:pPr>
    <w:rPr>
      <w:rFonts w:eastAsia="Times New Roman" w:cs="Times New Roman"/>
      <w:sz w:val="20"/>
      <w:szCs w:val="20"/>
      <w:lang w:eastAsia="ru-RU"/>
    </w:rPr>
  </w:style>
  <w:style w:type="character" w:customStyle="1" w:styleId="a6">
    <w:name w:val="Верхний колонтитул Знак"/>
    <w:basedOn w:val="a0"/>
    <w:link w:val="a5"/>
    <w:uiPriority w:val="99"/>
    <w:rsid w:val="00C4387E"/>
    <w:rPr>
      <w:rFonts w:eastAsia="Times New Roman" w:cs="Times New Roman"/>
      <w:sz w:val="20"/>
      <w:szCs w:val="20"/>
      <w:lang w:eastAsia="ru-RU"/>
    </w:rPr>
  </w:style>
  <w:style w:type="paragraph" w:styleId="a7">
    <w:name w:val="footer"/>
    <w:basedOn w:val="a"/>
    <w:link w:val="a8"/>
    <w:uiPriority w:val="99"/>
    <w:unhideWhenUsed/>
    <w:rsid w:val="00C4387E"/>
    <w:pPr>
      <w:tabs>
        <w:tab w:val="center" w:pos="4677"/>
        <w:tab w:val="right" w:pos="9355"/>
      </w:tabs>
      <w:spacing w:after="0" w:line="240" w:lineRule="auto"/>
    </w:pPr>
    <w:rPr>
      <w:rFonts w:eastAsia="Times New Roman" w:cs="Times New Roman"/>
      <w:sz w:val="20"/>
      <w:szCs w:val="20"/>
      <w:lang w:eastAsia="ru-RU"/>
    </w:rPr>
  </w:style>
  <w:style w:type="character" w:customStyle="1" w:styleId="a8">
    <w:name w:val="Нижний колонтитул Знак"/>
    <w:basedOn w:val="a0"/>
    <w:link w:val="a7"/>
    <w:uiPriority w:val="99"/>
    <w:rsid w:val="00C4387E"/>
    <w:rPr>
      <w:rFonts w:eastAsia="Times New Roman" w:cs="Times New Roman"/>
      <w:sz w:val="20"/>
      <w:szCs w:val="20"/>
      <w:lang w:eastAsia="ru-RU"/>
    </w:rPr>
  </w:style>
  <w:style w:type="paragraph" w:styleId="a9">
    <w:name w:val="List Paragraph"/>
    <w:basedOn w:val="a"/>
    <w:uiPriority w:val="34"/>
    <w:qFormat/>
    <w:rsid w:val="00C4387E"/>
    <w:pPr>
      <w:spacing w:after="0" w:line="240" w:lineRule="auto"/>
      <w:ind w:left="720"/>
      <w:contextualSpacing/>
    </w:pPr>
    <w:rPr>
      <w:rFonts w:eastAsia="Times New Roman" w:cs="Times New Roman"/>
      <w:sz w:val="20"/>
      <w:szCs w:val="20"/>
      <w:lang w:eastAsia="ru-RU"/>
    </w:rPr>
  </w:style>
  <w:style w:type="paragraph" w:customStyle="1" w:styleId="FR1">
    <w:name w:val="FR1"/>
    <w:rsid w:val="00C4387E"/>
    <w:pPr>
      <w:widowControl w:val="0"/>
      <w:autoSpaceDE w:val="0"/>
      <w:autoSpaceDN w:val="0"/>
      <w:adjustRightInd w:val="0"/>
      <w:spacing w:after="0" w:line="240" w:lineRule="auto"/>
      <w:ind w:left="1520" w:firstLine="709"/>
      <w:jc w:val="both"/>
    </w:pPr>
    <w:rPr>
      <w:rFonts w:eastAsia="Times New Roman" w:cs="Times New Roman"/>
      <w:szCs w:val="28"/>
      <w:lang w:eastAsia="ru-RU"/>
    </w:rPr>
  </w:style>
  <w:style w:type="table" w:styleId="aa">
    <w:name w:val="Table Grid"/>
    <w:basedOn w:val="a1"/>
    <w:uiPriority w:val="59"/>
    <w:rsid w:val="00C4387E"/>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semiHidden/>
    <w:unhideWhenUsed/>
    <w:rsid w:val="00C4387E"/>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C4387E"/>
    <w:rPr>
      <w:rFonts w:ascii="Tahoma" w:eastAsia="Times New Roman" w:hAnsi="Tahoma" w:cs="Tahoma"/>
      <w:sz w:val="16"/>
      <w:szCs w:val="16"/>
      <w:lang w:eastAsia="ru-RU"/>
    </w:rPr>
  </w:style>
  <w:style w:type="paragraph" w:customStyle="1" w:styleId="ConsPlusNormal">
    <w:name w:val="ConsPlusNormal"/>
    <w:link w:val="ConsPlusNormal0"/>
    <w:rsid w:val="00C4387E"/>
    <w:pPr>
      <w:autoSpaceDE w:val="0"/>
      <w:autoSpaceDN w:val="0"/>
      <w:adjustRightInd w:val="0"/>
      <w:spacing w:after="0" w:line="240" w:lineRule="auto"/>
    </w:pPr>
    <w:rPr>
      <w:rFonts w:cs="Times New Roman"/>
      <w:szCs w:val="28"/>
    </w:rPr>
  </w:style>
  <w:style w:type="character" w:customStyle="1" w:styleId="ad">
    <w:name w:val="Основной текст_"/>
    <w:link w:val="5"/>
    <w:rsid w:val="00C4387E"/>
    <w:rPr>
      <w:rFonts w:eastAsia="Times New Roman" w:cs="Times New Roman"/>
      <w:sz w:val="26"/>
      <w:szCs w:val="26"/>
      <w:shd w:val="clear" w:color="auto" w:fill="FFFFFF"/>
    </w:rPr>
  </w:style>
  <w:style w:type="paragraph" w:customStyle="1" w:styleId="5">
    <w:name w:val="Основной текст5"/>
    <w:basedOn w:val="a"/>
    <w:link w:val="ad"/>
    <w:rsid w:val="00C4387E"/>
    <w:pPr>
      <w:shd w:val="clear" w:color="auto" w:fill="FFFFFF"/>
      <w:spacing w:after="300" w:line="326" w:lineRule="exact"/>
      <w:ind w:hanging="5040"/>
      <w:jc w:val="center"/>
    </w:pPr>
    <w:rPr>
      <w:rFonts w:eastAsia="Times New Roman" w:cs="Times New Roman"/>
      <w:sz w:val="26"/>
      <w:szCs w:val="26"/>
    </w:rPr>
  </w:style>
  <w:style w:type="character" w:customStyle="1" w:styleId="2">
    <w:name w:val="Заголовок №2_"/>
    <w:link w:val="20"/>
    <w:rsid w:val="00C4387E"/>
    <w:rPr>
      <w:rFonts w:eastAsia="Times New Roman" w:cs="Times New Roman"/>
      <w:szCs w:val="28"/>
      <w:shd w:val="clear" w:color="auto" w:fill="FFFFFF"/>
    </w:rPr>
  </w:style>
  <w:style w:type="paragraph" w:customStyle="1" w:styleId="20">
    <w:name w:val="Заголовок №2"/>
    <w:basedOn w:val="a"/>
    <w:link w:val="2"/>
    <w:rsid w:val="00C4387E"/>
    <w:pPr>
      <w:shd w:val="clear" w:color="auto" w:fill="FFFFFF"/>
      <w:spacing w:before="300" w:after="420" w:line="0" w:lineRule="atLeast"/>
      <w:jc w:val="center"/>
      <w:outlineLvl w:val="1"/>
    </w:pPr>
    <w:rPr>
      <w:rFonts w:eastAsia="Times New Roman" w:cs="Times New Roman"/>
      <w:szCs w:val="28"/>
    </w:rPr>
  </w:style>
  <w:style w:type="character" w:customStyle="1" w:styleId="3">
    <w:name w:val="Основной текст (3)_"/>
    <w:link w:val="30"/>
    <w:rsid w:val="00C4387E"/>
    <w:rPr>
      <w:rFonts w:eastAsia="Times New Roman" w:cs="Times New Roman"/>
      <w:sz w:val="26"/>
      <w:szCs w:val="26"/>
      <w:shd w:val="clear" w:color="auto" w:fill="FFFFFF"/>
    </w:rPr>
  </w:style>
  <w:style w:type="paragraph" w:customStyle="1" w:styleId="30">
    <w:name w:val="Основной текст (3)"/>
    <w:basedOn w:val="a"/>
    <w:link w:val="3"/>
    <w:rsid w:val="00C4387E"/>
    <w:pPr>
      <w:shd w:val="clear" w:color="auto" w:fill="FFFFFF"/>
      <w:spacing w:before="60" w:after="420" w:line="0" w:lineRule="atLeast"/>
    </w:pPr>
    <w:rPr>
      <w:rFonts w:eastAsia="Times New Roman" w:cs="Times New Roman"/>
      <w:sz w:val="26"/>
      <w:szCs w:val="26"/>
    </w:rPr>
  </w:style>
  <w:style w:type="character" w:customStyle="1" w:styleId="12pt">
    <w:name w:val="Основной текст + 12 pt"/>
    <w:rsid w:val="00C4387E"/>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Основной текст3"/>
    <w:rsid w:val="00C4387E"/>
    <w:rPr>
      <w:rFonts w:ascii="Times New Roman" w:eastAsia="Times New Roman" w:hAnsi="Times New Roman" w:cs="Times New Roman"/>
      <w:b w:val="0"/>
      <w:bCs w:val="0"/>
      <w:i w:val="0"/>
      <w:iCs w:val="0"/>
      <w:smallCaps w:val="0"/>
      <w:strike w:val="0"/>
      <w:spacing w:val="0"/>
      <w:sz w:val="26"/>
      <w:szCs w:val="26"/>
    </w:rPr>
  </w:style>
  <w:style w:type="character" w:customStyle="1" w:styleId="4">
    <w:name w:val="Основной текст4"/>
    <w:rsid w:val="00C4387E"/>
    <w:rPr>
      <w:rFonts w:ascii="Times New Roman" w:eastAsia="Times New Roman" w:hAnsi="Times New Roman" w:cs="Times New Roman"/>
      <w:b w:val="0"/>
      <w:bCs w:val="0"/>
      <w:i w:val="0"/>
      <w:iCs w:val="0"/>
      <w:smallCaps w:val="0"/>
      <w:strike w:val="0"/>
      <w:spacing w:val="0"/>
      <w:sz w:val="26"/>
      <w:szCs w:val="26"/>
    </w:rPr>
  </w:style>
  <w:style w:type="paragraph" w:customStyle="1" w:styleId="ConsPlusTitle">
    <w:name w:val="ConsPlusTitle"/>
    <w:rsid w:val="00C4387E"/>
    <w:pPr>
      <w:widowControl w:val="0"/>
      <w:autoSpaceDE w:val="0"/>
      <w:autoSpaceDN w:val="0"/>
      <w:spacing w:after="0" w:line="240" w:lineRule="auto"/>
    </w:pPr>
    <w:rPr>
      <w:rFonts w:ascii="Calibri" w:eastAsia="Times New Roman" w:hAnsi="Calibri" w:cs="Calibri"/>
      <w:b/>
      <w:sz w:val="22"/>
      <w:szCs w:val="20"/>
      <w:lang w:eastAsia="ru-RU"/>
    </w:rPr>
  </w:style>
  <w:style w:type="paragraph" w:customStyle="1" w:styleId="ae">
    <w:name w:val="Стиль"/>
    <w:rsid w:val="00C4387E"/>
    <w:pPr>
      <w:widowControl w:val="0"/>
      <w:autoSpaceDE w:val="0"/>
      <w:autoSpaceDN w:val="0"/>
      <w:adjustRightInd w:val="0"/>
      <w:spacing w:after="0" w:line="240" w:lineRule="auto"/>
    </w:pPr>
    <w:rPr>
      <w:rFonts w:eastAsia="Times New Roman" w:cs="Times New Roman"/>
      <w:sz w:val="24"/>
      <w:szCs w:val="24"/>
      <w:lang w:eastAsia="ru-RU"/>
    </w:rPr>
  </w:style>
  <w:style w:type="paragraph" w:customStyle="1" w:styleId="ConsPlusNonformat">
    <w:name w:val="ConsPlusNonformat"/>
    <w:rsid w:val="00C4387E"/>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
    <w:name w:val="Hyperlink"/>
    <w:basedOn w:val="a0"/>
    <w:unhideWhenUsed/>
    <w:rsid w:val="00C4387E"/>
    <w:rPr>
      <w:color w:val="0000FF"/>
      <w:u w:val="single"/>
    </w:rPr>
  </w:style>
  <w:style w:type="paragraph" w:customStyle="1" w:styleId="ConsPlusTitlePage">
    <w:name w:val="ConsPlusTitlePage"/>
    <w:rsid w:val="00C4387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0857E5"/>
    <w:rPr>
      <w:rFonts w:eastAsia="Times New Roman" w:cs="Times New Roman"/>
      <w:szCs w:val="24"/>
      <w:lang w:val="x-none" w:eastAsia="x-none"/>
    </w:rPr>
  </w:style>
  <w:style w:type="paragraph" w:styleId="af0">
    <w:name w:val="Body Text"/>
    <w:basedOn w:val="a"/>
    <w:link w:val="af1"/>
    <w:rsid w:val="000857E5"/>
    <w:pPr>
      <w:spacing w:after="0" w:line="240" w:lineRule="auto"/>
      <w:ind w:right="4536"/>
      <w:jc w:val="both"/>
    </w:pPr>
    <w:rPr>
      <w:rFonts w:eastAsia="Times New Roman" w:cs="Times New Roman"/>
      <w:sz w:val="24"/>
      <w:szCs w:val="24"/>
      <w:lang w:val="x-none" w:eastAsia="x-none"/>
    </w:rPr>
  </w:style>
  <w:style w:type="character" w:customStyle="1" w:styleId="af1">
    <w:name w:val="Основной текст Знак"/>
    <w:basedOn w:val="a0"/>
    <w:link w:val="af0"/>
    <w:rsid w:val="000857E5"/>
    <w:rPr>
      <w:rFonts w:eastAsia="Times New Roman" w:cs="Times New Roman"/>
      <w:sz w:val="24"/>
      <w:szCs w:val="24"/>
      <w:lang w:val="x-none" w:eastAsia="x-none"/>
    </w:rPr>
  </w:style>
  <w:style w:type="paragraph" w:styleId="HTML">
    <w:name w:val="HTML Preformatted"/>
    <w:basedOn w:val="a"/>
    <w:link w:val="HTML0"/>
    <w:rsid w:val="00085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0857E5"/>
    <w:rPr>
      <w:rFonts w:ascii="Courier New" w:eastAsia="Times New Roman" w:hAnsi="Courier New" w:cs="Courier New"/>
      <w:sz w:val="20"/>
      <w:szCs w:val="20"/>
      <w:lang w:eastAsia="ru-RU"/>
    </w:rPr>
  </w:style>
  <w:style w:type="paragraph" w:customStyle="1" w:styleId="ConsTitle">
    <w:name w:val="ConsTitle"/>
    <w:rsid w:val="000857E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0857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2">
    <w:name w:val="page number"/>
    <w:basedOn w:val="a0"/>
    <w:rsid w:val="000857E5"/>
  </w:style>
  <w:style w:type="character" w:customStyle="1" w:styleId="ConsPlusNormal0">
    <w:name w:val="ConsPlusNormal Знак"/>
    <w:link w:val="ConsPlusNormal"/>
    <w:locked/>
    <w:rsid w:val="00660469"/>
    <w:rPr>
      <w:rFonts w:cs="Times New Roman"/>
      <w:szCs w:val="28"/>
    </w:rPr>
  </w:style>
  <w:style w:type="paragraph" w:styleId="af3">
    <w:name w:val="Body Text Indent"/>
    <w:basedOn w:val="a"/>
    <w:link w:val="af4"/>
    <w:uiPriority w:val="99"/>
    <w:semiHidden/>
    <w:unhideWhenUsed/>
    <w:rsid w:val="00CC0830"/>
    <w:pPr>
      <w:spacing w:after="120"/>
      <w:ind w:left="283"/>
    </w:pPr>
  </w:style>
  <w:style w:type="character" w:customStyle="1" w:styleId="af4">
    <w:name w:val="Основной текст с отступом Знак"/>
    <w:basedOn w:val="a0"/>
    <w:link w:val="af3"/>
    <w:uiPriority w:val="99"/>
    <w:rsid w:val="00CC0830"/>
  </w:style>
  <w:style w:type="paragraph" w:styleId="af5">
    <w:name w:val="Normal (Web)"/>
    <w:basedOn w:val="a"/>
    <w:uiPriority w:val="99"/>
    <w:unhideWhenUsed/>
    <w:rsid w:val="00EC23CB"/>
    <w:pPr>
      <w:spacing w:before="100" w:beforeAutospacing="1" w:after="100" w:afterAutospacing="1" w:line="240" w:lineRule="auto"/>
    </w:pPr>
    <w:rPr>
      <w:rFonts w:eastAsia="Times New Roman" w:cs="Times New Roman"/>
      <w:sz w:val="24"/>
      <w:szCs w:val="24"/>
      <w:lang w:eastAsia="ru-RU"/>
    </w:rPr>
  </w:style>
  <w:style w:type="paragraph" w:styleId="af6">
    <w:name w:val="footnote text"/>
    <w:basedOn w:val="a"/>
    <w:link w:val="af7"/>
    <w:uiPriority w:val="99"/>
    <w:semiHidden/>
    <w:unhideWhenUsed/>
    <w:rsid w:val="003527A5"/>
    <w:pPr>
      <w:spacing w:after="0" w:line="240" w:lineRule="auto"/>
    </w:pPr>
    <w:rPr>
      <w:sz w:val="20"/>
      <w:szCs w:val="20"/>
    </w:rPr>
  </w:style>
  <w:style w:type="character" w:customStyle="1" w:styleId="af7">
    <w:name w:val="Текст сноски Знак"/>
    <w:basedOn w:val="a0"/>
    <w:link w:val="af6"/>
    <w:uiPriority w:val="99"/>
    <w:semiHidden/>
    <w:rsid w:val="003527A5"/>
    <w:rPr>
      <w:sz w:val="20"/>
      <w:szCs w:val="20"/>
    </w:rPr>
  </w:style>
  <w:style w:type="character" w:styleId="af8">
    <w:name w:val="footnote reference"/>
    <w:basedOn w:val="a0"/>
    <w:uiPriority w:val="99"/>
    <w:semiHidden/>
    <w:unhideWhenUsed/>
    <w:rsid w:val="003527A5"/>
    <w:rPr>
      <w:vertAlign w:val="superscript"/>
    </w:rPr>
  </w:style>
  <w:style w:type="character" w:styleId="af9">
    <w:name w:val="annotation reference"/>
    <w:basedOn w:val="a0"/>
    <w:uiPriority w:val="99"/>
    <w:semiHidden/>
    <w:unhideWhenUsed/>
    <w:rsid w:val="003527A5"/>
    <w:rPr>
      <w:sz w:val="16"/>
      <w:szCs w:val="16"/>
    </w:rPr>
  </w:style>
  <w:style w:type="paragraph" w:styleId="afa">
    <w:name w:val="annotation text"/>
    <w:basedOn w:val="a"/>
    <w:link w:val="afb"/>
    <w:uiPriority w:val="99"/>
    <w:semiHidden/>
    <w:unhideWhenUsed/>
    <w:rsid w:val="003527A5"/>
    <w:pPr>
      <w:spacing w:line="240" w:lineRule="auto"/>
    </w:pPr>
    <w:rPr>
      <w:sz w:val="20"/>
      <w:szCs w:val="20"/>
    </w:rPr>
  </w:style>
  <w:style w:type="character" w:customStyle="1" w:styleId="afb">
    <w:name w:val="Текст примечания Знак"/>
    <w:basedOn w:val="a0"/>
    <w:link w:val="afa"/>
    <w:uiPriority w:val="99"/>
    <w:semiHidden/>
    <w:rsid w:val="003527A5"/>
    <w:rPr>
      <w:sz w:val="20"/>
      <w:szCs w:val="20"/>
    </w:rPr>
  </w:style>
  <w:style w:type="paragraph" w:styleId="afc">
    <w:name w:val="annotation subject"/>
    <w:basedOn w:val="afa"/>
    <w:next w:val="afa"/>
    <w:link w:val="afd"/>
    <w:uiPriority w:val="99"/>
    <w:semiHidden/>
    <w:unhideWhenUsed/>
    <w:rsid w:val="003527A5"/>
    <w:rPr>
      <w:b/>
      <w:bCs/>
    </w:rPr>
  </w:style>
  <w:style w:type="character" w:customStyle="1" w:styleId="afd">
    <w:name w:val="Тема примечания Знак"/>
    <w:basedOn w:val="afb"/>
    <w:link w:val="afc"/>
    <w:uiPriority w:val="99"/>
    <w:semiHidden/>
    <w:rsid w:val="003527A5"/>
    <w:rPr>
      <w:b/>
      <w:bCs/>
      <w:sz w:val="20"/>
      <w:szCs w:val="20"/>
    </w:rPr>
  </w:style>
  <w:style w:type="paragraph" w:customStyle="1" w:styleId="ConsPlusCell">
    <w:name w:val="ConsPlusCell"/>
    <w:rsid w:val="003F58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F582C"/>
    <w:pPr>
      <w:widowControl w:val="0"/>
      <w:autoSpaceDE w:val="0"/>
      <w:autoSpaceDN w:val="0"/>
      <w:spacing w:after="0" w:line="240" w:lineRule="auto"/>
    </w:pPr>
    <w:rPr>
      <w:rFonts w:ascii="Calibri" w:eastAsia="Times New Roman" w:hAnsi="Calibri" w:cs="Calibri"/>
      <w:sz w:val="22"/>
      <w:szCs w:val="20"/>
      <w:lang w:eastAsia="ru-RU"/>
    </w:rPr>
  </w:style>
  <w:style w:type="paragraph" w:customStyle="1" w:styleId="ConsPlusJurTerm">
    <w:name w:val="ConsPlusJurTerm"/>
    <w:rsid w:val="003F582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F582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7956">
      <w:bodyDiv w:val="1"/>
      <w:marLeft w:val="0"/>
      <w:marRight w:val="0"/>
      <w:marTop w:val="0"/>
      <w:marBottom w:val="0"/>
      <w:divBdr>
        <w:top w:val="none" w:sz="0" w:space="0" w:color="auto"/>
        <w:left w:val="none" w:sz="0" w:space="0" w:color="auto"/>
        <w:bottom w:val="none" w:sz="0" w:space="0" w:color="auto"/>
        <w:right w:val="none" w:sz="0" w:space="0" w:color="auto"/>
      </w:divBdr>
    </w:div>
    <w:div w:id="82723470">
      <w:bodyDiv w:val="1"/>
      <w:marLeft w:val="0"/>
      <w:marRight w:val="0"/>
      <w:marTop w:val="0"/>
      <w:marBottom w:val="0"/>
      <w:divBdr>
        <w:top w:val="none" w:sz="0" w:space="0" w:color="auto"/>
        <w:left w:val="none" w:sz="0" w:space="0" w:color="auto"/>
        <w:bottom w:val="none" w:sz="0" w:space="0" w:color="auto"/>
        <w:right w:val="none" w:sz="0" w:space="0" w:color="auto"/>
      </w:divBdr>
    </w:div>
    <w:div w:id="126777953">
      <w:bodyDiv w:val="1"/>
      <w:marLeft w:val="0"/>
      <w:marRight w:val="0"/>
      <w:marTop w:val="0"/>
      <w:marBottom w:val="0"/>
      <w:divBdr>
        <w:top w:val="none" w:sz="0" w:space="0" w:color="auto"/>
        <w:left w:val="none" w:sz="0" w:space="0" w:color="auto"/>
        <w:bottom w:val="none" w:sz="0" w:space="0" w:color="auto"/>
        <w:right w:val="none" w:sz="0" w:space="0" w:color="auto"/>
      </w:divBdr>
    </w:div>
    <w:div w:id="179046277">
      <w:bodyDiv w:val="1"/>
      <w:marLeft w:val="0"/>
      <w:marRight w:val="0"/>
      <w:marTop w:val="0"/>
      <w:marBottom w:val="0"/>
      <w:divBdr>
        <w:top w:val="none" w:sz="0" w:space="0" w:color="auto"/>
        <w:left w:val="none" w:sz="0" w:space="0" w:color="auto"/>
        <w:bottom w:val="none" w:sz="0" w:space="0" w:color="auto"/>
        <w:right w:val="none" w:sz="0" w:space="0" w:color="auto"/>
      </w:divBdr>
    </w:div>
    <w:div w:id="1074863061">
      <w:bodyDiv w:val="1"/>
      <w:marLeft w:val="0"/>
      <w:marRight w:val="0"/>
      <w:marTop w:val="0"/>
      <w:marBottom w:val="0"/>
      <w:divBdr>
        <w:top w:val="none" w:sz="0" w:space="0" w:color="auto"/>
        <w:left w:val="none" w:sz="0" w:space="0" w:color="auto"/>
        <w:bottom w:val="none" w:sz="0" w:space="0" w:color="auto"/>
        <w:right w:val="none" w:sz="0" w:space="0" w:color="auto"/>
      </w:divBdr>
    </w:div>
    <w:div w:id="1525365676">
      <w:bodyDiv w:val="1"/>
      <w:marLeft w:val="0"/>
      <w:marRight w:val="0"/>
      <w:marTop w:val="0"/>
      <w:marBottom w:val="0"/>
      <w:divBdr>
        <w:top w:val="none" w:sz="0" w:space="0" w:color="auto"/>
        <w:left w:val="none" w:sz="0" w:space="0" w:color="auto"/>
        <w:bottom w:val="none" w:sz="0" w:space="0" w:color="auto"/>
        <w:right w:val="none" w:sz="0" w:space="0" w:color="auto"/>
      </w:divBdr>
    </w:div>
    <w:div w:id="2030523158">
      <w:bodyDiv w:val="1"/>
      <w:marLeft w:val="0"/>
      <w:marRight w:val="0"/>
      <w:marTop w:val="0"/>
      <w:marBottom w:val="0"/>
      <w:divBdr>
        <w:top w:val="none" w:sz="0" w:space="0" w:color="auto"/>
        <w:left w:val="none" w:sz="0" w:space="0" w:color="auto"/>
        <w:bottom w:val="none" w:sz="0" w:space="0" w:color="auto"/>
        <w:right w:val="none" w:sz="0" w:space="0" w:color="auto"/>
      </w:divBdr>
    </w:div>
    <w:div w:id="213682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A049D3FEC48ED9ED9F87DFC66E2F1350C0F2282EA5D9DCF2532FFF150B1FC7B44230A6C337EC350060BD6FE3CQ8L7J"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AA049D3FEC48ED9ED9F87DFC66E2F1350C0F2280E95C9DCF2532FFF150B1FC7B44230A6C337EC350060BD6FE3CQ8L7J" TargetMode="External"/><Relationship Id="rId17" Type="http://schemas.openxmlformats.org/officeDocument/2006/relationships/hyperlink" Target="consultantplus://offline/ref=AA049D3FEC48ED9ED9F87DFC66E2F1350C0F2280E95C9DCF2532FFF150B1FC7B44230A6C337EC350060BD6FE3CQ8L7J" TargetMode="Externa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hyperlink" Target="consultantplus://offline/ref=AA049D3FEC48ED9ED9F87DFC66E2F1350C0F2284E0569DCF2532FFF150B1FC7B56235260327DDF57071E80AF7AD321E8B19E22EB0FB239C8QDL3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A049D3FEC48ED9ED9F87DFC66E2F1350C032A8CE8529DCF2532FFF150B1FC7B56235260327DDD510C1E80AF7AD321E8B19E22EB0FB239C8QDL3J" TargetMode="External"/><Relationship Id="rId5" Type="http://schemas.openxmlformats.org/officeDocument/2006/relationships/settings" Target="settings.xml"/><Relationship Id="rId15" Type="http://schemas.openxmlformats.org/officeDocument/2006/relationships/image" Target="media/image3.wmf"/><Relationship Id="rId10" Type="http://schemas.openxmlformats.org/officeDocument/2006/relationships/hyperlink" Target="consultantplus://offline/ref=AA049D3FEC48ED9ED9F87DFC66E2F1350C032A8CE8529DCF2532FFF150B1FC7B56235260327DDD510C1E80AF7AD321E8B19E22EB0FB239C8QDL3J"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2.w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304C4-F858-464E-9385-E647DDD2F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36</Pages>
  <Words>10336</Words>
  <Characters>58917</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ООиКР</dc:creator>
  <cp:lastModifiedBy>sstu</cp:lastModifiedBy>
  <cp:revision>18</cp:revision>
  <cp:lastPrinted>2022-01-13T05:13:00Z</cp:lastPrinted>
  <dcterms:created xsi:type="dcterms:W3CDTF">2021-12-15T06:15:00Z</dcterms:created>
  <dcterms:modified xsi:type="dcterms:W3CDTF">2022-01-13T05:13:00Z</dcterms:modified>
</cp:coreProperties>
</file>