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45" w:rsidRPr="00753245" w:rsidRDefault="00753245" w:rsidP="00753245">
      <w:pPr>
        <w:widowControl/>
        <w:suppressAutoHyphens/>
        <w:autoSpaceDE/>
        <w:autoSpaceDN/>
        <w:adjustRightInd/>
        <w:jc w:val="center"/>
        <w:rPr>
          <w:sz w:val="28"/>
          <w:szCs w:val="28"/>
          <w:lang w:eastAsia="ar-SA"/>
        </w:rPr>
      </w:pPr>
      <w:r w:rsidRPr="0075324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D97549F" wp14:editId="6196587D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45" w:rsidRPr="00753245" w:rsidRDefault="00753245" w:rsidP="00753245">
      <w:pPr>
        <w:widowControl/>
        <w:suppressAutoHyphens/>
        <w:autoSpaceDE/>
        <w:autoSpaceDN/>
        <w:adjustRightInd/>
        <w:jc w:val="center"/>
        <w:rPr>
          <w:sz w:val="28"/>
          <w:szCs w:val="28"/>
          <w:lang w:eastAsia="ar-SA"/>
        </w:rPr>
      </w:pPr>
    </w:p>
    <w:p w:rsidR="00753245" w:rsidRPr="00753245" w:rsidRDefault="00753245" w:rsidP="00753245">
      <w:pPr>
        <w:widowControl/>
        <w:suppressAutoHyphens/>
        <w:autoSpaceDE/>
        <w:autoSpaceDN/>
        <w:adjustRightInd/>
        <w:jc w:val="center"/>
        <w:rPr>
          <w:sz w:val="28"/>
          <w:szCs w:val="28"/>
          <w:lang w:eastAsia="ar-SA"/>
        </w:rPr>
      </w:pPr>
      <w:r w:rsidRPr="00753245">
        <w:rPr>
          <w:sz w:val="28"/>
          <w:szCs w:val="28"/>
          <w:lang w:eastAsia="ar-SA"/>
        </w:rPr>
        <w:t>МУНИЦИПАЛЬНОЕ ОБРАЗОВАНИЕ</w:t>
      </w: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753245">
        <w:rPr>
          <w:sz w:val="28"/>
          <w:szCs w:val="28"/>
          <w:lang w:eastAsia="en-US"/>
        </w:rPr>
        <w:t>ХАНТЫ-МАНСИЙСКИЙ РАЙОН</w:t>
      </w: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  <w:r w:rsidRPr="00753245">
        <w:rPr>
          <w:sz w:val="28"/>
          <w:szCs w:val="28"/>
          <w:lang w:eastAsia="en-US"/>
        </w:rPr>
        <w:t>Ханты-Мансийский автономный округ – Югра</w:t>
      </w: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b/>
          <w:sz w:val="28"/>
          <w:szCs w:val="28"/>
          <w:lang w:eastAsia="en-US"/>
        </w:rPr>
      </w:pPr>
      <w:r w:rsidRPr="00753245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b/>
          <w:sz w:val="28"/>
          <w:szCs w:val="28"/>
          <w:lang w:eastAsia="en-US"/>
        </w:rPr>
      </w:pP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b/>
          <w:sz w:val="28"/>
          <w:szCs w:val="28"/>
          <w:lang w:eastAsia="en-US"/>
        </w:rPr>
      </w:pPr>
      <w:r w:rsidRPr="00753245">
        <w:rPr>
          <w:b/>
          <w:sz w:val="28"/>
          <w:szCs w:val="28"/>
          <w:lang w:eastAsia="en-US"/>
        </w:rPr>
        <w:t>П О С Т А Н О В Л Е Н И Е</w:t>
      </w:r>
    </w:p>
    <w:p w:rsidR="00753245" w:rsidRPr="00753245" w:rsidRDefault="00753245" w:rsidP="00753245">
      <w:pPr>
        <w:widowControl/>
        <w:autoSpaceDE/>
        <w:autoSpaceDN/>
        <w:adjustRightInd/>
        <w:jc w:val="center"/>
        <w:rPr>
          <w:sz w:val="28"/>
          <w:szCs w:val="28"/>
          <w:lang w:eastAsia="en-US"/>
        </w:rPr>
      </w:pPr>
    </w:p>
    <w:p w:rsidR="00753245" w:rsidRPr="00753245" w:rsidRDefault="00753245" w:rsidP="00753245">
      <w:pPr>
        <w:widowControl/>
        <w:tabs>
          <w:tab w:val="left" w:pos="5103"/>
        </w:tabs>
        <w:autoSpaceDE/>
        <w:autoSpaceDN/>
        <w:adjustRightInd/>
        <w:rPr>
          <w:sz w:val="28"/>
          <w:szCs w:val="28"/>
          <w:lang w:eastAsia="en-US"/>
        </w:rPr>
      </w:pPr>
      <w:r w:rsidRPr="00753245">
        <w:rPr>
          <w:sz w:val="28"/>
          <w:szCs w:val="28"/>
          <w:lang w:eastAsia="en-US"/>
        </w:rPr>
        <w:t xml:space="preserve">от </w:t>
      </w:r>
      <w:r w:rsidR="00B246B8">
        <w:rPr>
          <w:sz w:val="28"/>
          <w:szCs w:val="28"/>
          <w:lang w:eastAsia="en-US"/>
        </w:rPr>
        <w:t>02.04.2021</w:t>
      </w:r>
      <w:r w:rsidRPr="00753245">
        <w:rPr>
          <w:sz w:val="28"/>
          <w:szCs w:val="28"/>
          <w:lang w:eastAsia="en-US"/>
        </w:rPr>
        <w:t xml:space="preserve">         </w:t>
      </w:r>
      <w:r w:rsidR="00B246B8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753245">
        <w:rPr>
          <w:sz w:val="28"/>
          <w:szCs w:val="28"/>
          <w:lang w:eastAsia="en-US"/>
        </w:rPr>
        <w:t xml:space="preserve">                                                                                        № </w:t>
      </w:r>
      <w:r w:rsidR="00B246B8">
        <w:rPr>
          <w:sz w:val="28"/>
          <w:szCs w:val="28"/>
          <w:lang w:eastAsia="en-US"/>
        </w:rPr>
        <w:t>77</w:t>
      </w:r>
    </w:p>
    <w:p w:rsidR="00753245" w:rsidRPr="00753245" w:rsidRDefault="00753245" w:rsidP="00753245">
      <w:pPr>
        <w:widowControl/>
        <w:autoSpaceDE/>
        <w:autoSpaceDN/>
        <w:adjustRightInd/>
        <w:rPr>
          <w:i/>
          <w:sz w:val="24"/>
          <w:szCs w:val="24"/>
          <w:lang w:eastAsia="en-US"/>
        </w:rPr>
      </w:pPr>
      <w:r w:rsidRPr="00753245">
        <w:rPr>
          <w:i/>
          <w:sz w:val="24"/>
          <w:szCs w:val="24"/>
          <w:lang w:eastAsia="en-US"/>
        </w:rPr>
        <w:t>г. Ханты-Мансийск</w:t>
      </w:r>
    </w:p>
    <w:p w:rsidR="00753245" w:rsidRPr="00753245" w:rsidRDefault="00753245" w:rsidP="00753245">
      <w:pPr>
        <w:widowControl/>
        <w:suppressAutoHyphens/>
        <w:autoSpaceDE/>
        <w:autoSpaceDN/>
        <w:adjustRightInd/>
        <w:rPr>
          <w:sz w:val="28"/>
          <w:szCs w:val="28"/>
          <w:lang w:eastAsia="ar-SA"/>
        </w:rPr>
      </w:pPr>
    </w:p>
    <w:p w:rsidR="00753245" w:rsidRPr="00753245" w:rsidRDefault="00753245" w:rsidP="00753245">
      <w:pPr>
        <w:widowControl/>
        <w:suppressAutoHyphens/>
        <w:autoSpaceDE/>
        <w:autoSpaceDN/>
        <w:adjustRightInd/>
        <w:rPr>
          <w:sz w:val="28"/>
          <w:szCs w:val="28"/>
          <w:lang w:eastAsia="ar-SA"/>
        </w:rPr>
      </w:pPr>
    </w:p>
    <w:p w:rsidR="003569A3" w:rsidRDefault="00DA2894" w:rsidP="00753245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</w:t>
      </w:r>
      <w:r w:rsidR="003569A3">
        <w:rPr>
          <w:sz w:val="28"/>
          <w:szCs w:val="28"/>
        </w:rPr>
        <w:t xml:space="preserve">изменений в постановление </w:t>
      </w:r>
    </w:p>
    <w:p w:rsidR="00753245" w:rsidRDefault="003569A3" w:rsidP="00753245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Ханты-Мансийского </w:t>
      </w:r>
    </w:p>
    <w:p w:rsidR="00753245" w:rsidRDefault="003569A3" w:rsidP="00753245">
      <w:pPr>
        <w:rPr>
          <w:sz w:val="28"/>
          <w:szCs w:val="28"/>
        </w:rPr>
      </w:pPr>
      <w:r>
        <w:rPr>
          <w:sz w:val="28"/>
          <w:szCs w:val="28"/>
        </w:rPr>
        <w:t>района</w:t>
      </w:r>
      <w:r w:rsidR="001C2E84">
        <w:rPr>
          <w:sz w:val="28"/>
          <w:szCs w:val="28"/>
        </w:rPr>
        <w:t xml:space="preserve"> </w:t>
      </w:r>
      <w:r w:rsidRPr="003569A3">
        <w:rPr>
          <w:sz w:val="28"/>
          <w:szCs w:val="28"/>
        </w:rPr>
        <w:t>от 24.07.2018 № 211 «</w:t>
      </w:r>
      <w:r w:rsidR="00407322" w:rsidRPr="003569A3">
        <w:rPr>
          <w:sz w:val="28"/>
          <w:szCs w:val="28"/>
        </w:rPr>
        <w:t xml:space="preserve">О </w:t>
      </w:r>
      <w:r w:rsidR="00612667" w:rsidRPr="003569A3">
        <w:rPr>
          <w:sz w:val="28"/>
          <w:szCs w:val="28"/>
        </w:rPr>
        <w:t xml:space="preserve">порядке </w:t>
      </w:r>
    </w:p>
    <w:p w:rsidR="00753245" w:rsidRDefault="00612667" w:rsidP="00753245">
      <w:pPr>
        <w:rPr>
          <w:sz w:val="28"/>
          <w:szCs w:val="28"/>
        </w:rPr>
      </w:pPr>
      <w:r w:rsidRPr="003569A3">
        <w:rPr>
          <w:sz w:val="28"/>
          <w:szCs w:val="28"/>
        </w:rPr>
        <w:t>составления проекта</w:t>
      </w:r>
      <w:r w:rsidR="00455F05" w:rsidRPr="003569A3">
        <w:rPr>
          <w:sz w:val="28"/>
          <w:szCs w:val="28"/>
        </w:rPr>
        <w:t xml:space="preserve"> </w:t>
      </w:r>
      <w:r w:rsidRPr="003569A3">
        <w:rPr>
          <w:sz w:val="28"/>
          <w:szCs w:val="28"/>
        </w:rPr>
        <w:t>решения о бюджете</w:t>
      </w:r>
      <w:r w:rsidR="00FC7CBE" w:rsidRPr="003569A3">
        <w:rPr>
          <w:sz w:val="28"/>
          <w:szCs w:val="28"/>
        </w:rPr>
        <w:t xml:space="preserve"> </w:t>
      </w:r>
    </w:p>
    <w:p w:rsidR="00753245" w:rsidRDefault="00FC7CBE" w:rsidP="00753245">
      <w:pPr>
        <w:tabs>
          <w:tab w:val="left" w:pos="5103"/>
        </w:tabs>
        <w:rPr>
          <w:sz w:val="28"/>
          <w:szCs w:val="28"/>
        </w:rPr>
      </w:pPr>
      <w:r w:rsidRPr="003569A3">
        <w:rPr>
          <w:sz w:val="28"/>
          <w:szCs w:val="28"/>
        </w:rPr>
        <w:t>Ханты-</w:t>
      </w:r>
      <w:r w:rsidR="00612667" w:rsidRPr="003569A3">
        <w:rPr>
          <w:sz w:val="28"/>
          <w:szCs w:val="28"/>
        </w:rPr>
        <w:t>Мансийского</w:t>
      </w:r>
      <w:r w:rsidR="00753245">
        <w:rPr>
          <w:sz w:val="28"/>
          <w:szCs w:val="28"/>
        </w:rPr>
        <w:t xml:space="preserve"> </w:t>
      </w:r>
      <w:r w:rsidR="00612667" w:rsidRPr="003569A3">
        <w:rPr>
          <w:sz w:val="28"/>
          <w:szCs w:val="28"/>
        </w:rPr>
        <w:t>района</w:t>
      </w:r>
      <w:r w:rsidRPr="003569A3">
        <w:rPr>
          <w:sz w:val="28"/>
          <w:szCs w:val="28"/>
        </w:rPr>
        <w:t xml:space="preserve"> на очередной </w:t>
      </w:r>
    </w:p>
    <w:p w:rsidR="00612667" w:rsidRPr="003569A3" w:rsidRDefault="00612667" w:rsidP="00753245">
      <w:pPr>
        <w:tabs>
          <w:tab w:val="left" w:pos="5103"/>
        </w:tabs>
        <w:rPr>
          <w:sz w:val="28"/>
          <w:szCs w:val="28"/>
        </w:rPr>
      </w:pPr>
      <w:r w:rsidRPr="003569A3">
        <w:rPr>
          <w:sz w:val="28"/>
          <w:szCs w:val="28"/>
        </w:rPr>
        <w:t>финансовый год</w:t>
      </w:r>
      <w:r w:rsidR="00455F05" w:rsidRPr="003569A3">
        <w:rPr>
          <w:sz w:val="28"/>
          <w:szCs w:val="28"/>
        </w:rPr>
        <w:t xml:space="preserve"> </w:t>
      </w:r>
      <w:r w:rsidRPr="003569A3">
        <w:rPr>
          <w:sz w:val="28"/>
          <w:szCs w:val="28"/>
        </w:rPr>
        <w:t>и плановый период</w:t>
      </w:r>
      <w:r w:rsidR="003569A3" w:rsidRPr="003569A3">
        <w:rPr>
          <w:sz w:val="28"/>
          <w:szCs w:val="28"/>
        </w:rPr>
        <w:t>»</w:t>
      </w:r>
    </w:p>
    <w:p w:rsidR="00662D96" w:rsidRDefault="00662D96" w:rsidP="00753245">
      <w:pPr>
        <w:rPr>
          <w:sz w:val="28"/>
          <w:szCs w:val="28"/>
        </w:rPr>
      </w:pPr>
    </w:p>
    <w:p w:rsidR="00753245" w:rsidRDefault="00753245" w:rsidP="00753245">
      <w:pPr>
        <w:rPr>
          <w:sz w:val="28"/>
          <w:szCs w:val="28"/>
        </w:rPr>
      </w:pPr>
    </w:p>
    <w:p w:rsidR="00D22008" w:rsidRPr="003569A3" w:rsidRDefault="00980F05" w:rsidP="00753245">
      <w:pPr>
        <w:ind w:firstLine="720"/>
        <w:jc w:val="both"/>
        <w:rPr>
          <w:bCs/>
          <w:sz w:val="28"/>
          <w:szCs w:val="28"/>
        </w:rPr>
      </w:pPr>
      <w:r w:rsidRPr="00B919CE">
        <w:rPr>
          <w:sz w:val="28"/>
          <w:szCs w:val="28"/>
        </w:rPr>
        <w:t>В</w:t>
      </w:r>
      <w:r w:rsidR="00455F05">
        <w:rPr>
          <w:sz w:val="28"/>
          <w:szCs w:val="28"/>
        </w:rPr>
        <w:t xml:space="preserve"> соответствии с Бюджетным к</w:t>
      </w:r>
      <w:r w:rsidR="00D22008">
        <w:rPr>
          <w:sz w:val="28"/>
          <w:szCs w:val="28"/>
        </w:rPr>
        <w:t>одексом Российской Федерации</w:t>
      </w:r>
      <w:r w:rsidR="00EC4A04">
        <w:rPr>
          <w:sz w:val="28"/>
          <w:szCs w:val="28"/>
        </w:rPr>
        <w:t>,</w:t>
      </w:r>
      <w:r w:rsidR="00D22008">
        <w:rPr>
          <w:sz w:val="28"/>
          <w:szCs w:val="28"/>
        </w:rPr>
        <w:t xml:space="preserve"> решением Думы Ханты-Мансийского района </w:t>
      </w:r>
      <w:r w:rsidR="00D22008" w:rsidRPr="00D22008">
        <w:rPr>
          <w:sz w:val="28"/>
          <w:szCs w:val="28"/>
        </w:rPr>
        <w:t xml:space="preserve">от </w:t>
      </w:r>
      <w:r w:rsidR="003569A3">
        <w:rPr>
          <w:sz w:val="28"/>
          <w:szCs w:val="28"/>
        </w:rPr>
        <w:t>27.06.2019</w:t>
      </w:r>
      <w:r w:rsidR="00D22008" w:rsidRPr="00D22008">
        <w:rPr>
          <w:sz w:val="28"/>
          <w:szCs w:val="28"/>
        </w:rPr>
        <w:t xml:space="preserve"> </w:t>
      </w:r>
      <w:r w:rsidR="00D22008">
        <w:rPr>
          <w:sz w:val="28"/>
          <w:szCs w:val="28"/>
        </w:rPr>
        <w:t>№</w:t>
      </w:r>
      <w:r w:rsidR="00D22008" w:rsidRPr="00D22008">
        <w:rPr>
          <w:sz w:val="28"/>
          <w:szCs w:val="28"/>
        </w:rPr>
        <w:t xml:space="preserve"> </w:t>
      </w:r>
      <w:r w:rsidR="003569A3">
        <w:rPr>
          <w:sz w:val="28"/>
          <w:szCs w:val="28"/>
        </w:rPr>
        <w:t>479</w:t>
      </w:r>
      <w:r w:rsidR="00D22008" w:rsidRPr="00D22008">
        <w:rPr>
          <w:sz w:val="28"/>
          <w:szCs w:val="28"/>
        </w:rPr>
        <w:t xml:space="preserve"> </w:t>
      </w:r>
      <w:r w:rsidR="00455F05">
        <w:rPr>
          <w:sz w:val="28"/>
          <w:szCs w:val="28"/>
        </w:rPr>
        <w:br/>
      </w:r>
      <w:r w:rsidR="00D22008">
        <w:rPr>
          <w:sz w:val="28"/>
          <w:szCs w:val="28"/>
        </w:rPr>
        <w:t>«</w:t>
      </w:r>
      <w:r w:rsidR="003569A3" w:rsidRPr="003569A3">
        <w:rPr>
          <w:bCs/>
          <w:sz w:val="28"/>
          <w:szCs w:val="28"/>
        </w:rPr>
        <w:t xml:space="preserve">О Положении </w:t>
      </w:r>
      <w:r w:rsidR="003569A3" w:rsidRPr="003569A3">
        <w:rPr>
          <w:sz w:val="28"/>
          <w:szCs w:val="28"/>
        </w:rPr>
        <w:t>о бюджетном устройстве и бюджетном процессе</w:t>
      </w:r>
      <w:r w:rsidR="003569A3" w:rsidRPr="003569A3">
        <w:rPr>
          <w:bCs/>
          <w:sz w:val="28"/>
          <w:szCs w:val="28"/>
        </w:rPr>
        <w:t xml:space="preserve"> </w:t>
      </w:r>
      <w:r w:rsidR="003569A3" w:rsidRPr="003569A3">
        <w:rPr>
          <w:sz w:val="28"/>
          <w:szCs w:val="28"/>
        </w:rPr>
        <w:t>в Ханты-Мансийском районе</w:t>
      </w:r>
      <w:r w:rsidR="00D22008" w:rsidRPr="003569A3">
        <w:rPr>
          <w:sz w:val="28"/>
          <w:szCs w:val="28"/>
        </w:rPr>
        <w:t>»,</w:t>
      </w:r>
      <w:r w:rsidR="00D22008">
        <w:rPr>
          <w:sz w:val="28"/>
          <w:szCs w:val="28"/>
        </w:rPr>
        <w:t xml:space="preserve"> в</w:t>
      </w:r>
      <w:r w:rsidRPr="00B919CE">
        <w:rPr>
          <w:sz w:val="28"/>
          <w:szCs w:val="28"/>
        </w:rPr>
        <w:t xml:space="preserve"> целях </w:t>
      </w:r>
      <w:r w:rsidR="00D22008">
        <w:rPr>
          <w:sz w:val="28"/>
          <w:szCs w:val="28"/>
        </w:rPr>
        <w:t>обеспечения своевременной и качественной разработки проекта</w:t>
      </w:r>
      <w:r w:rsidR="00D22008" w:rsidRPr="00D22008">
        <w:rPr>
          <w:sz w:val="28"/>
          <w:szCs w:val="28"/>
        </w:rPr>
        <w:t xml:space="preserve"> решения Думы Ханты-Мансийского района </w:t>
      </w:r>
      <w:r w:rsidR="004C285E">
        <w:rPr>
          <w:sz w:val="28"/>
          <w:szCs w:val="28"/>
        </w:rPr>
        <w:t xml:space="preserve">о бюджете Ханты-Мансийского района </w:t>
      </w:r>
      <w:r w:rsidR="00D22008" w:rsidRPr="00D22008">
        <w:rPr>
          <w:sz w:val="28"/>
          <w:szCs w:val="28"/>
        </w:rPr>
        <w:t>на очередной финансовый год и плановый период</w:t>
      </w:r>
      <w:r w:rsidR="004C285E">
        <w:rPr>
          <w:sz w:val="28"/>
          <w:szCs w:val="28"/>
        </w:rPr>
        <w:t>:</w:t>
      </w:r>
    </w:p>
    <w:p w:rsidR="004C285E" w:rsidRDefault="004C285E" w:rsidP="00753245">
      <w:pPr>
        <w:ind w:firstLine="720"/>
        <w:jc w:val="both"/>
        <w:rPr>
          <w:sz w:val="28"/>
          <w:szCs w:val="28"/>
        </w:rPr>
      </w:pPr>
    </w:p>
    <w:p w:rsidR="00440B53" w:rsidRPr="00440B53" w:rsidRDefault="003569A3" w:rsidP="00753245">
      <w:pPr>
        <w:pStyle w:val="a3"/>
        <w:numPr>
          <w:ilvl w:val="0"/>
          <w:numId w:val="40"/>
        </w:numPr>
        <w:tabs>
          <w:tab w:val="left" w:pos="993"/>
        </w:tabs>
        <w:ind w:left="0"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569A3">
        <w:rPr>
          <w:rFonts w:ascii="Times New Roman" w:eastAsia="Calibri" w:hAnsi="Times New Roman"/>
          <w:sz w:val="28"/>
          <w:szCs w:val="28"/>
          <w:lang w:eastAsia="en-US"/>
        </w:rPr>
        <w:t>Внести в постановлени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3569A3">
        <w:rPr>
          <w:rFonts w:ascii="Times New Roman" w:eastAsia="Calibri" w:hAnsi="Times New Roman"/>
          <w:sz w:val="28"/>
          <w:szCs w:val="28"/>
          <w:lang w:eastAsia="en-US"/>
        </w:rPr>
        <w:t xml:space="preserve"> администрации Ханты-Мансийского района от </w:t>
      </w:r>
      <w:r>
        <w:rPr>
          <w:rFonts w:ascii="Times New Roman" w:eastAsia="Calibri" w:hAnsi="Times New Roman"/>
          <w:sz w:val="28"/>
          <w:szCs w:val="28"/>
          <w:lang w:eastAsia="en-US"/>
        </w:rPr>
        <w:t>24.07.2018</w:t>
      </w:r>
      <w:r w:rsidRPr="003569A3">
        <w:rPr>
          <w:rFonts w:ascii="Times New Roman" w:eastAsia="Calibri" w:hAnsi="Times New Roman"/>
          <w:sz w:val="28"/>
          <w:szCs w:val="28"/>
          <w:lang w:eastAsia="en-US"/>
        </w:rPr>
        <w:t xml:space="preserve"> № </w:t>
      </w:r>
      <w:r>
        <w:rPr>
          <w:rFonts w:ascii="Times New Roman" w:eastAsia="Calibri" w:hAnsi="Times New Roman"/>
          <w:sz w:val="28"/>
          <w:szCs w:val="28"/>
          <w:lang w:eastAsia="en-US"/>
        </w:rPr>
        <w:t>211</w:t>
      </w:r>
      <w:r w:rsidRPr="003569A3">
        <w:rPr>
          <w:rFonts w:ascii="Times New Roman" w:eastAsia="Calibri" w:hAnsi="Times New Roman"/>
          <w:sz w:val="28"/>
          <w:szCs w:val="28"/>
          <w:lang w:eastAsia="en-US"/>
        </w:rPr>
        <w:t xml:space="preserve"> «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О порядке составления </w:t>
      </w:r>
      <w:r w:rsidRPr="003569A3">
        <w:rPr>
          <w:rFonts w:ascii="Times New Roman" w:eastAsia="Calibri" w:hAnsi="Times New Roman"/>
          <w:sz w:val="28"/>
          <w:szCs w:val="28"/>
          <w:lang w:eastAsia="en-US"/>
        </w:rPr>
        <w:t>проекта решения о бюджете Ханты-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Мансийского </w:t>
      </w:r>
      <w:r w:rsidRPr="003569A3">
        <w:rPr>
          <w:rFonts w:ascii="Times New Roman" w:eastAsia="Calibri" w:hAnsi="Times New Roman"/>
          <w:sz w:val="28"/>
          <w:szCs w:val="28"/>
          <w:lang w:eastAsia="en-US"/>
        </w:rPr>
        <w:t>района на очере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дной финансовый год и плановый </w:t>
      </w:r>
      <w:r w:rsidRPr="003569A3">
        <w:rPr>
          <w:rFonts w:ascii="Times New Roman" w:eastAsia="Calibri" w:hAnsi="Times New Roman"/>
          <w:sz w:val="28"/>
          <w:szCs w:val="28"/>
          <w:lang w:eastAsia="en-US"/>
        </w:rPr>
        <w:t xml:space="preserve">период» </w:t>
      </w:r>
      <w:r w:rsidR="00440B53" w:rsidRPr="00440B53">
        <w:rPr>
          <w:rFonts w:ascii="Times New Roman" w:eastAsia="Calibri" w:hAnsi="Times New Roman"/>
          <w:sz w:val="28"/>
          <w:szCs w:val="28"/>
          <w:lang w:eastAsia="en-US"/>
        </w:rPr>
        <w:t xml:space="preserve">изменения, изложив приложение </w:t>
      </w:r>
      <w:r w:rsidR="00440B53">
        <w:rPr>
          <w:rFonts w:ascii="Times New Roman" w:eastAsia="Calibri" w:hAnsi="Times New Roman"/>
          <w:sz w:val="28"/>
          <w:szCs w:val="28"/>
          <w:lang w:eastAsia="en-US"/>
        </w:rPr>
        <w:t xml:space="preserve">2 </w:t>
      </w:r>
      <w:r w:rsidR="00440B53" w:rsidRPr="00440B53">
        <w:rPr>
          <w:rFonts w:ascii="Times New Roman" w:eastAsia="Calibri" w:hAnsi="Times New Roman"/>
          <w:sz w:val="28"/>
          <w:szCs w:val="28"/>
          <w:lang w:eastAsia="en-US"/>
        </w:rPr>
        <w:t>к постановлению в новой редакции:</w:t>
      </w: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</w:pPr>
    </w:p>
    <w:p w:rsidR="00B2160F" w:rsidRDefault="00B2160F" w:rsidP="00753245">
      <w:pPr>
        <w:jc w:val="right"/>
        <w:rPr>
          <w:rFonts w:eastAsia="Calibri"/>
          <w:sz w:val="28"/>
          <w:szCs w:val="28"/>
          <w:lang w:eastAsia="en-US"/>
        </w:rPr>
        <w:sectPr w:rsidR="00B2160F" w:rsidSect="00753245">
          <w:headerReference w:type="default" r:id="rId9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683A28" w:rsidRPr="00683A28" w:rsidRDefault="00683A28" w:rsidP="00753245">
      <w:pPr>
        <w:jc w:val="right"/>
        <w:rPr>
          <w:rFonts w:eastAsia="Calibri"/>
          <w:sz w:val="28"/>
          <w:szCs w:val="28"/>
          <w:lang w:eastAsia="en-US"/>
        </w:rPr>
      </w:pPr>
      <w:r w:rsidRPr="00683A28">
        <w:rPr>
          <w:rFonts w:eastAsia="Calibri"/>
          <w:sz w:val="28"/>
          <w:szCs w:val="28"/>
          <w:lang w:eastAsia="en-US"/>
        </w:rPr>
        <w:lastRenderedPageBreak/>
        <w:t>«Приложение 2</w:t>
      </w:r>
    </w:p>
    <w:p w:rsidR="00683A28" w:rsidRPr="00683A28" w:rsidRDefault="00683A28" w:rsidP="00753245">
      <w:pPr>
        <w:jc w:val="right"/>
        <w:rPr>
          <w:rFonts w:eastAsia="Calibri"/>
          <w:sz w:val="28"/>
          <w:szCs w:val="28"/>
          <w:lang w:eastAsia="en-US"/>
        </w:rPr>
      </w:pPr>
      <w:r w:rsidRPr="00683A28">
        <w:rPr>
          <w:rFonts w:eastAsia="Calibri"/>
          <w:sz w:val="28"/>
          <w:szCs w:val="28"/>
          <w:lang w:eastAsia="en-US"/>
        </w:rPr>
        <w:t xml:space="preserve">к постановлению администрации </w:t>
      </w:r>
    </w:p>
    <w:p w:rsidR="00683A28" w:rsidRPr="00683A28" w:rsidRDefault="00683A28" w:rsidP="00753245">
      <w:pPr>
        <w:jc w:val="right"/>
        <w:rPr>
          <w:rFonts w:eastAsia="Calibri"/>
          <w:sz w:val="28"/>
          <w:szCs w:val="28"/>
          <w:lang w:eastAsia="en-US"/>
        </w:rPr>
      </w:pPr>
      <w:r w:rsidRPr="00683A28">
        <w:rPr>
          <w:rFonts w:eastAsia="Calibri"/>
          <w:sz w:val="28"/>
          <w:szCs w:val="28"/>
          <w:lang w:eastAsia="en-US"/>
        </w:rPr>
        <w:t>Ханты-Мансийского района</w:t>
      </w:r>
    </w:p>
    <w:p w:rsidR="00683A28" w:rsidRDefault="00683A28" w:rsidP="00753245">
      <w:pPr>
        <w:jc w:val="right"/>
        <w:outlineLvl w:val="0"/>
        <w:rPr>
          <w:sz w:val="28"/>
          <w:szCs w:val="28"/>
        </w:rPr>
      </w:pPr>
      <w:r w:rsidRPr="00683A28">
        <w:rPr>
          <w:sz w:val="28"/>
          <w:szCs w:val="28"/>
          <w:lang w:eastAsia="en-US"/>
        </w:rPr>
        <w:t>от 2</w:t>
      </w:r>
      <w:r>
        <w:rPr>
          <w:sz w:val="28"/>
          <w:szCs w:val="28"/>
          <w:lang w:eastAsia="en-US"/>
        </w:rPr>
        <w:t>4</w:t>
      </w:r>
      <w:r w:rsidRPr="00683A28">
        <w:rPr>
          <w:sz w:val="28"/>
          <w:szCs w:val="28"/>
          <w:lang w:eastAsia="en-US"/>
        </w:rPr>
        <w:t>.0</w:t>
      </w:r>
      <w:r>
        <w:rPr>
          <w:sz w:val="28"/>
          <w:szCs w:val="28"/>
          <w:lang w:eastAsia="en-US"/>
        </w:rPr>
        <w:t>7</w:t>
      </w:r>
      <w:r w:rsidRPr="00683A28">
        <w:rPr>
          <w:sz w:val="28"/>
          <w:szCs w:val="28"/>
          <w:lang w:eastAsia="en-US"/>
        </w:rPr>
        <w:t>.20</w:t>
      </w:r>
      <w:r>
        <w:rPr>
          <w:sz w:val="28"/>
          <w:szCs w:val="28"/>
          <w:lang w:eastAsia="en-US"/>
        </w:rPr>
        <w:t>18</w:t>
      </w:r>
      <w:r w:rsidRPr="00683A28">
        <w:rPr>
          <w:sz w:val="28"/>
          <w:szCs w:val="28"/>
          <w:lang w:eastAsia="en-US"/>
        </w:rPr>
        <w:t xml:space="preserve"> № </w:t>
      </w:r>
      <w:r>
        <w:rPr>
          <w:sz w:val="28"/>
          <w:szCs w:val="28"/>
          <w:lang w:eastAsia="en-US"/>
        </w:rPr>
        <w:t>211</w:t>
      </w:r>
    </w:p>
    <w:p w:rsidR="00683A28" w:rsidRDefault="00683A28" w:rsidP="00753245">
      <w:pPr>
        <w:outlineLvl w:val="0"/>
        <w:rPr>
          <w:sz w:val="28"/>
          <w:szCs w:val="28"/>
        </w:rPr>
      </w:pPr>
    </w:p>
    <w:p w:rsidR="00683A28" w:rsidRPr="00BF7139" w:rsidRDefault="00683A28" w:rsidP="00753245">
      <w:pPr>
        <w:jc w:val="center"/>
        <w:rPr>
          <w:rFonts w:eastAsia="Calibri"/>
          <w:sz w:val="28"/>
          <w:szCs w:val="28"/>
          <w:lang w:eastAsia="en-US"/>
        </w:rPr>
      </w:pPr>
      <w:r w:rsidRPr="00BF7139">
        <w:rPr>
          <w:rFonts w:eastAsia="Calibri"/>
          <w:sz w:val="28"/>
          <w:szCs w:val="28"/>
          <w:lang w:eastAsia="en-US"/>
        </w:rPr>
        <w:t>График</w:t>
      </w:r>
    </w:p>
    <w:p w:rsidR="00683A28" w:rsidRPr="00BF7139" w:rsidRDefault="00683A28" w:rsidP="00753245">
      <w:pPr>
        <w:jc w:val="center"/>
        <w:rPr>
          <w:rFonts w:eastAsia="Calibri"/>
          <w:sz w:val="28"/>
          <w:szCs w:val="28"/>
          <w:lang w:eastAsia="en-US"/>
        </w:rPr>
      </w:pPr>
      <w:r w:rsidRPr="00BF7139">
        <w:rPr>
          <w:rFonts w:eastAsia="Calibri"/>
          <w:sz w:val="28"/>
          <w:szCs w:val="28"/>
          <w:lang w:eastAsia="en-US"/>
        </w:rPr>
        <w:t>подготовки и рассмотрения документов и материалов, разрабатываемых</w:t>
      </w:r>
    </w:p>
    <w:p w:rsidR="00683A28" w:rsidRPr="00BF7139" w:rsidRDefault="00683A28" w:rsidP="00753245">
      <w:pPr>
        <w:jc w:val="center"/>
        <w:rPr>
          <w:rFonts w:eastAsia="Calibri"/>
          <w:sz w:val="28"/>
          <w:szCs w:val="28"/>
          <w:lang w:eastAsia="en-US"/>
        </w:rPr>
      </w:pPr>
      <w:r w:rsidRPr="00BF7139">
        <w:rPr>
          <w:rFonts w:eastAsia="Calibri"/>
          <w:sz w:val="28"/>
          <w:szCs w:val="28"/>
          <w:lang w:eastAsia="en-US"/>
        </w:rPr>
        <w:t>при составлении проекта решения о бюджете Ханты-Мансийского района</w:t>
      </w:r>
    </w:p>
    <w:p w:rsidR="00683A28" w:rsidRDefault="00683A28" w:rsidP="00753245">
      <w:pPr>
        <w:outlineLvl w:val="0"/>
        <w:rPr>
          <w:sz w:val="28"/>
          <w:szCs w:val="28"/>
        </w:rPr>
      </w:pPr>
    </w:p>
    <w:tbl>
      <w:tblPr>
        <w:tblW w:w="1423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5996"/>
        <w:gridCol w:w="2268"/>
        <w:gridCol w:w="1559"/>
        <w:gridCol w:w="1985"/>
        <w:gridCol w:w="1701"/>
      </w:tblGrid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№ п/п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Материалы и документы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Срок </w:t>
            </w:r>
            <w:r w:rsidR="002B5DD1" w:rsidRPr="00D67C24">
              <w:rPr>
                <w:sz w:val="22"/>
                <w:szCs w:val="22"/>
              </w:rPr>
              <w:t>предоставле</w:t>
            </w:r>
            <w:r w:rsidR="002B5DD1">
              <w:rPr>
                <w:sz w:val="22"/>
                <w:szCs w:val="22"/>
              </w:rPr>
              <w:t>н</w:t>
            </w:r>
            <w:r w:rsidR="002B5DD1" w:rsidRPr="00D67C24">
              <w:rPr>
                <w:sz w:val="22"/>
                <w:szCs w:val="22"/>
              </w:rPr>
              <w:t>ия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Куда предоставляется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Срок рассмотрения (утверждения, одобрения)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Прогноз объемов поступлений в бюджет района и бюджеты муниципальных образований сельских поселений Ханты-Мансийского района по видам (подвидам) д</w:t>
            </w:r>
            <w:r>
              <w:rPr>
                <w:sz w:val="22"/>
                <w:szCs w:val="22"/>
              </w:rPr>
              <w:t>оходов с обоснованиями произведе</w:t>
            </w:r>
            <w:r w:rsidRPr="00D67C24">
              <w:rPr>
                <w:sz w:val="22"/>
                <w:szCs w:val="22"/>
              </w:rPr>
              <w:t>нных расчетов, источникам внутреннего финансирования дефицита бюджета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Pr="00D67C24">
              <w:rPr>
                <w:sz w:val="22"/>
                <w:szCs w:val="22"/>
              </w:rPr>
              <w:t>лавные админи</w:t>
            </w:r>
            <w:r>
              <w:rPr>
                <w:sz w:val="22"/>
                <w:szCs w:val="22"/>
              </w:rPr>
              <w:t>страторы доходов бюджета района;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главные администраторы источников финансирования дефицита бюджета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67C24">
              <w:rPr>
                <w:sz w:val="22"/>
                <w:szCs w:val="22"/>
              </w:rPr>
              <w:t>редвари</w:t>
            </w:r>
            <w:r>
              <w:rPr>
                <w:sz w:val="22"/>
                <w:szCs w:val="22"/>
              </w:rPr>
              <w:t>-</w:t>
            </w:r>
            <w:r w:rsidRPr="00D67C24">
              <w:rPr>
                <w:sz w:val="22"/>
                <w:szCs w:val="22"/>
              </w:rPr>
              <w:t>тельные –</w:t>
            </w:r>
            <w:r>
              <w:rPr>
                <w:sz w:val="22"/>
                <w:szCs w:val="22"/>
              </w:rPr>
              <w:t xml:space="preserve">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 </w:t>
            </w:r>
            <w:r w:rsidR="007D5719">
              <w:rPr>
                <w:sz w:val="22"/>
                <w:szCs w:val="22"/>
              </w:rPr>
              <w:t>мая</w:t>
            </w:r>
            <w:r>
              <w:rPr>
                <w:sz w:val="22"/>
                <w:szCs w:val="22"/>
              </w:rPr>
              <w:t>; уточне</w:t>
            </w:r>
            <w:r w:rsidRPr="00D67C24">
              <w:rPr>
                <w:sz w:val="22"/>
                <w:szCs w:val="22"/>
              </w:rPr>
              <w:t xml:space="preserve">нные – до 1 </w:t>
            </w:r>
            <w:r w:rsidR="007D571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Прогноз объемов поступлений в бюджет района и бюджеты муниципальных образований сельских поселений Ханты-Мансийского района по видам (подвидам) доходов на очередной финансовый год и плановый период с обоснованиями произведенных расчетов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Pr="00D67C24">
              <w:rPr>
                <w:sz w:val="22"/>
                <w:szCs w:val="22"/>
              </w:rPr>
              <w:t xml:space="preserve">лавные администраторы доходов бюджета района (территориальные органы федеральных органов исполнительной власти)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(по согласованию)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67C24">
              <w:rPr>
                <w:sz w:val="22"/>
                <w:szCs w:val="22"/>
              </w:rPr>
              <w:t>редвари</w:t>
            </w:r>
            <w:r>
              <w:rPr>
                <w:sz w:val="22"/>
                <w:szCs w:val="22"/>
              </w:rPr>
              <w:t>-</w:t>
            </w:r>
            <w:r w:rsidRPr="00D67C24">
              <w:rPr>
                <w:sz w:val="22"/>
                <w:szCs w:val="22"/>
              </w:rPr>
              <w:t>тельные –</w:t>
            </w:r>
            <w:r>
              <w:rPr>
                <w:sz w:val="22"/>
                <w:szCs w:val="22"/>
              </w:rPr>
              <w:t xml:space="preserve">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 </w:t>
            </w:r>
            <w:r w:rsidR="007D5719">
              <w:rPr>
                <w:sz w:val="22"/>
                <w:szCs w:val="22"/>
              </w:rPr>
              <w:t>мая</w:t>
            </w:r>
            <w:r>
              <w:rPr>
                <w:sz w:val="22"/>
                <w:szCs w:val="22"/>
              </w:rPr>
              <w:t>; уточне</w:t>
            </w:r>
            <w:r w:rsidRPr="00D67C24">
              <w:rPr>
                <w:sz w:val="22"/>
                <w:szCs w:val="22"/>
              </w:rPr>
              <w:t xml:space="preserve">нные – до 1 </w:t>
            </w:r>
            <w:r w:rsidR="007D571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1119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приоритетным направлениям финансирования мероприятий муниципальных программ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 xml:space="preserve">тветственные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исполнители муниципальных программ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комитет экономической политики района;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комитет по финансам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в очередном финансовом году и плановом периоде с обоснованиями и расчетами к ним;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от ответственных исполнителей муниципальных программ по перераспределению бюджетных ассигнований между соисполнителями муниципальной программы (главными распорядителями бюджетных средств района), предварительно согласовав с ними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  <w:r>
              <w:rPr>
                <w:sz w:val="22"/>
                <w:szCs w:val="22"/>
              </w:rPr>
              <w:t>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комитет по финансам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изменению объемов (структуры) бюджетных ассигнований бюджета района по финансовому обеспечению непрограммных направлений деятельности (изменение действующих и исполнение принимаемых расходных обязательств) в очередном финансовом году и плановом периоде с обоснованиями и расчетами к ним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Расчеты и обоснования по изменению объемов (структуры) бюджетных ассигнований бюджета района на очередной финансовый год и плановый период в части целевых межбюджетных трансфертов, предоставляемых сельским поселениям района (в том числе в результате перераспределения полномочий между уровнями бюджетной системы)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Перечень планируемых мероприятий по оптимизации и сокращению бюджетных расходов в рамках реализуемых муниципальных программ района, в том числе за счет: реструктуризации, укрупнения (объединения) действующей бюджетной сети, оптимизации численности персонала и повышения производительности труда, сокращения расходов на содержание казенных учреждений и органов местного самоуправления, сокращения расходов на предоставление субсидий бюджетным и автономным учреждениям (за счет пересмотра и оптимизации нормативных затрат на оказание муниципальных услуг), расширения перечня и объемов платных услуг, оказываемых учреждениями бюджетного сектора, передачи оказания части муниципальных услуг в негосударственный сектор, сокращения расходов на поддержку негосударственных предприятий, сокращения расходов на муниципальные закупки и другие;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оценка планируемого бюджетного эффекта от принимаемых мер по оптимизации и повышению эффективности бюджетных расходов в очередном финансовом году и плановом периоде (-);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перераспределению на иные первоочередные и приоритетные направления (+)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Предложения по формированию основных направлений налоговой политики Ханты-Мансийского района на </w:t>
            </w:r>
            <w:r w:rsidRPr="00830DE9">
              <w:rPr>
                <w:sz w:val="22"/>
                <w:szCs w:val="22"/>
              </w:rPr>
              <w:t>очередной финансовый год и плановый период с аналитической запиской об оценке эффективности предоставленных налоговых расходов за отчетный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25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F7428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 основных показателей прогноза социально-экономического развития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25 </w:t>
            </w:r>
            <w:r w:rsid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F7428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Перечень муниципального имущества района, предназначенного к приватизации в очередном финансовом году и в плановом периоде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D67C24">
              <w:rPr>
                <w:sz w:val="22"/>
                <w:szCs w:val="22"/>
              </w:rPr>
              <w:t>епартамент имущественных</w:t>
            </w:r>
            <w:r>
              <w:rPr>
                <w:sz w:val="22"/>
                <w:szCs w:val="22"/>
              </w:rPr>
              <w:t xml:space="preserve"> и</w:t>
            </w:r>
            <w:r w:rsidRPr="00D67C24">
              <w:rPr>
                <w:sz w:val="22"/>
                <w:szCs w:val="22"/>
              </w:rPr>
              <w:t xml:space="preserve"> земельных отношений 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25 </w:t>
            </w:r>
            <w:r w:rsid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F7428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Сформированный предварительный перечень объектов, предлагаемых для включения в План реконструкции и капитального ремонта объектов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D67C24">
              <w:rPr>
                <w:sz w:val="22"/>
                <w:szCs w:val="22"/>
              </w:rPr>
              <w:t>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25 </w:t>
            </w:r>
            <w:r w:rsid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F7428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прекращению или изменению начиная с очередного финансового года ранее утвержденных муниципальных программ, включая изменения объема бюджетных ассигнований на финансовое обеспечение реализации муниципальных программ, в том числе по результатам пересмотра приоритетов бюджетных расходов и оценки эффективности реализации муниципальных программ района.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распределению бюджетных ассигнований на предоставление бюджетных инвестиций в объекты муниципальной собственности в разрезе программ, подпрограмм и главных распорядителей средств бюджета района.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Перечень муниципальных и</w:t>
            </w:r>
            <w:r>
              <w:rPr>
                <w:sz w:val="22"/>
                <w:szCs w:val="22"/>
              </w:rPr>
              <w:t xml:space="preserve"> ведомственных целевых программ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  <w:r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25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F7428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Проектировки основных параметров бюджета района, а также предложения по обеспечению его сбалансированности в очередном финансовом году и плановом периоде</w:t>
            </w:r>
            <w:r>
              <w:rPr>
                <w:sz w:val="22"/>
                <w:szCs w:val="22"/>
              </w:rPr>
              <w:t xml:space="preserve"> и распределение дополнительных бюджетных ассигнований на </w:t>
            </w:r>
            <w:r w:rsidRPr="008652A1">
              <w:rPr>
                <w:sz w:val="22"/>
                <w:szCs w:val="22"/>
              </w:rPr>
              <w:t>очередно</w:t>
            </w:r>
            <w:r>
              <w:rPr>
                <w:sz w:val="22"/>
                <w:szCs w:val="22"/>
              </w:rPr>
              <w:t>й</w:t>
            </w:r>
            <w:r w:rsidRPr="008652A1">
              <w:rPr>
                <w:sz w:val="22"/>
                <w:szCs w:val="22"/>
              </w:rPr>
              <w:t xml:space="preserve"> финансов</w:t>
            </w:r>
            <w:r>
              <w:rPr>
                <w:sz w:val="22"/>
                <w:szCs w:val="22"/>
              </w:rPr>
              <w:t>ый</w:t>
            </w:r>
            <w:r w:rsidRPr="008652A1">
              <w:rPr>
                <w:sz w:val="22"/>
                <w:szCs w:val="22"/>
              </w:rPr>
              <w:t xml:space="preserve"> год и планов</w:t>
            </w:r>
            <w:r>
              <w:rPr>
                <w:sz w:val="22"/>
                <w:szCs w:val="22"/>
              </w:rPr>
              <w:t>ый</w:t>
            </w:r>
            <w:r w:rsidRPr="008652A1">
              <w:rPr>
                <w:sz w:val="22"/>
                <w:szCs w:val="22"/>
              </w:rPr>
              <w:t xml:space="preserve">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  <w:r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25 </w:t>
            </w:r>
            <w:r w:rsidR="00F74289" w:rsidRPr="00F74289">
              <w:rPr>
                <w:sz w:val="22"/>
                <w:szCs w:val="22"/>
              </w:rPr>
              <w:t>июля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F7428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Порядок планирования бюджетных ассигнований бюджета района на очередной финансовый год и плановый период (вместе с методикой планирования бюджетных ассигнований на исполнение действующих и принимаемых расходных обязательств на очередной год и плановый период) и методические указания по порядку планирования бюджетных ассигнований бюджета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  <w:r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14.1.</w:t>
            </w:r>
          </w:p>
        </w:tc>
        <w:tc>
          <w:tcPr>
            <w:tcW w:w="5996" w:type="dxa"/>
            <w:shd w:val="clear" w:color="auto" w:fill="auto"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Методика расчета базовых бюджетных ассигнований по муниципальным программам Ханты-Мансийского района и непрограммным направлениям деятельности и оценки общего объема дополнительных бюджетных ассигнований на </w:t>
            </w:r>
            <w:r w:rsidRPr="008652A1">
              <w:rPr>
                <w:sz w:val="22"/>
                <w:szCs w:val="22"/>
              </w:rPr>
              <w:t>очередно</w:t>
            </w:r>
            <w:r>
              <w:rPr>
                <w:sz w:val="22"/>
                <w:szCs w:val="22"/>
              </w:rPr>
              <w:t>й</w:t>
            </w:r>
            <w:r w:rsidRPr="008652A1">
              <w:rPr>
                <w:sz w:val="22"/>
                <w:szCs w:val="22"/>
              </w:rPr>
              <w:t xml:space="preserve"> финансов</w:t>
            </w:r>
            <w:r>
              <w:rPr>
                <w:sz w:val="22"/>
                <w:szCs w:val="22"/>
              </w:rPr>
              <w:t>ый</w:t>
            </w:r>
            <w:r w:rsidRPr="008652A1">
              <w:rPr>
                <w:sz w:val="22"/>
                <w:szCs w:val="22"/>
              </w:rPr>
              <w:t xml:space="preserve"> год и планов</w:t>
            </w:r>
            <w:r>
              <w:rPr>
                <w:sz w:val="22"/>
                <w:szCs w:val="22"/>
              </w:rPr>
              <w:t>ый</w:t>
            </w:r>
            <w:r w:rsidRPr="008652A1">
              <w:rPr>
                <w:sz w:val="22"/>
                <w:szCs w:val="22"/>
              </w:rPr>
              <w:t xml:space="preserve"> период</w:t>
            </w:r>
          </w:p>
        </w:tc>
        <w:tc>
          <w:tcPr>
            <w:tcW w:w="2268" w:type="dxa"/>
            <w:shd w:val="clear" w:color="auto" w:fill="auto"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  <w:r>
              <w:rPr>
                <w:sz w:val="22"/>
                <w:szCs w:val="22"/>
              </w:rPr>
              <w:t xml:space="preserve"> района</w:t>
            </w:r>
          </w:p>
        </w:tc>
        <w:tc>
          <w:tcPr>
            <w:tcW w:w="1559" w:type="dxa"/>
            <w:shd w:val="clear" w:color="auto" w:fill="auto"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  <w:r>
              <w:rPr>
                <w:sz w:val="22"/>
                <w:szCs w:val="22"/>
              </w:rPr>
              <w:t xml:space="preserve">5 </w:t>
            </w:r>
            <w:r w:rsidR="00F81544" w:rsidRP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ГРБС</w:t>
            </w:r>
          </w:p>
        </w:tc>
        <w:tc>
          <w:tcPr>
            <w:tcW w:w="1701" w:type="dxa"/>
            <w:shd w:val="clear" w:color="auto" w:fill="auto"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Предельные объемы бюджетных ассигнований бюджета района на реализацию муниципальных программ района и осуществление непрограммных направлений деятельности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F81544" w:rsidRP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Информация о предельных объемах бюджетных ассигнований бюджета района на реализацию муниципальных программ района и осуществление непрограммных направлений деятельности на очередной финансовый год и плановый период, направленная ответственным исполнителям муниципальных программ района, главным распорядителям средств бюджета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F81544" w:rsidRP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Предельные объемы бюджетных ассигнований бюджета района на формирование дорожного фонда района на очередной финансовый год и плановый период с указанием прогноза объема доходов от поступлений, утвержденных решением Думы Ханты-Манси</w:t>
            </w:r>
            <w:r>
              <w:rPr>
                <w:sz w:val="22"/>
                <w:szCs w:val="22"/>
              </w:rPr>
              <w:t>йского района, предусматривающим</w:t>
            </w:r>
            <w:r w:rsidRPr="00D67C24">
              <w:rPr>
                <w:sz w:val="22"/>
                <w:szCs w:val="22"/>
              </w:rPr>
              <w:t xml:space="preserve"> создание дорожного фонда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F81544" w:rsidRP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департамент строительства, архитектуры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и ЖКХ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Согласование исходных данных, используемых для расчетов распределения дотаций </w:t>
            </w:r>
            <w:r>
              <w:rPr>
                <w:sz w:val="22"/>
                <w:szCs w:val="22"/>
              </w:rPr>
              <w:t>на выравнивание бюджетной обеспеченности</w:t>
            </w:r>
            <w:r w:rsidRPr="00D67C24">
              <w:rPr>
                <w:sz w:val="22"/>
                <w:szCs w:val="22"/>
              </w:rPr>
              <w:t xml:space="preserve"> поселений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10 </w:t>
            </w:r>
            <w:r w:rsidR="00F81544" w:rsidRP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D67C24">
              <w:rPr>
                <w:sz w:val="22"/>
                <w:szCs w:val="22"/>
              </w:rPr>
              <w:t>ельские поселения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Основные показатели прогноза социально-экономического развития района на очередной финансовый год и плановый период (проект постановления администрации района)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10 </w:t>
            </w:r>
            <w:r w:rsidR="00F81544" w:rsidRPr="00F81544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633CA9">
              <w:rPr>
                <w:sz w:val="22"/>
                <w:szCs w:val="22"/>
              </w:rPr>
              <w:t>августа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распределению предельных объемов бюджетных ассигнований бюджета района на реализацию муниципальных программ района и осуществление непрограммных направлений деятельности (включая публичные нормативные обязательства) в разрезе соисполнителей муниципальных программ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EE71E8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Перечень мероприятий и объ</w:t>
            </w:r>
            <w:r>
              <w:rPr>
                <w:sz w:val="22"/>
                <w:szCs w:val="22"/>
              </w:rPr>
              <w:t>е</w:t>
            </w:r>
            <w:r w:rsidRPr="00D67C24">
              <w:rPr>
                <w:sz w:val="22"/>
                <w:szCs w:val="22"/>
              </w:rPr>
              <w:t xml:space="preserve">мы субсидий на иные цели,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не связанные с финансовым обеспечением выполнения муниципального задания на оказание муниципальных услуг (выполнение работ), включая субсидии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</w:t>
            </w:r>
            <w:r>
              <w:rPr>
                <w:sz w:val="22"/>
                <w:szCs w:val="22"/>
              </w:rPr>
              <w:t>ю собственность, предоставляемых</w:t>
            </w:r>
            <w:r w:rsidRPr="00D67C24">
              <w:rPr>
                <w:sz w:val="22"/>
                <w:szCs w:val="22"/>
              </w:rPr>
              <w:t xml:space="preserve"> муниципальным бюджетным, муниципальным автономным учреждениям и муниципальным унитарным предприятиям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EE71E8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Перечень направлений и расчет объемов бюджетных ассигнований бюджета Ханты-</w:t>
            </w:r>
            <w:r>
              <w:rPr>
                <w:color w:val="000000"/>
                <w:sz w:val="22"/>
                <w:szCs w:val="22"/>
              </w:rPr>
              <w:t>Мансийского района, передаваемых</w:t>
            </w:r>
            <w:r w:rsidRPr="00D67C24">
              <w:rPr>
                <w:color w:val="000000"/>
                <w:sz w:val="22"/>
                <w:szCs w:val="22"/>
              </w:rPr>
              <w:t xml:space="preserve"> в очередном финансовом году и плановом периоде в виде субсидий, в том числе: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в соответствии с пунктами 2 и 7 статьи 78 Бюджетного кодекса Российской Федерации;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в соответствии с пунктами 2 и 4 статьи 78.1 Бюджетного кодекса Российской Федерации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EE71E8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Перечень проектов нормативных правовых актов Ханты-Мансийского района для реализации действующих и (или) принимаемых расходных обязательств района, учтенных главными распорядителями средств бюджета района при распределении предельных объемов бюджетных ассигнований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EE71E8">
              <w:rPr>
                <w:sz w:val="22"/>
                <w:szCs w:val="22"/>
              </w:rPr>
              <w:t>августа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Предоставление проектов соглашений о передаче осуществления части полномочий органов местного самоуправления по решению вопросов местного значения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</w:t>
            </w:r>
            <w:r>
              <w:rPr>
                <w:sz w:val="22"/>
                <w:szCs w:val="22"/>
              </w:rPr>
              <w:t xml:space="preserve">ация </w:t>
            </w:r>
            <w:r w:rsidRPr="00251CBF">
              <w:rPr>
                <w:sz w:val="22"/>
                <w:szCs w:val="22"/>
              </w:rPr>
              <w:t xml:space="preserve">Ханты-Мансийского района (отдел </w:t>
            </w:r>
            <w:r w:rsidR="00251CBF" w:rsidRPr="00251CBF">
              <w:rPr>
                <w:sz w:val="22"/>
                <w:szCs w:val="22"/>
              </w:rPr>
              <w:t>организационной и контрольной работы</w:t>
            </w:r>
            <w:r w:rsidRPr="00251CBF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EE71E8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Характеристики проекта бюджета района на очередной финансовый год и плановый период</w:t>
            </w:r>
            <w:r>
              <w:rPr>
                <w:sz w:val="22"/>
                <w:szCs w:val="22"/>
              </w:rPr>
              <w:t xml:space="preserve"> и Перечень </w:t>
            </w:r>
            <w:r w:rsidRPr="00D80B09">
              <w:rPr>
                <w:sz w:val="22"/>
                <w:szCs w:val="22"/>
              </w:rPr>
              <w:t>объектов обзоров расходов бюджета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EE71E8" w:rsidRPr="00EE71E8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EE71E8">
              <w:rPr>
                <w:sz w:val="22"/>
                <w:szCs w:val="22"/>
              </w:rPr>
              <w:t>сентября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по предельным объемам бюджетных ассигнований бюджета района на реализацию муниципальных программ района и осуществление непрограммных направлений деятельности в разрезе ответственных исполнителей муниципальных программ района (включая соисполнителей муниципальных программ района), главных распорядителей средств бюджета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EE71E8" w:rsidRPr="00EE71E8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EE71E8" w:rsidRPr="00EE71E8">
              <w:rPr>
                <w:sz w:val="22"/>
                <w:szCs w:val="22"/>
              </w:rPr>
              <w:t>сентября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 Перечня строек и объектов капитального характера Ханты-Мансийского района на осуществление бюджетных инвестиций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0D2183" w:rsidRPr="000D2183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Проекты решений Думы Ханты-Мансийского района о внесении изменений и дополнений в решения Думы Ханты-Мансийского района о налогах и сборах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5 </w:t>
            </w:r>
            <w:r w:rsidR="000D2183" w:rsidRPr="000D2183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10 </w:t>
            </w:r>
            <w:r w:rsidR="000D2183" w:rsidRPr="000D2183">
              <w:rPr>
                <w:sz w:val="22"/>
                <w:szCs w:val="22"/>
              </w:rPr>
              <w:t>сентября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Предельные объемы бюджетных ассигнований бюджета района на очередной финансовый год и плановый период (уточненные) (включая публичные нормативные обязательства)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10 </w:t>
            </w:r>
            <w:r w:rsidR="000D2183" w:rsidRPr="000D2183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Информация о распределении предельных объемов бюджетных ассигнований бюджета района на очередной финансовый год и плановый период (уточненная), направленная главным распорядителям средств бюджета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10 </w:t>
            </w:r>
            <w:r w:rsidR="00C33CF0" w:rsidRPr="00C33CF0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Предельные объемы бюджетных ассигнований бюджета района на формирование дорожного фонда района в очередном финансовом году и плановом периоде (уточненные) с указанием уточненного объема доходов от поступлений, утвержденных решением Думы Ханты-Мансийс</w:t>
            </w:r>
            <w:r>
              <w:rPr>
                <w:sz w:val="22"/>
                <w:szCs w:val="22"/>
              </w:rPr>
              <w:t>кого района, предусматривающим</w:t>
            </w:r>
            <w:r w:rsidRPr="00D67C24">
              <w:rPr>
                <w:sz w:val="22"/>
                <w:szCs w:val="22"/>
              </w:rPr>
              <w:t xml:space="preserve"> создание дорожного фонда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10 </w:t>
            </w:r>
            <w:r w:rsidR="00C33CF0" w:rsidRPr="00C33CF0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D67C24">
              <w:rPr>
                <w:sz w:val="22"/>
                <w:szCs w:val="22"/>
              </w:rPr>
              <w:t>епартамент строительства, архитектуры и ЖКХ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Обоснование и распределение предельных объемов бюджетных ассигнований бюджета района на предоставление межбюджетных трансфертов, имеющих целевое назначение (субвенции, иные межбюджетные трансферты), на очередной финансовый год и плановый период и их распределение по сельским поселениям.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Методики (проекты методик) и расчеты распределения межбюджетны</w:t>
            </w:r>
            <w:r>
              <w:rPr>
                <w:sz w:val="22"/>
                <w:szCs w:val="22"/>
              </w:rPr>
              <w:t>х трансфертов из бюджета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15 </w:t>
            </w:r>
            <w:r w:rsidR="00C33CF0" w:rsidRPr="00C33CF0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Проектируемые объемы межбюджетных трансфертов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15 </w:t>
            </w:r>
            <w:r w:rsidR="00C33CF0" w:rsidRPr="00C33CF0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D67C24">
              <w:rPr>
                <w:sz w:val="22"/>
                <w:szCs w:val="22"/>
              </w:rPr>
              <w:t>ельские поселения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Обоснова</w:t>
            </w:r>
            <w:r>
              <w:rPr>
                <w:color w:val="000000"/>
                <w:sz w:val="22"/>
                <w:szCs w:val="22"/>
              </w:rPr>
              <w:t>ние предельных объе</w:t>
            </w:r>
            <w:r w:rsidRPr="00D67C24">
              <w:rPr>
                <w:color w:val="000000"/>
                <w:sz w:val="22"/>
                <w:szCs w:val="22"/>
              </w:rPr>
              <w:t>мов бюджетных ассигнований бюджета района и распределения их в разрезе кодов бюджетной классификации Российской Федерации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20 </w:t>
            </w:r>
            <w:r w:rsidR="00C33CF0" w:rsidRPr="00C33CF0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Итоги социально-экономического развития района за первое полугодие текущего финансового года и ожидаемые итоги социально-экономического развития района за текущий финансовый год в целом (проект постановления администрации района)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20 </w:t>
            </w:r>
            <w:r w:rsidR="00C33CF0" w:rsidRPr="00C33CF0">
              <w:rPr>
                <w:sz w:val="22"/>
                <w:szCs w:val="22"/>
              </w:rPr>
              <w:t>сентября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>
              <w:rPr>
                <w:sz w:val="22"/>
                <w:szCs w:val="22"/>
              </w:rPr>
              <w:t>октября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Прогноз социально-экономического развития района на очередной финансовый год и плановый период (проект постановления администрации района)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10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о внесении изменений в типовые формы соглашений (договоров): о предоставлении субсидии юридическим лицам (за исключением муниципальных учреждений), индивидуальным предпринимателям, физическим лицам – производителям товаров, работ, услуг; о предоставлении субсидии некоммерческой организации, не являющейся государственным (муниципальным) учреждением, с учетом требований бюджетного законодательства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67C24">
              <w:rPr>
                <w:sz w:val="22"/>
                <w:szCs w:val="22"/>
              </w:rPr>
              <w:t>тветственные исполнители муниципальных программ района</w:t>
            </w:r>
            <w:r>
              <w:rPr>
                <w:sz w:val="22"/>
                <w:szCs w:val="22"/>
              </w:rPr>
              <w:t>;</w:t>
            </w:r>
            <w:r w:rsidRPr="00D67C24">
              <w:rPr>
                <w:sz w:val="22"/>
                <w:szCs w:val="22"/>
              </w:rPr>
              <w:t xml:space="preserve"> 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Предложения для формирования основных направлений бюджетной политики в отрасли на очередной финансовый год и плановый период (с описанием изменений, нововведений), основанные на целях, задачах и показателях в подведомственной сфере, соответствующие требованиям, установленным нормативными правовыми актами Российской Федерации и Ханты-Мансийского автономного округа</w:t>
            </w:r>
            <w:r>
              <w:rPr>
                <w:sz w:val="22"/>
                <w:szCs w:val="22"/>
              </w:rPr>
              <w:t xml:space="preserve"> – </w:t>
            </w:r>
            <w:r w:rsidRPr="00D67C24">
              <w:rPr>
                <w:sz w:val="22"/>
                <w:szCs w:val="22"/>
              </w:rPr>
              <w:t>Югры, Ханты-Мансийского района</w:t>
            </w:r>
            <w:r>
              <w:rPr>
                <w:sz w:val="22"/>
                <w:szCs w:val="22"/>
              </w:rPr>
              <w:t>,</w:t>
            </w:r>
            <w:r w:rsidRPr="00D67C24">
              <w:rPr>
                <w:sz w:val="22"/>
                <w:szCs w:val="22"/>
              </w:rPr>
              <w:t xml:space="preserve"> с увязко</w:t>
            </w:r>
            <w:r>
              <w:rPr>
                <w:sz w:val="22"/>
                <w:szCs w:val="22"/>
              </w:rPr>
              <w:t>й с целями и задачами социально-</w:t>
            </w:r>
            <w:r w:rsidRPr="00D67C24">
              <w:rPr>
                <w:sz w:val="22"/>
                <w:szCs w:val="22"/>
              </w:rPr>
              <w:t>экономического развития района, указами и посланиями Президента Российской Федерации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39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Перечень нормативных правовых актов Ханты-Мансийского района, требующих признания утратившими силу, приостановления, изменения или принятия в связи с принятием решения о бюджете района на очередной финансовый год и плановый период (в соответствии со сферами ведения соответствующих главных распорядителей бюджетных средств)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Предоставление заключенных соглашений о передаче осуществления части полномочий органов местного самоуправления по решению вопросов местного значения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</w:t>
            </w:r>
            <w:r>
              <w:rPr>
                <w:sz w:val="22"/>
                <w:szCs w:val="22"/>
              </w:rPr>
              <w:t xml:space="preserve">ация Ханты-Мансийского </w:t>
            </w:r>
            <w:r w:rsidRPr="00251CBF">
              <w:rPr>
                <w:sz w:val="22"/>
                <w:szCs w:val="22"/>
              </w:rPr>
              <w:t xml:space="preserve">района (отдел </w:t>
            </w:r>
            <w:r w:rsidR="00251CBF" w:rsidRPr="00251CBF">
              <w:rPr>
                <w:sz w:val="22"/>
                <w:szCs w:val="22"/>
              </w:rPr>
              <w:t>организационной и контрольной работы</w:t>
            </w:r>
            <w:r w:rsidRPr="00251CBF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Проекты постановлений администрации района об утверждении муниципальных программ, реализац</w:t>
            </w:r>
            <w:r>
              <w:rPr>
                <w:sz w:val="22"/>
                <w:szCs w:val="22"/>
              </w:rPr>
              <w:t>ия которых будет осуществляться</w:t>
            </w:r>
            <w:r w:rsidRPr="00D67C24">
              <w:rPr>
                <w:sz w:val="22"/>
                <w:szCs w:val="22"/>
              </w:rPr>
              <w:t xml:space="preserve"> начиная с очередного финансового года или продолжена в очередном финансовом году и плановом периоде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 w:rsidRPr="00C33CF0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</w:t>
            </w:r>
            <w:r>
              <w:rPr>
                <w:sz w:val="22"/>
                <w:szCs w:val="22"/>
              </w:rPr>
              <w:t>трация Ханты-Мансийского района;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комитет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C33CF0">
              <w:rPr>
                <w:sz w:val="22"/>
                <w:szCs w:val="22"/>
              </w:rPr>
              <w:t>ноября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Проекты нормативных правовых актов Ханты-Мансийского района, принятие либо внесение изменений в которые требуется в связи с принятием решения о бюджете района на очередной финансовый год и плановый период (для реализации принятых и (или) вновь принимаемых расходных обязательств)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AD1AF9" w:rsidRPr="00AD1AF9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AD1AF9">
              <w:rPr>
                <w:sz w:val="22"/>
                <w:szCs w:val="22"/>
              </w:rPr>
              <w:t>ноября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67C24">
              <w:rPr>
                <w:color w:val="000000"/>
                <w:sz w:val="22"/>
                <w:szCs w:val="22"/>
              </w:rPr>
              <w:t>Проект основных направлений бюджетной политики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10 </w:t>
            </w:r>
            <w:r w:rsidR="00AD1AF9" w:rsidRPr="00AD1AF9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67C24">
              <w:rPr>
                <w:sz w:val="22"/>
                <w:szCs w:val="22"/>
              </w:rPr>
              <w:t>юджетная комиссия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15 </w:t>
            </w:r>
            <w:r w:rsidR="00AD1AF9" w:rsidRPr="00AD1AF9">
              <w:rPr>
                <w:sz w:val="22"/>
                <w:szCs w:val="22"/>
              </w:rPr>
              <w:t>октября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Параметры прогноза социально-экономического развития Ханты-Мансийского района (проект изменений прогноза социально-экономического развития) на долгосрочный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экономической политики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15 </w:t>
            </w:r>
            <w:r w:rsidR="00AD1AF9" w:rsidRPr="00AD1AF9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Основные направления бюджетной и налоговой политики района на очередной финансовый год и плановый период (проект распоряжения администрации района)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20 </w:t>
            </w:r>
            <w:r w:rsidR="00AD1AF9" w:rsidRPr="00AD1AF9">
              <w:rPr>
                <w:sz w:val="22"/>
                <w:szCs w:val="22"/>
              </w:rPr>
              <w:t>октября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30 </w:t>
            </w:r>
            <w:r w:rsidR="00AD1AF9" w:rsidRPr="00AD1AF9">
              <w:rPr>
                <w:sz w:val="22"/>
                <w:szCs w:val="22"/>
              </w:rPr>
              <w:t>октября</w:t>
            </w: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Копии распоряжений (приказов) об утверждении ведомственных целевых программ района на очередной финансовый год 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ГРБС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 </w:t>
            </w:r>
            <w:r w:rsidR="00AD1AF9">
              <w:rPr>
                <w:sz w:val="22"/>
                <w:szCs w:val="22"/>
              </w:rPr>
              <w:t>ноября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67C24">
              <w:rPr>
                <w:sz w:val="22"/>
                <w:szCs w:val="22"/>
              </w:rPr>
              <w:t>омитет по финансам</w:t>
            </w:r>
            <w:r>
              <w:rPr>
                <w:sz w:val="22"/>
                <w:szCs w:val="22"/>
              </w:rPr>
              <w:t>;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комитет экономической политики</w:t>
            </w: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Проект бюджетного прогноза (проект изменений бюджетного прогноза) Ханты-Мансийского района на долгосрочный период в составе документов к проекту решения о бюджете района на очередной финансовый год </w:t>
            </w:r>
          </w:p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и плановый период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15 </w:t>
            </w:r>
            <w:r w:rsidR="00AD1AF9">
              <w:rPr>
                <w:sz w:val="22"/>
                <w:szCs w:val="22"/>
              </w:rPr>
              <w:t>ноября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683A28" w:rsidRPr="005519CD" w:rsidTr="00BF051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96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>Направление проекта решения о бюджете района на очередной финансовый год и плановый период с приложением документов и материалов, подлежащих представлению одновременно с ним в Думу района</w:t>
            </w:r>
          </w:p>
        </w:tc>
        <w:tc>
          <w:tcPr>
            <w:tcW w:w="2268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D67C24">
              <w:rPr>
                <w:sz w:val="22"/>
                <w:szCs w:val="22"/>
              </w:rPr>
              <w:t>дминистрация Ханты-Мансийского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D67C24">
              <w:rPr>
                <w:sz w:val="22"/>
                <w:szCs w:val="22"/>
              </w:rPr>
              <w:t xml:space="preserve">до 15 </w:t>
            </w:r>
            <w:r w:rsidR="00AD1AF9">
              <w:rPr>
                <w:sz w:val="22"/>
                <w:szCs w:val="22"/>
              </w:rPr>
              <w:t>ноября</w:t>
            </w:r>
          </w:p>
        </w:tc>
        <w:tc>
          <w:tcPr>
            <w:tcW w:w="1985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683A28" w:rsidRPr="00D67C24" w:rsidRDefault="00683A28" w:rsidP="00753245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</w:tbl>
    <w:p w:rsidR="00683A28" w:rsidRDefault="00683A28" w:rsidP="00753245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440B53" w:rsidRPr="00440B53" w:rsidRDefault="00440B53" w:rsidP="00753245">
      <w:pPr>
        <w:tabs>
          <w:tab w:val="left" w:pos="1134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  <w:r w:rsidRPr="00440B53">
        <w:rPr>
          <w:sz w:val="28"/>
          <w:szCs w:val="28"/>
        </w:rPr>
        <w:t>.</w:t>
      </w:r>
      <w:r w:rsidRPr="00440B53">
        <w:rPr>
          <w:sz w:val="28"/>
          <w:szCs w:val="28"/>
        </w:rPr>
        <w:tab/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440B53" w:rsidRPr="00440B53" w:rsidRDefault="00440B53" w:rsidP="00753245">
      <w:pPr>
        <w:ind w:firstLine="709"/>
        <w:jc w:val="both"/>
        <w:outlineLvl w:val="0"/>
        <w:rPr>
          <w:sz w:val="28"/>
          <w:szCs w:val="28"/>
        </w:rPr>
      </w:pPr>
      <w:r w:rsidRPr="00440B53">
        <w:rPr>
          <w:sz w:val="28"/>
          <w:szCs w:val="28"/>
        </w:rPr>
        <w:t>3. Контроль за выполнением постановления возложить на заместителя главы района по финансам, председателя комитета по финансам.</w:t>
      </w:r>
    </w:p>
    <w:p w:rsidR="00440B53" w:rsidRPr="00440B53" w:rsidRDefault="00440B53" w:rsidP="00753245">
      <w:pPr>
        <w:jc w:val="both"/>
        <w:outlineLvl w:val="0"/>
        <w:rPr>
          <w:sz w:val="28"/>
          <w:szCs w:val="28"/>
        </w:rPr>
      </w:pPr>
    </w:p>
    <w:p w:rsidR="00440B53" w:rsidRPr="00440B53" w:rsidRDefault="00440B53" w:rsidP="00753245">
      <w:pPr>
        <w:outlineLvl w:val="0"/>
        <w:rPr>
          <w:sz w:val="28"/>
          <w:szCs w:val="28"/>
        </w:rPr>
      </w:pPr>
    </w:p>
    <w:p w:rsidR="00440B53" w:rsidRPr="00440B53" w:rsidRDefault="00440B53" w:rsidP="00753245">
      <w:pPr>
        <w:outlineLvl w:val="0"/>
        <w:rPr>
          <w:sz w:val="28"/>
          <w:szCs w:val="28"/>
        </w:rPr>
      </w:pPr>
    </w:p>
    <w:p w:rsidR="00683A28" w:rsidRDefault="00440B53" w:rsidP="00753245">
      <w:pPr>
        <w:outlineLvl w:val="0"/>
        <w:rPr>
          <w:sz w:val="28"/>
          <w:szCs w:val="28"/>
        </w:rPr>
      </w:pPr>
      <w:r w:rsidRPr="00440B53">
        <w:rPr>
          <w:sz w:val="28"/>
          <w:szCs w:val="28"/>
        </w:rPr>
        <w:t>Глава Ханты-Мансийского района</w:t>
      </w:r>
      <w:r w:rsidRPr="00440B53">
        <w:rPr>
          <w:sz w:val="28"/>
          <w:szCs w:val="28"/>
        </w:rPr>
        <w:tab/>
      </w:r>
      <w:r w:rsidRPr="00440B53">
        <w:rPr>
          <w:sz w:val="28"/>
          <w:szCs w:val="28"/>
        </w:rPr>
        <w:tab/>
      </w:r>
      <w:r w:rsidRPr="00440B53">
        <w:rPr>
          <w:sz w:val="28"/>
          <w:szCs w:val="28"/>
        </w:rPr>
        <w:tab/>
        <w:t xml:space="preserve">                </w:t>
      </w:r>
      <w:r>
        <w:rPr>
          <w:sz w:val="28"/>
          <w:szCs w:val="28"/>
        </w:rPr>
        <w:t xml:space="preserve">                                                                       </w:t>
      </w:r>
      <w:r w:rsidRPr="00440B53">
        <w:rPr>
          <w:sz w:val="28"/>
          <w:szCs w:val="28"/>
        </w:rPr>
        <w:t xml:space="preserve">         К.Р.Минулин</w:t>
      </w:r>
    </w:p>
    <w:p w:rsidR="00683A28" w:rsidRDefault="00683A28" w:rsidP="00753245">
      <w:pPr>
        <w:outlineLvl w:val="0"/>
        <w:rPr>
          <w:sz w:val="28"/>
          <w:szCs w:val="28"/>
        </w:rPr>
      </w:pPr>
    </w:p>
    <w:p w:rsidR="00683A28" w:rsidRDefault="00683A28" w:rsidP="00753245">
      <w:pPr>
        <w:outlineLvl w:val="0"/>
        <w:rPr>
          <w:sz w:val="28"/>
          <w:szCs w:val="28"/>
        </w:rPr>
      </w:pPr>
    </w:p>
    <w:p w:rsidR="00683A28" w:rsidRDefault="00683A28" w:rsidP="00753245">
      <w:pPr>
        <w:outlineLvl w:val="0"/>
        <w:rPr>
          <w:sz w:val="28"/>
          <w:szCs w:val="28"/>
        </w:rPr>
      </w:pPr>
    </w:p>
    <w:p w:rsidR="00683A28" w:rsidRDefault="00683A28" w:rsidP="00753245">
      <w:pPr>
        <w:outlineLvl w:val="0"/>
        <w:rPr>
          <w:sz w:val="28"/>
          <w:szCs w:val="28"/>
        </w:rPr>
      </w:pPr>
    </w:p>
    <w:p w:rsidR="00753245" w:rsidRDefault="00753245">
      <w:pPr>
        <w:outlineLvl w:val="0"/>
        <w:rPr>
          <w:sz w:val="28"/>
          <w:szCs w:val="28"/>
        </w:rPr>
      </w:pPr>
    </w:p>
    <w:sectPr w:rsidR="00753245" w:rsidSect="00753245">
      <w:type w:val="continuous"/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7EF" w:rsidRDefault="006A07EF" w:rsidP="00F165EE">
      <w:r>
        <w:separator/>
      </w:r>
    </w:p>
  </w:endnote>
  <w:endnote w:type="continuationSeparator" w:id="0">
    <w:p w:rsidR="006A07EF" w:rsidRDefault="006A07EF" w:rsidP="00F1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7EF" w:rsidRDefault="006A07EF" w:rsidP="00F165EE">
      <w:r>
        <w:separator/>
      </w:r>
    </w:p>
  </w:footnote>
  <w:footnote w:type="continuationSeparator" w:id="0">
    <w:p w:rsidR="006A07EF" w:rsidRDefault="006A07EF" w:rsidP="00F16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31356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1A6F91" w:rsidRPr="00455F05" w:rsidRDefault="001A6F91" w:rsidP="00455F05">
        <w:pPr>
          <w:pStyle w:val="a8"/>
          <w:jc w:val="center"/>
          <w:rPr>
            <w:sz w:val="26"/>
            <w:szCs w:val="26"/>
          </w:rPr>
        </w:pPr>
        <w:r w:rsidRPr="00455F05">
          <w:rPr>
            <w:sz w:val="26"/>
            <w:szCs w:val="26"/>
          </w:rPr>
          <w:fldChar w:fldCharType="begin"/>
        </w:r>
        <w:r w:rsidRPr="00455F05">
          <w:rPr>
            <w:sz w:val="26"/>
            <w:szCs w:val="26"/>
          </w:rPr>
          <w:instrText>PAGE   \* MERGEFORMAT</w:instrText>
        </w:r>
        <w:r w:rsidRPr="00455F05">
          <w:rPr>
            <w:sz w:val="26"/>
            <w:szCs w:val="26"/>
          </w:rPr>
          <w:fldChar w:fldCharType="separate"/>
        </w:r>
        <w:r w:rsidR="006A07EF">
          <w:rPr>
            <w:noProof/>
            <w:sz w:val="26"/>
            <w:szCs w:val="26"/>
          </w:rPr>
          <w:t>1</w:t>
        </w:r>
        <w:r w:rsidRPr="00455F05">
          <w:rPr>
            <w:noProof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104AE"/>
    <w:multiLevelType w:val="hybridMultilevel"/>
    <w:tmpl w:val="8580EC78"/>
    <w:lvl w:ilvl="0" w:tplc="1BFA928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44EEB"/>
    <w:multiLevelType w:val="hybridMultilevel"/>
    <w:tmpl w:val="24DEC98C"/>
    <w:lvl w:ilvl="0" w:tplc="B4361398">
      <w:start w:val="1"/>
      <w:numFmt w:val="decimal"/>
      <w:lvlText w:val="1.8.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83632"/>
    <w:multiLevelType w:val="hybridMultilevel"/>
    <w:tmpl w:val="F95CC2FC"/>
    <w:lvl w:ilvl="0" w:tplc="6450D696">
      <w:start w:val="1"/>
      <w:numFmt w:val="decimal"/>
      <w:lvlText w:val="3.5.3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4002E65"/>
    <w:multiLevelType w:val="hybridMultilevel"/>
    <w:tmpl w:val="1C5C7F5C"/>
    <w:lvl w:ilvl="0" w:tplc="073E12D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B1ABF"/>
    <w:multiLevelType w:val="hybridMultilevel"/>
    <w:tmpl w:val="98CA11D6"/>
    <w:lvl w:ilvl="0" w:tplc="B96C0F9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B647F"/>
    <w:multiLevelType w:val="hybridMultilevel"/>
    <w:tmpl w:val="66F2AE26"/>
    <w:lvl w:ilvl="0" w:tplc="6E588684">
      <w:start w:val="6"/>
      <w:numFmt w:val="decimal"/>
      <w:lvlText w:val="3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57DE6"/>
    <w:multiLevelType w:val="hybridMultilevel"/>
    <w:tmpl w:val="42C608D6"/>
    <w:lvl w:ilvl="0" w:tplc="1EECCBD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925CC"/>
    <w:multiLevelType w:val="hybridMultilevel"/>
    <w:tmpl w:val="C2C23EC2"/>
    <w:lvl w:ilvl="0" w:tplc="04880DF4">
      <w:start w:val="1"/>
      <w:numFmt w:val="decimal"/>
      <w:lvlText w:val="3.1.1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5EB1DD6"/>
    <w:multiLevelType w:val="hybridMultilevel"/>
    <w:tmpl w:val="8E0E13A0"/>
    <w:lvl w:ilvl="0" w:tplc="4F549D46">
      <w:start w:val="1"/>
      <w:numFmt w:val="decimal"/>
      <w:lvlText w:val="1.4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A2D62"/>
    <w:multiLevelType w:val="hybridMultilevel"/>
    <w:tmpl w:val="891C7BD8"/>
    <w:lvl w:ilvl="0" w:tplc="66DEF27C">
      <w:start w:val="2"/>
      <w:numFmt w:val="decimal"/>
      <w:lvlText w:val="3.4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C45CC"/>
    <w:multiLevelType w:val="hybridMultilevel"/>
    <w:tmpl w:val="AD92505C"/>
    <w:lvl w:ilvl="0" w:tplc="F9DC1E96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6449FB"/>
    <w:multiLevelType w:val="hybridMultilevel"/>
    <w:tmpl w:val="97E015EA"/>
    <w:lvl w:ilvl="0" w:tplc="08DE7914">
      <w:start w:val="1"/>
      <w:numFmt w:val="decimal"/>
      <w:lvlText w:val="11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90246"/>
    <w:multiLevelType w:val="hybridMultilevel"/>
    <w:tmpl w:val="F16AF08C"/>
    <w:lvl w:ilvl="0" w:tplc="FBC677EA">
      <w:start w:val="1"/>
      <w:numFmt w:val="decimal"/>
      <w:lvlText w:val="1.8.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44921"/>
    <w:multiLevelType w:val="hybridMultilevel"/>
    <w:tmpl w:val="267E304C"/>
    <w:lvl w:ilvl="0" w:tplc="BBE00D5E">
      <w:start w:val="1"/>
      <w:numFmt w:val="decimal"/>
      <w:lvlText w:val="3.4.1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2A8105F"/>
    <w:multiLevelType w:val="hybridMultilevel"/>
    <w:tmpl w:val="93AC8FF0"/>
    <w:lvl w:ilvl="0" w:tplc="45F41D3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C30481"/>
    <w:multiLevelType w:val="hybridMultilevel"/>
    <w:tmpl w:val="2E200E30"/>
    <w:lvl w:ilvl="0" w:tplc="2E80527E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2177A"/>
    <w:multiLevelType w:val="hybridMultilevel"/>
    <w:tmpl w:val="35DC9366"/>
    <w:lvl w:ilvl="0" w:tplc="033E9BD8">
      <w:start w:val="1"/>
      <w:numFmt w:val="decimal"/>
      <w:lvlText w:val="10.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979E3"/>
    <w:multiLevelType w:val="hybridMultilevel"/>
    <w:tmpl w:val="BF581050"/>
    <w:lvl w:ilvl="0" w:tplc="74B6D772">
      <w:start w:val="1"/>
      <w:numFmt w:val="decimal"/>
      <w:lvlText w:val="2.5.%1."/>
      <w:lvlJc w:val="left"/>
      <w:pPr>
        <w:ind w:left="3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846CD"/>
    <w:multiLevelType w:val="hybridMultilevel"/>
    <w:tmpl w:val="5C1624F6"/>
    <w:lvl w:ilvl="0" w:tplc="848435F4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D1FD6"/>
    <w:multiLevelType w:val="hybridMultilevel"/>
    <w:tmpl w:val="56B037D6"/>
    <w:lvl w:ilvl="0" w:tplc="0452187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A7DEE"/>
    <w:multiLevelType w:val="multilevel"/>
    <w:tmpl w:val="847CF6B6"/>
    <w:lvl w:ilvl="0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42783CEC"/>
    <w:multiLevelType w:val="hybridMultilevel"/>
    <w:tmpl w:val="3C305246"/>
    <w:lvl w:ilvl="0" w:tplc="056EC0BA">
      <w:start w:val="1"/>
      <w:numFmt w:val="decimal"/>
      <w:lvlText w:val="1.8.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892B25"/>
    <w:multiLevelType w:val="hybridMultilevel"/>
    <w:tmpl w:val="C9A4521C"/>
    <w:lvl w:ilvl="0" w:tplc="576E8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DC2063"/>
    <w:multiLevelType w:val="hybridMultilevel"/>
    <w:tmpl w:val="1D8A7B5C"/>
    <w:lvl w:ilvl="0" w:tplc="294814B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A95924"/>
    <w:multiLevelType w:val="hybridMultilevel"/>
    <w:tmpl w:val="4342A3F8"/>
    <w:lvl w:ilvl="0" w:tplc="50B233AA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EF482D"/>
    <w:multiLevelType w:val="hybridMultilevel"/>
    <w:tmpl w:val="3CB2E7E0"/>
    <w:lvl w:ilvl="0" w:tplc="8D3A51C0">
      <w:start w:val="1"/>
      <w:numFmt w:val="decimal"/>
      <w:lvlText w:val="1.5.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" w:hanging="360"/>
      </w:pPr>
    </w:lvl>
    <w:lvl w:ilvl="2" w:tplc="0419001B" w:tentative="1">
      <w:start w:val="1"/>
      <w:numFmt w:val="lowerRoman"/>
      <w:lvlText w:val="%3."/>
      <w:lvlJc w:val="right"/>
      <w:pPr>
        <w:ind w:left="1315" w:hanging="180"/>
      </w:pPr>
    </w:lvl>
    <w:lvl w:ilvl="3" w:tplc="0419000F" w:tentative="1">
      <w:start w:val="1"/>
      <w:numFmt w:val="decimal"/>
      <w:lvlText w:val="%4."/>
      <w:lvlJc w:val="left"/>
      <w:pPr>
        <w:ind w:left="2035" w:hanging="360"/>
      </w:pPr>
    </w:lvl>
    <w:lvl w:ilvl="4" w:tplc="04190019" w:tentative="1">
      <w:start w:val="1"/>
      <w:numFmt w:val="lowerLetter"/>
      <w:lvlText w:val="%5."/>
      <w:lvlJc w:val="left"/>
      <w:pPr>
        <w:ind w:left="2755" w:hanging="360"/>
      </w:pPr>
    </w:lvl>
    <w:lvl w:ilvl="5" w:tplc="0419001B" w:tentative="1">
      <w:start w:val="1"/>
      <w:numFmt w:val="lowerRoman"/>
      <w:lvlText w:val="%6."/>
      <w:lvlJc w:val="right"/>
      <w:pPr>
        <w:ind w:left="3475" w:hanging="180"/>
      </w:pPr>
    </w:lvl>
    <w:lvl w:ilvl="6" w:tplc="0419000F" w:tentative="1">
      <w:start w:val="1"/>
      <w:numFmt w:val="decimal"/>
      <w:lvlText w:val="%7."/>
      <w:lvlJc w:val="left"/>
      <w:pPr>
        <w:ind w:left="4195" w:hanging="360"/>
      </w:pPr>
    </w:lvl>
    <w:lvl w:ilvl="7" w:tplc="04190019" w:tentative="1">
      <w:start w:val="1"/>
      <w:numFmt w:val="lowerLetter"/>
      <w:lvlText w:val="%8."/>
      <w:lvlJc w:val="left"/>
      <w:pPr>
        <w:ind w:left="4915" w:hanging="360"/>
      </w:pPr>
    </w:lvl>
    <w:lvl w:ilvl="8" w:tplc="0419001B" w:tentative="1">
      <w:start w:val="1"/>
      <w:numFmt w:val="lowerRoman"/>
      <w:lvlText w:val="%9."/>
      <w:lvlJc w:val="right"/>
      <w:pPr>
        <w:ind w:left="5635" w:hanging="180"/>
      </w:pPr>
    </w:lvl>
  </w:abstractNum>
  <w:abstractNum w:abstractNumId="26">
    <w:nsid w:val="5B330D03"/>
    <w:multiLevelType w:val="hybridMultilevel"/>
    <w:tmpl w:val="9E42B10A"/>
    <w:lvl w:ilvl="0" w:tplc="A15CAD16">
      <w:start w:val="1"/>
      <w:numFmt w:val="decimal"/>
      <w:lvlText w:val="1.%1."/>
      <w:lvlJc w:val="left"/>
      <w:pPr>
        <w:ind w:left="680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13183B"/>
    <w:multiLevelType w:val="hybridMultilevel"/>
    <w:tmpl w:val="9BE4FAF0"/>
    <w:lvl w:ilvl="0" w:tplc="D8AE4B06">
      <w:start w:val="1"/>
      <w:numFmt w:val="decimal"/>
      <w:lvlText w:val="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752969"/>
    <w:multiLevelType w:val="hybridMultilevel"/>
    <w:tmpl w:val="4BFA1380"/>
    <w:lvl w:ilvl="0" w:tplc="84727ACC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C76FD"/>
    <w:multiLevelType w:val="hybridMultilevel"/>
    <w:tmpl w:val="8A94D974"/>
    <w:lvl w:ilvl="0" w:tplc="223EF11E">
      <w:start w:val="1"/>
      <w:numFmt w:val="decimal"/>
      <w:lvlText w:val="10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B52FA"/>
    <w:multiLevelType w:val="hybridMultilevel"/>
    <w:tmpl w:val="6CD47276"/>
    <w:lvl w:ilvl="0" w:tplc="B99A003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83AD5"/>
    <w:multiLevelType w:val="hybridMultilevel"/>
    <w:tmpl w:val="690EC5C6"/>
    <w:lvl w:ilvl="0" w:tplc="D2CEBDEE">
      <w:start w:val="1"/>
      <w:numFmt w:val="decimal"/>
      <w:lvlText w:val="3.4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F04F90"/>
    <w:multiLevelType w:val="hybridMultilevel"/>
    <w:tmpl w:val="31A040D8"/>
    <w:lvl w:ilvl="0" w:tplc="6D3E4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7E75645"/>
    <w:multiLevelType w:val="hybridMultilevel"/>
    <w:tmpl w:val="9848AB1E"/>
    <w:lvl w:ilvl="0" w:tplc="AE50BD24">
      <w:start w:val="1"/>
      <w:numFmt w:val="decimal"/>
      <w:lvlText w:val="3.5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69DE31F1"/>
    <w:multiLevelType w:val="hybridMultilevel"/>
    <w:tmpl w:val="51C8CB7A"/>
    <w:lvl w:ilvl="0" w:tplc="34061DFC">
      <w:start w:val="1"/>
      <w:numFmt w:val="decimal"/>
      <w:lvlText w:val="2.%1."/>
      <w:lvlJc w:val="left"/>
      <w:pPr>
        <w:ind w:left="3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3E60C5"/>
    <w:multiLevelType w:val="hybridMultilevel"/>
    <w:tmpl w:val="38BC04A0"/>
    <w:lvl w:ilvl="0" w:tplc="AEB02A6E">
      <w:start w:val="1"/>
      <w:numFmt w:val="decimal"/>
      <w:lvlText w:val="1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C92DE5"/>
    <w:multiLevelType w:val="hybridMultilevel"/>
    <w:tmpl w:val="D7E4F91C"/>
    <w:lvl w:ilvl="0" w:tplc="6C1013FA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2150FE"/>
    <w:multiLevelType w:val="hybridMultilevel"/>
    <w:tmpl w:val="EDB0244A"/>
    <w:lvl w:ilvl="0" w:tplc="480EB75C">
      <w:start w:val="2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2005FD"/>
    <w:multiLevelType w:val="hybridMultilevel"/>
    <w:tmpl w:val="4C9A336E"/>
    <w:lvl w:ilvl="0" w:tplc="82184CCA">
      <w:start w:val="1"/>
      <w:numFmt w:val="decimal"/>
      <w:lvlText w:val="3.1.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7F3F5BBB"/>
    <w:multiLevelType w:val="hybridMultilevel"/>
    <w:tmpl w:val="B7FA9C82"/>
    <w:lvl w:ilvl="0" w:tplc="889E817C">
      <w:start w:val="1"/>
      <w:numFmt w:val="decimal"/>
      <w:lvlText w:val="1.3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F107E6"/>
    <w:multiLevelType w:val="hybridMultilevel"/>
    <w:tmpl w:val="4834740E"/>
    <w:lvl w:ilvl="0" w:tplc="6688DE4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39"/>
  </w:num>
  <w:num w:numId="4">
    <w:abstractNumId w:val="8"/>
  </w:num>
  <w:num w:numId="5">
    <w:abstractNumId w:val="25"/>
  </w:num>
  <w:num w:numId="6">
    <w:abstractNumId w:val="12"/>
  </w:num>
  <w:num w:numId="7">
    <w:abstractNumId w:val="34"/>
  </w:num>
  <w:num w:numId="8">
    <w:abstractNumId w:val="17"/>
  </w:num>
  <w:num w:numId="9">
    <w:abstractNumId w:val="3"/>
  </w:num>
  <w:num w:numId="10">
    <w:abstractNumId w:val="38"/>
  </w:num>
  <w:num w:numId="11">
    <w:abstractNumId w:val="7"/>
  </w:num>
  <w:num w:numId="12">
    <w:abstractNumId w:val="31"/>
  </w:num>
  <w:num w:numId="13">
    <w:abstractNumId w:val="13"/>
  </w:num>
  <w:num w:numId="14">
    <w:abstractNumId w:val="9"/>
  </w:num>
  <w:num w:numId="15">
    <w:abstractNumId w:val="33"/>
  </w:num>
  <w:num w:numId="16">
    <w:abstractNumId w:val="2"/>
  </w:num>
  <w:num w:numId="17">
    <w:abstractNumId w:val="5"/>
  </w:num>
  <w:num w:numId="18">
    <w:abstractNumId w:val="32"/>
  </w:num>
  <w:num w:numId="19">
    <w:abstractNumId w:val="21"/>
  </w:num>
  <w:num w:numId="20">
    <w:abstractNumId w:val="1"/>
  </w:num>
  <w:num w:numId="21">
    <w:abstractNumId w:val="24"/>
  </w:num>
  <w:num w:numId="22">
    <w:abstractNumId w:val="0"/>
  </w:num>
  <w:num w:numId="23">
    <w:abstractNumId w:val="22"/>
  </w:num>
  <w:num w:numId="24">
    <w:abstractNumId w:val="14"/>
  </w:num>
  <w:num w:numId="25">
    <w:abstractNumId w:val="40"/>
  </w:num>
  <w:num w:numId="26">
    <w:abstractNumId w:val="18"/>
  </w:num>
  <w:num w:numId="27">
    <w:abstractNumId w:val="15"/>
  </w:num>
  <w:num w:numId="28">
    <w:abstractNumId w:val="19"/>
  </w:num>
  <w:num w:numId="29">
    <w:abstractNumId w:val="37"/>
  </w:num>
  <w:num w:numId="30">
    <w:abstractNumId w:val="6"/>
  </w:num>
  <w:num w:numId="31">
    <w:abstractNumId w:val="28"/>
  </w:num>
  <w:num w:numId="32">
    <w:abstractNumId w:val="30"/>
  </w:num>
  <w:num w:numId="33">
    <w:abstractNumId w:val="4"/>
  </w:num>
  <w:num w:numId="34">
    <w:abstractNumId w:val="29"/>
  </w:num>
  <w:num w:numId="35">
    <w:abstractNumId w:val="16"/>
  </w:num>
  <w:num w:numId="36">
    <w:abstractNumId w:val="23"/>
  </w:num>
  <w:num w:numId="37">
    <w:abstractNumId w:val="36"/>
  </w:num>
  <w:num w:numId="38">
    <w:abstractNumId w:val="11"/>
  </w:num>
  <w:num w:numId="39">
    <w:abstractNumId w:val="35"/>
  </w:num>
  <w:num w:numId="40">
    <w:abstractNumId w:val="20"/>
  </w:num>
  <w:num w:numId="4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67"/>
    <w:rsid w:val="0000102F"/>
    <w:rsid w:val="00007A84"/>
    <w:rsid w:val="00010825"/>
    <w:rsid w:val="00011F5C"/>
    <w:rsid w:val="00013F21"/>
    <w:rsid w:val="00017CF5"/>
    <w:rsid w:val="000207BA"/>
    <w:rsid w:val="00023B75"/>
    <w:rsid w:val="00026D34"/>
    <w:rsid w:val="00034166"/>
    <w:rsid w:val="00035843"/>
    <w:rsid w:val="00040ECF"/>
    <w:rsid w:val="00044A90"/>
    <w:rsid w:val="00052508"/>
    <w:rsid w:val="00052B2A"/>
    <w:rsid w:val="0005340A"/>
    <w:rsid w:val="00053FC0"/>
    <w:rsid w:val="000555B1"/>
    <w:rsid w:val="00056B5C"/>
    <w:rsid w:val="0005740F"/>
    <w:rsid w:val="00064049"/>
    <w:rsid w:val="0006523B"/>
    <w:rsid w:val="00065330"/>
    <w:rsid w:val="0006592F"/>
    <w:rsid w:val="00066077"/>
    <w:rsid w:val="00066252"/>
    <w:rsid w:val="0007246B"/>
    <w:rsid w:val="00073280"/>
    <w:rsid w:val="00076AD5"/>
    <w:rsid w:val="00076D2F"/>
    <w:rsid w:val="00081EFD"/>
    <w:rsid w:val="0008387F"/>
    <w:rsid w:val="00086B87"/>
    <w:rsid w:val="0009489D"/>
    <w:rsid w:val="000A1B64"/>
    <w:rsid w:val="000A448D"/>
    <w:rsid w:val="000B3AC0"/>
    <w:rsid w:val="000B4B6F"/>
    <w:rsid w:val="000B4EF6"/>
    <w:rsid w:val="000C0999"/>
    <w:rsid w:val="000C3B91"/>
    <w:rsid w:val="000C58DD"/>
    <w:rsid w:val="000C5D17"/>
    <w:rsid w:val="000C78A4"/>
    <w:rsid w:val="000D0C72"/>
    <w:rsid w:val="000D1C8F"/>
    <w:rsid w:val="000D2183"/>
    <w:rsid w:val="000D7640"/>
    <w:rsid w:val="000E0CB5"/>
    <w:rsid w:val="000E41A0"/>
    <w:rsid w:val="000E4811"/>
    <w:rsid w:val="000E52EA"/>
    <w:rsid w:val="000E5463"/>
    <w:rsid w:val="000E587E"/>
    <w:rsid w:val="000E73B4"/>
    <w:rsid w:val="000F0E54"/>
    <w:rsid w:val="000F5F9F"/>
    <w:rsid w:val="00100B00"/>
    <w:rsid w:val="001011F7"/>
    <w:rsid w:val="001047CB"/>
    <w:rsid w:val="00107FC2"/>
    <w:rsid w:val="00110C6A"/>
    <w:rsid w:val="00112F4E"/>
    <w:rsid w:val="00114769"/>
    <w:rsid w:val="001149DA"/>
    <w:rsid w:val="00114C0A"/>
    <w:rsid w:val="00122319"/>
    <w:rsid w:val="001229CA"/>
    <w:rsid w:val="00124143"/>
    <w:rsid w:val="00130828"/>
    <w:rsid w:val="001330C9"/>
    <w:rsid w:val="00134262"/>
    <w:rsid w:val="001374AF"/>
    <w:rsid w:val="00140173"/>
    <w:rsid w:val="00140F75"/>
    <w:rsid w:val="0014166B"/>
    <w:rsid w:val="00144796"/>
    <w:rsid w:val="00147BB0"/>
    <w:rsid w:val="0015382E"/>
    <w:rsid w:val="00157C9A"/>
    <w:rsid w:val="00160980"/>
    <w:rsid w:val="001644B6"/>
    <w:rsid w:val="00164DF1"/>
    <w:rsid w:val="00165C83"/>
    <w:rsid w:val="001672B0"/>
    <w:rsid w:val="001720E5"/>
    <w:rsid w:val="00173EE1"/>
    <w:rsid w:val="00175E75"/>
    <w:rsid w:val="00176BA3"/>
    <w:rsid w:val="00180EB0"/>
    <w:rsid w:val="00181B5A"/>
    <w:rsid w:val="00181FE8"/>
    <w:rsid w:val="00183148"/>
    <w:rsid w:val="00183258"/>
    <w:rsid w:val="00183DEE"/>
    <w:rsid w:val="00184F46"/>
    <w:rsid w:val="001964F0"/>
    <w:rsid w:val="00197D96"/>
    <w:rsid w:val="001A6F91"/>
    <w:rsid w:val="001B2453"/>
    <w:rsid w:val="001B555C"/>
    <w:rsid w:val="001B5933"/>
    <w:rsid w:val="001B78E9"/>
    <w:rsid w:val="001B79CA"/>
    <w:rsid w:val="001B7B4A"/>
    <w:rsid w:val="001C2E84"/>
    <w:rsid w:val="001C5FCF"/>
    <w:rsid w:val="001D0481"/>
    <w:rsid w:val="001D4E2D"/>
    <w:rsid w:val="001D63DE"/>
    <w:rsid w:val="001D76FF"/>
    <w:rsid w:val="001D7C47"/>
    <w:rsid w:val="001E38DE"/>
    <w:rsid w:val="001E3B7A"/>
    <w:rsid w:val="001E5DCA"/>
    <w:rsid w:val="001F4A45"/>
    <w:rsid w:val="001F7AB1"/>
    <w:rsid w:val="00203888"/>
    <w:rsid w:val="0020531A"/>
    <w:rsid w:val="00205436"/>
    <w:rsid w:val="00205BFD"/>
    <w:rsid w:val="00205C95"/>
    <w:rsid w:val="0021112B"/>
    <w:rsid w:val="0021356D"/>
    <w:rsid w:val="00214DD0"/>
    <w:rsid w:val="0022217D"/>
    <w:rsid w:val="00222D8E"/>
    <w:rsid w:val="0022743D"/>
    <w:rsid w:val="00227772"/>
    <w:rsid w:val="0023024B"/>
    <w:rsid w:val="002323E3"/>
    <w:rsid w:val="002347A7"/>
    <w:rsid w:val="002404E9"/>
    <w:rsid w:val="002407B5"/>
    <w:rsid w:val="00243F4C"/>
    <w:rsid w:val="00244579"/>
    <w:rsid w:val="002463D8"/>
    <w:rsid w:val="00247994"/>
    <w:rsid w:val="00250F8B"/>
    <w:rsid w:val="00251CBF"/>
    <w:rsid w:val="002529B0"/>
    <w:rsid w:val="00253F42"/>
    <w:rsid w:val="002543B5"/>
    <w:rsid w:val="0025515E"/>
    <w:rsid w:val="00263A17"/>
    <w:rsid w:val="00263F4D"/>
    <w:rsid w:val="00264CC1"/>
    <w:rsid w:val="002662AE"/>
    <w:rsid w:val="00267296"/>
    <w:rsid w:val="00267B75"/>
    <w:rsid w:val="00273B0F"/>
    <w:rsid w:val="0028145D"/>
    <w:rsid w:val="00282C0C"/>
    <w:rsid w:val="00283A01"/>
    <w:rsid w:val="00283B73"/>
    <w:rsid w:val="00283BA2"/>
    <w:rsid w:val="0028411D"/>
    <w:rsid w:val="00284C54"/>
    <w:rsid w:val="00286A85"/>
    <w:rsid w:val="00292C07"/>
    <w:rsid w:val="002951EE"/>
    <w:rsid w:val="00296CCC"/>
    <w:rsid w:val="00297AB0"/>
    <w:rsid w:val="00297AD7"/>
    <w:rsid w:val="002A20DC"/>
    <w:rsid w:val="002A2C13"/>
    <w:rsid w:val="002B0872"/>
    <w:rsid w:val="002B58BD"/>
    <w:rsid w:val="002B5DD1"/>
    <w:rsid w:val="002C13DB"/>
    <w:rsid w:val="002C1920"/>
    <w:rsid w:val="002C795F"/>
    <w:rsid w:val="002C7ADC"/>
    <w:rsid w:val="002D2FFF"/>
    <w:rsid w:val="002E405B"/>
    <w:rsid w:val="002E50EA"/>
    <w:rsid w:val="002E56F2"/>
    <w:rsid w:val="002E7536"/>
    <w:rsid w:val="002F02A9"/>
    <w:rsid w:val="002F4829"/>
    <w:rsid w:val="002F6413"/>
    <w:rsid w:val="002F732E"/>
    <w:rsid w:val="002F765F"/>
    <w:rsid w:val="00302B2A"/>
    <w:rsid w:val="00302D48"/>
    <w:rsid w:val="0031315A"/>
    <w:rsid w:val="003138D5"/>
    <w:rsid w:val="0032044B"/>
    <w:rsid w:val="00320519"/>
    <w:rsid w:val="0032127F"/>
    <w:rsid w:val="003216AD"/>
    <w:rsid w:val="00325F97"/>
    <w:rsid w:val="00330777"/>
    <w:rsid w:val="00331D24"/>
    <w:rsid w:val="00333CF2"/>
    <w:rsid w:val="003402C3"/>
    <w:rsid w:val="003434C7"/>
    <w:rsid w:val="00353184"/>
    <w:rsid w:val="0035611B"/>
    <w:rsid w:val="003569A3"/>
    <w:rsid w:val="00356FD1"/>
    <w:rsid w:val="0035710B"/>
    <w:rsid w:val="00360B7F"/>
    <w:rsid w:val="00360F8E"/>
    <w:rsid w:val="0036176F"/>
    <w:rsid w:val="003764D2"/>
    <w:rsid w:val="003844F1"/>
    <w:rsid w:val="00384EC0"/>
    <w:rsid w:val="00397421"/>
    <w:rsid w:val="003A1C3D"/>
    <w:rsid w:val="003A4BCE"/>
    <w:rsid w:val="003A4D6A"/>
    <w:rsid w:val="003A585C"/>
    <w:rsid w:val="003B07BD"/>
    <w:rsid w:val="003B7025"/>
    <w:rsid w:val="003C1304"/>
    <w:rsid w:val="003C244B"/>
    <w:rsid w:val="003C2E88"/>
    <w:rsid w:val="003C30AA"/>
    <w:rsid w:val="003C4EF0"/>
    <w:rsid w:val="003C54AB"/>
    <w:rsid w:val="003D6A15"/>
    <w:rsid w:val="003D7806"/>
    <w:rsid w:val="003E11DA"/>
    <w:rsid w:val="003E198C"/>
    <w:rsid w:val="003E465D"/>
    <w:rsid w:val="003E5D78"/>
    <w:rsid w:val="003F185F"/>
    <w:rsid w:val="003F2438"/>
    <w:rsid w:val="003F2640"/>
    <w:rsid w:val="003F6592"/>
    <w:rsid w:val="003F7548"/>
    <w:rsid w:val="004017F3"/>
    <w:rsid w:val="004021E7"/>
    <w:rsid w:val="0040421C"/>
    <w:rsid w:val="004052C6"/>
    <w:rsid w:val="00405412"/>
    <w:rsid w:val="00405711"/>
    <w:rsid w:val="00407322"/>
    <w:rsid w:val="00407560"/>
    <w:rsid w:val="00407CE5"/>
    <w:rsid w:val="00407EDA"/>
    <w:rsid w:val="00412CE8"/>
    <w:rsid w:val="004154F0"/>
    <w:rsid w:val="004224EE"/>
    <w:rsid w:val="00424CC8"/>
    <w:rsid w:val="00425B15"/>
    <w:rsid w:val="0042779B"/>
    <w:rsid w:val="004303D8"/>
    <w:rsid w:val="00431217"/>
    <w:rsid w:val="00433BD6"/>
    <w:rsid w:val="00436892"/>
    <w:rsid w:val="00440B53"/>
    <w:rsid w:val="00440BDC"/>
    <w:rsid w:val="004539AB"/>
    <w:rsid w:val="00454506"/>
    <w:rsid w:val="00455547"/>
    <w:rsid w:val="00455F05"/>
    <w:rsid w:val="00464D26"/>
    <w:rsid w:val="00464FB8"/>
    <w:rsid w:val="0046557A"/>
    <w:rsid w:val="004676B1"/>
    <w:rsid w:val="004676CC"/>
    <w:rsid w:val="00470AD1"/>
    <w:rsid w:val="004722E8"/>
    <w:rsid w:val="00474045"/>
    <w:rsid w:val="0047644D"/>
    <w:rsid w:val="0048193A"/>
    <w:rsid w:val="00483250"/>
    <w:rsid w:val="004836DB"/>
    <w:rsid w:val="00486BDE"/>
    <w:rsid w:val="00486F6B"/>
    <w:rsid w:val="004946F2"/>
    <w:rsid w:val="004959C9"/>
    <w:rsid w:val="004967B1"/>
    <w:rsid w:val="004972BC"/>
    <w:rsid w:val="00497784"/>
    <w:rsid w:val="00497862"/>
    <w:rsid w:val="00497C44"/>
    <w:rsid w:val="004A129F"/>
    <w:rsid w:val="004A1C27"/>
    <w:rsid w:val="004A2C7E"/>
    <w:rsid w:val="004A7100"/>
    <w:rsid w:val="004B4A90"/>
    <w:rsid w:val="004B5783"/>
    <w:rsid w:val="004B5C12"/>
    <w:rsid w:val="004B6C9A"/>
    <w:rsid w:val="004C1618"/>
    <w:rsid w:val="004C285E"/>
    <w:rsid w:val="004C5112"/>
    <w:rsid w:val="004C7216"/>
    <w:rsid w:val="004C750D"/>
    <w:rsid w:val="004C7E43"/>
    <w:rsid w:val="004D5171"/>
    <w:rsid w:val="004D5DB5"/>
    <w:rsid w:val="004E4FC8"/>
    <w:rsid w:val="004F12AD"/>
    <w:rsid w:val="004F1616"/>
    <w:rsid w:val="004F3116"/>
    <w:rsid w:val="004F31DD"/>
    <w:rsid w:val="004F3FD6"/>
    <w:rsid w:val="004F6581"/>
    <w:rsid w:val="005014FE"/>
    <w:rsid w:val="005059B6"/>
    <w:rsid w:val="005102D3"/>
    <w:rsid w:val="00510436"/>
    <w:rsid w:val="00510583"/>
    <w:rsid w:val="00510B8D"/>
    <w:rsid w:val="0051387A"/>
    <w:rsid w:val="00517ADF"/>
    <w:rsid w:val="0052316C"/>
    <w:rsid w:val="00535477"/>
    <w:rsid w:val="005365B6"/>
    <w:rsid w:val="005408A0"/>
    <w:rsid w:val="0054372A"/>
    <w:rsid w:val="005519CD"/>
    <w:rsid w:val="0055232D"/>
    <w:rsid w:val="00556B9C"/>
    <w:rsid w:val="00557A22"/>
    <w:rsid w:val="00562D5C"/>
    <w:rsid w:val="00564159"/>
    <w:rsid w:val="00564E5A"/>
    <w:rsid w:val="005706B0"/>
    <w:rsid w:val="005711D1"/>
    <w:rsid w:val="005753B1"/>
    <w:rsid w:val="00575F59"/>
    <w:rsid w:val="00576F52"/>
    <w:rsid w:val="00576FE4"/>
    <w:rsid w:val="00583999"/>
    <w:rsid w:val="005844EB"/>
    <w:rsid w:val="00591092"/>
    <w:rsid w:val="0059512B"/>
    <w:rsid w:val="0059651A"/>
    <w:rsid w:val="00596CD0"/>
    <w:rsid w:val="005A26BC"/>
    <w:rsid w:val="005A610A"/>
    <w:rsid w:val="005B2484"/>
    <w:rsid w:val="005B2B32"/>
    <w:rsid w:val="005B54AD"/>
    <w:rsid w:val="005C0DD2"/>
    <w:rsid w:val="005C37B6"/>
    <w:rsid w:val="005C3978"/>
    <w:rsid w:val="005C4823"/>
    <w:rsid w:val="005C6552"/>
    <w:rsid w:val="005C71CB"/>
    <w:rsid w:val="005D47D9"/>
    <w:rsid w:val="005D56DE"/>
    <w:rsid w:val="005D69A2"/>
    <w:rsid w:val="005D7D94"/>
    <w:rsid w:val="005E080B"/>
    <w:rsid w:val="005E0957"/>
    <w:rsid w:val="005E5FB7"/>
    <w:rsid w:val="005E6439"/>
    <w:rsid w:val="005F02A1"/>
    <w:rsid w:val="005F0EF4"/>
    <w:rsid w:val="005F6B29"/>
    <w:rsid w:val="005F71AE"/>
    <w:rsid w:val="00604785"/>
    <w:rsid w:val="00604E7B"/>
    <w:rsid w:val="00606F10"/>
    <w:rsid w:val="006079E6"/>
    <w:rsid w:val="00610774"/>
    <w:rsid w:val="00612667"/>
    <w:rsid w:val="00615315"/>
    <w:rsid w:val="00621D8A"/>
    <w:rsid w:val="00623A3E"/>
    <w:rsid w:val="006274B5"/>
    <w:rsid w:val="00631AAA"/>
    <w:rsid w:val="00633534"/>
    <w:rsid w:val="00633CA9"/>
    <w:rsid w:val="00634539"/>
    <w:rsid w:val="006361F1"/>
    <w:rsid w:val="0063640D"/>
    <w:rsid w:val="00636E3D"/>
    <w:rsid w:val="006405A9"/>
    <w:rsid w:val="006417BD"/>
    <w:rsid w:val="00641DB8"/>
    <w:rsid w:val="00646D58"/>
    <w:rsid w:val="006514F5"/>
    <w:rsid w:val="00655310"/>
    <w:rsid w:val="00655F97"/>
    <w:rsid w:val="0065687D"/>
    <w:rsid w:val="00662D96"/>
    <w:rsid w:val="00663054"/>
    <w:rsid w:val="00663E4D"/>
    <w:rsid w:val="0066408D"/>
    <w:rsid w:val="00665A41"/>
    <w:rsid w:val="00672974"/>
    <w:rsid w:val="0067432F"/>
    <w:rsid w:val="00674EB8"/>
    <w:rsid w:val="00680C93"/>
    <w:rsid w:val="00681682"/>
    <w:rsid w:val="00683071"/>
    <w:rsid w:val="00683A28"/>
    <w:rsid w:val="00683E2F"/>
    <w:rsid w:val="00684A21"/>
    <w:rsid w:val="0068531E"/>
    <w:rsid w:val="00690028"/>
    <w:rsid w:val="006903C3"/>
    <w:rsid w:val="00691492"/>
    <w:rsid w:val="00691FCE"/>
    <w:rsid w:val="006925E3"/>
    <w:rsid w:val="00692EDC"/>
    <w:rsid w:val="0069626A"/>
    <w:rsid w:val="00696C7B"/>
    <w:rsid w:val="00697E4B"/>
    <w:rsid w:val="006A07EF"/>
    <w:rsid w:val="006A398F"/>
    <w:rsid w:val="006A3D9B"/>
    <w:rsid w:val="006A77F0"/>
    <w:rsid w:val="006B4715"/>
    <w:rsid w:val="006B73FC"/>
    <w:rsid w:val="006B7A31"/>
    <w:rsid w:val="006C2615"/>
    <w:rsid w:val="006C54FF"/>
    <w:rsid w:val="006C5602"/>
    <w:rsid w:val="006C5D4B"/>
    <w:rsid w:val="006D2282"/>
    <w:rsid w:val="006D4754"/>
    <w:rsid w:val="006D6C0E"/>
    <w:rsid w:val="006D6C87"/>
    <w:rsid w:val="006E0706"/>
    <w:rsid w:val="006E0AFA"/>
    <w:rsid w:val="006E0D61"/>
    <w:rsid w:val="006F552E"/>
    <w:rsid w:val="00707895"/>
    <w:rsid w:val="007202D2"/>
    <w:rsid w:val="00720D30"/>
    <w:rsid w:val="007218F4"/>
    <w:rsid w:val="0072233C"/>
    <w:rsid w:val="0072325D"/>
    <w:rsid w:val="00723694"/>
    <w:rsid w:val="007335A3"/>
    <w:rsid w:val="00734838"/>
    <w:rsid w:val="0073790E"/>
    <w:rsid w:val="007410F6"/>
    <w:rsid w:val="007434A0"/>
    <w:rsid w:val="00744DAF"/>
    <w:rsid w:val="00745690"/>
    <w:rsid w:val="007458F2"/>
    <w:rsid w:val="007475D5"/>
    <w:rsid w:val="00752D1B"/>
    <w:rsid w:val="00753245"/>
    <w:rsid w:val="00753B3F"/>
    <w:rsid w:val="00754520"/>
    <w:rsid w:val="00754E80"/>
    <w:rsid w:val="00756641"/>
    <w:rsid w:val="00761B64"/>
    <w:rsid w:val="0076690E"/>
    <w:rsid w:val="007726E9"/>
    <w:rsid w:val="007802A4"/>
    <w:rsid w:val="007822CB"/>
    <w:rsid w:val="0078332D"/>
    <w:rsid w:val="007A1A3D"/>
    <w:rsid w:val="007A4304"/>
    <w:rsid w:val="007A5FCA"/>
    <w:rsid w:val="007A61E7"/>
    <w:rsid w:val="007B01A0"/>
    <w:rsid w:val="007B3B5F"/>
    <w:rsid w:val="007B58B3"/>
    <w:rsid w:val="007C0B53"/>
    <w:rsid w:val="007C1FCC"/>
    <w:rsid w:val="007C2B1E"/>
    <w:rsid w:val="007C3C9D"/>
    <w:rsid w:val="007C3E91"/>
    <w:rsid w:val="007C6EBA"/>
    <w:rsid w:val="007D210D"/>
    <w:rsid w:val="007D5719"/>
    <w:rsid w:val="007D590E"/>
    <w:rsid w:val="007D5C3E"/>
    <w:rsid w:val="007D76F9"/>
    <w:rsid w:val="007D7963"/>
    <w:rsid w:val="007E3E38"/>
    <w:rsid w:val="007E3F51"/>
    <w:rsid w:val="007E645D"/>
    <w:rsid w:val="007E7501"/>
    <w:rsid w:val="007E7CF2"/>
    <w:rsid w:val="007F342F"/>
    <w:rsid w:val="007F3884"/>
    <w:rsid w:val="00801BCF"/>
    <w:rsid w:val="008142EE"/>
    <w:rsid w:val="008161E1"/>
    <w:rsid w:val="008164CD"/>
    <w:rsid w:val="00817066"/>
    <w:rsid w:val="00820163"/>
    <w:rsid w:val="00823B48"/>
    <w:rsid w:val="00830DE9"/>
    <w:rsid w:val="00832ED6"/>
    <w:rsid w:val="008336D8"/>
    <w:rsid w:val="00833AC6"/>
    <w:rsid w:val="0083498F"/>
    <w:rsid w:val="00835641"/>
    <w:rsid w:val="00840BDC"/>
    <w:rsid w:val="008421E7"/>
    <w:rsid w:val="00846E55"/>
    <w:rsid w:val="008542ED"/>
    <w:rsid w:val="00854537"/>
    <w:rsid w:val="00855006"/>
    <w:rsid w:val="008557D8"/>
    <w:rsid w:val="008560C2"/>
    <w:rsid w:val="0085633C"/>
    <w:rsid w:val="008600B2"/>
    <w:rsid w:val="00862514"/>
    <w:rsid w:val="00863372"/>
    <w:rsid w:val="00863A05"/>
    <w:rsid w:val="00864156"/>
    <w:rsid w:val="008642C0"/>
    <w:rsid w:val="008652A1"/>
    <w:rsid w:val="00866518"/>
    <w:rsid w:val="008679A8"/>
    <w:rsid w:val="00870052"/>
    <w:rsid w:val="00872C6D"/>
    <w:rsid w:val="0087386D"/>
    <w:rsid w:val="00873EE0"/>
    <w:rsid w:val="00876E6B"/>
    <w:rsid w:val="00882015"/>
    <w:rsid w:val="0088390F"/>
    <w:rsid w:val="008907F3"/>
    <w:rsid w:val="00893C0D"/>
    <w:rsid w:val="008A2E19"/>
    <w:rsid w:val="008A3D77"/>
    <w:rsid w:val="008B2C4E"/>
    <w:rsid w:val="008C11AF"/>
    <w:rsid w:val="008C3226"/>
    <w:rsid w:val="008C5EF2"/>
    <w:rsid w:val="008C6C53"/>
    <w:rsid w:val="008D06D2"/>
    <w:rsid w:val="008E4C63"/>
    <w:rsid w:val="008E6A19"/>
    <w:rsid w:val="008E7777"/>
    <w:rsid w:val="008E7AC0"/>
    <w:rsid w:val="008F50CF"/>
    <w:rsid w:val="00900190"/>
    <w:rsid w:val="00901581"/>
    <w:rsid w:val="009022E7"/>
    <w:rsid w:val="00902DF6"/>
    <w:rsid w:val="00903551"/>
    <w:rsid w:val="0090619C"/>
    <w:rsid w:val="0090636B"/>
    <w:rsid w:val="00906AA3"/>
    <w:rsid w:val="0091070C"/>
    <w:rsid w:val="009114C1"/>
    <w:rsid w:val="009122B4"/>
    <w:rsid w:val="00912EFF"/>
    <w:rsid w:val="009143A5"/>
    <w:rsid w:val="009159A5"/>
    <w:rsid w:val="00915FBF"/>
    <w:rsid w:val="00921F06"/>
    <w:rsid w:val="00924842"/>
    <w:rsid w:val="00924A8A"/>
    <w:rsid w:val="0093216E"/>
    <w:rsid w:val="009322F1"/>
    <w:rsid w:val="00932D1C"/>
    <w:rsid w:val="0093612B"/>
    <w:rsid w:val="00937199"/>
    <w:rsid w:val="009374E3"/>
    <w:rsid w:val="00937A63"/>
    <w:rsid w:val="00937F55"/>
    <w:rsid w:val="00940C02"/>
    <w:rsid w:val="00950511"/>
    <w:rsid w:val="009562D5"/>
    <w:rsid w:val="0096025A"/>
    <w:rsid w:val="00962C92"/>
    <w:rsid w:val="00963F47"/>
    <w:rsid w:val="00967F77"/>
    <w:rsid w:val="00970DBE"/>
    <w:rsid w:val="00974494"/>
    <w:rsid w:val="00974F6E"/>
    <w:rsid w:val="00976FA1"/>
    <w:rsid w:val="009805AF"/>
    <w:rsid w:val="00980F05"/>
    <w:rsid w:val="009815F5"/>
    <w:rsid w:val="009818CB"/>
    <w:rsid w:val="00982821"/>
    <w:rsid w:val="00982CAE"/>
    <w:rsid w:val="009837DE"/>
    <w:rsid w:val="00985BCC"/>
    <w:rsid w:val="00985F53"/>
    <w:rsid w:val="00986AB1"/>
    <w:rsid w:val="00991429"/>
    <w:rsid w:val="00991BB1"/>
    <w:rsid w:val="00991E95"/>
    <w:rsid w:val="009920E5"/>
    <w:rsid w:val="00992945"/>
    <w:rsid w:val="00996440"/>
    <w:rsid w:val="00997726"/>
    <w:rsid w:val="009A0EA2"/>
    <w:rsid w:val="009A2926"/>
    <w:rsid w:val="009A5A4F"/>
    <w:rsid w:val="009A6204"/>
    <w:rsid w:val="009B0B03"/>
    <w:rsid w:val="009B343E"/>
    <w:rsid w:val="009B4B93"/>
    <w:rsid w:val="009B63B3"/>
    <w:rsid w:val="009C1DCA"/>
    <w:rsid w:val="009C2280"/>
    <w:rsid w:val="009C2824"/>
    <w:rsid w:val="009C5D3B"/>
    <w:rsid w:val="009C6AB9"/>
    <w:rsid w:val="009D0BBE"/>
    <w:rsid w:val="009D7FBC"/>
    <w:rsid w:val="009E05CE"/>
    <w:rsid w:val="00A01ED5"/>
    <w:rsid w:val="00A0209C"/>
    <w:rsid w:val="00A02796"/>
    <w:rsid w:val="00A04470"/>
    <w:rsid w:val="00A069AE"/>
    <w:rsid w:val="00A06BA2"/>
    <w:rsid w:val="00A10E4C"/>
    <w:rsid w:val="00A14723"/>
    <w:rsid w:val="00A23AB4"/>
    <w:rsid w:val="00A271E7"/>
    <w:rsid w:val="00A31A34"/>
    <w:rsid w:val="00A31A95"/>
    <w:rsid w:val="00A32D15"/>
    <w:rsid w:val="00A35D50"/>
    <w:rsid w:val="00A41C3F"/>
    <w:rsid w:val="00A425A8"/>
    <w:rsid w:val="00A44597"/>
    <w:rsid w:val="00A45435"/>
    <w:rsid w:val="00A47CB5"/>
    <w:rsid w:val="00A50C6F"/>
    <w:rsid w:val="00A54AD2"/>
    <w:rsid w:val="00A6210B"/>
    <w:rsid w:val="00A63029"/>
    <w:rsid w:val="00A651D8"/>
    <w:rsid w:val="00A74079"/>
    <w:rsid w:val="00A74271"/>
    <w:rsid w:val="00A75EC5"/>
    <w:rsid w:val="00A86866"/>
    <w:rsid w:val="00A87B26"/>
    <w:rsid w:val="00A87E25"/>
    <w:rsid w:val="00AA252B"/>
    <w:rsid w:val="00AA4B10"/>
    <w:rsid w:val="00AA508C"/>
    <w:rsid w:val="00AB600E"/>
    <w:rsid w:val="00AB7707"/>
    <w:rsid w:val="00AB7A57"/>
    <w:rsid w:val="00AC0166"/>
    <w:rsid w:val="00AC1891"/>
    <w:rsid w:val="00AD091A"/>
    <w:rsid w:val="00AD1527"/>
    <w:rsid w:val="00AD184C"/>
    <w:rsid w:val="00AD1AF9"/>
    <w:rsid w:val="00AD2B7A"/>
    <w:rsid w:val="00AD53C3"/>
    <w:rsid w:val="00AD6941"/>
    <w:rsid w:val="00AD6B46"/>
    <w:rsid w:val="00AE2FDA"/>
    <w:rsid w:val="00AE3F37"/>
    <w:rsid w:val="00AE498B"/>
    <w:rsid w:val="00AE5308"/>
    <w:rsid w:val="00AF3B50"/>
    <w:rsid w:val="00AF5491"/>
    <w:rsid w:val="00B072E2"/>
    <w:rsid w:val="00B07FA3"/>
    <w:rsid w:val="00B10D23"/>
    <w:rsid w:val="00B14558"/>
    <w:rsid w:val="00B15D4A"/>
    <w:rsid w:val="00B209DC"/>
    <w:rsid w:val="00B2160F"/>
    <w:rsid w:val="00B246B8"/>
    <w:rsid w:val="00B248C2"/>
    <w:rsid w:val="00B2740A"/>
    <w:rsid w:val="00B30354"/>
    <w:rsid w:val="00B30448"/>
    <w:rsid w:val="00B34C36"/>
    <w:rsid w:val="00B35A8C"/>
    <w:rsid w:val="00B433D2"/>
    <w:rsid w:val="00B4524E"/>
    <w:rsid w:val="00B45CCD"/>
    <w:rsid w:val="00B45D0C"/>
    <w:rsid w:val="00B46F61"/>
    <w:rsid w:val="00B47058"/>
    <w:rsid w:val="00B4755E"/>
    <w:rsid w:val="00B53577"/>
    <w:rsid w:val="00B60CA8"/>
    <w:rsid w:val="00B61F33"/>
    <w:rsid w:val="00B62510"/>
    <w:rsid w:val="00B63052"/>
    <w:rsid w:val="00B67D8B"/>
    <w:rsid w:val="00B72CC2"/>
    <w:rsid w:val="00B732FF"/>
    <w:rsid w:val="00B73533"/>
    <w:rsid w:val="00B73BE6"/>
    <w:rsid w:val="00B818B9"/>
    <w:rsid w:val="00B84323"/>
    <w:rsid w:val="00B86D19"/>
    <w:rsid w:val="00B919CE"/>
    <w:rsid w:val="00B93064"/>
    <w:rsid w:val="00B949B2"/>
    <w:rsid w:val="00B94BBB"/>
    <w:rsid w:val="00BA0145"/>
    <w:rsid w:val="00BA3A44"/>
    <w:rsid w:val="00BA44B1"/>
    <w:rsid w:val="00BA6791"/>
    <w:rsid w:val="00BB1A2F"/>
    <w:rsid w:val="00BB38AE"/>
    <w:rsid w:val="00BB5426"/>
    <w:rsid w:val="00BB64BE"/>
    <w:rsid w:val="00BC0AFA"/>
    <w:rsid w:val="00BC4C25"/>
    <w:rsid w:val="00BC50A4"/>
    <w:rsid w:val="00BC7746"/>
    <w:rsid w:val="00BD07A7"/>
    <w:rsid w:val="00BD3411"/>
    <w:rsid w:val="00BD513D"/>
    <w:rsid w:val="00BE088C"/>
    <w:rsid w:val="00BE08C7"/>
    <w:rsid w:val="00BE2644"/>
    <w:rsid w:val="00BE2E8E"/>
    <w:rsid w:val="00BE573E"/>
    <w:rsid w:val="00BE7FB4"/>
    <w:rsid w:val="00BF4165"/>
    <w:rsid w:val="00BF6240"/>
    <w:rsid w:val="00BF7139"/>
    <w:rsid w:val="00BF749F"/>
    <w:rsid w:val="00C023CB"/>
    <w:rsid w:val="00C049ED"/>
    <w:rsid w:val="00C05E55"/>
    <w:rsid w:val="00C11F14"/>
    <w:rsid w:val="00C14FF5"/>
    <w:rsid w:val="00C2199F"/>
    <w:rsid w:val="00C226D2"/>
    <w:rsid w:val="00C23460"/>
    <w:rsid w:val="00C26D31"/>
    <w:rsid w:val="00C277E1"/>
    <w:rsid w:val="00C314BA"/>
    <w:rsid w:val="00C32324"/>
    <w:rsid w:val="00C33140"/>
    <w:rsid w:val="00C33CF0"/>
    <w:rsid w:val="00C34962"/>
    <w:rsid w:val="00C37E24"/>
    <w:rsid w:val="00C42904"/>
    <w:rsid w:val="00C47A78"/>
    <w:rsid w:val="00C53764"/>
    <w:rsid w:val="00C576A3"/>
    <w:rsid w:val="00C63F0F"/>
    <w:rsid w:val="00C66D06"/>
    <w:rsid w:val="00C67A88"/>
    <w:rsid w:val="00C7222A"/>
    <w:rsid w:val="00C72F13"/>
    <w:rsid w:val="00C75C5B"/>
    <w:rsid w:val="00C81E2C"/>
    <w:rsid w:val="00C82B7B"/>
    <w:rsid w:val="00C83610"/>
    <w:rsid w:val="00C85C61"/>
    <w:rsid w:val="00C86C16"/>
    <w:rsid w:val="00C94A8E"/>
    <w:rsid w:val="00CA0ADF"/>
    <w:rsid w:val="00CA750C"/>
    <w:rsid w:val="00CA7AB6"/>
    <w:rsid w:val="00CB0C4A"/>
    <w:rsid w:val="00CB10C6"/>
    <w:rsid w:val="00CB2382"/>
    <w:rsid w:val="00CB766A"/>
    <w:rsid w:val="00CC04E5"/>
    <w:rsid w:val="00CC6E12"/>
    <w:rsid w:val="00CC7AA0"/>
    <w:rsid w:val="00CD2D33"/>
    <w:rsid w:val="00CD3CEF"/>
    <w:rsid w:val="00CD5084"/>
    <w:rsid w:val="00CD67F6"/>
    <w:rsid w:val="00CD7F01"/>
    <w:rsid w:val="00CE0B42"/>
    <w:rsid w:val="00CE520A"/>
    <w:rsid w:val="00CE5A37"/>
    <w:rsid w:val="00CF336D"/>
    <w:rsid w:val="00CF3CCC"/>
    <w:rsid w:val="00D00567"/>
    <w:rsid w:val="00D024BB"/>
    <w:rsid w:val="00D028B4"/>
    <w:rsid w:val="00D0346F"/>
    <w:rsid w:val="00D12299"/>
    <w:rsid w:val="00D12F0E"/>
    <w:rsid w:val="00D1365B"/>
    <w:rsid w:val="00D2101B"/>
    <w:rsid w:val="00D218BF"/>
    <w:rsid w:val="00D22008"/>
    <w:rsid w:val="00D2427D"/>
    <w:rsid w:val="00D2578E"/>
    <w:rsid w:val="00D26E3A"/>
    <w:rsid w:val="00D32D79"/>
    <w:rsid w:val="00D3343C"/>
    <w:rsid w:val="00D33E7E"/>
    <w:rsid w:val="00D3635F"/>
    <w:rsid w:val="00D36671"/>
    <w:rsid w:val="00D434AA"/>
    <w:rsid w:val="00D43912"/>
    <w:rsid w:val="00D43F3F"/>
    <w:rsid w:val="00D51767"/>
    <w:rsid w:val="00D51797"/>
    <w:rsid w:val="00D522F9"/>
    <w:rsid w:val="00D53E99"/>
    <w:rsid w:val="00D5489D"/>
    <w:rsid w:val="00D54BD1"/>
    <w:rsid w:val="00D5552E"/>
    <w:rsid w:val="00D55533"/>
    <w:rsid w:val="00D607BE"/>
    <w:rsid w:val="00D62A6C"/>
    <w:rsid w:val="00D63A42"/>
    <w:rsid w:val="00D6435F"/>
    <w:rsid w:val="00D673DF"/>
    <w:rsid w:val="00D67C24"/>
    <w:rsid w:val="00D72DA2"/>
    <w:rsid w:val="00D72DFE"/>
    <w:rsid w:val="00D73188"/>
    <w:rsid w:val="00D80B09"/>
    <w:rsid w:val="00D81F36"/>
    <w:rsid w:val="00D8217D"/>
    <w:rsid w:val="00D824B5"/>
    <w:rsid w:val="00D83087"/>
    <w:rsid w:val="00D85548"/>
    <w:rsid w:val="00DA00E2"/>
    <w:rsid w:val="00DA2622"/>
    <w:rsid w:val="00DA2894"/>
    <w:rsid w:val="00DA33C1"/>
    <w:rsid w:val="00DA79E3"/>
    <w:rsid w:val="00DB2023"/>
    <w:rsid w:val="00DB361D"/>
    <w:rsid w:val="00DB3CBD"/>
    <w:rsid w:val="00DB736F"/>
    <w:rsid w:val="00DC077D"/>
    <w:rsid w:val="00DC299C"/>
    <w:rsid w:val="00DC375B"/>
    <w:rsid w:val="00DC7B0D"/>
    <w:rsid w:val="00DC7B0E"/>
    <w:rsid w:val="00DD74F1"/>
    <w:rsid w:val="00DE4AF1"/>
    <w:rsid w:val="00DE7E85"/>
    <w:rsid w:val="00E00C48"/>
    <w:rsid w:val="00E01912"/>
    <w:rsid w:val="00E01DE2"/>
    <w:rsid w:val="00E06FC5"/>
    <w:rsid w:val="00E071F5"/>
    <w:rsid w:val="00E10A57"/>
    <w:rsid w:val="00E10D01"/>
    <w:rsid w:val="00E13876"/>
    <w:rsid w:val="00E14ADB"/>
    <w:rsid w:val="00E15017"/>
    <w:rsid w:val="00E17DCE"/>
    <w:rsid w:val="00E20F0B"/>
    <w:rsid w:val="00E23169"/>
    <w:rsid w:val="00E250A4"/>
    <w:rsid w:val="00E27F1B"/>
    <w:rsid w:val="00E31F44"/>
    <w:rsid w:val="00E366AF"/>
    <w:rsid w:val="00E37ACC"/>
    <w:rsid w:val="00E44AC3"/>
    <w:rsid w:val="00E4767A"/>
    <w:rsid w:val="00E50581"/>
    <w:rsid w:val="00E51726"/>
    <w:rsid w:val="00E53BAE"/>
    <w:rsid w:val="00E56AF8"/>
    <w:rsid w:val="00E56F33"/>
    <w:rsid w:val="00E63F04"/>
    <w:rsid w:val="00E64C48"/>
    <w:rsid w:val="00E8046A"/>
    <w:rsid w:val="00E80AC4"/>
    <w:rsid w:val="00E8531F"/>
    <w:rsid w:val="00E9262B"/>
    <w:rsid w:val="00E95F81"/>
    <w:rsid w:val="00E97CBE"/>
    <w:rsid w:val="00EA2045"/>
    <w:rsid w:val="00EA529C"/>
    <w:rsid w:val="00EB004A"/>
    <w:rsid w:val="00EB06DB"/>
    <w:rsid w:val="00EB3437"/>
    <w:rsid w:val="00EB3521"/>
    <w:rsid w:val="00EB4152"/>
    <w:rsid w:val="00EB514E"/>
    <w:rsid w:val="00EC2328"/>
    <w:rsid w:val="00EC4743"/>
    <w:rsid w:val="00EC4A04"/>
    <w:rsid w:val="00ED1884"/>
    <w:rsid w:val="00ED51EA"/>
    <w:rsid w:val="00ED5B2B"/>
    <w:rsid w:val="00ED7B46"/>
    <w:rsid w:val="00EE1E2C"/>
    <w:rsid w:val="00EE35F5"/>
    <w:rsid w:val="00EE46A0"/>
    <w:rsid w:val="00EE4786"/>
    <w:rsid w:val="00EE6AC1"/>
    <w:rsid w:val="00EE71E8"/>
    <w:rsid w:val="00EE7DA7"/>
    <w:rsid w:val="00EF3572"/>
    <w:rsid w:val="00EF4705"/>
    <w:rsid w:val="00EF690F"/>
    <w:rsid w:val="00F003DD"/>
    <w:rsid w:val="00F009C4"/>
    <w:rsid w:val="00F00E40"/>
    <w:rsid w:val="00F05044"/>
    <w:rsid w:val="00F0537C"/>
    <w:rsid w:val="00F126D9"/>
    <w:rsid w:val="00F165EE"/>
    <w:rsid w:val="00F2294E"/>
    <w:rsid w:val="00F24482"/>
    <w:rsid w:val="00F3065C"/>
    <w:rsid w:val="00F31117"/>
    <w:rsid w:val="00F329D9"/>
    <w:rsid w:val="00F34F83"/>
    <w:rsid w:val="00F379B0"/>
    <w:rsid w:val="00F409A7"/>
    <w:rsid w:val="00F41C3B"/>
    <w:rsid w:val="00F5126A"/>
    <w:rsid w:val="00F55AFB"/>
    <w:rsid w:val="00F56E15"/>
    <w:rsid w:val="00F57D24"/>
    <w:rsid w:val="00F6074C"/>
    <w:rsid w:val="00F620A9"/>
    <w:rsid w:val="00F637F7"/>
    <w:rsid w:val="00F63FED"/>
    <w:rsid w:val="00F65851"/>
    <w:rsid w:val="00F667B6"/>
    <w:rsid w:val="00F70190"/>
    <w:rsid w:val="00F70657"/>
    <w:rsid w:val="00F71A16"/>
    <w:rsid w:val="00F731B3"/>
    <w:rsid w:val="00F74289"/>
    <w:rsid w:val="00F76EAA"/>
    <w:rsid w:val="00F76ECB"/>
    <w:rsid w:val="00F77EF1"/>
    <w:rsid w:val="00F81544"/>
    <w:rsid w:val="00F82A30"/>
    <w:rsid w:val="00F83D01"/>
    <w:rsid w:val="00F85C18"/>
    <w:rsid w:val="00F86C99"/>
    <w:rsid w:val="00F96200"/>
    <w:rsid w:val="00F96CDA"/>
    <w:rsid w:val="00FA05C8"/>
    <w:rsid w:val="00FA4668"/>
    <w:rsid w:val="00FA49F1"/>
    <w:rsid w:val="00FA6083"/>
    <w:rsid w:val="00FA75F2"/>
    <w:rsid w:val="00FB2DE9"/>
    <w:rsid w:val="00FB38E5"/>
    <w:rsid w:val="00FB4BDB"/>
    <w:rsid w:val="00FB515F"/>
    <w:rsid w:val="00FB545C"/>
    <w:rsid w:val="00FB5741"/>
    <w:rsid w:val="00FC15A2"/>
    <w:rsid w:val="00FC26B3"/>
    <w:rsid w:val="00FC2999"/>
    <w:rsid w:val="00FC2F8A"/>
    <w:rsid w:val="00FC7CBE"/>
    <w:rsid w:val="00FD2C88"/>
    <w:rsid w:val="00FD31A7"/>
    <w:rsid w:val="00FD364A"/>
    <w:rsid w:val="00FD4E27"/>
    <w:rsid w:val="00FD5F82"/>
    <w:rsid w:val="00FD6033"/>
    <w:rsid w:val="00FD6145"/>
    <w:rsid w:val="00FE04F4"/>
    <w:rsid w:val="00FE0792"/>
    <w:rsid w:val="00FE1352"/>
    <w:rsid w:val="00FE5FE2"/>
    <w:rsid w:val="00FF1A12"/>
    <w:rsid w:val="00FF4D53"/>
    <w:rsid w:val="00FF4F93"/>
    <w:rsid w:val="00FF5C92"/>
    <w:rsid w:val="00FF5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DCC616-5DA9-4B1D-8AD8-6BEFF5B1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12667"/>
    <w:pPr>
      <w:keepNext/>
      <w:widowControl/>
      <w:tabs>
        <w:tab w:val="num" w:pos="0"/>
      </w:tabs>
      <w:suppressAutoHyphens/>
      <w:autoSpaceDE/>
      <w:autoSpaceDN/>
      <w:adjustRightInd/>
      <w:jc w:val="center"/>
      <w:outlineLvl w:val="0"/>
    </w:pPr>
    <w:rPr>
      <w:b/>
      <w:sz w:val="28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2667"/>
    <w:rPr>
      <w:rFonts w:ascii="Times New Roman" w:eastAsia="Times New Roman" w:hAnsi="Times New Roman" w:cs="Times New Roman"/>
      <w:b/>
      <w:sz w:val="28"/>
      <w:szCs w:val="24"/>
      <w:lang w:val="en-US" w:eastAsia="ar-SA"/>
    </w:rPr>
  </w:style>
  <w:style w:type="paragraph" w:styleId="a3">
    <w:name w:val="No Spacing"/>
    <w:link w:val="a4"/>
    <w:uiPriority w:val="1"/>
    <w:qFormat/>
    <w:rsid w:val="006126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26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6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80AC4"/>
    <w:pPr>
      <w:ind w:left="720"/>
      <w:contextualSpacing/>
    </w:pPr>
  </w:style>
  <w:style w:type="paragraph" w:customStyle="1" w:styleId="ConsPlusTitle">
    <w:name w:val="ConsPlusTitle"/>
    <w:uiPriority w:val="99"/>
    <w:rsid w:val="0083498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FR1">
    <w:name w:val="FR1"/>
    <w:rsid w:val="00655310"/>
    <w:pPr>
      <w:widowControl w:val="0"/>
      <w:autoSpaceDE w:val="0"/>
      <w:autoSpaceDN w:val="0"/>
      <w:adjustRightInd w:val="0"/>
      <w:spacing w:after="0" w:line="240" w:lineRule="auto"/>
      <w:ind w:left="1520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F165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65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F165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65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07322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E7F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caption"/>
    <w:basedOn w:val="a"/>
    <w:next w:val="a"/>
    <w:qFormat/>
    <w:rsid w:val="00DC299C"/>
    <w:pPr>
      <w:widowControl/>
      <w:autoSpaceDE/>
      <w:autoSpaceDN/>
      <w:adjustRightInd/>
      <w:spacing w:before="120"/>
      <w:jc w:val="center"/>
    </w:pPr>
    <w:rPr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F6F68-0575-48A8-B55E-D9B226A8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2900</Words>
  <Characters>16531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от 24.07.2018 № 211</vt:lpstr>
      <vt:lpstr/>
      <vt:lpstr/>
      <vt:lpstr>».</vt:lpstr>
      <vt:lpstr>2.	Опубликовать (обнародовать) настоящее постановление в газете «Наш район», в о</vt:lpstr>
      <vt:lpstr>3. Контроль за выполнением постановления возложить на заместителя главы района п</vt:lpstr>
      <vt:lpstr/>
      <vt:lpstr/>
      <vt:lpstr/>
      <vt:lpstr>Глава Ханты-Мансийского района			                                               </vt:lpstr>
      <vt:lpstr/>
      <vt:lpstr/>
      <vt:lpstr/>
      <vt:lpstr/>
      <vt:lpstr/>
    </vt:vector>
  </TitlesOfParts>
  <Company/>
  <LinksUpToDate>false</LinksUpToDate>
  <CharactersWithSpaces>19393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ООиКР</cp:lastModifiedBy>
  <cp:revision>24</cp:revision>
  <cp:lastPrinted>2021-04-02T11:42:00Z</cp:lastPrinted>
  <dcterms:created xsi:type="dcterms:W3CDTF">2020-07-08T05:43:00Z</dcterms:created>
  <dcterms:modified xsi:type="dcterms:W3CDTF">2021-04-02T11:43:00Z</dcterms:modified>
</cp:coreProperties>
</file>