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28" w:rsidRPr="00ED4F63" w:rsidRDefault="00516428" w:rsidP="00516428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59081B" wp14:editId="1398BA52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428" w:rsidRPr="005D6BD6" w:rsidRDefault="00516428" w:rsidP="0051642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16428" w:rsidRPr="005D6BD6" w:rsidRDefault="00516428" w:rsidP="0051642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516428" w:rsidRPr="005D6BD6" w:rsidRDefault="00516428" w:rsidP="0051642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516428" w:rsidRPr="005D6BD6" w:rsidRDefault="00516428" w:rsidP="0051642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6428" w:rsidRPr="005D6BD6" w:rsidRDefault="00516428" w:rsidP="005164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516428" w:rsidRPr="005D6BD6" w:rsidRDefault="00516428" w:rsidP="005164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6428" w:rsidRDefault="00516428" w:rsidP="005164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516428" w:rsidRPr="00866C06" w:rsidRDefault="00516428" w:rsidP="0051642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6428" w:rsidRPr="00866C06" w:rsidRDefault="00516428" w:rsidP="00516428">
      <w:pPr>
        <w:pStyle w:val="a3"/>
        <w:rPr>
          <w:rFonts w:ascii="Times New Roman" w:hAnsi="Times New Roman"/>
          <w:sz w:val="28"/>
          <w:szCs w:val="28"/>
        </w:rPr>
      </w:pPr>
      <w:r w:rsidRPr="00866C06">
        <w:rPr>
          <w:rFonts w:ascii="Times New Roman" w:hAnsi="Times New Roman"/>
          <w:sz w:val="28"/>
          <w:szCs w:val="28"/>
        </w:rPr>
        <w:t xml:space="preserve">от </w:t>
      </w:r>
      <w:r w:rsidR="007061E6">
        <w:rPr>
          <w:rFonts w:ascii="Times New Roman" w:hAnsi="Times New Roman"/>
          <w:sz w:val="28"/>
          <w:szCs w:val="28"/>
        </w:rPr>
        <w:t>31.05.2019</w:t>
      </w:r>
      <w:r w:rsidRPr="00866C06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7061E6">
        <w:rPr>
          <w:rFonts w:ascii="Times New Roman" w:hAnsi="Times New Roman"/>
          <w:sz w:val="28"/>
          <w:szCs w:val="28"/>
        </w:rPr>
        <w:t xml:space="preserve">        </w:t>
      </w:r>
      <w:r w:rsidRPr="00866C06">
        <w:rPr>
          <w:rFonts w:ascii="Times New Roman" w:hAnsi="Times New Roman"/>
          <w:sz w:val="28"/>
          <w:szCs w:val="28"/>
        </w:rPr>
        <w:t xml:space="preserve">             № </w:t>
      </w:r>
      <w:r w:rsidR="007061E6">
        <w:rPr>
          <w:rFonts w:ascii="Times New Roman" w:hAnsi="Times New Roman"/>
          <w:sz w:val="28"/>
          <w:szCs w:val="28"/>
        </w:rPr>
        <w:t>545-р</w:t>
      </w:r>
    </w:p>
    <w:p w:rsidR="00516428" w:rsidRPr="00516428" w:rsidRDefault="00516428" w:rsidP="00516428">
      <w:pPr>
        <w:pStyle w:val="a3"/>
        <w:rPr>
          <w:rFonts w:ascii="Times New Roman" w:hAnsi="Times New Roman"/>
          <w:i/>
          <w:sz w:val="24"/>
          <w:szCs w:val="24"/>
        </w:rPr>
      </w:pPr>
      <w:r w:rsidRPr="00516428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516428" w:rsidRPr="00516428" w:rsidRDefault="00516428" w:rsidP="005164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6428" w:rsidRPr="00516428" w:rsidRDefault="00516428" w:rsidP="005164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81021" w:rsidRDefault="0001176C" w:rsidP="0051642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муниципальном </w:t>
      </w:r>
      <w:r w:rsidR="0014374F" w:rsidRPr="00516428">
        <w:rPr>
          <w:rFonts w:ascii="Times New Roman" w:hAnsi="Times New Roman"/>
          <w:bCs/>
          <w:sz w:val="28"/>
          <w:szCs w:val="28"/>
        </w:rPr>
        <w:t xml:space="preserve">оперативном штабе </w:t>
      </w:r>
    </w:p>
    <w:p w:rsidR="00A81021" w:rsidRDefault="0014374F" w:rsidP="0051642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516428">
        <w:rPr>
          <w:rFonts w:ascii="Times New Roman" w:hAnsi="Times New Roman"/>
          <w:bCs/>
          <w:sz w:val="28"/>
          <w:szCs w:val="28"/>
        </w:rPr>
        <w:t xml:space="preserve">по вопросам готовности к отключению </w:t>
      </w:r>
    </w:p>
    <w:p w:rsidR="00A81021" w:rsidRDefault="0014374F" w:rsidP="0051642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516428">
        <w:rPr>
          <w:rFonts w:ascii="Times New Roman" w:hAnsi="Times New Roman"/>
          <w:bCs/>
          <w:sz w:val="28"/>
          <w:szCs w:val="28"/>
        </w:rPr>
        <w:t xml:space="preserve">аналогового вещания обязательных </w:t>
      </w:r>
    </w:p>
    <w:p w:rsidR="00A81021" w:rsidRDefault="0014374F" w:rsidP="0051642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516428">
        <w:rPr>
          <w:rFonts w:ascii="Times New Roman" w:hAnsi="Times New Roman"/>
          <w:bCs/>
          <w:sz w:val="28"/>
          <w:szCs w:val="28"/>
        </w:rPr>
        <w:t xml:space="preserve">общедоступных </w:t>
      </w:r>
      <w:r w:rsidR="0001176C">
        <w:rPr>
          <w:rFonts w:ascii="Times New Roman" w:hAnsi="Times New Roman"/>
          <w:bCs/>
          <w:sz w:val="28"/>
          <w:szCs w:val="28"/>
        </w:rPr>
        <w:t xml:space="preserve">телерадиоканалов </w:t>
      </w:r>
    </w:p>
    <w:p w:rsidR="0014374F" w:rsidRPr="00516428" w:rsidRDefault="0001176C" w:rsidP="0051642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14374F" w:rsidRPr="00516428">
        <w:rPr>
          <w:rFonts w:ascii="Times New Roman" w:hAnsi="Times New Roman"/>
          <w:bCs/>
          <w:sz w:val="28"/>
          <w:szCs w:val="28"/>
        </w:rPr>
        <w:t>Ханты-Мансийск</w:t>
      </w:r>
      <w:r w:rsidR="00267148" w:rsidRPr="00516428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м</w:t>
      </w:r>
      <w:r w:rsidR="0014374F" w:rsidRPr="00516428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е</w:t>
      </w:r>
    </w:p>
    <w:p w:rsidR="00435F6C" w:rsidRPr="00516428" w:rsidRDefault="00435F6C" w:rsidP="0051642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16428" w:rsidRPr="00516428" w:rsidRDefault="00516428" w:rsidP="0051642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14374F" w:rsidRDefault="006B2A98" w:rsidP="00516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14374F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374F">
        <w:rPr>
          <w:rFonts w:ascii="Times New Roman" w:hAnsi="Times New Roman" w:cs="Times New Roman"/>
          <w:sz w:val="28"/>
          <w:szCs w:val="28"/>
        </w:rPr>
        <w:t xml:space="preserve"> </w:t>
      </w:r>
      <w:r w:rsidR="00F34723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2A08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C12">
        <w:rPr>
          <w:rFonts w:ascii="Times New Roman" w:hAnsi="Times New Roman" w:cs="Times New Roman"/>
          <w:sz w:val="24"/>
          <w:szCs w:val="24"/>
        </w:rPr>
        <w:br/>
      </w:r>
      <w:r w:rsidR="00372B00" w:rsidRPr="00B059E6">
        <w:rPr>
          <w:rFonts w:ascii="Times New Roman" w:hAnsi="Times New Roman" w:cs="Times New Roman"/>
          <w:sz w:val="28"/>
          <w:szCs w:val="28"/>
        </w:rPr>
        <w:t>регламента администрации Ханты-Ман</w:t>
      </w:r>
      <w:r w:rsidR="00435C12">
        <w:rPr>
          <w:rFonts w:ascii="Times New Roman" w:hAnsi="Times New Roman" w:cs="Times New Roman"/>
          <w:sz w:val="28"/>
          <w:szCs w:val="28"/>
        </w:rPr>
        <w:t xml:space="preserve">сийского района, утвержденного </w:t>
      </w:r>
      <w:r w:rsidR="00372B00" w:rsidRPr="00B059E6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B059E6" w:rsidRPr="00B059E6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от 18.01.2012 № 38-р</w:t>
      </w:r>
      <w:r w:rsidR="00B059E6">
        <w:rPr>
          <w:rFonts w:ascii="Times New Roman" w:hAnsi="Times New Roman" w:cs="Times New Roman"/>
          <w:sz w:val="24"/>
          <w:szCs w:val="24"/>
        </w:rPr>
        <w:t>,</w:t>
      </w:r>
      <w:r w:rsidR="00372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="0014374F">
        <w:rPr>
          <w:rFonts w:ascii="Times New Roman" w:hAnsi="Times New Roman" w:cs="Times New Roman"/>
          <w:sz w:val="28"/>
          <w:szCs w:val="28"/>
        </w:rPr>
        <w:t xml:space="preserve"> письма Департамента информационных технологий </w:t>
      </w:r>
      <w:r w:rsidR="0001176C">
        <w:rPr>
          <w:rFonts w:ascii="Times New Roman" w:hAnsi="Times New Roman" w:cs="Times New Roman"/>
          <w:sz w:val="28"/>
          <w:szCs w:val="28"/>
        </w:rPr>
        <w:br/>
      </w:r>
      <w:r w:rsidR="0014374F">
        <w:rPr>
          <w:rFonts w:ascii="Times New Roman" w:hAnsi="Times New Roman" w:cs="Times New Roman"/>
          <w:sz w:val="28"/>
          <w:szCs w:val="28"/>
        </w:rPr>
        <w:t>и цифрового развития</w:t>
      </w:r>
      <w:r w:rsidR="00B059E6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</w:t>
      </w:r>
      <w:r w:rsidR="0014374F">
        <w:rPr>
          <w:rFonts w:ascii="Times New Roman" w:hAnsi="Times New Roman" w:cs="Times New Roman"/>
          <w:sz w:val="28"/>
          <w:szCs w:val="28"/>
        </w:rPr>
        <w:t xml:space="preserve">Югры </w:t>
      </w:r>
      <w:r w:rsidR="0001176C">
        <w:rPr>
          <w:rFonts w:ascii="Times New Roman" w:hAnsi="Times New Roman" w:cs="Times New Roman"/>
          <w:sz w:val="28"/>
          <w:szCs w:val="28"/>
        </w:rPr>
        <w:br/>
      </w:r>
      <w:r w:rsidR="0014374F">
        <w:rPr>
          <w:rFonts w:ascii="Times New Roman" w:hAnsi="Times New Roman" w:cs="Times New Roman"/>
          <w:sz w:val="28"/>
          <w:szCs w:val="28"/>
        </w:rPr>
        <w:t>от 30</w:t>
      </w:r>
      <w:r w:rsidR="00B059E6">
        <w:rPr>
          <w:rFonts w:ascii="Times New Roman" w:hAnsi="Times New Roman" w:cs="Times New Roman"/>
          <w:sz w:val="28"/>
          <w:szCs w:val="28"/>
        </w:rPr>
        <w:t>.04.2</w:t>
      </w:r>
      <w:r w:rsidR="0014374F">
        <w:rPr>
          <w:rFonts w:ascii="Times New Roman" w:hAnsi="Times New Roman" w:cs="Times New Roman"/>
          <w:sz w:val="28"/>
          <w:szCs w:val="28"/>
        </w:rPr>
        <w:t xml:space="preserve">019 № 08-Исх-2152, в целях организации </w:t>
      </w:r>
      <w:r w:rsidR="0014374F" w:rsidRPr="000A3356">
        <w:rPr>
          <w:rFonts w:ascii="Times New Roman" w:hAnsi="Times New Roman" w:cs="Times New Roman"/>
          <w:sz w:val="28"/>
          <w:szCs w:val="28"/>
        </w:rPr>
        <w:t>отключени</w:t>
      </w:r>
      <w:r w:rsidR="0014374F">
        <w:rPr>
          <w:rFonts w:ascii="Times New Roman" w:hAnsi="Times New Roman" w:cs="Times New Roman"/>
          <w:sz w:val="28"/>
          <w:szCs w:val="28"/>
        </w:rPr>
        <w:t>я</w:t>
      </w:r>
      <w:r w:rsidR="0014374F" w:rsidRPr="000A3356">
        <w:rPr>
          <w:rFonts w:ascii="Times New Roman" w:hAnsi="Times New Roman" w:cs="Times New Roman"/>
          <w:sz w:val="28"/>
          <w:szCs w:val="28"/>
        </w:rPr>
        <w:t xml:space="preserve"> аналогового вещания обязательных общедоступных телерадиоканалов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374F">
        <w:rPr>
          <w:rFonts w:ascii="Times New Roman" w:hAnsi="Times New Roman" w:cs="Times New Roman"/>
          <w:sz w:val="28"/>
          <w:szCs w:val="28"/>
        </w:rPr>
        <w:t xml:space="preserve"> анализа и мониторинга </w:t>
      </w:r>
      <w:r w:rsidR="0014374F" w:rsidRPr="000A3356">
        <w:rPr>
          <w:rFonts w:ascii="Times New Roman" w:hAnsi="Times New Roman" w:cs="Times New Roman"/>
          <w:sz w:val="28"/>
          <w:szCs w:val="28"/>
        </w:rPr>
        <w:t>работы с населением</w:t>
      </w:r>
      <w:r w:rsidR="0014374F">
        <w:rPr>
          <w:rFonts w:ascii="Times New Roman" w:hAnsi="Times New Roman" w:cs="Times New Roman"/>
          <w:sz w:val="28"/>
          <w:szCs w:val="28"/>
        </w:rPr>
        <w:t xml:space="preserve"> в </w:t>
      </w:r>
      <w:r w:rsidR="0014374F" w:rsidRPr="00000263">
        <w:rPr>
          <w:rFonts w:ascii="Times New Roman" w:hAnsi="Times New Roman" w:cs="Times New Roman"/>
          <w:sz w:val="28"/>
          <w:szCs w:val="28"/>
        </w:rPr>
        <w:t>Ханты-Мансийско</w:t>
      </w:r>
      <w:r w:rsidR="0014374F">
        <w:rPr>
          <w:rFonts w:ascii="Times New Roman" w:hAnsi="Times New Roman" w:cs="Times New Roman"/>
          <w:sz w:val="28"/>
          <w:szCs w:val="28"/>
        </w:rPr>
        <w:t>м</w:t>
      </w:r>
      <w:r w:rsidR="0014374F" w:rsidRPr="00000263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14374F">
        <w:rPr>
          <w:rFonts w:ascii="Times New Roman" w:hAnsi="Times New Roman" w:cs="Times New Roman"/>
          <w:sz w:val="28"/>
          <w:szCs w:val="28"/>
        </w:rPr>
        <w:t>м</w:t>
      </w:r>
      <w:r w:rsidR="0014374F" w:rsidRPr="0000026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4374F">
        <w:rPr>
          <w:rFonts w:ascii="Times New Roman" w:hAnsi="Times New Roman" w:cs="Times New Roman"/>
          <w:sz w:val="28"/>
          <w:szCs w:val="28"/>
        </w:rPr>
        <w:t>е</w:t>
      </w:r>
      <w:r w:rsidR="0014374F" w:rsidRPr="00000263">
        <w:rPr>
          <w:rFonts w:ascii="Times New Roman" w:hAnsi="Times New Roman" w:cs="Times New Roman"/>
          <w:sz w:val="28"/>
          <w:szCs w:val="28"/>
        </w:rPr>
        <w:t xml:space="preserve"> – Югр</w:t>
      </w:r>
      <w:r w:rsidR="001437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374F" w:rsidRDefault="0014374F" w:rsidP="00516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74F" w:rsidRPr="00F34723" w:rsidRDefault="00F34723" w:rsidP="00516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4374F" w:rsidRPr="00F34723">
        <w:rPr>
          <w:rFonts w:ascii="Times New Roman" w:hAnsi="Times New Roman" w:cs="Times New Roman"/>
          <w:sz w:val="28"/>
          <w:szCs w:val="28"/>
        </w:rPr>
        <w:t xml:space="preserve">Создать муниципальный оперативный штаб по вопросам готовности к отключению аналогового вещания обязательных общедоступных телерадиоканалов </w:t>
      </w:r>
      <w:r w:rsidR="0001176C">
        <w:rPr>
          <w:rFonts w:ascii="Times New Roman" w:hAnsi="Times New Roman" w:cs="Times New Roman"/>
          <w:sz w:val="28"/>
          <w:szCs w:val="28"/>
        </w:rPr>
        <w:t>в Ханты-Мансийском</w:t>
      </w:r>
      <w:r w:rsidRPr="00F3472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1176C">
        <w:rPr>
          <w:rFonts w:ascii="Times New Roman" w:hAnsi="Times New Roman" w:cs="Times New Roman"/>
          <w:sz w:val="28"/>
          <w:szCs w:val="28"/>
        </w:rPr>
        <w:t>е</w:t>
      </w:r>
      <w:r w:rsidR="0014374F" w:rsidRPr="00F347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A98" w:rsidRDefault="00F34723" w:rsidP="0051642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4374F" w:rsidRPr="00F34723">
        <w:rPr>
          <w:rFonts w:ascii="Times New Roman" w:hAnsi="Times New Roman" w:cs="Times New Roman"/>
          <w:sz w:val="28"/>
          <w:szCs w:val="28"/>
        </w:rPr>
        <w:t>Утвердить</w:t>
      </w:r>
      <w:r w:rsidR="006B2A98">
        <w:rPr>
          <w:rFonts w:ascii="Times New Roman" w:hAnsi="Times New Roman" w:cs="Times New Roman"/>
          <w:sz w:val="28"/>
          <w:szCs w:val="28"/>
        </w:rPr>
        <w:t>:</w:t>
      </w:r>
    </w:p>
    <w:p w:rsidR="006B2A98" w:rsidRDefault="006B2A98" w:rsidP="0051642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1176C">
        <w:rPr>
          <w:rFonts w:ascii="Times New Roman" w:hAnsi="Times New Roman" w:cs="Times New Roman"/>
          <w:sz w:val="28"/>
          <w:szCs w:val="28"/>
        </w:rPr>
        <w:t xml:space="preserve"> П</w:t>
      </w:r>
      <w:r w:rsidR="0014374F" w:rsidRPr="00F34723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Pr="006B2A98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B2A98">
        <w:rPr>
          <w:rFonts w:ascii="Times New Roman" w:hAnsi="Times New Roman" w:cs="Times New Roman"/>
          <w:sz w:val="28"/>
          <w:szCs w:val="28"/>
        </w:rPr>
        <w:t xml:space="preserve"> оперативн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B2A98">
        <w:rPr>
          <w:rFonts w:ascii="Times New Roman" w:hAnsi="Times New Roman" w:cs="Times New Roman"/>
          <w:sz w:val="28"/>
          <w:szCs w:val="28"/>
        </w:rPr>
        <w:t xml:space="preserve"> штаб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2A98">
        <w:rPr>
          <w:rFonts w:ascii="Times New Roman" w:hAnsi="Times New Roman" w:cs="Times New Roman"/>
          <w:sz w:val="28"/>
          <w:szCs w:val="28"/>
        </w:rPr>
        <w:t xml:space="preserve"> по вопросам готовности к отключению аналогового вещания обязательных общедоступных телерадиоканалов </w:t>
      </w:r>
      <w:r w:rsidR="0001176C">
        <w:rPr>
          <w:rFonts w:ascii="Times New Roman" w:hAnsi="Times New Roman" w:cs="Times New Roman"/>
          <w:sz w:val="28"/>
          <w:szCs w:val="28"/>
        </w:rPr>
        <w:t>в Ханты-Мансийском</w:t>
      </w:r>
      <w:r w:rsidRPr="006B2A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1176C">
        <w:rPr>
          <w:rFonts w:ascii="Times New Roman" w:hAnsi="Times New Roman" w:cs="Times New Roman"/>
          <w:sz w:val="28"/>
          <w:szCs w:val="28"/>
        </w:rPr>
        <w:t>е</w:t>
      </w:r>
      <w:r w:rsidRPr="006B2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1)</w:t>
      </w:r>
      <w:r w:rsidR="0001176C">
        <w:rPr>
          <w:rFonts w:ascii="Times New Roman" w:hAnsi="Times New Roman" w:cs="Times New Roman"/>
          <w:sz w:val="28"/>
          <w:szCs w:val="28"/>
        </w:rPr>
        <w:t>.</w:t>
      </w:r>
    </w:p>
    <w:p w:rsidR="00F34723" w:rsidRDefault="0001176C" w:rsidP="0051642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</w:t>
      </w:r>
      <w:r w:rsidR="006B2A98">
        <w:rPr>
          <w:rFonts w:ascii="Times New Roman" w:hAnsi="Times New Roman" w:cs="Times New Roman"/>
          <w:sz w:val="28"/>
          <w:szCs w:val="28"/>
        </w:rPr>
        <w:t>олжностной</w:t>
      </w:r>
      <w:r w:rsidR="0014374F" w:rsidRPr="00F34723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6B2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B2A98" w:rsidRPr="006B2A98">
        <w:rPr>
          <w:rFonts w:ascii="Times New Roman" w:hAnsi="Times New Roman" w:cs="Times New Roman"/>
          <w:sz w:val="28"/>
          <w:szCs w:val="28"/>
        </w:rPr>
        <w:t xml:space="preserve">оперативного штаба </w:t>
      </w:r>
      <w:r>
        <w:rPr>
          <w:rFonts w:ascii="Times New Roman" w:hAnsi="Times New Roman" w:cs="Times New Roman"/>
          <w:sz w:val="28"/>
          <w:szCs w:val="28"/>
        </w:rPr>
        <w:br/>
      </w:r>
      <w:r w:rsidR="006B2A98" w:rsidRPr="006B2A98">
        <w:rPr>
          <w:rFonts w:ascii="Times New Roman" w:hAnsi="Times New Roman" w:cs="Times New Roman"/>
          <w:sz w:val="28"/>
          <w:szCs w:val="28"/>
        </w:rPr>
        <w:t>по вопросам готовности к отключению аналогового вещания обязательных общедоступных телерадиоканалов в Ханты-Мансийском районе</w:t>
      </w:r>
      <w:r w:rsidR="0014374F" w:rsidRPr="00F34723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6B2A98" w:rsidRDefault="006B2A98" w:rsidP="0051642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распоряжение вступает в силу после его подписания.</w:t>
      </w:r>
    </w:p>
    <w:p w:rsidR="006B2A98" w:rsidRDefault="006B2A98" w:rsidP="0051642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372B00" w:rsidRPr="00372B00">
        <w:rPr>
          <w:rFonts w:ascii="Times New Roman" w:hAnsi="Times New Roman"/>
          <w:sz w:val="28"/>
          <w:szCs w:val="28"/>
        </w:rPr>
        <w:t xml:space="preserve">Опубликовать (обнародовать) настоящее </w:t>
      </w:r>
      <w:r w:rsidR="00B059E6">
        <w:rPr>
          <w:rFonts w:ascii="Times New Roman" w:hAnsi="Times New Roman"/>
          <w:sz w:val="28"/>
          <w:szCs w:val="28"/>
        </w:rPr>
        <w:t>распоряжение</w:t>
      </w:r>
      <w:r w:rsidR="00372B00" w:rsidRPr="00372B00">
        <w:rPr>
          <w:rFonts w:ascii="Times New Roman" w:hAnsi="Times New Roman"/>
          <w:sz w:val="28"/>
          <w:szCs w:val="28"/>
        </w:rPr>
        <w:t xml:space="preserve"> в газете «Наш район» и разместить на официальном сайте администрации Ханты-Мансийского района</w:t>
      </w:r>
      <w:r w:rsidR="00B059E6">
        <w:rPr>
          <w:rFonts w:ascii="Times New Roman" w:hAnsi="Times New Roman"/>
          <w:sz w:val="28"/>
          <w:szCs w:val="28"/>
        </w:rPr>
        <w:t>.</w:t>
      </w:r>
    </w:p>
    <w:p w:rsidR="0011421C" w:rsidRPr="00F34723" w:rsidRDefault="00B059E6" w:rsidP="0051642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1421C" w:rsidRPr="00F34723">
        <w:rPr>
          <w:rFonts w:ascii="Times New Roman" w:hAnsi="Times New Roman"/>
          <w:sz w:val="28"/>
          <w:szCs w:val="28"/>
        </w:rPr>
        <w:t xml:space="preserve">. </w:t>
      </w:r>
      <w:r w:rsidR="0011421C" w:rsidRPr="00F34723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за выполнением </w:t>
      </w:r>
      <w:r w:rsidR="00F34723">
        <w:rPr>
          <w:rFonts w:ascii="Times New Roman" w:eastAsia="Calibri" w:hAnsi="Times New Roman"/>
          <w:sz w:val="28"/>
          <w:szCs w:val="28"/>
          <w:lang w:eastAsia="en-US"/>
        </w:rPr>
        <w:t>распоряжения</w:t>
      </w:r>
      <w:r w:rsidR="0011421C" w:rsidRPr="00F34723">
        <w:rPr>
          <w:rFonts w:ascii="Times New Roman" w:eastAsia="Calibri" w:hAnsi="Times New Roman"/>
          <w:sz w:val="28"/>
          <w:szCs w:val="28"/>
          <w:lang w:eastAsia="en-US"/>
        </w:rPr>
        <w:t xml:space="preserve"> возложить на первого заместителя главы </w:t>
      </w:r>
      <w:r w:rsidR="0001176C">
        <w:rPr>
          <w:rFonts w:ascii="Times New Roman" w:eastAsia="Calibri" w:hAnsi="Times New Roman"/>
          <w:sz w:val="28"/>
          <w:szCs w:val="28"/>
          <w:lang w:eastAsia="en-US"/>
        </w:rPr>
        <w:t xml:space="preserve">Ханты-Мансийского </w:t>
      </w:r>
      <w:r w:rsidR="0011421C" w:rsidRPr="00F34723">
        <w:rPr>
          <w:rFonts w:ascii="Times New Roman" w:eastAsia="Calibri" w:hAnsi="Times New Roman"/>
          <w:sz w:val="28"/>
          <w:szCs w:val="28"/>
          <w:lang w:eastAsia="en-US"/>
        </w:rPr>
        <w:t>района.</w:t>
      </w:r>
    </w:p>
    <w:p w:rsidR="0011421C" w:rsidRDefault="0011421C" w:rsidP="0051642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35C12" w:rsidRDefault="00435C12" w:rsidP="0051642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D235CC" w:rsidRPr="00D235CC" w:rsidRDefault="00D235CC" w:rsidP="0051642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A70958" w:rsidRPr="00A70958" w:rsidRDefault="00A70958" w:rsidP="0051642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958">
        <w:rPr>
          <w:rFonts w:ascii="Times New Roman" w:eastAsia="Times New Roman" w:hAnsi="Times New Roman" w:cs="Times New Roman"/>
          <w:sz w:val="28"/>
          <w:szCs w:val="28"/>
        </w:rPr>
        <w:t>Глава Ханты-Мансийского района</w:t>
      </w:r>
      <w:r w:rsidRPr="00A7095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К.Р.Минулин</w:t>
      </w:r>
    </w:p>
    <w:p w:rsidR="000E7D28" w:rsidRPr="00D235CC" w:rsidRDefault="000E7D28" w:rsidP="0051642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A70958" w:rsidRDefault="00A70958" w:rsidP="0051642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70958" w:rsidRDefault="00A70958" w:rsidP="0051642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70958" w:rsidRDefault="00A70958" w:rsidP="0051642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70958" w:rsidRDefault="00A70958" w:rsidP="0051642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70958" w:rsidRDefault="00A70958" w:rsidP="0051642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70958" w:rsidRDefault="00A70958" w:rsidP="0051642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E7D28" w:rsidRDefault="000E7D28" w:rsidP="0051642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34723" w:rsidRDefault="00F34723" w:rsidP="0051642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059E6" w:rsidRDefault="00B059E6" w:rsidP="0051642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9E6" w:rsidRDefault="00B059E6" w:rsidP="0051642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9E6" w:rsidRDefault="00B059E6" w:rsidP="0051642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9E6" w:rsidRDefault="00B059E6" w:rsidP="0051642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9E6" w:rsidRDefault="00B059E6" w:rsidP="0051642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9E6" w:rsidRDefault="00B059E6" w:rsidP="0051642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9E6" w:rsidRDefault="00B059E6" w:rsidP="0051642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9E6" w:rsidRDefault="00B059E6" w:rsidP="0051642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9E6" w:rsidRDefault="00B059E6" w:rsidP="0051642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9E6" w:rsidRDefault="00B059E6" w:rsidP="0051642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9E6" w:rsidRDefault="00B059E6" w:rsidP="0051642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9E6" w:rsidRDefault="00B059E6" w:rsidP="0051642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9E6" w:rsidRDefault="00B059E6" w:rsidP="0051642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9E6" w:rsidRDefault="00B059E6" w:rsidP="0051642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9E6" w:rsidRDefault="00B059E6" w:rsidP="0051642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9E6" w:rsidRDefault="00B059E6" w:rsidP="0051642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9E6" w:rsidRDefault="00B059E6" w:rsidP="0051642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9E6" w:rsidRDefault="00B059E6" w:rsidP="0051642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9E6" w:rsidRDefault="00B059E6" w:rsidP="0051642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9E6" w:rsidRDefault="00B059E6" w:rsidP="0051642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9E6" w:rsidRDefault="00B059E6" w:rsidP="0051642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9E6" w:rsidRDefault="00B059E6" w:rsidP="0051642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9E6" w:rsidRDefault="00B059E6" w:rsidP="0051642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9E6" w:rsidRDefault="00B059E6" w:rsidP="0051642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9E6" w:rsidRDefault="00B059E6" w:rsidP="0051642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9E6" w:rsidRDefault="00B059E6" w:rsidP="0051642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4723" w:rsidRPr="00F34723" w:rsidRDefault="00F34723" w:rsidP="0051642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B059E6" w:rsidRPr="00B059E6" w:rsidRDefault="00F34723" w:rsidP="0051642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B05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распоряжению </w:t>
      </w:r>
      <w:r w:rsidR="00B059E6" w:rsidRPr="00B05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</w:p>
    <w:p w:rsidR="00B059E6" w:rsidRDefault="00B059E6" w:rsidP="0051642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9E6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</w:t>
      </w:r>
    </w:p>
    <w:p w:rsidR="00F34723" w:rsidRPr="00F34723" w:rsidRDefault="00B059E6" w:rsidP="007061E6">
      <w:pPr>
        <w:spacing w:after="0" w:line="240" w:lineRule="auto"/>
        <w:ind w:left="4955"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34723"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7061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31.05.2019 </w:t>
      </w:r>
      <w:r w:rsidR="00435C12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7061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545-р</w:t>
      </w:r>
    </w:p>
    <w:p w:rsidR="00F34723" w:rsidRPr="00F34723" w:rsidRDefault="00F34723" w:rsidP="005164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4723" w:rsidRPr="00F34723" w:rsidRDefault="00F34723" w:rsidP="005164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</w:t>
      </w:r>
      <w:r w:rsidR="000117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муниципальном </w:t>
      </w: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>оперативном штабе по вопросам готовности к отключению аналогового вещания обязательных об</w:t>
      </w:r>
      <w:r w:rsidR="00435C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щедоступных телерадиоканалов в </w:t>
      </w:r>
      <w:r w:rsidR="00267148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Ханты-Мансийском районе</w:t>
      </w:r>
    </w:p>
    <w:p w:rsidR="00267148" w:rsidRDefault="00267148" w:rsidP="0051642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4723" w:rsidRPr="00F34723" w:rsidRDefault="00B059E6" w:rsidP="005164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2F1E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02F1E">
        <w:rPr>
          <w:rFonts w:ascii="Times New Roman" w:hAnsi="Times New Roman"/>
          <w:sz w:val="28"/>
          <w:szCs w:val="28"/>
        </w:rPr>
        <w:t>.</w:t>
      </w:r>
      <w:r w:rsidR="00F34723"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Общие положения</w:t>
      </w:r>
    </w:p>
    <w:p w:rsidR="00F34723" w:rsidRPr="00F34723" w:rsidRDefault="00F34723" w:rsidP="0051642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939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</w:t>
      </w:r>
      <w:r w:rsidR="0001176C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положение о муниципальном</w:t>
      </w:r>
      <w:r w:rsidR="008049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>перативн</w:t>
      </w:r>
      <w:r w:rsidR="00804939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штаб</w:t>
      </w:r>
      <w:r w:rsidR="0080493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9728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вопросам готовности к отключению аналогового вещания обязательных общедоступных телерадиоканалов в </w:t>
      </w:r>
      <w:r w:rsidR="002671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Ханты-Мансийском районе </w:t>
      </w: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</w:t>
      </w:r>
      <w:r w:rsidR="001866DF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</w:t>
      </w: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8049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04939" w:rsidRPr="00804939">
        <w:rPr>
          <w:rFonts w:ascii="Times New Roman" w:eastAsia="Calibri" w:hAnsi="Times New Roman" w:cs="Times New Roman"/>
          <w:sz w:val="28"/>
          <w:szCs w:val="28"/>
          <w:lang w:eastAsia="en-US"/>
        </w:rPr>
        <w:t>регулирует</w:t>
      </w: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04939"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организационны</w:t>
      </w:r>
      <w:r w:rsidR="0080493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804939"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вопрос</w:t>
      </w:r>
      <w:r w:rsidR="00804939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1866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деятельности</w:t>
      </w:r>
      <w:r w:rsidR="008049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>связанны</w:t>
      </w:r>
      <w:r w:rsidR="0080493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отключением аналогового вещания и переходом на цифровое эфирное</w:t>
      </w:r>
      <w:r w:rsidR="000117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телевизионное вещание, оказанием</w:t>
      </w: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поддержки и помощи жителям, нуждающимся в приобретении, установке и настройке цифрового оборудования для приема эфирного и спутникового цифрового телевизионного сигн</w:t>
      </w:r>
      <w:r w:rsidR="008049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ала в муниципальном образовании. </w:t>
      </w:r>
    </w:p>
    <w:p w:rsidR="00F34723" w:rsidRPr="00F34723" w:rsidRDefault="00804939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</w:t>
      </w:r>
      <w:r w:rsidR="001866DF">
        <w:rPr>
          <w:rFonts w:ascii="Times New Roman" w:eastAsia="Calibri" w:hAnsi="Times New Roman" w:cs="Times New Roman"/>
          <w:sz w:val="28"/>
          <w:szCs w:val="28"/>
          <w:lang w:eastAsia="en-US"/>
        </w:rPr>
        <w:t>Оперативный ш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таб </w:t>
      </w:r>
      <w:r w:rsidR="001866DF" w:rsidRPr="001866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вопросам готовности к отключению аналогового вещания обязательных общедоступных телерадиоканалов </w:t>
      </w:r>
      <w:r w:rsidR="0094778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1866DF" w:rsidRPr="001866DF">
        <w:rPr>
          <w:rFonts w:ascii="Times New Roman" w:eastAsia="Calibri" w:hAnsi="Times New Roman" w:cs="Times New Roman"/>
          <w:sz w:val="28"/>
          <w:szCs w:val="28"/>
          <w:lang w:eastAsia="en-US"/>
        </w:rPr>
        <w:t>в Ханты-Мансийском районе</w:t>
      </w:r>
      <w:r w:rsidR="001866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штаб)</w:t>
      </w:r>
      <w:r w:rsidR="001866DF" w:rsidRPr="001866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>является коллегиальным органом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Ханты-Мансийского района.</w:t>
      </w:r>
    </w:p>
    <w:p w:rsidR="00F34723" w:rsidRPr="00F34723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804939">
        <w:rPr>
          <w:rFonts w:ascii="Times New Roman" w:eastAsia="Calibri" w:hAnsi="Times New Roman" w:cs="Times New Roman"/>
          <w:sz w:val="28"/>
          <w:szCs w:val="28"/>
          <w:lang w:eastAsia="en-US"/>
        </w:rPr>
        <w:t>.3</w:t>
      </w: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Штаб руководствуется в своей деятельности законодательством Российской Федерации, автономного округа, а также Положением </w:t>
      </w:r>
      <w:r w:rsidR="0094778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действует в соответствии с планом, утвержденным на заседании штаба. </w:t>
      </w:r>
    </w:p>
    <w:p w:rsidR="00F34723" w:rsidRPr="00F34723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4723" w:rsidRPr="00F34723" w:rsidRDefault="00B059E6" w:rsidP="0051642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2F1E">
        <w:rPr>
          <w:rFonts w:ascii="Times New Roman" w:hAnsi="Times New Roman"/>
          <w:sz w:val="28"/>
          <w:szCs w:val="28"/>
        </w:rPr>
        <w:t>Раздел</w:t>
      </w:r>
      <w:r w:rsidRPr="00EC5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F34723"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>. Задачи штаба</w:t>
      </w:r>
    </w:p>
    <w:p w:rsidR="00F34723" w:rsidRPr="00F34723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4723" w:rsidRPr="00F34723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Основными задачами штаба являются: </w:t>
      </w:r>
    </w:p>
    <w:p w:rsidR="00F34723" w:rsidRPr="00F34723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формирование стратегических направлений при решении вопросов и при проведении информационно-разъяснительной работы с жителями муниципального образования относительно прекращения аналогового телевизионного вещания, необходимости приобретения оборудования </w:t>
      </w:r>
      <w:r w:rsidR="0094778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приема цифрового телевизионного сигнала; </w:t>
      </w:r>
    </w:p>
    <w:p w:rsidR="00F34723" w:rsidRPr="00F34723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формирование стратегических направлений в решении вопросов оказания поддержки и помощи жителям, нуждающимся в приобретении, установке и настройке цифрового оборудования для приема эфирного </w:t>
      </w:r>
      <w:r w:rsidR="0094778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спутникового цифрового телевизионного сигнала (далее – ЦТВ); </w:t>
      </w:r>
    </w:p>
    <w:p w:rsidR="00F34723" w:rsidRPr="00F34723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формирование предложений и рекомендаций для жителей муниципального образования по организации подключения </w:t>
      </w:r>
      <w:r w:rsidR="0094778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спутниковому ЦТВ в населенных пунктах вне зоны эфирного наземного ЦТВ; </w:t>
      </w:r>
    </w:p>
    <w:p w:rsidR="00F34723" w:rsidRPr="00F34723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г) организация и обеспечение работы горячих линий на уровне муниципальных образований;</w:t>
      </w:r>
    </w:p>
    <w:p w:rsidR="00F34723" w:rsidRPr="00F34723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>д) организация и обеспечение достаточного количества обученных волонтеров на территории муниципального образования из расчета минимум 1 волонтер на 1000 человек;</w:t>
      </w:r>
    </w:p>
    <w:p w:rsidR="00F34723" w:rsidRPr="00F34723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>е) осуществление контроля наличия в торговых точках оборудования по приему цифрового сигнала.</w:t>
      </w:r>
    </w:p>
    <w:p w:rsidR="00F34723" w:rsidRPr="00F34723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4723" w:rsidRPr="00F34723" w:rsidRDefault="00B059E6" w:rsidP="0051642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2F1E">
        <w:rPr>
          <w:rFonts w:ascii="Times New Roman" w:hAnsi="Times New Roman"/>
          <w:sz w:val="28"/>
          <w:szCs w:val="28"/>
        </w:rPr>
        <w:t>Раздел</w:t>
      </w:r>
      <w:r w:rsidRPr="00EC5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="00F34723"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>. Права штаба</w:t>
      </w:r>
    </w:p>
    <w:p w:rsidR="00F34723" w:rsidRPr="00F34723" w:rsidRDefault="00F34723" w:rsidP="0051642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4723" w:rsidRPr="00F34723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Штаб для решения возложенных на него задач имеет право: </w:t>
      </w:r>
    </w:p>
    <w:p w:rsidR="00F34723" w:rsidRPr="00F34723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>а) рассматривать на заседаниях предложения по вопросам, относящимся к его компетенции</w:t>
      </w:r>
      <w:r w:rsidR="0001176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F34723">
        <w:rPr>
          <w:rFonts w:ascii="Calibri" w:eastAsia="Calibri" w:hAnsi="Calibri" w:cs="Times New Roman"/>
          <w:lang w:eastAsia="en-US"/>
        </w:rPr>
        <w:t xml:space="preserve"> </w:t>
      </w: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решения задач, указанных в разделе 2 Положения; </w:t>
      </w:r>
    </w:p>
    <w:p w:rsidR="00F34723" w:rsidRPr="00F34723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запрашивать и получать в установленном порядке </w:t>
      </w:r>
      <w:r w:rsidR="0094778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>у исполнительных органов государственной власти автономного округа, органов местного самоуправления муниципальных образований автономного округа, должностных лиц, организаций и общественных объединений необходимую информацию по вопросам, относящимся к его компетенции</w:t>
      </w:r>
      <w:r w:rsidR="0001176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решения задач, указанных в разделе 2 Положения; </w:t>
      </w:r>
    </w:p>
    <w:p w:rsidR="00F34723" w:rsidRPr="00F34723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привлекать к участию в заседаниях штаба представителей заинтересованных исполнительных органов государственной власти автономного округа, научных и общественных организаций, других специалистов; </w:t>
      </w:r>
    </w:p>
    <w:p w:rsidR="00F34723" w:rsidRPr="00F34723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>г) рассматривать документы и материалы по вопросам, относящимся к компетенции штаба</w:t>
      </w:r>
      <w:r w:rsidR="0001176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решения задач, указанных в разделе 2 Положения. </w:t>
      </w:r>
    </w:p>
    <w:p w:rsidR="00F34723" w:rsidRPr="00F34723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4723" w:rsidRPr="00F34723" w:rsidRDefault="00B059E6" w:rsidP="0051642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2F1E">
        <w:rPr>
          <w:rFonts w:ascii="Times New Roman" w:hAnsi="Times New Roman"/>
          <w:sz w:val="28"/>
          <w:szCs w:val="28"/>
        </w:rPr>
        <w:t>Раздел</w:t>
      </w:r>
      <w:r w:rsidRPr="00EC5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="00F34723"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>. Состав и организация деятельности штаба</w:t>
      </w:r>
    </w:p>
    <w:p w:rsidR="00F34723" w:rsidRPr="00F34723" w:rsidRDefault="00F34723" w:rsidP="0051642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4723" w:rsidRPr="00F34723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Штаб состоит из руководителя, заместителя руководителя, секретаря и членов штаба. </w:t>
      </w:r>
    </w:p>
    <w:p w:rsidR="00F34723" w:rsidRPr="00F34723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>4.2. Штаб принимает участие в заседаниях регионального оперативного штаба 2 раза в неделю:</w:t>
      </w:r>
    </w:p>
    <w:p w:rsidR="00F34723" w:rsidRPr="00F34723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по понедельникам </w:t>
      </w:r>
      <w:r w:rsidR="000117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>под председательством заместителя Губернатора автономного округа, в ведении которого находится Департамент информационных технологий и цифрового развития Югры (далее – Депинформтехнологий Югры) при участии главы муниципальн</w:t>
      </w:r>
      <w:r w:rsidR="00F42FAD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образования/заместителя главы</w:t>
      </w:r>
      <w:r w:rsidR="000117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34723" w:rsidRPr="00F34723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по четвергам </w:t>
      </w:r>
      <w:r w:rsidR="000117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>с участием директора/первого заместителя директора Депинформтехнологий Югры, заместител</w:t>
      </w:r>
      <w:r w:rsidR="0001176C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главы</w:t>
      </w:r>
      <w:r w:rsidR="000117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</w:t>
      </w:r>
      <w:r w:rsidR="0001176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сотрудников, отвечающих</w:t>
      </w: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переход на ЦТВ.</w:t>
      </w:r>
    </w:p>
    <w:p w:rsidR="00F34723" w:rsidRPr="00F34723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 Заседание штаба считается правомочным, если на нем присутствует не менее половины его членов. </w:t>
      </w:r>
    </w:p>
    <w:p w:rsidR="00F34723" w:rsidRPr="00F34723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4.4. В случае отсутствия на заседании члена штаба он вправе изложить свое мнение по рассматриваемым вопросам в письменной форме, которое оглашается председательствующим на заседании и приобщается к протоколу заседания. </w:t>
      </w:r>
    </w:p>
    <w:p w:rsidR="00F34723" w:rsidRPr="00F34723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4.5. Решения, принимаемые на заседаниях штаба, оформляются протоколами, которые подписывают председательствующий на заседании и секретарь штаба. </w:t>
      </w:r>
    </w:p>
    <w:p w:rsidR="00F34723" w:rsidRPr="00F34723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4.6. Решения штаба являются обязательными для исполнения его членами. </w:t>
      </w:r>
    </w:p>
    <w:p w:rsidR="00F34723" w:rsidRPr="00F34723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4.7. Руководитель штаба: </w:t>
      </w:r>
    </w:p>
    <w:p w:rsidR="00F34723" w:rsidRPr="00F34723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определяет повестку заседаний штаба, время и место их проведения; </w:t>
      </w:r>
    </w:p>
    <w:p w:rsidR="00F34723" w:rsidRPr="00F34723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председательствует на заседаниях штаба; </w:t>
      </w:r>
    </w:p>
    <w:p w:rsidR="00F34723" w:rsidRPr="00F34723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дает поручения членам штаба; </w:t>
      </w:r>
    </w:p>
    <w:p w:rsidR="00F34723" w:rsidRPr="00F34723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представляет штаб во взаимоотношениях с исполнительными органами государственной власти автономного округа, иными органами, должностными лицами, организациями и общественными объединениями. </w:t>
      </w:r>
    </w:p>
    <w:p w:rsidR="00F34723" w:rsidRPr="00F34723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4.8. В период временного отсутствия руководителя штаба (или по его поручению) его обязанности исполняет заместитель руководителя штаба. </w:t>
      </w:r>
    </w:p>
    <w:p w:rsidR="00F34723" w:rsidRPr="00F34723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EC51F0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Секретарь штаба: </w:t>
      </w:r>
    </w:p>
    <w:p w:rsidR="00F34723" w:rsidRPr="00F34723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формирует проект повестки заседания штаба; </w:t>
      </w:r>
    </w:p>
    <w:p w:rsidR="00F34723" w:rsidRPr="00F34723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организует подготовку необходимых материалов к заседаниям штаба, а также проектов его решений; </w:t>
      </w:r>
    </w:p>
    <w:p w:rsidR="00F34723" w:rsidRPr="00F34723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обеспечивает предоставление пакета документов к заседаниям штаба для его участников; </w:t>
      </w:r>
    </w:p>
    <w:p w:rsidR="00F34723" w:rsidRPr="00F34723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информирует членов штаба и лиц, приглашенных на заседание штаба, о дате, времени и месте проведения заседания штаба; </w:t>
      </w:r>
    </w:p>
    <w:p w:rsidR="00F34723" w:rsidRPr="00F34723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д) ведет и оформляет протокол заседания штаба; </w:t>
      </w:r>
    </w:p>
    <w:p w:rsidR="00F34723" w:rsidRPr="00F34723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е) обеспечивает подготовку проектов решений (писем, запросов) по вопросам проведения заседаний и организации исполнения решений штаба. </w:t>
      </w:r>
    </w:p>
    <w:p w:rsidR="00F34723" w:rsidRPr="00F34723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>4.1</w:t>
      </w:r>
      <w:r w:rsidR="00EC51F0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Члены штаба: </w:t>
      </w:r>
    </w:p>
    <w:p w:rsidR="00F34723" w:rsidRPr="00F34723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формируют предложения, вопросы в повестку заседания штаба; </w:t>
      </w:r>
    </w:p>
    <w:p w:rsidR="00F34723" w:rsidRPr="00F34723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участвуют в подготовке необходимых материалов к заседаниям штаба, а также проектов его решений; </w:t>
      </w:r>
    </w:p>
    <w:p w:rsidR="00F34723" w:rsidRPr="00F34723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в) участвуют в заседаниях штаба; </w:t>
      </w:r>
    </w:p>
    <w:p w:rsidR="00F34723" w:rsidRPr="00F34723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>г) обеспечивают исполнение решений штаба.</w:t>
      </w:r>
    </w:p>
    <w:p w:rsidR="00F34723" w:rsidRPr="00F34723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4723" w:rsidRPr="00F34723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4723" w:rsidRPr="00F34723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4723" w:rsidRPr="00F34723" w:rsidRDefault="00F34723" w:rsidP="00516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4723" w:rsidRPr="00F34723" w:rsidRDefault="00F34723" w:rsidP="005164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7148" w:rsidRDefault="00F34723" w:rsidP="005164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</w:p>
    <w:p w:rsidR="00267148" w:rsidRDefault="00267148" w:rsidP="005164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4723" w:rsidRPr="00F34723" w:rsidRDefault="00F34723" w:rsidP="005164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2 </w:t>
      </w:r>
    </w:p>
    <w:p w:rsidR="00B059E6" w:rsidRPr="00B059E6" w:rsidRDefault="00B059E6" w:rsidP="0051642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распоряжению </w:t>
      </w:r>
      <w:r w:rsidRPr="00B05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</w:p>
    <w:p w:rsidR="00B059E6" w:rsidRDefault="00B059E6" w:rsidP="0051642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9E6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</w:t>
      </w:r>
    </w:p>
    <w:p w:rsidR="00F34723" w:rsidRPr="00F34723" w:rsidRDefault="00F34723" w:rsidP="007061E6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7061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31.05.2019 </w:t>
      </w:r>
      <w:bookmarkStart w:id="0" w:name="_GoBack"/>
      <w:bookmarkEnd w:id="0"/>
      <w:r w:rsidR="0094778E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7061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545-р</w:t>
      </w:r>
    </w:p>
    <w:p w:rsidR="0094778E" w:rsidRDefault="0094778E" w:rsidP="005164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4723" w:rsidRPr="00F34723" w:rsidRDefault="00B059E6" w:rsidP="005164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Должностной с</w:t>
      </w:r>
      <w:r w:rsidR="00F34723"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>остав</w:t>
      </w:r>
    </w:p>
    <w:p w:rsidR="0001176C" w:rsidRDefault="0001176C" w:rsidP="005164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F34723"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оперативного штаба по вопросам готовности </w:t>
      </w:r>
    </w:p>
    <w:p w:rsidR="00F34723" w:rsidRPr="00F34723" w:rsidRDefault="00F34723" w:rsidP="005164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отключению аналогового вещания обязательных общедоступных телерадиоканалов в </w:t>
      </w:r>
      <w:r w:rsidR="00267148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Ханты-Мансийском районе</w:t>
      </w:r>
    </w:p>
    <w:p w:rsidR="00F34723" w:rsidRPr="00F34723" w:rsidRDefault="00F34723" w:rsidP="0051642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en-US"/>
        </w:rPr>
      </w:pPr>
    </w:p>
    <w:p w:rsidR="00F34723" w:rsidRPr="00F34723" w:rsidRDefault="00F34723" w:rsidP="0051642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4723" w:rsidRPr="00F34723" w:rsidRDefault="00F34723" w:rsidP="0051642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4723" w:rsidRDefault="00F42FAD" w:rsidP="00947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2FAD">
        <w:rPr>
          <w:rFonts w:ascii="Times New Roman" w:hAnsi="Times New Roman"/>
          <w:sz w:val="28"/>
          <w:szCs w:val="28"/>
        </w:rPr>
        <w:t xml:space="preserve">Первый заместитель главы </w:t>
      </w:r>
      <w:r w:rsidR="001866DF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F42FAD">
        <w:rPr>
          <w:rFonts w:ascii="Times New Roman" w:hAnsi="Times New Roman"/>
          <w:sz w:val="28"/>
          <w:szCs w:val="28"/>
        </w:rPr>
        <w:t>района</w:t>
      </w:r>
      <w:r w:rsidR="0094778E">
        <w:rPr>
          <w:rFonts w:ascii="Times New Roman" w:hAnsi="Times New Roman"/>
          <w:sz w:val="28"/>
          <w:szCs w:val="28"/>
        </w:rPr>
        <w:t>, руководитель штаба</w:t>
      </w:r>
      <w:r w:rsidR="0001176C">
        <w:rPr>
          <w:rFonts w:ascii="Times New Roman" w:hAnsi="Times New Roman"/>
          <w:sz w:val="28"/>
          <w:szCs w:val="28"/>
        </w:rPr>
        <w:t>;</w:t>
      </w:r>
    </w:p>
    <w:p w:rsidR="001866DF" w:rsidRDefault="001866DF" w:rsidP="00947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6DF" w:rsidRDefault="001866DF" w:rsidP="00947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2FAD">
        <w:rPr>
          <w:rFonts w:ascii="Times New Roman" w:hAnsi="Times New Roman"/>
          <w:sz w:val="28"/>
          <w:szCs w:val="28"/>
        </w:rPr>
        <w:t xml:space="preserve">Начальник отдела транспорта, связи и дорог администрации </w:t>
      </w:r>
      <w:r w:rsidR="00004D33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F42FA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,</w:t>
      </w:r>
      <w:r w:rsidRPr="00F42FAD">
        <w:rPr>
          <w:rFonts w:ascii="Times New Roman" w:hAnsi="Times New Roman"/>
          <w:sz w:val="28"/>
          <w:szCs w:val="28"/>
        </w:rPr>
        <w:t xml:space="preserve"> заместитель руководителя штаба</w:t>
      </w:r>
      <w:r w:rsidR="0001176C">
        <w:rPr>
          <w:rFonts w:ascii="Times New Roman" w:hAnsi="Times New Roman"/>
          <w:sz w:val="28"/>
          <w:szCs w:val="28"/>
        </w:rPr>
        <w:t>;</w:t>
      </w:r>
    </w:p>
    <w:p w:rsidR="001866DF" w:rsidRDefault="001866DF" w:rsidP="00947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6DF" w:rsidRDefault="0094778E" w:rsidP="00947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Специалист-</w:t>
      </w:r>
      <w:r w:rsidR="001866DF" w:rsidRPr="00F42FAD">
        <w:rPr>
          <w:rFonts w:ascii="Times New Roman" w:hAnsi="Times New Roman"/>
          <w:sz w:val="28"/>
          <w:szCs w:val="28"/>
        </w:rPr>
        <w:t xml:space="preserve">эксперт отдела транспорта, связи и дорог администрации </w:t>
      </w:r>
      <w:r w:rsidR="001866DF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1866DF" w:rsidRPr="00F42FA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, секретарь штаба</w:t>
      </w:r>
      <w:r w:rsidR="0001176C">
        <w:rPr>
          <w:rFonts w:ascii="Times New Roman" w:hAnsi="Times New Roman"/>
          <w:sz w:val="28"/>
          <w:szCs w:val="28"/>
        </w:rPr>
        <w:t>;</w:t>
      </w:r>
    </w:p>
    <w:p w:rsidR="001866DF" w:rsidRDefault="001866DF" w:rsidP="00947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6CB" w:rsidRDefault="000F46CB" w:rsidP="00947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46CB">
        <w:rPr>
          <w:rFonts w:ascii="Times New Roman" w:hAnsi="Times New Roman"/>
          <w:sz w:val="28"/>
          <w:szCs w:val="28"/>
        </w:rPr>
        <w:t>Заместитель главы Ханты-Мансийского района по социальным вопросам, председатель комитета по образованию</w:t>
      </w:r>
      <w:r w:rsidR="0001176C">
        <w:rPr>
          <w:rFonts w:ascii="Times New Roman" w:hAnsi="Times New Roman"/>
          <w:sz w:val="28"/>
          <w:szCs w:val="28"/>
        </w:rPr>
        <w:t>;</w:t>
      </w:r>
    </w:p>
    <w:p w:rsidR="000F46CB" w:rsidRDefault="000F46CB" w:rsidP="00947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FAD" w:rsidRPr="00F42FAD" w:rsidRDefault="0001176C" w:rsidP="00947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</w:t>
      </w:r>
      <w:r w:rsidR="00F42FAD" w:rsidRPr="00F42FAD">
        <w:rPr>
          <w:rFonts w:ascii="Times New Roman" w:hAnsi="Times New Roman"/>
          <w:sz w:val="28"/>
          <w:szCs w:val="28"/>
        </w:rPr>
        <w:t>омитета экономической по</w:t>
      </w:r>
      <w:r w:rsidR="0094778E">
        <w:rPr>
          <w:rFonts w:ascii="Times New Roman" w:hAnsi="Times New Roman"/>
          <w:sz w:val="28"/>
          <w:szCs w:val="28"/>
        </w:rPr>
        <w:t>литики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004D33">
        <w:rPr>
          <w:rFonts w:ascii="Times New Roman" w:hAnsi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/>
          <w:sz w:val="28"/>
          <w:szCs w:val="28"/>
        </w:rPr>
        <w:t>района;</w:t>
      </w:r>
    </w:p>
    <w:p w:rsidR="00F522AC" w:rsidRDefault="00F522AC" w:rsidP="00947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FAD" w:rsidRPr="00F42FAD" w:rsidRDefault="00F42FAD" w:rsidP="00947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2FAD">
        <w:rPr>
          <w:rFonts w:ascii="Times New Roman" w:hAnsi="Times New Roman"/>
          <w:sz w:val="28"/>
          <w:szCs w:val="28"/>
        </w:rPr>
        <w:t xml:space="preserve">Начальник </w:t>
      </w:r>
      <w:r w:rsidR="0001176C">
        <w:rPr>
          <w:rFonts w:ascii="Times New Roman" w:hAnsi="Times New Roman"/>
          <w:sz w:val="28"/>
          <w:szCs w:val="28"/>
        </w:rPr>
        <w:t>у</w:t>
      </w:r>
      <w:r w:rsidRPr="00F42FAD">
        <w:rPr>
          <w:rFonts w:ascii="Times New Roman" w:hAnsi="Times New Roman"/>
          <w:sz w:val="28"/>
          <w:szCs w:val="28"/>
        </w:rPr>
        <w:t xml:space="preserve">правления </w:t>
      </w:r>
      <w:r w:rsidR="0001176C">
        <w:rPr>
          <w:rFonts w:ascii="Times New Roman" w:hAnsi="Times New Roman"/>
          <w:sz w:val="28"/>
          <w:szCs w:val="28"/>
        </w:rPr>
        <w:t>по информационным технологиям</w:t>
      </w:r>
      <w:r w:rsidRPr="00F42FAD">
        <w:rPr>
          <w:rFonts w:ascii="Times New Roman" w:hAnsi="Times New Roman"/>
          <w:sz w:val="28"/>
          <w:szCs w:val="28"/>
        </w:rPr>
        <w:t xml:space="preserve"> администрации</w:t>
      </w:r>
      <w:r w:rsidR="00F522AC">
        <w:rPr>
          <w:rFonts w:ascii="Times New Roman" w:hAnsi="Times New Roman"/>
          <w:sz w:val="28"/>
          <w:szCs w:val="28"/>
        </w:rPr>
        <w:t xml:space="preserve"> </w:t>
      </w:r>
      <w:r w:rsidR="00004D33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F522AC">
        <w:rPr>
          <w:rFonts w:ascii="Times New Roman" w:hAnsi="Times New Roman"/>
          <w:sz w:val="28"/>
          <w:szCs w:val="28"/>
        </w:rPr>
        <w:t>района</w:t>
      </w:r>
      <w:r w:rsidR="0001176C">
        <w:rPr>
          <w:rFonts w:ascii="Times New Roman" w:hAnsi="Times New Roman"/>
          <w:sz w:val="28"/>
          <w:szCs w:val="28"/>
        </w:rPr>
        <w:t>;</w:t>
      </w:r>
    </w:p>
    <w:p w:rsidR="00F522AC" w:rsidRDefault="00F522AC" w:rsidP="00947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FAD" w:rsidRPr="00F42FAD" w:rsidRDefault="00F42FAD" w:rsidP="00947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2FAD">
        <w:rPr>
          <w:rFonts w:ascii="Times New Roman" w:hAnsi="Times New Roman"/>
          <w:sz w:val="28"/>
          <w:szCs w:val="28"/>
        </w:rPr>
        <w:t xml:space="preserve">Председатель Ханты-Мансийской районной общественной организации ветеранов (пенсионеров) войны, труда, вооруженных сил </w:t>
      </w:r>
      <w:r w:rsidR="0094778E">
        <w:rPr>
          <w:rFonts w:ascii="Times New Roman" w:hAnsi="Times New Roman"/>
          <w:sz w:val="28"/>
          <w:szCs w:val="28"/>
        </w:rPr>
        <w:br/>
      </w:r>
      <w:r w:rsidRPr="00F42FAD">
        <w:rPr>
          <w:rFonts w:ascii="Times New Roman" w:hAnsi="Times New Roman"/>
          <w:sz w:val="28"/>
          <w:szCs w:val="28"/>
        </w:rPr>
        <w:t>и правоохранительных органов</w:t>
      </w:r>
      <w:r w:rsidR="00EC51F0">
        <w:rPr>
          <w:rFonts w:ascii="Times New Roman" w:hAnsi="Times New Roman"/>
          <w:sz w:val="28"/>
          <w:szCs w:val="28"/>
        </w:rPr>
        <w:t xml:space="preserve"> (по согласованию)</w:t>
      </w:r>
      <w:r w:rsidR="0001176C">
        <w:rPr>
          <w:rFonts w:ascii="Times New Roman" w:hAnsi="Times New Roman"/>
          <w:sz w:val="28"/>
          <w:szCs w:val="28"/>
        </w:rPr>
        <w:t>;</w:t>
      </w:r>
    </w:p>
    <w:p w:rsidR="00F522AC" w:rsidRDefault="00F522AC" w:rsidP="00947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FAD" w:rsidRPr="00D235CC" w:rsidRDefault="00F42FAD" w:rsidP="009477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2FAD">
        <w:rPr>
          <w:rFonts w:ascii="Times New Roman" w:hAnsi="Times New Roman"/>
          <w:sz w:val="28"/>
          <w:szCs w:val="28"/>
        </w:rPr>
        <w:t>Глава сельского поселения Цингалы</w:t>
      </w:r>
      <w:r w:rsidR="00EC51F0">
        <w:rPr>
          <w:rFonts w:ascii="Times New Roman" w:hAnsi="Times New Roman"/>
          <w:sz w:val="28"/>
          <w:szCs w:val="28"/>
        </w:rPr>
        <w:t xml:space="preserve"> (по согласованию)</w:t>
      </w:r>
      <w:r w:rsidRPr="00F42FAD">
        <w:rPr>
          <w:rFonts w:ascii="Times New Roman" w:hAnsi="Times New Roman"/>
          <w:sz w:val="28"/>
          <w:szCs w:val="28"/>
        </w:rPr>
        <w:t>.</w:t>
      </w:r>
    </w:p>
    <w:sectPr w:rsidR="00F42FAD" w:rsidRPr="00D235CC" w:rsidSect="00435C12">
      <w:headerReference w:type="default" r:id="rId9"/>
      <w:pgSz w:w="11906" w:h="16838"/>
      <w:pgMar w:top="1418" w:right="1276" w:bottom="1134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979" w:rsidRDefault="00232979" w:rsidP="007908D9">
      <w:pPr>
        <w:spacing w:after="0" w:line="240" w:lineRule="auto"/>
      </w:pPr>
      <w:r>
        <w:separator/>
      </w:r>
    </w:p>
  </w:endnote>
  <w:endnote w:type="continuationSeparator" w:id="0">
    <w:p w:rsidR="00232979" w:rsidRDefault="00232979" w:rsidP="0079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979" w:rsidRDefault="00232979" w:rsidP="007908D9">
      <w:pPr>
        <w:spacing w:after="0" w:line="240" w:lineRule="auto"/>
      </w:pPr>
      <w:r>
        <w:separator/>
      </w:r>
    </w:p>
  </w:footnote>
  <w:footnote w:type="continuationSeparator" w:id="0">
    <w:p w:rsidR="00232979" w:rsidRDefault="00232979" w:rsidP="0079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2346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35CC" w:rsidRPr="00435C12" w:rsidRDefault="00D235CC" w:rsidP="00435C12">
        <w:pPr>
          <w:pStyle w:val="ab"/>
          <w:jc w:val="center"/>
          <w:rPr>
            <w:rFonts w:ascii="Times New Roman" w:hAnsi="Times New Roman" w:cs="Times New Roman"/>
          </w:rPr>
        </w:pPr>
        <w:r w:rsidRPr="00435C12">
          <w:rPr>
            <w:rFonts w:ascii="Times New Roman" w:hAnsi="Times New Roman" w:cs="Times New Roman"/>
          </w:rPr>
          <w:fldChar w:fldCharType="begin"/>
        </w:r>
        <w:r w:rsidRPr="00435C12">
          <w:rPr>
            <w:rFonts w:ascii="Times New Roman" w:hAnsi="Times New Roman" w:cs="Times New Roman"/>
          </w:rPr>
          <w:instrText>PAGE   \* MERGEFORMAT</w:instrText>
        </w:r>
        <w:r w:rsidRPr="00435C12">
          <w:rPr>
            <w:rFonts w:ascii="Times New Roman" w:hAnsi="Times New Roman" w:cs="Times New Roman"/>
          </w:rPr>
          <w:fldChar w:fldCharType="separate"/>
        </w:r>
        <w:r w:rsidR="007061E6">
          <w:rPr>
            <w:rFonts w:ascii="Times New Roman" w:hAnsi="Times New Roman" w:cs="Times New Roman"/>
            <w:noProof/>
          </w:rPr>
          <w:t>6</w:t>
        </w:r>
        <w:r w:rsidRPr="00435C1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020A4"/>
    <w:multiLevelType w:val="hybridMultilevel"/>
    <w:tmpl w:val="B31AA134"/>
    <w:lvl w:ilvl="0" w:tplc="9B7C89E6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BE1226E"/>
    <w:multiLevelType w:val="multilevel"/>
    <w:tmpl w:val="9094294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7EA5D76"/>
    <w:multiLevelType w:val="multilevel"/>
    <w:tmpl w:val="A628C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02E346E"/>
    <w:multiLevelType w:val="hybridMultilevel"/>
    <w:tmpl w:val="478AFA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5653A"/>
    <w:multiLevelType w:val="hybridMultilevel"/>
    <w:tmpl w:val="33B286F0"/>
    <w:lvl w:ilvl="0" w:tplc="6C849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4e92d58-732d-4f9f-958e-8d7538f984cd"/>
  </w:docVars>
  <w:rsids>
    <w:rsidRoot w:val="00876095"/>
    <w:rsid w:val="00004D33"/>
    <w:rsid w:val="00011400"/>
    <w:rsid w:val="0001176C"/>
    <w:rsid w:val="00034B5D"/>
    <w:rsid w:val="000431E2"/>
    <w:rsid w:val="00045B7F"/>
    <w:rsid w:val="00050BA6"/>
    <w:rsid w:val="0007259C"/>
    <w:rsid w:val="00072D4A"/>
    <w:rsid w:val="00074972"/>
    <w:rsid w:val="00084DB2"/>
    <w:rsid w:val="000A0E34"/>
    <w:rsid w:val="000C46A0"/>
    <w:rsid w:val="000D0539"/>
    <w:rsid w:val="000E7D28"/>
    <w:rsid w:val="000F2B00"/>
    <w:rsid w:val="000F375C"/>
    <w:rsid w:val="000F46CB"/>
    <w:rsid w:val="000F5BF3"/>
    <w:rsid w:val="0011421C"/>
    <w:rsid w:val="00126C83"/>
    <w:rsid w:val="00134638"/>
    <w:rsid w:val="0014374F"/>
    <w:rsid w:val="001505D1"/>
    <w:rsid w:val="001604C9"/>
    <w:rsid w:val="00183996"/>
    <w:rsid w:val="001866DF"/>
    <w:rsid w:val="001A5488"/>
    <w:rsid w:val="001A58B2"/>
    <w:rsid w:val="001A5CE9"/>
    <w:rsid w:val="001B4779"/>
    <w:rsid w:val="001E0362"/>
    <w:rsid w:val="00213EC4"/>
    <w:rsid w:val="00215554"/>
    <w:rsid w:val="002239BE"/>
    <w:rsid w:val="00232979"/>
    <w:rsid w:val="00246804"/>
    <w:rsid w:val="00253F1B"/>
    <w:rsid w:val="00267148"/>
    <w:rsid w:val="002908ED"/>
    <w:rsid w:val="00290A5B"/>
    <w:rsid w:val="00292DEC"/>
    <w:rsid w:val="002A08A5"/>
    <w:rsid w:val="002C7E3F"/>
    <w:rsid w:val="002E055C"/>
    <w:rsid w:val="002E6740"/>
    <w:rsid w:val="00305736"/>
    <w:rsid w:val="00305FB2"/>
    <w:rsid w:val="00314B3A"/>
    <w:rsid w:val="003178F1"/>
    <w:rsid w:val="00327697"/>
    <w:rsid w:val="003471D6"/>
    <w:rsid w:val="003668DB"/>
    <w:rsid w:val="00372B00"/>
    <w:rsid w:val="00391920"/>
    <w:rsid w:val="00391CF9"/>
    <w:rsid w:val="003A08DC"/>
    <w:rsid w:val="003F1805"/>
    <w:rsid w:val="004224BF"/>
    <w:rsid w:val="00435C12"/>
    <w:rsid w:val="00435F6C"/>
    <w:rsid w:val="00437184"/>
    <w:rsid w:val="00485912"/>
    <w:rsid w:val="00487791"/>
    <w:rsid w:val="004903B2"/>
    <w:rsid w:val="004A1E5E"/>
    <w:rsid w:val="004A74E8"/>
    <w:rsid w:val="004B48B6"/>
    <w:rsid w:val="004B6452"/>
    <w:rsid w:val="004D0B01"/>
    <w:rsid w:val="004D1DF0"/>
    <w:rsid w:val="005001F7"/>
    <w:rsid w:val="00516428"/>
    <w:rsid w:val="005305BE"/>
    <w:rsid w:val="00541E38"/>
    <w:rsid w:val="005535FF"/>
    <w:rsid w:val="00574243"/>
    <w:rsid w:val="00585A32"/>
    <w:rsid w:val="00594F8D"/>
    <w:rsid w:val="005A3463"/>
    <w:rsid w:val="005B14DE"/>
    <w:rsid w:val="005D0A73"/>
    <w:rsid w:val="005D6E7D"/>
    <w:rsid w:val="00613A88"/>
    <w:rsid w:val="00620217"/>
    <w:rsid w:val="00625303"/>
    <w:rsid w:val="00630BA4"/>
    <w:rsid w:val="00640EAE"/>
    <w:rsid w:val="00655A2A"/>
    <w:rsid w:val="0066307F"/>
    <w:rsid w:val="00672468"/>
    <w:rsid w:val="00675B7D"/>
    <w:rsid w:val="00685C7C"/>
    <w:rsid w:val="00691484"/>
    <w:rsid w:val="00692EA7"/>
    <w:rsid w:val="006B2A98"/>
    <w:rsid w:val="006C6C26"/>
    <w:rsid w:val="006E4985"/>
    <w:rsid w:val="007061E6"/>
    <w:rsid w:val="00744740"/>
    <w:rsid w:val="00744ACD"/>
    <w:rsid w:val="00744EF0"/>
    <w:rsid w:val="00751F39"/>
    <w:rsid w:val="00764738"/>
    <w:rsid w:val="007714A6"/>
    <w:rsid w:val="0077302A"/>
    <w:rsid w:val="007908D9"/>
    <w:rsid w:val="007B4041"/>
    <w:rsid w:val="007C4D95"/>
    <w:rsid w:val="007F3F71"/>
    <w:rsid w:val="00804939"/>
    <w:rsid w:val="00807C08"/>
    <w:rsid w:val="00822C0D"/>
    <w:rsid w:val="0083759B"/>
    <w:rsid w:val="00841495"/>
    <w:rsid w:val="00852898"/>
    <w:rsid w:val="00876095"/>
    <w:rsid w:val="00885B54"/>
    <w:rsid w:val="00886378"/>
    <w:rsid w:val="00887035"/>
    <w:rsid w:val="00895E89"/>
    <w:rsid w:val="008A31F1"/>
    <w:rsid w:val="008D10E4"/>
    <w:rsid w:val="008F1A1A"/>
    <w:rsid w:val="009202D5"/>
    <w:rsid w:val="00927E32"/>
    <w:rsid w:val="009454EC"/>
    <w:rsid w:val="0094778E"/>
    <w:rsid w:val="009743F8"/>
    <w:rsid w:val="009762B3"/>
    <w:rsid w:val="009978E8"/>
    <w:rsid w:val="009A5717"/>
    <w:rsid w:val="009A6AA4"/>
    <w:rsid w:val="009D0248"/>
    <w:rsid w:val="009D6C37"/>
    <w:rsid w:val="009E35BB"/>
    <w:rsid w:val="00A217FE"/>
    <w:rsid w:val="00A2441F"/>
    <w:rsid w:val="00A27FF1"/>
    <w:rsid w:val="00A34E13"/>
    <w:rsid w:val="00A414F3"/>
    <w:rsid w:val="00A42846"/>
    <w:rsid w:val="00A5454D"/>
    <w:rsid w:val="00A70958"/>
    <w:rsid w:val="00A81021"/>
    <w:rsid w:val="00A917C7"/>
    <w:rsid w:val="00AA3EE7"/>
    <w:rsid w:val="00AC2D9F"/>
    <w:rsid w:val="00AC42BC"/>
    <w:rsid w:val="00B059E6"/>
    <w:rsid w:val="00B1343C"/>
    <w:rsid w:val="00B16339"/>
    <w:rsid w:val="00B2293B"/>
    <w:rsid w:val="00B25537"/>
    <w:rsid w:val="00B305AD"/>
    <w:rsid w:val="00B41375"/>
    <w:rsid w:val="00B6269A"/>
    <w:rsid w:val="00BA0BA5"/>
    <w:rsid w:val="00BD4BCC"/>
    <w:rsid w:val="00BD6DF5"/>
    <w:rsid w:val="00BE7B33"/>
    <w:rsid w:val="00C05D2D"/>
    <w:rsid w:val="00C36183"/>
    <w:rsid w:val="00C57E5D"/>
    <w:rsid w:val="00C846EC"/>
    <w:rsid w:val="00C925C9"/>
    <w:rsid w:val="00C9544C"/>
    <w:rsid w:val="00C95E35"/>
    <w:rsid w:val="00CA6235"/>
    <w:rsid w:val="00CC19C1"/>
    <w:rsid w:val="00CC5113"/>
    <w:rsid w:val="00CD0990"/>
    <w:rsid w:val="00CD2DF6"/>
    <w:rsid w:val="00CE1081"/>
    <w:rsid w:val="00CE25F7"/>
    <w:rsid w:val="00CF1B2F"/>
    <w:rsid w:val="00D036D4"/>
    <w:rsid w:val="00D11E68"/>
    <w:rsid w:val="00D235CC"/>
    <w:rsid w:val="00D334DD"/>
    <w:rsid w:val="00D34F5C"/>
    <w:rsid w:val="00D97285"/>
    <w:rsid w:val="00D97AD8"/>
    <w:rsid w:val="00DE273E"/>
    <w:rsid w:val="00DE7751"/>
    <w:rsid w:val="00DF6D86"/>
    <w:rsid w:val="00E00A6D"/>
    <w:rsid w:val="00E064C4"/>
    <w:rsid w:val="00E13EA5"/>
    <w:rsid w:val="00E150CE"/>
    <w:rsid w:val="00E24D45"/>
    <w:rsid w:val="00E34027"/>
    <w:rsid w:val="00E54847"/>
    <w:rsid w:val="00E6203C"/>
    <w:rsid w:val="00E66A5E"/>
    <w:rsid w:val="00E83A88"/>
    <w:rsid w:val="00E96A82"/>
    <w:rsid w:val="00EB0821"/>
    <w:rsid w:val="00EB4B15"/>
    <w:rsid w:val="00EB5A0F"/>
    <w:rsid w:val="00EC51F0"/>
    <w:rsid w:val="00EE156B"/>
    <w:rsid w:val="00EE61B5"/>
    <w:rsid w:val="00F24967"/>
    <w:rsid w:val="00F27527"/>
    <w:rsid w:val="00F34723"/>
    <w:rsid w:val="00F42B2F"/>
    <w:rsid w:val="00F42FAD"/>
    <w:rsid w:val="00F5130B"/>
    <w:rsid w:val="00F522AC"/>
    <w:rsid w:val="00F54D49"/>
    <w:rsid w:val="00F56F6F"/>
    <w:rsid w:val="00F8382F"/>
    <w:rsid w:val="00F95A80"/>
    <w:rsid w:val="00FA531C"/>
    <w:rsid w:val="00FC04DC"/>
    <w:rsid w:val="00FC24B1"/>
    <w:rsid w:val="00FD6297"/>
    <w:rsid w:val="00F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8E0A33-E701-49EA-8F5E-35F17C5E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71D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609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8760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7609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87609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4">
    <w:name w:val="Font Style14"/>
    <w:basedOn w:val="a0"/>
    <w:rsid w:val="001E0362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0431E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40EAE"/>
    <w:pPr>
      <w:ind w:left="720"/>
      <w:contextualSpacing/>
    </w:pPr>
  </w:style>
  <w:style w:type="paragraph" w:styleId="a6">
    <w:name w:val="Note Heading"/>
    <w:basedOn w:val="a"/>
    <w:next w:val="a"/>
    <w:link w:val="a7"/>
    <w:rsid w:val="00DE775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7">
    <w:name w:val="Заголовок записки Знак"/>
    <w:basedOn w:val="a0"/>
    <w:link w:val="a6"/>
    <w:rsid w:val="00DE7751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semiHidden/>
    <w:unhideWhenUsed/>
    <w:rsid w:val="00CC511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6D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471D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A5717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790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08D9"/>
  </w:style>
  <w:style w:type="paragraph" w:styleId="ad">
    <w:name w:val="footer"/>
    <w:basedOn w:val="a"/>
    <w:link w:val="ae"/>
    <w:uiPriority w:val="99"/>
    <w:unhideWhenUsed/>
    <w:rsid w:val="00790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08D9"/>
  </w:style>
  <w:style w:type="character" w:customStyle="1" w:styleId="ConsPlusNormal0">
    <w:name w:val="ConsPlusNormal Знак"/>
    <w:link w:val="ConsPlusNormal"/>
    <w:locked/>
    <w:rsid w:val="00807C08"/>
    <w:rPr>
      <w:rFonts w:ascii="Calibri" w:hAnsi="Calibri" w:cs="Calibri"/>
    </w:rPr>
  </w:style>
  <w:style w:type="paragraph" w:customStyle="1" w:styleId="ConsPlusTitlePage">
    <w:name w:val="ConsPlusTitlePage"/>
    <w:rsid w:val="001142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03918-A7B2-4429-A7C3-0E588266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Reschetnikov_ns</dc:creator>
  <cp:lastModifiedBy>ООиКР</cp:lastModifiedBy>
  <cp:revision>30</cp:revision>
  <cp:lastPrinted>2019-05-30T09:12:00Z</cp:lastPrinted>
  <dcterms:created xsi:type="dcterms:W3CDTF">2018-03-13T06:54:00Z</dcterms:created>
  <dcterms:modified xsi:type="dcterms:W3CDTF">2019-05-31T04:17:00Z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64e92d58-732d-4f9f-958e-8d7538f984cd</vt:lpwstr>
  </property>
</Properties>
</file>