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F" w:rsidRDefault="0060563F" w:rsidP="006056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3F01A1" wp14:editId="4B2E6C02">
            <wp:simplePos x="0" y="0"/>
            <wp:positionH relativeFrom="column">
              <wp:posOffset>2670810</wp:posOffset>
            </wp:positionH>
            <wp:positionV relativeFrom="paragraph">
              <wp:posOffset>-109220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3F" w:rsidRDefault="0060563F" w:rsidP="0060563F">
      <w:pPr>
        <w:jc w:val="center"/>
        <w:rPr>
          <w:sz w:val="28"/>
          <w:szCs w:val="28"/>
        </w:rPr>
      </w:pPr>
    </w:p>
    <w:p w:rsidR="0060563F" w:rsidRDefault="0060563F" w:rsidP="0060563F">
      <w:pPr>
        <w:rPr>
          <w:sz w:val="28"/>
          <w:szCs w:val="28"/>
        </w:rPr>
      </w:pPr>
    </w:p>
    <w:p w:rsidR="0060563F" w:rsidRDefault="0060563F" w:rsidP="0060563F">
      <w:pPr>
        <w:jc w:val="center"/>
        <w:rPr>
          <w:sz w:val="28"/>
          <w:szCs w:val="28"/>
        </w:rPr>
      </w:pPr>
    </w:p>
    <w:p w:rsidR="0060563F" w:rsidRDefault="0060563F" w:rsidP="0060563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Л А В А</w:t>
      </w: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63F" w:rsidRDefault="0060563F" w:rsidP="006056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24.03.2014                                                                                              №  5</w:t>
      </w:r>
    </w:p>
    <w:p w:rsidR="0060563F" w:rsidRDefault="0060563F" w:rsidP="0060563F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60563F" w:rsidRDefault="0060563F" w:rsidP="0060563F">
      <w:pPr>
        <w:pStyle w:val="a3"/>
        <w:jc w:val="both"/>
        <w:rPr>
          <w:rFonts w:ascii="Times New Roman" w:hAnsi="Times New Roman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Думы Ханты-</w:t>
      </w:r>
    </w:p>
    <w:p w:rsidR="0060563F" w:rsidRDefault="0060563F" w:rsidP="0060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Мансийского района «Об отчете </w:t>
      </w:r>
      <w:proofErr w:type="gramStart"/>
      <w:r>
        <w:rPr>
          <w:sz w:val="28"/>
          <w:szCs w:val="28"/>
        </w:rPr>
        <w:t>об</w:t>
      </w:r>
      <w:proofErr w:type="gramEnd"/>
    </w:p>
    <w:p w:rsidR="0060563F" w:rsidRDefault="0060563F" w:rsidP="006056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 Ханты-</w:t>
      </w:r>
    </w:p>
    <w:p w:rsidR="0060563F" w:rsidRDefault="0060563F" w:rsidP="0060563F">
      <w:pPr>
        <w:jc w:val="both"/>
        <w:rPr>
          <w:sz w:val="28"/>
          <w:szCs w:val="28"/>
        </w:rPr>
      </w:pPr>
      <w:r>
        <w:rPr>
          <w:sz w:val="28"/>
          <w:szCs w:val="28"/>
        </w:rPr>
        <w:t>Мансийского района за 2013 год»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утвержденным решением Думы Ханты-Мансийского района                    от 21 сентября 2006 года № 49: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Ханты-Мансийского района за 2013 год» на 25 апреля 2014 года.</w:t>
      </w: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14 час. 00 мин. 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Приём предложений в проект осуществляется по адресу: г. Ханты-Мансийск, ул. Гагарина, д. 214,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203.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постановление, проект решения Думы Ханты-Мансийского района «Об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Ханты-Мансийского района за 2013 год» в выпуске газеты «Наш район» от 10 апреля 2014 года и разместить на официальном сайте администрации Ханты-Мансийского района.</w:t>
      </w: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63F" w:rsidRDefault="0060563F" w:rsidP="006056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</w:p>
    <w:p w:rsidR="0060563F" w:rsidRDefault="0060563F" w:rsidP="006056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Ханты-Мансийского района                                                   П.Н.</w:t>
      </w:r>
      <w:r w:rsidR="00CE212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>Захаров</w:t>
      </w: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60563F" w:rsidRDefault="0060563F" w:rsidP="0060563F">
      <w:pPr>
        <w:jc w:val="center"/>
        <w:rPr>
          <w:rFonts w:eastAsia="Calibri"/>
          <w:sz w:val="40"/>
          <w:szCs w:val="40"/>
        </w:rPr>
      </w:pP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F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7667F"/>
    <w:rsid w:val="00584754"/>
    <w:rsid w:val="005919E0"/>
    <w:rsid w:val="00600040"/>
    <w:rsid w:val="0060563F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212B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6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3</cp:revision>
  <dcterms:created xsi:type="dcterms:W3CDTF">2014-04-07T04:47:00Z</dcterms:created>
  <dcterms:modified xsi:type="dcterms:W3CDTF">2014-04-07T04:49:00Z</dcterms:modified>
</cp:coreProperties>
</file>