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E5" w:rsidRPr="00ED4F63" w:rsidRDefault="002C16E5" w:rsidP="002C16E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161CDF" wp14:editId="455E4DB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C16E5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C16E5" w:rsidRPr="00866C06" w:rsidRDefault="002C16E5" w:rsidP="002C16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C865E5">
        <w:rPr>
          <w:rFonts w:ascii="Times New Roman" w:hAnsi="Times New Roman" w:cs="Times New Roman"/>
          <w:sz w:val="28"/>
          <w:szCs w:val="28"/>
        </w:rPr>
        <w:t>25.06.2019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865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№ </w:t>
      </w:r>
      <w:r w:rsidR="00C865E5">
        <w:rPr>
          <w:rFonts w:ascii="Times New Roman" w:hAnsi="Times New Roman" w:cs="Times New Roman"/>
          <w:sz w:val="28"/>
          <w:szCs w:val="28"/>
        </w:rPr>
        <w:t>626-р</w:t>
      </w: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02.06.2015 № 625-р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реализуемых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35C96"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2C16E5" w:rsidRDefault="00A35C96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96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Pr="00C61D4B" w:rsidRDefault="00C61D4B" w:rsidP="002C1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>Руководствуясь Законом Ханты-Мансийского автономного округа – Югры от 31.03.2012 № 33-</w:t>
      </w:r>
      <w:proofErr w:type="spellStart"/>
      <w:r w:rsidRPr="002C16E5">
        <w:rPr>
          <w:rFonts w:ascii="Times New Roman" w:eastAsia="Calibri" w:hAnsi="Times New Roman" w:cs="Times New Roman"/>
          <w:sz w:val="28"/>
          <w:szCs w:val="28"/>
        </w:rPr>
        <w:t>оз</w:t>
      </w:r>
      <w:proofErr w:type="spellEnd"/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поддержке инвестиционной деятельности в Ханты-Мансийском автономном округе – Югре», </w:t>
      </w:r>
      <w:r w:rsidRPr="002C16E5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2C16E5">
        <w:rPr>
          <w:rFonts w:ascii="Times New Roman" w:eastAsia="Calibri" w:hAnsi="Times New Roman" w:cs="Times New Roman"/>
          <w:sz w:val="28"/>
          <w:szCs w:val="28"/>
        </w:rPr>
        <w:t>становлением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 Правительства Югры от 09.11.2012 № 438-п </w:t>
      </w:r>
      <w:r w:rsidR="002C16E5">
        <w:rPr>
          <w:rFonts w:ascii="Times New Roman" w:eastAsia="Calibri" w:hAnsi="Times New Roman" w:cs="Times New Roman"/>
          <w:sz w:val="28"/>
          <w:szCs w:val="28"/>
        </w:rPr>
        <w:br/>
      </w:r>
      <w:r w:rsidRPr="00C61D4B">
        <w:rPr>
          <w:rFonts w:ascii="Times New Roman" w:eastAsia="Calibri" w:hAnsi="Times New Roman" w:cs="Times New Roman"/>
          <w:sz w:val="28"/>
          <w:szCs w:val="28"/>
        </w:rPr>
        <w:t>«О порядке формирования реестра инвестиционных проектов Ханты-Мансийского автономного округа – Югры», в целях формирования благоприятного инвестиционного климата на территории Ханты-Мансийского района:</w:t>
      </w:r>
    </w:p>
    <w:p w:rsidR="002C16E5" w:rsidRDefault="002C16E5" w:rsidP="002C16E5">
      <w:pPr>
        <w:pStyle w:val="ae"/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4B" w:rsidRPr="00E37E31" w:rsidRDefault="002C16E5" w:rsidP="002C16E5">
      <w:pPr>
        <w:pStyle w:val="ae"/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3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в</w:t>
      </w:r>
      <w:r w:rsidR="00E3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E3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37E31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района от 02.06.2015 № 625-р «Об утверждении перечня инвестиционных проектов, реализуемых и планируемых к реализации на территории Ханты-Мансийс</w:t>
      </w:r>
      <w:r w:rsidR="00076F33" w:rsidRPr="00E37E31">
        <w:rPr>
          <w:rFonts w:ascii="Times New Roman" w:eastAsia="Calibri" w:hAnsi="Times New Roman" w:cs="Times New Roman"/>
          <w:sz w:val="28"/>
          <w:szCs w:val="28"/>
        </w:rPr>
        <w:t xml:space="preserve">кого района» (с изменениями от </w:t>
      </w:r>
      <w:r w:rsidR="00F60737" w:rsidRPr="00E37E31">
        <w:rPr>
          <w:rFonts w:ascii="Times New Roman" w:eastAsia="Calibri" w:hAnsi="Times New Roman" w:cs="Times New Roman"/>
          <w:sz w:val="28"/>
          <w:szCs w:val="28"/>
        </w:rPr>
        <w:t>04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.</w:t>
      </w:r>
      <w:r w:rsidR="00F60737" w:rsidRPr="00E37E31">
        <w:rPr>
          <w:rFonts w:ascii="Times New Roman" w:eastAsia="Calibri" w:hAnsi="Times New Roman" w:cs="Times New Roman"/>
          <w:sz w:val="28"/>
          <w:szCs w:val="28"/>
        </w:rPr>
        <w:t>04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>.201</w:t>
      </w:r>
      <w:r w:rsidR="00F60737" w:rsidRPr="00E37E31">
        <w:rPr>
          <w:rFonts w:ascii="Times New Roman" w:eastAsia="Calibri" w:hAnsi="Times New Roman" w:cs="Times New Roman"/>
          <w:sz w:val="28"/>
          <w:szCs w:val="28"/>
        </w:rPr>
        <w:t>9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60737" w:rsidRPr="00E37E31">
        <w:rPr>
          <w:rFonts w:ascii="Times New Roman" w:eastAsia="Calibri" w:hAnsi="Times New Roman" w:cs="Times New Roman"/>
          <w:sz w:val="28"/>
          <w:szCs w:val="28"/>
        </w:rPr>
        <w:t>348</w:t>
      </w:r>
      <w:r w:rsidR="00C61D4B" w:rsidRPr="00E37E31">
        <w:rPr>
          <w:rFonts w:ascii="Times New Roman" w:eastAsia="Calibri" w:hAnsi="Times New Roman" w:cs="Times New Roman"/>
          <w:sz w:val="28"/>
          <w:szCs w:val="28"/>
        </w:rPr>
        <w:t xml:space="preserve">-р) изменения, изложив приложение к распоряжению в следующей редакции:  </w:t>
      </w:r>
    </w:p>
    <w:p w:rsidR="00C61D4B" w:rsidRPr="00C61D4B" w:rsidRDefault="00C61D4B" w:rsidP="002C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2C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C16E5" w:rsidSect="002C16E5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20" w:footer="720" w:gutter="0"/>
          <w:cols w:space="720"/>
          <w:titlePg/>
          <w:docGrid w:linePitch="299"/>
        </w:sectPr>
      </w:pPr>
    </w:p>
    <w:p w:rsidR="00655734" w:rsidRDefault="00655734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«Приложение 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от 02.06.2015 № 62</w:t>
      </w:r>
      <w:r w:rsidR="00714862">
        <w:rPr>
          <w:rFonts w:ascii="Times New Roman" w:eastAsia="Calibri" w:hAnsi="Times New Roman" w:cs="Times New Roman"/>
          <w:sz w:val="28"/>
          <w:szCs w:val="28"/>
        </w:rPr>
        <w:t>5</w:t>
      </w:r>
      <w:r w:rsidRPr="00C61D4B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6459A4" w:rsidRDefault="006459A4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61D4B" w:rsidRP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 xml:space="preserve">Перечень инвестиционных проектов, реализуемых и планируемых к реализации </w:t>
      </w:r>
    </w:p>
    <w:p w:rsid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>на территории Ханты-Мансийского района</w:t>
      </w:r>
    </w:p>
    <w:p w:rsidR="002C16E5" w:rsidRPr="00C61D4B" w:rsidRDefault="002C16E5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2"/>
        <w:gridCol w:w="1762"/>
        <w:gridCol w:w="1837"/>
        <w:gridCol w:w="2047"/>
        <w:gridCol w:w="1231"/>
        <w:gridCol w:w="1407"/>
        <w:gridCol w:w="2249"/>
        <w:gridCol w:w="1406"/>
        <w:gridCol w:w="1548"/>
      </w:tblGrid>
      <w:tr w:rsidR="00C61D4B" w:rsidRPr="00C61D4B" w:rsidTr="002C16E5">
        <w:trPr>
          <w:trHeight w:val="515"/>
        </w:trPr>
        <w:tc>
          <w:tcPr>
            <w:tcW w:w="546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6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852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241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проекта,</w:t>
            </w:r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млн. рублей</w:t>
            </w:r>
          </w:p>
        </w:tc>
        <w:tc>
          <w:tcPr>
            <w:tcW w:w="1418" w:type="dxa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268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417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Статус проекта (реализуемый, планируемый </w:t>
            </w:r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реализации)</w:t>
            </w:r>
          </w:p>
        </w:tc>
      </w:tr>
      <w:tr w:rsidR="00C61D4B" w:rsidRPr="00C61D4B" w:rsidTr="002C16E5">
        <w:trPr>
          <w:trHeight w:val="177"/>
        </w:trPr>
        <w:tc>
          <w:tcPr>
            <w:tcW w:w="14142" w:type="dxa"/>
            <w:gridSpan w:val="9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C61D4B" w:rsidRPr="00C61D4B" w:rsidTr="002C16E5">
        <w:trPr>
          <w:trHeight w:val="177"/>
        </w:trPr>
        <w:tc>
          <w:tcPr>
            <w:tcW w:w="546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7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85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</w:t>
            </w:r>
            <w:proofErr w:type="gramStart"/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генеральный</w:t>
            </w:r>
            <w:proofErr w:type="gramEnd"/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–</w:t>
            </w:r>
            <w:r w:rsidR="002C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Олег Валерьевич</w:t>
            </w:r>
          </w:p>
        </w:tc>
        <w:tc>
          <w:tcPr>
            <w:tcW w:w="2064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24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1717,5</w:t>
            </w:r>
          </w:p>
        </w:tc>
        <w:tc>
          <w:tcPr>
            <w:tcW w:w="1418" w:type="dxa"/>
          </w:tcPr>
          <w:p w:rsidR="00C61D4B" w:rsidRPr="00C61D4B" w:rsidRDefault="00085FDD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овощевод</w:t>
            </w:r>
            <w:bookmarkStart w:id="0" w:name="_GoBack"/>
            <w:bookmarkEnd w:id="0"/>
            <w:r w:rsidR="00C61D4B"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2268" w:type="dxa"/>
            <w:shd w:val="clear" w:color="auto" w:fill="auto"/>
          </w:tcPr>
          <w:p w:rsidR="002C16E5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41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560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2C16E5">
        <w:trPr>
          <w:trHeight w:val="164"/>
        </w:trPr>
        <w:tc>
          <w:tcPr>
            <w:tcW w:w="546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7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85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2064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24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животно-</w:t>
            </w:r>
            <w:proofErr w:type="spellStart"/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водство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снабжение населения мясной продукцией </w:t>
            </w:r>
          </w:p>
        </w:tc>
        <w:tc>
          <w:tcPr>
            <w:tcW w:w="141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560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  <w:tr w:rsidR="00C61D4B" w:rsidRPr="00C61D4B" w:rsidTr="002C16E5">
        <w:trPr>
          <w:trHeight w:val="70"/>
        </w:trPr>
        <w:tc>
          <w:tcPr>
            <w:tcW w:w="14142" w:type="dxa"/>
            <w:gridSpan w:val="9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Логистические услуги</w:t>
            </w:r>
          </w:p>
        </w:tc>
      </w:tr>
      <w:tr w:rsidR="00C61D4B" w:rsidRPr="00C61D4B" w:rsidTr="002C16E5">
        <w:trPr>
          <w:trHeight w:val="317"/>
        </w:trPr>
        <w:tc>
          <w:tcPr>
            <w:tcW w:w="546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7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85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«Терминал», генеральный директор – </w:t>
            </w:r>
            <w:proofErr w:type="spellStart"/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Чернега</w:t>
            </w:r>
            <w:proofErr w:type="spellEnd"/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2064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241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</w:t>
            </w:r>
          </w:p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складиро-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оказания широкого спектра складских услуг</w:t>
            </w:r>
          </w:p>
        </w:tc>
        <w:tc>
          <w:tcPr>
            <w:tcW w:w="141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560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2C16E5">
        <w:trPr>
          <w:trHeight w:val="70"/>
        </w:trPr>
        <w:tc>
          <w:tcPr>
            <w:tcW w:w="14142" w:type="dxa"/>
            <w:gridSpan w:val="9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1D4B" w:rsidRPr="00C61D4B" w:rsidTr="00FE15A0">
        <w:trPr>
          <w:trHeight w:val="53"/>
        </w:trPr>
        <w:tc>
          <w:tcPr>
            <w:tcW w:w="546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7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Придорожный сервис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5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064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3 км автодороги «ЮГРА» Ханты-Мансийск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Нягань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1" w:type="dxa"/>
            <w:shd w:val="clear" w:color="auto" w:fill="auto"/>
            <w:noWrap/>
          </w:tcPr>
          <w:p w:rsidR="00C61D4B" w:rsidRPr="00C61D4B" w:rsidRDefault="0031350E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38,0</w:t>
            </w:r>
          </w:p>
        </w:tc>
        <w:tc>
          <w:tcPr>
            <w:tcW w:w="1418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еятельность гостиниц и предприятий </w:t>
            </w:r>
            <w:proofErr w:type="gramStart"/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</w:t>
            </w:r>
            <w:proofErr w:type="spellStart"/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proofErr w:type="gramEnd"/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2268" w:type="dxa"/>
            <w:shd w:val="clear" w:color="auto" w:fill="auto"/>
          </w:tcPr>
          <w:p w:rsidR="00C61D4B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31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417" w:type="dxa"/>
            <w:shd w:val="clear" w:color="auto" w:fill="auto"/>
          </w:tcPr>
          <w:p w:rsid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560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737" w:rsidRPr="00C61D4B" w:rsidTr="002C16E5">
        <w:trPr>
          <w:trHeight w:val="317"/>
        </w:trPr>
        <w:tc>
          <w:tcPr>
            <w:tcW w:w="546" w:type="dxa"/>
            <w:shd w:val="clear" w:color="auto" w:fill="auto"/>
            <w:noWrap/>
          </w:tcPr>
          <w:p w:rsidR="00F60737" w:rsidRPr="00C61D4B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76" w:type="dxa"/>
            <w:shd w:val="clear" w:color="auto" w:fill="auto"/>
          </w:tcPr>
          <w:p w:rsidR="002C16E5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производственной базы» в районе </w:t>
            </w:r>
          </w:p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</w:t>
            </w:r>
          </w:p>
        </w:tc>
        <w:tc>
          <w:tcPr>
            <w:tcW w:w="1852" w:type="dxa"/>
            <w:shd w:val="clear" w:color="auto" w:fill="auto"/>
            <w:noWrap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«Ханты-Мансийское пассажирское автотранспортное предприятие»</w:t>
            </w:r>
          </w:p>
        </w:tc>
        <w:tc>
          <w:tcPr>
            <w:tcW w:w="2064" w:type="dxa"/>
            <w:shd w:val="clear" w:color="auto" w:fill="auto"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км автодороги 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Югра»   </w:t>
            </w:r>
            <w:proofErr w:type="gramEnd"/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(г. Ханты-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 – п.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Талинский</w:t>
            </w:r>
            <w:proofErr w:type="spellEnd"/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1" w:type="dxa"/>
            <w:shd w:val="clear" w:color="auto" w:fill="auto"/>
            <w:noWrap/>
          </w:tcPr>
          <w:p w:rsidR="00F60737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F60737" w:rsidRPr="006459A4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еятельность </w:t>
            </w:r>
            <w:proofErr w:type="gramStart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автомобиль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proofErr w:type="gramEnd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(авто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бусного</w:t>
            </w:r>
            <w:proofErr w:type="spellEnd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пассажирско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</w:t>
            </w:r>
            <w:proofErr w:type="spellEnd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транспорта</w:t>
            </w:r>
          </w:p>
        </w:tc>
        <w:tc>
          <w:tcPr>
            <w:tcW w:w="2268" w:type="dxa"/>
            <w:shd w:val="clear" w:color="auto" w:fill="auto"/>
          </w:tcPr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перевозке пассажиров</w:t>
            </w:r>
          </w:p>
        </w:tc>
        <w:tc>
          <w:tcPr>
            <w:tcW w:w="1417" w:type="dxa"/>
            <w:shd w:val="clear" w:color="auto" w:fill="auto"/>
          </w:tcPr>
          <w:p w:rsidR="006459A4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годы</w:t>
            </w:r>
          </w:p>
        </w:tc>
        <w:tc>
          <w:tcPr>
            <w:tcW w:w="1560" w:type="dxa"/>
            <w:shd w:val="clear" w:color="auto" w:fill="auto"/>
          </w:tcPr>
          <w:p w:rsidR="00F60737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</w:tbl>
    <w:p w:rsidR="00FE15A0" w:rsidRDefault="00FE15A0" w:rsidP="00FE15A0">
      <w:pPr>
        <w:pStyle w:val="ac"/>
        <w:tabs>
          <w:tab w:val="left" w:pos="709"/>
        </w:tabs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15A0" w:rsidRDefault="00C61D4B" w:rsidP="00FE15A0">
      <w:pPr>
        <w:pStyle w:val="ac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разместить на официальном сайте администрации Ханты-Мансийского района.</w:t>
      </w:r>
    </w:p>
    <w:p w:rsidR="00C61D4B" w:rsidRPr="00FE15A0" w:rsidRDefault="00C61D4B" w:rsidP="00FE15A0">
      <w:pPr>
        <w:pStyle w:val="ac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3. Контроль за выполнением распоряжения возложить на заместителя</w:t>
      </w:r>
      <w:r w:rsidRPr="00C61D4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C61D4B">
        <w:rPr>
          <w:rFonts w:ascii="Times New Roman" w:eastAsia="Calibri" w:hAnsi="Times New Roman" w:cs="Times New Roman"/>
          <w:sz w:val="28"/>
          <w:szCs w:val="28"/>
        </w:rPr>
        <w:t>главы Ханты-Мансийского района, курирующего деятельность комитета экономической политики.</w:t>
      </w: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6E5" w:rsidRDefault="002C16E5" w:rsidP="002C16E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6E5" w:rsidRPr="00C61D4B" w:rsidRDefault="002C16E5" w:rsidP="002C16E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К.Р.Минулин</w:t>
      </w:r>
    </w:p>
    <w:sectPr w:rsidR="002C16E5" w:rsidRPr="00C61D4B" w:rsidSect="002C16E5">
      <w:pgSz w:w="16838" w:h="11906" w:orient="landscape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99" w:rsidRDefault="00C06C99" w:rsidP="00617B40">
      <w:pPr>
        <w:spacing w:after="0" w:line="240" w:lineRule="auto"/>
      </w:pPr>
      <w:r>
        <w:separator/>
      </w:r>
    </w:p>
  </w:endnote>
  <w:endnote w:type="continuationSeparator" w:id="0">
    <w:p w:rsidR="00C06C99" w:rsidRDefault="00C06C9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99" w:rsidRDefault="00C06C99" w:rsidP="00617B40">
      <w:pPr>
        <w:spacing w:after="0" w:line="240" w:lineRule="auto"/>
      </w:pPr>
      <w:r>
        <w:separator/>
      </w:r>
    </w:p>
  </w:footnote>
  <w:footnote w:type="continuationSeparator" w:id="0">
    <w:p w:rsidR="00C06C99" w:rsidRDefault="00C06C9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085FDD">
      <w:rPr>
        <w:rFonts w:ascii="Times New Roman" w:hAnsi="Times New Roman" w:cs="Times New Roman"/>
        <w:noProof/>
        <w:sz w:val="26"/>
        <w:szCs w:val="26"/>
      </w:rPr>
      <w:t>3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085FDD">
      <w:rPr>
        <w:rFonts w:ascii="Times New Roman" w:hAnsi="Times New Roman" w:cs="Times New Roman"/>
        <w:noProof/>
        <w:sz w:val="26"/>
        <w:szCs w:val="26"/>
      </w:rPr>
      <w:t>2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71B4A"/>
    <w:multiLevelType w:val="hybridMultilevel"/>
    <w:tmpl w:val="948E769A"/>
    <w:lvl w:ilvl="0" w:tplc="56AA115E">
      <w:start w:val="5"/>
      <w:numFmt w:val="decimal"/>
      <w:lvlText w:val="%1."/>
      <w:lvlJc w:val="left"/>
      <w:pPr>
        <w:ind w:left="1961" w:hanging="111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5B6F4D"/>
    <w:multiLevelType w:val="hybridMultilevel"/>
    <w:tmpl w:val="9B28C98A"/>
    <w:lvl w:ilvl="0" w:tplc="AC4ED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76F33"/>
    <w:rsid w:val="00085FDD"/>
    <w:rsid w:val="0009485B"/>
    <w:rsid w:val="00094C89"/>
    <w:rsid w:val="000A20DE"/>
    <w:rsid w:val="000B30E4"/>
    <w:rsid w:val="000B4C48"/>
    <w:rsid w:val="000B6BD3"/>
    <w:rsid w:val="000C4ED1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34D1C"/>
    <w:rsid w:val="002400C1"/>
    <w:rsid w:val="002529F0"/>
    <w:rsid w:val="00261D49"/>
    <w:rsid w:val="002717C7"/>
    <w:rsid w:val="002A75A0"/>
    <w:rsid w:val="002B6AD7"/>
    <w:rsid w:val="002C16E5"/>
    <w:rsid w:val="002D0994"/>
    <w:rsid w:val="00301280"/>
    <w:rsid w:val="0031350E"/>
    <w:rsid w:val="00343BF0"/>
    <w:rsid w:val="00343FF5"/>
    <w:rsid w:val="003624D8"/>
    <w:rsid w:val="00392EA2"/>
    <w:rsid w:val="00393DAD"/>
    <w:rsid w:val="00397EFC"/>
    <w:rsid w:val="003F2416"/>
    <w:rsid w:val="003F3603"/>
    <w:rsid w:val="003F4590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91CC9"/>
    <w:rsid w:val="005A66B0"/>
    <w:rsid w:val="005B2935"/>
    <w:rsid w:val="005B7083"/>
    <w:rsid w:val="005F0864"/>
    <w:rsid w:val="00617B40"/>
    <w:rsid w:val="0062166C"/>
    <w:rsid w:val="00621671"/>
    <w:rsid w:val="00623C81"/>
    <w:rsid w:val="00624276"/>
    <w:rsid w:val="00626321"/>
    <w:rsid w:val="00636F28"/>
    <w:rsid w:val="006459A4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14862"/>
    <w:rsid w:val="007343BF"/>
    <w:rsid w:val="00744AA6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01B0"/>
    <w:rsid w:val="009917B5"/>
    <w:rsid w:val="009A231B"/>
    <w:rsid w:val="009C0855"/>
    <w:rsid w:val="009C1751"/>
    <w:rsid w:val="009F6EC2"/>
    <w:rsid w:val="00A00886"/>
    <w:rsid w:val="00A14960"/>
    <w:rsid w:val="00A33D50"/>
    <w:rsid w:val="00A35C96"/>
    <w:rsid w:val="00A76B08"/>
    <w:rsid w:val="00A96C4C"/>
    <w:rsid w:val="00AC16A7"/>
    <w:rsid w:val="00AC194A"/>
    <w:rsid w:val="00AD45CB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C99"/>
    <w:rsid w:val="00C16253"/>
    <w:rsid w:val="00C21D1F"/>
    <w:rsid w:val="00C239F1"/>
    <w:rsid w:val="00C36F0C"/>
    <w:rsid w:val="00C36F5A"/>
    <w:rsid w:val="00C51F70"/>
    <w:rsid w:val="00C61D4B"/>
    <w:rsid w:val="00C7412C"/>
    <w:rsid w:val="00C865E5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7E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0737"/>
    <w:rsid w:val="00F765C7"/>
    <w:rsid w:val="00FA4CF5"/>
    <w:rsid w:val="00FC3FBE"/>
    <w:rsid w:val="00FE15A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F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A7E2-1DDC-4376-9578-BB091E12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2019-01-11T06:15:00Z</dcterms:created>
  <dcterms:modified xsi:type="dcterms:W3CDTF">2019-06-26T06:26:00Z</dcterms:modified>
</cp:coreProperties>
</file>