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Pr="003A082A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3A082A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F23A49" w:rsidRDefault="005E3010" w:rsidP="00F23A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49">
        <w:rPr>
          <w:rFonts w:ascii="Times New Roman" w:hAnsi="Times New Roman" w:cs="Times New Roman"/>
          <w:b/>
          <w:sz w:val="28"/>
          <w:szCs w:val="28"/>
        </w:rPr>
        <w:t>ХА</w:t>
      </w:r>
      <w:r w:rsidR="00373D6E" w:rsidRPr="00F23A49">
        <w:rPr>
          <w:rFonts w:ascii="Times New Roman" w:hAnsi="Times New Roman" w:cs="Times New Roman"/>
          <w:b/>
          <w:sz w:val="28"/>
          <w:szCs w:val="28"/>
        </w:rPr>
        <w:t>НТЫ-МАНСИЙСКИЙ АВТОНОМНЫЙ ОКРУГ</w:t>
      </w:r>
      <w:r w:rsidRPr="00F23A49">
        <w:rPr>
          <w:rFonts w:ascii="Times New Roman" w:hAnsi="Times New Roman" w:cs="Times New Roman"/>
          <w:b/>
          <w:sz w:val="28"/>
          <w:szCs w:val="28"/>
        </w:rPr>
        <w:t>–ЮГРА</w:t>
      </w:r>
    </w:p>
    <w:p w:rsidR="005E3010" w:rsidRPr="00F23A49" w:rsidRDefault="005E3010" w:rsidP="00F23A49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3A49">
        <w:rPr>
          <w:rFonts w:ascii="Times New Roman" w:hAnsi="Times New Roman" w:cs="Times New Roman"/>
          <w:b/>
          <w:sz w:val="28"/>
          <w:szCs w:val="28"/>
        </w:rPr>
        <w:tab/>
      </w:r>
      <w:r w:rsidRPr="00F23A49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Pr="00F23A49" w:rsidRDefault="005E3010" w:rsidP="00F23A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4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Pr="00F23A49" w:rsidRDefault="005E3010" w:rsidP="00F23A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F23A49" w:rsidRDefault="005E3010" w:rsidP="00F23A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49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Pr="00F23A49" w:rsidRDefault="005E3010" w:rsidP="00F23A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Pr="00F23A49" w:rsidRDefault="005E3010" w:rsidP="00F23A4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A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3A4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Pr="00F23A49" w:rsidRDefault="00720136" w:rsidP="00F23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3B1B" w:rsidRPr="00F23A49" w:rsidRDefault="00323B1B" w:rsidP="00F23A49">
      <w:pPr>
        <w:rPr>
          <w:sz w:val="28"/>
          <w:szCs w:val="28"/>
        </w:rPr>
      </w:pPr>
      <w:r w:rsidRPr="00F23A49">
        <w:rPr>
          <w:sz w:val="28"/>
          <w:szCs w:val="28"/>
        </w:rPr>
        <w:t xml:space="preserve">18.12.2015 </w:t>
      </w:r>
      <w:r w:rsidRPr="00F23A49">
        <w:rPr>
          <w:sz w:val="28"/>
          <w:szCs w:val="28"/>
        </w:rPr>
        <w:tab/>
      </w:r>
      <w:r w:rsidRPr="00F23A49">
        <w:rPr>
          <w:sz w:val="28"/>
          <w:szCs w:val="28"/>
        </w:rPr>
        <w:tab/>
      </w:r>
      <w:r w:rsidRPr="00F23A49">
        <w:rPr>
          <w:sz w:val="28"/>
          <w:szCs w:val="28"/>
        </w:rPr>
        <w:tab/>
        <w:t xml:space="preserve">                   </w:t>
      </w:r>
      <w:r w:rsidRPr="00F23A49">
        <w:rPr>
          <w:sz w:val="28"/>
          <w:szCs w:val="28"/>
        </w:rPr>
        <w:tab/>
        <w:t xml:space="preserve">                                                       </w:t>
      </w:r>
      <w:r w:rsidR="00F13A51">
        <w:rPr>
          <w:sz w:val="28"/>
          <w:szCs w:val="28"/>
        </w:rPr>
        <w:t xml:space="preserve"> </w:t>
      </w:r>
      <w:r w:rsidRPr="00F23A49">
        <w:rPr>
          <w:sz w:val="28"/>
          <w:szCs w:val="28"/>
        </w:rPr>
        <w:t xml:space="preserve"> № </w:t>
      </w:r>
      <w:r w:rsidR="00F13A51">
        <w:rPr>
          <w:sz w:val="28"/>
          <w:szCs w:val="28"/>
        </w:rPr>
        <w:t>545</w:t>
      </w:r>
    </w:p>
    <w:p w:rsidR="005E3010" w:rsidRPr="00F23A49" w:rsidRDefault="005E3010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Pr="00F23A49" w:rsidRDefault="00720136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F23A49" w:rsidRDefault="00C1432F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F23A49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8685C" w:rsidRPr="00F23A49" w:rsidRDefault="00E44AEC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sz w:val="28"/>
          <w:szCs w:val="28"/>
        </w:rPr>
        <w:t xml:space="preserve">«Культура </w:t>
      </w:r>
    </w:p>
    <w:p w:rsidR="00E44AEC" w:rsidRPr="00F23A49" w:rsidRDefault="00E44AEC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20136" w:rsidRPr="00F23A49" w:rsidRDefault="00E44AEC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sz w:val="28"/>
          <w:szCs w:val="28"/>
        </w:rPr>
        <w:t>на 2014 – 2017 годы»</w:t>
      </w:r>
    </w:p>
    <w:p w:rsidR="00720136" w:rsidRPr="00F23A49" w:rsidRDefault="00720136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F23A49" w:rsidRDefault="00720136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sz w:val="28"/>
          <w:szCs w:val="28"/>
        </w:rPr>
        <w:tab/>
      </w:r>
      <w:r w:rsidR="00C8685C" w:rsidRPr="00F23A49">
        <w:rPr>
          <w:rFonts w:ascii="Times New Roman" w:hAnsi="Times New Roman" w:cs="Times New Roman"/>
          <w:sz w:val="28"/>
          <w:szCs w:val="28"/>
        </w:rPr>
        <w:t>Заслушав</w:t>
      </w:r>
      <w:r w:rsidR="00E44AEC" w:rsidRPr="00F23A4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8685C" w:rsidRPr="00F23A49">
        <w:rPr>
          <w:rFonts w:ascii="Times New Roman" w:hAnsi="Times New Roman" w:cs="Times New Roman"/>
          <w:sz w:val="28"/>
          <w:szCs w:val="28"/>
        </w:rPr>
        <w:t xml:space="preserve">ю </w:t>
      </w:r>
      <w:r w:rsidR="00E44AEC" w:rsidRPr="00F23A49">
        <w:rPr>
          <w:rFonts w:ascii="Times New Roman" w:hAnsi="Times New Roman" w:cs="Times New Roman"/>
          <w:sz w:val="28"/>
          <w:szCs w:val="28"/>
        </w:rPr>
        <w:t>о ходе реализации  муниципальной программы «Культура Ханты-Мансийского района на 2014 – 2017 годы»</w:t>
      </w:r>
      <w:r w:rsidR="00E854BD" w:rsidRPr="00F23A49">
        <w:rPr>
          <w:rFonts w:ascii="Times New Roman" w:hAnsi="Times New Roman" w:cs="Times New Roman"/>
          <w:sz w:val="28"/>
          <w:szCs w:val="28"/>
        </w:rPr>
        <w:t xml:space="preserve"> за 2015</w:t>
      </w:r>
      <w:r w:rsidR="00E44AEC" w:rsidRPr="00F23A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F23A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Pr="00F23A49" w:rsidRDefault="00720136" w:rsidP="00F23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Pr="00F23A49" w:rsidRDefault="005E3010" w:rsidP="00F23A4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F23A49" w:rsidRDefault="005E3010" w:rsidP="00F23A49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Pr="00F23A49" w:rsidRDefault="005E3010" w:rsidP="00F23A4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4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F23A49" w:rsidRDefault="005E3010" w:rsidP="00F23A4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F23A49" w:rsidRDefault="00720136" w:rsidP="00F23A4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 w:rsidRPr="00F23A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3A4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E3010" w:rsidRPr="00F23A49">
        <w:rPr>
          <w:rFonts w:ascii="Times New Roman" w:hAnsi="Times New Roman" w:cs="Times New Roman"/>
          <w:sz w:val="28"/>
          <w:szCs w:val="28"/>
        </w:rPr>
        <w:t>«</w:t>
      </w:r>
      <w:r w:rsidR="00E44AEC" w:rsidRPr="00F23A49">
        <w:rPr>
          <w:rFonts w:ascii="Times New Roman" w:hAnsi="Times New Roman" w:cs="Times New Roman"/>
          <w:sz w:val="28"/>
          <w:szCs w:val="28"/>
        </w:rPr>
        <w:t>Культура Ханты-Мансийского района на 2014 – 2017 годы»</w:t>
      </w:r>
      <w:r w:rsidR="00C8685C" w:rsidRPr="00F23A49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E44AEC" w:rsidRPr="00F23A49">
        <w:rPr>
          <w:rFonts w:ascii="Times New Roman" w:hAnsi="Times New Roman" w:cs="Times New Roman"/>
          <w:sz w:val="28"/>
          <w:szCs w:val="28"/>
        </w:rPr>
        <w:t xml:space="preserve"> </w:t>
      </w:r>
      <w:r w:rsidRPr="00F23A4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20136" w:rsidRPr="00F23A49" w:rsidRDefault="00720136" w:rsidP="00F2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10" w:rsidRPr="00F23A49" w:rsidRDefault="005E3010" w:rsidP="00F23A4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4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081789" w:rsidRPr="00F23A49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Pr="00F23A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010" w:rsidRPr="00F23A49" w:rsidRDefault="005E3010" w:rsidP="00F23A49">
      <w:pPr>
        <w:jc w:val="both"/>
        <w:rPr>
          <w:sz w:val="28"/>
          <w:szCs w:val="28"/>
        </w:rPr>
      </w:pPr>
    </w:p>
    <w:p w:rsidR="005B06B9" w:rsidRPr="00F23A49" w:rsidRDefault="005B06B9" w:rsidP="00F23A49">
      <w:pPr>
        <w:rPr>
          <w:sz w:val="28"/>
          <w:szCs w:val="28"/>
        </w:rPr>
      </w:pPr>
    </w:p>
    <w:p w:rsidR="005B06B9" w:rsidRPr="00F23A49" w:rsidRDefault="005B06B9" w:rsidP="00F23A49">
      <w:pPr>
        <w:rPr>
          <w:sz w:val="28"/>
          <w:szCs w:val="28"/>
        </w:rPr>
      </w:pPr>
    </w:p>
    <w:p w:rsidR="00C8685C" w:rsidRPr="00F23A49" w:rsidRDefault="00C8685C" w:rsidP="00F23A49">
      <w:pPr>
        <w:ind w:right="-2"/>
        <w:jc w:val="both"/>
        <w:outlineLvl w:val="0"/>
        <w:rPr>
          <w:bCs/>
          <w:sz w:val="28"/>
          <w:szCs w:val="28"/>
        </w:rPr>
      </w:pPr>
      <w:r w:rsidRPr="00F23A49">
        <w:rPr>
          <w:bCs/>
          <w:sz w:val="28"/>
          <w:szCs w:val="28"/>
        </w:rPr>
        <w:t xml:space="preserve">Глава </w:t>
      </w:r>
    </w:p>
    <w:p w:rsidR="00C8685C" w:rsidRPr="00F23A49" w:rsidRDefault="00C8685C" w:rsidP="00F23A49">
      <w:pPr>
        <w:ind w:right="-2"/>
        <w:jc w:val="both"/>
        <w:outlineLvl w:val="0"/>
        <w:rPr>
          <w:bCs/>
          <w:sz w:val="28"/>
          <w:szCs w:val="28"/>
        </w:rPr>
      </w:pPr>
      <w:r w:rsidRPr="00F23A49">
        <w:rPr>
          <w:bCs/>
          <w:sz w:val="28"/>
          <w:szCs w:val="28"/>
        </w:rPr>
        <w:t>Ханты-Мансийского района</w:t>
      </w:r>
      <w:r w:rsidRPr="00F23A49">
        <w:rPr>
          <w:bCs/>
          <w:sz w:val="28"/>
          <w:szCs w:val="28"/>
        </w:rPr>
        <w:tab/>
      </w:r>
      <w:r w:rsidRPr="00F23A49">
        <w:rPr>
          <w:bCs/>
          <w:sz w:val="28"/>
          <w:szCs w:val="28"/>
        </w:rPr>
        <w:tab/>
        <w:t xml:space="preserve">                                        </w:t>
      </w:r>
      <w:r w:rsidRPr="00F23A49">
        <w:rPr>
          <w:bCs/>
          <w:sz w:val="28"/>
          <w:szCs w:val="28"/>
        </w:rPr>
        <w:tab/>
        <w:t>П.Н. Захаров</w:t>
      </w:r>
    </w:p>
    <w:p w:rsidR="00C8685C" w:rsidRPr="00F23A49" w:rsidRDefault="00F13A51" w:rsidP="00F23A49">
      <w:pPr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21.12.</w:t>
      </w:r>
      <w:r w:rsidR="00C8685C" w:rsidRPr="00F23A49">
        <w:rPr>
          <w:bCs/>
          <w:sz w:val="28"/>
          <w:szCs w:val="28"/>
        </w:rPr>
        <w:t>2015</w:t>
      </w: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  <w:r w:rsidRPr="00F23A49">
        <w:rPr>
          <w:bCs/>
          <w:sz w:val="28"/>
          <w:szCs w:val="28"/>
        </w:rPr>
        <w:lastRenderedPageBreak/>
        <w:t xml:space="preserve">Приложение  </w:t>
      </w: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  <w:r w:rsidRPr="00F23A49">
        <w:rPr>
          <w:bCs/>
          <w:sz w:val="28"/>
          <w:szCs w:val="28"/>
        </w:rPr>
        <w:t xml:space="preserve">к решению Думы </w:t>
      </w: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  <w:r w:rsidRPr="00F23A49">
        <w:rPr>
          <w:bCs/>
          <w:sz w:val="28"/>
          <w:szCs w:val="28"/>
        </w:rPr>
        <w:t>Ханты-Мансийского района</w:t>
      </w:r>
    </w:p>
    <w:p w:rsidR="00C8685C" w:rsidRPr="00F23A49" w:rsidRDefault="00C8685C" w:rsidP="00F23A49">
      <w:pPr>
        <w:jc w:val="right"/>
        <w:rPr>
          <w:bCs/>
          <w:sz w:val="28"/>
          <w:szCs w:val="28"/>
        </w:rPr>
      </w:pPr>
      <w:r w:rsidRPr="00F23A49">
        <w:rPr>
          <w:bCs/>
          <w:sz w:val="28"/>
          <w:szCs w:val="28"/>
        </w:rPr>
        <w:t xml:space="preserve">от  18.12.2015 № </w:t>
      </w:r>
      <w:r w:rsidR="00F13A51">
        <w:rPr>
          <w:bCs/>
          <w:sz w:val="28"/>
          <w:szCs w:val="28"/>
        </w:rPr>
        <w:t>545</w:t>
      </w:r>
      <w:bookmarkStart w:id="0" w:name="_GoBack"/>
      <w:bookmarkEnd w:id="0"/>
    </w:p>
    <w:p w:rsidR="003A082A" w:rsidRPr="00F23A49" w:rsidRDefault="003A082A" w:rsidP="00F23A49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3A082A" w:rsidRPr="00F23A49" w:rsidRDefault="003A082A" w:rsidP="00F23A49">
      <w:pPr>
        <w:tabs>
          <w:tab w:val="left" w:pos="3360"/>
        </w:tabs>
        <w:jc w:val="center"/>
        <w:rPr>
          <w:bCs/>
          <w:sz w:val="28"/>
          <w:szCs w:val="28"/>
        </w:rPr>
      </w:pPr>
      <w:r w:rsidRPr="00F23A49">
        <w:rPr>
          <w:bCs/>
          <w:sz w:val="28"/>
          <w:szCs w:val="28"/>
        </w:rPr>
        <w:t>Информация</w:t>
      </w:r>
    </w:p>
    <w:p w:rsidR="003A082A" w:rsidRPr="00F23A49" w:rsidRDefault="003A082A" w:rsidP="00F23A49">
      <w:pPr>
        <w:tabs>
          <w:tab w:val="left" w:pos="3360"/>
        </w:tabs>
        <w:jc w:val="center"/>
        <w:rPr>
          <w:sz w:val="28"/>
          <w:szCs w:val="28"/>
        </w:rPr>
      </w:pPr>
      <w:r w:rsidRPr="00F23A49">
        <w:rPr>
          <w:bCs/>
          <w:sz w:val="28"/>
          <w:szCs w:val="28"/>
        </w:rPr>
        <w:t xml:space="preserve"> о</w:t>
      </w:r>
      <w:r w:rsidRPr="00F23A49">
        <w:rPr>
          <w:sz w:val="28"/>
          <w:szCs w:val="28"/>
        </w:rPr>
        <w:t xml:space="preserve"> ходе реализации муниципальной программы </w:t>
      </w:r>
    </w:p>
    <w:p w:rsidR="003A082A" w:rsidRPr="00F23A49" w:rsidRDefault="003A082A" w:rsidP="00F23A49">
      <w:pPr>
        <w:tabs>
          <w:tab w:val="left" w:pos="3360"/>
        </w:tabs>
        <w:jc w:val="center"/>
        <w:rPr>
          <w:sz w:val="28"/>
          <w:szCs w:val="28"/>
        </w:rPr>
      </w:pPr>
      <w:r w:rsidRPr="00F23A49">
        <w:rPr>
          <w:sz w:val="28"/>
          <w:szCs w:val="28"/>
        </w:rPr>
        <w:t xml:space="preserve">«Культура Ханты-Мансийского района на 2014 – 2017 годы» </w:t>
      </w:r>
    </w:p>
    <w:p w:rsidR="003A082A" w:rsidRPr="00F23A49" w:rsidRDefault="003A082A" w:rsidP="00F23A49">
      <w:pPr>
        <w:pStyle w:val="a8"/>
        <w:jc w:val="center"/>
        <w:rPr>
          <w:b/>
          <w:bCs/>
        </w:rPr>
      </w:pPr>
    </w:p>
    <w:p w:rsidR="003A082A" w:rsidRPr="00F23A49" w:rsidRDefault="003A082A" w:rsidP="00F23A4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A4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23A49">
        <w:rPr>
          <w:rFonts w:ascii="Times New Roman" w:hAnsi="Times New Roman" w:cs="Times New Roman"/>
          <w:bCs/>
          <w:sz w:val="28"/>
          <w:szCs w:val="28"/>
        </w:rPr>
        <w:t>Муниципальная программа «</w:t>
      </w:r>
      <w:r w:rsidRPr="00F23A49">
        <w:rPr>
          <w:rFonts w:ascii="Times New Roman" w:hAnsi="Times New Roman" w:cs="Times New Roman"/>
          <w:sz w:val="28"/>
          <w:szCs w:val="28"/>
        </w:rPr>
        <w:t>Культура Ханты-Мансийского района на 2014 – 2017 годы</w:t>
      </w:r>
      <w:r w:rsidRPr="00F23A49">
        <w:rPr>
          <w:rFonts w:ascii="Times New Roman" w:hAnsi="Times New Roman" w:cs="Times New Roman"/>
          <w:bCs/>
          <w:sz w:val="28"/>
          <w:szCs w:val="28"/>
        </w:rPr>
        <w:t>» утверждена постановлением администрации Ханты-Мансийского района от 30 сентября 2013 года  № 245 (</w:t>
      </w:r>
      <w:r w:rsidRPr="00F23A49">
        <w:rPr>
          <w:rFonts w:ascii="Times New Roman" w:hAnsi="Times New Roman" w:cs="Times New Roman"/>
          <w:sz w:val="28"/>
          <w:szCs w:val="28"/>
        </w:rPr>
        <w:t>в редакции от 14 апреля 2014</w:t>
      </w:r>
      <w:r w:rsidRPr="00F23A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23A49">
        <w:rPr>
          <w:rFonts w:ascii="Times New Roman" w:hAnsi="Times New Roman" w:cs="Times New Roman"/>
          <w:sz w:val="28"/>
          <w:szCs w:val="28"/>
        </w:rPr>
        <w:t xml:space="preserve"> № 73, </w:t>
      </w:r>
      <w:r w:rsidRPr="00F23A49">
        <w:rPr>
          <w:rFonts w:ascii="Times New Roman" w:eastAsia="Calibri" w:hAnsi="Times New Roman" w:cs="Times New Roman"/>
          <w:sz w:val="28"/>
          <w:szCs w:val="28"/>
        </w:rPr>
        <w:t>от 22 июля 2014</w:t>
      </w:r>
      <w:r w:rsidRPr="00F23A4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F23A49">
        <w:rPr>
          <w:rFonts w:ascii="Times New Roman" w:eastAsia="Calibri" w:hAnsi="Times New Roman" w:cs="Times New Roman"/>
          <w:sz w:val="28"/>
          <w:szCs w:val="28"/>
        </w:rPr>
        <w:t xml:space="preserve"> № 195</w:t>
      </w:r>
      <w:r w:rsidRPr="00F23A49">
        <w:rPr>
          <w:rFonts w:ascii="Times New Roman" w:hAnsi="Times New Roman" w:cs="Times New Roman"/>
          <w:sz w:val="28"/>
          <w:szCs w:val="28"/>
        </w:rPr>
        <w:t>, от 26 сентября 2014</w:t>
      </w:r>
      <w:r w:rsidRPr="00F23A4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F23A49">
        <w:rPr>
          <w:rFonts w:ascii="Times New Roman" w:hAnsi="Times New Roman" w:cs="Times New Roman"/>
          <w:sz w:val="28"/>
          <w:szCs w:val="28"/>
        </w:rPr>
        <w:t xml:space="preserve"> № 264, от 30 сентября 2014</w:t>
      </w:r>
      <w:r w:rsidRPr="00F23A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23A49">
        <w:rPr>
          <w:rFonts w:ascii="Times New Roman" w:hAnsi="Times New Roman" w:cs="Times New Roman"/>
          <w:sz w:val="28"/>
          <w:szCs w:val="28"/>
        </w:rPr>
        <w:t xml:space="preserve"> № 276, </w:t>
      </w:r>
      <w:r w:rsidRPr="00F23A49">
        <w:rPr>
          <w:rFonts w:ascii="Times New Roman" w:eastAsia="Calibri" w:hAnsi="Times New Roman" w:cs="Times New Roman"/>
          <w:sz w:val="28"/>
          <w:szCs w:val="28"/>
        </w:rPr>
        <w:t xml:space="preserve">от 27 октября 2014 года № 310, от </w:t>
      </w:r>
      <w:r w:rsidRPr="00F23A49">
        <w:rPr>
          <w:rFonts w:ascii="Times New Roman" w:hAnsi="Times New Roman" w:cs="Times New Roman"/>
          <w:sz w:val="28"/>
          <w:szCs w:val="28"/>
        </w:rPr>
        <w:t>12 мая 2015</w:t>
      </w:r>
      <w:r w:rsidRPr="00F23A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23A49">
        <w:rPr>
          <w:rFonts w:ascii="Times New Roman" w:hAnsi="Times New Roman" w:cs="Times New Roman"/>
          <w:sz w:val="28"/>
          <w:szCs w:val="28"/>
        </w:rPr>
        <w:t xml:space="preserve"> № 88, </w:t>
      </w:r>
      <w:r w:rsidRPr="00F23A49">
        <w:rPr>
          <w:rFonts w:ascii="Times New Roman" w:eastAsia="Calibri" w:hAnsi="Times New Roman" w:cs="Times New Roman"/>
          <w:sz w:val="28"/>
          <w:szCs w:val="28"/>
        </w:rPr>
        <w:t>от 22</w:t>
      </w:r>
      <w:proofErr w:type="gramEnd"/>
      <w:r w:rsidRPr="00F23A49">
        <w:rPr>
          <w:rFonts w:ascii="Times New Roman" w:eastAsia="Calibri" w:hAnsi="Times New Roman" w:cs="Times New Roman"/>
          <w:sz w:val="28"/>
          <w:szCs w:val="28"/>
        </w:rPr>
        <w:t xml:space="preserve"> мая 2015</w:t>
      </w:r>
      <w:r w:rsidRPr="00F23A4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F23A49">
        <w:rPr>
          <w:rFonts w:ascii="Times New Roman" w:eastAsia="Calibri" w:hAnsi="Times New Roman" w:cs="Times New Roman"/>
          <w:sz w:val="28"/>
          <w:szCs w:val="28"/>
        </w:rPr>
        <w:t xml:space="preserve"> № 104</w:t>
      </w:r>
      <w:r w:rsidRPr="00F23A49">
        <w:rPr>
          <w:rFonts w:ascii="Times New Roman" w:hAnsi="Times New Roman" w:cs="Times New Roman"/>
          <w:sz w:val="28"/>
          <w:szCs w:val="28"/>
        </w:rPr>
        <w:t>, от 29 мая 2015</w:t>
      </w:r>
      <w:r w:rsidRPr="00F23A4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F23A49">
        <w:rPr>
          <w:rFonts w:ascii="Times New Roman" w:hAnsi="Times New Roman" w:cs="Times New Roman"/>
          <w:sz w:val="28"/>
          <w:szCs w:val="28"/>
        </w:rPr>
        <w:t xml:space="preserve"> № 114, от 31 июля 2015</w:t>
      </w:r>
      <w:r w:rsidRPr="00F23A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23A49">
        <w:rPr>
          <w:rFonts w:ascii="Times New Roman" w:hAnsi="Times New Roman" w:cs="Times New Roman"/>
          <w:sz w:val="28"/>
          <w:szCs w:val="28"/>
        </w:rPr>
        <w:t xml:space="preserve"> № 163, </w:t>
      </w:r>
      <w:r w:rsidRPr="00F23A49">
        <w:rPr>
          <w:rFonts w:ascii="Times New Roman" w:eastAsia="Calibri" w:hAnsi="Times New Roman" w:cs="Times New Roman"/>
          <w:sz w:val="28"/>
          <w:szCs w:val="28"/>
        </w:rPr>
        <w:t>от 24 сентября 2015 года № 211, от 24 ноября 2015 года № 276</w:t>
      </w:r>
      <w:r w:rsidRPr="00F23A49">
        <w:rPr>
          <w:rFonts w:ascii="Times New Roman" w:hAnsi="Times New Roman" w:cs="Times New Roman"/>
          <w:bCs/>
          <w:sz w:val="28"/>
          <w:szCs w:val="28"/>
        </w:rPr>
        <w:t>).</w:t>
      </w:r>
    </w:p>
    <w:p w:rsidR="003A082A" w:rsidRPr="00F23A49" w:rsidRDefault="003A082A" w:rsidP="00F23A49">
      <w:pPr>
        <w:pStyle w:val="a8"/>
        <w:tabs>
          <w:tab w:val="left" w:pos="851"/>
        </w:tabs>
        <w:jc w:val="both"/>
        <w:rPr>
          <w:bCs/>
        </w:rPr>
      </w:pPr>
      <w:r w:rsidRPr="00F23A49">
        <w:rPr>
          <w:bCs/>
        </w:rPr>
        <w:tab/>
        <w:t>Финансирование программы в 2015 году составляет</w:t>
      </w:r>
      <w:r w:rsidRPr="00F23A49">
        <w:t xml:space="preserve"> – </w:t>
      </w:r>
      <w:r w:rsidRPr="00F23A49">
        <w:rPr>
          <w:lang w:eastAsia="en-US"/>
        </w:rPr>
        <w:t xml:space="preserve">102 898,7 </w:t>
      </w:r>
      <w:r w:rsidRPr="00F23A49">
        <w:t>тыс.  рублей</w:t>
      </w:r>
      <w:r w:rsidRPr="00F23A49">
        <w:rPr>
          <w:bCs/>
        </w:rPr>
        <w:t xml:space="preserve">, в том числе: бюджет автономного округа - Югры </w:t>
      </w:r>
      <w:r w:rsidRPr="00F23A49">
        <w:t>-  84 546,9 тыс. рублей,</w:t>
      </w:r>
      <w:r w:rsidRPr="00F23A49">
        <w:rPr>
          <w:bCs/>
        </w:rPr>
        <w:t xml:space="preserve"> федеральный бюджет – 38,2 тыс. рублей, бюджет района </w:t>
      </w:r>
      <w:r w:rsidRPr="00F23A49">
        <w:rPr>
          <w:lang w:eastAsia="en-US"/>
        </w:rPr>
        <w:t xml:space="preserve">18 313,6 </w:t>
      </w:r>
      <w:r w:rsidRPr="00F23A49">
        <w:t>тыс. рублей</w:t>
      </w:r>
      <w:r w:rsidRPr="00F23A49">
        <w:rPr>
          <w:bCs/>
        </w:rPr>
        <w:t>.</w:t>
      </w:r>
    </w:p>
    <w:p w:rsidR="003A082A" w:rsidRPr="00F23A49" w:rsidRDefault="003A082A" w:rsidP="00F23A49">
      <w:pPr>
        <w:ind w:firstLine="851"/>
        <w:jc w:val="both"/>
        <w:rPr>
          <w:sz w:val="28"/>
          <w:szCs w:val="28"/>
        </w:rPr>
      </w:pPr>
      <w:r w:rsidRPr="00F23A49">
        <w:rPr>
          <w:sz w:val="28"/>
          <w:szCs w:val="28"/>
        </w:rPr>
        <w:t xml:space="preserve">В рамках реализации муниципальной программы в 2015 году достигнуты следующие результаты: </w:t>
      </w:r>
    </w:p>
    <w:p w:rsidR="003A082A" w:rsidRPr="00F23A49" w:rsidRDefault="003A082A" w:rsidP="00F23A49">
      <w:pPr>
        <w:ind w:firstLine="851"/>
        <w:jc w:val="both"/>
        <w:rPr>
          <w:sz w:val="28"/>
          <w:szCs w:val="28"/>
        </w:rPr>
      </w:pPr>
      <w:r w:rsidRPr="00F23A49">
        <w:rPr>
          <w:sz w:val="28"/>
          <w:szCs w:val="28"/>
          <w:lang w:eastAsia="en-US"/>
        </w:rPr>
        <w:t xml:space="preserve">организовано три масштабных мероприятия районного уровня, в том числе </w:t>
      </w:r>
      <w:r w:rsidRPr="00F23A49">
        <w:rPr>
          <w:sz w:val="28"/>
          <w:szCs w:val="28"/>
          <w:lang w:val="en-US" w:eastAsia="en-US"/>
        </w:rPr>
        <w:t>XI</w:t>
      </w:r>
      <w:r w:rsidRPr="00F23A49">
        <w:rPr>
          <w:sz w:val="28"/>
          <w:szCs w:val="28"/>
          <w:lang w:eastAsia="en-US"/>
        </w:rPr>
        <w:t xml:space="preserve"> фестиваль народного творчества граждан старшего поколения «Не стареют душой ветераны» с участием представителей </w:t>
      </w:r>
      <w:r w:rsidRPr="00F23A49">
        <w:rPr>
          <w:sz w:val="28"/>
          <w:szCs w:val="28"/>
        </w:rPr>
        <w:t xml:space="preserve">окружного землячества «Югра» города Тюмени, общее количество участников составило более 150 человек. </w:t>
      </w:r>
    </w:p>
    <w:p w:rsidR="003A082A" w:rsidRPr="00F23A49" w:rsidRDefault="003A082A" w:rsidP="00F23A49">
      <w:pPr>
        <w:ind w:firstLine="851"/>
        <w:jc w:val="both"/>
        <w:rPr>
          <w:sz w:val="28"/>
          <w:szCs w:val="28"/>
        </w:rPr>
      </w:pPr>
      <w:r w:rsidRPr="00F23A49">
        <w:rPr>
          <w:sz w:val="28"/>
          <w:szCs w:val="28"/>
        </w:rPr>
        <w:t xml:space="preserve">Состоялись традиционные мероприятия, направленные на повышение квалификации работников учреждений культуры - конкурсы на присвоение звания «Лучшее культурно-досуговое учреждение года», «Лучший работник культурно-досугового учреждения», «Лучшая библиотека года». Впервые реализован проект - заочный районный </w:t>
      </w:r>
      <w:proofErr w:type="gramStart"/>
      <w:r w:rsidRPr="00F23A49">
        <w:rPr>
          <w:sz w:val="28"/>
          <w:szCs w:val="28"/>
        </w:rPr>
        <w:t>конкурсе</w:t>
      </w:r>
      <w:proofErr w:type="gramEnd"/>
      <w:r w:rsidRPr="00F23A49">
        <w:rPr>
          <w:sz w:val="28"/>
          <w:szCs w:val="28"/>
        </w:rPr>
        <w:t xml:space="preserve"> </w:t>
      </w:r>
      <w:r w:rsidRPr="00F23A49">
        <w:rPr>
          <w:color w:val="000000"/>
          <w:sz w:val="28"/>
          <w:szCs w:val="28"/>
        </w:rPr>
        <w:t xml:space="preserve">«Лучший </w:t>
      </w:r>
      <w:r w:rsidRPr="00F23A49">
        <w:rPr>
          <w:color w:val="000000"/>
          <w:spacing w:val="-3"/>
          <w:sz w:val="28"/>
          <w:szCs w:val="28"/>
        </w:rPr>
        <w:t>п</w:t>
      </w:r>
      <w:r w:rsidRPr="00F23A49">
        <w:rPr>
          <w:color w:val="000000"/>
          <w:spacing w:val="-5"/>
          <w:sz w:val="28"/>
          <w:szCs w:val="28"/>
        </w:rPr>
        <w:t xml:space="preserve">реподаватель </w:t>
      </w:r>
      <w:r w:rsidRPr="00F23A49">
        <w:rPr>
          <w:sz w:val="28"/>
          <w:szCs w:val="28"/>
        </w:rPr>
        <w:t xml:space="preserve">детской музыкальной школы </w:t>
      </w:r>
      <w:r w:rsidRPr="00F23A49">
        <w:rPr>
          <w:color w:val="000000"/>
          <w:spacing w:val="-5"/>
          <w:sz w:val="28"/>
          <w:szCs w:val="28"/>
        </w:rPr>
        <w:t>Ханты-Мансийского района</w:t>
      </w:r>
      <w:r w:rsidRPr="00F23A49">
        <w:rPr>
          <w:color w:val="000000"/>
          <w:sz w:val="28"/>
          <w:szCs w:val="28"/>
        </w:rPr>
        <w:t>».</w:t>
      </w:r>
    </w:p>
    <w:p w:rsidR="003A082A" w:rsidRPr="00F23A49" w:rsidRDefault="003A082A" w:rsidP="00F23A49">
      <w:pPr>
        <w:ind w:firstLine="851"/>
        <w:jc w:val="both"/>
        <w:rPr>
          <w:sz w:val="28"/>
          <w:szCs w:val="28"/>
        </w:rPr>
      </w:pPr>
      <w:r w:rsidRPr="00F23A49">
        <w:rPr>
          <w:sz w:val="28"/>
          <w:szCs w:val="28"/>
        </w:rPr>
        <w:t xml:space="preserve">Окружным художественным советом трем самодеятельным коллективам района подтверждено звание «Народный». </w:t>
      </w:r>
    </w:p>
    <w:p w:rsidR="003A082A" w:rsidRPr="00F23A49" w:rsidRDefault="003A082A" w:rsidP="00F23A49">
      <w:pPr>
        <w:pStyle w:val="a8"/>
        <w:ind w:firstLine="851"/>
        <w:jc w:val="both"/>
      </w:pPr>
      <w:r w:rsidRPr="00F23A49">
        <w:t xml:space="preserve">Сохранена сеть отделений муниципального бюджетного образовательного учреждения дополнительного образования Ханты – Мансийского района «Детская музыкальная школа» (далее – музыкальная школа) (п. Горноправдинск, п. </w:t>
      </w:r>
      <w:proofErr w:type="spellStart"/>
      <w:r w:rsidRPr="00F23A49">
        <w:t>Красноленинский</w:t>
      </w:r>
      <w:proofErr w:type="spellEnd"/>
      <w:r w:rsidRPr="00F23A49">
        <w:t xml:space="preserve">, п. Бобровский, п. </w:t>
      </w:r>
      <w:proofErr w:type="spellStart"/>
      <w:r w:rsidRPr="00F23A49">
        <w:t>красноленинский</w:t>
      </w:r>
      <w:proofErr w:type="spellEnd"/>
      <w:r w:rsidRPr="00F23A49">
        <w:t xml:space="preserve">, с. </w:t>
      </w:r>
      <w:proofErr w:type="spellStart"/>
      <w:r w:rsidRPr="00F23A49">
        <w:t>Цингалы</w:t>
      </w:r>
      <w:proofErr w:type="spellEnd"/>
      <w:r w:rsidRPr="00F23A49">
        <w:t xml:space="preserve">, с. </w:t>
      </w:r>
      <w:proofErr w:type="spellStart"/>
      <w:r w:rsidRPr="00F23A49">
        <w:t>Кышик</w:t>
      </w:r>
      <w:proofErr w:type="spellEnd"/>
      <w:r w:rsidRPr="00F23A49">
        <w:t xml:space="preserve">, с. </w:t>
      </w:r>
      <w:proofErr w:type="spellStart"/>
      <w:r w:rsidRPr="00F23A49">
        <w:t>Селиярово</w:t>
      </w:r>
      <w:proofErr w:type="spellEnd"/>
      <w:r w:rsidRPr="00F23A49">
        <w:t>).</w:t>
      </w:r>
    </w:p>
    <w:p w:rsidR="003A082A" w:rsidRPr="00F23A49" w:rsidRDefault="003A082A" w:rsidP="00F23A49">
      <w:pPr>
        <w:pStyle w:val="a8"/>
        <w:ind w:firstLine="708"/>
        <w:jc w:val="both"/>
      </w:pPr>
      <w:r w:rsidRPr="00F23A49">
        <w:t>Увеличена доля обеспеченности музыкальными инструментами музыкальной школы с 61,7 до 69 % (приобретено 5 единиц музыкальных инструментов).</w:t>
      </w:r>
    </w:p>
    <w:p w:rsidR="003A082A" w:rsidRPr="00F23A49" w:rsidRDefault="003A082A" w:rsidP="00F23A49">
      <w:pPr>
        <w:pStyle w:val="a8"/>
        <w:ind w:firstLine="708"/>
        <w:jc w:val="both"/>
      </w:pPr>
      <w:r w:rsidRPr="00F23A49">
        <w:lastRenderedPageBreak/>
        <w:t>Увеличена доля общего библиотечного фонда Централизованной библиотечной системы, отраженного в электронном каталоге с 80,7% до 83,7%.</w:t>
      </w:r>
    </w:p>
    <w:p w:rsidR="003A082A" w:rsidRPr="00F23A49" w:rsidRDefault="003A082A" w:rsidP="00F23A49">
      <w:pPr>
        <w:pStyle w:val="a8"/>
        <w:ind w:firstLine="708"/>
        <w:jc w:val="both"/>
      </w:pPr>
      <w:r w:rsidRPr="00F23A49">
        <w:t xml:space="preserve">На 9% увеличен библиотечный национальный фонд Централизованной библиотечной системы (показатель 2014 года 57 экземпляров, показатель 2015 года – 62 экземпляра). </w:t>
      </w:r>
    </w:p>
    <w:p w:rsidR="003A082A" w:rsidRPr="00F23A49" w:rsidRDefault="003A082A" w:rsidP="00F23A49">
      <w:pPr>
        <w:pStyle w:val="a8"/>
        <w:ind w:firstLine="708"/>
        <w:jc w:val="both"/>
      </w:pPr>
      <w:r w:rsidRPr="00F23A49">
        <w:t>Обеспечен бесперебойный доступ к сети Интернет отделений Централизованной библиотечной системы.</w:t>
      </w:r>
    </w:p>
    <w:p w:rsidR="003A082A" w:rsidRPr="00F23A49" w:rsidRDefault="003A082A" w:rsidP="00F23A49">
      <w:pPr>
        <w:pStyle w:val="a8"/>
        <w:ind w:firstLine="708"/>
        <w:jc w:val="both"/>
      </w:pPr>
      <w:r w:rsidRPr="00F23A49">
        <w:t xml:space="preserve">Продолжено строительство </w:t>
      </w:r>
      <w:r w:rsidRPr="00F23A49">
        <w:rPr>
          <w:bCs/>
        </w:rPr>
        <w:t>комплекса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16 человек), 60 воспитанников. Ведется проектирование</w:t>
      </w:r>
      <w:r w:rsidRPr="00F23A49">
        <w:rPr>
          <w:rFonts w:eastAsia="Calibri"/>
        </w:rPr>
        <w:t xml:space="preserve"> учреждений культуры п. Горноправдинск, с. </w:t>
      </w:r>
      <w:proofErr w:type="spellStart"/>
      <w:r w:rsidRPr="00F23A49">
        <w:rPr>
          <w:rFonts w:eastAsia="Calibri"/>
        </w:rPr>
        <w:t>Реполово</w:t>
      </w:r>
      <w:proofErr w:type="spellEnd"/>
      <w:r w:rsidRPr="00F23A49">
        <w:rPr>
          <w:bCs/>
        </w:rPr>
        <w:t>.</w:t>
      </w:r>
    </w:p>
    <w:p w:rsidR="003A082A" w:rsidRPr="00F23A49" w:rsidRDefault="003A082A" w:rsidP="00F23A49">
      <w:pPr>
        <w:pStyle w:val="a8"/>
        <w:ind w:firstLine="708"/>
        <w:jc w:val="both"/>
      </w:pPr>
      <w:r w:rsidRPr="00F23A49">
        <w:t xml:space="preserve">Завершена реконструкция </w:t>
      </w:r>
      <w:r w:rsidRPr="00F23A49">
        <w:rPr>
          <w:lang w:eastAsia="en-US"/>
        </w:rPr>
        <w:t xml:space="preserve">объекта культурного наследия «Каменная церковь (Вознесенская) (конец </w:t>
      </w:r>
      <w:r w:rsidRPr="00F23A49">
        <w:rPr>
          <w:lang w:val="en-US" w:eastAsia="en-US"/>
        </w:rPr>
        <w:t>XIX</w:t>
      </w:r>
      <w:r w:rsidRPr="00F23A49">
        <w:rPr>
          <w:lang w:eastAsia="en-US"/>
        </w:rPr>
        <w:t xml:space="preserve"> века) п. Горноправдинск Ханты-Мансийского района, ул. Ленина».</w:t>
      </w:r>
    </w:p>
    <w:p w:rsidR="003A082A" w:rsidRPr="00F23A49" w:rsidRDefault="003A082A" w:rsidP="00F23A49">
      <w:pPr>
        <w:pStyle w:val="5"/>
        <w:spacing w:before="0"/>
        <w:rPr>
          <w:rFonts w:ascii="Times New Roman" w:hAnsi="Times New Roman" w:cs="Times New Roman"/>
          <w:sz w:val="28"/>
          <w:szCs w:val="28"/>
        </w:rPr>
      </w:pPr>
    </w:p>
    <w:p w:rsidR="003A082A" w:rsidRPr="00F23A49" w:rsidRDefault="003A082A" w:rsidP="00F23A49">
      <w:pPr>
        <w:pStyle w:val="5"/>
        <w:spacing w:before="0"/>
        <w:rPr>
          <w:rFonts w:ascii="Times New Roman" w:hAnsi="Times New Roman" w:cs="Times New Roman"/>
          <w:sz w:val="28"/>
          <w:szCs w:val="28"/>
        </w:rPr>
      </w:pPr>
    </w:p>
    <w:p w:rsidR="003A082A" w:rsidRPr="00F23A49" w:rsidRDefault="003A082A" w:rsidP="00F23A49">
      <w:pPr>
        <w:rPr>
          <w:color w:val="FF0000"/>
          <w:sz w:val="28"/>
          <w:szCs w:val="28"/>
          <w:u w:val="single"/>
        </w:rPr>
      </w:pPr>
    </w:p>
    <w:p w:rsidR="003A082A" w:rsidRPr="00F23A49" w:rsidRDefault="003A082A" w:rsidP="00F23A49">
      <w:pPr>
        <w:rPr>
          <w:color w:val="FF0000"/>
          <w:sz w:val="28"/>
          <w:szCs w:val="28"/>
        </w:rPr>
      </w:pPr>
    </w:p>
    <w:p w:rsidR="003A082A" w:rsidRPr="00F23A49" w:rsidRDefault="003A082A" w:rsidP="00F23A49">
      <w:pPr>
        <w:rPr>
          <w:color w:val="FF0000"/>
          <w:sz w:val="28"/>
          <w:szCs w:val="28"/>
        </w:rPr>
      </w:pPr>
    </w:p>
    <w:p w:rsidR="003A082A" w:rsidRPr="00F23A49" w:rsidRDefault="003A082A" w:rsidP="00F23A49">
      <w:pPr>
        <w:rPr>
          <w:color w:val="FF0000"/>
          <w:sz w:val="28"/>
          <w:szCs w:val="28"/>
        </w:rPr>
      </w:pPr>
    </w:p>
    <w:p w:rsidR="003A082A" w:rsidRPr="00F23A49" w:rsidRDefault="003A082A" w:rsidP="00F23A49">
      <w:pPr>
        <w:rPr>
          <w:sz w:val="28"/>
          <w:szCs w:val="28"/>
        </w:rPr>
      </w:pPr>
    </w:p>
    <w:p w:rsidR="005B06B9" w:rsidRPr="00F23A49" w:rsidRDefault="005B06B9" w:rsidP="00F23A49">
      <w:pPr>
        <w:rPr>
          <w:sz w:val="28"/>
          <w:szCs w:val="28"/>
        </w:rPr>
      </w:pPr>
    </w:p>
    <w:sectPr w:rsidR="005B06B9" w:rsidRPr="00F23A49" w:rsidSect="003A082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412A9"/>
    <w:rsid w:val="0004490E"/>
    <w:rsid w:val="0005139E"/>
    <w:rsid w:val="00081789"/>
    <w:rsid w:val="000B501C"/>
    <w:rsid w:val="000D0E3B"/>
    <w:rsid w:val="000F4957"/>
    <w:rsid w:val="000F650D"/>
    <w:rsid w:val="001145C5"/>
    <w:rsid w:val="00125138"/>
    <w:rsid w:val="00135B15"/>
    <w:rsid w:val="001513EB"/>
    <w:rsid w:val="001568E0"/>
    <w:rsid w:val="00160B1A"/>
    <w:rsid w:val="00162585"/>
    <w:rsid w:val="00163BEB"/>
    <w:rsid w:val="00181247"/>
    <w:rsid w:val="001A78E7"/>
    <w:rsid w:val="001C6858"/>
    <w:rsid w:val="001D1CE4"/>
    <w:rsid w:val="00220CAD"/>
    <w:rsid w:val="002351B0"/>
    <w:rsid w:val="00253181"/>
    <w:rsid w:val="00260B1E"/>
    <w:rsid w:val="00264026"/>
    <w:rsid w:val="00271FB8"/>
    <w:rsid w:val="00282FDC"/>
    <w:rsid w:val="002860A7"/>
    <w:rsid w:val="002B752A"/>
    <w:rsid w:val="002D3E6C"/>
    <w:rsid w:val="00323B1B"/>
    <w:rsid w:val="0035053E"/>
    <w:rsid w:val="0035272E"/>
    <w:rsid w:val="00373D6E"/>
    <w:rsid w:val="003913DD"/>
    <w:rsid w:val="0039668F"/>
    <w:rsid w:val="003A082A"/>
    <w:rsid w:val="003A550A"/>
    <w:rsid w:val="003E061E"/>
    <w:rsid w:val="003E1E0B"/>
    <w:rsid w:val="003F7607"/>
    <w:rsid w:val="00411A6F"/>
    <w:rsid w:val="0041261A"/>
    <w:rsid w:val="004201E7"/>
    <w:rsid w:val="00437567"/>
    <w:rsid w:val="004F020E"/>
    <w:rsid w:val="004F358D"/>
    <w:rsid w:val="00531E76"/>
    <w:rsid w:val="005669F9"/>
    <w:rsid w:val="005801C9"/>
    <w:rsid w:val="005B06B9"/>
    <w:rsid w:val="005D7AF3"/>
    <w:rsid w:val="005E0C26"/>
    <w:rsid w:val="005E3010"/>
    <w:rsid w:val="006224F0"/>
    <w:rsid w:val="00652BEE"/>
    <w:rsid w:val="006909AB"/>
    <w:rsid w:val="006C4F95"/>
    <w:rsid w:val="006C5D3C"/>
    <w:rsid w:val="006E066E"/>
    <w:rsid w:val="006E7B13"/>
    <w:rsid w:val="00704905"/>
    <w:rsid w:val="00720136"/>
    <w:rsid w:val="007358D3"/>
    <w:rsid w:val="00757ED3"/>
    <w:rsid w:val="008006E9"/>
    <w:rsid w:val="00827A9E"/>
    <w:rsid w:val="00842597"/>
    <w:rsid w:val="008B1F72"/>
    <w:rsid w:val="008C643D"/>
    <w:rsid w:val="009130B7"/>
    <w:rsid w:val="00941571"/>
    <w:rsid w:val="00944003"/>
    <w:rsid w:val="00965589"/>
    <w:rsid w:val="00986A1E"/>
    <w:rsid w:val="0099522E"/>
    <w:rsid w:val="009B689F"/>
    <w:rsid w:val="009D36AF"/>
    <w:rsid w:val="00A03C99"/>
    <w:rsid w:val="00A15A87"/>
    <w:rsid w:val="00A64F1B"/>
    <w:rsid w:val="00AB4EAF"/>
    <w:rsid w:val="00AD2517"/>
    <w:rsid w:val="00AE2F43"/>
    <w:rsid w:val="00B05B30"/>
    <w:rsid w:val="00B53198"/>
    <w:rsid w:val="00B81244"/>
    <w:rsid w:val="00BA793D"/>
    <w:rsid w:val="00BB0EA8"/>
    <w:rsid w:val="00C1432F"/>
    <w:rsid w:val="00C17205"/>
    <w:rsid w:val="00C32182"/>
    <w:rsid w:val="00C35514"/>
    <w:rsid w:val="00C412B6"/>
    <w:rsid w:val="00C77C23"/>
    <w:rsid w:val="00C81C85"/>
    <w:rsid w:val="00C8685C"/>
    <w:rsid w:val="00C90777"/>
    <w:rsid w:val="00C91FE8"/>
    <w:rsid w:val="00CC1DEB"/>
    <w:rsid w:val="00D16579"/>
    <w:rsid w:val="00D2260B"/>
    <w:rsid w:val="00D73EAD"/>
    <w:rsid w:val="00DB48CE"/>
    <w:rsid w:val="00DC2B75"/>
    <w:rsid w:val="00DC3348"/>
    <w:rsid w:val="00DF71CB"/>
    <w:rsid w:val="00E310FA"/>
    <w:rsid w:val="00E34DC3"/>
    <w:rsid w:val="00E44AEC"/>
    <w:rsid w:val="00E854BD"/>
    <w:rsid w:val="00EB7915"/>
    <w:rsid w:val="00EE0CFF"/>
    <w:rsid w:val="00F13A51"/>
    <w:rsid w:val="00F23A49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08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08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5410-3301-4E6F-AC20-A925383A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Ивонина О.З.</cp:lastModifiedBy>
  <cp:revision>6</cp:revision>
  <cp:lastPrinted>2015-12-19T10:03:00Z</cp:lastPrinted>
  <dcterms:created xsi:type="dcterms:W3CDTF">2015-12-19T09:54:00Z</dcterms:created>
  <dcterms:modified xsi:type="dcterms:W3CDTF">2015-12-22T05:40:00Z</dcterms:modified>
</cp:coreProperties>
</file>