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99" w:rsidRPr="002E69ED" w:rsidRDefault="00914B99" w:rsidP="00914B99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6069EF" wp14:editId="63CCD85A">
            <wp:simplePos x="0" y="0"/>
            <wp:positionH relativeFrom="column">
              <wp:posOffset>2600960</wp:posOffset>
            </wp:positionH>
            <wp:positionV relativeFrom="paragraph">
              <wp:posOffset>-545465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B99" w:rsidRPr="00914B99" w:rsidRDefault="00914B99" w:rsidP="00914B99">
      <w:pPr>
        <w:jc w:val="center"/>
        <w:rPr>
          <w:sz w:val="10"/>
          <w:szCs w:val="10"/>
          <w:lang w:eastAsia="en-US"/>
        </w:rPr>
      </w:pP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99" w:rsidRDefault="00914B99" w:rsidP="00914B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914B99" w:rsidRPr="005D6BD6" w:rsidRDefault="00914B99" w:rsidP="00914B9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14B99" w:rsidRPr="005D6BD6" w:rsidRDefault="00914B99" w:rsidP="00914B9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0263">
        <w:rPr>
          <w:rFonts w:ascii="Times New Roman" w:hAnsi="Times New Roman" w:cs="Times New Roman"/>
          <w:sz w:val="28"/>
          <w:szCs w:val="28"/>
        </w:rPr>
        <w:t>24.11.2017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5F0263">
        <w:rPr>
          <w:rFonts w:ascii="Times New Roman" w:hAnsi="Times New Roman" w:cs="Times New Roman"/>
          <w:sz w:val="28"/>
          <w:szCs w:val="28"/>
        </w:rPr>
        <w:t>1233-р</w:t>
      </w:r>
    </w:p>
    <w:p w:rsidR="00914B99" w:rsidRDefault="00914B99" w:rsidP="00914B99">
      <w:pPr>
        <w:pStyle w:val="a6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914B99" w:rsidRPr="006C3B64" w:rsidRDefault="00914B99" w:rsidP="00914B99">
      <w:pPr>
        <w:rPr>
          <w:sz w:val="28"/>
        </w:rPr>
      </w:pPr>
    </w:p>
    <w:p w:rsidR="00C05976" w:rsidRDefault="00F8719E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B3A11">
        <w:rPr>
          <w:bCs/>
          <w:sz w:val="28"/>
          <w:szCs w:val="28"/>
        </w:rPr>
        <w:t>ов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914B99" w:rsidRDefault="00A54DC1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B3A11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межевания </w:t>
      </w:r>
      <w:r w:rsidR="00A327B4">
        <w:rPr>
          <w:bCs/>
          <w:sz w:val="28"/>
          <w:szCs w:val="28"/>
        </w:rPr>
        <w:t xml:space="preserve">для размещения </w:t>
      </w:r>
    </w:p>
    <w:p w:rsidR="00914B99" w:rsidRDefault="00A327B4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объектов:</w:t>
      </w:r>
      <w:r w:rsidR="00914B99">
        <w:rPr>
          <w:bCs/>
          <w:sz w:val="28"/>
          <w:szCs w:val="28"/>
        </w:rPr>
        <w:t xml:space="preserve"> </w:t>
      </w:r>
      <w:r w:rsidR="00CC3050">
        <w:rPr>
          <w:bCs/>
          <w:sz w:val="28"/>
          <w:szCs w:val="28"/>
        </w:rPr>
        <w:t xml:space="preserve">«Обустройство кустов </w:t>
      </w:r>
    </w:p>
    <w:p w:rsidR="00914B99" w:rsidRDefault="00CC3050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скважин </w:t>
      </w:r>
      <w:r w:rsidR="00A327B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 w:rsidR="00914B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Южно-Ляминское </w:t>
      </w:r>
    </w:p>
    <w:p w:rsidR="00914B99" w:rsidRDefault="00CC3050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нефтяное месторождение»</w:t>
      </w:r>
      <w:r w:rsidR="00A327B4">
        <w:rPr>
          <w:bCs/>
          <w:sz w:val="28"/>
          <w:szCs w:val="28"/>
        </w:rPr>
        <w:t>,</w:t>
      </w:r>
      <w:r w:rsidR="00914B99">
        <w:rPr>
          <w:bCs/>
          <w:sz w:val="28"/>
          <w:szCs w:val="28"/>
        </w:rPr>
        <w:t xml:space="preserve"> </w:t>
      </w:r>
    </w:p>
    <w:p w:rsidR="00A327B4" w:rsidRDefault="00A327B4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«Обустройство кустов скважин 4, 17.</w:t>
      </w:r>
    </w:p>
    <w:p w:rsidR="00914B99" w:rsidRDefault="00A327B4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Сыньеганское нефтяное </w:t>
      </w:r>
    </w:p>
    <w:p w:rsidR="00914B99" w:rsidRDefault="00A327B4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месторождение»,</w:t>
      </w:r>
      <w:r w:rsidR="00914B99">
        <w:rPr>
          <w:bCs/>
          <w:sz w:val="28"/>
          <w:szCs w:val="28"/>
        </w:rPr>
        <w:t xml:space="preserve"> </w:t>
      </w:r>
      <w:r w:rsidR="00BC5517">
        <w:rPr>
          <w:bCs/>
          <w:sz w:val="28"/>
          <w:szCs w:val="28"/>
        </w:rPr>
        <w:t xml:space="preserve">«Обустройство </w:t>
      </w:r>
    </w:p>
    <w:p w:rsidR="00914B99" w:rsidRDefault="00BC5517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кустов скважин 5, 11.</w:t>
      </w:r>
      <w:r w:rsidR="00914B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Южно-</w:t>
      </w:r>
    </w:p>
    <w:p w:rsidR="00BC5517" w:rsidRDefault="00BC5517" w:rsidP="00914B9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Ляминское нефтяное месторождение»</w:t>
      </w:r>
    </w:p>
    <w:p w:rsidR="007D625C" w:rsidRDefault="007D625C" w:rsidP="00914B9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B99" w:rsidRDefault="00914B99" w:rsidP="00914B9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19E" w:rsidRDefault="00F8719E" w:rsidP="00914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8D6BF6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914B99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914B99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914B99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 w:rsidR="001061E1" w:rsidRPr="001061E1">
        <w:rPr>
          <w:sz w:val="28"/>
          <w:szCs w:val="28"/>
        </w:rPr>
        <w:t xml:space="preserve">учитывая обращение открытого акционерного общества «Сургутнефтегаз», нефтегазодобывающего управления «Лянторнефть» </w:t>
      </w:r>
      <w:r w:rsidR="00927569">
        <w:rPr>
          <w:sz w:val="28"/>
          <w:szCs w:val="28"/>
        </w:rPr>
        <w:t xml:space="preserve">от 16.11.2017 </w:t>
      </w:r>
      <w:r w:rsidR="00914B99">
        <w:rPr>
          <w:sz w:val="28"/>
          <w:szCs w:val="28"/>
        </w:rPr>
        <w:br/>
      </w:r>
      <w:r w:rsidR="00927569">
        <w:rPr>
          <w:sz w:val="28"/>
          <w:szCs w:val="28"/>
        </w:rPr>
        <w:t>№ Вх-4</w:t>
      </w:r>
      <w:r w:rsidR="001E2251">
        <w:rPr>
          <w:sz w:val="28"/>
          <w:szCs w:val="28"/>
        </w:rPr>
        <w:t>636</w:t>
      </w:r>
      <w:r w:rsidR="00927569" w:rsidRPr="00927569">
        <w:rPr>
          <w:sz w:val="28"/>
          <w:szCs w:val="28"/>
        </w:rPr>
        <w:t>/17-0-0</w:t>
      </w:r>
      <w:r w:rsidR="001E2251">
        <w:rPr>
          <w:sz w:val="28"/>
          <w:szCs w:val="28"/>
        </w:rPr>
        <w:t xml:space="preserve">, </w:t>
      </w:r>
      <w:r w:rsidR="001E2251" w:rsidRPr="001E2251">
        <w:rPr>
          <w:sz w:val="28"/>
          <w:szCs w:val="28"/>
        </w:rPr>
        <w:t>от 16.11.2017 № Вх-463</w:t>
      </w:r>
      <w:r w:rsidR="001E2251">
        <w:rPr>
          <w:sz w:val="28"/>
          <w:szCs w:val="28"/>
        </w:rPr>
        <w:t>7</w:t>
      </w:r>
      <w:r w:rsidR="001E2251" w:rsidRPr="001E2251">
        <w:rPr>
          <w:sz w:val="28"/>
          <w:szCs w:val="28"/>
        </w:rPr>
        <w:t>/17-0-0</w:t>
      </w:r>
      <w:r w:rsidR="001E2251">
        <w:rPr>
          <w:sz w:val="28"/>
          <w:szCs w:val="28"/>
        </w:rPr>
        <w:t xml:space="preserve">, от 16.11.2017 </w:t>
      </w:r>
      <w:r w:rsidR="00914B99">
        <w:rPr>
          <w:sz w:val="28"/>
          <w:szCs w:val="28"/>
        </w:rPr>
        <w:br/>
      </w:r>
      <w:r w:rsidR="001E2251">
        <w:rPr>
          <w:sz w:val="28"/>
          <w:szCs w:val="28"/>
        </w:rPr>
        <w:t>№ Вх-4638</w:t>
      </w:r>
      <w:r w:rsidR="001E2251" w:rsidRPr="001E2251">
        <w:rPr>
          <w:sz w:val="28"/>
          <w:szCs w:val="28"/>
        </w:rPr>
        <w:t>/17-0-0</w:t>
      </w:r>
      <w:r w:rsidR="00927569" w:rsidRPr="00927569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>о принятии решения по подготовке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планировки и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914B99">
      <w:pPr>
        <w:ind w:firstLine="709"/>
        <w:rPr>
          <w:caps/>
          <w:spacing w:val="20"/>
          <w:sz w:val="28"/>
          <w:szCs w:val="28"/>
        </w:rPr>
      </w:pPr>
    </w:p>
    <w:p w:rsidR="00A36EDF" w:rsidRPr="00C04E42" w:rsidRDefault="00C04E42" w:rsidP="00113C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14B99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113C7B">
        <w:rPr>
          <w:bCs/>
          <w:sz w:val="28"/>
          <w:szCs w:val="28"/>
        </w:rPr>
        <w:t>открытому</w:t>
      </w:r>
      <w:r w:rsidR="00321C1B" w:rsidRPr="00321C1B">
        <w:rPr>
          <w:bCs/>
          <w:sz w:val="28"/>
          <w:szCs w:val="28"/>
        </w:rPr>
        <w:t xml:space="preserve"> </w:t>
      </w:r>
      <w:r w:rsidR="00113C7B">
        <w:rPr>
          <w:bCs/>
          <w:sz w:val="28"/>
          <w:szCs w:val="28"/>
        </w:rPr>
        <w:t>акционерному обществу</w:t>
      </w:r>
      <w:r w:rsidR="001E2251" w:rsidRPr="001E2251">
        <w:rPr>
          <w:bCs/>
          <w:sz w:val="28"/>
          <w:szCs w:val="28"/>
        </w:rPr>
        <w:t xml:space="preserve"> «Сургу</w:t>
      </w:r>
      <w:r w:rsidR="00113C7B">
        <w:rPr>
          <w:bCs/>
          <w:sz w:val="28"/>
          <w:szCs w:val="28"/>
        </w:rPr>
        <w:t>тнефтегаз», нефтегазодобывающему управлению</w:t>
      </w:r>
      <w:r w:rsidR="001E2251" w:rsidRPr="001E2251">
        <w:rPr>
          <w:bCs/>
          <w:sz w:val="28"/>
          <w:szCs w:val="28"/>
        </w:rPr>
        <w:t xml:space="preserve"> «Лянторнефть» </w:t>
      </w:r>
      <w:r w:rsidR="00113C7B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</w:t>
      </w:r>
      <w:r w:rsidR="00682F09">
        <w:rPr>
          <w:bCs/>
          <w:sz w:val="28"/>
          <w:szCs w:val="28"/>
        </w:rPr>
        <w:t>проектов</w:t>
      </w:r>
      <w:r w:rsidR="00A36EDF">
        <w:rPr>
          <w:bCs/>
          <w:sz w:val="28"/>
          <w:szCs w:val="28"/>
        </w:rPr>
        <w:t xml:space="preserve"> </w:t>
      </w:r>
      <w:r w:rsidR="00682F09">
        <w:rPr>
          <w:bCs/>
          <w:sz w:val="28"/>
          <w:szCs w:val="28"/>
        </w:rPr>
        <w:t>планировки и проектов</w:t>
      </w:r>
      <w:r w:rsidR="00A36EDF" w:rsidRPr="00A36EDF">
        <w:rPr>
          <w:bCs/>
          <w:sz w:val="28"/>
          <w:szCs w:val="28"/>
        </w:rPr>
        <w:t xml:space="preserve"> межевани</w:t>
      </w:r>
      <w:r w:rsidR="00682F09">
        <w:rPr>
          <w:bCs/>
          <w:sz w:val="28"/>
          <w:szCs w:val="28"/>
        </w:rPr>
        <w:t>я территории объектов</w:t>
      </w:r>
      <w:r w:rsidR="00A36EDF">
        <w:rPr>
          <w:bCs/>
          <w:sz w:val="28"/>
          <w:szCs w:val="28"/>
        </w:rPr>
        <w:t xml:space="preserve">: </w:t>
      </w:r>
      <w:r w:rsidR="00682F09" w:rsidRPr="00682F09">
        <w:rPr>
          <w:bCs/>
          <w:sz w:val="28"/>
          <w:szCs w:val="28"/>
        </w:rPr>
        <w:t>«Обустройство кустов скважин 8.</w:t>
      </w:r>
      <w:r w:rsidR="00682F09">
        <w:rPr>
          <w:bCs/>
          <w:sz w:val="28"/>
          <w:szCs w:val="28"/>
        </w:rPr>
        <w:t xml:space="preserve"> </w:t>
      </w:r>
      <w:r w:rsidR="00682F09" w:rsidRPr="00682F09">
        <w:rPr>
          <w:bCs/>
          <w:sz w:val="28"/>
          <w:szCs w:val="28"/>
        </w:rPr>
        <w:t>Южно-Ляминское нефтяное месторождение»,</w:t>
      </w:r>
      <w:r w:rsidR="00682F09">
        <w:rPr>
          <w:bCs/>
          <w:sz w:val="28"/>
          <w:szCs w:val="28"/>
        </w:rPr>
        <w:t xml:space="preserve"> </w:t>
      </w:r>
      <w:r w:rsidR="00682F09" w:rsidRPr="00682F09">
        <w:rPr>
          <w:bCs/>
          <w:sz w:val="28"/>
          <w:szCs w:val="28"/>
        </w:rPr>
        <w:t>«Обустройство кустов скважин 4, 17.</w:t>
      </w:r>
      <w:r w:rsidR="00113C7B">
        <w:rPr>
          <w:bCs/>
          <w:sz w:val="28"/>
          <w:szCs w:val="28"/>
        </w:rPr>
        <w:t xml:space="preserve"> </w:t>
      </w:r>
      <w:r w:rsidR="00682F09" w:rsidRPr="00682F09">
        <w:rPr>
          <w:bCs/>
          <w:sz w:val="28"/>
          <w:szCs w:val="28"/>
        </w:rPr>
        <w:t>Сыньеганское нефтяное месторождение»,</w:t>
      </w:r>
      <w:r w:rsidR="00682F09">
        <w:rPr>
          <w:bCs/>
          <w:sz w:val="28"/>
          <w:szCs w:val="28"/>
        </w:rPr>
        <w:t xml:space="preserve"> </w:t>
      </w:r>
      <w:r w:rsidR="00682F09" w:rsidRPr="00682F09">
        <w:rPr>
          <w:bCs/>
          <w:sz w:val="28"/>
          <w:szCs w:val="28"/>
        </w:rPr>
        <w:t>«Обустройство кустов скважин 5, 11.</w:t>
      </w:r>
      <w:r w:rsidR="00682F09">
        <w:rPr>
          <w:bCs/>
          <w:sz w:val="28"/>
          <w:szCs w:val="28"/>
        </w:rPr>
        <w:t xml:space="preserve"> </w:t>
      </w:r>
      <w:r w:rsidR="00682F09" w:rsidRPr="00682F09">
        <w:rPr>
          <w:bCs/>
          <w:sz w:val="28"/>
          <w:szCs w:val="28"/>
        </w:rPr>
        <w:t>Южно-Ляминское нефтяное месторождение»</w:t>
      </w:r>
      <w:r w:rsidR="00102912">
        <w:rPr>
          <w:bCs/>
          <w:sz w:val="28"/>
          <w:szCs w:val="28"/>
        </w:rPr>
        <w:t xml:space="preserve">, </w:t>
      </w:r>
      <w:r w:rsidR="00D72A86" w:rsidRPr="00C04E42">
        <w:rPr>
          <w:bCs/>
          <w:sz w:val="28"/>
          <w:szCs w:val="28"/>
        </w:rPr>
        <w:lastRenderedPageBreak/>
        <w:t>расположенн</w:t>
      </w:r>
      <w:r w:rsidR="00E42ABD">
        <w:rPr>
          <w:bCs/>
          <w:sz w:val="28"/>
          <w:szCs w:val="28"/>
        </w:rPr>
        <w:t>ы</w:t>
      </w:r>
      <w:r w:rsidR="00A80A94">
        <w:rPr>
          <w:bCs/>
          <w:sz w:val="28"/>
          <w:szCs w:val="28"/>
        </w:rPr>
        <w:t>х</w:t>
      </w:r>
      <w:r w:rsidR="00D72A86" w:rsidRPr="00C04E42">
        <w:rPr>
          <w:bCs/>
          <w:sz w:val="28"/>
          <w:szCs w:val="28"/>
        </w:rPr>
        <w:t xml:space="preserve"> по адресу: 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5A7448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11CB9" w:rsidP="00914B9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 xml:space="preserve">, строительства, архитектуры и ЖКХ </w:t>
      </w:r>
      <w:r w:rsidR="00113C7B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>(далее</w:t>
      </w:r>
      <w:r w:rsidR="005A744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>
        <w:rPr>
          <w:sz w:val="28"/>
          <w:szCs w:val="28"/>
        </w:rPr>
        <w:t>проект</w:t>
      </w:r>
      <w:r w:rsidR="00EC4B79">
        <w:rPr>
          <w:sz w:val="28"/>
          <w:szCs w:val="28"/>
        </w:rPr>
        <w:t>ов</w:t>
      </w:r>
      <w:r>
        <w:rPr>
          <w:sz w:val="28"/>
          <w:szCs w:val="28"/>
        </w:rPr>
        <w:t xml:space="preserve"> планировки и проект</w:t>
      </w:r>
      <w:r w:rsidR="00EC4B79">
        <w:rPr>
          <w:sz w:val="28"/>
          <w:szCs w:val="28"/>
        </w:rPr>
        <w:t>ов</w:t>
      </w:r>
      <w:r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352D02" w:rsidRDefault="00193A7A" w:rsidP="005A744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5A7448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</w:t>
      </w:r>
      <w:r w:rsidR="00845A4C">
        <w:rPr>
          <w:sz w:val="28"/>
          <w:szCs w:val="28"/>
        </w:rPr>
        <w:t xml:space="preserve">подготовки и содержании проектов </w:t>
      </w:r>
      <w:r w:rsidR="006D2DDE" w:rsidRPr="006D2DDE">
        <w:rPr>
          <w:sz w:val="28"/>
          <w:szCs w:val="28"/>
        </w:rPr>
        <w:t>планировки и проек</w:t>
      </w:r>
      <w:r w:rsidR="00845A4C">
        <w:rPr>
          <w:sz w:val="28"/>
          <w:szCs w:val="28"/>
        </w:rPr>
        <w:t>тов</w:t>
      </w:r>
      <w:r w:rsidR="00DC4CA5">
        <w:rPr>
          <w:sz w:val="28"/>
          <w:szCs w:val="28"/>
        </w:rPr>
        <w:t xml:space="preserve">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5A7448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5A7448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1E6250">
        <w:rPr>
          <w:sz w:val="28"/>
          <w:szCs w:val="28"/>
        </w:rPr>
        <w:t xml:space="preserve">, </w:t>
      </w:r>
      <w:r w:rsidR="00352D02">
        <w:rPr>
          <w:sz w:val="28"/>
          <w:szCs w:val="28"/>
        </w:rPr>
        <w:t xml:space="preserve">расположенный по адресу: 628002, г. Ханты-Мансийск, </w:t>
      </w:r>
      <w:r w:rsidR="005A7448">
        <w:rPr>
          <w:sz w:val="28"/>
          <w:szCs w:val="28"/>
        </w:rPr>
        <w:br/>
      </w:r>
      <w:r w:rsidR="00352D02">
        <w:rPr>
          <w:sz w:val="28"/>
          <w:szCs w:val="28"/>
        </w:rPr>
        <w:t>ул. Гагарина, д. 142, а также по телефону: 8 (3467) 32-24-70.</w:t>
      </w:r>
    </w:p>
    <w:p w:rsidR="00352D02" w:rsidRDefault="00352D02" w:rsidP="00914B99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газете «Наш район» </w:t>
      </w:r>
      <w:r w:rsidR="005A7448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</w:t>
      </w:r>
      <w:r>
        <w:rPr>
          <w:spacing w:val="-3"/>
          <w:sz w:val="28"/>
          <w:szCs w:val="28"/>
        </w:rPr>
        <w:t>на официальном сайте администрации Ханты-Мансийского района.</w:t>
      </w:r>
    </w:p>
    <w:p w:rsidR="00352D02" w:rsidRDefault="00352D02" w:rsidP="005A7448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распоряжения возложить </w:t>
      </w:r>
      <w:r w:rsidR="005A7448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352D02" w:rsidRDefault="00352D02" w:rsidP="00914B99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352D02" w:rsidP="00914B99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5A7448" w:rsidRDefault="005A7448" w:rsidP="00914B99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5A7448" w:rsidP="00914B9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352D02">
        <w:rPr>
          <w:rFonts w:ascii="Times New Roman" w:hAnsi="Times New Roman"/>
          <w:sz w:val="28"/>
          <w:szCs w:val="28"/>
        </w:rPr>
        <w:t xml:space="preserve">о. главы </w:t>
      </w:r>
      <w:r>
        <w:rPr>
          <w:rFonts w:ascii="Times New Roman" w:hAnsi="Times New Roman"/>
          <w:sz w:val="28"/>
          <w:szCs w:val="28"/>
        </w:rPr>
        <w:t>Ханты-</w:t>
      </w:r>
      <w:r w:rsidR="00352D02">
        <w:rPr>
          <w:rFonts w:ascii="Times New Roman" w:hAnsi="Times New Roman"/>
          <w:sz w:val="28"/>
          <w:szCs w:val="28"/>
        </w:rPr>
        <w:t xml:space="preserve">Мансийского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2D0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Т.Ю.Горелик</w:t>
      </w:r>
    </w:p>
    <w:p w:rsidR="00352D02" w:rsidRDefault="00352D02" w:rsidP="00914B99">
      <w:pPr>
        <w:pStyle w:val="a6"/>
        <w:jc w:val="both"/>
      </w:pPr>
    </w:p>
    <w:p w:rsidR="00E72086" w:rsidRDefault="00E72086" w:rsidP="00914B99">
      <w:pPr>
        <w:pStyle w:val="a6"/>
        <w:jc w:val="both"/>
      </w:pPr>
    </w:p>
    <w:sectPr w:rsidR="00E72086" w:rsidSect="00914B99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7B" w:rsidRDefault="00590A7B" w:rsidP="00113C7B">
      <w:r>
        <w:separator/>
      </w:r>
    </w:p>
  </w:endnote>
  <w:endnote w:type="continuationSeparator" w:id="0">
    <w:p w:rsidR="00590A7B" w:rsidRDefault="00590A7B" w:rsidP="0011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7B" w:rsidRDefault="00590A7B" w:rsidP="00113C7B">
      <w:r>
        <w:separator/>
      </w:r>
    </w:p>
  </w:footnote>
  <w:footnote w:type="continuationSeparator" w:id="0">
    <w:p w:rsidR="00590A7B" w:rsidRDefault="00590A7B" w:rsidP="0011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141734"/>
      <w:docPartObj>
        <w:docPartGallery w:val="Page Numbers (Top of Page)"/>
        <w:docPartUnique/>
      </w:docPartObj>
    </w:sdtPr>
    <w:sdtEndPr/>
    <w:sdtContent>
      <w:p w:rsidR="00113C7B" w:rsidRDefault="00113C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263">
          <w:rPr>
            <w:noProof/>
          </w:rPr>
          <w:t>2</w:t>
        </w:r>
        <w:r>
          <w:fldChar w:fldCharType="end"/>
        </w:r>
      </w:p>
    </w:sdtContent>
  </w:sdt>
  <w:p w:rsidR="00113C7B" w:rsidRDefault="00113C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E28"/>
    <w:rsid w:val="00052611"/>
    <w:rsid w:val="000623DD"/>
    <w:rsid w:val="000A407A"/>
    <w:rsid w:val="000C0181"/>
    <w:rsid w:val="00102912"/>
    <w:rsid w:val="001061E1"/>
    <w:rsid w:val="00113C7B"/>
    <w:rsid w:val="001265A5"/>
    <w:rsid w:val="00141C81"/>
    <w:rsid w:val="00155A62"/>
    <w:rsid w:val="00162FC9"/>
    <w:rsid w:val="001860B5"/>
    <w:rsid w:val="00193A7A"/>
    <w:rsid w:val="001B6B40"/>
    <w:rsid w:val="001D2F62"/>
    <w:rsid w:val="001E2251"/>
    <w:rsid w:val="001E6250"/>
    <w:rsid w:val="002B28EA"/>
    <w:rsid w:val="002B4E7D"/>
    <w:rsid w:val="002C163B"/>
    <w:rsid w:val="002D4BF2"/>
    <w:rsid w:val="003179FA"/>
    <w:rsid w:val="00321C1B"/>
    <w:rsid w:val="00326F2B"/>
    <w:rsid w:val="00352D02"/>
    <w:rsid w:val="00360AC6"/>
    <w:rsid w:val="00365542"/>
    <w:rsid w:val="00381085"/>
    <w:rsid w:val="0038263F"/>
    <w:rsid w:val="003D5D90"/>
    <w:rsid w:val="003F0D7C"/>
    <w:rsid w:val="00417DE7"/>
    <w:rsid w:val="00426153"/>
    <w:rsid w:val="00457165"/>
    <w:rsid w:val="004C0992"/>
    <w:rsid w:val="00561F44"/>
    <w:rsid w:val="00584746"/>
    <w:rsid w:val="00590A7B"/>
    <w:rsid w:val="005A7448"/>
    <w:rsid w:val="005C6445"/>
    <w:rsid w:val="005E0046"/>
    <w:rsid w:val="005F0263"/>
    <w:rsid w:val="0063365D"/>
    <w:rsid w:val="00682F09"/>
    <w:rsid w:val="006C1D52"/>
    <w:rsid w:val="006D2DDE"/>
    <w:rsid w:val="006D599F"/>
    <w:rsid w:val="00704575"/>
    <w:rsid w:val="007122F5"/>
    <w:rsid w:val="00771E93"/>
    <w:rsid w:val="007B1F7C"/>
    <w:rsid w:val="007D625C"/>
    <w:rsid w:val="007E0519"/>
    <w:rsid w:val="007F7836"/>
    <w:rsid w:val="00825814"/>
    <w:rsid w:val="00845A4C"/>
    <w:rsid w:val="00853121"/>
    <w:rsid w:val="00893651"/>
    <w:rsid w:val="008B7E1E"/>
    <w:rsid w:val="008D6BF6"/>
    <w:rsid w:val="00914B99"/>
    <w:rsid w:val="0091535E"/>
    <w:rsid w:val="00927569"/>
    <w:rsid w:val="00944C3B"/>
    <w:rsid w:val="00972D3E"/>
    <w:rsid w:val="009913CE"/>
    <w:rsid w:val="009B563C"/>
    <w:rsid w:val="009C6CC2"/>
    <w:rsid w:val="00A327B4"/>
    <w:rsid w:val="00A36EDF"/>
    <w:rsid w:val="00A36F56"/>
    <w:rsid w:val="00A43DB3"/>
    <w:rsid w:val="00A545E0"/>
    <w:rsid w:val="00A54DC1"/>
    <w:rsid w:val="00A80A94"/>
    <w:rsid w:val="00AC6AF1"/>
    <w:rsid w:val="00B0028E"/>
    <w:rsid w:val="00B06B32"/>
    <w:rsid w:val="00B1790F"/>
    <w:rsid w:val="00B54D4C"/>
    <w:rsid w:val="00B57DD5"/>
    <w:rsid w:val="00B87DD3"/>
    <w:rsid w:val="00BA12CD"/>
    <w:rsid w:val="00BA158B"/>
    <w:rsid w:val="00BB2694"/>
    <w:rsid w:val="00BC0E88"/>
    <w:rsid w:val="00BC5517"/>
    <w:rsid w:val="00BF2DA9"/>
    <w:rsid w:val="00C04E42"/>
    <w:rsid w:val="00C05976"/>
    <w:rsid w:val="00C11CB9"/>
    <w:rsid w:val="00C4766C"/>
    <w:rsid w:val="00CB07F7"/>
    <w:rsid w:val="00CC3050"/>
    <w:rsid w:val="00D60E8F"/>
    <w:rsid w:val="00D72A86"/>
    <w:rsid w:val="00D951F2"/>
    <w:rsid w:val="00D960A8"/>
    <w:rsid w:val="00DA7DF4"/>
    <w:rsid w:val="00DB581F"/>
    <w:rsid w:val="00DC4CA5"/>
    <w:rsid w:val="00E0523D"/>
    <w:rsid w:val="00E42ABD"/>
    <w:rsid w:val="00E5465F"/>
    <w:rsid w:val="00E72086"/>
    <w:rsid w:val="00E80510"/>
    <w:rsid w:val="00E8516F"/>
    <w:rsid w:val="00E9067A"/>
    <w:rsid w:val="00EB3A11"/>
    <w:rsid w:val="00EC4B79"/>
    <w:rsid w:val="00EE4170"/>
    <w:rsid w:val="00F21520"/>
    <w:rsid w:val="00F65FCA"/>
    <w:rsid w:val="00F8719E"/>
    <w:rsid w:val="00FE4F87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6672C-BFFE-46E3-84B7-3759E7D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13C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3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3C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3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10</cp:revision>
  <cp:lastPrinted>2017-11-22T09:08:00Z</cp:lastPrinted>
  <dcterms:created xsi:type="dcterms:W3CDTF">2017-11-22T08:59:00Z</dcterms:created>
  <dcterms:modified xsi:type="dcterms:W3CDTF">2017-11-24T10:37:00Z</dcterms:modified>
</cp:coreProperties>
</file>