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F5" w:rsidRDefault="00A165F8" w:rsidP="007B5AF5">
      <w:pPr>
        <w:pStyle w:val="aa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-501015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F5" w:rsidRDefault="007B5AF5" w:rsidP="007B5AF5">
      <w:pPr>
        <w:pStyle w:val="aa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p w:rsidR="007B5AF5" w:rsidRDefault="00A165F8" w:rsidP="007B5AF5">
      <w:pPr>
        <w:pStyle w:val="aa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9525" t="5715" r="9525" b="825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7B5AF5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</w:t>
      </w:r>
    </w:p>
    <w:p w:rsidR="007B5AF5" w:rsidRDefault="007B5AF5" w:rsidP="007B5AF5">
      <w:pPr>
        <w:pStyle w:val="aa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ХАНТЫ-МАНСИЙСКИЙ РАЙОН</w:t>
      </w:r>
    </w:p>
    <w:p w:rsidR="007B5AF5" w:rsidRDefault="007B5AF5" w:rsidP="007B5AF5">
      <w:pPr>
        <w:pStyle w:val="aa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7B5AF5" w:rsidRDefault="007B5AF5" w:rsidP="007B5AF5">
      <w:pPr>
        <w:pStyle w:val="aa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B5AF5" w:rsidRDefault="007B5AF5" w:rsidP="007B5AF5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B5AF5" w:rsidRDefault="007B5AF5" w:rsidP="007B5AF5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B5AF5" w:rsidRDefault="007B5AF5" w:rsidP="007B5AF5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 О С Т А Н О В Л Е Н И Е</w:t>
      </w:r>
    </w:p>
    <w:p w:rsidR="007B5AF5" w:rsidRDefault="007B5AF5" w:rsidP="007B5AF5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B5AF5" w:rsidRDefault="007B5AF5" w:rsidP="007B5AF5">
      <w:pPr>
        <w:pStyle w:val="aa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 23.10.2012                                                                        </w:t>
      </w:r>
      <w:r w:rsidR="008E066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№ 257</w:t>
      </w:r>
    </w:p>
    <w:p w:rsidR="007B5AF5" w:rsidRDefault="007B5AF5" w:rsidP="007B5AF5">
      <w:pPr>
        <w:pStyle w:val="aa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г. Ханты-Мансийск</w:t>
      </w:r>
    </w:p>
    <w:p w:rsidR="007B5AF5" w:rsidRDefault="007B5AF5" w:rsidP="007B5AF5">
      <w:pPr>
        <w:pStyle w:val="FR1"/>
        <w:spacing w:line="240" w:lineRule="auto"/>
        <w:jc w:val="both"/>
        <w:rPr>
          <w:b w:val="0"/>
          <w:sz w:val="27"/>
          <w:szCs w:val="27"/>
        </w:rPr>
      </w:pPr>
    </w:p>
    <w:p w:rsidR="007D7516" w:rsidRDefault="007D7516" w:rsidP="00302424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</w:t>
      </w:r>
      <w:r w:rsidRPr="00A51E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обязательного </w:t>
      </w:r>
    </w:p>
    <w:p w:rsidR="00302424" w:rsidRDefault="007D7516" w:rsidP="00302424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государственного страхования </w:t>
      </w:r>
    </w:p>
    <w:p w:rsidR="00302424" w:rsidRDefault="007D7516" w:rsidP="00302424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случай причинения вреда </w:t>
      </w:r>
    </w:p>
    <w:p w:rsidR="00302424" w:rsidRDefault="007D7516" w:rsidP="00302424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здоровью и имуществу </w:t>
      </w:r>
    </w:p>
    <w:p w:rsidR="007D7516" w:rsidRDefault="007D7516" w:rsidP="00302424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муниципального служащего </w:t>
      </w:r>
    </w:p>
    <w:p w:rsidR="007D7516" w:rsidRDefault="007D7516" w:rsidP="00302424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связи с исполнением им </w:t>
      </w:r>
    </w:p>
    <w:p w:rsidR="007D7516" w:rsidRDefault="00302424" w:rsidP="00302424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должностных обязанностей</w:t>
      </w:r>
    </w:p>
    <w:p w:rsidR="007D7516" w:rsidRPr="00302424" w:rsidRDefault="007D7516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2424" w:rsidRDefault="007D7516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02424">
        <w:rPr>
          <w:rFonts w:ascii="Times New Roman" w:hAnsi="Times New Roman"/>
          <w:sz w:val="28"/>
          <w:szCs w:val="28"/>
        </w:rPr>
        <w:tab/>
      </w:r>
    </w:p>
    <w:p w:rsidR="00302424" w:rsidRDefault="00302424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7516" w:rsidRPr="00302424">
        <w:rPr>
          <w:rFonts w:ascii="Times New Roman" w:hAnsi="Times New Roman"/>
          <w:sz w:val="28"/>
          <w:szCs w:val="28"/>
        </w:rPr>
        <w:t xml:space="preserve">В соответствии с пунктом 6 части 1 статьи 23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D7516" w:rsidRPr="00302424">
        <w:rPr>
          <w:rFonts w:ascii="Times New Roman" w:hAnsi="Times New Roman"/>
          <w:sz w:val="28"/>
          <w:szCs w:val="28"/>
        </w:rPr>
        <w:t>от  02.03.2007 №25-ФЗ «О муниципальной службе в Российской Федерации»:</w:t>
      </w:r>
    </w:p>
    <w:p w:rsidR="00302424" w:rsidRDefault="00302424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D7516" w:rsidRPr="00302424" w:rsidRDefault="00302424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7D7516" w:rsidRPr="00302424">
        <w:rPr>
          <w:rFonts w:ascii="Times New Roman" w:hAnsi="Times New Roman"/>
          <w:sz w:val="28"/>
          <w:szCs w:val="28"/>
        </w:rPr>
        <w:t xml:space="preserve">Утвердить порядок обязательного государственного страхования на случай причинения вреда здоровью и имуществу муниципального служащего в связи с исполнением им </w:t>
      </w:r>
      <w:r>
        <w:rPr>
          <w:rFonts w:ascii="Times New Roman" w:hAnsi="Times New Roman"/>
          <w:sz w:val="28"/>
          <w:szCs w:val="28"/>
        </w:rPr>
        <w:t>должностных обязанностей</w:t>
      </w:r>
      <w:r w:rsidR="007D7516" w:rsidRPr="0030242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7D7516" w:rsidRPr="00302424" w:rsidRDefault="007D7516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D7516" w:rsidRPr="00302424" w:rsidRDefault="00302424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7D7516" w:rsidRPr="00302424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302424" w:rsidRDefault="00302424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D7516" w:rsidRPr="00302424" w:rsidRDefault="00302424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7D7516" w:rsidRPr="00302424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7D7516" w:rsidRPr="00302424">
        <w:rPr>
          <w:rFonts w:ascii="Times New Roman" w:hAnsi="Times New Roman"/>
          <w:sz w:val="28"/>
          <w:szCs w:val="28"/>
        </w:rPr>
        <w:t xml:space="preserve"> по финансам, председателя комитета по финансам администрации района.</w:t>
      </w:r>
    </w:p>
    <w:p w:rsidR="007D7516" w:rsidRDefault="007D7516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2424" w:rsidRDefault="00302424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02424" w:rsidRPr="00302424" w:rsidRDefault="00302424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D7516" w:rsidRPr="00302424" w:rsidRDefault="00352414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02424">
        <w:rPr>
          <w:rFonts w:ascii="Times New Roman" w:hAnsi="Times New Roman"/>
          <w:sz w:val="28"/>
          <w:szCs w:val="28"/>
        </w:rPr>
        <w:t>И.о.</w:t>
      </w:r>
      <w:r w:rsidR="00302424">
        <w:rPr>
          <w:rFonts w:ascii="Times New Roman" w:hAnsi="Times New Roman"/>
          <w:sz w:val="28"/>
          <w:szCs w:val="28"/>
        </w:rPr>
        <w:t xml:space="preserve"> </w:t>
      </w:r>
      <w:r w:rsidRPr="00302424">
        <w:rPr>
          <w:rFonts w:ascii="Times New Roman" w:hAnsi="Times New Roman"/>
          <w:sz w:val="28"/>
          <w:szCs w:val="28"/>
        </w:rPr>
        <w:t>г</w:t>
      </w:r>
      <w:r w:rsidR="007D7516" w:rsidRPr="00302424">
        <w:rPr>
          <w:rFonts w:ascii="Times New Roman" w:hAnsi="Times New Roman"/>
          <w:sz w:val="28"/>
          <w:szCs w:val="28"/>
        </w:rPr>
        <w:t>лав</w:t>
      </w:r>
      <w:r w:rsidRPr="00302424">
        <w:rPr>
          <w:rFonts w:ascii="Times New Roman" w:hAnsi="Times New Roman"/>
          <w:sz w:val="28"/>
          <w:szCs w:val="28"/>
        </w:rPr>
        <w:t>ы</w:t>
      </w:r>
      <w:r w:rsidR="007D7516" w:rsidRPr="0030242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D7516" w:rsidRPr="00302424" w:rsidRDefault="007D7516" w:rsidP="00302424">
      <w:pPr>
        <w:pStyle w:val="aa"/>
        <w:rPr>
          <w:rFonts w:ascii="Times New Roman" w:hAnsi="Times New Roman"/>
          <w:sz w:val="28"/>
          <w:szCs w:val="28"/>
        </w:rPr>
      </w:pPr>
      <w:r w:rsidRPr="00302424">
        <w:rPr>
          <w:rFonts w:ascii="Times New Roman" w:hAnsi="Times New Roman"/>
          <w:sz w:val="28"/>
          <w:szCs w:val="28"/>
        </w:rPr>
        <w:t>Ханты-Мансийского района</w:t>
      </w:r>
      <w:r w:rsidRPr="00302424">
        <w:rPr>
          <w:rFonts w:ascii="Times New Roman" w:hAnsi="Times New Roman"/>
          <w:sz w:val="28"/>
          <w:szCs w:val="28"/>
        </w:rPr>
        <w:tab/>
      </w:r>
      <w:r w:rsidRPr="00302424">
        <w:rPr>
          <w:rFonts w:ascii="Times New Roman" w:hAnsi="Times New Roman"/>
          <w:sz w:val="28"/>
          <w:szCs w:val="28"/>
        </w:rPr>
        <w:tab/>
      </w:r>
      <w:r w:rsidRPr="00302424">
        <w:rPr>
          <w:rFonts w:ascii="Times New Roman" w:hAnsi="Times New Roman"/>
          <w:sz w:val="28"/>
          <w:szCs w:val="28"/>
        </w:rPr>
        <w:tab/>
      </w:r>
      <w:r w:rsidRPr="00302424">
        <w:rPr>
          <w:rFonts w:ascii="Times New Roman" w:hAnsi="Times New Roman"/>
          <w:sz w:val="28"/>
          <w:szCs w:val="28"/>
        </w:rPr>
        <w:tab/>
      </w:r>
      <w:r w:rsidRPr="00302424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302424">
        <w:rPr>
          <w:rFonts w:ascii="Times New Roman" w:hAnsi="Times New Roman"/>
          <w:sz w:val="28"/>
          <w:szCs w:val="28"/>
        </w:rPr>
        <w:t xml:space="preserve"> </w:t>
      </w:r>
      <w:r w:rsidR="00352414" w:rsidRPr="00302424">
        <w:rPr>
          <w:rFonts w:ascii="Times New Roman" w:hAnsi="Times New Roman"/>
          <w:sz w:val="28"/>
          <w:szCs w:val="28"/>
        </w:rPr>
        <w:t>В.С.Седунов</w:t>
      </w:r>
    </w:p>
    <w:p w:rsidR="007D7516" w:rsidRPr="00302424" w:rsidRDefault="007D7516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D7516" w:rsidRPr="00302424" w:rsidRDefault="007D7516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073CC" w:rsidRPr="00302424" w:rsidRDefault="005073CC" w:rsidP="0030242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073CC" w:rsidRDefault="005073CC" w:rsidP="007D75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92" w:rsidRPr="00A51E92" w:rsidRDefault="00A51E92" w:rsidP="007D7516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 Приложение </w:t>
      </w:r>
    </w:p>
    <w:p w:rsidR="007D7516" w:rsidRDefault="00A51E92" w:rsidP="007D7516">
      <w:pPr>
        <w:shd w:val="clear" w:color="auto" w:fill="FFFFFF"/>
        <w:spacing w:after="0" w:line="240" w:lineRule="auto"/>
        <w:ind w:left="5387" w:hanging="284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51E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</w:t>
      </w:r>
      <w:r w:rsidR="007D75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постановлению администрации Ханты-Мансийского района </w:t>
      </w:r>
    </w:p>
    <w:p w:rsidR="00A51E92" w:rsidRPr="00A51E92" w:rsidRDefault="00A51E92" w:rsidP="007D7516">
      <w:pPr>
        <w:shd w:val="clear" w:color="auto" w:fill="FFFFFF"/>
        <w:spacing w:after="0" w:line="240" w:lineRule="auto"/>
        <w:ind w:left="5387" w:hanging="284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от </w:t>
      </w:r>
      <w:r w:rsidR="008E06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23.10.2012  № 257</w:t>
      </w:r>
      <w:r w:rsidRPr="00A51E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A51E92" w:rsidRPr="00A51E92" w:rsidRDefault="00A51E92" w:rsidP="00A51E92">
      <w:pPr>
        <w:shd w:val="clear" w:color="auto" w:fill="FFFFFF"/>
        <w:spacing w:after="0" w:line="240" w:lineRule="auto"/>
        <w:ind w:left="5387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</w:p>
    <w:p w:rsidR="00A51E92" w:rsidRPr="00A51E92" w:rsidRDefault="00A51E92" w:rsidP="00A51E92">
      <w:pPr>
        <w:keepNext/>
        <w:widowControl w:val="0"/>
        <w:shd w:val="clear" w:color="auto" w:fill="FFFFFF"/>
        <w:spacing w:after="0" w:line="240" w:lineRule="auto"/>
        <w:ind w:left="101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ПОРЯДОК </w:t>
      </w:r>
      <w:bookmarkStart w:id="1" w:name="sub_1100"/>
    </w:p>
    <w:p w:rsidR="00A51E92" w:rsidRPr="00A51E92" w:rsidRDefault="00A51E92" w:rsidP="007D7516">
      <w:pPr>
        <w:keepNext/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обязательного государственного страхования на случай причинения вреда здоровью и имуществу муниципального служащего в связи с исполнением им должностных обязанностей </w:t>
      </w:r>
    </w:p>
    <w:p w:rsidR="007D7516" w:rsidRDefault="007D7516" w:rsidP="007D7516">
      <w:pPr>
        <w:keepNext/>
        <w:widowControl w:val="0"/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51E92" w:rsidRPr="00302424" w:rsidRDefault="00302424" w:rsidP="00302424">
      <w:pPr>
        <w:pStyle w:val="a5"/>
        <w:keepNext/>
        <w:widowControl w:val="0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 </w:t>
      </w:r>
      <w:r w:rsidR="00A51E92" w:rsidRPr="003024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Общие положения</w:t>
      </w:r>
    </w:p>
    <w:p w:rsidR="00302424" w:rsidRPr="00302424" w:rsidRDefault="00302424" w:rsidP="00302424">
      <w:pPr>
        <w:pStyle w:val="a5"/>
        <w:keepNext/>
        <w:widowControl w:val="0"/>
        <w:shd w:val="clear" w:color="auto" w:fill="FFFFFF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51E92" w:rsidRPr="00A51E92" w:rsidRDefault="00A51E92" w:rsidP="007D7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11"/>
      <w:bookmarkEnd w:id="1"/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0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порядок, случаи и размеры выплат  при осуществлении </w:t>
      </w:r>
      <w:r w:rsidRPr="00A5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бязательного государственного страхования на случай причинения вреда жизни и здоровью муниципального служащего в связи с исполнением им должностных обязанностей</w:t>
      </w:r>
      <w:r w:rsidR="00DA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" w:name="sub_1112"/>
      <w:bookmarkEnd w:id="2"/>
    </w:p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0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="00302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настоящим Порядком</w:t>
      </w: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страхованию подлежат муниципальные служащие, замещающие должности муниципальной службы в </w:t>
      </w:r>
      <w:bookmarkEnd w:id="3"/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местного самоуправления </w:t>
      </w:r>
      <w:bookmarkStart w:id="4" w:name="sub_1200"/>
      <w:r w:rsidR="00DA10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муниципальные служащие).</w:t>
      </w:r>
    </w:p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92" w:rsidRDefault="00A51E92" w:rsidP="00895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Участники отношений, регулируемых настоящим Порядком</w:t>
      </w:r>
    </w:p>
    <w:p w:rsidR="008E066F" w:rsidRPr="00E942CD" w:rsidRDefault="008E066F" w:rsidP="00DA10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92" w:rsidRPr="00E942CD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221"/>
      <w:bookmarkEnd w:id="4"/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2.1.Участниками отношений, регулируемых настоящим Порядком, являются:</w:t>
      </w:r>
    </w:p>
    <w:bookmarkEnd w:id="5"/>
    <w:p w:rsidR="00A51E92" w:rsidRPr="00E942CD" w:rsidRDefault="008E066F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Страхователь.</w:t>
      </w:r>
    </w:p>
    <w:p w:rsidR="00A51E92" w:rsidRPr="00E942CD" w:rsidRDefault="008E066F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</w:t>
      </w:r>
      <w:r w:rsidR="00091B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траховщик.</w:t>
      </w:r>
    </w:p>
    <w:p w:rsidR="00A51E92" w:rsidRPr="00E942CD" w:rsidRDefault="008E066F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З</w:t>
      </w:r>
      <w:r w:rsidR="00A51E92"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астрахованные лица.</w:t>
      </w:r>
    </w:p>
    <w:p w:rsidR="00A51E92" w:rsidRPr="00E942CD" w:rsidRDefault="00DA1059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22"/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Страхователями являются Дума </w:t>
      </w:r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района, а</w:t>
      </w:r>
      <w:r w:rsidR="00A51E92"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 w:rsidR="00A51E92"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заключившие муниципальный контракт со страховщиком на оказание услуг по обязательному государственному страхованию на случай причинения вреда жизни и здоровью муниципальных служащих в связи с исполнением ими должностных обязанностей (далее – муниципальный контракт).</w:t>
      </w:r>
    </w:p>
    <w:p w:rsidR="00A51E92" w:rsidRPr="00E942CD" w:rsidRDefault="00DA1059" w:rsidP="00A5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«страховщик»  употребляется в настоящем Порядке в соответствии с действующим законодательством в области страхования.</w:t>
      </w:r>
    </w:p>
    <w:p w:rsidR="00A51E92" w:rsidRPr="00E942CD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224"/>
      <w:bookmarkEnd w:id="6"/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Застрахованными лицами являются муниципальные слу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жащие, перечень которых определе</w:t>
      </w:r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 муниципальным контрактом.</w:t>
      </w:r>
      <w:r w:rsidR="004F62F1"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462" w:rsidRPr="00E942CD" w:rsidRDefault="004A0462" w:rsidP="00A5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300"/>
      <w:bookmarkEnd w:id="7"/>
    </w:p>
    <w:p w:rsidR="00A51E92" w:rsidRDefault="00A51E92" w:rsidP="0091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Объекты страхования</w:t>
      </w:r>
    </w:p>
    <w:p w:rsidR="008E066F" w:rsidRPr="00E942CD" w:rsidRDefault="008E066F" w:rsidP="00DA10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92" w:rsidRPr="00E942CD" w:rsidRDefault="00A51E92" w:rsidP="00A51E9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" w:name="sub_1331"/>
      <w:bookmarkEnd w:id="8"/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страхования в соответствии с настоящим Порядком являются </w:t>
      </w:r>
      <w:r w:rsidRPr="00E942CD"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имущественные интересы муниципальных служащих, связанные с:</w:t>
      </w:r>
    </w:p>
    <w:p w:rsidR="00A51E92" w:rsidRPr="00E942CD" w:rsidRDefault="00A51E92" w:rsidP="00A51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42CD">
        <w:rPr>
          <w:rFonts w:ascii="Times New Roman" w:eastAsia="Calibri" w:hAnsi="Times New Roman" w:cs="Times New Roman"/>
          <w:sz w:val="28"/>
          <w:szCs w:val="28"/>
          <w:lang w:eastAsia="ru-RU"/>
        </w:rPr>
        <w:t>риском причинения вреда жизни, здоровью муниципальных служащих  в связи с исполнением ими должностных обязанностей (личное страхование);</w:t>
      </w:r>
    </w:p>
    <w:p w:rsidR="00A51E92" w:rsidRPr="00E942CD" w:rsidRDefault="00A51E92" w:rsidP="00A51E9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42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риском утраты (гибели) или повреждения принадлежащего им на праве собственности имущества в связи с исполнением должностных обязанностей (имущественное страхование).   </w:t>
      </w:r>
    </w:p>
    <w:p w:rsidR="00A51E92" w:rsidRPr="00A51E92" w:rsidRDefault="00DA1059" w:rsidP="00A51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400"/>
      <w:bookmarkEnd w:id="9"/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62F1"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1E92"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1E92"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страхование 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1E92" w:rsidRPr="00E94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муниципальных служащих осуществляется после принятия нормативного правового акта, регламентирующего порядок и условия реализации данной гарантии, предоставляемой муниципальным служащим.</w:t>
      </w:r>
    </w:p>
    <w:p w:rsidR="00A51E92" w:rsidRDefault="00F24E8B" w:rsidP="00A51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страхование 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муниципальных служащих осуществляется после принятия нормативного правового акта, регламентирующего порядок и условия реализации данной гарантии, предоставляемой муниципальным служащим.</w:t>
      </w:r>
    </w:p>
    <w:p w:rsidR="00F24E8B" w:rsidRPr="00A51E92" w:rsidRDefault="00F24E8B" w:rsidP="00A51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92" w:rsidRDefault="00A51E92" w:rsidP="006B6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Страховые случаи</w:t>
      </w:r>
    </w:p>
    <w:p w:rsidR="008E066F" w:rsidRPr="00A51E92" w:rsidRDefault="008E066F" w:rsidP="00DA10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92" w:rsidRPr="00A51E92" w:rsidRDefault="00DA1059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441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Страховыми случаями признаются полученные застрахованным лицом телесные повреждения (травмы) или иные повреждения здоровья в результате пожара, взрыва, действия электрического тока, химического, термического и иного воздействия, падения предметов, падения застрахованных лиц, нападения животных, противоправных действий третьих лиц, использования застрахованными лицами или третьими лицами транспортных средств, инструментов и иных предметов, произошедших не по вине застрахованного лица при исполнении им должностных обязанностей, вследствие которых:</w:t>
      </w:r>
    </w:p>
    <w:p w:rsidR="00A51E92" w:rsidRPr="00A51E92" w:rsidRDefault="00A51E92" w:rsidP="00A51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гибель (смерть) застрахованного лица;</w:t>
      </w:r>
    </w:p>
    <w:p w:rsidR="00A51E92" w:rsidRPr="00A51E92" w:rsidRDefault="00A51E92" w:rsidP="00A51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(полная или частичная) утрата общей трудоспособности  (стойкое расстройство здоровья) и застрахованному лицу установлена I, II или III группа инвалидности, если по заключению государственной службы медико-социальной экспертизы причинение вреда здоровью способствовало или находилось в причинной связи с установлением инвалидности;</w:t>
      </w:r>
    </w:p>
    <w:p w:rsidR="00A51E92" w:rsidRPr="00A51E92" w:rsidRDefault="00A51E92" w:rsidP="00A51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временная утрата общей трудоспособности (расстройство здоровья).</w:t>
      </w:r>
    </w:p>
    <w:p w:rsidR="00A51E92" w:rsidRPr="00A51E92" w:rsidRDefault="00DA1059" w:rsidP="00A51E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8E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Страховыми случаями признаются события, произошедшие с застрахованными лицами при</w:t>
      </w:r>
      <w:r w:rsidR="00A51E92" w:rsidRPr="00A51E92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bookmarkEnd w:id="11"/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должностных обязанностей на рабочем месте, в командировках, перемещении по городу</w:t>
      </w:r>
      <w:r w:rsidR="00E417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району</w:t>
      </w: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границ муниципального образования в служебных целях;</w:t>
      </w:r>
    </w:p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следовании пешком к месту исполнения служебного поручения и обратно;</w:t>
      </w:r>
    </w:p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следовании к месту работы или возвращении с места работы пешком, на транспорте, предоставленном страхователем, личном или общественном транспорте;</w:t>
      </w:r>
    </w:p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следовании к месту служебной командировки и обратно;</w:t>
      </w:r>
    </w:p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обстоятельствах, связанных со служебной деятельностью.</w:t>
      </w:r>
    </w:p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443"/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Не являются страховыми случаями следующие события:</w:t>
      </w:r>
    </w:p>
    <w:bookmarkEnd w:id="12"/>
    <w:p w:rsidR="00895861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самоубийство</w:t>
      </w:r>
      <w:r w:rsidR="0089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застрахованного</w:t>
      </w:r>
      <w:r w:rsidR="0089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</w:t>
      </w:r>
      <w:r w:rsidR="0089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случаев, </w:t>
      </w:r>
      <w:r w:rsidR="0089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застрахованное </w:t>
      </w:r>
    </w:p>
    <w:p w:rsidR="00A51E92" w:rsidRPr="00A51E92" w:rsidRDefault="00A51E92" w:rsidP="0089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 вынуждено совершить суицид в результате противоправных действий третьих лиц в отношении него в связи с исполнением им должностных обязанностей);</w:t>
      </w:r>
    </w:p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события, вызванные умышленными действиями застрахованных лиц по причинению вреда здоровью;</w:t>
      </w:r>
    </w:p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события, вызванные добровол</w:t>
      </w:r>
      <w:r w:rsidR="00091B4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приведением застрахованным лицом</w:t>
      </w: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 состояние алкогольного, наркотического или токсического опьянения, если это послужило основной причиной несчастного случая;</w:t>
      </w:r>
    </w:p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несчастный случай при совершении или попытке совершения застрахованным лицом противоправных действий;</w:t>
      </w:r>
    </w:p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застрахованным лицом транспортным средством без права такого управления или в состоянии алкогольного, наркотического или токсического опьянения либо заведомая передача управления транспортным средством лицу, не имеющему права управления или находящемуся в состоянии алкогольного, наркотического или токсического опьянения;</w:t>
      </w:r>
    </w:p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события, вызванные дорожно-транспортным происшествием, происшедшим по вине застрахованного лица.</w:t>
      </w:r>
      <w:bookmarkStart w:id="13" w:name="sub_1500"/>
    </w:p>
    <w:p w:rsid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92" w:rsidRDefault="00A51E92" w:rsidP="000E2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Размеры возмещения вреда</w:t>
      </w:r>
    </w:p>
    <w:p w:rsidR="000E2CD6" w:rsidRPr="00A51E92" w:rsidRDefault="000E2CD6" w:rsidP="00B537E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92" w:rsidRPr="00A51E92" w:rsidRDefault="00B537EE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551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причиненный жизни и здоровью застрахованных лиц, возмещается в следующих размерах:</w:t>
      </w:r>
    </w:p>
    <w:bookmarkEnd w:id="14"/>
    <w:p w:rsidR="00A51E92" w:rsidRPr="00A51E92" w:rsidRDefault="00B537EE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5.1.1.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гибели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(смерти) 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застрахованных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исполнением ими должностных обязанностей 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размере, равном страховой сумме возмещен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вреда, причиненного здоровью.</w:t>
      </w:r>
    </w:p>
    <w:p w:rsidR="00A51E92" w:rsidRPr="00A51E92" w:rsidRDefault="00B537EE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5.1.2.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причинения вреда здоровью застрахованных лиц в связи с исполнением ими должностных обязанностей, исключающего возможность дальнейшего замещения должности муниципальной службы, при получении инвалидности I группы 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размере, равном 50 процентам от страховой суммы возмещен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вреда, причиненного здоровью.</w:t>
      </w:r>
    </w:p>
    <w:p w:rsidR="00A51E92" w:rsidRPr="00A51E92" w:rsidRDefault="00B537EE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5.1.3.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лучае причинения вреда здоровью застрахованных лиц в связи с исполнением ими должностных обязанностей, исключающего возможность дальнейшего замещения должности муниципальной службы, которую застрахованный замещал до причинения вреда здоровью, при получении инвалидности II группы 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процентов от страховой суммы возмещения вреда, причиненного здоровью; при получении инвалидности III группы 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15 процентов от страховой суммы возмещен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вреда, причиненного здоровью.</w:t>
      </w:r>
    </w:p>
    <w:p w:rsidR="00A51E92" w:rsidRPr="00A51E92" w:rsidRDefault="00B537EE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556"/>
      <w:bookmarkStart w:id="16" w:name="sub_5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5.1.4.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причинения вреда здоровью застрахованных лиц в связи с исполнением ими должностных обязанностей, не повлекшего стойкой утраты трудоспособности и не повлиявшего на возможность дальнейшего замещения должности муниципальной службы, если временная утрата трудоспособности застрахованных лиц длилась два и более месяца, в том числе после освобождения от замещаемой должности, если она наступила вследствие причинения вреда здоровью в связи с исполнением ими </w:t>
      </w:r>
      <w:r w:rsidR="00091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обязанностей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размере, равном 10 процентам от страховой суммы возмещен</w:t>
      </w:r>
      <w:r w:rsidR="00091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вреда, причиненного здоровью.</w:t>
      </w:r>
    </w:p>
    <w:bookmarkEnd w:id="15"/>
    <w:bookmarkEnd w:id="16"/>
    <w:p w:rsidR="00A51E92" w:rsidRPr="00A51E92" w:rsidRDefault="00B537EE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5.1.5.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причинения вреда здоровью застрахованных лиц в связи с исполнением ими должностных обязанностей, не повлекшего стойкой утраты трудоспособности и не повлиявшего на возможность дальнейшего замещения должности муниципальной службы, в том числе после освобождения замещаемой должности, если она наступила вследствие причинения вреда здоровью в связи с исполнени</w:t>
      </w:r>
      <w:r w:rsidR="00091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ими должностных обязанностей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6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размере, равном 7 процентам от страховой суммы возмещения вреда, причиненного здоровью.</w:t>
      </w:r>
    </w:p>
    <w:p w:rsidR="00A51E92" w:rsidRPr="00A51E92" w:rsidRDefault="00A51E92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2F1" w:rsidRDefault="004F62F1" w:rsidP="004F62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sub_1700"/>
      <w:r w:rsidRPr="00E942CD">
        <w:rPr>
          <w:rFonts w:ascii="Times New Roman" w:hAnsi="Times New Roman" w:cs="Times New Roman"/>
          <w:sz w:val="28"/>
          <w:szCs w:val="28"/>
        </w:rPr>
        <w:t>6. Размеры страховой суммы и страховой премии</w:t>
      </w:r>
    </w:p>
    <w:p w:rsidR="009D36E6" w:rsidRPr="00E942CD" w:rsidRDefault="009D36E6" w:rsidP="004F62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1F46" w:rsidRDefault="00251F46" w:rsidP="00251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2F1" w:rsidRPr="00E942CD">
        <w:rPr>
          <w:rFonts w:ascii="Times New Roman" w:hAnsi="Times New Roman" w:cs="Times New Roman"/>
          <w:sz w:val="28"/>
          <w:szCs w:val="28"/>
        </w:rPr>
        <w:t>6.1. Страхование муниципальных служащих осуществляется ежегодно на полный календарный год.</w:t>
      </w:r>
    </w:p>
    <w:p w:rsidR="00251F46" w:rsidRDefault="00251F46" w:rsidP="00251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2F1" w:rsidRPr="00E942CD">
        <w:rPr>
          <w:rFonts w:ascii="Times New Roman" w:hAnsi="Times New Roman" w:cs="Times New Roman"/>
          <w:sz w:val="28"/>
          <w:szCs w:val="28"/>
        </w:rPr>
        <w:t>6.2. Страховой суммой возмещения вреда, причиненного здоровью муниципальных служащих в связи с исполнением ими должностных обязанностей, является сумма, равная 1-кратному размеру их месячного денежного содержания.</w:t>
      </w:r>
    </w:p>
    <w:p w:rsidR="00251F46" w:rsidRDefault="00251F46" w:rsidP="00251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2F1" w:rsidRPr="00E942CD">
        <w:rPr>
          <w:rFonts w:ascii="Times New Roman" w:hAnsi="Times New Roman" w:cs="Times New Roman"/>
          <w:sz w:val="28"/>
          <w:szCs w:val="28"/>
        </w:rPr>
        <w:t>6.3. Страховой суммой возмещения вреда, причиненного имуществу застрахованных лиц в связи с исполнением ими должностных обязанностей, является сумма, равная 1-кратному размеру их месячного денежного содержания.</w:t>
      </w:r>
    </w:p>
    <w:p w:rsidR="004F62F1" w:rsidRDefault="00251F46" w:rsidP="00251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2F1" w:rsidRPr="00E942CD">
        <w:rPr>
          <w:rFonts w:ascii="Times New Roman" w:hAnsi="Times New Roman" w:cs="Times New Roman"/>
          <w:sz w:val="28"/>
          <w:szCs w:val="28"/>
        </w:rPr>
        <w:t>6.4. Размер страховой премии определяется договором, заключенным со страховщиком.</w:t>
      </w:r>
    </w:p>
    <w:p w:rsidR="00A51E92" w:rsidRPr="00A51E92" w:rsidRDefault="00A51E92" w:rsidP="00A5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92" w:rsidRDefault="00A51E92" w:rsidP="0025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800"/>
      <w:bookmarkEnd w:id="17"/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осуществления страховых выплат</w:t>
      </w:r>
    </w:p>
    <w:p w:rsidR="00251F46" w:rsidRPr="00A51E92" w:rsidRDefault="00251F46" w:rsidP="00B53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92" w:rsidRPr="00A51E92" w:rsidRDefault="00B537EE" w:rsidP="00A5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страховщиком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документов, подтверждающих наступление страхового случая. Перечень документов, необходимых для принятия решения о страховой выплате, устанавливается муниципальным контрактом.</w:t>
      </w:r>
    </w:p>
    <w:p w:rsidR="00A51E92" w:rsidRPr="00A51E92" w:rsidRDefault="00B537EE" w:rsidP="00A5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травмы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застрахованного 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осуществляется в соответствии с законодательством Российской Федерации.</w:t>
      </w:r>
    </w:p>
    <w:p w:rsidR="00A51E92" w:rsidRDefault="00B537EE" w:rsidP="00B5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выплаты производятся при наличии положительного заключения комиссии по расследованию несчастного случая</w:t>
      </w:r>
      <w:r w:rsidR="0069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страхового случая с исполнением должно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обязанностей муниципальными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6030" w:rsidRPr="00A51E92" w:rsidRDefault="00696030" w:rsidP="00B5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образуется страхователем. Комиссия проводит заседания по мере необходимости, но не позднее одной недели с момента сообщения о произошедшем страховом случае.</w:t>
      </w:r>
    </w:p>
    <w:p w:rsidR="00DF0867" w:rsidRDefault="00B537EE" w:rsidP="00A5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случай 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произоше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DF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преступления или иных противоправных действий третьих лиц, причинно-следственную связь между указанными действиями и причинением вреда жизни </w:t>
      </w:r>
      <w:r w:rsidR="0009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9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</w:t>
      </w:r>
      <w:r w:rsidR="0009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09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устанавливают судебные </w:t>
      </w:r>
    </w:p>
    <w:p w:rsidR="00A51E92" w:rsidRPr="00A51E92" w:rsidRDefault="00A51E92" w:rsidP="00DF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органы.   </w:t>
      </w:r>
    </w:p>
    <w:p w:rsidR="00DF0867" w:rsidRDefault="00DF0867" w:rsidP="00B537E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92" w:rsidRDefault="00A51E92" w:rsidP="00DF0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Финансирование</w:t>
      </w:r>
    </w:p>
    <w:p w:rsidR="00DF0867" w:rsidRPr="00A51E92" w:rsidRDefault="00DF0867" w:rsidP="00B537E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92" w:rsidRPr="00A51E92" w:rsidRDefault="00B537EE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881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45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</w:t>
      </w:r>
      <w:r w:rsidR="0045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</w:t>
      </w:r>
      <w:r w:rsidR="0045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страхование </w:t>
      </w:r>
      <w:r w:rsidR="0045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осуществляется за счет средств, предусмотренных на эти цели в 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E92" w:rsidRPr="00A51E92" w:rsidRDefault="00B537EE" w:rsidP="00A5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882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45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</w:t>
      </w:r>
      <w:r w:rsidR="0045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</w:t>
      </w:r>
      <w:r w:rsidR="0045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страхование</w:t>
      </w:r>
      <w:r w:rsidR="0045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служащих, выполняющих отдельные государственные полномочия, переданные в установленном порядке, производится за счет субвенций из бюджета Ханты-Мансийского автономного округа </w:t>
      </w:r>
      <w:r w:rsidR="004501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Югры.</w:t>
      </w:r>
    </w:p>
    <w:p w:rsidR="00A51E92" w:rsidRPr="00A51E92" w:rsidRDefault="00B537EE" w:rsidP="00A51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45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A51E92" w:rsidRPr="00A5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страхователи предусматривают расходы на страхование в соответствии с настоящим Порядком.</w:t>
      </w:r>
      <w:bookmarkEnd w:id="20"/>
    </w:p>
    <w:p w:rsidR="00A51E92" w:rsidRPr="00A51E92" w:rsidRDefault="00A51E92" w:rsidP="00A51E92">
      <w:pPr>
        <w:shd w:val="clear" w:color="auto" w:fill="FFFFFF"/>
        <w:spacing w:after="0" w:line="240" w:lineRule="auto"/>
        <w:ind w:left="598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F5700" w:rsidRDefault="00DF5700"/>
    <w:sectPr w:rsidR="00DF5700" w:rsidSect="00302424">
      <w:headerReference w:type="default" r:id="rId10"/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DE" w:rsidRDefault="000E16DE" w:rsidP="004F0B8C">
      <w:pPr>
        <w:spacing w:after="0" w:line="240" w:lineRule="auto"/>
      </w:pPr>
      <w:r>
        <w:separator/>
      </w:r>
    </w:p>
  </w:endnote>
  <w:endnote w:type="continuationSeparator" w:id="0">
    <w:p w:rsidR="000E16DE" w:rsidRDefault="000E16DE" w:rsidP="004F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DE" w:rsidRDefault="000E16DE" w:rsidP="004F0B8C">
      <w:pPr>
        <w:spacing w:after="0" w:line="240" w:lineRule="auto"/>
      </w:pPr>
      <w:r>
        <w:separator/>
      </w:r>
    </w:p>
  </w:footnote>
  <w:footnote w:type="continuationSeparator" w:id="0">
    <w:p w:rsidR="000E16DE" w:rsidRDefault="000E16DE" w:rsidP="004F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20338"/>
      <w:docPartObj>
        <w:docPartGallery w:val="Page Numbers (Top of Page)"/>
        <w:docPartUnique/>
      </w:docPartObj>
    </w:sdtPr>
    <w:sdtEndPr/>
    <w:sdtContent>
      <w:p w:rsidR="00302424" w:rsidRDefault="00302424">
        <w:pPr>
          <w:pStyle w:val="a8"/>
          <w:jc w:val="center"/>
        </w:pPr>
        <w:r w:rsidRPr="00D117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17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17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5F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117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69EA" w:rsidRDefault="001D69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648"/>
    <w:multiLevelType w:val="hybridMultilevel"/>
    <w:tmpl w:val="7916D4BA"/>
    <w:lvl w:ilvl="0" w:tplc="5032D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7A6272"/>
    <w:multiLevelType w:val="hybridMultilevel"/>
    <w:tmpl w:val="48AC4712"/>
    <w:lvl w:ilvl="0" w:tplc="3D4E3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475C6A"/>
    <w:multiLevelType w:val="hybridMultilevel"/>
    <w:tmpl w:val="EF46E67C"/>
    <w:lvl w:ilvl="0" w:tplc="71DA27CA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247E0A"/>
    <w:multiLevelType w:val="hybridMultilevel"/>
    <w:tmpl w:val="80F22B20"/>
    <w:lvl w:ilvl="0" w:tplc="F1700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92"/>
    <w:rsid w:val="0000638B"/>
    <w:rsid w:val="00007DED"/>
    <w:rsid w:val="0001323E"/>
    <w:rsid w:val="00031F69"/>
    <w:rsid w:val="0003661E"/>
    <w:rsid w:val="000762AF"/>
    <w:rsid w:val="00082B52"/>
    <w:rsid w:val="00086404"/>
    <w:rsid w:val="00091B4A"/>
    <w:rsid w:val="000952D6"/>
    <w:rsid w:val="00096542"/>
    <w:rsid w:val="000A0679"/>
    <w:rsid w:val="000B5C4C"/>
    <w:rsid w:val="000C630E"/>
    <w:rsid w:val="000D65DB"/>
    <w:rsid w:val="000D7694"/>
    <w:rsid w:val="000E16DE"/>
    <w:rsid w:val="000E178B"/>
    <w:rsid w:val="000E2AD8"/>
    <w:rsid w:val="000E2CD6"/>
    <w:rsid w:val="000F3156"/>
    <w:rsid w:val="00107382"/>
    <w:rsid w:val="00130FE3"/>
    <w:rsid w:val="0013459C"/>
    <w:rsid w:val="00147F66"/>
    <w:rsid w:val="00156B14"/>
    <w:rsid w:val="00157B57"/>
    <w:rsid w:val="0017708F"/>
    <w:rsid w:val="00190718"/>
    <w:rsid w:val="00195F8E"/>
    <w:rsid w:val="001A08D2"/>
    <w:rsid w:val="001A4079"/>
    <w:rsid w:val="001B3E84"/>
    <w:rsid w:val="001B73F2"/>
    <w:rsid w:val="001C1EFF"/>
    <w:rsid w:val="001C481D"/>
    <w:rsid w:val="001D5183"/>
    <w:rsid w:val="001D69EA"/>
    <w:rsid w:val="001E6D33"/>
    <w:rsid w:val="001F19DF"/>
    <w:rsid w:val="001F5CDF"/>
    <w:rsid w:val="001F76FC"/>
    <w:rsid w:val="001F7BBE"/>
    <w:rsid w:val="00200F74"/>
    <w:rsid w:val="0022279B"/>
    <w:rsid w:val="00224EAA"/>
    <w:rsid w:val="002253FF"/>
    <w:rsid w:val="00232B29"/>
    <w:rsid w:val="002338F6"/>
    <w:rsid w:val="00245081"/>
    <w:rsid w:val="00251F46"/>
    <w:rsid w:val="00262643"/>
    <w:rsid w:val="00267327"/>
    <w:rsid w:val="002676B5"/>
    <w:rsid w:val="00270051"/>
    <w:rsid w:val="0027065B"/>
    <w:rsid w:val="00280AA8"/>
    <w:rsid w:val="002834D2"/>
    <w:rsid w:val="00283DC3"/>
    <w:rsid w:val="00297E63"/>
    <w:rsid w:val="002A3DB0"/>
    <w:rsid w:val="002B22CB"/>
    <w:rsid w:val="002D3E1F"/>
    <w:rsid w:val="002D5A0E"/>
    <w:rsid w:val="002D6AD8"/>
    <w:rsid w:val="002E2F87"/>
    <w:rsid w:val="002F3747"/>
    <w:rsid w:val="002F6427"/>
    <w:rsid w:val="00302424"/>
    <w:rsid w:val="0033004E"/>
    <w:rsid w:val="00336C77"/>
    <w:rsid w:val="0034139E"/>
    <w:rsid w:val="00345EEC"/>
    <w:rsid w:val="00352414"/>
    <w:rsid w:val="003552EA"/>
    <w:rsid w:val="00355CCD"/>
    <w:rsid w:val="0036167B"/>
    <w:rsid w:val="00362BA0"/>
    <w:rsid w:val="003659C7"/>
    <w:rsid w:val="00373ADA"/>
    <w:rsid w:val="00375A26"/>
    <w:rsid w:val="003829CD"/>
    <w:rsid w:val="00386652"/>
    <w:rsid w:val="00392794"/>
    <w:rsid w:val="00396F03"/>
    <w:rsid w:val="003B31A5"/>
    <w:rsid w:val="003C0AF8"/>
    <w:rsid w:val="003C2827"/>
    <w:rsid w:val="003D3814"/>
    <w:rsid w:val="003E4B8A"/>
    <w:rsid w:val="003F16B0"/>
    <w:rsid w:val="0040644A"/>
    <w:rsid w:val="00406886"/>
    <w:rsid w:val="00412DC0"/>
    <w:rsid w:val="004275A0"/>
    <w:rsid w:val="0043055D"/>
    <w:rsid w:val="00434AE8"/>
    <w:rsid w:val="00435DC2"/>
    <w:rsid w:val="00447AC1"/>
    <w:rsid w:val="0045017F"/>
    <w:rsid w:val="00454E2F"/>
    <w:rsid w:val="0046021E"/>
    <w:rsid w:val="00486A97"/>
    <w:rsid w:val="004A0140"/>
    <w:rsid w:val="004A0462"/>
    <w:rsid w:val="004A5A8A"/>
    <w:rsid w:val="004B048F"/>
    <w:rsid w:val="004B297E"/>
    <w:rsid w:val="004C0C41"/>
    <w:rsid w:val="004C1FF8"/>
    <w:rsid w:val="004C27EC"/>
    <w:rsid w:val="004D542A"/>
    <w:rsid w:val="004D547F"/>
    <w:rsid w:val="004D5CBE"/>
    <w:rsid w:val="004E19B0"/>
    <w:rsid w:val="004E30AD"/>
    <w:rsid w:val="004E3A4A"/>
    <w:rsid w:val="004F0292"/>
    <w:rsid w:val="004F0B8C"/>
    <w:rsid w:val="004F62F1"/>
    <w:rsid w:val="00501ABE"/>
    <w:rsid w:val="005073CC"/>
    <w:rsid w:val="00515C24"/>
    <w:rsid w:val="00524B2F"/>
    <w:rsid w:val="00526B91"/>
    <w:rsid w:val="005356A6"/>
    <w:rsid w:val="00545C20"/>
    <w:rsid w:val="00547DCD"/>
    <w:rsid w:val="00551306"/>
    <w:rsid w:val="005539B0"/>
    <w:rsid w:val="00563628"/>
    <w:rsid w:val="00565680"/>
    <w:rsid w:val="005733E5"/>
    <w:rsid w:val="005741EF"/>
    <w:rsid w:val="0057420E"/>
    <w:rsid w:val="0058603F"/>
    <w:rsid w:val="00587882"/>
    <w:rsid w:val="00592EE5"/>
    <w:rsid w:val="005B43B8"/>
    <w:rsid w:val="005B753B"/>
    <w:rsid w:val="005C100E"/>
    <w:rsid w:val="005C54C5"/>
    <w:rsid w:val="005C6AE7"/>
    <w:rsid w:val="005C6E32"/>
    <w:rsid w:val="005D42AA"/>
    <w:rsid w:val="005E3FA0"/>
    <w:rsid w:val="005F463B"/>
    <w:rsid w:val="00614C03"/>
    <w:rsid w:val="006169CB"/>
    <w:rsid w:val="00620BD7"/>
    <w:rsid w:val="00621348"/>
    <w:rsid w:val="006242CF"/>
    <w:rsid w:val="006329C7"/>
    <w:rsid w:val="006436F2"/>
    <w:rsid w:val="00645723"/>
    <w:rsid w:val="006469CA"/>
    <w:rsid w:val="0064779D"/>
    <w:rsid w:val="00652C43"/>
    <w:rsid w:val="00656E29"/>
    <w:rsid w:val="00664BD4"/>
    <w:rsid w:val="00674520"/>
    <w:rsid w:val="00684DC6"/>
    <w:rsid w:val="00696030"/>
    <w:rsid w:val="006A168F"/>
    <w:rsid w:val="006A7AD7"/>
    <w:rsid w:val="006A7B8E"/>
    <w:rsid w:val="006B2B22"/>
    <w:rsid w:val="006B6DA8"/>
    <w:rsid w:val="006C17F8"/>
    <w:rsid w:val="006D5A7E"/>
    <w:rsid w:val="006E601D"/>
    <w:rsid w:val="006F3611"/>
    <w:rsid w:val="006F61C0"/>
    <w:rsid w:val="00720F95"/>
    <w:rsid w:val="007212CC"/>
    <w:rsid w:val="00723552"/>
    <w:rsid w:val="00724AB8"/>
    <w:rsid w:val="007259BC"/>
    <w:rsid w:val="00735655"/>
    <w:rsid w:val="007406CC"/>
    <w:rsid w:val="00756038"/>
    <w:rsid w:val="0077339E"/>
    <w:rsid w:val="00780EE7"/>
    <w:rsid w:val="00784F2E"/>
    <w:rsid w:val="007876FE"/>
    <w:rsid w:val="00796CDE"/>
    <w:rsid w:val="007A243A"/>
    <w:rsid w:val="007A6B27"/>
    <w:rsid w:val="007B4B9F"/>
    <w:rsid w:val="007B5AF5"/>
    <w:rsid w:val="007C1374"/>
    <w:rsid w:val="007D7516"/>
    <w:rsid w:val="007E1D40"/>
    <w:rsid w:val="0080258E"/>
    <w:rsid w:val="00812861"/>
    <w:rsid w:val="00824529"/>
    <w:rsid w:val="00826388"/>
    <w:rsid w:val="008408FC"/>
    <w:rsid w:val="008420AD"/>
    <w:rsid w:val="0084383F"/>
    <w:rsid w:val="008528EE"/>
    <w:rsid w:val="00875AB4"/>
    <w:rsid w:val="00892E90"/>
    <w:rsid w:val="00895861"/>
    <w:rsid w:val="008A07E3"/>
    <w:rsid w:val="008A3334"/>
    <w:rsid w:val="008B29BA"/>
    <w:rsid w:val="008B6E07"/>
    <w:rsid w:val="008D228A"/>
    <w:rsid w:val="008E066F"/>
    <w:rsid w:val="008E13EB"/>
    <w:rsid w:val="008E4E01"/>
    <w:rsid w:val="008F7C3E"/>
    <w:rsid w:val="00903FA5"/>
    <w:rsid w:val="0090499F"/>
    <w:rsid w:val="009133FB"/>
    <w:rsid w:val="00914DB9"/>
    <w:rsid w:val="0091518E"/>
    <w:rsid w:val="00915705"/>
    <w:rsid w:val="00921622"/>
    <w:rsid w:val="009226E6"/>
    <w:rsid w:val="00924525"/>
    <w:rsid w:val="00932E0D"/>
    <w:rsid w:val="009404DC"/>
    <w:rsid w:val="0094362C"/>
    <w:rsid w:val="00951293"/>
    <w:rsid w:val="00952638"/>
    <w:rsid w:val="00954DFC"/>
    <w:rsid w:val="00955DE5"/>
    <w:rsid w:val="00960E2E"/>
    <w:rsid w:val="00967794"/>
    <w:rsid w:val="00970D5F"/>
    <w:rsid w:val="0097393E"/>
    <w:rsid w:val="00973A85"/>
    <w:rsid w:val="009800AD"/>
    <w:rsid w:val="00980ABA"/>
    <w:rsid w:val="00990841"/>
    <w:rsid w:val="00992E5D"/>
    <w:rsid w:val="009B6325"/>
    <w:rsid w:val="009D0000"/>
    <w:rsid w:val="009D357A"/>
    <w:rsid w:val="009D36E6"/>
    <w:rsid w:val="009D52ED"/>
    <w:rsid w:val="009E7E23"/>
    <w:rsid w:val="009F1A92"/>
    <w:rsid w:val="009F30A4"/>
    <w:rsid w:val="00A153D5"/>
    <w:rsid w:val="00A165F8"/>
    <w:rsid w:val="00A237EA"/>
    <w:rsid w:val="00A46E60"/>
    <w:rsid w:val="00A47ECC"/>
    <w:rsid w:val="00A51E92"/>
    <w:rsid w:val="00A627B5"/>
    <w:rsid w:val="00A628A8"/>
    <w:rsid w:val="00A82C9D"/>
    <w:rsid w:val="00A861C1"/>
    <w:rsid w:val="00A90AC3"/>
    <w:rsid w:val="00A970E0"/>
    <w:rsid w:val="00AA0EF8"/>
    <w:rsid w:val="00AA2EC8"/>
    <w:rsid w:val="00AB1B4B"/>
    <w:rsid w:val="00AB1EA2"/>
    <w:rsid w:val="00AC2C95"/>
    <w:rsid w:val="00AD752F"/>
    <w:rsid w:val="00AE748C"/>
    <w:rsid w:val="00AF1DBB"/>
    <w:rsid w:val="00AF2E14"/>
    <w:rsid w:val="00B11918"/>
    <w:rsid w:val="00B33BDE"/>
    <w:rsid w:val="00B35524"/>
    <w:rsid w:val="00B411E9"/>
    <w:rsid w:val="00B537EE"/>
    <w:rsid w:val="00B558CB"/>
    <w:rsid w:val="00B60851"/>
    <w:rsid w:val="00B83686"/>
    <w:rsid w:val="00B94A13"/>
    <w:rsid w:val="00B97876"/>
    <w:rsid w:val="00BA08F7"/>
    <w:rsid w:val="00BA174C"/>
    <w:rsid w:val="00BA5562"/>
    <w:rsid w:val="00BB1F8B"/>
    <w:rsid w:val="00BC6C62"/>
    <w:rsid w:val="00BD0814"/>
    <w:rsid w:val="00BE1854"/>
    <w:rsid w:val="00BE50C9"/>
    <w:rsid w:val="00BE584A"/>
    <w:rsid w:val="00BE7F11"/>
    <w:rsid w:val="00BF7A64"/>
    <w:rsid w:val="00C00134"/>
    <w:rsid w:val="00C06E4F"/>
    <w:rsid w:val="00C10A48"/>
    <w:rsid w:val="00C13D5E"/>
    <w:rsid w:val="00C13E36"/>
    <w:rsid w:val="00C235D8"/>
    <w:rsid w:val="00C23FB1"/>
    <w:rsid w:val="00C3339A"/>
    <w:rsid w:val="00C44F06"/>
    <w:rsid w:val="00C5167F"/>
    <w:rsid w:val="00C52765"/>
    <w:rsid w:val="00C5289E"/>
    <w:rsid w:val="00C72862"/>
    <w:rsid w:val="00C741D8"/>
    <w:rsid w:val="00C75B62"/>
    <w:rsid w:val="00C92631"/>
    <w:rsid w:val="00C97CAF"/>
    <w:rsid w:val="00CA4ACF"/>
    <w:rsid w:val="00CA6F10"/>
    <w:rsid w:val="00CB770F"/>
    <w:rsid w:val="00CC4482"/>
    <w:rsid w:val="00CE04EE"/>
    <w:rsid w:val="00D0498D"/>
    <w:rsid w:val="00D07A5A"/>
    <w:rsid w:val="00D117BA"/>
    <w:rsid w:val="00D26F78"/>
    <w:rsid w:val="00D46DD8"/>
    <w:rsid w:val="00D47897"/>
    <w:rsid w:val="00D573CC"/>
    <w:rsid w:val="00D61C8D"/>
    <w:rsid w:val="00D6284A"/>
    <w:rsid w:val="00D751DB"/>
    <w:rsid w:val="00D772FD"/>
    <w:rsid w:val="00D92E3A"/>
    <w:rsid w:val="00D945F6"/>
    <w:rsid w:val="00D96CF9"/>
    <w:rsid w:val="00D9710C"/>
    <w:rsid w:val="00DA1059"/>
    <w:rsid w:val="00DA18B6"/>
    <w:rsid w:val="00DD5E01"/>
    <w:rsid w:val="00DD79EF"/>
    <w:rsid w:val="00DE0F31"/>
    <w:rsid w:val="00DE6D10"/>
    <w:rsid w:val="00DF0867"/>
    <w:rsid w:val="00DF2379"/>
    <w:rsid w:val="00DF5700"/>
    <w:rsid w:val="00E03A29"/>
    <w:rsid w:val="00E05F45"/>
    <w:rsid w:val="00E161F5"/>
    <w:rsid w:val="00E27204"/>
    <w:rsid w:val="00E320E6"/>
    <w:rsid w:val="00E37B21"/>
    <w:rsid w:val="00E417B9"/>
    <w:rsid w:val="00E4798C"/>
    <w:rsid w:val="00E53141"/>
    <w:rsid w:val="00E6057B"/>
    <w:rsid w:val="00E63202"/>
    <w:rsid w:val="00E658BA"/>
    <w:rsid w:val="00E852AC"/>
    <w:rsid w:val="00E873C9"/>
    <w:rsid w:val="00E942CD"/>
    <w:rsid w:val="00EB0FFD"/>
    <w:rsid w:val="00EB51C4"/>
    <w:rsid w:val="00EB56DA"/>
    <w:rsid w:val="00EC7FC7"/>
    <w:rsid w:val="00ED56D2"/>
    <w:rsid w:val="00EE2BAB"/>
    <w:rsid w:val="00EE3921"/>
    <w:rsid w:val="00EE7AEB"/>
    <w:rsid w:val="00EF3113"/>
    <w:rsid w:val="00EF43E8"/>
    <w:rsid w:val="00F04ADA"/>
    <w:rsid w:val="00F1257A"/>
    <w:rsid w:val="00F1339B"/>
    <w:rsid w:val="00F24E8B"/>
    <w:rsid w:val="00F62910"/>
    <w:rsid w:val="00F62E9B"/>
    <w:rsid w:val="00F6360F"/>
    <w:rsid w:val="00F67E17"/>
    <w:rsid w:val="00F72BE1"/>
    <w:rsid w:val="00F94F06"/>
    <w:rsid w:val="00F973B8"/>
    <w:rsid w:val="00FA3C7D"/>
    <w:rsid w:val="00FB5A44"/>
    <w:rsid w:val="00FC0B3F"/>
    <w:rsid w:val="00FC14A6"/>
    <w:rsid w:val="00FD2704"/>
    <w:rsid w:val="00FE4554"/>
    <w:rsid w:val="00FE62F5"/>
    <w:rsid w:val="00FE6545"/>
    <w:rsid w:val="00FF3335"/>
    <w:rsid w:val="00FF56C8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1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1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1E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69EA"/>
  </w:style>
  <w:style w:type="paragraph" w:styleId="aa">
    <w:name w:val="No Spacing"/>
    <w:uiPriority w:val="1"/>
    <w:qFormat/>
    <w:rsid w:val="007B5A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7B5AF5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1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1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1E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69EA"/>
  </w:style>
  <w:style w:type="paragraph" w:styleId="aa">
    <w:name w:val="No Spacing"/>
    <w:uiPriority w:val="1"/>
    <w:qFormat/>
    <w:rsid w:val="007B5A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7B5AF5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CF2B-80A4-478A-B922-45368B54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Тимашева Галина Александровна</dc:creator>
  <cp:lastModifiedBy>Инженер Программист</cp:lastModifiedBy>
  <cp:revision>2</cp:revision>
  <cp:lastPrinted>2012-10-25T04:40:00Z</cp:lastPrinted>
  <dcterms:created xsi:type="dcterms:W3CDTF">2012-10-31T05:42:00Z</dcterms:created>
  <dcterms:modified xsi:type="dcterms:W3CDTF">2012-10-31T05:42:00Z</dcterms:modified>
</cp:coreProperties>
</file>