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C4" w:rsidRPr="001706C4" w:rsidRDefault="001706C4" w:rsidP="001706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06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037DF9" wp14:editId="5404A7AD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6C4" w:rsidRPr="001706C4" w:rsidRDefault="001706C4" w:rsidP="001706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06C4" w:rsidRPr="001706C4" w:rsidRDefault="001706C4" w:rsidP="001706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706C4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1706C4" w:rsidRPr="001706C4" w:rsidRDefault="001706C4" w:rsidP="001706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706C4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1706C4" w:rsidRPr="001706C4" w:rsidRDefault="001706C4" w:rsidP="001706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706C4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1706C4" w:rsidRPr="001706C4" w:rsidRDefault="001706C4" w:rsidP="001706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06C4" w:rsidRPr="001706C4" w:rsidRDefault="001706C4" w:rsidP="00170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06C4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1706C4" w:rsidRPr="001706C4" w:rsidRDefault="001706C4" w:rsidP="00170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06C4" w:rsidRPr="001706C4" w:rsidRDefault="001706C4" w:rsidP="00170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06C4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1706C4" w:rsidRPr="001706C4" w:rsidRDefault="001706C4" w:rsidP="00170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6C4" w:rsidRPr="001706C4" w:rsidRDefault="001706C4" w:rsidP="00170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6C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B6A4C">
        <w:rPr>
          <w:rFonts w:ascii="Times New Roman" w:eastAsia="Times New Roman" w:hAnsi="Times New Roman" w:cs="Times New Roman"/>
          <w:sz w:val="28"/>
          <w:szCs w:val="28"/>
        </w:rPr>
        <w:t xml:space="preserve"> 11.01.2024</w:t>
      </w:r>
      <w:r w:rsidRPr="001706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B6A4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706C4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2B6A4C">
        <w:rPr>
          <w:rFonts w:ascii="Times New Roman" w:eastAsia="Times New Roman" w:hAnsi="Times New Roman" w:cs="Times New Roman"/>
          <w:sz w:val="28"/>
          <w:szCs w:val="28"/>
        </w:rPr>
        <w:t>4-р</w:t>
      </w:r>
    </w:p>
    <w:p w:rsidR="001706C4" w:rsidRPr="001706C4" w:rsidRDefault="001706C4" w:rsidP="001706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06C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1706C4" w:rsidRDefault="001706C4" w:rsidP="0017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C4" w:rsidRDefault="001706C4" w:rsidP="0017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Pr="00D3745B" w:rsidRDefault="00B635F9" w:rsidP="0017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570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AB1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</w:p>
    <w:p w:rsidR="001706C4" w:rsidRDefault="00B635F9" w:rsidP="0017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AB14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7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</w:t>
      </w:r>
    </w:p>
    <w:p w:rsidR="001706C4" w:rsidRDefault="00B635F9" w:rsidP="0017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="00ED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635F9" w:rsidRDefault="00B635F9" w:rsidP="0017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затрагивающих</w:t>
      </w:r>
      <w:r w:rsidR="0017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осуществления </w:t>
      </w:r>
    </w:p>
    <w:p w:rsidR="00B635F9" w:rsidRPr="00D3745B" w:rsidRDefault="00B635F9" w:rsidP="0017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и инвестиционной </w:t>
      </w:r>
    </w:p>
    <w:p w:rsidR="00B635F9" w:rsidRPr="00D3745B" w:rsidRDefault="00B635F9" w:rsidP="0017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D3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B635F9" w:rsidRDefault="00B635F9" w:rsidP="0017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706C4" w:rsidRPr="00D3745B" w:rsidRDefault="001706C4" w:rsidP="0017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Default="00B635F9" w:rsidP="0017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Порядка проведения оценки регулирующего воздействия проектов муниципальных нормативных правовых актов Ханты-Мансийского района, экспертизы муниципальных нормативных правовых актов Ханты-Мансийского района, утвержденного постановление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8.0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507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муниципальных нормативных правовых актов Ханты-Мансийского района», в целях выявления </w:t>
      </w:r>
      <w:r w:rsidR="00170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действующих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актах </w:t>
      </w:r>
      <w:r w:rsidR="00170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положений, содержащих избыточные обязанности, запреты и ограничения для субъектов предпринимательской и инвестиционной деятельности, а также положений, предусматривающих необоснованные расходы субъектов предпринимательской и инвестиционной деятельности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Ханты-Мансийского района</w:t>
      </w:r>
      <w:r w:rsidR="00E469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32 Устава Ханты-Мансийского района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694C" w:rsidRPr="00D3745B" w:rsidRDefault="00E4694C" w:rsidP="0017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Pr="00D3745B" w:rsidRDefault="00B570E2" w:rsidP="00170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проведения экспер</w:t>
      </w:r>
      <w:r w:rsidR="00B6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тизы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B63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Ханты-Мансийского района,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</w:t>
      </w:r>
      <w:r w:rsidR="00B31D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План) согласно приложени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6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распоряжению. </w:t>
      </w:r>
    </w:p>
    <w:p w:rsidR="00B635F9" w:rsidRPr="00D3745B" w:rsidRDefault="00E4694C" w:rsidP="00170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F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ответственные за проведение экспертизы, обеспечивают выполнение </w:t>
      </w:r>
      <w:r w:rsidR="0045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в установленные сроки. </w:t>
      </w:r>
    </w:p>
    <w:p w:rsidR="00B635F9" w:rsidRPr="00D3745B" w:rsidRDefault="00B635F9" w:rsidP="0017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BF0" w:rsidRDefault="00B635F9" w:rsidP="00170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0699C" w:rsidRPr="00A32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за выполнением настоящего распоряжения</w:t>
      </w:r>
      <w:r w:rsidR="0020699C" w:rsidRPr="00A3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170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99C" w:rsidRPr="00A32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Ханты-Мансийского района</w:t>
      </w:r>
      <w:r w:rsidR="0020699C" w:rsidRPr="00DF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финансам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1706C4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Болдыреву</w:t>
      </w:r>
      <w:proofErr w:type="spellEnd"/>
      <w:r w:rsidR="00170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847" w:rsidRDefault="00024847" w:rsidP="001706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6C4" w:rsidRDefault="001706C4" w:rsidP="001706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6C4" w:rsidRDefault="001706C4" w:rsidP="001706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47" w:rsidRDefault="001706C4" w:rsidP="0017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170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p w:rsidR="00024847" w:rsidRPr="00933810" w:rsidRDefault="00024847" w:rsidP="00206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5C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C7B44" w:rsidSect="00D0259D">
          <w:headerReference w:type="default" r:id="rId9"/>
          <w:headerReference w:type="first" r:id="rId10"/>
          <w:footerReference w:type="first" r:id="rId11"/>
          <w:pgSz w:w="11907" w:h="16840" w:code="9"/>
          <w:pgMar w:top="1418" w:right="1276" w:bottom="1134" w:left="1559" w:header="0" w:footer="0" w:gutter="0"/>
          <w:paperSrc w:first="15" w:other="15"/>
          <w:cols w:space="720"/>
          <w:titlePg/>
          <w:docGrid w:linePitch="299"/>
        </w:sectPr>
      </w:pP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3745B" w:rsidRPr="003B6E73" w:rsidRDefault="001706C4" w:rsidP="002B6A4C">
      <w:pPr>
        <w:spacing w:after="0" w:line="240" w:lineRule="auto"/>
        <w:ind w:left="9204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45B" w:rsidRPr="003B6E73">
        <w:rPr>
          <w:rFonts w:ascii="Times New Roman" w:eastAsia="Calibri" w:hAnsi="Times New Roman" w:cs="Times New Roman"/>
          <w:sz w:val="28"/>
          <w:szCs w:val="28"/>
        </w:rPr>
        <w:t>от</w:t>
      </w:r>
      <w:r w:rsidR="002B6A4C">
        <w:rPr>
          <w:rFonts w:ascii="Times New Roman" w:eastAsia="Calibri" w:hAnsi="Times New Roman" w:cs="Times New Roman"/>
          <w:sz w:val="28"/>
          <w:szCs w:val="28"/>
        </w:rPr>
        <w:t xml:space="preserve"> 11.01.2024 </w:t>
      </w:r>
      <w:r w:rsidR="00D3745B" w:rsidRPr="003B6E73">
        <w:rPr>
          <w:rFonts w:ascii="Times New Roman" w:eastAsia="Calibri" w:hAnsi="Times New Roman" w:cs="Times New Roman"/>
          <w:sz w:val="28"/>
          <w:szCs w:val="28"/>
        </w:rPr>
        <w:t>№</w:t>
      </w:r>
      <w:r w:rsidR="002B6A4C">
        <w:rPr>
          <w:rFonts w:ascii="Times New Roman" w:eastAsia="Calibri" w:hAnsi="Times New Roman" w:cs="Times New Roman"/>
          <w:sz w:val="28"/>
          <w:szCs w:val="28"/>
        </w:rPr>
        <w:t xml:space="preserve"> 4-р</w:t>
      </w:r>
    </w:p>
    <w:p w:rsidR="00D3745B" w:rsidRPr="003B6E73" w:rsidRDefault="00D3745B" w:rsidP="00D374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635F9" w:rsidRPr="003B6E73" w:rsidRDefault="00B635F9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635F9" w:rsidRPr="003B6E73" w:rsidRDefault="00B635F9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проведения экспертизы </w:t>
      </w:r>
      <w:r w:rsidR="00024847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3B6E73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  <w:r w:rsidR="00B31DF7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Pr="003B6E73">
        <w:rPr>
          <w:rFonts w:ascii="Times New Roman" w:eastAsia="Calibri" w:hAnsi="Times New Roman" w:cs="Times New Roman"/>
          <w:sz w:val="28"/>
          <w:szCs w:val="28"/>
        </w:rPr>
        <w:t>, затрагивающих</w:t>
      </w:r>
      <w:r w:rsidRPr="003B6E73">
        <w:rPr>
          <w:rFonts w:ascii="Times New Roman" w:eastAsia="Calibri" w:hAnsi="Times New Roman" w:cs="Times New Roman"/>
          <w:sz w:val="28"/>
          <w:szCs w:val="28"/>
        </w:rPr>
        <w:br/>
        <w:t>вопросы осуществления предпринимательской и инвестиционной деятельности</w:t>
      </w:r>
      <w:r w:rsidR="00B31DF7">
        <w:rPr>
          <w:rFonts w:ascii="Times New Roman" w:eastAsia="Calibri" w:hAnsi="Times New Roman" w:cs="Times New Roman"/>
          <w:sz w:val="28"/>
          <w:szCs w:val="28"/>
        </w:rPr>
        <w:t>,</w:t>
      </w: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2365" w:rsidRPr="003B6E73">
        <w:rPr>
          <w:rFonts w:ascii="Times New Roman" w:eastAsia="Calibri" w:hAnsi="Times New Roman" w:cs="Times New Roman"/>
          <w:sz w:val="28"/>
          <w:szCs w:val="28"/>
        </w:rPr>
        <w:t>на 202</w:t>
      </w:r>
      <w:r w:rsidR="00024847">
        <w:rPr>
          <w:rFonts w:ascii="Times New Roman" w:eastAsia="Calibri" w:hAnsi="Times New Roman" w:cs="Times New Roman"/>
          <w:sz w:val="28"/>
          <w:szCs w:val="28"/>
        </w:rPr>
        <w:t>4</w:t>
      </w: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371850" w:rsidRPr="003B6E73" w:rsidRDefault="00371850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46"/>
        <w:gridCol w:w="2987"/>
        <w:gridCol w:w="2825"/>
        <w:gridCol w:w="4082"/>
      </w:tblGrid>
      <w:tr w:rsidR="00B635F9" w:rsidRPr="00D3745B" w:rsidTr="005D012C">
        <w:tc>
          <w:tcPr>
            <w:tcW w:w="675" w:type="dxa"/>
            <w:vMerge w:val="restart"/>
          </w:tcPr>
          <w:p w:rsidR="00B635F9" w:rsidRPr="00D3745B" w:rsidRDefault="00B635F9" w:rsidP="00D36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46" w:type="dxa"/>
            <w:vMerge w:val="restart"/>
          </w:tcPr>
          <w:p w:rsidR="00B635F9" w:rsidRPr="00D3745B" w:rsidRDefault="00B635F9" w:rsidP="00D36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Нормативный правовой акт, подлежащий экспертизе </w:t>
            </w:r>
          </w:p>
        </w:tc>
        <w:tc>
          <w:tcPr>
            <w:tcW w:w="5812" w:type="dxa"/>
            <w:gridSpan w:val="2"/>
          </w:tcPr>
          <w:p w:rsidR="00B635F9" w:rsidRPr="00D3745B" w:rsidRDefault="00B635F9" w:rsidP="00D36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экспертизы</w:t>
            </w:r>
          </w:p>
        </w:tc>
        <w:tc>
          <w:tcPr>
            <w:tcW w:w="4082" w:type="dxa"/>
            <w:vMerge w:val="restart"/>
          </w:tcPr>
          <w:p w:rsidR="00B635F9" w:rsidRPr="00D3745B" w:rsidRDefault="00B635F9" w:rsidP="00D36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Должностное лицо, ответственное за проведение экспертизы</w:t>
            </w:r>
          </w:p>
        </w:tc>
      </w:tr>
      <w:tr w:rsidR="00B635F9" w:rsidRPr="00D3745B" w:rsidTr="005D012C">
        <w:tc>
          <w:tcPr>
            <w:tcW w:w="675" w:type="dxa"/>
            <w:vMerge/>
          </w:tcPr>
          <w:p w:rsidR="00B635F9" w:rsidRPr="00D3745B" w:rsidRDefault="00B635F9" w:rsidP="00D36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vMerge/>
          </w:tcPr>
          <w:p w:rsidR="00B635F9" w:rsidRPr="00D3745B" w:rsidRDefault="00B635F9" w:rsidP="00D36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B635F9" w:rsidRPr="00D3745B" w:rsidRDefault="00B635F9" w:rsidP="00D36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Период проведения публичных консультаций</w:t>
            </w:r>
            <w:r w:rsidR="00F2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706C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F201D1">
              <w:rPr>
                <w:rFonts w:ascii="Times New Roman" w:eastAsia="Calibri" w:hAnsi="Times New Roman" w:cs="Times New Roman"/>
                <w:sz w:val="28"/>
                <w:szCs w:val="28"/>
              </w:rPr>
              <w:t>(не менее 25 рабочих дней)</w:t>
            </w:r>
          </w:p>
        </w:tc>
        <w:tc>
          <w:tcPr>
            <w:tcW w:w="2825" w:type="dxa"/>
          </w:tcPr>
          <w:p w:rsidR="00B635F9" w:rsidRPr="00D3745B" w:rsidRDefault="00B635F9" w:rsidP="00D36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Период направления документов </w:t>
            </w:r>
            <w:r w:rsidR="001706C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в уполномоченный орган</w:t>
            </w:r>
            <w:r w:rsidR="00F2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позднее </w:t>
            </w:r>
            <w:r w:rsidR="001706C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F2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рабочих дней </w:t>
            </w:r>
            <w:r w:rsidR="001706C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F201D1">
              <w:rPr>
                <w:rFonts w:ascii="Times New Roman" w:eastAsia="Calibri" w:hAnsi="Times New Roman" w:cs="Times New Roman"/>
                <w:sz w:val="28"/>
                <w:szCs w:val="28"/>
              </w:rPr>
              <w:t>со дня окончания публичных консультаций)</w:t>
            </w:r>
          </w:p>
        </w:tc>
        <w:tc>
          <w:tcPr>
            <w:tcW w:w="4082" w:type="dxa"/>
            <w:vMerge/>
          </w:tcPr>
          <w:p w:rsidR="00B635F9" w:rsidRPr="00D3745B" w:rsidRDefault="00B635F9" w:rsidP="00D36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12C" w:rsidRPr="00D3745B" w:rsidTr="005D012C">
        <w:trPr>
          <w:trHeight w:val="240"/>
        </w:trPr>
        <w:tc>
          <w:tcPr>
            <w:tcW w:w="675" w:type="dxa"/>
            <w:tcBorders>
              <w:bottom w:val="single" w:sz="4" w:space="0" w:color="auto"/>
            </w:tcBorders>
          </w:tcPr>
          <w:p w:rsidR="005D012C" w:rsidRPr="00D3745B" w:rsidRDefault="000F0816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D012C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:rsidR="005D012C" w:rsidRPr="00D3745B" w:rsidRDefault="005D012C" w:rsidP="00D36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</w:t>
            </w:r>
            <w:r w:rsidRPr="00AB4F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ешение Думы Ханты-Мансийского от 04.06.2014 № 362 «Об утверждении Методики расчета арендной платы за пользование муниципальным недвижимым имуще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ством Ханты-Мансийского района»</w:t>
            </w: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5D012C" w:rsidRPr="00D3745B" w:rsidRDefault="000F0816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  <w:r w:rsidR="005D012C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5D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5D012C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5D012C" w:rsidRPr="00D3745B" w:rsidRDefault="000F0816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</w:t>
            </w:r>
            <w:r w:rsidR="00B477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7798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 w:rsidR="00B477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B47798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5D012C" w:rsidRPr="00D3745B" w:rsidRDefault="001706C4" w:rsidP="00D368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</w:t>
            </w:r>
            <w:r w:rsidR="005D012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ачальник управления муниципального имущества департамента имущественных и земельных отношений </w:t>
            </w:r>
            <w:r w:rsidR="005D012C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администрации Ханты-Мансийского района </w:t>
            </w:r>
          </w:p>
        </w:tc>
      </w:tr>
      <w:tr w:rsidR="000F0816" w:rsidRPr="00D3745B" w:rsidTr="005D012C">
        <w:trPr>
          <w:trHeight w:val="240"/>
        </w:trPr>
        <w:tc>
          <w:tcPr>
            <w:tcW w:w="675" w:type="dxa"/>
            <w:tcBorders>
              <w:bottom w:val="single" w:sz="4" w:space="0" w:color="auto"/>
            </w:tcBorders>
          </w:tcPr>
          <w:p w:rsidR="000F0816" w:rsidRDefault="000F0816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:rsidR="000F0816" w:rsidRDefault="000F0816" w:rsidP="00D368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Постановление администрации Ханты-Мансийского района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 20.01.2021 №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«Об утверждении Порядков предоставления субсидий в рамках реализации мероприятий муниципальной программы «Развитие агропромышленного комплекса Ханты-Мансийского района»</w:t>
            </w: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0F0816" w:rsidRDefault="000F0816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апрель 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0F0816" w:rsidRDefault="000F0816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май 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0F0816" w:rsidRDefault="001706C4" w:rsidP="00D368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</w:t>
            </w:r>
            <w:r w:rsidR="000F081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ачальник отдела сельского хозяйства комитета экономической политики </w:t>
            </w:r>
            <w:r w:rsidR="000F0816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</w:tc>
      </w:tr>
      <w:tr w:rsidR="005D012C" w:rsidRPr="00D3745B" w:rsidTr="005D012C">
        <w:trPr>
          <w:trHeight w:val="240"/>
        </w:trPr>
        <w:tc>
          <w:tcPr>
            <w:tcW w:w="675" w:type="dxa"/>
          </w:tcPr>
          <w:p w:rsidR="005D012C" w:rsidRDefault="005D012C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46" w:type="dxa"/>
          </w:tcPr>
          <w:p w:rsidR="005D012C" w:rsidRPr="00DB3909" w:rsidRDefault="005D012C" w:rsidP="00D3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</w:t>
            </w:r>
            <w:r w:rsidRPr="00AB4F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ешение Думы Ханты-Мансийского района от 18.12.2014 № 411 «Об утверждении методики расчета арендной платы за пользование отдельными видами муниципального имущества Ханты-Мансийского района»</w:t>
            </w:r>
          </w:p>
        </w:tc>
        <w:tc>
          <w:tcPr>
            <w:tcW w:w="2987" w:type="dxa"/>
          </w:tcPr>
          <w:p w:rsidR="005D012C" w:rsidRPr="00DB3909" w:rsidRDefault="00B47798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ай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D012C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 w:rsidR="005D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5D012C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25" w:type="dxa"/>
          </w:tcPr>
          <w:p w:rsidR="005D012C" w:rsidRPr="00DB3909" w:rsidRDefault="00B47798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июнь 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082" w:type="dxa"/>
          </w:tcPr>
          <w:p w:rsidR="005D012C" w:rsidRDefault="001706C4" w:rsidP="00D368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</w:t>
            </w:r>
            <w:r w:rsidR="005D012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ачальник управления муниципального имущества департамента имущественных и земельных отношений </w:t>
            </w:r>
            <w:r w:rsidR="005D012C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</w:tc>
      </w:tr>
      <w:tr w:rsidR="005D012C" w:rsidRPr="00D3745B" w:rsidTr="005D012C">
        <w:trPr>
          <w:trHeight w:val="240"/>
        </w:trPr>
        <w:tc>
          <w:tcPr>
            <w:tcW w:w="675" w:type="dxa"/>
          </w:tcPr>
          <w:p w:rsidR="005D012C" w:rsidRDefault="005D012C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46" w:type="dxa"/>
          </w:tcPr>
          <w:p w:rsidR="005D012C" w:rsidRPr="00BA006A" w:rsidRDefault="005D012C" w:rsidP="00D36800">
            <w:pPr>
              <w:pStyle w:val="ac"/>
              <w:widowControl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 21.07.2023 №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330 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</w: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«Об утверждении порядка предоставления субсидий из местного бюджета юридическим лицам (за исключением государственных, </w:t>
            </w:r>
          </w:p>
          <w:p w:rsidR="005D012C" w:rsidRDefault="005D012C" w:rsidP="00D36800">
            <w:pPr>
              <w:pStyle w:val="ac"/>
              <w:widowControl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муниципальных учреждений) и индивидуальным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предпринимателям, реализующим социальные проекты либо организующим проведение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</w:t>
            </w: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ероприятий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7" w:type="dxa"/>
          </w:tcPr>
          <w:p w:rsidR="005D012C" w:rsidRDefault="00B47798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июль </w:t>
            </w:r>
            <w:r w:rsidR="005D012C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 w:rsidR="005D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5D012C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25" w:type="dxa"/>
          </w:tcPr>
          <w:p w:rsidR="005D012C" w:rsidRPr="00AB5FEB" w:rsidRDefault="00B47798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август</w:t>
            </w:r>
            <w:r w:rsidR="005D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2024 года</w:t>
            </w:r>
          </w:p>
        </w:tc>
        <w:tc>
          <w:tcPr>
            <w:tcW w:w="4082" w:type="dxa"/>
          </w:tcPr>
          <w:p w:rsidR="005D012C" w:rsidRDefault="001706C4" w:rsidP="00D368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</w:t>
            </w:r>
            <w:r w:rsidR="005D012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аместитель председателя комитета экономической политики </w:t>
            </w:r>
            <w:r w:rsidR="005D012C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</w:tc>
      </w:tr>
      <w:tr w:rsidR="005D012C" w:rsidRPr="00D3745B" w:rsidTr="005D012C">
        <w:trPr>
          <w:trHeight w:val="240"/>
        </w:trPr>
        <w:tc>
          <w:tcPr>
            <w:tcW w:w="675" w:type="dxa"/>
          </w:tcPr>
          <w:p w:rsidR="005D012C" w:rsidRDefault="005D012C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46" w:type="dxa"/>
          </w:tcPr>
          <w:p w:rsidR="005D012C" w:rsidRPr="00BA006A" w:rsidRDefault="005D012C" w:rsidP="00D36800">
            <w:pPr>
              <w:pStyle w:val="ac"/>
              <w:widowControl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Постановление администрации Ханты-Мансийского района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 05.12.2023 №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846 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«Об утверждении Порядка предоставления грантов в форме субсидий победителям Конкурса 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1F617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</w:t>
            </w:r>
            <w:r w:rsidR="001F617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нт </w:t>
            </w:r>
            <w:r w:rsidR="001F617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лавы Ханты-Мансийского района»</w:t>
            </w:r>
          </w:p>
        </w:tc>
        <w:tc>
          <w:tcPr>
            <w:tcW w:w="2987" w:type="dxa"/>
          </w:tcPr>
          <w:p w:rsidR="005D012C" w:rsidRDefault="00B47798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август </w:t>
            </w:r>
            <w:r w:rsidR="005D012C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 w:rsidR="005D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5D012C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25" w:type="dxa"/>
          </w:tcPr>
          <w:p w:rsidR="005D012C" w:rsidRDefault="00B47798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  <w:r w:rsidR="005D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2024 года</w:t>
            </w:r>
          </w:p>
        </w:tc>
        <w:tc>
          <w:tcPr>
            <w:tcW w:w="4082" w:type="dxa"/>
          </w:tcPr>
          <w:p w:rsidR="005D012C" w:rsidRDefault="001706C4" w:rsidP="00D368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</w:t>
            </w:r>
            <w:r w:rsidR="005D012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аместитель председателя комитета экономической политики </w:t>
            </w:r>
            <w:r w:rsidR="005D012C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</w:tc>
      </w:tr>
      <w:tr w:rsidR="005D012C" w:rsidRPr="00D3745B" w:rsidTr="005D012C">
        <w:trPr>
          <w:trHeight w:val="240"/>
        </w:trPr>
        <w:tc>
          <w:tcPr>
            <w:tcW w:w="675" w:type="dxa"/>
          </w:tcPr>
          <w:p w:rsidR="005D012C" w:rsidRDefault="005D012C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46" w:type="dxa"/>
          </w:tcPr>
          <w:p w:rsidR="005D012C" w:rsidRPr="00BA006A" w:rsidRDefault="005D012C" w:rsidP="00D36800">
            <w:pPr>
              <w:pStyle w:val="ac"/>
              <w:widowControl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Постановление администрации Ханты-Мансийского района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 06.07.2021 №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166 </w:t>
            </w:r>
            <w:r w:rsidR="001706C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</w:p>
        </w:tc>
        <w:tc>
          <w:tcPr>
            <w:tcW w:w="2987" w:type="dxa"/>
          </w:tcPr>
          <w:p w:rsidR="005D012C" w:rsidRDefault="00B47798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ноябрь </w:t>
            </w:r>
            <w:r w:rsidR="005D012C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 w:rsidR="005D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5D012C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25" w:type="dxa"/>
          </w:tcPr>
          <w:p w:rsidR="005D012C" w:rsidRDefault="00B47798" w:rsidP="00D368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  <w:r w:rsidR="005D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2024 года</w:t>
            </w:r>
          </w:p>
        </w:tc>
        <w:tc>
          <w:tcPr>
            <w:tcW w:w="4082" w:type="dxa"/>
          </w:tcPr>
          <w:p w:rsidR="005D012C" w:rsidRDefault="001706C4" w:rsidP="00D368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</w:t>
            </w:r>
            <w:r w:rsidR="005D012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ачальник отдела труда, предпринимательства и потребительского рынка комитета экономической политики </w:t>
            </w:r>
            <w:r w:rsidR="005D012C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</w:tc>
      </w:tr>
    </w:tbl>
    <w:p w:rsidR="002B1C3B" w:rsidRDefault="002B1C3B" w:rsidP="00F201D1">
      <w:pPr>
        <w:rPr>
          <w:rFonts w:ascii="Times New Roman" w:eastAsia="Calibri" w:hAnsi="Times New Roman" w:cs="Times New Roman"/>
          <w:sz w:val="28"/>
          <w:szCs w:val="28"/>
        </w:rPr>
      </w:pPr>
    </w:p>
    <w:sectPr w:rsidR="002B1C3B" w:rsidSect="00D0259D">
      <w:pgSz w:w="16838" w:h="11906" w:orient="landscape"/>
      <w:pgMar w:top="1134" w:right="1418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87" w:rsidRDefault="00745187" w:rsidP="00617B40">
      <w:pPr>
        <w:spacing w:after="0" w:line="240" w:lineRule="auto"/>
      </w:pPr>
      <w:r>
        <w:separator/>
      </w:r>
    </w:p>
  </w:endnote>
  <w:end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87" w:rsidRDefault="00745187" w:rsidP="00617B40">
      <w:pPr>
        <w:spacing w:after="0" w:line="240" w:lineRule="auto"/>
      </w:pPr>
      <w:r>
        <w:separator/>
      </w:r>
    </w:p>
  </w:footnote>
  <w:foot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6233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0259D" w:rsidRDefault="00D0259D">
        <w:pPr>
          <w:pStyle w:val="a6"/>
          <w:jc w:val="center"/>
        </w:pPr>
      </w:p>
      <w:p w:rsidR="00D0259D" w:rsidRDefault="00D0259D">
        <w:pPr>
          <w:pStyle w:val="a6"/>
          <w:jc w:val="center"/>
        </w:pPr>
      </w:p>
      <w:p w:rsidR="00D0259D" w:rsidRPr="00D0259D" w:rsidRDefault="00D0259D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D0259D">
          <w:rPr>
            <w:rFonts w:ascii="Times New Roman" w:hAnsi="Times New Roman" w:cs="Times New Roman"/>
            <w:sz w:val="24"/>
          </w:rPr>
          <w:fldChar w:fldCharType="begin"/>
        </w:r>
        <w:r w:rsidRPr="00D0259D">
          <w:rPr>
            <w:rFonts w:ascii="Times New Roman" w:hAnsi="Times New Roman" w:cs="Times New Roman"/>
            <w:sz w:val="24"/>
          </w:rPr>
          <w:instrText>PAGE   \* MERGEFORMAT</w:instrText>
        </w:r>
        <w:r w:rsidRPr="00D0259D">
          <w:rPr>
            <w:rFonts w:ascii="Times New Roman" w:hAnsi="Times New Roman" w:cs="Times New Roman"/>
            <w:sz w:val="24"/>
          </w:rPr>
          <w:fldChar w:fldCharType="separate"/>
        </w:r>
        <w:r w:rsidR="002B6A4C">
          <w:rPr>
            <w:rFonts w:ascii="Times New Roman" w:hAnsi="Times New Roman" w:cs="Times New Roman"/>
            <w:noProof/>
            <w:sz w:val="24"/>
          </w:rPr>
          <w:t>5</w:t>
        </w:r>
        <w:r w:rsidRPr="00D0259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0259D" w:rsidRDefault="00D025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4847"/>
    <w:rsid w:val="000553F6"/>
    <w:rsid w:val="0007439E"/>
    <w:rsid w:val="0008541E"/>
    <w:rsid w:val="0009485B"/>
    <w:rsid w:val="00094C89"/>
    <w:rsid w:val="000A20DE"/>
    <w:rsid w:val="000B30E4"/>
    <w:rsid w:val="000B4C48"/>
    <w:rsid w:val="000B6BD3"/>
    <w:rsid w:val="000E2AD9"/>
    <w:rsid w:val="000E36C3"/>
    <w:rsid w:val="000F0816"/>
    <w:rsid w:val="000F11EB"/>
    <w:rsid w:val="000F242D"/>
    <w:rsid w:val="00113D3B"/>
    <w:rsid w:val="00133A67"/>
    <w:rsid w:val="00150967"/>
    <w:rsid w:val="00164BC9"/>
    <w:rsid w:val="00167936"/>
    <w:rsid w:val="001706C4"/>
    <w:rsid w:val="00176C1C"/>
    <w:rsid w:val="00182B80"/>
    <w:rsid w:val="001847D2"/>
    <w:rsid w:val="0018600B"/>
    <w:rsid w:val="00186A59"/>
    <w:rsid w:val="001C5C3F"/>
    <w:rsid w:val="001E0E0E"/>
    <w:rsid w:val="001F6177"/>
    <w:rsid w:val="0020699C"/>
    <w:rsid w:val="00213853"/>
    <w:rsid w:val="00225C7D"/>
    <w:rsid w:val="002300FD"/>
    <w:rsid w:val="00234040"/>
    <w:rsid w:val="002400C1"/>
    <w:rsid w:val="00246998"/>
    <w:rsid w:val="002529F0"/>
    <w:rsid w:val="00261D49"/>
    <w:rsid w:val="00296704"/>
    <w:rsid w:val="002A082B"/>
    <w:rsid w:val="002A75A0"/>
    <w:rsid w:val="002B1C3B"/>
    <w:rsid w:val="002B6A4C"/>
    <w:rsid w:val="002D0994"/>
    <w:rsid w:val="002F6B9C"/>
    <w:rsid w:val="00301280"/>
    <w:rsid w:val="00303B66"/>
    <w:rsid w:val="003146B5"/>
    <w:rsid w:val="00324348"/>
    <w:rsid w:val="00333A39"/>
    <w:rsid w:val="003360ED"/>
    <w:rsid w:val="00343BF0"/>
    <w:rsid w:val="00343FF5"/>
    <w:rsid w:val="003624D8"/>
    <w:rsid w:val="00365F70"/>
    <w:rsid w:val="00371850"/>
    <w:rsid w:val="00392EA2"/>
    <w:rsid w:val="00393DAD"/>
    <w:rsid w:val="00397EFC"/>
    <w:rsid w:val="003B65FC"/>
    <w:rsid w:val="003B6E73"/>
    <w:rsid w:val="003D5156"/>
    <w:rsid w:val="003E7C07"/>
    <w:rsid w:val="003F2416"/>
    <w:rsid w:val="003F3603"/>
    <w:rsid w:val="00404BE7"/>
    <w:rsid w:val="0041358D"/>
    <w:rsid w:val="00417101"/>
    <w:rsid w:val="004207BA"/>
    <w:rsid w:val="004216A6"/>
    <w:rsid w:val="00422070"/>
    <w:rsid w:val="00431272"/>
    <w:rsid w:val="004333EE"/>
    <w:rsid w:val="0044500A"/>
    <w:rsid w:val="00454580"/>
    <w:rsid w:val="0045578B"/>
    <w:rsid w:val="00465FC6"/>
    <w:rsid w:val="0048606E"/>
    <w:rsid w:val="004A412A"/>
    <w:rsid w:val="004A62CC"/>
    <w:rsid w:val="004A637C"/>
    <w:rsid w:val="004B28BF"/>
    <w:rsid w:val="004C069C"/>
    <w:rsid w:val="004C7125"/>
    <w:rsid w:val="004F72DA"/>
    <w:rsid w:val="004F7CDE"/>
    <w:rsid w:val="00515733"/>
    <w:rsid w:val="00521D58"/>
    <w:rsid w:val="005264EE"/>
    <w:rsid w:val="00532CA8"/>
    <w:rsid w:val="0053708A"/>
    <w:rsid w:val="00542EE8"/>
    <w:rsid w:val="005439BD"/>
    <w:rsid w:val="005564B4"/>
    <w:rsid w:val="0056694C"/>
    <w:rsid w:val="005710E1"/>
    <w:rsid w:val="00572453"/>
    <w:rsid w:val="00583C0C"/>
    <w:rsid w:val="005A1882"/>
    <w:rsid w:val="005A66B0"/>
    <w:rsid w:val="005B2935"/>
    <w:rsid w:val="005B7083"/>
    <w:rsid w:val="005B7831"/>
    <w:rsid w:val="005B7E9D"/>
    <w:rsid w:val="005C7328"/>
    <w:rsid w:val="005C7B44"/>
    <w:rsid w:val="005D012C"/>
    <w:rsid w:val="005E7FB7"/>
    <w:rsid w:val="005F0864"/>
    <w:rsid w:val="006078A0"/>
    <w:rsid w:val="00610C37"/>
    <w:rsid w:val="00617B40"/>
    <w:rsid w:val="0062166C"/>
    <w:rsid w:val="00623C81"/>
    <w:rsid w:val="00624276"/>
    <w:rsid w:val="00625BB0"/>
    <w:rsid w:val="00626321"/>
    <w:rsid w:val="00636F28"/>
    <w:rsid w:val="00647EAD"/>
    <w:rsid w:val="00655734"/>
    <w:rsid w:val="006615CF"/>
    <w:rsid w:val="006722F9"/>
    <w:rsid w:val="006722FE"/>
    <w:rsid w:val="00681141"/>
    <w:rsid w:val="006A5B30"/>
    <w:rsid w:val="006B1282"/>
    <w:rsid w:val="006C37AF"/>
    <w:rsid w:val="006C77B8"/>
    <w:rsid w:val="006D18AE"/>
    <w:rsid w:val="006D495B"/>
    <w:rsid w:val="00707F5B"/>
    <w:rsid w:val="00716731"/>
    <w:rsid w:val="00717C8C"/>
    <w:rsid w:val="00725F2C"/>
    <w:rsid w:val="007343BF"/>
    <w:rsid w:val="007403DF"/>
    <w:rsid w:val="00745187"/>
    <w:rsid w:val="0077266F"/>
    <w:rsid w:val="00774657"/>
    <w:rsid w:val="0077481C"/>
    <w:rsid w:val="007907CC"/>
    <w:rsid w:val="007A0722"/>
    <w:rsid w:val="007C5828"/>
    <w:rsid w:val="00805A4C"/>
    <w:rsid w:val="00814EE9"/>
    <w:rsid w:val="00822F9D"/>
    <w:rsid w:val="00827A88"/>
    <w:rsid w:val="008459BB"/>
    <w:rsid w:val="008526F4"/>
    <w:rsid w:val="0085707E"/>
    <w:rsid w:val="00877D8B"/>
    <w:rsid w:val="00886731"/>
    <w:rsid w:val="00887852"/>
    <w:rsid w:val="00897CB6"/>
    <w:rsid w:val="008A074E"/>
    <w:rsid w:val="008C2ACB"/>
    <w:rsid w:val="008D6252"/>
    <w:rsid w:val="008E42B3"/>
    <w:rsid w:val="008E4601"/>
    <w:rsid w:val="008E4AEF"/>
    <w:rsid w:val="00903BA9"/>
    <w:rsid w:val="00903CF1"/>
    <w:rsid w:val="009155AA"/>
    <w:rsid w:val="00927695"/>
    <w:rsid w:val="00933810"/>
    <w:rsid w:val="0096338B"/>
    <w:rsid w:val="009917B5"/>
    <w:rsid w:val="009A231B"/>
    <w:rsid w:val="009B27E2"/>
    <w:rsid w:val="009C0855"/>
    <w:rsid w:val="009C1751"/>
    <w:rsid w:val="009D3248"/>
    <w:rsid w:val="009F428C"/>
    <w:rsid w:val="009F5AD2"/>
    <w:rsid w:val="009F6EC2"/>
    <w:rsid w:val="00A14960"/>
    <w:rsid w:val="00A33D50"/>
    <w:rsid w:val="00A46120"/>
    <w:rsid w:val="00A5414D"/>
    <w:rsid w:val="00AB1415"/>
    <w:rsid w:val="00AB4FB0"/>
    <w:rsid w:val="00AB5FEB"/>
    <w:rsid w:val="00AC06D2"/>
    <w:rsid w:val="00AC16A7"/>
    <w:rsid w:val="00AC194A"/>
    <w:rsid w:val="00AD697A"/>
    <w:rsid w:val="00AF1AAD"/>
    <w:rsid w:val="00B07C29"/>
    <w:rsid w:val="00B12365"/>
    <w:rsid w:val="00B17E67"/>
    <w:rsid w:val="00B2079F"/>
    <w:rsid w:val="00B2259C"/>
    <w:rsid w:val="00B230DD"/>
    <w:rsid w:val="00B31DF7"/>
    <w:rsid w:val="00B45F61"/>
    <w:rsid w:val="00B47798"/>
    <w:rsid w:val="00B53A62"/>
    <w:rsid w:val="00B570E2"/>
    <w:rsid w:val="00B626AF"/>
    <w:rsid w:val="00B635F9"/>
    <w:rsid w:val="00B7359C"/>
    <w:rsid w:val="00B76CD1"/>
    <w:rsid w:val="00B81A2D"/>
    <w:rsid w:val="00BA006A"/>
    <w:rsid w:val="00BB611F"/>
    <w:rsid w:val="00BB6639"/>
    <w:rsid w:val="00BD4FE7"/>
    <w:rsid w:val="00BE2AF4"/>
    <w:rsid w:val="00BF262A"/>
    <w:rsid w:val="00BF5CF8"/>
    <w:rsid w:val="00C002B4"/>
    <w:rsid w:val="00C1347C"/>
    <w:rsid w:val="00C16253"/>
    <w:rsid w:val="00C21D1F"/>
    <w:rsid w:val="00C239F1"/>
    <w:rsid w:val="00C34886"/>
    <w:rsid w:val="00C36F0C"/>
    <w:rsid w:val="00C36F5A"/>
    <w:rsid w:val="00C51F70"/>
    <w:rsid w:val="00C703A8"/>
    <w:rsid w:val="00C7412C"/>
    <w:rsid w:val="00C81185"/>
    <w:rsid w:val="00CA7141"/>
    <w:rsid w:val="00CC7C2A"/>
    <w:rsid w:val="00CE5A29"/>
    <w:rsid w:val="00CF3794"/>
    <w:rsid w:val="00CF44D0"/>
    <w:rsid w:val="00CF744D"/>
    <w:rsid w:val="00D007DF"/>
    <w:rsid w:val="00D0259D"/>
    <w:rsid w:val="00D02F82"/>
    <w:rsid w:val="00D06AD0"/>
    <w:rsid w:val="00D155CC"/>
    <w:rsid w:val="00D20948"/>
    <w:rsid w:val="00D213D8"/>
    <w:rsid w:val="00D26095"/>
    <w:rsid w:val="00D36800"/>
    <w:rsid w:val="00D3745B"/>
    <w:rsid w:val="00D4701F"/>
    <w:rsid w:val="00D51B3E"/>
    <w:rsid w:val="00D53054"/>
    <w:rsid w:val="00D64FB3"/>
    <w:rsid w:val="00D73183"/>
    <w:rsid w:val="00D8061E"/>
    <w:rsid w:val="00DB032D"/>
    <w:rsid w:val="00DB3909"/>
    <w:rsid w:val="00DC2E46"/>
    <w:rsid w:val="00DE12FA"/>
    <w:rsid w:val="00E020E1"/>
    <w:rsid w:val="00E024DC"/>
    <w:rsid w:val="00E05238"/>
    <w:rsid w:val="00E05262"/>
    <w:rsid w:val="00E25CD7"/>
    <w:rsid w:val="00E26486"/>
    <w:rsid w:val="00E4694C"/>
    <w:rsid w:val="00E516F7"/>
    <w:rsid w:val="00E52098"/>
    <w:rsid w:val="00E624C3"/>
    <w:rsid w:val="00EC6CF0"/>
    <w:rsid w:val="00EC708B"/>
    <w:rsid w:val="00ED01A2"/>
    <w:rsid w:val="00ED123C"/>
    <w:rsid w:val="00ED3153"/>
    <w:rsid w:val="00EE14E3"/>
    <w:rsid w:val="00EF214F"/>
    <w:rsid w:val="00EF52A7"/>
    <w:rsid w:val="00F114E8"/>
    <w:rsid w:val="00F155DA"/>
    <w:rsid w:val="00F201D1"/>
    <w:rsid w:val="00F262C9"/>
    <w:rsid w:val="00F331FF"/>
    <w:rsid w:val="00F449DF"/>
    <w:rsid w:val="00F47485"/>
    <w:rsid w:val="00F55E37"/>
    <w:rsid w:val="00F765C7"/>
    <w:rsid w:val="00FA226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6B6CD-08E9-45CD-9B27-DA784226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2024-01-10T05:48:00Z</dcterms:created>
  <dcterms:modified xsi:type="dcterms:W3CDTF">2024-01-11T06:39:00Z</dcterms:modified>
</cp:coreProperties>
</file>