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C74" w:rsidRPr="00822D08" w:rsidRDefault="001C7C74" w:rsidP="001C7C74">
      <w:pPr>
        <w:pStyle w:val="affff5"/>
        <w:ind w:firstLine="0"/>
        <w:jc w:val="both"/>
        <w:rPr>
          <w:rFonts w:ascii="Times New Roman" w:hAnsi="Times New Roman" w:cs="Times New Roman"/>
          <w:sz w:val="28"/>
          <w:szCs w:val="28"/>
        </w:rPr>
      </w:pPr>
      <w:bookmarkStart w:id="0" w:name="_Toc145851195"/>
      <w:bookmarkStart w:id="1" w:name="_Toc150831600"/>
      <w:bookmarkStart w:id="2" w:name="_Toc145851203"/>
      <w:r w:rsidRPr="005D6BD6">
        <w:rPr>
          <w:noProof/>
          <w:sz w:val="28"/>
          <w:szCs w:val="28"/>
          <w:lang w:eastAsia="ru-RU"/>
        </w:rPr>
        <w:drawing>
          <wp:anchor distT="0" distB="0" distL="114300" distR="114300" simplePos="0" relativeHeight="251659264" behindDoc="1" locked="0" layoutInCell="1" allowOverlap="1" wp14:anchorId="6D3522F3" wp14:editId="2A8AA3D0">
            <wp:simplePos x="0" y="0"/>
            <wp:positionH relativeFrom="column">
              <wp:posOffset>2515235</wp:posOffset>
            </wp:positionH>
            <wp:positionV relativeFrom="paragraph">
              <wp:posOffset>-459105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1C7C74" w:rsidRPr="005D6BD6" w:rsidRDefault="001C7C74" w:rsidP="001C7C74">
      <w:pPr>
        <w:jc w:val="center"/>
        <w:rPr>
          <w:sz w:val="28"/>
          <w:szCs w:val="28"/>
        </w:rPr>
      </w:pPr>
    </w:p>
    <w:p w:rsidR="001C7C74" w:rsidRPr="005D6BD6" w:rsidRDefault="001C7C74" w:rsidP="001C7C74">
      <w:pPr>
        <w:jc w:val="center"/>
        <w:rPr>
          <w:sz w:val="28"/>
          <w:szCs w:val="28"/>
        </w:rPr>
      </w:pPr>
    </w:p>
    <w:p w:rsidR="001C7C74" w:rsidRPr="005D6BD6" w:rsidRDefault="001C7C74" w:rsidP="001C7C74">
      <w:pPr>
        <w:pStyle w:val="affff5"/>
        <w:jc w:val="center"/>
        <w:rPr>
          <w:rFonts w:ascii="Times New Roman" w:hAnsi="Times New Roman" w:cs="Times New Roman"/>
          <w:sz w:val="28"/>
          <w:szCs w:val="28"/>
        </w:rPr>
      </w:pPr>
      <w:r w:rsidRPr="005D6BD6">
        <w:rPr>
          <w:rFonts w:ascii="Times New Roman" w:hAnsi="Times New Roman" w:cs="Times New Roman"/>
          <w:sz w:val="28"/>
          <w:szCs w:val="28"/>
        </w:rPr>
        <w:t>МУНИЦИПАЛЬНОЕ ОБРАЗОВАНИЕ</w:t>
      </w:r>
    </w:p>
    <w:p w:rsidR="001C7C74" w:rsidRPr="005D6BD6" w:rsidRDefault="001C7C74" w:rsidP="001C7C74">
      <w:pPr>
        <w:pStyle w:val="affff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РАЙОН</w:t>
      </w:r>
    </w:p>
    <w:p w:rsidR="001C7C74" w:rsidRPr="005D6BD6" w:rsidRDefault="001C7C74" w:rsidP="001C7C74">
      <w:pPr>
        <w:pStyle w:val="affff5"/>
        <w:jc w:val="center"/>
        <w:rPr>
          <w:rFonts w:ascii="Times New Roman" w:hAnsi="Times New Roman" w:cs="Times New Roman"/>
          <w:sz w:val="28"/>
          <w:szCs w:val="28"/>
        </w:rPr>
      </w:pPr>
      <w:r w:rsidRPr="005D6BD6">
        <w:rPr>
          <w:rFonts w:ascii="Times New Roman" w:hAnsi="Times New Roman" w:cs="Times New Roman"/>
          <w:sz w:val="28"/>
          <w:szCs w:val="28"/>
        </w:rPr>
        <w:t>Ханты-Мансийский автономный округ – Югра</w:t>
      </w:r>
    </w:p>
    <w:p w:rsidR="001C7C74" w:rsidRPr="005D6BD6" w:rsidRDefault="001C7C74" w:rsidP="001C7C74">
      <w:pPr>
        <w:pStyle w:val="affff5"/>
        <w:jc w:val="center"/>
        <w:rPr>
          <w:rFonts w:ascii="Times New Roman" w:hAnsi="Times New Roman" w:cs="Times New Roman"/>
          <w:sz w:val="28"/>
          <w:szCs w:val="28"/>
        </w:rPr>
      </w:pPr>
    </w:p>
    <w:p w:rsidR="001C7C74" w:rsidRPr="005D6BD6" w:rsidRDefault="001C7C74" w:rsidP="001C7C74">
      <w:pPr>
        <w:pStyle w:val="affff5"/>
        <w:jc w:val="center"/>
        <w:rPr>
          <w:rFonts w:ascii="Times New Roman" w:hAnsi="Times New Roman" w:cs="Times New Roman"/>
          <w:b/>
          <w:sz w:val="28"/>
          <w:szCs w:val="28"/>
        </w:rPr>
      </w:pPr>
      <w:r w:rsidRPr="005D6BD6">
        <w:rPr>
          <w:rFonts w:ascii="Times New Roman" w:hAnsi="Times New Roman" w:cs="Times New Roman"/>
          <w:b/>
          <w:sz w:val="28"/>
          <w:szCs w:val="28"/>
        </w:rPr>
        <w:t>АДМИНИСТРАЦИЯ ХАНТЫ-МАНСИЙСКОГО РАЙОНА</w:t>
      </w:r>
    </w:p>
    <w:p w:rsidR="001C7C74" w:rsidRPr="005D6BD6" w:rsidRDefault="001C7C74" w:rsidP="001C7C74">
      <w:pPr>
        <w:pStyle w:val="affff5"/>
        <w:jc w:val="center"/>
        <w:rPr>
          <w:rFonts w:ascii="Times New Roman" w:hAnsi="Times New Roman" w:cs="Times New Roman"/>
          <w:b/>
          <w:sz w:val="28"/>
          <w:szCs w:val="28"/>
        </w:rPr>
      </w:pPr>
    </w:p>
    <w:p w:rsidR="001C7C74" w:rsidRPr="005D6BD6" w:rsidRDefault="001C7C74" w:rsidP="001C7C74">
      <w:pPr>
        <w:pStyle w:val="affff5"/>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w:t>
      </w:r>
      <w:r w:rsidRPr="005D6BD6">
        <w:rPr>
          <w:rFonts w:ascii="Times New Roman" w:hAnsi="Times New Roman" w:cs="Times New Roman"/>
          <w:b/>
          <w:sz w:val="28"/>
          <w:szCs w:val="28"/>
        </w:rPr>
        <w:t xml:space="preserve"> Е Н И Е</w:t>
      </w:r>
    </w:p>
    <w:p w:rsidR="001C7C74" w:rsidRPr="005D6BD6" w:rsidRDefault="001C7C74" w:rsidP="001C7C74">
      <w:pPr>
        <w:pStyle w:val="affff5"/>
        <w:jc w:val="center"/>
        <w:rPr>
          <w:rFonts w:ascii="Times New Roman" w:hAnsi="Times New Roman" w:cs="Times New Roman"/>
          <w:sz w:val="28"/>
          <w:szCs w:val="28"/>
        </w:rPr>
      </w:pPr>
    </w:p>
    <w:p w:rsidR="001C7C74" w:rsidRPr="005D6BD6" w:rsidRDefault="00154006" w:rsidP="001C7C74">
      <w:pPr>
        <w:pStyle w:val="affff5"/>
        <w:ind w:firstLine="0"/>
        <w:rPr>
          <w:rFonts w:ascii="Times New Roman" w:hAnsi="Times New Roman" w:cs="Times New Roman"/>
          <w:sz w:val="28"/>
          <w:szCs w:val="28"/>
        </w:rPr>
      </w:pPr>
      <w:r>
        <w:rPr>
          <w:rFonts w:ascii="Times New Roman" w:hAnsi="Times New Roman" w:cs="Times New Roman"/>
          <w:sz w:val="28"/>
          <w:szCs w:val="28"/>
        </w:rPr>
        <w:t>от 28</w:t>
      </w:r>
      <w:r w:rsidR="00CD1899">
        <w:rPr>
          <w:rFonts w:ascii="Times New Roman" w:hAnsi="Times New Roman" w:cs="Times New Roman"/>
          <w:sz w:val="28"/>
          <w:szCs w:val="28"/>
        </w:rPr>
        <w:t>.04.2016</w:t>
      </w:r>
      <w:r w:rsidR="001C7C74">
        <w:rPr>
          <w:rFonts w:ascii="Times New Roman" w:hAnsi="Times New Roman" w:cs="Times New Roman"/>
          <w:sz w:val="28"/>
          <w:szCs w:val="28"/>
        </w:rPr>
        <w:t xml:space="preserve">                 </w:t>
      </w:r>
      <w:r w:rsidR="001C7C74">
        <w:rPr>
          <w:rFonts w:ascii="Times New Roman" w:hAnsi="Times New Roman" w:cs="Times New Roman"/>
          <w:sz w:val="28"/>
          <w:szCs w:val="28"/>
        </w:rPr>
        <w:tab/>
      </w:r>
      <w:r w:rsidR="001C7C74">
        <w:rPr>
          <w:rFonts w:ascii="Times New Roman" w:hAnsi="Times New Roman" w:cs="Times New Roman"/>
          <w:sz w:val="28"/>
          <w:szCs w:val="28"/>
        </w:rPr>
        <w:tab/>
      </w:r>
      <w:r w:rsidR="001C7C74">
        <w:rPr>
          <w:rFonts w:ascii="Times New Roman" w:hAnsi="Times New Roman" w:cs="Times New Roman"/>
          <w:sz w:val="28"/>
          <w:szCs w:val="28"/>
        </w:rPr>
        <w:tab/>
      </w:r>
      <w:r w:rsidR="001C7C74" w:rsidRPr="005D6BD6">
        <w:rPr>
          <w:rFonts w:ascii="Times New Roman" w:hAnsi="Times New Roman" w:cs="Times New Roman"/>
          <w:sz w:val="28"/>
          <w:szCs w:val="28"/>
        </w:rPr>
        <w:t xml:space="preserve">           </w:t>
      </w:r>
      <w:r w:rsidR="001C7C74">
        <w:rPr>
          <w:rFonts w:ascii="Times New Roman" w:hAnsi="Times New Roman" w:cs="Times New Roman"/>
          <w:sz w:val="28"/>
          <w:szCs w:val="28"/>
        </w:rPr>
        <w:t xml:space="preserve">                                             </w:t>
      </w:r>
      <w:r>
        <w:rPr>
          <w:rFonts w:ascii="Times New Roman" w:hAnsi="Times New Roman" w:cs="Times New Roman"/>
          <w:sz w:val="28"/>
          <w:szCs w:val="28"/>
        </w:rPr>
        <w:t xml:space="preserve">  </w:t>
      </w:r>
      <w:r w:rsidR="001C7C74">
        <w:rPr>
          <w:rFonts w:ascii="Times New Roman" w:hAnsi="Times New Roman" w:cs="Times New Roman"/>
          <w:sz w:val="28"/>
          <w:szCs w:val="28"/>
        </w:rPr>
        <w:t>№</w:t>
      </w:r>
      <w:r>
        <w:rPr>
          <w:rFonts w:ascii="Times New Roman" w:hAnsi="Times New Roman" w:cs="Times New Roman"/>
          <w:sz w:val="28"/>
          <w:szCs w:val="28"/>
        </w:rPr>
        <w:t xml:space="preserve"> 153</w:t>
      </w:r>
      <w:r w:rsidR="001C7C74">
        <w:rPr>
          <w:rFonts w:ascii="Times New Roman" w:hAnsi="Times New Roman" w:cs="Times New Roman"/>
          <w:sz w:val="28"/>
          <w:szCs w:val="28"/>
        </w:rPr>
        <w:t xml:space="preserve"> </w:t>
      </w:r>
    </w:p>
    <w:p w:rsidR="001C7C74" w:rsidRPr="005D6BD6" w:rsidRDefault="001C7C74" w:rsidP="001C7C74">
      <w:pPr>
        <w:pStyle w:val="affff5"/>
        <w:ind w:firstLine="0"/>
        <w:rPr>
          <w:rFonts w:ascii="Times New Roman" w:hAnsi="Times New Roman" w:cs="Times New Roman"/>
          <w:i/>
          <w:szCs w:val="24"/>
        </w:rPr>
      </w:pPr>
      <w:r w:rsidRPr="005D6BD6">
        <w:rPr>
          <w:rFonts w:ascii="Times New Roman" w:hAnsi="Times New Roman" w:cs="Times New Roman"/>
          <w:i/>
          <w:szCs w:val="24"/>
        </w:rPr>
        <w:t>г. Ханты-Мансийск</w:t>
      </w:r>
    </w:p>
    <w:p w:rsidR="001C7C74" w:rsidRDefault="001C7C74" w:rsidP="001C7C74">
      <w:pPr>
        <w:ind w:right="-285"/>
        <w:jc w:val="both"/>
        <w:rPr>
          <w:sz w:val="28"/>
          <w:szCs w:val="28"/>
        </w:rPr>
      </w:pPr>
    </w:p>
    <w:p w:rsidR="001C7C74" w:rsidRDefault="001C7C74" w:rsidP="001C7C74">
      <w:pPr>
        <w:ind w:right="-285"/>
        <w:jc w:val="both"/>
        <w:rPr>
          <w:sz w:val="28"/>
          <w:szCs w:val="28"/>
        </w:rPr>
      </w:pPr>
      <w:r>
        <w:rPr>
          <w:sz w:val="28"/>
          <w:szCs w:val="28"/>
        </w:rPr>
        <w:t xml:space="preserve">О внесении изменений </w:t>
      </w:r>
    </w:p>
    <w:p w:rsidR="001C7C74" w:rsidRDefault="001C7C74" w:rsidP="001C7C74">
      <w:pPr>
        <w:ind w:right="-285"/>
        <w:jc w:val="both"/>
        <w:rPr>
          <w:sz w:val="28"/>
          <w:szCs w:val="28"/>
        </w:rPr>
      </w:pPr>
      <w:r>
        <w:rPr>
          <w:sz w:val="28"/>
          <w:szCs w:val="28"/>
        </w:rPr>
        <w:t xml:space="preserve">в постановление администрации </w:t>
      </w:r>
    </w:p>
    <w:p w:rsidR="001C7C74" w:rsidRDefault="001C7C74" w:rsidP="001C7C74">
      <w:pPr>
        <w:tabs>
          <w:tab w:val="left" w:pos="4560"/>
        </w:tabs>
        <w:ind w:right="-285"/>
        <w:jc w:val="both"/>
        <w:rPr>
          <w:sz w:val="28"/>
          <w:szCs w:val="28"/>
        </w:rPr>
      </w:pPr>
      <w:r>
        <w:rPr>
          <w:sz w:val="28"/>
          <w:szCs w:val="28"/>
        </w:rPr>
        <w:t xml:space="preserve">Ханты-Мансийского </w:t>
      </w:r>
    </w:p>
    <w:p w:rsidR="001C7C74" w:rsidRDefault="001C7C74" w:rsidP="001C7C74">
      <w:pPr>
        <w:tabs>
          <w:tab w:val="left" w:pos="4560"/>
        </w:tabs>
        <w:ind w:right="-285"/>
        <w:jc w:val="both"/>
        <w:rPr>
          <w:sz w:val="28"/>
          <w:szCs w:val="28"/>
        </w:rPr>
      </w:pPr>
      <w:r>
        <w:rPr>
          <w:sz w:val="28"/>
          <w:szCs w:val="28"/>
        </w:rPr>
        <w:t xml:space="preserve">от 9 июля 2014 года № 168 </w:t>
      </w:r>
    </w:p>
    <w:p w:rsidR="001C7C74" w:rsidRDefault="001C7C74" w:rsidP="001C7C74">
      <w:pPr>
        <w:tabs>
          <w:tab w:val="left" w:pos="4560"/>
        </w:tabs>
        <w:ind w:right="-285"/>
        <w:jc w:val="both"/>
        <w:rPr>
          <w:sz w:val="28"/>
          <w:szCs w:val="28"/>
        </w:rPr>
      </w:pPr>
      <w:r>
        <w:rPr>
          <w:sz w:val="28"/>
          <w:szCs w:val="28"/>
        </w:rPr>
        <w:t>«</w:t>
      </w:r>
      <w:r w:rsidRPr="00822D08">
        <w:rPr>
          <w:sz w:val="28"/>
          <w:szCs w:val="28"/>
        </w:rPr>
        <w:t>Об утверждении схемы</w:t>
      </w:r>
    </w:p>
    <w:p w:rsidR="001C7C74" w:rsidRDefault="001C7C74" w:rsidP="001C7C74">
      <w:pPr>
        <w:tabs>
          <w:tab w:val="left" w:pos="4560"/>
        </w:tabs>
        <w:ind w:right="-285"/>
        <w:jc w:val="both"/>
        <w:rPr>
          <w:sz w:val="28"/>
          <w:szCs w:val="28"/>
        </w:rPr>
      </w:pPr>
      <w:r>
        <w:rPr>
          <w:sz w:val="28"/>
          <w:szCs w:val="28"/>
        </w:rPr>
        <w:t>те</w:t>
      </w:r>
      <w:r w:rsidRPr="00822D08">
        <w:rPr>
          <w:sz w:val="28"/>
          <w:szCs w:val="28"/>
        </w:rPr>
        <w:t>плоснабжения</w:t>
      </w:r>
      <w:r>
        <w:rPr>
          <w:sz w:val="28"/>
          <w:szCs w:val="28"/>
        </w:rPr>
        <w:t xml:space="preserve"> </w:t>
      </w:r>
      <w:proofErr w:type="gramStart"/>
      <w:r w:rsidRPr="00822D08">
        <w:rPr>
          <w:sz w:val="28"/>
          <w:szCs w:val="28"/>
        </w:rPr>
        <w:t>отдельных</w:t>
      </w:r>
      <w:proofErr w:type="gramEnd"/>
      <w:r w:rsidRPr="00822D08">
        <w:rPr>
          <w:sz w:val="28"/>
          <w:szCs w:val="28"/>
        </w:rPr>
        <w:t xml:space="preserve"> сельских </w:t>
      </w:r>
    </w:p>
    <w:p w:rsidR="001C7C74" w:rsidRDefault="001C7C74" w:rsidP="001C7C74">
      <w:pPr>
        <w:tabs>
          <w:tab w:val="left" w:pos="4560"/>
        </w:tabs>
        <w:ind w:right="-285"/>
        <w:jc w:val="both"/>
        <w:rPr>
          <w:sz w:val="28"/>
          <w:szCs w:val="28"/>
        </w:rPr>
      </w:pPr>
      <w:r w:rsidRPr="00822D08">
        <w:rPr>
          <w:sz w:val="28"/>
          <w:szCs w:val="28"/>
        </w:rPr>
        <w:t xml:space="preserve">поселений Ханты-Мансийского </w:t>
      </w:r>
    </w:p>
    <w:p w:rsidR="001C7C74" w:rsidRDefault="001C7C74" w:rsidP="001C7C74">
      <w:pPr>
        <w:tabs>
          <w:tab w:val="left" w:pos="4560"/>
        </w:tabs>
        <w:ind w:right="-285"/>
        <w:jc w:val="both"/>
        <w:rPr>
          <w:sz w:val="28"/>
          <w:szCs w:val="28"/>
        </w:rPr>
      </w:pPr>
      <w:r w:rsidRPr="00822D08">
        <w:rPr>
          <w:sz w:val="28"/>
          <w:szCs w:val="28"/>
        </w:rPr>
        <w:t>района</w:t>
      </w:r>
      <w:r>
        <w:rPr>
          <w:sz w:val="28"/>
          <w:szCs w:val="28"/>
        </w:rPr>
        <w:t xml:space="preserve"> </w:t>
      </w:r>
      <w:r w:rsidRPr="00822D08">
        <w:rPr>
          <w:sz w:val="28"/>
          <w:szCs w:val="28"/>
        </w:rPr>
        <w:t xml:space="preserve">и </w:t>
      </w:r>
      <w:proofErr w:type="gramStart"/>
      <w:r w:rsidRPr="00822D08">
        <w:rPr>
          <w:sz w:val="28"/>
          <w:szCs w:val="28"/>
        </w:rPr>
        <w:t>присвоении</w:t>
      </w:r>
      <w:proofErr w:type="gramEnd"/>
      <w:r w:rsidRPr="00822D08">
        <w:rPr>
          <w:sz w:val="28"/>
          <w:szCs w:val="28"/>
        </w:rPr>
        <w:t xml:space="preserve"> статуса </w:t>
      </w:r>
    </w:p>
    <w:p w:rsidR="001C7C74" w:rsidRDefault="001C7C74" w:rsidP="001C7C74">
      <w:pPr>
        <w:tabs>
          <w:tab w:val="left" w:pos="4560"/>
        </w:tabs>
        <w:ind w:right="-285"/>
        <w:jc w:val="both"/>
        <w:rPr>
          <w:sz w:val="28"/>
          <w:szCs w:val="28"/>
        </w:rPr>
      </w:pPr>
      <w:r w:rsidRPr="00822D08">
        <w:rPr>
          <w:sz w:val="28"/>
          <w:szCs w:val="28"/>
        </w:rPr>
        <w:t xml:space="preserve">единой теплоснабжающей </w:t>
      </w:r>
    </w:p>
    <w:p w:rsidR="001C7C74" w:rsidRPr="00822D08" w:rsidRDefault="001C7C74" w:rsidP="001C7C74">
      <w:pPr>
        <w:ind w:right="-285"/>
        <w:jc w:val="both"/>
        <w:rPr>
          <w:sz w:val="28"/>
          <w:szCs w:val="28"/>
        </w:rPr>
      </w:pPr>
      <w:r w:rsidRPr="00822D08">
        <w:rPr>
          <w:sz w:val="28"/>
          <w:szCs w:val="28"/>
        </w:rPr>
        <w:t>организации</w:t>
      </w:r>
      <w:r>
        <w:rPr>
          <w:sz w:val="28"/>
          <w:szCs w:val="28"/>
        </w:rPr>
        <w:t>»</w:t>
      </w:r>
    </w:p>
    <w:p w:rsidR="001C7C74" w:rsidRDefault="001C7C74" w:rsidP="001C7C74">
      <w:pPr>
        <w:ind w:right="-285"/>
        <w:jc w:val="both"/>
        <w:rPr>
          <w:sz w:val="28"/>
          <w:szCs w:val="28"/>
        </w:rPr>
      </w:pPr>
    </w:p>
    <w:p w:rsidR="001C7C74" w:rsidRPr="00822D08" w:rsidRDefault="001C7C74" w:rsidP="001C7C74">
      <w:pPr>
        <w:tabs>
          <w:tab w:val="left" w:pos="720"/>
        </w:tabs>
        <w:ind w:right="-49"/>
        <w:jc w:val="both"/>
        <w:rPr>
          <w:sz w:val="28"/>
          <w:szCs w:val="28"/>
        </w:rPr>
      </w:pPr>
      <w:r>
        <w:rPr>
          <w:sz w:val="28"/>
          <w:szCs w:val="28"/>
        </w:rPr>
        <w:tab/>
      </w:r>
      <w:proofErr w:type="gramStart"/>
      <w:r w:rsidRPr="00822D08">
        <w:rPr>
          <w:sz w:val="28"/>
          <w:szCs w:val="28"/>
        </w:rPr>
        <w:t>В соответствии со статьей</w:t>
      </w:r>
      <w:r>
        <w:rPr>
          <w:sz w:val="28"/>
          <w:szCs w:val="28"/>
        </w:rPr>
        <w:t xml:space="preserve"> 6 Федерального закона </w:t>
      </w:r>
      <w:r>
        <w:rPr>
          <w:sz w:val="28"/>
          <w:szCs w:val="28"/>
        </w:rPr>
        <w:br/>
        <w:t xml:space="preserve">от 27 июля </w:t>
      </w:r>
      <w:r w:rsidRPr="00822D08">
        <w:rPr>
          <w:sz w:val="28"/>
          <w:szCs w:val="28"/>
        </w:rPr>
        <w:t>2010</w:t>
      </w:r>
      <w:r>
        <w:rPr>
          <w:sz w:val="28"/>
          <w:szCs w:val="28"/>
        </w:rPr>
        <w:t xml:space="preserve"> года</w:t>
      </w:r>
      <w:r w:rsidRPr="00822D08">
        <w:rPr>
          <w:sz w:val="28"/>
          <w:szCs w:val="28"/>
        </w:rPr>
        <w:t xml:space="preserve"> № 190-ФЗ «О теплоснабжении», </w:t>
      </w:r>
      <w:r>
        <w:rPr>
          <w:sz w:val="28"/>
          <w:szCs w:val="28"/>
        </w:rPr>
        <w:t xml:space="preserve">постановлением Правительства  Российской Федерации от 22 февраля 2012 года </w:t>
      </w:r>
      <w:r w:rsidRPr="00822D08">
        <w:rPr>
          <w:sz w:val="28"/>
          <w:szCs w:val="28"/>
        </w:rPr>
        <w:t>№</w:t>
      </w:r>
      <w:r>
        <w:rPr>
          <w:sz w:val="28"/>
          <w:szCs w:val="28"/>
        </w:rPr>
        <w:t xml:space="preserve"> 154 </w:t>
      </w:r>
      <w:r>
        <w:rPr>
          <w:sz w:val="28"/>
          <w:szCs w:val="28"/>
        </w:rPr>
        <w:br/>
      </w:r>
      <w:r w:rsidRPr="00822D08">
        <w:rPr>
          <w:sz w:val="28"/>
          <w:szCs w:val="28"/>
        </w:rPr>
        <w:t>«О требованиях к схемам теплоснабжения, порядку их разработ</w:t>
      </w:r>
      <w:r w:rsidR="00654D64">
        <w:rPr>
          <w:sz w:val="28"/>
          <w:szCs w:val="28"/>
        </w:rPr>
        <w:t xml:space="preserve">ки </w:t>
      </w:r>
      <w:r w:rsidRPr="00822D08">
        <w:rPr>
          <w:sz w:val="28"/>
          <w:szCs w:val="28"/>
        </w:rPr>
        <w:t>и утверждения», Уставом Ханты-Мансийского района и на основании соглашений о передаче осуществления части полномочий по решению вопросов местного значения, заключенных между администрацией Ханты-Мансийского района и администрациями отдельных</w:t>
      </w:r>
      <w:proofErr w:type="gramEnd"/>
      <w:r w:rsidRPr="00822D08">
        <w:rPr>
          <w:sz w:val="28"/>
          <w:szCs w:val="28"/>
        </w:rPr>
        <w:t xml:space="preserve"> сельских поселений Ханты-Мансийского района:</w:t>
      </w:r>
    </w:p>
    <w:p w:rsidR="001C7C74" w:rsidRPr="00822D08" w:rsidRDefault="001C7C74" w:rsidP="001C7C74">
      <w:pPr>
        <w:pStyle w:val="affff5"/>
        <w:ind w:right="-49"/>
        <w:jc w:val="both"/>
        <w:rPr>
          <w:rFonts w:ascii="Times New Roman" w:hAnsi="Times New Roman" w:cs="Times New Roman"/>
          <w:sz w:val="28"/>
          <w:szCs w:val="28"/>
        </w:rPr>
      </w:pPr>
    </w:p>
    <w:p w:rsidR="001C7C74" w:rsidRPr="00822D08" w:rsidRDefault="001C7C74" w:rsidP="001C7C74">
      <w:pPr>
        <w:ind w:right="-49"/>
        <w:jc w:val="both"/>
        <w:rPr>
          <w:sz w:val="28"/>
          <w:szCs w:val="28"/>
        </w:rPr>
      </w:pPr>
      <w:r>
        <w:rPr>
          <w:sz w:val="28"/>
          <w:szCs w:val="28"/>
        </w:rPr>
        <w:tab/>
      </w:r>
      <w:r w:rsidRPr="00822D08">
        <w:rPr>
          <w:sz w:val="28"/>
          <w:szCs w:val="28"/>
        </w:rPr>
        <w:t xml:space="preserve">1. </w:t>
      </w:r>
      <w:r>
        <w:rPr>
          <w:sz w:val="28"/>
          <w:szCs w:val="28"/>
        </w:rPr>
        <w:t>Внести в постановление администрации Ханты-Мансийского района от 9 июля 2014 года № 168 «</w:t>
      </w:r>
      <w:r w:rsidRPr="00822D08">
        <w:rPr>
          <w:sz w:val="28"/>
          <w:szCs w:val="28"/>
        </w:rPr>
        <w:t>Об утверждении схемы</w:t>
      </w:r>
      <w:r>
        <w:rPr>
          <w:sz w:val="28"/>
          <w:szCs w:val="28"/>
        </w:rPr>
        <w:t xml:space="preserve"> т</w:t>
      </w:r>
      <w:r w:rsidRPr="00822D08">
        <w:rPr>
          <w:sz w:val="28"/>
          <w:szCs w:val="28"/>
        </w:rPr>
        <w:t>еплоснабжения</w:t>
      </w:r>
      <w:r>
        <w:rPr>
          <w:sz w:val="28"/>
          <w:szCs w:val="28"/>
        </w:rPr>
        <w:t xml:space="preserve"> </w:t>
      </w:r>
      <w:r w:rsidRPr="00822D08">
        <w:rPr>
          <w:sz w:val="28"/>
          <w:szCs w:val="28"/>
        </w:rPr>
        <w:t>отдельных сельских поселений Ханты-Мансийского района</w:t>
      </w:r>
      <w:r>
        <w:rPr>
          <w:sz w:val="28"/>
          <w:szCs w:val="28"/>
        </w:rPr>
        <w:t xml:space="preserve"> </w:t>
      </w:r>
      <w:r w:rsidRPr="00822D08">
        <w:rPr>
          <w:sz w:val="28"/>
          <w:szCs w:val="28"/>
        </w:rPr>
        <w:t>и присвоении статуса единой теплоснабжающей организации</w:t>
      </w:r>
      <w:r>
        <w:rPr>
          <w:sz w:val="28"/>
          <w:szCs w:val="28"/>
        </w:rPr>
        <w:t>» изменения, изложив приложение к постановлению в новой редакции согласно приложению к настоящему постановлению.</w:t>
      </w:r>
    </w:p>
    <w:p w:rsidR="00B7239F" w:rsidRDefault="001C7C74" w:rsidP="001C7C74">
      <w:pPr>
        <w:pStyle w:val="affff5"/>
        <w:jc w:val="both"/>
        <w:rPr>
          <w:rFonts w:ascii="Times New Roman" w:hAnsi="Times New Roman" w:cs="Times New Roman"/>
          <w:sz w:val="28"/>
          <w:szCs w:val="28"/>
        </w:rPr>
      </w:pPr>
      <w:r>
        <w:rPr>
          <w:rFonts w:ascii="Times New Roman" w:hAnsi="Times New Roman" w:cs="Times New Roman"/>
          <w:sz w:val="28"/>
          <w:szCs w:val="28"/>
        </w:rPr>
        <w:tab/>
      </w:r>
      <w:r w:rsidRPr="00822D08">
        <w:rPr>
          <w:rFonts w:ascii="Times New Roman" w:hAnsi="Times New Roman" w:cs="Times New Roman"/>
          <w:sz w:val="28"/>
          <w:szCs w:val="28"/>
        </w:rPr>
        <w:t>2.</w:t>
      </w:r>
      <w:r>
        <w:rPr>
          <w:rFonts w:ascii="Times New Roman" w:hAnsi="Times New Roman" w:cs="Times New Roman"/>
          <w:sz w:val="28"/>
          <w:szCs w:val="28"/>
        </w:rPr>
        <w:t xml:space="preserve"> </w:t>
      </w:r>
      <w:r w:rsidRPr="00822D08">
        <w:rPr>
          <w:rFonts w:ascii="Times New Roman" w:hAnsi="Times New Roman" w:cs="Times New Roman"/>
          <w:sz w:val="28"/>
          <w:szCs w:val="28"/>
        </w:rPr>
        <w:t xml:space="preserve"> Опубликовать настоящее постановление в газете «Наш район» </w:t>
      </w:r>
      <w:r>
        <w:rPr>
          <w:rFonts w:ascii="Times New Roman" w:hAnsi="Times New Roman" w:cs="Times New Roman"/>
          <w:sz w:val="28"/>
          <w:szCs w:val="28"/>
        </w:rPr>
        <w:t xml:space="preserve">                     </w:t>
      </w:r>
      <w:r w:rsidRPr="00822D08">
        <w:rPr>
          <w:rFonts w:ascii="Times New Roman" w:hAnsi="Times New Roman" w:cs="Times New Roman"/>
          <w:sz w:val="28"/>
          <w:szCs w:val="28"/>
        </w:rPr>
        <w:t>и разместить на официальном сайте администрации Ханты-Мансийского района в сети Интернет.</w:t>
      </w:r>
      <w:r>
        <w:rPr>
          <w:rFonts w:ascii="Times New Roman" w:hAnsi="Times New Roman" w:cs="Times New Roman"/>
          <w:sz w:val="28"/>
          <w:szCs w:val="28"/>
        </w:rPr>
        <w:t xml:space="preserve"> </w:t>
      </w:r>
    </w:p>
    <w:p w:rsidR="001C7C74" w:rsidRDefault="00B7239F" w:rsidP="001C7C74">
      <w:pPr>
        <w:pStyle w:val="affff5"/>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001C7C74">
        <w:rPr>
          <w:rFonts w:ascii="Times New Roman" w:hAnsi="Times New Roman" w:cs="Times New Roman"/>
          <w:sz w:val="28"/>
          <w:szCs w:val="28"/>
        </w:rPr>
        <w:t>Настоящее постановление вступает в силу с 1</w:t>
      </w:r>
      <w:r>
        <w:rPr>
          <w:rFonts w:ascii="Times New Roman" w:hAnsi="Times New Roman" w:cs="Times New Roman"/>
          <w:sz w:val="28"/>
          <w:szCs w:val="28"/>
        </w:rPr>
        <w:t xml:space="preserve"> января </w:t>
      </w:r>
      <w:r w:rsidR="001C7C74">
        <w:rPr>
          <w:rFonts w:ascii="Times New Roman" w:hAnsi="Times New Roman" w:cs="Times New Roman"/>
          <w:sz w:val="28"/>
          <w:szCs w:val="28"/>
        </w:rPr>
        <w:t>2017 года.</w:t>
      </w:r>
    </w:p>
    <w:p w:rsidR="001C7C74" w:rsidRDefault="00B7239F" w:rsidP="001C7C74">
      <w:pPr>
        <w:pStyle w:val="affff5"/>
        <w:jc w:val="both"/>
        <w:rPr>
          <w:rFonts w:ascii="Times New Roman" w:hAnsi="Times New Roman" w:cs="Times New Roman"/>
          <w:sz w:val="28"/>
          <w:szCs w:val="28"/>
        </w:rPr>
      </w:pPr>
      <w:r>
        <w:rPr>
          <w:rFonts w:ascii="Times New Roman" w:hAnsi="Times New Roman" w:cs="Times New Roman"/>
          <w:sz w:val="28"/>
          <w:szCs w:val="28"/>
        </w:rPr>
        <w:t>4</w:t>
      </w:r>
      <w:r w:rsidR="001C7C74">
        <w:rPr>
          <w:rFonts w:ascii="Times New Roman" w:hAnsi="Times New Roman" w:cs="Times New Roman"/>
          <w:sz w:val="28"/>
          <w:szCs w:val="28"/>
        </w:rPr>
        <w:t xml:space="preserve">. </w:t>
      </w:r>
      <w:proofErr w:type="gramStart"/>
      <w:r w:rsidR="001C7C74" w:rsidRPr="00822D08">
        <w:rPr>
          <w:rFonts w:ascii="Times New Roman" w:hAnsi="Times New Roman" w:cs="Times New Roman"/>
          <w:sz w:val="28"/>
          <w:szCs w:val="28"/>
        </w:rPr>
        <w:t>Контроль за</w:t>
      </w:r>
      <w:proofErr w:type="gramEnd"/>
      <w:r w:rsidR="001C7C74" w:rsidRPr="00822D08">
        <w:rPr>
          <w:rFonts w:ascii="Times New Roman" w:hAnsi="Times New Roman" w:cs="Times New Roman"/>
          <w:sz w:val="28"/>
          <w:szCs w:val="28"/>
        </w:rPr>
        <w:t xml:space="preserve"> выполнением постановления возложить </w:t>
      </w:r>
      <w:r w:rsidR="001C7C74">
        <w:rPr>
          <w:rFonts w:ascii="Times New Roman" w:hAnsi="Times New Roman" w:cs="Times New Roman"/>
          <w:sz w:val="28"/>
          <w:szCs w:val="28"/>
        </w:rPr>
        <w:t xml:space="preserve">                            </w:t>
      </w:r>
      <w:r w:rsidR="001C7C74" w:rsidRPr="00822D08">
        <w:rPr>
          <w:rFonts w:ascii="Times New Roman" w:hAnsi="Times New Roman" w:cs="Times New Roman"/>
          <w:sz w:val="28"/>
          <w:szCs w:val="28"/>
        </w:rPr>
        <w:t xml:space="preserve">на заместителя главы администрации района, директора департамента строительства, архитектуры и </w:t>
      </w:r>
      <w:r>
        <w:rPr>
          <w:rFonts w:ascii="Times New Roman" w:hAnsi="Times New Roman" w:cs="Times New Roman"/>
          <w:sz w:val="28"/>
          <w:szCs w:val="28"/>
        </w:rPr>
        <w:t>ЖКХ</w:t>
      </w:r>
      <w:r w:rsidR="001C7C74" w:rsidRPr="00822D08">
        <w:rPr>
          <w:rFonts w:ascii="Times New Roman" w:hAnsi="Times New Roman" w:cs="Times New Roman"/>
          <w:sz w:val="28"/>
          <w:szCs w:val="28"/>
        </w:rPr>
        <w:t xml:space="preserve"> Корниенко Ю.И.</w:t>
      </w:r>
    </w:p>
    <w:p w:rsidR="001C7C74" w:rsidRDefault="001C7C74" w:rsidP="001C7C74">
      <w:pPr>
        <w:pStyle w:val="affff5"/>
        <w:jc w:val="both"/>
        <w:rPr>
          <w:rFonts w:ascii="Times New Roman" w:hAnsi="Times New Roman" w:cs="Times New Roman"/>
          <w:sz w:val="28"/>
          <w:szCs w:val="28"/>
        </w:rPr>
      </w:pPr>
    </w:p>
    <w:p w:rsidR="00B7239F" w:rsidRDefault="00B7239F" w:rsidP="001C7C74">
      <w:pPr>
        <w:pStyle w:val="affff5"/>
        <w:jc w:val="both"/>
        <w:rPr>
          <w:rFonts w:ascii="Times New Roman" w:hAnsi="Times New Roman" w:cs="Times New Roman"/>
          <w:sz w:val="28"/>
          <w:szCs w:val="28"/>
        </w:rPr>
      </w:pPr>
    </w:p>
    <w:p w:rsidR="00B7239F" w:rsidRPr="00822D08" w:rsidRDefault="00B7239F" w:rsidP="001C7C74">
      <w:pPr>
        <w:pStyle w:val="affff5"/>
        <w:jc w:val="both"/>
        <w:rPr>
          <w:rFonts w:ascii="Times New Roman" w:hAnsi="Times New Roman" w:cs="Times New Roman"/>
          <w:sz w:val="28"/>
          <w:szCs w:val="28"/>
        </w:rPr>
      </w:pPr>
    </w:p>
    <w:p w:rsidR="001C7C74" w:rsidRPr="00822D08" w:rsidRDefault="00B7239F" w:rsidP="001C7C74">
      <w:pPr>
        <w:pStyle w:val="affff5"/>
        <w:ind w:firstLine="0"/>
        <w:jc w:val="both"/>
        <w:rPr>
          <w:rFonts w:ascii="Times New Roman" w:hAnsi="Times New Roman" w:cs="Times New Roman"/>
          <w:sz w:val="28"/>
          <w:szCs w:val="28"/>
        </w:rPr>
      </w:pPr>
      <w:proofErr w:type="spellStart"/>
      <w:r>
        <w:rPr>
          <w:rFonts w:ascii="Times New Roman" w:hAnsi="Times New Roman" w:cs="Times New Roman"/>
          <w:sz w:val="28"/>
          <w:szCs w:val="28"/>
        </w:rPr>
        <w:t>И.</w:t>
      </w:r>
      <w:r w:rsidR="001C7C74">
        <w:rPr>
          <w:rFonts w:ascii="Times New Roman" w:hAnsi="Times New Roman" w:cs="Times New Roman"/>
          <w:sz w:val="28"/>
          <w:szCs w:val="28"/>
        </w:rPr>
        <w:t>о</w:t>
      </w:r>
      <w:proofErr w:type="spellEnd"/>
      <w:r w:rsidR="001C7C74">
        <w:rPr>
          <w:rFonts w:ascii="Times New Roman" w:hAnsi="Times New Roman" w:cs="Times New Roman"/>
          <w:sz w:val="28"/>
          <w:szCs w:val="28"/>
        </w:rPr>
        <w:t xml:space="preserve">. </w:t>
      </w:r>
      <w:r>
        <w:rPr>
          <w:rFonts w:ascii="Times New Roman" w:hAnsi="Times New Roman" w:cs="Times New Roman"/>
          <w:sz w:val="28"/>
          <w:szCs w:val="28"/>
        </w:rPr>
        <w:t>г</w:t>
      </w:r>
      <w:r w:rsidR="001C7C74" w:rsidRPr="00822D08">
        <w:rPr>
          <w:rFonts w:ascii="Times New Roman" w:hAnsi="Times New Roman" w:cs="Times New Roman"/>
          <w:sz w:val="28"/>
          <w:szCs w:val="28"/>
        </w:rPr>
        <w:t>лав</w:t>
      </w:r>
      <w:r w:rsidR="001C7C74">
        <w:rPr>
          <w:rFonts w:ascii="Times New Roman" w:hAnsi="Times New Roman" w:cs="Times New Roman"/>
          <w:sz w:val="28"/>
          <w:szCs w:val="28"/>
        </w:rPr>
        <w:t>ы</w:t>
      </w:r>
      <w:r w:rsidR="001C7C74" w:rsidRPr="00822D08">
        <w:rPr>
          <w:rFonts w:ascii="Times New Roman" w:hAnsi="Times New Roman" w:cs="Times New Roman"/>
          <w:sz w:val="28"/>
          <w:szCs w:val="28"/>
        </w:rPr>
        <w:t xml:space="preserve"> администрации</w:t>
      </w:r>
    </w:p>
    <w:p w:rsidR="001C7C74" w:rsidRPr="00822D08" w:rsidRDefault="001C7C74" w:rsidP="001C7C74">
      <w:pPr>
        <w:pStyle w:val="affff5"/>
        <w:ind w:firstLine="0"/>
        <w:rPr>
          <w:rFonts w:ascii="Times New Roman" w:hAnsi="Times New Roman" w:cs="Times New Roman"/>
          <w:sz w:val="28"/>
          <w:szCs w:val="28"/>
        </w:rPr>
      </w:pPr>
      <w:r w:rsidRPr="00822D08">
        <w:rPr>
          <w:rFonts w:ascii="Times New Roman" w:hAnsi="Times New Roman" w:cs="Times New Roman"/>
          <w:sz w:val="28"/>
          <w:szCs w:val="28"/>
        </w:rPr>
        <w:t xml:space="preserve">Ханты-Мансийского района                                          </w:t>
      </w:r>
      <w:r>
        <w:rPr>
          <w:rFonts w:ascii="Times New Roman" w:hAnsi="Times New Roman" w:cs="Times New Roman"/>
          <w:sz w:val="28"/>
          <w:szCs w:val="28"/>
        </w:rPr>
        <w:t xml:space="preserve">     </w:t>
      </w:r>
      <w:r w:rsidRPr="00822D08">
        <w:rPr>
          <w:rFonts w:ascii="Times New Roman" w:hAnsi="Times New Roman" w:cs="Times New Roman"/>
          <w:sz w:val="28"/>
          <w:szCs w:val="28"/>
        </w:rPr>
        <w:t xml:space="preserve">   </w:t>
      </w:r>
      <w:r>
        <w:rPr>
          <w:rFonts w:ascii="Times New Roman" w:hAnsi="Times New Roman" w:cs="Times New Roman"/>
          <w:sz w:val="28"/>
          <w:szCs w:val="28"/>
        </w:rPr>
        <w:t xml:space="preserve">         </w:t>
      </w:r>
      <w:r w:rsidR="00B7239F">
        <w:rPr>
          <w:rFonts w:ascii="Times New Roman" w:hAnsi="Times New Roman" w:cs="Times New Roman"/>
          <w:sz w:val="28"/>
          <w:szCs w:val="28"/>
        </w:rPr>
        <w:t xml:space="preserve"> </w:t>
      </w:r>
      <w:proofErr w:type="spellStart"/>
      <w:r w:rsidR="00B7239F">
        <w:rPr>
          <w:rFonts w:ascii="Times New Roman" w:hAnsi="Times New Roman" w:cs="Times New Roman"/>
          <w:sz w:val="28"/>
          <w:szCs w:val="28"/>
        </w:rPr>
        <w:t>Р.Н.</w:t>
      </w:r>
      <w:r>
        <w:rPr>
          <w:rFonts w:ascii="Times New Roman" w:hAnsi="Times New Roman" w:cs="Times New Roman"/>
          <w:sz w:val="28"/>
          <w:szCs w:val="28"/>
        </w:rPr>
        <w:t>Ерышев</w:t>
      </w:r>
      <w:proofErr w:type="spellEnd"/>
    </w:p>
    <w:p w:rsidR="001C7C74" w:rsidRPr="00822D08" w:rsidRDefault="001C7C74" w:rsidP="001C7C74">
      <w:pPr>
        <w:pStyle w:val="affff5"/>
        <w:jc w:val="both"/>
        <w:rPr>
          <w:rFonts w:ascii="Times New Roman" w:hAnsi="Times New Roman" w:cs="Times New Roman"/>
          <w:sz w:val="28"/>
          <w:szCs w:val="28"/>
        </w:rPr>
      </w:pPr>
    </w:p>
    <w:p w:rsidR="001C7C74" w:rsidRDefault="001C7C74"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1C7C74" w:rsidRDefault="001C7C74"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C95664">
      <w:pPr>
        <w:autoSpaceDE w:val="0"/>
        <w:autoSpaceDN w:val="0"/>
        <w:adjustRightInd w:val="0"/>
        <w:ind w:firstLine="708"/>
        <w:jc w:val="both"/>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lastRenderedPageBreak/>
        <w:t>Приложение</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к </w:t>
      </w:r>
      <w:r w:rsidR="00154006">
        <w:rPr>
          <w:rFonts w:eastAsia="TimesNewRomanPSMT"/>
          <w:sz w:val="28"/>
          <w:szCs w:val="28"/>
        </w:rPr>
        <w:t>постановлению</w:t>
      </w:r>
      <w:r>
        <w:rPr>
          <w:rFonts w:eastAsia="TimesNewRomanPSMT"/>
          <w:sz w:val="28"/>
          <w:szCs w:val="28"/>
        </w:rPr>
        <w:t xml:space="preserve"> администрации</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Ханты-Мансийского района </w:t>
      </w:r>
    </w:p>
    <w:p w:rsidR="00B7239F" w:rsidRDefault="00154006" w:rsidP="00B7239F">
      <w:pPr>
        <w:autoSpaceDE w:val="0"/>
        <w:autoSpaceDN w:val="0"/>
        <w:adjustRightInd w:val="0"/>
        <w:ind w:firstLine="708"/>
        <w:jc w:val="right"/>
        <w:rPr>
          <w:rFonts w:eastAsia="TimesNewRomanPSMT"/>
          <w:sz w:val="28"/>
          <w:szCs w:val="28"/>
        </w:rPr>
      </w:pPr>
      <w:r>
        <w:rPr>
          <w:rFonts w:eastAsia="TimesNewRomanPSMT"/>
          <w:sz w:val="28"/>
          <w:szCs w:val="28"/>
        </w:rPr>
        <w:t>от 28.04.2016 № 153</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 xml:space="preserve">«Приложение </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к постановлению</w:t>
      </w:r>
      <w:r w:rsidRPr="00B7239F">
        <w:rPr>
          <w:rFonts w:eastAsia="TimesNewRomanPSMT"/>
          <w:sz w:val="28"/>
          <w:szCs w:val="28"/>
        </w:rPr>
        <w:t xml:space="preserve"> </w:t>
      </w:r>
      <w:r>
        <w:rPr>
          <w:rFonts w:eastAsia="TimesNewRomanPSMT"/>
          <w:sz w:val="28"/>
          <w:szCs w:val="28"/>
        </w:rPr>
        <w:t>администрации</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Ханты-Мансийского района</w:t>
      </w:r>
    </w:p>
    <w:p w:rsidR="00B7239F" w:rsidRDefault="00B7239F" w:rsidP="00B7239F">
      <w:pPr>
        <w:autoSpaceDE w:val="0"/>
        <w:autoSpaceDN w:val="0"/>
        <w:adjustRightInd w:val="0"/>
        <w:ind w:firstLine="708"/>
        <w:jc w:val="right"/>
        <w:rPr>
          <w:rFonts w:eastAsia="TimesNewRomanPSMT"/>
          <w:sz w:val="28"/>
          <w:szCs w:val="28"/>
        </w:rPr>
      </w:pPr>
      <w:r>
        <w:rPr>
          <w:rFonts w:eastAsia="TimesNewRomanPSMT"/>
          <w:sz w:val="28"/>
          <w:szCs w:val="28"/>
        </w:rPr>
        <w:t>от 09.07.2014 № 168</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center"/>
        <w:rPr>
          <w:rFonts w:eastAsia="TimesNewRomanPSMT"/>
          <w:b/>
          <w:sz w:val="28"/>
          <w:szCs w:val="28"/>
        </w:rPr>
      </w:pPr>
      <w:r w:rsidRPr="00B7239F">
        <w:rPr>
          <w:rFonts w:eastAsia="TimesNewRomanPSMT"/>
          <w:b/>
          <w:sz w:val="28"/>
          <w:szCs w:val="28"/>
        </w:rPr>
        <w:t xml:space="preserve">Схема теплоснабжения Ханты-Мансийского района </w:t>
      </w:r>
    </w:p>
    <w:p w:rsidR="00B7239F" w:rsidRPr="00B7239F" w:rsidRDefault="00B7239F" w:rsidP="00B7239F">
      <w:pPr>
        <w:autoSpaceDE w:val="0"/>
        <w:autoSpaceDN w:val="0"/>
        <w:adjustRightInd w:val="0"/>
        <w:ind w:firstLine="708"/>
        <w:jc w:val="center"/>
        <w:rPr>
          <w:rFonts w:eastAsia="TimesNewRomanPSMT"/>
          <w:b/>
          <w:sz w:val="28"/>
          <w:szCs w:val="28"/>
        </w:rPr>
      </w:pPr>
      <w:proofErr w:type="gramStart"/>
      <w:r w:rsidRPr="00B7239F">
        <w:rPr>
          <w:rFonts w:eastAsia="TimesNewRomanPSMT"/>
          <w:b/>
          <w:sz w:val="28"/>
          <w:szCs w:val="28"/>
        </w:rPr>
        <w:t>(сельские поселения:</w:t>
      </w:r>
      <w:proofErr w:type="gramEnd"/>
      <w:r w:rsidRPr="00B7239F">
        <w:rPr>
          <w:rFonts w:eastAsia="TimesNewRomanPSMT"/>
          <w:b/>
          <w:sz w:val="28"/>
          <w:szCs w:val="28"/>
        </w:rPr>
        <w:t xml:space="preserve"> Цингалы, Кедровый, Красноленинский, Луговской, Согом, Нялинское, Кышик, Сибирский, Выкатной, Шапша)</w:t>
      </w: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Default="00B7239F" w:rsidP="00B7239F">
      <w:pPr>
        <w:autoSpaceDE w:val="0"/>
        <w:autoSpaceDN w:val="0"/>
        <w:adjustRightInd w:val="0"/>
        <w:ind w:firstLine="708"/>
        <w:jc w:val="center"/>
        <w:rPr>
          <w:rFonts w:eastAsia="TimesNewRomanPSMT"/>
          <w:b/>
          <w:sz w:val="28"/>
          <w:szCs w:val="28"/>
        </w:rPr>
      </w:pPr>
    </w:p>
    <w:p w:rsidR="00B7239F" w:rsidRPr="00B7239F" w:rsidRDefault="00B7239F" w:rsidP="00B7239F">
      <w:pPr>
        <w:autoSpaceDE w:val="0"/>
        <w:autoSpaceDN w:val="0"/>
        <w:adjustRightInd w:val="0"/>
        <w:ind w:firstLine="708"/>
        <w:jc w:val="center"/>
        <w:rPr>
          <w:rFonts w:eastAsia="TimesNewRomanPSMT"/>
          <w:b/>
          <w:sz w:val="28"/>
          <w:szCs w:val="28"/>
        </w:rPr>
      </w:pPr>
    </w:p>
    <w:p w:rsidR="00B7239F" w:rsidRPr="00B7239F" w:rsidRDefault="00B7239F" w:rsidP="00B7239F">
      <w:pPr>
        <w:autoSpaceDE w:val="0"/>
        <w:autoSpaceDN w:val="0"/>
        <w:adjustRightInd w:val="0"/>
        <w:ind w:firstLine="708"/>
        <w:jc w:val="center"/>
        <w:rPr>
          <w:rFonts w:eastAsia="TimesNewRomanPSMT"/>
          <w:b/>
          <w:sz w:val="28"/>
          <w:szCs w:val="28"/>
        </w:rPr>
      </w:pPr>
      <w:r w:rsidRPr="00B7239F">
        <w:rPr>
          <w:rFonts w:eastAsia="TimesNewRomanPSMT"/>
          <w:b/>
          <w:sz w:val="28"/>
          <w:szCs w:val="28"/>
        </w:rPr>
        <w:t>А</w:t>
      </w:r>
      <w:r>
        <w:rPr>
          <w:rFonts w:eastAsia="TimesNewRomanPSMT"/>
          <w:b/>
          <w:sz w:val="28"/>
          <w:szCs w:val="28"/>
        </w:rPr>
        <w:t>ктуализация</w:t>
      </w:r>
      <w:r w:rsidRPr="00B7239F">
        <w:rPr>
          <w:rFonts w:eastAsia="TimesNewRomanPSMT"/>
          <w:b/>
          <w:sz w:val="28"/>
          <w:szCs w:val="28"/>
        </w:rPr>
        <w:t xml:space="preserve"> на 2017 год</w:t>
      </w: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B7239F" w:rsidRDefault="00B7239F" w:rsidP="00B7239F">
      <w:pPr>
        <w:autoSpaceDE w:val="0"/>
        <w:autoSpaceDN w:val="0"/>
        <w:adjustRightInd w:val="0"/>
        <w:ind w:firstLine="708"/>
        <w:jc w:val="right"/>
        <w:rPr>
          <w:rFonts w:eastAsia="TimesNewRomanPSMT"/>
          <w:sz w:val="28"/>
          <w:szCs w:val="28"/>
        </w:rPr>
      </w:pPr>
    </w:p>
    <w:p w:rsidR="00C95664" w:rsidRPr="005E7B8D" w:rsidRDefault="00C95664" w:rsidP="00C95664">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lastRenderedPageBreak/>
        <w:t>Схема теплоснабжения Ханты-Мансийского района, Ханты-</w:t>
      </w:r>
      <w:r w:rsidR="00B7239F">
        <w:rPr>
          <w:rFonts w:eastAsia="TimesNewRomanPSMT"/>
          <w:sz w:val="28"/>
          <w:szCs w:val="28"/>
        </w:rPr>
        <w:t xml:space="preserve">Мансийского автономного округа – </w:t>
      </w:r>
      <w:r w:rsidRPr="005E7B8D">
        <w:rPr>
          <w:rFonts w:eastAsia="TimesNewRomanPSMT"/>
          <w:sz w:val="28"/>
          <w:szCs w:val="28"/>
        </w:rPr>
        <w:t xml:space="preserve">Югра является основным </w:t>
      </w:r>
      <w:proofErr w:type="spellStart"/>
      <w:r w:rsidRPr="005E7B8D">
        <w:rPr>
          <w:rFonts w:eastAsia="TimesNewRomanPSMT"/>
          <w:sz w:val="28"/>
          <w:szCs w:val="28"/>
        </w:rPr>
        <w:t>предпроектным</w:t>
      </w:r>
      <w:proofErr w:type="spellEnd"/>
      <w:r w:rsidRPr="005E7B8D">
        <w:rPr>
          <w:rFonts w:eastAsia="TimesNewRomanPSMT"/>
          <w:sz w:val="28"/>
          <w:szCs w:val="28"/>
        </w:rPr>
        <w:t xml:space="preserve"> документом, определяющим направление развития теплоснабжения района на длительную перспективу, обосновывающим социальную и хозяйственную необходимость, экономическую целесообразность строительства новых, технического перевооружения и реконструкции действующих источников тепла и тепловых сетей в соответствии с требованиями Федерального закона от 23</w:t>
      </w:r>
      <w:r w:rsidR="00B7239F">
        <w:rPr>
          <w:rFonts w:eastAsia="TimesNewRomanPSMT"/>
          <w:sz w:val="28"/>
          <w:szCs w:val="28"/>
        </w:rPr>
        <w:t>.11.</w:t>
      </w:r>
      <w:r w:rsidRPr="005E7B8D">
        <w:rPr>
          <w:rFonts w:eastAsia="TimesNewRomanPSMT"/>
          <w:sz w:val="28"/>
          <w:szCs w:val="28"/>
        </w:rPr>
        <w:t>2009</w:t>
      </w:r>
      <w:r w:rsidR="00B7239F">
        <w:rPr>
          <w:rFonts w:eastAsia="TimesNewRomanPSMT"/>
          <w:sz w:val="28"/>
          <w:szCs w:val="28"/>
        </w:rPr>
        <w:t xml:space="preserve"> </w:t>
      </w:r>
      <w:r w:rsidR="00B7239F">
        <w:rPr>
          <w:rFonts w:eastAsia="TimesNewRomanPSMT"/>
          <w:sz w:val="28"/>
          <w:szCs w:val="28"/>
        </w:rPr>
        <w:br/>
      </w:r>
      <w:r w:rsidRPr="005E7B8D">
        <w:rPr>
          <w:rFonts w:eastAsia="TimesNewRomanPSMT"/>
          <w:sz w:val="28"/>
          <w:szCs w:val="28"/>
        </w:rPr>
        <w:t>№</w:t>
      </w:r>
      <w:r w:rsidR="00867711" w:rsidRPr="005E7B8D">
        <w:rPr>
          <w:rFonts w:eastAsia="TimesNewRomanPSMT"/>
          <w:sz w:val="28"/>
          <w:szCs w:val="28"/>
        </w:rPr>
        <w:t xml:space="preserve"> </w:t>
      </w:r>
      <w:r w:rsidRPr="005E7B8D">
        <w:rPr>
          <w:rFonts w:eastAsia="TimesNewRomanPSMT"/>
          <w:sz w:val="28"/>
          <w:szCs w:val="28"/>
        </w:rPr>
        <w:t>261-ФЗ «Об энергосбережении и о повышении энергетической эффективности и о внесении изменений в</w:t>
      </w:r>
      <w:proofErr w:type="gramEnd"/>
      <w:r w:rsidRPr="005E7B8D">
        <w:rPr>
          <w:rFonts w:eastAsia="TimesNewRomanPSMT"/>
          <w:sz w:val="28"/>
          <w:szCs w:val="28"/>
        </w:rPr>
        <w:t xml:space="preserve"> отдельные законодательные акты Российской Федерации».</w:t>
      </w:r>
    </w:p>
    <w:p w:rsidR="00C95664" w:rsidRPr="005E7B8D" w:rsidRDefault="00C95664" w:rsidP="00C95664">
      <w:pPr>
        <w:autoSpaceDE w:val="0"/>
        <w:autoSpaceDN w:val="0"/>
        <w:adjustRightInd w:val="0"/>
        <w:ind w:firstLine="708"/>
        <w:jc w:val="both"/>
        <w:rPr>
          <w:rFonts w:eastAsia="TimesNewRomanPSMT"/>
          <w:sz w:val="28"/>
          <w:szCs w:val="28"/>
        </w:rPr>
      </w:pPr>
      <w:r w:rsidRPr="005E7B8D">
        <w:rPr>
          <w:rFonts w:eastAsia="TimesNewRomanPSMT"/>
          <w:sz w:val="28"/>
          <w:szCs w:val="28"/>
        </w:rPr>
        <w:t>Схема теплоснабжения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DE2D2E" w:rsidRPr="005E7B8D" w:rsidRDefault="00C95664" w:rsidP="00DE2D2E">
      <w:pPr>
        <w:ind w:firstLine="709"/>
        <w:jc w:val="both"/>
        <w:rPr>
          <w:rFonts w:eastAsia="TimesNewRomanPSMT"/>
          <w:sz w:val="28"/>
          <w:szCs w:val="28"/>
        </w:rPr>
      </w:pPr>
      <w:r w:rsidRPr="005E7B8D">
        <w:rPr>
          <w:rFonts w:eastAsia="TimesNewRomanPSMT"/>
          <w:sz w:val="28"/>
          <w:szCs w:val="28"/>
        </w:rPr>
        <w:t xml:space="preserve">Проектирование объектов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CB2761" w:rsidRPr="005E7B8D" w:rsidRDefault="00C95664" w:rsidP="00DE2D2E">
      <w:pPr>
        <w:ind w:firstLine="709"/>
        <w:jc w:val="both"/>
        <w:rPr>
          <w:sz w:val="28"/>
          <w:szCs w:val="28"/>
        </w:rPr>
      </w:pPr>
      <w:r w:rsidRPr="005E7B8D">
        <w:rPr>
          <w:rFonts w:eastAsia="TimesNewRomanPSMT"/>
          <w:sz w:val="28"/>
          <w:szCs w:val="28"/>
        </w:rPr>
        <w:t>Утвержденная</w:t>
      </w:r>
      <w:r w:rsidR="00654D35" w:rsidRPr="005E7B8D">
        <w:rPr>
          <w:rFonts w:eastAsia="TimesNewRomanPSMT"/>
          <w:sz w:val="28"/>
          <w:szCs w:val="28"/>
        </w:rPr>
        <w:t xml:space="preserve"> </w:t>
      </w:r>
      <w:r w:rsidRPr="005E7B8D">
        <w:rPr>
          <w:rFonts w:eastAsia="TimesNewRomanPSMT"/>
          <w:sz w:val="28"/>
          <w:szCs w:val="28"/>
        </w:rPr>
        <w:t xml:space="preserve">схема теплоснабжения </w:t>
      </w:r>
      <w:r w:rsidR="00CB2761" w:rsidRPr="005E7B8D">
        <w:rPr>
          <w:sz w:val="28"/>
          <w:szCs w:val="28"/>
        </w:rPr>
        <w:t>должна стать базовым документом, определяющим стратегию и единую техническую политику перспективного развития системы теплоснабжения населённых пунктов Ханты-Мансийского района.</w:t>
      </w:r>
    </w:p>
    <w:p w:rsidR="00AA1175" w:rsidRPr="005E7B8D" w:rsidRDefault="00CB2761" w:rsidP="00AA1175">
      <w:pPr>
        <w:tabs>
          <w:tab w:val="left" w:pos="426"/>
        </w:tabs>
        <w:ind w:firstLine="709"/>
        <w:jc w:val="both"/>
        <w:rPr>
          <w:sz w:val="28"/>
          <w:szCs w:val="28"/>
        </w:rPr>
      </w:pPr>
      <w:r w:rsidRPr="005E7B8D">
        <w:rPr>
          <w:sz w:val="28"/>
          <w:szCs w:val="28"/>
        </w:rPr>
        <w:t>В настоящей схеме о</w:t>
      </w:r>
      <w:r w:rsidR="00AA1175" w:rsidRPr="005E7B8D">
        <w:rPr>
          <w:sz w:val="28"/>
          <w:szCs w:val="28"/>
        </w:rPr>
        <w:t>бъектом исследования является система централизованного теплоснабжения сельски</w:t>
      </w:r>
      <w:r w:rsidRPr="005E7B8D">
        <w:rPr>
          <w:sz w:val="28"/>
          <w:szCs w:val="28"/>
        </w:rPr>
        <w:t>х</w:t>
      </w:r>
      <w:r w:rsidR="00AA1175" w:rsidRPr="005E7B8D">
        <w:rPr>
          <w:sz w:val="28"/>
          <w:szCs w:val="28"/>
        </w:rPr>
        <w:t xml:space="preserve"> поселени</w:t>
      </w:r>
      <w:r w:rsidRPr="005E7B8D">
        <w:rPr>
          <w:sz w:val="28"/>
          <w:szCs w:val="28"/>
        </w:rPr>
        <w:t>й</w:t>
      </w:r>
      <w:r w:rsidR="00AA1175" w:rsidRPr="005E7B8D">
        <w:rPr>
          <w:sz w:val="28"/>
          <w:szCs w:val="28"/>
        </w:rPr>
        <w:t xml:space="preserve"> Ханты-Мансийского района: Цингалы, Кедровый, Красноленинский, Луговской, Согом, Нялинское, Кышик, Сибирский, Выкатной, Шапша</w:t>
      </w:r>
      <w:r w:rsidRPr="005E7B8D">
        <w:rPr>
          <w:sz w:val="28"/>
          <w:szCs w:val="28"/>
        </w:rPr>
        <w:t>.</w:t>
      </w:r>
    </w:p>
    <w:p w:rsidR="00F00A21" w:rsidRPr="005E7B8D" w:rsidRDefault="00F00A21" w:rsidP="00CE1142">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w:t>
      </w:r>
      <w:r w:rsidR="00CE1142" w:rsidRPr="005E7B8D">
        <w:rPr>
          <w:rFonts w:eastAsia="TimesNewRomanPSMT"/>
          <w:sz w:val="28"/>
          <w:szCs w:val="28"/>
        </w:rPr>
        <w:t>ом</w:t>
      </w:r>
      <w:proofErr w:type="gramEnd"/>
      <w:r w:rsidR="00CE1142" w:rsidRPr="005E7B8D">
        <w:rPr>
          <w:rFonts w:eastAsia="TimesNewRomanPSMT"/>
          <w:sz w:val="28"/>
          <w:szCs w:val="28"/>
        </w:rPr>
        <w:t xml:space="preserve"> районе</w:t>
      </w:r>
      <w:r w:rsidRPr="005E7B8D">
        <w:rPr>
          <w:rFonts w:eastAsia="TimesNewRomanPSMT"/>
          <w:sz w:val="28"/>
          <w:szCs w:val="28"/>
        </w:rPr>
        <w:t xml:space="preserve"> в сфере теплоснабж</w:t>
      </w:r>
      <w:r w:rsidR="00CE1142" w:rsidRPr="005E7B8D">
        <w:rPr>
          <w:rFonts w:eastAsia="TimesNewRomanPSMT"/>
          <w:sz w:val="28"/>
          <w:szCs w:val="28"/>
        </w:rPr>
        <w:t xml:space="preserve">ения имеется ряд </w:t>
      </w:r>
      <w:proofErr w:type="spellStart"/>
      <w:r w:rsidR="00CE1142" w:rsidRPr="005E7B8D">
        <w:rPr>
          <w:rFonts w:eastAsia="TimesNewRomanPSMT"/>
          <w:sz w:val="28"/>
          <w:szCs w:val="28"/>
        </w:rPr>
        <w:t>пробле</w:t>
      </w:r>
      <w:proofErr w:type="spellEnd"/>
      <w:r w:rsidR="003110AC">
        <w:rPr>
          <w:rFonts w:eastAsia="TimesNewRomanPSMT"/>
          <w:sz w:val="28"/>
          <w:szCs w:val="28"/>
        </w:rPr>
        <w:t>,</w:t>
      </w:r>
      <w:r w:rsidR="00CE1142" w:rsidRPr="005E7B8D">
        <w:rPr>
          <w:rFonts w:eastAsia="TimesNewRomanPSMT"/>
          <w:sz w:val="28"/>
          <w:szCs w:val="28"/>
        </w:rPr>
        <w:t xml:space="preserve"> </w:t>
      </w:r>
      <w:r w:rsidRPr="005E7B8D">
        <w:rPr>
          <w:rFonts w:eastAsia="TimesNewRomanPSMT"/>
          <w:sz w:val="28"/>
          <w:szCs w:val="28"/>
        </w:rPr>
        <w:t>которые снижают эффективность ее функционирования, основными из которых</w:t>
      </w:r>
      <w:r w:rsidR="00CE1142" w:rsidRPr="005E7B8D">
        <w:rPr>
          <w:rFonts w:eastAsia="TimesNewRomanPSMT"/>
          <w:sz w:val="28"/>
          <w:szCs w:val="28"/>
        </w:rPr>
        <w:t xml:space="preserve"> </w:t>
      </w:r>
      <w:r w:rsidRPr="005E7B8D">
        <w:rPr>
          <w:rFonts w:eastAsia="TimesNewRomanPSMT"/>
          <w:sz w:val="28"/>
          <w:szCs w:val="28"/>
        </w:rPr>
        <w:t>являются:</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к</w:t>
      </w:r>
      <w:r w:rsidR="00CE1142" w:rsidRPr="005E7B8D">
        <w:rPr>
          <w:rFonts w:eastAsia="TimesNewRomanPSMT"/>
          <w:sz w:val="28"/>
          <w:szCs w:val="28"/>
        </w:rPr>
        <w:t xml:space="preserve">отельное оборудование в большинстве эксплуатируемых котельных морально устарело и имеет большой физический износ, что  </w:t>
      </w:r>
      <w:r w:rsidR="00F00A21" w:rsidRPr="005E7B8D">
        <w:rPr>
          <w:rFonts w:eastAsia="TimesNewRomanPSMT"/>
          <w:sz w:val="28"/>
          <w:szCs w:val="28"/>
        </w:rPr>
        <w:t xml:space="preserve">отрицательно сказываются на экологической ситуации в </w:t>
      </w:r>
      <w:r w:rsidR="00CE1142" w:rsidRPr="005E7B8D">
        <w:rPr>
          <w:rFonts w:eastAsia="TimesNewRomanPSMT"/>
          <w:sz w:val="28"/>
          <w:szCs w:val="28"/>
        </w:rPr>
        <w:t>населенных пунктах района</w:t>
      </w:r>
      <w:r w:rsidR="00F00A21" w:rsidRPr="005E7B8D">
        <w:rPr>
          <w:rFonts w:eastAsia="TimesNewRomanPSMT"/>
          <w:sz w:val="28"/>
          <w:szCs w:val="28"/>
        </w:rPr>
        <w:t>;</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н</w:t>
      </w:r>
      <w:r w:rsidR="00F00A21" w:rsidRPr="005E7B8D">
        <w:rPr>
          <w:rFonts w:eastAsia="TimesNewRomanPSMT"/>
          <w:sz w:val="28"/>
          <w:szCs w:val="28"/>
        </w:rPr>
        <w:t>е на всех источниках тепла и не у всех потребителей установлены узлы</w:t>
      </w:r>
      <w:r w:rsidR="00CE1142" w:rsidRPr="005E7B8D">
        <w:rPr>
          <w:rFonts w:eastAsia="TimesNewRomanPSMT"/>
          <w:sz w:val="28"/>
          <w:szCs w:val="28"/>
        </w:rPr>
        <w:t xml:space="preserve"> </w:t>
      </w:r>
      <w:r w:rsidR="00F00A21" w:rsidRPr="005E7B8D">
        <w:rPr>
          <w:rFonts w:eastAsia="TimesNewRomanPSMT"/>
          <w:sz w:val="28"/>
          <w:szCs w:val="28"/>
        </w:rPr>
        <w:t>учета тепловой энергии и теплоносителя;</w:t>
      </w:r>
    </w:p>
    <w:p w:rsidR="00F00A21" w:rsidRPr="005E7B8D" w:rsidRDefault="003110AC" w:rsidP="00DE2D2E">
      <w:pPr>
        <w:autoSpaceDE w:val="0"/>
        <w:autoSpaceDN w:val="0"/>
        <w:adjustRightInd w:val="0"/>
        <w:ind w:firstLine="708"/>
        <w:jc w:val="both"/>
        <w:rPr>
          <w:rFonts w:eastAsia="TimesNewRomanPSMT"/>
          <w:sz w:val="28"/>
          <w:szCs w:val="28"/>
        </w:rPr>
      </w:pPr>
      <w:r>
        <w:rPr>
          <w:rFonts w:eastAsia="TimesNewRomanPSMT"/>
          <w:sz w:val="28"/>
          <w:szCs w:val="28"/>
        </w:rPr>
        <w:t>т</w:t>
      </w:r>
      <w:r w:rsidR="00F00A21" w:rsidRPr="005E7B8D">
        <w:rPr>
          <w:rFonts w:eastAsia="TimesNewRomanPSMT"/>
          <w:sz w:val="28"/>
          <w:szCs w:val="28"/>
        </w:rPr>
        <w:t>епловые сети физически изношены и для обеспечения требуемого ур</w:t>
      </w:r>
      <w:r>
        <w:rPr>
          <w:rFonts w:eastAsia="TimesNewRomanPSMT"/>
          <w:sz w:val="28"/>
          <w:szCs w:val="28"/>
        </w:rPr>
        <w:t>овня надежности подлежат замене.</w:t>
      </w:r>
    </w:p>
    <w:p w:rsidR="00F00A21" w:rsidRPr="005E7B8D" w:rsidRDefault="003110AC" w:rsidP="00CE1142">
      <w:pPr>
        <w:autoSpaceDE w:val="0"/>
        <w:autoSpaceDN w:val="0"/>
        <w:adjustRightInd w:val="0"/>
        <w:ind w:firstLine="708"/>
        <w:jc w:val="both"/>
        <w:rPr>
          <w:rFonts w:eastAsia="TimesNewRomanPSMT"/>
          <w:sz w:val="28"/>
          <w:szCs w:val="28"/>
        </w:rPr>
      </w:pPr>
      <w:r>
        <w:rPr>
          <w:rFonts w:eastAsia="TimesNewRomanPSMT"/>
          <w:sz w:val="28"/>
          <w:szCs w:val="28"/>
        </w:rPr>
        <w:t>П</w:t>
      </w:r>
      <w:r w:rsidR="00F00A21" w:rsidRPr="005E7B8D">
        <w:rPr>
          <w:rFonts w:eastAsia="TimesNewRomanPSMT"/>
          <w:sz w:val="28"/>
          <w:szCs w:val="28"/>
        </w:rPr>
        <w:t>еречисленные недостатки в системе теплоснабжения Ханты-Мансийск</w:t>
      </w:r>
      <w:r w:rsidR="00CE1142" w:rsidRPr="005E7B8D">
        <w:rPr>
          <w:rFonts w:eastAsia="TimesNewRomanPSMT"/>
          <w:sz w:val="28"/>
          <w:szCs w:val="28"/>
        </w:rPr>
        <w:t xml:space="preserve">ого района </w:t>
      </w:r>
      <w:r w:rsidR="00F00A21" w:rsidRPr="005E7B8D">
        <w:rPr>
          <w:rFonts w:eastAsia="TimesNewRomanPSMT"/>
          <w:sz w:val="28"/>
          <w:szCs w:val="28"/>
        </w:rPr>
        <w:t xml:space="preserve">вызывают необходимость </w:t>
      </w:r>
      <w:r w:rsidR="00CE1142" w:rsidRPr="005E7B8D">
        <w:rPr>
          <w:rFonts w:eastAsia="TimesNewRomanPSMT"/>
          <w:sz w:val="28"/>
          <w:szCs w:val="28"/>
        </w:rPr>
        <w:t>реконструкции источников централизованного теплоснабжения  в населенных пунктах.</w:t>
      </w:r>
    </w:p>
    <w:p w:rsidR="00F00A21" w:rsidRPr="005E7B8D" w:rsidRDefault="00F00A21" w:rsidP="00CE1142">
      <w:pPr>
        <w:autoSpaceDE w:val="0"/>
        <w:autoSpaceDN w:val="0"/>
        <w:adjustRightInd w:val="0"/>
        <w:ind w:firstLine="708"/>
        <w:jc w:val="both"/>
        <w:rPr>
          <w:rFonts w:eastAsia="TimesNewRomanPSMT"/>
          <w:sz w:val="28"/>
          <w:szCs w:val="28"/>
        </w:rPr>
      </w:pPr>
      <w:r w:rsidRPr="005E7B8D">
        <w:rPr>
          <w:rFonts w:eastAsia="TimesNewRomanPSMT"/>
          <w:sz w:val="28"/>
          <w:szCs w:val="28"/>
        </w:rPr>
        <w:t>Для реализации указанных задач, а также</w:t>
      </w:r>
      <w:r w:rsidR="00CE1142" w:rsidRPr="005E7B8D">
        <w:rPr>
          <w:rFonts w:eastAsia="TimesNewRomanPSMT"/>
          <w:sz w:val="28"/>
          <w:szCs w:val="28"/>
        </w:rPr>
        <w:t xml:space="preserve"> решения задачи обеспечения теп</w:t>
      </w:r>
      <w:r w:rsidRPr="005E7B8D">
        <w:rPr>
          <w:rFonts w:eastAsia="TimesNewRomanPSMT"/>
          <w:sz w:val="28"/>
          <w:szCs w:val="28"/>
        </w:rPr>
        <w:t xml:space="preserve">лом намечаемых к </w:t>
      </w:r>
      <w:r w:rsidR="00CE1142" w:rsidRPr="005E7B8D">
        <w:rPr>
          <w:rFonts w:eastAsia="TimesNewRomanPSMT"/>
          <w:sz w:val="28"/>
          <w:szCs w:val="28"/>
        </w:rPr>
        <w:t>реконструкции</w:t>
      </w:r>
      <w:r w:rsidRPr="005E7B8D">
        <w:rPr>
          <w:rFonts w:eastAsia="TimesNewRomanPSMT"/>
          <w:sz w:val="28"/>
          <w:szCs w:val="28"/>
        </w:rPr>
        <w:t xml:space="preserve"> объектов в схеме </w:t>
      </w:r>
      <w:r w:rsidRPr="005E7B8D">
        <w:rPr>
          <w:rFonts w:eastAsia="TimesNewRomanPSMT"/>
          <w:sz w:val="28"/>
          <w:szCs w:val="28"/>
        </w:rPr>
        <w:lastRenderedPageBreak/>
        <w:t>теплоснабжения предлагается</w:t>
      </w:r>
      <w:r w:rsidR="00CE1142" w:rsidRPr="005E7B8D">
        <w:rPr>
          <w:rFonts w:eastAsia="TimesNewRomanPSMT"/>
          <w:sz w:val="28"/>
          <w:szCs w:val="28"/>
        </w:rPr>
        <w:t xml:space="preserve"> </w:t>
      </w:r>
      <w:r w:rsidRPr="005E7B8D">
        <w:rPr>
          <w:rFonts w:eastAsia="TimesNewRomanPSMT"/>
          <w:sz w:val="28"/>
          <w:szCs w:val="28"/>
        </w:rPr>
        <w:t>проведение комплекса мероприятий по строите</w:t>
      </w:r>
      <w:r w:rsidR="00CE1142" w:rsidRPr="005E7B8D">
        <w:rPr>
          <w:rFonts w:eastAsia="TimesNewRomanPSMT"/>
          <w:sz w:val="28"/>
          <w:szCs w:val="28"/>
        </w:rPr>
        <w:t>льству, реконструкции и техниче</w:t>
      </w:r>
      <w:r w:rsidRPr="005E7B8D">
        <w:rPr>
          <w:rFonts w:eastAsia="TimesNewRomanPSMT"/>
          <w:sz w:val="28"/>
          <w:szCs w:val="28"/>
        </w:rPr>
        <w:t>скому перевооружению источников тепла и тепловых сетей.</w:t>
      </w:r>
    </w:p>
    <w:p w:rsidR="00F00A21" w:rsidRPr="005E7B8D" w:rsidRDefault="00F00A21" w:rsidP="00CE1142">
      <w:pPr>
        <w:autoSpaceDE w:val="0"/>
        <w:autoSpaceDN w:val="0"/>
        <w:adjustRightInd w:val="0"/>
        <w:ind w:firstLine="708"/>
        <w:jc w:val="both"/>
        <w:rPr>
          <w:rFonts w:eastAsia="TimesNewRomanPSMT"/>
          <w:sz w:val="28"/>
          <w:szCs w:val="28"/>
        </w:rPr>
      </w:pPr>
      <w:r w:rsidRPr="005E7B8D">
        <w:rPr>
          <w:rFonts w:eastAsia="TimesNewRomanPSMT"/>
          <w:sz w:val="28"/>
          <w:szCs w:val="28"/>
        </w:rPr>
        <w:t>В материалах данной схемы теплоснабжения Ханты-Мансийск</w:t>
      </w:r>
      <w:r w:rsidR="006D43B7" w:rsidRPr="005E7B8D">
        <w:rPr>
          <w:rFonts w:eastAsia="TimesNewRomanPSMT"/>
          <w:sz w:val="28"/>
          <w:szCs w:val="28"/>
        </w:rPr>
        <w:t>ого района</w:t>
      </w:r>
      <w:r w:rsidRPr="005E7B8D">
        <w:rPr>
          <w:rFonts w:eastAsia="TimesNewRomanPSMT"/>
          <w:sz w:val="28"/>
          <w:szCs w:val="28"/>
        </w:rPr>
        <w:t>:</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проведен инженерно-технический анализ существующих систем теплоснабжения;</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выявлены имеющиеся недостатки в системе теплоснабжения;</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проведен экономический анализ эксплуатируемых тепл</w:t>
      </w:r>
      <w:r w:rsidR="006D43B7" w:rsidRPr="005E7B8D">
        <w:rPr>
          <w:rFonts w:eastAsia="TimesNewRomanPSMT"/>
          <w:sz w:val="28"/>
          <w:szCs w:val="28"/>
        </w:rPr>
        <w:t xml:space="preserve">овых </w:t>
      </w:r>
      <w:r w:rsidRPr="005E7B8D">
        <w:rPr>
          <w:rFonts w:eastAsia="TimesNewRomanPSMT"/>
          <w:sz w:val="28"/>
          <w:szCs w:val="28"/>
        </w:rPr>
        <w:t>источников;</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на основе технико-экономического с</w:t>
      </w:r>
      <w:r w:rsidR="00CE1142" w:rsidRPr="005E7B8D">
        <w:rPr>
          <w:rFonts w:eastAsia="TimesNewRomanPSMT"/>
          <w:sz w:val="28"/>
          <w:szCs w:val="28"/>
        </w:rPr>
        <w:t xml:space="preserve">опоставления основных вариантов развития </w:t>
      </w:r>
      <w:r w:rsidRPr="005E7B8D">
        <w:rPr>
          <w:rFonts w:eastAsia="TimesNewRomanPSMT"/>
          <w:sz w:val="28"/>
          <w:szCs w:val="28"/>
        </w:rPr>
        <w:t>системы теплоснабжения</w:t>
      </w:r>
      <w:r w:rsidR="00CE1142" w:rsidRPr="005E7B8D">
        <w:rPr>
          <w:rFonts w:eastAsia="TimesNewRomanPSMT"/>
          <w:sz w:val="28"/>
          <w:szCs w:val="28"/>
        </w:rPr>
        <w:t xml:space="preserve">, путем </w:t>
      </w:r>
      <w:r w:rsidRPr="005E7B8D">
        <w:rPr>
          <w:rFonts w:eastAsia="TimesNewRomanPSMT"/>
          <w:sz w:val="28"/>
          <w:szCs w:val="28"/>
        </w:rPr>
        <w:t>сравни</w:t>
      </w:r>
      <w:r w:rsidR="003110AC">
        <w:rPr>
          <w:rFonts w:eastAsia="TimesNewRomanPSMT"/>
          <w:sz w:val="28"/>
          <w:szCs w:val="28"/>
        </w:rPr>
        <w:t>тельной оценки их эффективности</w:t>
      </w:r>
      <w:r w:rsidRPr="005E7B8D">
        <w:rPr>
          <w:rFonts w:eastAsia="TimesNewRomanPSMT"/>
          <w:sz w:val="28"/>
          <w:szCs w:val="28"/>
        </w:rPr>
        <w:t xml:space="preserve"> предложены оптимальные пути развития системы теплоснабжения с учетом прироста перспективных нагрузок;</w:t>
      </w:r>
    </w:p>
    <w:p w:rsidR="00F00A21" w:rsidRPr="005E7B8D" w:rsidRDefault="00F00A21" w:rsidP="00DE2D2E">
      <w:pPr>
        <w:autoSpaceDE w:val="0"/>
        <w:autoSpaceDN w:val="0"/>
        <w:adjustRightInd w:val="0"/>
        <w:ind w:firstLine="708"/>
        <w:jc w:val="both"/>
        <w:rPr>
          <w:rFonts w:eastAsia="TimesNewRomanPSMT"/>
          <w:sz w:val="28"/>
          <w:szCs w:val="28"/>
        </w:rPr>
      </w:pPr>
      <w:r w:rsidRPr="005E7B8D">
        <w:rPr>
          <w:rFonts w:eastAsia="TimesNewRomanPSMT"/>
          <w:sz w:val="28"/>
          <w:szCs w:val="28"/>
        </w:rPr>
        <w:t>определены объемы инвестиций в разви</w:t>
      </w:r>
      <w:r w:rsidR="00CE1142" w:rsidRPr="005E7B8D">
        <w:rPr>
          <w:rFonts w:eastAsia="TimesNewRomanPSMT"/>
          <w:sz w:val="28"/>
          <w:szCs w:val="28"/>
        </w:rPr>
        <w:t>тие и новое строительство источ</w:t>
      </w:r>
      <w:r w:rsidRPr="005E7B8D">
        <w:rPr>
          <w:rFonts w:eastAsia="TimesNewRomanPSMT"/>
          <w:sz w:val="28"/>
          <w:szCs w:val="28"/>
        </w:rPr>
        <w:t>ников тепла и тепловых сетей</w:t>
      </w:r>
      <w:r w:rsidR="00CE1142" w:rsidRPr="005E7B8D">
        <w:rPr>
          <w:rFonts w:eastAsia="TimesNewRomanPSMT"/>
          <w:sz w:val="28"/>
          <w:szCs w:val="28"/>
        </w:rPr>
        <w:t>.</w:t>
      </w:r>
    </w:p>
    <w:p w:rsidR="00F00A21" w:rsidRPr="005E7B8D" w:rsidRDefault="00F00A21"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rPr>
          <w:sz w:val="28"/>
          <w:szCs w:val="28"/>
        </w:rPr>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CE1142">
      <w:pPr>
        <w:tabs>
          <w:tab w:val="left" w:pos="426"/>
        </w:tabs>
        <w:ind w:firstLine="709"/>
      </w:pPr>
    </w:p>
    <w:p w:rsidR="00414FAA" w:rsidRPr="005E7B8D" w:rsidRDefault="00414FAA" w:rsidP="006D43B7">
      <w:pPr>
        <w:tabs>
          <w:tab w:val="left" w:pos="426"/>
        </w:tabs>
      </w:pPr>
    </w:p>
    <w:p w:rsidR="00414FAA" w:rsidRPr="005E7B8D" w:rsidRDefault="00414FAA" w:rsidP="005E7B8D">
      <w:pPr>
        <w:tabs>
          <w:tab w:val="left" w:pos="426"/>
        </w:tabs>
      </w:pPr>
    </w:p>
    <w:p w:rsidR="00CE1142" w:rsidRPr="005E7B8D" w:rsidRDefault="00CE1142" w:rsidP="00DE2D2E">
      <w:pPr>
        <w:autoSpaceDE w:val="0"/>
        <w:autoSpaceDN w:val="0"/>
        <w:adjustRightInd w:val="0"/>
        <w:jc w:val="both"/>
        <w:rPr>
          <w:rFonts w:eastAsia="TimesNewRomanPSMT"/>
          <w:sz w:val="28"/>
          <w:szCs w:val="28"/>
        </w:rPr>
      </w:pPr>
      <w:r w:rsidRPr="005E7B8D">
        <w:rPr>
          <w:rFonts w:eastAsia="TimesNewRomanPSMT"/>
          <w:sz w:val="28"/>
          <w:szCs w:val="28"/>
        </w:rPr>
        <w:t>ВВЕДЕНИЕ ..................................................................................</w:t>
      </w:r>
      <w:r w:rsidR="00F250B6" w:rsidRPr="005E7B8D">
        <w:rPr>
          <w:rFonts w:eastAsia="TimesNewRomanPSMT"/>
          <w:sz w:val="28"/>
          <w:szCs w:val="28"/>
        </w:rPr>
        <w:t>...................</w:t>
      </w:r>
      <w:r w:rsidR="004007CC">
        <w:rPr>
          <w:rFonts w:eastAsia="TimesNewRomanPSMT"/>
          <w:sz w:val="28"/>
          <w:szCs w:val="28"/>
        </w:rPr>
        <w:t>10</w:t>
      </w:r>
    </w:p>
    <w:p w:rsidR="00CE1142" w:rsidRPr="005E7B8D" w:rsidRDefault="003110AC" w:rsidP="00000997">
      <w:pPr>
        <w:autoSpaceDE w:val="0"/>
        <w:autoSpaceDN w:val="0"/>
        <w:adjustRightInd w:val="0"/>
        <w:ind w:firstLine="708"/>
        <w:jc w:val="both"/>
        <w:rPr>
          <w:rFonts w:eastAsia="TimesNewRomanPSMT"/>
          <w:sz w:val="28"/>
          <w:szCs w:val="28"/>
        </w:rPr>
      </w:pPr>
      <w:r>
        <w:rPr>
          <w:rFonts w:eastAsia="TimesNewRomanPSMT"/>
          <w:sz w:val="28"/>
          <w:szCs w:val="28"/>
        </w:rPr>
        <w:t xml:space="preserve">Раздел 1. </w:t>
      </w:r>
      <w:r w:rsidR="00CE1142" w:rsidRPr="005E7B8D">
        <w:rPr>
          <w:rFonts w:eastAsia="TimesNewRomanPSMT"/>
          <w:sz w:val="28"/>
          <w:szCs w:val="28"/>
        </w:rPr>
        <w:t>ПОКАЗАТЕЛИ ПЕРСПЕКТИВНОГО СПРОСА НА ТЕПЛОВУЮ</w:t>
      </w:r>
      <w:r w:rsidR="00DE2D2E" w:rsidRPr="005E7B8D">
        <w:rPr>
          <w:rFonts w:eastAsia="TimesNewRomanPSMT"/>
          <w:sz w:val="28"/>
          <w:szCs w:val="28"/>
        </w:rPr>
        <w:t xml:space="preserve"> </w:t>
      </w:r>
      <w:r w:rsidR="00CE1142" w:rsidRPr="005E7B8D">
        <w:rPr>
          <w:rFonts w:eastAsia="TimesNewRomanPSMT"/>
          <w:sz w:val="28"/>
          <w:szCs w:val="28"/>
        </w:rPr>
        <w:t>ЭНЕРГИЮ (МОЩНОСТЬ) И ТЕПЛОНОСИТЕЛЬ В УСТАНОВЛЕННЫХ</w:t>
      </w:r>
      <w:r w:rsidR="0027758E">
        <w:rPr>
          <w:rFonts w:eastAsia="TimesNewRomanPSMT"/>
          <w:sz w:val="28"/>
          <w:szCs w:val="28"/>
        </w:rPr>
        <w:t xml:space="preserve"> </w:t>
      </w:r>
      <w:r w:rsidR="00CE1142" w:rsidRPr="005E7B8D">
        <w:rPr>
          <w:rFonts w:eastAsia="TimesNewRomanPSMT"/>
          <w:sz w:val="28"/>
          <w:szCs w:val="28"/>
        </w:rPr>
        <w:t>ГРАНИЦАХ ТЕРРИТОР</w:t>
      </w:r>
      <w:r>
        <w:rPr>
          <w:rFonts w:eastAsia="TimesNewRomanPSMT"/>
          <w:sz w:val="28"/>
          <w:szCs w:val="28"/>
        </w:rPr>
        <w:t>ИИ ПОСЕЛЕНИЯ, ГОРОДСКОГО ОКРУГА</w:t>
      </w:r>
      <w:r w:rsidR="00CE1142" w:rsidRPr="005E7B8D">
        <w:rPr>
          <w:rFonts w:eastAsia="TimesNewRomanPSMT"/>
          <w:sz w:val="28"/>
          <w:szCs w:val="28"/>
        </w:rPr>
        <w:t xml:space="preserve"> ...............</w:t>
      </w:r>
      <w:r w:rsidR="00DE2D2E" w:rsidRPr="005E7B8D">
        <w:rPr>
          <w:rFonts w:eastAsia="TimesNewRomanPSMT"/>
          <w:sz w:val="28"/>
          <w:szCs w:val="28"/>
        </w:rPr>
        <w:t>....................................................</w:t>
      </w:r>
      <w:r w:rsidR="00CE1142" w:rsidRPr="005E7B8D">
        <w:rPr>
          <w:rFonts w:eastAsia="TimesNewRomanPSMT"/>
          <w:sz w:val="28"/>
          <w:szCs w:val="28"/>
        </w:rPr>
        <w:t xml:space="preserve"> </w:t>
      </w:r>
      <w:r w:rsidR="00DE2D2E" w:rsidRPr="005E7B8D">
        <w:rPr>
          <w:rFonts w:eastAsia="TimesNewRomanPSMT"/>
          <w:sz w:val="28"/>
          <w:szCs w:val="28"/>
        </w:rPr>
        <w:t>……</w:t>
      </w:r>
      <w:r w:rsidR="004007CC">
        <w:rPr>
          <w:rFonts w:eastAsia="TimesNewRomanPSMT"/>
          <w:sz w:val="28"/>
          <w:szCs w:val="28"/>
        </w:rPr>
        <w:t>11</w:t>
      </w:r>
    </w:p>
    <w:p w:rsidR="00CE1142" w:rsidRPr="005E7B8D" w:rsidRDefault="0027758E" w:rsidP="002E1C83">
      <w:pPr>
        <w:autoSpaceDE w:val="0"/>
        <w:autoSpaceDN w:val="0"/>
        <w:adjustRightInd w:val="0"/>
        <w:ind w:firstLine="708"/>
        <w:jc w:val="both"/>
        <w:rPr>
          <w:rFonts w:eastAsia="TimesNewRomanPSMT"/>
          <w:iCs/>
          <w:sz w:val="28"/>
          <w:szCs w:val="28"/>
        </w:rPr>
      </w:pPr>
      <w:r>
        <w:rPr>
          <w:rFonts w:eastAsia="TimesNewRomanPSMT"/>
          <w:iCs/>
          <w:sz w:val="28"/>
          <w:szCs w:val="28"/>
        </w:rPr>
        <w:t>а) п</w:t>
      </w:r>
      <w:r w:rsidR="00CE1142" w:rsidRPr="005E7B8D">
        <w:rPr>
          <w:rFonts w:eastAsia="TimesNewRomanPSMT"/>
          <w:iCs/>
          <w:sz w:val="28"/>
          <w:szCs w:val="28"/>
        </w:rPr>
        <w:t>лощадь строительных фондов и приросты площади строительных</w:t>
      </w:r>
      <w:r w:rsidR="00DE2D2E" w:rsidRPr="005E7B8D">
        <w:rPr>
          <w:rFonts w:eastAsia="TimesNewRomanPSMT"/>
          <w:iCs/>
          <w:sz w:val="28"/>
          <w:szCs w:val="28"/>
        </w:rPr>
        <w:t xml:space="preserve"> </w:t>
      </w:r>
      <w:r w:rsidR="00CE1142" w:rsidRPr="005E7B8D">
        <w:rPr>
          <w:rFonts w:eastAsia="TimesNewRomanPSMT"/>
          <w:iCs/>
          <w:sz w:val="28"/>
          <w:szCs w:val="28"/>
        </w:rPr>
        <w:t>фондов по расчетным элементам территориального деления с разделением</w:t>
      </w:r>
      <w:r w:rsidR="002E1C83" w:rsidRPr="005E7B8D">
        <w:rPr>
          <w:rFonts w:eastAsia="TimesNewRomanPSMT"/>
          <w:iCs/>
          <w:sz w:val="28"/>
          <w:szCs w:val="28"/>
        </w:rPr>
        <w:t xml:space="preserve"> </w:t>
      </w:r>
      <w:r w:rsidR="00CE1142" w:rsidRPr="005E7B8D">
        <w:rPr>
          <w:rFonts w:eastAsia="TimesNewRomanPSMT"/>
          <w:iCs/>
          <w:sz w:val="28"/>
          <w:szCs w:val="28"/>
        </w:rPr>
        <w:t>объектов строительства на многоквартирные дома, жилые дома,</w:t>
      </w:r>
      <w:r w:rsidR="00DE2D2E" w:rsidRPr="005E7B8D">
        <w:rPr>
          <w:rFonts w:eastAsia="TimesNewRomanPSMT"/>
          <w:iCs/>
          <w:sz w:val="28"/>
          <w:szCs w:val="28"/>
        </w:rPr>
        <w:t xml:space="preserve"> </w:t>
      </w:r>
      <w:r w:rsidR="00CE1142" w:rsidRPr="005E7B8D">
        <w:rPr>
          <w:rFonts w:eastAsia="TimesNewRomanPSMT"/>
          <w:iCs/>
          <w:sz w:val="28"/>
          <w:szCs w:val="28"/>
        </w:rPr>
        <w:t>общественные здания и производственные здания промышленных предприятий</w:t>
      </w:r>
      <w:r w:rsidR="00DE2D2E" w:rsidRPr="005E7B8D">
        <w:rPr>
          <w:rFonts w:eastAsia="TimesNewRomanPSMT"/>
          <w:iCs/>
          <w:sz w:val="28"/>
          <w:szCs w:val="28"/>
        </w:rPr>
        <w:t xml:space="preserve"> </w:t>
      </w:r>
      <w:r w:rsidR="003110AC">
        <w:rPr>
          <w:rFonts w:eastAsia="TimesNewRomanPSMT"/>
          <w:iCs/>
          <w:sz w:val="28"/>
          <w:szCs w:val="28"/>
        </w:rPr>
        <w:t xml:space="preserve">по этапам – </w:t>
      </w:r>
      <w:r w:rsidR="00CE1142" w:rsidRPr="005E7B8D">
        <w:rPr>
          <w:rFonts w:eastAsia="TimesNewRomanPSMT"/>
          <w:iCs/>
          <w:sz w:val="28"/>
          <w:szCs w:val="28"/>
        </w:rPr>
        <w:t>на каждый год первого 5-л</w:t>
      </w:r>
      <w:r w:rsidR="00DE2D2E" w:rsidRPr="005E7B8D">
        <w:rPr>
          <w:rFonts w:eastAsia="TimesNewRomanPSMT"/>
          <w:iCs/>
          <w:sz w:val="28"/>
          <w:szCs w:val="28"/>
        </w:rPr>
        <w:t xml:space="preserve">етнего периода и на последующие </w:t>
      </w:r>
      <w:r w:rsidR="003110AC">
        <w:rPr>
          <w:rFonts w:eastAsia="TimesNewRomanPSMT"/>
          <w:iCs/>
          <w:sz w:val="28"/>
          <w:szCs w:val="28"/>
        </w:rPr>
        <w:t xml:space="preserve">5-летние периоды (далее – </w:t>
      </w:r>
      <w:r w:rsidR="00CE1142" w:rsidRPr="005E7B8D">
        <w:rPr>
          <w:rFonts w:eastAsia="TimesNewRomanPSMT"/>
          <w:iCs/>
          <w:sz w:val="28"/>
          <w:szCs w:val="28"/>
        </w:rPr>
        <w:t xml:space="preserve">этапы) </w:t>
      </w:r>
      <w:r w:rsidR="00CE1142" w:rsidRPr="005E7B8D">
        <w:rPr>
          <w:rFonts w:eastAsia="TimesNewRomanPSMT"/>
          <w:sz w:val="28"/>
          <w:szCs w:val="28"/>
        </w:rPr>
        <w:t>.................</w:t>
      </w:r>
      <w:r w:rsidR="00DE2D2E" w:rsidRPr="005E7B8D">
        <w:rPr>
          <w:rFonts w:eastAsia="TimesNewRomanPSMT"/>
          <w:sz w:val="28"/>
          <w:szCs w:val="28"/>
        </w:rPr>
        <w:t>.......................</w:t>
      </w:r>
      <w:r w:rsidR="004007CC">
        <w:rPr>
          <w:rFonts w:eastAsia="TimesNewRomanPSMT"/>
          <w:sz w:val="28"/>
          <w:szCs w:val="28"/>
        </w:rPr>
        <w:t>..11</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б) </w:t>
      </w:r>
      <w:r w:rsidR="0027758E">
        <w:rPr>
          <w:rFonts w:eastAsia="TimesNewRomanPSMT"/>
          <w:iCs/>
          <w:sz w:val="28"/>
          <w:szCs w:val="28"/>
        </w:rPr>
        <w:t>о</w:t>
      </w:r>
      <w:r w:rsidRPr="005E7B8D">
        <w:rPr>
          <w:rFonts w:eastAsia="TimesNewRomanPSMT"/>
          <w:iCs/>
          <w:sz w:val="28"/>
          <w:szCs w:val="28"/>
        </w:rPr>
        <w:t>бъемы потребления тепловой энергии (мощности), теплоносителя и</w:t>
      </w:r>
      <w:r w:rsidR="002E1C83" w:rsidRPr="005E7B8D">
        <w:rPr>
          <w:rFonts w:eastAsia="TimesNewRomanPSMT"/>
          <w:iCs/>
          <w:sz w:val="28"/>
          <w:szCs w:val="28"/>
        </w:rPr>
        <w:t xml:space="preserve"> </w:t>
      </w:r>
      <w:r w:rsidRPr="005E7B8D">
        <w:rPr>
          <w:rFonts w:eastAsia="TimesNewRomanPSMT"/>
          <w:iCs/>
          <w:sz w:val="28"/>
          <w:szCs w:val="28"/>
        </w:rPr>
        <w:t>приросты потребления тепловой энергии (мощности), теплоносителя с</w:t>
      </w:r>
      <w:r w:rsidR="00DE2D2E" w:rsidRPr="005E7B8D">
        <w:rPr>
          <w:rFonts w:eastAsia="TimesNewRomanPSMT"/>
          <w:iCs/>
          <w:sz w:val="28"/>
          <w:szCs w:val="28"/>
        </w:rPr>
        <w:t xml:space="preserve"> </w:t>
      </w:r>
      <w:r w:rsidRPr="005E7B8D">
        <w:rPr>
          <w:rFonts w:eastAsia="TimesNewRomanPSMT"/>
          <w:iCs/>
          <w:sz w:val="28"/>
          <w:szCs w:val="28"/>
        </w:rPr>
        <w:t>разделением по видам теплопотребления в каждом расчетном элементе</w:t>
      </w:r>
      <w:r w:rsidR="00DE2D2E" w:rsidRPr="005E7B8D">
        <w:rPr>
          <w:rFonts w:eastAsia="TimesNewRomanPSMT"/>
          <w:iCs/>
          <w:sz w:val="28"/>
          <w:szCs w:val="28"/>
        </w:rPr>
        <w:t xml:space="preserve"> </w:t>
      </w:r>
      <w:r w:rsidRPr="005E7B8D">
        <w:rPr>
          <w:rFonts w:eastAsia="TimesNewRomanPSMT"/>
          <w:iCs/>
          <w:sz w:val="28"/>
          <w:szCs w:val="28"/>
        </w:rPr>
        <w:t>территори</w:t>
      </w:r>
      <w:r w:rsidR="002E1C83" w:rsidRPr="005E7B8D">
        <w:rPr>
          <w:rFonts w:eastAsia="TimesNewRomanPSMT"/>
          <w:iCs/>
          <w:sz w:val="28"/>
          <w:szCs w:val="28"/>
        </w:rPr>
        <w:t>ального деления на каждом этапе……………………………………………</w:t>
      </w:r>
      <w:r w:rsidRPr="005E7B8D">
        <w:rPr>
          <w:rFonts w:eastAsia="TimesNewRomanPSMT"/>
          <w:sz w:val="28"/>
          <w:szCs w:val="28"/>
        </w:rPr>
        <w:t>............</w:t>
      </w:r>
      <w:r w:rsidR="002E1C83" w:rsidRPr="005E7B8D">
        <w:rPr>
          <w:rFonts w:eastAsia="TimesNewRomanPSMT"/>
          <w:sz w:val="28"/>
          <w:szCs w:val="28"/>
        </w:rPr>
        <w:t>.............................</w:t>
      </w:r>
      <w:r w:rsidRPr="005E7B8D">
        <w:rPr>
          <w:rFonts w:eastAsia="TimesNewRomanPSMT"/>
          <w:sz w:val="28"/>
          <w:szCs w:val="28"/>
        </w:rPr>
        <w:t xml:space="preserve">.. </w:t>
      </w:r>
      <w:r w:rsidR="009A6338" w:rsidRPr="005E7B8D">
        <w:rPr>
          <w:rFonts w:eastAsia="TimesNewRomanPSMT"/>
          <w:sz w:val="28"/>
          <w:szCs w:val="28"/>
        </w:rPr>
        <w:t>…</w:t>
      </w:r>
      <w:r w:rsidRPr="005E7B8D">
        <w:rPr>
          <w:rFonts w:eastAsia="TimesNewRomanPSMT"/>
          <w:sz w:val="28"/>
          <w:szCs w:val="28"/>
        </w:rPr>
        <w:t>1</w:t>
      </w:r>
      <w:r w:rsidR="004007CC">
        <w:rPr>
          <w:rFonts w:eastAsia="TimesNewRomanPSMT"/>
          <w:sz w:val="28"/>
          <w:szCs w:val="28"/>
        </w:rPr>
        <w:t>4</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в) </w:t>
      </w:r>
      <w:r w:rsidR="0027758E">
        <w:rPr>
          <w:rFonts w:eastAsia="TimesNewRomanPSMT"/>
          <w:iCs/>
          <w:sz w:val="28"/>
          <w:szCs w:val="28"/>
        </w:rPr>
        <w:t>п</w:t>
      </w:r>
      <w:r w:rsidRPr="005E7B8D">
        <w:rPr>
          <w:rFonts w:eastAsia="TimesNewRomanPSMT"/>
          <w:iCs/>
          <w:sz w:val="28"/>
          <w:szCs w:val="28"/>
        </w:rPr>
        <w:t>отребление тепловой энергии (мощности) и теплоносителя объектами,</w:t>
      </w:r>
      <w:r w:rsidR="002E1C83" w:rsidRPr="005E7B8D">
        <w:rPr>
          <w:rFonts w:eastAsia="TimesNewRomanPSMT"/>
          <w:iCs/>
          <w:sz w:val="28"/>
          <w:szCs w:val="28"/>
        </w:rPr>
        <w:t xml:space="preserve"> </w:t>
      </w:r>
      <w:r w:rsidRPr="005E7B8D">
        <w:rPr>
          <w:rFonts w:eastAsia="TimesNewRomanPSMT"/>
          <w:iCs/>
          <w:sz w:val="28"/>
          <w:szCs w:val="28"/>
        </w:rPr>
        <w:t>расположенными в производственных зонах, с учетом возможных изменений</w:t>
      </w:r>
      <w:r w:rsidR="00DE2D2E" w:rsidRPr="005E7B8D">
        <w:rPr>
          <w:rFonts w:eastAsia="TimesNewRomanPSMT"/>
          <w:iCs/>
          <w:sz w:val="28"/>
          <w:szCs w:val="28"/>
        </w:rPr>
        <w:t xml:space="preserve"> </w:t>
      </w:r>
      <w:r w:rsidRPr="005E7B8D">
        <w:rPr>
          <w:rFonts w:eastAsia="TimesNewRomanPSMT"/>
          <w:iCs/>
          <w:sz w:val="28"/>
          <w:szCs w:val="28"/>
        </w:rPr>
        <w:t>производственных зон и их перепрофилирования и приросты потребления</w:t>
      </w:r>
      <w:r w:rsidR="00DE2D2E" w:rsidRPr="005E7B8D">
        <w:rPr>
          <w:rFonts w:eastAsia="TimesNewRomanPSMT"/>
          <w:iCs/>
          <w:sz w:val="28"/>
          <w:szCs w:val="28"/>
        </w:rPr>
        <w:t xml:space="preserve"> </w:t>
      </w:r>
      <w:r w:rsidRPr="005E7B8D">
        <w:rPr>
          <w:rFonts w:eastAsia="TimesNewRomanPSMT"/>
          <w:iCs/>
          <w:sz w:val="28"/>
          <w:szCs w:val="28"/>
        </w:rPr>
        <w:t>тепловой энергии (мощности), теплоносителя производственными объектами</w:t>
      </w:r>
      <w:r w:rsidR="00DE2D2E" w:rsidRPr="005E7B8D">
        <w:rPr>
          <w:rFonts w:eastAsia="TimesNewRomanPSMT"/>
          <w:iCs/>
          <w:sz w:val="28"/>
          <w:szCs w:val="28"/>
        </w:rPr>
        <w:t xml:space="preserve"> </w:t>
      </w:r>
      <w:r w:rsidRPr="005E7B8D">
        <w:rPr>
          <w:rFonts w:eastAsia="TimesNewRomanPSMT"/>
          <w:iCs/>
          <w:sz w:val="28"/>
          <w:szCs w:val="28"/>
        </w:rPr>
        <w:t>с разделением по видам теплопотребления и по видам теплоносителя (горячая</w:t>
      </w:r>
      <w:r w:rsidR="00DE2D2E" w:rsidRPr="005E7B8D">
        <w:rPr>
          <w:rFonts w:eastAsia="TimesNewRomanPSMT"/>
          <w:iCs/>
          <w:sz w:val="28"/>
          <w:szCs w:val="28"/>
        </w:rPr>
        <w:t xml:space="preserve"> </w:t>
      </w:r>
      <w:r w:rsidRPr="005E7B8D">
        <w:rPr>
          <w:rFonts w:eastAsia="TimesNewRomanPSMT"/>
          <w:iCs/>
          <w:sz w:val="28"/>
          <w:szCs w:val="28"/>
        </w:rPr>
        <w:t xml:space="preserve">вода и пар) на каждом этапе </w:t>
      </w:r>
      <w:r w:rsidRPr="005E7B8D">
        <w:rPr>
          <w:rFonts w:eastAsia="TimesNewRomanPSMT"/>
          <w:sz w:val="28"/>
          <w:szCs w:val="28"/>
        </w:rPr>
        <w:t>.............</w:t>
      </w:r>
      <w:r w:rsidR="00DE2D2E" w:rsidRPr="005E7B8D">
        <w:rPr>
          <w:rFonts w:eastAsia="TimesNewRomanPSMT"/>
          <w:sz w:val="28"/>
          <w:szCs w:val="28"/>
        </w:rPr>
        <w:t>.</w:t>
      </w:r>
      <w:r w:rsidR="004007CC">
        <w:rPr>
          <w:rFonts w:eastAsia="TimesNewRomanPSMT"/>
          <w:sz w:val="28"/>
          <w:szCs w:val="28"/>
        </w:rPr>
        <w:t>17</w:t>
      </w:r>
    </w:p>
    <w:p w:rsidR="00CE1142" w:rsidRPr="005E7B8D" w:rsidRDefault="003110AC" w:rsidP="00000997">
      <w:pPr>
        <w:autoSpaceDE w:val="0"/>
        <w:autoSpaceDN w:val="0"/>
        <w:adjustRightInd w:val="0"/>
        <w:ind w:firstLine="708"/>
        <w:jc w:val="both"/>
        <w:rPr>
          <w:rFonts w:eastAsia="TimesNewRomanPSMT"/>
          <w:sz w:val="28"/>
          <w:szCs w:val="28"/>
        </w:rPr>
      </w:pPr>
      <w:r>
        <w:rPr>
          <w:rFonts w:eastAsia="TimesNewRomanPSMT"/>
          <w:sz w:val="28"/>
          <w:szCs w:val="28"/>
        </w:rPr>
        <w:t xml:space="preserve">Раздел 2. </w:t>
      </w:r>
      <w:r w:rsidR="00CE1142" w:rsidRPr="005E7B8D">
        <w:rPr>
          <w:rFonts w:eastAsia="TimesNewRomanPSMT"/>
          <w:sz w:val="28"/>
          <w:szCs w:val="28"/>
        </w:rPr>
        <w:t>ПЕРСПЕКТИВНЫЕ БАЛАНСЫ РАСПОЛАГАЕМОЙ ТЕПЛОВОЙ</w:t>
      </w:r>
      <w:r w:rsidR="00DE2D2E" w:rsidRPr="005E7B8D">
        <w:rPr>
          <w:rFonts w:eastAsia="TimesNewRomanPSMT"/>
          <w:sz w:val="28"/>
          <w:szCs w:val="28"/>
        </w:rPr>
        <w:t xml:space="preserve"> </w:t>
      </w:r>
      <w:r w:rsidR="00CE1142" w:rsidRPr="005E7B8D">
        <w:rPr>
          <w:rFonts w:eastAsia="TimesNewRomanPSMT"/>
          <w:sz w:val="28"/>
          <w:szCs w:val="28"/>
        </w:rPr>
        <w:t>МОЩНОСТИ ИСТОЧНИКОВ ТЕПЛОВОЙ ЭНЕРГИИ И ТЕПЛОВОЙ</w:t>
      </w:r>
      <w:r w:rsidR="00DE2D2E" w:rsidRPr="005E7B8D">
        <w:rPr>
          <w:rFonts w:eastAsia="TimesNewRomanPSMT"/>
          <w:sz w:val="28"/>
          <w:szCs w:val="28"/>
        </w:rPr>
        <w:t xml:space="preserve"> </w:t>
      </w:r>
      <w:r>
        <w:rPr>
          <w:rFonts w:eastAsia="TimesNewRomanPSMT"/>
          <w:sz w:val="28"/>
          <w:szCs w:val="28"/>
        </w:rPr>
        <w:t>НАГРУЗКИ ПОТРЕБИТЕЛЕЙ</w:t>
      </w:r>
      <w:r w:rsidR="00CE1142" w:rsidRPr="005E7B8D">
        <w:rPr>
          <w:rFonts w:eastAsia="TimesNewRomanPSMT"/>
          <w:sz w:val="28"/>
          <w:szCs w:val="28"/>
        </w:rPr>
        <w:t xml:space="preserve"> .................</w:t>
      </w:r>
      <w:r w:rsidR="00000997" w:rsidRPr="005E7B8D">
        <w:rPr>
          <w:rFonts w:eastAsia="TimesNewRomanPSMT"/>
          <w:sz w:val="28"/>
          <w:szCs w:val="28"/>
        </w:rPr>
        <w:t>..................</w:t>
      </w:r>
      <w:r w:rsidR="00E7281A" w:rsidRPr="005E7B8D">
        <w:rPr>
          <w:rFonts w:eastAsia="TimesNewRomanPSMT"/>
          <w:sz w:val="28"/>
          <w:szCs w:val="28"/>
        </w:rPr>
        <w:t>..........</w:t>
      </w:r>
      <w:r w:rsidR="004007CC">
        <w:rPr>
          <w:rFonts w:eastAsia="TimesNewRomanPSMT"/>
          <w:sz w:val="28"/>
          <w:szCs w:val="28"/>
        </w:rPr>
        <w:t>17</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а) </w:t>
      </w:r>
      <w:r w:rsidR="0027758E">
        <w:rPr>
          <w:rFonts w:eastAsia="TimesNewRomanPSMT"/>
          <w:iCs/>
          <w:sz w:val="28"/>
          <w:szCs w:val="28"/>
        </w:rPr>
        <w:t>р</w:t>
      </w:r>
      <w:r w:rsidRPr="005E7B8D">
        <w:rPr>
          <w:rFonts w:eastAsia="TimesNewRomanPSMT"/>
          <w:iCs/>
          <w:sz w:val="28"/>
          <w:szCs w:val="28"/>
        </w:rPr>
        <w:t>адиус эффективного теплоснабжения, позволяющий определить условия,</w:t>
      </w:r>
      <w:r w:rsidR="002E1C83" w:rsidRPr="005E7B8D">
        <w:rPr>
          <w:rFonts w:eastAsia="TimesNewRomanPSMT"/>
          <w:iCs/>
          <w:sz w:val="28"/>
          <w:szCs w:val="28"/>
        </w:rPr>
        <w:t xml:space="preserve"> </w:t>
      </w:r>
      <w:r w:rsidRPr="005E7B8D">
        <w:rPr>
          <w:rFonts w:eastAsia="TimesNewRomanPSMT"/>
          <w:iCs/>
          <w:sz w:val="28"/>
          <w:szCs w:val="28"/>
        </w:rPr>
        <w:t>при которых подключение новых или увеличивающих тепловую нагрузку</w:t>
      </w:r>
      <w:r w:rsidR="002E1C83" w:rsidRPr="005E7B8D">
        <w:rPr>
          <w:rFonts w:eastAsia="TimesNewRomanPSMT"/>
          <w:iCs/>
          <w:sz w:val="28"/>
          <w:szCs w:val="28"/>
        </w:rPr>
        <w:t xml:space="preserve"> </w:t>
      </w:r>
      <w:proofErr w:type="spellStart"/>
      <w:r w:rsidRPr="005E7B8D">
        <w:rPr>
          <w:rFonts w:eastAsia="TimesNewRomanPSMT"/>
          <w:iCs/>
          <w:sz w:val="28"/>
          <w:szCs w:val="28"/>
        </w:rPr>
        <w:t>теплопотребляющих</w:t>
      </w:r>
      <w:proofErr w:type="spellEnd"/>
      <w:r w:rsidRPr="005E7B8D">
        <w:rPr>
          <w:rFonts w:eastAsia="TimesNewRomanPSMT"/>
          <w:iCs/>
          <w:sz w:val="28"/>
          <w:szCs w:val="28"/>
        </w:rPr>
        <w:t xml:space="preserve"> установок к системе теплоснабжения нецелесообразно</w:t>
      </w:r>
      <w:r w:rsidR="002E1C83" w:rsidRPr="005E7B8D">
        <w:rPr>
          <w:rFonts w:eastAsia="TimesNewRomanPSMT"/>
          <w:iCs/>
          <w:sz w:val="28"/>
          <w:szCs w:val="28"/>
        </w:rPr>
        <w:t xml:space="preserve"> </w:t>
      </w:r>
      <w:r w:rsidRPr="005E7B8D">
        <w:rPr>
          <w:rFonts w:eastAsia="TimesNewRomanPSMT"/>
          <w:iCs/>
          <w:sz w:val="28"/>
          <w:szCs w:val="28"/>
        </w:rPr>
        <w:t>вследствие увеличения совокупных расходов в указанной системе на единицу</w:t>
      </w:r>
      <w:r w:rsidR="00DE2D2E" w:rsidRPr="005E7B8D">
        <w:rPr>
          <w:rFonts w:eastAsia="TimesNewRomanPSMT"/>
          <w:iCs/>
          <w:sz w:val="28"/>
          <w:szCs w:val="28"/>
        </w:rPr>
        <w:t xml:space="preserve"> </w:t>
      </w:r>
      <w:r w:rsidRPr="005E7B8D">
        <w:rPr>
          <w:rFonts w:eastAsia="TimesNewRomanPSMT"/>
          <w:iCs/>
          <w:sz w:val="28"/>
          <w:szCs w:val="28"/>
        </w:rPr>
        <w:t>тепловой мощности, определяемый для зоны действия каждого источника</w:t>
      </w:r>
      <w:r w:rsidR="002E1C83" w:rsidRPr="005E7B8D">
        <w:rPr>
          <w:rFonts w:eastAsia="TimesNewRomanPSMT"/>
          <w:iCs/>
          <w:sz w:val="28"/>
          <w:szCs w:val="28"/>
        </w:rPr>
        <w:t xml:space="preserve"> тепловой </w:t>
      </w:r>
      <w:r w:rsidRPr="005E7B8D">
        <w:rPr>
          <w:rFonts w:eastAsia="TimesNewRomanPSMT"/>
          <w:iCs/>
          <w:sz w:val="28"/>
          <w:szCs w:val="28"/>
        </w:rPr>
        <w:t>энергии....................................</w:t>
      </w:r>
      <w:r w:rsidR="002E1C83" w:rsidRPr="005E7B8D">
        <w:rPr>
          <w:rFonts w:eastAsia="TimesNewRomanPSMT"/>
          <w:iCs/>
          <w:sz w:val="28"/>
          <w:szCs w:val="28"/>
        </w:rPr>
        <w:t>.......................</w:t>
      </w:r>
      <w:r w:rsidRPr="005E7B8D">
        <w:rPr>
          <w:rFonts w:eastAsia="TimesNewRomanPSMT"/>
          <w:iCs/>
          <w:sz w:val="28"/>
          <w:szCs w:val="28"/>
        </w:rPr>
        <w:t xml:space="preserve"> </w:t>
      </w:r>
      <w:r w:rsidR="004007CC">
        <w:rPr>
          <w:rFonts w:eastAsia="TimesNewRomanPSMT"/>
          <w:iCs/>
          <w:sz w:val="28"/>
          <w:szCs w:val="28"/>
        </w:rPr>
        <w:t>17</w:t>
      </w:r>
    </w:p>
    <w:p w:rsidR="00CE1142" w:rsidRPr="005E7B8D" w:rsidRDefault="00CE1142" w:rsidP="002E1C83">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б) </w:t>
      </w:r>
      <w:r w:rsidR="0027758E">
        <w:rPr>
          <w:rFonts w:eastAsia="TimesNewRomanPSMT"/>
          <w:iCs/>
          <w:sz w:val="28"/>
          <w:szCs w:val="28"/>
        </w:rPr>
        <w:t>о</w:t>
      </w:r>
      <w:r w:rsidRPr="005E7B8D">
        <w:rPr>
          <w:rFonts w:eastAsia="TimesNewRomanPSMT"/>
          <w:iCs/>
          <w:sz w:val="28"/>
          <w:szCs w:val="28"/>
        </w:rPr>
        <w:t>писание существующих и перспективных зон действия систем</w:t>
      </w:r>
    </w:p>
    <w:p w:rsidR="00CE1142" w:rsidRPr="005E7B8D" w:rsidRDefault="00CE1142" w:rsidP="00DE2D2E">
      <w:pPr>
        <w:autoSpaceDE w:val="0"/>
        <w:autoSpaceDN w:val="0"/>
        <w:adjustRightInd w:val="0"/>
        <w:jc w:val="both"/>
        <w:rPr>
          <w:rFonts w:eastAsia="TimesNewRomanPSMT"/>
          <w:iCs/>
          <w:sz w:val="28"/>
          <w:szCs w:val="28"/>
        </w:rPr>
      </w:pPr>
      <w:r w:rsidRPr="005E7B8D">
        <w:rPr>
          <w:rFonts w:eastAsia="TimesNewRomanPSMT"/>
          <w:iCs/>
          <w:sz w:val="28"/>
          <w:szCs w:val="28"/>
        </w:rPr>
        <w:t>теплоснабжения и источников тепловой энергии ...............</w:t>
      </w:r>
      <w:r w:rsidR="00DE2D2E" w:rsidRPr="005E7B8D">
        <w:rPr>
          <w:rFonts w:eastAsia="TimesNewRomanPSMT"/>
          <w:iCs/>
          <w:sz w:val="28"/>
          <w:szCs w:val="28"/>
        </w:rPr>
        <w:t>........................</w:t>
      </w:r>
      <w:r w:rsidR="001321E0" w:rsidRPr="005E7B8D">
        <w:rPr>
          <w:rFonts w:eastAsia="TimesNewRomanPSMT"/>
          <w:iCs/>
          <w:sz w:val="28"/>
          <w:szCs w:val="28"/>
        </w:rPr>
        <w:t>..</w:t>
      </w:r>
      <w:r w:rsidR="00351F4C" w:rsidRPr="005E7B8D">
        <w:rPr>
          <w:rFonts w:eastAsia="TimesNewRomanPSMT"/>
          <w:iCs/>
          <w:sz w:val="28"/>
          <w:szCs w:val="28"/>
        </w:rPr>
        <w:t>1</w:t>
      </w:r>
      <w:r w:rsidR="004007CC">
        <w:rPr>
          <w:rFonts w:eastAsia="TimesNewRomanPSMT"/>
          <w:iCs/>
          <w:sz w:val="28"/>
          <w:szCs w:val="28"/>
        </w:rPr>
        <w:t>7</w:t>
      </w:r>
    </w:p>
    <w:p w:rsidR="00CE1142" w:rsidRPr="005E7B8D" w:rsidRDefault="00CE1142" w:rsidP="00351F4C">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в) </w:t>
      </w:r>
      <w:r w:rsidR="0027758E">
        <w:rPr>
          <w:rFonts w:eastAsia="TimesNewRomanPSMT"/>
          <w:iCs/>
          <w:sz w:val="28"/>
          <w:szCs w:val="28"/>
        </w:rPr>
        <w:t>о</w:t>
      </w:r>
      <w:r w:rsidRPr="005E7B8D">
        <w:rPr>
          <w:rFonts w:eastAsia="TimesNewRomanPSMT"/>
          <w:iCs/>
          <w:sz w:val="28"/>
          <w:szCs w:val="28"/>
        </w:rPr>
        <w:t>писание существующих и перспективных зон действия индивидуальных</w:t>
      </w:r>
      <w:r w:rsidR="00DE2D2E" w:rsidRPr="005E7B8D">
        <w:rPr>
          <w:rFonts w:eastAsia="TimesNewRomanPSMT"/>
          <w:iCs/>
          <w:sz w:val="28"/>
          <w:szCs w:val="28"/>
        </w:rPr>
        <w:t xml:space="preserve"> </w:t>
      </w:r>
      <w:r w:rsidRPr="005E7B8D">
        <w:rPr>
          <w:rFonts w:eastAsia="TimesNewRomanPSMT"/>
          <w:iCs/>
          <w:sz w:val="28"/>
          <w:szCs w:val="28"/>
        </w:rPr>
        <w:t>источников тепловой энергии ................</w:t>
      </w:r>
      <w:r w:rsidR="00DE2D2E" w:rsidRPr="005E7B8D">
        <w:rPr>
          <w:rFonts w:eastAsia="TimesNewRomanPSMT"/>
          <w:iCs/>
          <w:sz w:val="28"/>
          <w:szCs w:val="28"/>
        </w:rPr>
        <w:t>.........................</w:t>
      </w:r>
      <w:r w:rsidR="001321E0" w:rsidRPr="005E7B8D">
        <w:rPr>
          <w:rFonts w:eastAsia="TimesNewRomanPSMT"/>
          <w:iCs/>
          <w:sz w:val="28"/>
          <w:szCs w:val="28"/>
        </w:rPr>
        <w:t>.</w:t>
      </w:r>
      <w:r w:rsidR="00351F4C" w:rsidRPr="005E7B8D">
        <w:rPr>
          <w:rFonts w:eastAsia="TimesNewRomanPSMT"/>
          <w:iCs/>
          <w:sz w:val="28"/>
          <w:szCs w:val="28"/>
        </w:rPr>
        <w:t>1</w:t>
      </w:r>
      <w:r w:rsidR="004007CC">
        <w:rPr>
          <w:rFonts w:eastAsia="TimesNewRomanPSMT"/>
          <w:iCs/>
          <w:sz w:val="28"/>
          <w:szCs w:val="28"/>
        </w:rPr>
        <w:t>8</w:t>
      </w:r>
    </w:p>
    <w:p w:rsidR="00CE1142" w:rsidRPr="005E7B8D" w:rsidRDefault="00CE1142" w:rsidP="00351F4C">
      <w:pPr>
        <w:autoSpaceDE w:val="0"/>
        <w:autoSpaceDN w:val="0"/>
        <w:adjustRightInd w:val="0"/>
        <w:ind w:firstLine="708"/>
        <w:jc w:val="both"/>
        <w:rPr>
          <w:rFonts w:eastAsia="TimesNewRomanPSMT"/>
          <w:iCs/>
          <w:sz w:val="28"/>
          <w:szCs w:val="28"/>
        </w:rPr>
      </w:pPr>
      <w:r w:rsidRPr="005E7B8D">
        <w:rPr>
          <w:rFonts w:eastAsia="TimesNewRomanPSMT"/>
          <w:iCs/>
          <w:sz w:val="28"/>
          <w:szCs w:val="28"/>
        </w:rPr>
        <w:t xml:space="preserve">г) </w:t>
      </w:r>
      <w:r w:rsidR="0027758E">
        <w:rPr>
          <w:rFonts w:eastAsia="TimesNewRomanPSMT"/>
          <w:iCs/>
          <w:sz w:val="28"/>
          <w:szCs w:val="28"/>
        </w:rPr>
        <w:t>п</w:t>
      </w:r>
      <w:r w:rsidRPr="005E7B8D">
        <w:rPr>
          <w:rFonts w:eastAsia="TimesNewRomanPSMT"/>
          <w:iCs/>
          <w:sz w:val="28"/>
          <w:szCs w:val="28"/>
        </w:rPr>
        <w:t>ерспективные балансы тепловой мощности и тепловой нагрузки в</w:t>
      </w:r>
      <w:r w:rsidR="00351F4C" w:rsidRPr="005E7B8D">
        <w:rPr>
          <w:rFonts w:eastAsia="TimesNewRomanPSMT"/>
          <w:iCs/>
          <w:sz w:val="28"/>
          <w:szCs w:val="28"/>
        </w:rPr>
        <w:t xml:space="preserve"> </w:t>
      </w:r>
      <w:r w:rsidRPr="005E7B8D">
        <w:rPr>
          <w:rFonts w:eastAsia="TimesNewRomanPSMT"/>
          <w:iCs/>
          <w:sz w:val="28"/>
          <w:szCs w:val="28"/>
        </w:rPr>
        <w:t>перспективных зонах действия источников тепловой энергии, в том числе</w:t>
      </w:r>
      <w:r w:rsidR="00351F4C" w:rsidRPr="005E7B8D">
        <w:rPr>
          <w:rFonts w:eastAsia="TimesNewRomanPSMT"/>
          <w:iCs/>
          <w:sz w:val="28"/>
          <w:szCs w:val="28"/>
        </w:rPr>
        <w:t xml:space="preserve"> </w:t>
      </w:r>
      <w:r w:rsidRPr="005E7B8D">
        <w:rPr>
          <w:rFonts w:eastAsia="TimesNewRomanPSMT"/>
          <w:iCs/>
          <w:sz w:val="28"/>
          <w:szCs w:val="28"/>
        </w:rPr>
        <w:t>работающих на единую тепловую сеть, на каждом этапе</w:t>
      </w:r>
      <w:r w:rsidR="00EC68B4" w:rsidRPr="005E7B8D">
        <w:rPr>
          <w:rFonts w:eastAsia="TimesNewRomanPSMT"/>
          <w:iCs/>
          <w:sz w:val="28"/>
          <w:szCs w:val="28"/>
        </w:rPr>
        <w:t xml:space="preserve"> ................</w:t>
      </w:r>
      <w:r w:rsidR="001321E0" w:rsidRPr="005E7B8D">
        <w:rPr>
          <w:rFonts w:eastAsia="TimesNewRomanPSMT"/>
          <w:iCs/>
          <w:sz w:val="28"/>
          <w:szCs w:val="28"/>
        </w:rPr>
        <w:t>.</w:t>
      </w:r>
      <w:r w:rsidR="00EC68B4" w:rsidRPr="005E7B8D">
        <w:rPr>
          <w:rFonts w:eastAsia="TimesNewRomanPSMT"/>
          <w:iCs/>
          <w:sz w:val="28"/>
          <w:szCs w:val="28"/>
        </w:rPr>
        <w:t>1</w:t>
      </w:r>
      <w:r w:rsidR="004007CC">
        <w:rPr>
          <w:rFonts w:eastAsia="TimesNewRomanPSMT"/>
          <w:iCs/>
          <w:sz w:val="28"/>
          <w:szCs w:val="28"/>
        </w:rPr>
        <w:t>9</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а</w:t>
      </w:r>
      <w:r w:rsidR="00CE1142" w:rsidRPr="005E7B8D">
        <w:rPr>
          <w:rFonts w:eastAsia="TimesNewRomanPSMT"/>
          <w:bCs/>
          <w:iCs/>
          <w:sz w:val="28"/>
          <w:szCs w:val="28"/>
        </w:rPr>
        <w:t>) существующие и перспективные значения установленной тепловой</w:t>
      </w:r>
      <w:r w:rsidR="00DE2D2E" w:rsidRPr="005E7B8D">
        <w:rPr>
          <w:rFonts w:eastAsia="TimesNewRomanPSMT"/>
          <w:bCs/>
          <w:iCs/>
          <w:sz w:val="28"/>
          <w:szCs w:val="28"/>
        </w:rPr>
        <w:t xml:space="preserve"> </w:t>
      </w:r>
      <w:r w:rsidR="00CE1142" w:rsidRPr="005E7B8D">
        <w:rPr>
          <w:rFonts w:eastAsia="TimesNewRomanPSMT"/>
          <w:bCs/>
          <w:iCs/>
          <w:sz w:val="28"/>
          <w:szCs w:val="28"/>
        </w:rPr>
        <w:t>мощности основного оборудования источника (источников) тепловой</w:t>
      </w:r>
      <w:r w:rsidR="00DE2D2E" w:rsidRPr="005E7B8D">
        <w:rPr>
          <w:rFonts w:eastAsia="TimesNewRomanPSMT"/>
          <w:bCs/>
          <w:iCs/>
          <w:sz w:val="28"/>
          <w:szCs w:val="28"/>
        </w:rPr>
        <w:t xml:space="preserve"> </w:t>
      </w:r>
      <w:r w:rsidR="00EC68B4" w:rsidRPr="005E7B8D">
        <w:rPr>
          <w:rFonts w:eastAsia="TimesNewRomanPSMT"/>
          <w:bCs/>
          <w:iCs/>
          <w:sz w:val="28"/>
          <w:szCs w:val="28"/>
        </w:rPr>
        <w:t>энергии</w:t>
      </w:r>
      <w:r w:rsidR="00CE1142" w:rsidRPr="005E7B8D">
        <w:rPr>
          <w:rFonts w:eastAsia="TimesNewRomanPSMT"/>
          <w:iCs/>
          <w:sz w:val="28"/>
          <w:szCs w:val="28"/>
        </w:rPr>
        <w:t>.................................................................................</w:t>
      </w:r>
      <w:r w:rsidR="00EC68B4" w:rsidRPr="005E7B8D">
        <w:rPr>
          <w:rFonts w:eastAsia="TimesNewRomanPSMT"/>
          <w:iCs/>
          <w:sz w:val="28"/>
          <w:szCs w:val="28"/>
        </w:rPr>
        <w:t>............</w:t>
      </w:r>
      <w:r w:rsidR="001321E0" w:rsidRPr="005E7B8D">
        <w:rPr>
          <w:rFonts w:eastAsia="TimesNewRomanPSMT"/>
          <w:iCs/>
          <w:sz w:val="28"/>
          <w:szCs w:val="28"/>
        </w:rPr>
        <w:t>.</w:t>
      </w:r>
      <w:r w:rsidR="00EC68B4" w:rsidRPr="005E7B8D">
        <w:rPr>
          <w:rFonts w:eastAsia="TimesNewRomanPSMT"/>
          <w:iCs/>
          <w:sz w:val="28"/>
          <w:szCs w:val="28"/>
        </w:rPr>
        <w:t>1</w:t>
      </w:r>
      <w:r w:rsidR="004007CC">
        <w:rPr>
          <w:rFonts w:eastAsia="TimesNewRomanPSMT"/>
          <w:iCs/>
          <w:sz w:val="28"/>
          <w:szCs w:val="28"/>
        </w:rPr>
        <w:t>9</w:t>
      </w:r>
    </w:p>
    <w:p w:rsidR="00CE1142" w:rsidRPr="005E7B8D" w:rsidRDefault="008D301A" w:rsidP="001321E0">
      <w:pPr>
        <w:autoSpaceDE w:val="0"/>
        <w:autoSpaceDN w:val="0"/>
        <w:adjustRightInd w:val="0"/>
        <w:ind w:firstLine="708"/>
        <w:jc w:val="both"/>
        <w:rPr>
          <w:rFonts w:eastAsia="TimesNewRomanPSMT"/>
          <w:bCs/>
          <w:iCs/>
          <w:sz w:val="28"/>
          <w:szCs w:val="28"/>
        </w:rPr>
      </w:pPr>
      <w:r>
        <w:rPr>
          <w:rFonts w:eastAsia="TimesNewRomanPSMT"/>
          <w:bCs/>
          <w:iCs/>
          <w:sz w:val="28"/>
          <w:szCs w:val="28"/>
        </w:rPr>
        <w:t>б</w:t>
      </w:r>
      <w:r w:rsidR="00CE1142" w:rsidRPr="005E7B8D">
        <w:rPr>
          <w:rFonts w:eastAsia="TimesNewRomanPSMT"/>
          <w:bCs/>
          <w:iCs/>
          <w:sz w:val="28"/>
          <w:szCs w:val="28"/>
        </w:rPr>
        <w:t>) существующие и перспективные технические ограничения на</w:t>
      </w:r>
      <w:r w:rsidR="00DE2D2E" w:rsidRPr="005E7B8D">
        <w:rPr>
          <w:rFonts w:eastAsia="TimesNewRomanPSMT"/>
          <w:bCs/>
          <w:iCs/>
          <w:sz w:val="28"/>
          <w:szCs w:val="28"/>
        </w:rPr>
        <w:t xml:space="preserve"> </w:t>
      </w:r>
      <w:r w:rsidR="00CE1142" w:rsidRPr="005E7B8D">
        <w:rPr>
          <w:rFonts w:eastAsia="TimesNewRomanPSMT"/>
          <w:bCs/>
          <w:iCs/>
          <w:sz w:val="28"/>
          <w:szCs w:val="28"/>
        </w:rPr>
        <w:t>использование установленной тепловой мощности и значения</w:t>
      </w:r>
      <w:r w:rsidR="00DE2D2E" w:rsidRPr="005E7B8D">
        <w:rPr>
          <w:rFonts w:eastAsia="TimesNewRomanPSMT"/>
          <w:bCs/>
          <w:iCs/>
          <w:sz w:val="28"/>
          <w:szCs w:val="28"/>
        </w:rPr>
        <w:t xml:space="preserve"> </w:t>
      </w:r>
      <w:r w:rsidR="00CE1142" w:rsidRPr="005E7B8D">
        <w:rPr>
          <w:rFonts w:eastAsia="TimesNewRomanPSMT"/>
          <w:bCs/>
          <w:iCs/>
          <w:sz w:val="28"/>
          <w:szCs w:val="28"/>
        </w:rPr>
        <w:lastRenderedPageBreak/>
        <w:t>располагаемой мощности основного оборудования источников тепловой</w:t>
      </w:r>
      <w:r w:rsidR="001321E0" w:rsidRPr="005E7B8D">
        <w:rPr>
          <w:rFonts w:eastAsia="TimesNewRomanPSMT"/>
          <w:bCs/>
          <w:iCs/>
          <w:sz w:val="28"/>
          <w:szCs w:val="28"/>
        </w:rPr>
        <w:t xml:space="preserve"> </w:t>
      </w:r>
      <w:r w:rsidR="00CE1142" w:rsidRPr="005E7B8D">
        <w:rPr>
          <w:rFonts w:eastAsia="TimesNewRomanPSMT"/>
          <w:bCs/>
          <w:iCs/>
          <w:sz w:val="28"/>
          <w:szCs w:val="28"/>
        </w:rPr>
        <w:t xml:space="preserve">энергии </w:t>
      </w:r>
      <w:r w:rsidR="00CE1142" w:rsidRPr="005E7B8D">
        <w:rPr>
          <w:rFonts w:eastAsia="TimesNewRomanPSMT"/>
          <w:iCs/>
          <w:sz w:val="28"/>
          <w:szCs w:val="28"/>
        </w:rPr>
        <w:t>................................................................................</w:t>
      </w:r>
      <w:r w:rsidR="00DE2D2E" w:rsidRPr="005E7B8D">
        <w:rPr>
          <w:rFonts w:eastAsia="TimesNewRomanPSMT"/>
          <w:iCs/>
          <w:sz w:val="28"/>
          <w:szCs w:val="28"/>
        </w:rPr>
        <w:t>...........................</w:t>
      </w:r>
      <w:r w:rsidR="001321E0" w:rsidRPr="005E7B8D">
        <w:rPr>
          <w:rFonts w:eastAsia="TimesNewRomanPSMT"/>
          <w:iCs/>
          <w:sz w:val="28"/>
          <w:szCs w:val="28"/>
        </w:rPr>
        <w:t>...</w:t>
      </w:r>
      <w:r w:rsidR="00CE1142" w:rsidRPr="005E7B8D">
        <w:rPr>
          <w:rFonts w:eastAsia="TimesNewRomanPSMT"/>
          <w:iCs/>
          <w:sz w:val="28"/>
          <w:szCs w:val="28"/>
        </w:rPr>
        <w:t xml:space="preserve"> </w:t>
      </w:r>
      <w:r w:rsidR="00EC68B4" w:rsidRPr="005E7B8D">
        <w:rPr>
          <w:rFonts w:eastAsia="TimesNewRomanPSMT"/>
          <w:iCs/>
          <w:sz w:val="28"/>
          <w:szCs w:val="28"/>
        </w:rPr>
        <w:t>2</w:t>
      </w:r>
      <w:r w:rsidR="004007CC">
        <w:rPr>
          <w:rFonts w:eastAsia="TimesNewRomanPSMT"/>
          <w:iCs/>
          <w:sz w:val="28"/>
          <w:szCs w:val="28"/>
        </w:rPr>
        <w:t>2</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в</w:t>
      </w:r>
      <w:r w:rsidR="00CE1142" w:rsidRPr="005E7B8D">
        <w:rPr>
          <w:rFonts w:eastAsia="TimesNewRomanPSMT"/>
          <w:bCs/>
          <w:iCs/>
          <w:sz w:val="28"/>
          <w:szCs w:val="28"/>
        </w:rPr>
        <w:t>) существующие и перспективные затраты тепловой мощности на</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собственные и хозяйственные нужды источников тепловой энергии </w:t>
      </w:r>
      <w:r w:rsidR="00CE1142" w:rsidRPr="005E7B8D">
        <w:rPr>
          <w:rFonts w:eastAsia="TimesNewRomanPSMT"/>
          <w:iCs/>
          <w:sz w:val="28"/>
          <w:szCs w:val="28"/>
        </w:rPr>
        <w:t xml:space="preserve">... </w:t>
      </w:r>
      <w:r w:rsidR="004007CC">
        <w:rPr>
          <w:rFonts w:eastAsia="TimesNewRomanPSMT"/>
          <w:iCs/>
          <w:sz w:val="28"/>
          <w:szCs w:val="28"/>
        </w:rPr>
        <w:t>…22</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г</w:t>
      </w:r>
      <w:r w:rsidR="00CE1142" w:rsidRPr="005E7B8D">
        <w:rPr>
          <w:rFonts w:eastAsia="TimesNewRomanPSMT"/>
          <w:bCs/>
          <w:iCs/>
          <w:sz w:val="28"/>
          <w:szCs w:val="28"/>
        </w:rPr>
        <w:t>) значения существующей и перспективной тепловой мощности</w:t>
      </w:r>
      <w:r w:rsidR="00DE2D2E" w:rsidRPr="005E7B8D">
        <w:rPr>
          <w:rFonts w:eastAsia="TimesNewRomanPSMT"/>
          <w:bCs/>
          <w:iCs/>
          <w:sz w:val="28"/>
          <w:szCs w:val="28"/>
        </w:rPr>
        <w:t xml:space="preserve"> </w:t>
      </w:r>
      <w:r w:rsidR="00CE1142" w:rsidRPr="005E7B8D">
        <w:rPr>
          <w:rFonts w:eastAsia="TimesNewRomanPSMT"/>
          <w:bCs/>
          <w:iCs/>
          <w:sz w:val="28"/>
          <w:szCs w:val="28"/>
        </w:rPr>
        <w:t xml:space="preserve">источников тепловой энергии нетто </w:t>
      </w:r>
      <w:r w:rsidR="00CE1142" w:rsidRPr="005E7B8D">
        <w:rPr>
          <w:rFonts w:eastAsia="TimesNewRomanPSMT"/>
          <w:iCs/>
          <w:sz w:val="28"/>
          <w:szCs w:val="28"/>
        </w:rPr>
        <w:t>...........................................................</w:t>
      </w:r>
      <w:r w:rsidR="001321E0" w:rsidRPr="005E7B8D">
        <w:rPr>
          <w:rFonts w:eastAsia="TimesNewRomanPSMT"/>
          <w:iCs/>
          <w:sz w:val="28"/>
          <w:szCs w:val="28"/>
        </w:rPr>
        <w:t>....2</w:t>
      </w:r>
      <w:r w:rsidR="004007CC">
        <w:rPr>
          <w:rFonts w:eastAsia="TimesNewRomanPSMT"/>
          <w:iCs/>
          <w:sz w:val="28"/>
          <w:szCs w:val="28"/>
        </w:rPr>
        <w:t>5</w:t>
      </w:r>
      <w:r w:rsidR="00CE1142" w:rsidRPr="005E7B8D">
        <w:rPr>
          <w:rFonts w:eastAsia="TimesNewRomanPSMT"/>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д</w:t>
      </w:r>
      <w:r w:rsidR="00CE1142" w:rsidRPr="005E7B8D">
        <w:rPr>
          <w:rFonts w:eastAsia="TimesNewRomanPSMT"/>
          <w:bCs/>
          <w:iCs/>
          <w:sz w:val="28"/>
          <w:szCs w:val="28"/>
        </w:rPr>
        <w:t>) значения существующих и перспективных потерь тепловой энергии</w:t>
      </w:r>
      <w:r w:rsidR="00DE2D2E" w:rsidRPr="005E7B8D">
        <w:rPr>
          <w:rFonts w:eastAsia="TimesNewRomanPSMT"/>
          <w:bCs/>
          <w:iCs/>
          <w:sz w:val="28"/>
          <w:szCs w:val="28"/>
        </w:rPr>
        <w:t xml:space="preserve"> </w:t>
      </w:r>
      <w:r w:rsidR="00CE1142" w:rsidRPr="005E7B8D">
        <w:rPr>
          <w:rFonts w:eastAsia="TimesNewRomanPSMT"/>
          <w:bCs/>
          <w:iCs/>
          <w:sz w:val="28"/>
          <w:szCs w:val="28"/>
        </w:rPr>
        <w:t>при ее передаче по тепловым сетям, включая потери тепловой энергии в</w:t>
      </w:r>
      <w:r w:rsidR="00DE2D2E" w:rsidRPr="005E7B8D">
        <w:rPr>
          <w:rFonts w:eastAsia="TimesNewRomanPSMT"/>
          <w:bCs/>
          <w:iCs/>
          <w:sz w:val="28"/>
          <w:szCs w:val="28"/>
        </w:rPr>
        <w:t xml:space="preserve"> </w:t>
      </w:r>
      <w:r w:rsidR="00CE1142" w:rsidRPr="005E7B8D">
        <w:rPr>
          <w:rFonts w:eastAsia="TimesNewRomanPSMT"/>
          <w:bCs/>
          <w:iCs/>
          <w:sz w:val="28"/>
          <w:szCs w:val="28"/>
        </w:rPr>
        <w:t>тепловых сетях теплопередачей через теплоизоляционные конструкции</w:t>
      </w:r>
      <w:r w:rsidR="00DE2D2E" w:rsidRPr="005E7B8D">
        <w:rPr>
          <w:rFonts w:eastAsia="TimesNewRomanPSMT"/>
          <w:bCs/>
          <w:iCs/>
          <w:sz w:val="28"/>
          <w:szCs w:val="28"/>
        </w:rPr>
        <w:t xml:space="preserve"> </w:t>
      </w:r>
      <w:r w:rsidR="00CE1142" w:rsidRPr="005E7B8D">
        <w:rPr>
          <w:rFonts w:eastAsia="TimesNewRomanPSMT"/>
          <w:bCs/>
          <w:iCs/>
          <w:sz w:val="28"/>
          <w:szCs w:val="28"/>
        </w:rPr>
        <w:t>теплопроводов и потери теплоносителя, с указанием затрат</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теплоносителя на компенсацию этих потерь </w:t>
      </w:r>
      <w:r w:rsidR="00CE1142" w:rsidRPr="005E7B8D">
        <w:rPr>
          <w:rFonts w:eastAsia="TimesNewRomanPSMT"/>
          <w:iCs/>
          <w:sz w:val="28"/>
          <w:szCs w:val="28"/>
        </w:rPr>
        <w:t>...........................................</w:t>
      </w:r>
      <w:r w:rsidR="00EC68B4" w:rsidRPr="005E7B8D">
        <w:rPr>
          <w:rFonts w:eastAsia="TimesNewRomanPSMT"/>
          <w:iCs/>
          <w:sz w:val="28"/>
          <w:szCs w:val="28"/>
        </w:rPr>
        <w:t>....</w:t>
      </w:r>
      <w:r w:rsidR="001321E0" w:rsidRPr="005E7B8D">
        <w:rPr>
          <w:rFonts w:eastAsia="TimesNewRomanPSMT"/>
          <w:iCs/>
          <w:sz w:val="28"/>
          <w:szCs w:val="28"/>
        </w:rPr>
        <w:t>2</w:t>
      </w:r>
      <w:r w:rsidR="004007CC">
        <w:rPr>
          <w:rFonts w:eastAsia="TimesNewRomanPSMT"/>
          <w:iCs/>
          <w:sz w:val="28"/>
          <w:szCs w:val="28"/>
        </w:rPr>
        <w:t>5</w:t>
      </w:r>
      <w:r w:rsidR="00CE1142" w:rsidRPr="005E7B8D">
        <w:rPr>
          <w:rFonts w:eastAsia="TimesNewRomanPSMT"/>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е</w:t>
      </w:r>
      <w:r w:rsidR="00CE1142" w:rsidRPr="005E7B8D">
        <w:rPr>
          <w:rFonts w:eastAsia="TimesNewRomanPSMT"/>
          <w:bCs/>
          <w:iCs/>
          <w:sz w:val="28"/>
          <w:szCs w:val="28"/>
        </w:rPr>
        <w:t>) затраты существующей и перспективной тепловой мощности на</w:t>
      </w:r>
      <w:r w:rsidR="00DE2D2E" w:rsidRPr="005E7B8D">
        <w:rPr>
          <w:rFonts w:eastAsia="TimesNewRomanPSMT"/>
          <w:bCs/>
          <w:iCs/>
          <w:sz w:val="28"/>
          <w:szCs w:val="28"/>
        </w:rPr>
        <w:t xml:space="preserve"> </w:t>
      </w:r>
      <w:r w:rsidR="00CE1142" w:rsidRPr="005E7B8D">
        <w:rPr>
          <w:rFonts w:eastAsia="TimesNewRomanPSMT"/>
          <w:bCs/>
          <w:iCs/>
          <w:sz w:val="28"/>
          <w:szCs w:val="28"/>
        </w:rPr>
        <w:t xml:space="preserve">хозяйственные нужды тепловых сетей </w:t>
      </w:r>
      <w:r w:rsidR="00CE1142" w:rsidRPr="005E7B8D">
        <w:rPr>
          <w:rFonts w:eastAsia="TimesNewRomanPSMT"/>
          <w:iCs/>
          <w:sz w:val="28"/>
          <w:szCs w:val="28"/>
        </w:rPr>
        <w:t>......................................................</w:t>
      </w:r>
      <w:r w:rsidR="00DE2D2E" w:rsidRPr="005E7B8D">
        <w:rPr>
          <w:rFonts w:eastAsia="TimesNewRomanPSMT"/>
          <w:iCs/>
          <w:sz w:val="28"/>
          <w:szCs w:val="28"/>
        </w:rPr>
        <w:t>.</w:t>
      </w:r>
      <w:r w:rsidR="001321E0" w:rsidRPr="005E7B8D">
        <w:rPr>
          <w:rFonts w:eastAsia="TimesNewRomanPSMT"/>
          <w:iCs/>
          <w:sz w:val="28"/>
          <w:szCs w:val="28"/>
        </w:rPr>
        <w:t>..</w:t>
      </w:r>
      <w:r w:rsidR="00CE1142" w:rsidRPr="005E7B8D">
        <w:rPr>
          <w:rFonts w:eastAsia="TimesNewRomanPSMT"/>
          <w:iCs/>
          <w:sz w:val="28"/>
          <w:szCs w:val="28"/>
        </w:rPr>
        <w:t xml:space="preserve"> </w:t>
      </w:r>
      <w:r w:rsidR="001321E0" w:rsidRPr="005E7B8D">
        <w:rPr>
          <w:rFonts w:eastAsia="TimesNewRomanPSMT"/>
          <w:iCs/>
          <w:sz w:val="28"/>
          <w:szCs w:val="28"/>
        </w:rPr>
        <w:t>26</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ж</w:t>
      </w:r>
      <w:r w:rsidR="00CE1142" w:rsidRPr="005E7B8D">
        <w:rPr>
          <w:rFonts w:eastAsia="TimesNewRomanPSMT"/>
          <w:bCs/>
          <w:iCs/>
          <w:sz w:val="28"/>
          <w:szCs w:val="28"/>
        </w:rPr>
        <w:t>) значения существующей и перспективной резервной тепловой</w:t>
      </w:r>
      <w:r w:rsidR="00DE2D2E" w:rsidRPr="005E7B8D">
        <w:rPr>
          <w:rFonts w:eastAsia="TimesNewRomanPSMT"/>
          <w:bCs/>
          <w:iCs/>
          <w:sz w:val="28"/>
          <w:szCs w:val="28"/>
        </w:rPr>
        <w:t xml:space="preserve"> </w:t>
      </w:r>
      <w:r w:rsidR="00CE1142" w:rsidRPr="005E7B8D">
        <w:rPr>
          <w:rFonts w:eastAsia="TimesNewRomanPSMT"/>
          <w:bCs/>
          <w:iCs/>
          <w:sz w:val="28"/>
          <w:szCs w:val="28"/>
        </w:rPr>
        <w:t>мощности источников теплоснабжения, в том числе источников</w:t>
      </w:r>
      <w:r w:rsidR="006046B2" w:rsidRPr="005E7B8D">
        <w:rPr>
          <w:rFonts w:eastAsia="TimesNewRomanPSMT"/>
          <w:bCs/>
          <w:iCs/>
          <w:sz w:val="28"/>
          <w:szCs w:val="28"/>
        </w:rPr>
        <w:t xml:space="preserve"> </w:t>
      </w:r>
      <w:r w:rsidR="00CE1142" w:rsidRPr="005E7B8D">
        <w:rPr>
          <w:rFonts w:eastAsia="TimesNewRomanPSMT"/>
          <w:bCs/>
          <w:iCs/>
          <w:sz w:val="28"/>
          <w:szCs w:val="28"/>
        </w:rPr>
        <w:t>тепловой энергии, принадлежащих потребителям, и источников</w:t>
      </w:r>
      <w:r w:rsidR="006046B2" w:rsidRPr="005E7B8D">
        <w:rPr>
          <w:rFonts w:eastAsia="TimesNewRomanPSMT"/>
          <w:bCs/>
          <w:iCs/>
          <w:sz w:val="28"/>
          <w:szCs w:val="28"/>
        </w:rPr>
        <w:t xml:space="preserve"> </w:t>
      </w:r>
      <w:r w:rsidR="00CE1142" w:rsidRPr="005E7B8D">
        <w:rPr>
          <w:rFonts w:eastAsia="TimesNewRomanPSMT"/>
          <w:bCs/>
          <w:iCs/>
          <w:sz w:val="28"/>
          <w:szCs w:val="28"/>
        </w:rPr>
        <w:t>тепловой энергии теплоснабжающих организаций, с выделением</w:t>
      </w:r>
      <w:r w:rsidR="006046B2" w:rsidRPr="005E7B8D">
        <w:rPr>
          <w:rFonts w:eastAsia="TimesNewRomanPSMT"/>
          <w:bCs/>
          <w:iCs/>
          <w:sz w:val="28"/>
          <w:szCs w:val="28"/>
        </w:rPr>
        <w:t xml:space="preserve"> </w:t>
      </w:r>
      <w:r w:rsidR="00CE1142" w:rsidRPr="005E7B8D">
        <w:rPr>
          <w:rFonts w:eastAsia="TimesNewRomanPSMT"/>
          <w:bCs/>
          <w:iCs/>
          <w:sz w:val="28"/>
          <w:szCs w:val="28"/>
        </w:rPr>
        <w:t>аварийного резерва и резерва по договорам на поддержание резервной</w:t>
      </w:r>
      <w:r w:rsidR="006046B2" w:rsidRPr="005E7B8D">
        <w:rPr>
          <w:rFonts w:eastAsia="TimesNewRomanPSMT"/>
          <w:bCs/>
          <w:iCs/>
          <w:sz w:val="28"/>
          <w:szCs w:val="28"/>
        </w:rPr>
        <w:t xml:space="preserve"> </w:t>
      </w:r>
      <w:r w:rsidR="00CE1142" w:rsidRPr="005E7B8D">
        <w:rPr>
          <w:rFonts w:eastAsia="TimesNewRomanPSMT"/>
          <w:bCs/>
          <w:iCs/>
          <w:sz w:val="28"/>
          <w:szCs w:val="28"/>
        </w:rPr>
        <w:t>тепловой</w:t>
      </w:r>
      <w:r w:rsidR="006046B2" w:rsidRPr="005E7B8D">
        <w:rPr>
          <w:rFonts w:eastAsia="TimesNewRomanPSMT"/>
          <w:bCs/>
          <w:iCs/>
          <w:sz w:val="28"/>
          <w:szCs w:val="28"/>
        </w:rPr>
        <w:t xml:space="preserve"> мощности </w:t>
      </w:r>
      <w:r w:rsidR="001321E0" w:rsidRPr="005E7B8D">
        <w:rPr>
          <w:rFonts w:eastAsia="TimesNewRomanPSMT"/>
          <w:bCs/>
          <w:iCs/>
          <w:sz w:val="28"/>
          <w:szCs w:val="28"/>
        </w:rPr>
        <w:t>….26</w:t>
      </w:r>
      <w:r w:rsidR="00CE1142" w:rsidRPr="005E7B8D">
        <w:rPr>
          <w:rFonts w:eastAsia="TimesNewRomanPSMT"/>
          <w:bCs/>
          <w:iCs/>
          <w:sz w:val="28"/>
          <w:szCs w:val="28"/>
        </w:rPr>
        <w:t xml:space="preserve"> </w:t>
      </w:r>
    </w:p>
    <w:p w:rsidR="00CE1142" w:rsidRPr="005E7B8D" w:rsidRDefault="008D301A" w:rsidP="00EC68B4">
      <w:pPr>
        <w:autoSpaceDE w:val="0"/>
        <w:autoSpaceDN w:val="0"/>
        <w:adjustRightInd w:val="0"/>
        <w:ind w:firstLine="708"/>
        <w:jc w:val="both"/>
        <w:rPr>
          <w:rFonts w:eastAsia="TimesNewRomanPSMT"/>
          <w:bCs/>
          <w:iCs/>
          <w:sz w:val="28"/>
          <w:szCs w:val="28"/>
        </w:rPr>
      </w:pPr>
      <w:r>
        <w:rPr>
          <w:rFonts w:eastAsia="TimesNewRomanPSMT"/>
          <w:bCs/>
          <w:iCs/>
          <w:sz w:val="28"/>
          <w:szCs w:val="28"/>
        </w:rPr>
        <w:t>з</w:t>
      </w:r>
      <w:r w:rsidR="00CE1142" w:rsidRPr="005E7B8D">
        <w:rPr>
          <w:rFonts w:eastAsia="TimesNewRomanPSMT"/>
          <w:bCs/>
          <w:iCs/>
          <w:sz w:val="28"/>
          <w:szCs w:val="28"/>
        </w:rPr>
        <w:t>) значения существующей и перспективной тепловой нагрузки</w:t>
      </w:r>
      <w:r w:rsidR="006046B2" w:rsidRPr="005E7B8D">
        <w:rPr>
          <w:rFonts w:eastAsia="TimesNewRomanPSMT"/>
          <w:bCs/>
          <w:iCs/>
          <w:sz w:val="28"/>
          <w:szCs w:val="28"/>
        </w:rPr>
        <w:t xml:space="preserve"> </w:t>
      </w:r>
      <w:r w:rsidR="00CE1142" w:rsidRPr="005E7B8D">
        <w:rPr>
          <w:rFonts w:eastAsia="TimesNewRomanPSMT"/>
          <w:bCs/>
          <w:iCs/>
          <w:sz w:val="28"/>
          <w:szCs w:val="28"/>
        </w:rPr>
        <w:t>потребителей, устанавливаемые по договорам теплоснабжения,</w:t>
      </w:r>
      <w:r w:rsidR="006046B2" w:rsidRPr="005E7B8D">
        <w:rPr>
          <w:rFonts w:eastAsia="TimesNewRomanPSMT"/>
          <w:bCs/>
          <w:iCs/>
          <w:sz w:val="28"/>
          <w:szCs w:val="28"/>
        </w:rPr>
        <w:t xml:space="preserve"> </w:t>
      </w:r>
      <w:r w:rsidR="00CE1142" w:rsidRPr="005E7B8D">
        <w:rPr>
          <w:rFonts w:eastAsia="TimesNewRomanPSMT"/>
          <w:bCs/>
          <w:iCs/>
          <w:sz w:val="28"/>
          <w:szCs w:val="28"/>
        </w:rPr>
        <w:t>договорам на поддержание резервной тепловой мощности, долгосрочным</w:t>
      </w:r>
      <w:r w:rsidR="006046B2" w:rsidRPr="005E7B8D">
        <w:rPr>
          <w:rFonts w:eastAsia="TimesNewRomanPSMT"/>
          <w:bCs/>
          <w:iCs/>
          <w:sz w:val="28"/>
          <w:szCs w:val="28"/>
        </w:rPr>
        <w:t xml:space="preserve"> </w:t>
      </w:r>
      <w:r w:rsidR="00CE1142" w:rsidRPr="005E7B8D">
        <w:rPr>
          <w:rFonts w:eastAsia="TimesNewRomanPSMT"/>
          <w:bCs/>
          <w:iCs/>
          <w:sz w:val="28"/>
          <w:szCs w:val="28"/>
        </w:rPr>
        <w:t>договорам теплоснабжения, в соответствии с которыми цена</w:t>
      </w:r>
      <w:r w:rsidR="006046B2" w:rsidRPr="005E7B8D">
        <w:rPr>
          <w:rFonts w:eastAsia="TimesNewRomanPSMT"/>
          <w:bCs/>
          <w:iCs/>
          <w:sz w:val="28"/>
          <w:szCs w:val="28"/>
        </w:rPr>
        <w:t xml:space="preserve"> </w:t>
      </w:r>
      <w:r w:rsidR="00CE1142" w:rsidRPr="005E7B8D">
        <w:rPr>
          <w:rFonts w:eastAsia="TimesNewRomanPSMT"/>
          <w:bCs/>
          <w:iCs/>
          <w:sz w:val="28"/>
          <w:szCs w:val="28"/>
        </w:rPr>
        <w:t>определяется по соглашению сторон, и по долгосрочным договорам, в</w:t>
      </w:r>
      <w:r w:rsidR="006046B2" w:rsidRPr="005E7B8D">
        <w:rPr>
          <w:rFonts w:eastAsia="TimesNewRomanPSMT"/>
          <w:bCs/>
          <w:iCs/>
          <w:sz w:val="28"/>
          <w:szCs w:val="28"/>
        </w:rPr>
        <w:t xml:space="preserve"> </w:t>
      </w:r>
      <w:r w:rsidR="00CE1142" w:rsidRPr="005E7B8D">
        <w:rPr>
          <w:rFonts w:eastAsia="TimesNewRomanPSMT"/>
          <w:bCs/>
          <w:iCs/>
          <w:sz w:val="28"/>
          <w:szCs w:val="28"/>
        </w:rPr>
        <w:t>отношении которых установлен долгосрочный тариф ...........................</w:t>
      </w:r>
      <w:r w:rsidR="006046B2" w:rsidRPr="005E7B8D">
        <w:rPr>
          <w:rFonts w:eastAsia="TimesNewRomanPSMT"/>
          <w:bCs/>
          <w:iCs/>
          <w:sz w:val="28"/>
          <w:szCs w:val="28"/>
        </w:rPr>
        <w:t>...................................</w:t>
      </w:r>
      <w:r w:rsidR="001321E0" w:rsidRPr="005E7B8D">
        <w:rPr>
          <w:rFonts w:eastAsia="TimesNewRomanPSMT"/>
          <w:bCs/>
          <w:iCs/>
          <w:sz w:val="28"/>
          <w:szCs w:val="28"/>
        </w:rPr>
        <w:t>....</w:t>
      </w:r>
      <w:r w:rsidR="00CE1142" w:rsidRPr="005E7B8D">
        <w:rPr>
          <w:rFonts w:eastAsia="TimesNewRomanPSMT"/>
          <w:bCs/>
          <w:iCs/>
          <w:sz w:val="28"/>
          <w:szCs w:val="28"/>
        </w:rPr>
        <w:t xml:space="preserve"> </w:t>
      </w:r>
      <w:r w:rsidR="001321E0" w:rsidRPr="005E7B8D">
        <w:rPr>
          <w:rFonts w:eastAsia="TimesNewRomanPSMT"/>
          <w:bCs/>
          <w:iCs/>
          <w:sz w:val="28"/>
          <w:szCs w:val="28"/>
        </w:rPr>
        <w:t>3</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3. ПЕРСПЕКТИВНЫЕ БАЛАНСЫ ТЕПЛОН</w:t>
      </w:r>
      <w:r w:rsidR="00867F76" w:rsidRPr="005E7B8D">
        <w:rPr>
          <w:rFonts w:eastAsia="TimesNewRomanPSMT"/>
          <w:bCs/>
          <w:iCs/>
          <w:sz w:val="28"/>
          <w:szCs w:val="28"/>
        </w:rPr>
        <w:t>ОСИТЕЛЯ</w:t>
      </w:r>
      <w:r w:rsidR="006046B2" w:rsidRPr="005E7B8D">
        <w:rPr>
          <w:rFonts w:eastAsia="TimesNewRomanPSMT"/>
          <w:bCs/>
          <w:iCs/>
          <w:sz w:val="28"/>
          <w:szCs w:val="28"/>
        </w:rPr>
        <w:t>..</w:t>
      </w:r>
      <w:r w:rsidR="00E7281A" w:rsidRPr="005E7B8D">
        <w:rPr>
          <w:rFonts w:eastAsia="TimesNewRomanPSMT"/>
          <w:bCs/>
          <w:iCs/>
          <w:sz w:val="28"/>
          <w:szCs w:val="28"/>
        </w:rPr>
        <w:t>..</w:t>
      </w:r>
      <w:r w:rsidR="001321E0" w:rsidRPr="005E7B8D">
        <w:rPr>
          <w:rFonts w:eastAsia="TimesNewRomanPSMT"/>
          <w:bCs/>
          <w:iCs/>
          <w:sz w:val="28"/>
          <w:szCs w:val="28"/>
        </w:rPr>
        <w:t>3</w:t>
      </w:r>
      <w:r w:rsidR="004007CC">
        <w:rPr>
          <w:rFonts w:eastAsia="TimesNewRomanPSMT"/>
          <w:bCs/>
          <w:iCs/>
          <w:sz w:val="28"/>
          <w:szCs w:val="28"/>
        </w:rPr>
        <w:t>5</w:t>
      </w:r>
    </w:p>
    <w:p w:rsidR="00CE1142" w:rsidRPr="005E7B8D" w:rsidRDefault="00CE1142" w:rsidP="003110AC">
      <w:pPr>
        <w:tabs>
          <w:tab w:val="left" w:pos="1200"/>
        </w:tabs>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27758E">
        <w:rPr>
          <w:rFonts w:eastAsia="TimesNewRomanPSMT"/>
          <w:bCs/>
          <w:iCs/>
          <w:sz w:val="28"/>
          <w:szCs w:val="28"/>
        </w:rPr>
        <w:t>п</w:t>
      </w:r>
      <w:r w:rsidRPr="005E7B8D">
        <w:rPr>
          <w:rFonts w:eastAsia="TimesNewRomanPSMT"/>
          <w:bCs/>
          <w:iCs/>
          <w:sz w:val="28"/>
          <w:szCs w:val="28"/>
        </w:rPr>
        <w:t>ерспективные балансы производительности водоподготовительных</w:t>
      </w:r>
      <w:r w:rsidR="006046B2" w:rsidRPr="005E7B8D">
        <w:rPr>
          <w:rFonts w:eastAsia="TimesNewRomanPSMT"/>
          <w:bCs/>
          <w:iCs/>
          <w:sz w:val="28"/>
          <w:szCs w:val="28"/>
        </w:rPr>
        <w:t xml:space="preserve"> </w:t>
      </w:r>
      <w:r w:rsidRPr="005E7B8D">
        <w:rPr>
          <w:rFonts w:eastAsia="TimesNewRomanPSMT"/>
          <w:bCs/>
          <w:iCs/>
          <w:sz w:val="28"/>
          <w:szCs w:val="28"/>
        </w:rPr>
        <w:t>установок и максимального потребления теплоносителя</w:t>
      </w:r>
      <w:r w:rsidR="006046B2" w:rsidRPr="005E7B8D">
        <w:rPr>
          <w:rFonts w:eastAsia="TimesNewRomanPSMT"/>
          <w:bCs/>
          <w:iCs/>
          <w:sz w:val="28"/>
          <w:szCs w:val="28"/>
        </w:rPr>
        <w:t xml:space="preserve"> </w:t>
      </w:r>
      <w:proofErr w:type="spellStart"/>
      <w:r w:rsidRPr="005E7B8D">
        <w:rPr>
          <w:rFonts w:eastAsia="TimesNewRomanPSMT"/>
          <w:bCs/>
          <w:iCs/>
          <w:sz w:val="28"/>
          <w:szCs w:val="28"/>
        </w:rPr>
        <w:t>теплопотребляющими</w:t>
      </w:r>
      <w:proofErr w:type="spellEnd"/>
      <w:r w:rsidRPr="005E7B8D">
        <w:rPr>
          <w:rFonts w:eastAsia="TimesNewRomanPSMT"/>
          <w:bCs/>
          <w:iCs/>
          <w:sz w:val="28"/>
          <w:szCs w:val="28"/>
        </w:rPr>
        <w:t xml:space="preserve"> установками потребителей</w:t>
      </w:r>
      <w:r w:rsidR="001321E0" w:rsidRPr="005E7B8D">
        <w:rPr>
          <w:rFonts w:eastAsia="TimesNewRomanPSMT"/>
          <w:bCs/>
          <w:iCs/>
          <w:sz w:val="28"/>
          <w:szCs w:val="28"/>
        </w:rPr>
        <w:t xml:space="preserve"> ...........  3</w:t>
      </w:r>
      <w:r w:rsidR="004007CC">
        <w:rPr>
          <w:rFonts w:eastAsia="TimesNewRomanPSMT"/>
          <w:bCs/>
          <w:iCs/>
          <w:sz w:val="28"/>
          <w:szCs w:val="28"/>
        </w:rPr>
        <w:t>6</w:t>
      </w:r>
      <w:r w:rsidRPr="005E7B8D">
        <w:rPr>
          <w:rFonts w:eastAsia="TimesNewRomanPSMT"/>
          <w:bCs/>
          <w:iCs/>
          <w:sz w:val="28"/>
          <w:szCs w:val="28"/>
        </w:rPr>
        <w:t xml:space="preserve"> </w:t>
      </w:r>
    </w:p>
    <w:p w:rsidR="00CE1142" w:rsidRPr="005E7B8D" w:rsidRDefault="00CE1142" w:rsidP="003110AC">
      <w:pPr>
        <w:tabs>
          <w:tab w:val="left" w:pos="1200"/>
        </w:tabs>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27758E">
        <w:rPr>
          <w:rFonts w:eastAsia="TimesNewRomanPSMT"/>
          <w:bCs/>
          <w:iCs/>
          <w:sz w:val="28"/>
          <w:szCs w:val="28"/>
        </w:rPr>
        <w:t>п</w:t>
      </w:r>
      <w:r w:rsidRPr="005E7B8D">
        <w:rPr>
          <w:rFonts w:eastAsia="TimesNewRomanPSMT"/>
          <w:bCs/>
          <w:iCs/>
          <w:sz w:val="28"/>
          <w:szCs w:val="28"/>
        </w:rPr>
        <w:t>ерспективные балансы производительности водоподготовительных</w:t>
      </w:r>
      <w:r w:rsidR="006046B2" w:rsidRPr="005E7B8D">
        <w:rPr>
          <w:rFonts w:eastAsia="TimesNewRomanPSMT"/>
          <w:bCs/>
          <w:iCs/>
          <w:sz w:val="28"/>
          <w:szCs w:val="28"/>
        </w:rPr>
        <w:t xml:space="preserve"> </w:t>
      </w:r>
      <w:r w:rsidRPr="005E7B8D">
        <w:rPr>
          <w:rFonts w:eastAsia="TimesNewRomanPSMT"/>
          <w:bCs/>
          <w:iCs/>
          <w:sz w:val="28"/>
          <w:szCs w:val="28"/>
        </w:rPr>
        <w:t>установок источников тепловой энергии для компенсации потерь</w:t>
      </w:r>
      <w:r w:rsidR="006046B2" w:rsidRPr="005E7B8D">
        <w:rPr>
          <w:rFonts w:eastAsia="TimesNewRomanPSMT"/>
          <w:bCs/>
          <w:iCs/>
          <w:sz w:val="28"/>
          <w:szCs w:val="28"/>
        </w:rPr>
        <w:t xml:space="preserve"> </w:t>
      </w:r>
      <w:r w:rsidRPr="005E7B8D">
        <w:rPr>
          <w:rFonts w:eastAsia="TimesNewRomanPSMT"/>
          <w:bCs/>
          <w:iCs/>
          <w:sz w:val="28"/>
          <w:szCs w:val="28"/>
        </w:rPr>
        <w:t>теплоносителя в аварийных режимах р</w:t>
      </w:r>
      <w:r w:rsidR="006046B2" w:rsidRPr="005E7B8D">
        <w:rPr>
          <w:rFonts w:eastAsia="TimesNewRomanPSMT"/>
          <w:bCs/>
          <w:iCs/>
          <w:sz w:val="28"/>
          <w:szCs w:val="28"/>
        </w:rPr>
        <w:t>аботы системы теплоснабжения</w:t>
      </w:r>
      <w:r w:rsidR="001321E0" w:rsidRPr="005E7B8D">
        <w:rPr>
          <w:rFonts w:eastAsia="TimesNewRomanPSMT"/>
          <w:bCs/>
          <w:iCs/>
          <w:sz w:val="28"/>
          <w:szCs w:val="28"/>
        </w:rPr>
        <w:t>………………………………………………………………3</w:t>
      </w:r>
      <w:r w:rsidR="004007CC">
        <w:rPr>
          <w:rFonts w:eastAsia="TimesNewRomanPSMT"/>
          <w:bCs/>
          <w:iCs/>
          <w:sz w:val="28"/>
          <w:szCs w:val="28"/>
        </w:rPr>
        <w:t>6</w:t>
      </w:r>
      <w:r w:rsidR="004504EB" w:rsidRPr="005E7B8D">
        <w:rPr>
          <w:rFonts w:eastAsia="TimesNewRomanPSMT"/>
          <w:bCs/>
          <w:iCs/>
          <w:sz w:val="28"/>
          <w:szCs w:val="28"/>
        </w:rPr>
        <w:t xml:space="preserve"> </w:t>
      </w:r>
    </w:p>
    <w:p w:rsidR="001321E0"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4. ПРЕДЛОЖЕНИЯ ПО СТРОИТЕЛЬСТВУ, РЕКОНСТРУКЦИИ И</w:t>
      </w:r>
      <w:r w:rsidR="006046B2" w:rsidRPr="005E7B8D">
        <w:rPr>
          <w:rFonts w:eastAsia="TimesNewRomanPSMT"/>
          <w:bCs/>
          <w:iCs/>
          <w:sz w:val="28"/>
          <w:szCs w:val="28"/>
        </w:rPr>
        <w:t xml:space="preserve"> </w:t>
      </w:r>
      <w:r w:rsidRPr="005E7B8D">
        <w:rPr>
          <w:rFonts w:eastAsia="TimesNewRomanPSMT"/>
          <w:bCs/>
          <w:iCs/>
          <w:sz w:val="28"/>
          <w:szCs w:val="28"/>
        </w:rPr>
        <w:t>ТЕХНИЧЕ</w:t>
      </w:r>
      <w:r w:rsidR="001321E0" w:rsidRPr="005E7B8D">
        <w:rPr>
          <w:rFonts w:eastAsia="TimesNewRomanPSMT"/>
          <w:bCs/>
          <w:iCs/>
          <w:sz w:val="28"/>
          <w:szCs w:val="28"/>
        </w:rPr>
        <w:t xml:space="preserve">СКОМУ ПЕРЕВООРУЖЕНИЮ ИСТОЧНИКОВ </w:t>
      </w:r>
      <w:r w:rsidRPr="005E7B8D">
        <w:rPr>
          <w:rFonts w:eastAsia="TimesNewRomanPSMT"/>
          <w:bCs/>
          <w:iCs/>
          <w:sz w:val="28"/>
          <w:szCs w:val="28"/>
        </w:rPr>
        <w:t>ТЕПЛОВОЙ</w:t>
      </w:r>
      <w:r w:rsidR="001321E0" w:rsidRPr="005E7B8D">
        <w:rPr>
          <w:rFonts w:eastAsia="TimesNewRomanPSMT"/>
          <w:bCs/>
          <w:iCs/>
          <w:sz w:val="28"/>
          <w:szCs w:val="28"/>
        </w:rPr>
        <w:t xml:space="preserve"> </w:t>
      </w:r>
      <w:r w:rsidR="006046B2" w:rsidRPr="005E7B8D">
        <w:rPr>
          <w:rFonts w:eastAsia="TimesNewRomanPSMT"/>
          <w:bCs/>
          <w:iCs/>
          <w:sz w:val="28"/>
          <w:szCs w:val="28"/>
        </w:rPr>
        <w:t>ЭНЕРГИИ</w:t>
      </w:r>
      <w:r w:rsidRPr="005E7B8D">
        <w:rPr>
          <w:rFonts w:eastAsia="TimesNewRomanPSMT"/>
          <w:bCs/>
          <w:iCs/>
          <w:sz w:val="28"/>
          <w:szCs w:val="28"/>
        </w:rPr>
        <w:t>.............................................</w:t>
      </w:r>
      <w:r w:rsidR="001321E0" w:rsidRPr="005E7B8D">
        <w:rPr>
          <w:rFonts w:eastAsia="TimesNewRomanPSMT"/>
          <w:bCs/>
          <w:iCs/>
          <w:sz w:val="28"/>
          <w:szCs w:val="28"/>
        </w:rPr>
        <w:t>...</w:t>
      </w:r>
      <w:r w:rsidR="00E7281A" w:rsidRPr="005E7B8D">
        <w:rPr>
          <w:rFonts w:eastAsia="TimesNewRomanPSMT"/>
          <w:bCs/>
          <w:iCs/>
          <w:sz w:val="28"/>
          <w:szCs w:val="28"/>
        </w:rPr>
        <w:t>......</w:t>
      </w:r>
      <w:r w:rsidR="004007CC">
        <w:rPr>
          <w:rFonts w:eastAsia="TimesNewRomanPSMT"/>
          <w:bCs/>
          <w:iCs/>
          <w:sz w:val="28"/>
          <w:szCs w:val="28"/>
        </w:rPr>
        <w:t>36</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27758E">
        <w:rPr>
          <w:rFonts w:eastAsia="TimesNewRomanPSMT"/>
          <w:bCs/>
          <w:iCs/>
          <w:sz w:val="28"/>
          <w:szCs w:val="28"/>
        </w:rPr>
        <w:t>п</w:t>
      </w:r>
      <w:r w:rsidRPr="005E7B8D">
        <w:rPr>
          <w:rFonts w:eastAsia="TimesNewRomanPSMT"/>
          <w:bCs/>
          <w:iCs/>
          <w:sz w:val="28"/>
          <w:szCs w:val="28"/>
        </w:rPr>
        <w:t>редложения по строительству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обеспечивающих перспективную тепловую нагрузку на осваиваемых</w:t>
      </w:r>
      <w:r w:rsidR="006046B2" w:rsidRPr="005E7B8D">
        <w:rPr>
          <w:rFonts w:eastAsia="TimesNewRomanPSMT"/>
          <w:bCs/>
          <w:iCs/>
          <w:sz w:val="28"/>
          <w:szCs w:val="28"/>
        </w:rPr>
        <w:t xml:space="preserve"> </w:t>
      </w:r>
      <w:r w:rsidRPr="005E7B8D">
        <w:rPr>
          <w:rFonts w:eastAsia="TimesNewRomanPSMT"/>
          <w:bCs/>
          <w:iCs/>
          <w:sz w:val="28"/>
          <w:szCs w:val="28"/>
        </w:rPr>
        <w:t>территориях поселения, городского округа, для которых отсутствует</w:t>
      </w:r>
      <w:r w:rsidR="006046B2" w:rsidRPr="005E7B8D">
        <w:rPr>
          <w:rFonts w:eastAsia="TimesNewRomanPSMT"/>
          <w:bCs/>
          <w:iCs/>
          <w:sz w:val="28"/>
          <w:szCs w:val="28"/>
        </w:rPr>
        <w:t xml:space="preserve"> </w:t>
      </w:r>
      <w:r w:rsidRPr="005E7B8D">
        <w:rPr>
          <w:rFonts w:eastAsia="TimesNewRomanPSMT"/>
          <w:bCs/>
          <w:iCs/>
          <w:sz w:val="28"/>
          <w:szCs w:val="28"/>
        </w:rPr>
        <w:t>возможность или целесообразность передачи тепловой энергии от</w:t>
      </w:r>
      <w:r w:rsidR="006046B2" w:rsidRPr="005E7B8D">
        <w:rPr>
          <w:rFonts w:eastAsia="TimesNewRomanPSMT"/>
          <w:bCs/>
          <w:iCs/>
          <w:sz w:val="28"/>
          <w:szCs w:val="28"/>
        </w:rPr>
        <w:t xml:space="preserve"> </w:t>
      </w:r>
      <w:r w:rsidRPr="005E7B8D">
        <w:rPr>
          <w:rFonts w:eastAsia="TimesNewRomanPSMT"/>
          <w:bCs/>
          <w:iCs/>
          <w:sz w:val="28"/>
          <w:szCs w:val="28"/>
        </w:rPr>
        <w:t>существующих или реконструируемых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Обоснование отсутствия возможности передачи тепловой энергии от</w:t>
      </w:r>
      <w:r w:rsidR="006046B2" w:rsidRPr="005E7B8D">
        <w:rPr>
          <w:rFonts w:eastAsia="TimesNewRomanPSMT"/>
          <w:bCs/>
          <w:iCs/>
          <w:sz w:val="28"/>
          <w:szCs w:val="28"/>
        </w:rPr>
        <w:t xml:space="preserve"> </w:t>
      </w:r>
      <w:r w:rsidRPr="005E7B8D">
        <w:rPr>
          <w:rFonts w:eastAsia="TimesNewRomanPSMT"/>
          <w:bCs/>
          <w:iCs/>
          <w:sz w:val="28"/>
          <w:szCs w:val="28"/>
        </w:rPr>
        <w:t>существующих или реконструируемых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 xml:space="preserve">основывается на расчетах радиуса эффективного теплоснабжения ........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lastRenderedPageBreak/>
        <w:t xml:space="preserve">б) </w:t>
      </w:r>
      <w:r w:rsidR="008D301A">
        <w:rPr>
          <w:rFonts w:eastAsia="TimesNewRomanPSMT"/>
          <w:bCs/>
          <w:iCs/>
          <w:sz w:val="28"/>
          <w:szCs w:val="28"/>
        </w:rPr>
        <w:t>п</w:t>
      </w:r>
      <w:r w:rsidRPr="005E7B8D">
        <w:rPr>
          <w:rFonts w:eastAsia="TimesNewRomanPSMT"/>
          <w:bCs/>
          <w:iCs/>
          <w:sz w:val="28"/>
          <w:szCs w:val="28"/>
        </w:rPr>
        <w:t>редложения по реконструкции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обеспечивающих перспективную тепловую нагрузку в существующих и</w:t>
      </w:r>
      <w:r w:rsidR="006046B2" w:rsidRPr="005E7B8D">
        <w:rPr>
          <w:rFonts w:eastAsia="TimesNewRomanPSMT"/>
          <w:bCs/>
          <w:iCs/>
          <w:sz w:val="28"/>
          <w:szCs w:val="28"/>
        </w:rPr>
        <w:t xml:space="preserve"> </w:t>
      </w:r>
      <w:r w:rsidRPr="005E7B8D">
        <w:rPr>
          <w:rFonts w:eastAsia="TimesNewRomanPSMT"/>
          <w:bCs/>
          <w:iCs/>
          <w:sz w:val="28"/>
          <w:szCs w:val="28"/>
        </w:rPr>
        <w:t>расширяемых зонах действия источников теплов</w:t>
      </w:r>
      <w:r w:rsidR="006046B2" w:rsidRPr="005E7B8D">
        <w:rPr>
          <w:rFonts w:eastAsia="TimesNewRomanPSMT"/>
          <w:bCs/>
          <w:iCs/>
          <w:sz w:val="28"/>
          <w:szCs w:val="28"/>
        </w:rPr>
        <w:t>ой энергии ..................</w:t>
      </w:r>
      <w:r w:rsidRPr="005E7B8D">
        <w:rPr>
          <w:rFonts w:eastAsia="TimesNewRomanPSMT"/>
          <w:bCs/>
          <w:iCs/>
          <w:sz w:val="28"/>
          <w:szCs w:val="28"/>
        </w:rPr>
        <w:t xml:space="preserve">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техническому перевооружению источников тепловой</w:t>
      </w:r>
      <w:r w:rsidR="001321E0" w:rsidRPr="005E7B8D">
        <w:rPr>
          <w:rFonts w:eastAsia="TimesNewRomanPSMT"/>
          <w:bCs/>
          <w:iCs/>
          <w:sz w:val="28"/>
          <w:szCs w:val="28"/>
        </w:rPr>
        <w:t xml:space="preserve"> </w:t>
      </w:r>
      <w:r w:rsidRPr="005E7B8D">
        <w:rPr>
          <w:rFonts w:eastAsia="TimesNewRomanPSMT"/>
          <w:bCs/>
          <w:iCs/>
          <w:sz w:val="28"/>
          <w:szCs w:val="28"/>
        </w:rPr>
        <w:t>энергии с целью повышения эффективности работы систем</w:t>
      </w:r>
      <w:r w:rsidR="006046B2" w:rsidRPr="005E7B8D">
        <w:rPr>
          <w:rFonts w:eastAsia="TimesNewRomanPSMT"/>
          <w:bCs/>
          <w:iCs/>
          <w:sz w:val="28"/>
          <w:szCs w:val="28"/>
        </w:rPr>
        <w:t xml:space="preserve"> </w:t>
      </w:r>
      <w:r w:rsidRPr="005E7B8D">
        <w:rPr>
          <w:rFonts w:eastAsia="TimesNewRomanPSMT"/>
          <w:bCs/>
          <w:iCs/>
          <w:sz w:val="28"/>
          <w:szCs w:val="28"/>
        </w:rPr>
        <w:t>теплоснабжения.................................................................</w:t>
      </w:r>
      <w:r w:rsidR="006046B2" w:rsidRPr="005E7B8D">
        <w:rPr>
          <w:rFonts w:eastAsia="TimesNewRomanPSMT"/>
          <w:bCs/>
          <w:iCs/>
          <w:sz w:val="28"/>
          <w:szCs w:val="28"/>
        </w:rPr>
        <w:t>...........................</w:t>
      </w:r>
      <w:r w:rsidRPr="005E7B8D">
        <w:rPr>
          <w:rFonts w:eastAsia="TimesNewRomanPSMT"/>
          <w:bCs/>
          <w:iCs/>
          <w:sz w:val="28"/>
          <w:szCs w:val="28"/>
        </w:rPr>
        <w:t xml:space="preserve"> </w:t>
      </w:r>
      <w:r w:rsidR="001321E0" w:rsidRPr="005E7B8D">
        <w:rPr>
          <w:rFonts w:eastAsia="TimesNewRomanPSMT"/>
          <w:bCs/>
          <w:iCs/>
          <w:sz w:val="28"/>
          <w:szCs w:val="28"/>
        </w:rPr>
        <w:t>…</w:t>
      </w:r>
      <w:r w:rsidR="004007CC">
        <w:rPr>
          <w:rFonts w:eastAsia="TimesNewRomanPSMT"/>
          <w:bCs/>
          <w:iCs/>
          <w:sz w:val="28"/>
          <w:szCs w:val="28"/>
        </w:rPr>
        <w:t>37</w:t>
      </w:r>
    </w:p>
    <w:p w:rsidR="00CE1142" w:rsidRPr="005E7B8D" w:rsidRDefault="00CE1142" w:rsidP="001321E0">
      <w:pPr>
        <w:autoSpaceDE w:val="0"/>
        <w:autoSpaceDN w:val="0"/>
        <w:adjustRightInd w:val="0"/>
        <w:ind w:firstLine="708"/>
        <w:jc w:val="both"/>
        <w:rPr>
          <w:rFonts w:eastAsia="TimesNewRomanPSMT"/>
          <w:bCs/>
          <w:iCs/>
          <w:sz w:val="28"/>
          <w:szCs w:val="28"/>
        </w:rPr>
      </w:pPr>
      <w:proofErr w:type="gramStart"/>
      <w:r w:rsidRPr="005E7B8D">
        <w:rPr>
          <w:rFonts w:eastAsia="TimesNewRomanPSMT"/>
          <w:bCs/>
          <w:iCs/>
          <w:sz w:val="28"/>
          <w:szCs w:val="28"/>
        </w:rPr>
        <w:t xml:space="preserve">г) </w:t>
      </w:r>
      <w:r w:rsidR="008D301A">
        <w:rPr>
          <w:rFonts w:eastAsia="TimesNewRomanPSMT"/>
          <w:bCs/>
          <w:iCs/>
          <w:sz w:val="28"/>
          <w:szCs w:val="28"/>
        </w:rPr>
        <w:t>г</w:t>
      </w:r>
      <w:r w:rsidRPr="005E7B8D">
        <w:rPr>
          <w:rFonts w:eastAsia="TimesNewRomanPSMT"/>
          <w:bCs/>
          <w:iCs/>
          <w:sz w:val="28"/>
          <w:szCs w:val="28"/>
        </w:rPr>
        <w:t>рафики совместной работы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функционирующих в режиме комбинированной выработки электрической и</w:t>
      </w:r>
      <w:r w:rsidR="006046B2" w:rsidRPr="005E7B8D">
        <w:rPr>
          <w:rFonts w:eastAsia="TimesNewRomanPSMT"/>
          <w:bCs/>
          <w:iCs/>
          <w:sz w:val="28"/>
          <w:szCs w:val="28"/>
        </w:rPr>
        <w:t xml:space="preserve"> </w:t>
      </w:r>
      <w:r w:rsidRPr="005E7B8D">
        <w:rPr>
          <w:rFonts w:eastAsia="TimesNewRomanPSMT"/>
          <w:bCs/>
          <w:iCs/>
          <w:sz w:val="28"/>
          <w:szCs w:val="28"/>
        </w:rPr>
        <w:t>тепловой энергии</w:t>
      </w:r>
      <w:r w:rsidR="0094522B">
        <w:rPr>
          <w:rFonts w:eastAsia="TimesNewRomanPSMT"/>
          <w:bCs/>
          <w:iCs/>
          <w:sz w:val="28"/>
          <w:szCs w:val="28"/>
        </w:rPr>
        <w:t>,</w:t>
      </w:r>
      <w:r w:rsidRPr="005E7B8D">
        <w:rPr>
          <w:rFonts w:eastAsia="TimesNewRomanPSMT"/>
          <w:bCs/>
          <w:iCs/>
          <w:sz w:val="28"/>
          <w:szCs w:val="28"/>
        </w:rPr>
        <w:t xml:space="preserve"> и котельных, меры по выводу из эксплуатации,</w:t>
      </w:r>
      <w:r w:rsidR="006046B2" w:rsidRPr="005E7B8D">
        <w:rPr>
          <w:rFonts w:eastAsia="TimesNewRomanPSMT"/>
          <w:bCs/>
          <w:iCs/>
          <w:sz w:val="28"/>
          <w:szCs w:val="28"/>
        </w:rPr>
        <w:t xml:space="preserve"> </w:t>
      </w:r>
      <w:r w:rsidRPr="005E7B8D">
        <w:rPr>
          <w:rFonts w:eastAsia="TimesNewRomanPSMT"/>
          <w:bCs/>
          <w:iCs/>
          <w:sz w:val="28"/>
          <w:szCs w:val="28"/>
        </w:rPr>
        <w:t>консервации и демонтажу избыточных источников тепловой энергии, а</w:t>
      </w:r>
      <w:r w:rsidR="006046B2" w:rsidRPr="005E7B8D">
        <w:rPr>
          <w:rFonts w:eastAsia="TimesNewRomanPSMT"/>
          <w:bCs/>
          <w:iCs/>
          <w:sz w:val="28"/>
          <w:szCs w:val="28"/>
        </w:rPr>
        <w:t xml:space="preserve"> </w:t>
      </w:r>
      <w:r w:rsidRPr="005E7B8D">
        <w:rPr>
          <w:rFonts w:eastAsia="TimesNewRomanPSMT"/>
          <w:bCs/>
          <w:iCs/>
          <w:sz w:val="28"/>
          <w:szCs w:val="28"/>
        </w:rPr>
        <w:t>также источников тепловой энергии, выработавших нормативный срок</w:t>
      </w:r>
      <w:r w:rsidR="006046B2" w:rsidRPr="005E7B8D">
        <w:rPr>
          <w:rFonts w:eastAsia="TimesNewRomanPSMT"/>
          <w:bCs/>
          <w:iCs/>
          <w:sz w:val="28"/>
          <w:szCs w:val="28"/>
        </w:rPr>
        <w:t xml:space="preserve"> </w:t>
      </w:r>
      <w:r w:rsidRPr="005E7B8D">
        <w:rPr>
          <w:rFonts w:eastAsia="TimesNewRomanPSMT"/>
          <w:bCs/>
          <w:iCs/>
          <w:sz w:val="28"/>
          <w:szCs w:val="28"/>
        </w:rPr>
        <w:t>службы, в случае, если продление срока службы технически невозможно</w:t>
      </w:r>
      <w:r w:rsidR="006046B2" w:rsidRPr="005E7B8D">
        <w:rPr>
          <w:rFonts w:eastAsia="TimesNewRomanPSMT"/>
          <w:bCs/>
          <w:iCs/>
          <w:sz w:val="28"/>
          <w:szCs w:val="28"/>
        </w:rPr>
        <w:t xml:space="preserve"> </w:t>
      </w:r>
      <w:r w:rsidRPr="005E7B8D">
        <w:rPr>
          <w:rFonts w:eastAsia="TimesNewRomanPSMT"/>
          <w:bCs/>
          <w:iCs/>
          <w:sz w:val="28"/>
          <w:szCs w:val="28"/>
        </w:rPr>
        <w:t>или экономически нецелесообразно ................................</w:t>
      </w:r>
      <w:r w:rsidR="006046B2" w:rsidRPr="005E7B8D">
        <w:rPr>
          <w:rFonts w:eastAsia="TimesNewRomanPSMT"/>
          <w:bCs/>
          <w:iCs/>
          <w:sz w:val="28"/>
          <w:szCs w:val="28"/>
        </w:rPr>
        <w:t>.........................</w:t>
      </w:r>
      <w:r w:rsidRPr="005E7B8D">
        <w:rPr>
          <w:rFonts w:eastAsia="TimesNewRomanPSMT"/>
          <w:bCs/>
          <w:iCs/>
          <w:sz w:val="28"/>
          <w:szCs w:val="28"/>
        </w:rPr>
        <w:t xml:space="preserve">.. </w:t>
      </w:r>
      <w:r w:rsidR="0043446C" w:rsidRPr="005E7B8D">
        <w:rPr>
          <w:rFonts w:eastAsia="TimesNewRomanPSMT"/>
          <w:bCs/>
          <w:iCs/>
          <w:sz w:val="28"/>
          <w:szCs w:val="28"/>
        </w:rPr>
        <w:t>..4</w:t>
      </w:r>
      <w:r w:rsidR="004007CC">
        <w:rPr>
          <w:rFonts w:eastAsia="TimesNewRomanPSMT"/>
          <w:bCs/>
          <w:iCs/>
          <w:sz w:val="28"/>
          <w:szCs w:val="28"/>
        </w:rPr>
        <w:t>4</w:t>
      </w:r>
      <w:proofErr w:type="gramEnd"/>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д) </w:t>
      </w:r>
      <w:r w:rsidR="008D301A">
        <w:rPr>
          <w:rFonts w:eastAsia="TimesNewRomanPSMT"/>
          <w:bCs/>
          <w:iCs/>
          <w:sz w:val="28"/>
          <w:szCs w:val="28"/>
        </w:rPr>
        <w:t>м</w:t>
      </w:r>
      <w:r w:rsidRPr="005E7B8D">
        <w:rPr>
          <w:rFonts w:eastAsia="TimesNewRomanPSMT"/>
          <w:bCs/>
          <w:iCs/>
          <w:sz w:val="28"/>
          <w:szCs w:val="28"/>
        </w:rPr>
        <w:t>еры по переоборудованию котельных в источники комбинированной</w:t>
      </w:r>
      <w:r w:rsidR="006046B2" w:rsidRPr="005E7B8D">
        <w:rPr>
          <w:rFonts w:eastAsia="TimesNewRomanPSMT"/>
          <w:bCs/>
          <w:iCs/>
          <w:sz w:val="28"/>
          <w:szCs w:val="28"/>
        </w:rPr>
        <w:t xml:space="preserve"> </w:t>
      </w:r>
      <w:r w:rsidRPr="005E7B8D">
        <w:rPr>
          <w:rFonts w:eastAsia="TimesNewRomanPSMT"/>
          <w:bCs/>
          <w:iCs/>
          <w:sz w:val="28"/>
          <w:szCs w:val="28"/>
        </w:rPr>
        <w:t>выработки электрической и тепловой энерг</w:t>
      </w:r>
      <w:r w:rsidR="006046B2" w:rsidRPr="005E7B8D">
        <w:rPr>
          <w:rFonts w:eastAsia="TimesNewRomanPSMT"/>
          <w:bCs/>
          <w:iCs/>
          <w:sz w:val="28"/>
          <w:szCs w:val="28"/>
        </w:rPr>
        <w:t>ии для каждого этапа ..........</w:t>
      </w:r>
      <w:r w:rsidR="001321E0" w:rsidRPr="005E7B8D">
        <w:rPr>
          <w:rFonts w:eastAsia="TimesNewRomanPSMT"/>
          <w:bCs/>
          <w:iCs/>
          <w:sz w:val="28"/>
          <w:szCs w:val="28"/>
        </w:rPr>
        <w:t>.........................................................................................4</w:t>
      </w:r>
      <w:r w:rsidR="004007CC">
        <w:rPr>
          <w:rFonts w:eastAsia="TimesNewRomanPSMT"/>
          <w:bCs/>
          <w:iCs/>
          <w:sz w:val="28"/>
          <w:szCs w:val="28"/>
        </w:rPr>
        <w:t>4</w:t>
      </w:r>
      <w:r w:rsidRPr="005E7B8D">
        <w:rPr>
          <w:rFonts w:eastAsia="TimesNewRomanPSMT"/>
          <w:bCs/>
          <w:iCs/>
          <w:sz w:val="28"/>
          <w:szCs w:val="28"/>
        </w:rPr>
        <w:t xml:space="preserve"> </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е) </w:t>
      </w:r>
      <w:r w:rsidR="008D301A">
        <w:rPr>
          <w:rFonts w:eastAsia="TimesNewRomanPSMT"/>
          <w:bCs/>
          <w:iCs/>
          <w:sz w:val="28"/>
          <w:szCs w:val="28"/>
        </w:rPr>
        <w:t>м</w:t>
      </w:r>
      <w:r w:rsidRPr="005E7B8D">
        <w:rPr>
          <w:rFonts w:eastAsia="TimesNewRomanPSMT"/>
          <w:bCs/>
          <w:iCs/>
          <w:sz w:val="28"/>
          <w:szCs w:val="28"/>
        </w:rPr>
        <w:t>еры по переводу котельных, размещенных в существующих и</w:t>
      </w:r>
      <w:r w:rsidR="006046B2" w:rsidRPr="005E7B8D">
        <w:rPr>
          <w:rFonts w:eastAsia="TimesNewRomanPSMT"/>
          <w:bCs/>
          <w:iCs/>
          <w:sz w:val="28"/>
          <w:szCs w:val="28"/>
        </w:rPr>
        <w:t xml:space="preserve"> </w:t>
      </w:r>
      <w:r w:rsidRPr="005E7B8D">
        <w:rPr>
          <w:rFonts w:eastAsia="TimesNewRomanPSMT"/>
          <w:bCs/>
          <w:iCs/>
          <w:sz w:val="28"/>
          <w:szCs w:val="28"/>
        </w:rPr>
        <w:t>расширяемых зонах действия источников комбинированной выработки</w:t>
      </w:r>
      <w:r w:rsidR="006046B2" w:rsidRPr="005E7B8D">
        <w:rPr>
          <w:rFonts w:eastAsia="TimesNewRomanPSMT"/>
          <w:bCs/>
          <w:iCs/>
          <w:sz w:val="28"/>
          <w:szCs w:val="28"/>
        </w:rPr>
        <w:t xml:space="preserve"> </w:t>
      </w:r>
      <w:r w:rsidRPr="005E7B8D">
        <w:rPr>
          <w:rFonts w:eastAsia="TimesNewRomanPSMT"/>
          <w:bCs/>
          <w:iCs/>
          <w:sz w:val="28"/>
          <w:szCs w:val="28"/>
        </w:rPr>
        <w:t>тепловой и электрической энергии, в пиковый режим работы для каждого</w:t>
      </w:r>
      <w:r w:rsidR="006046B2" w:rsidRPr="005E7B8D">
        <w:rPr>
          <w:rFonts w:eastAsia="TimesNewRomanPSMT"/>
          <w:bCs/>
          <w:iCs/>
          <w:sz w:val="28"/>
          <w:szCs w:val="28"/>
        </w:rPr>
        <w:t xml:space="preserve"> </w:t>
      </w:r>
      <w:r w:rsidRPr="005E7B8D">
        <w:rPr>
          <w:rFonts w:eastAsia="TimesNewRomanPSMT"/>
          <w:bCs/>
          <w:iCs/>
          <w:sz w:val="28"/>
          <w:szCs w:val="28"/>
        </w:rPr>
        <w:t>этапа, в том числе график перевода ...........................................</w:t>
      </w:r>
      <w:r w:rsidR="006046B2" w:rsidRPr="005E7B8D">
        <w:rPr>
          <w:rFonts w:eastAsia="TimesNewRomanPSMT"/>
          <w:bCs/>
          <w:iCs/>
          <w:sz w:val="28"/>
          <w:szCs w:val="28"/>
        </w:rPr>
        <w:t>..............</w:t>
      </w:r>
      <w:r w:rsidR="001321E0" w:rsidRPr="005E7B8D">
        <w:rPr>
          <w:rFonts w:eastAsia="TimesNewRomanPSMT"/>
          <w:bCs/>
          <w:iCs/>
          <w:sz w:val="28"/>
          <w:szCs w:val="28"/>
        </w:rPr>
        <w:t>.....4</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ж) </w:t>
      </w:r>
      <w:r w:rsidR="008D301A">
        <w:rPr>
          <w:rFonts w:eastAsia="TimesNewRomanPSMT"/>
          <w:bCs/>
          <w:iCs/>
          <w:sz w:val="28"/>
          <w:szCs w:val="28"/>
        </w:rPr>
        <w:t>р</w:t>
      </w:r>
      <w:r w:rsidRPr="005E7B8D">
        <w:rPr>
          <w:rFonts w:eastAsia="TimesNewRomanPSMT"/>
          <w:bCs/>
          <w:iCs/>
          <w:sz w:val="28"/>
          <w:szCs w:val="28"/>
        </w:rPr>
        <w:t>ешения о загрузке источников тепловой энергии, распределении</w:t>
      </w:r>
      <w:r w:rsidR="006046B2" w:rsidRPr="005E7B8D">
        <w:rPr>
          <w:rFonts w:eastAsia="TimesNewRomanPSMT"/>
          <w:bCs/>
          <w:iCs/>
          <w:sz w:val="28"/>
          <w:szCs w:val="28"/>
        </w:rPr>
        <w:t xml:space="preserve"> </w:t>
      </w:r>
      <w:r w:rsidRPr="005E7B8D">
        <w:rPr>
          <w:rFonts w:eastAsia="TimesNewRomanPSMT"/>
          <w:bCs/>
          <w:iCs/>
          <w:sz w:val="28"/>
          <w:szCs w:val="28"/>
        </w:rPr>
        <w:t xml:space="preserve">(перераспределении) тепловой нагрузки потребителей тепловой энергии </w:t>
      </w:r>
      <w:proofErr w:type="gramStart"/>
      <w:r w:rsidRPr="005E7B8D">
        <w:rPr>
          <w:rFonts w:eastAsia="TimesNewRomanPSMT"/>
          <w:bCs/>
          <w:iCs/>
          <w:sz w:val="28"/>
          <w:szCs w:val="28"/>
        </w:rPr>
        <w:t>в</w:t>
      </w:r>
      <w:proofErr w:type="gramEnd"/>
    </w:p>
    <w:p w:rsidR="00CE1142" w:rsidRPr="005E7B8D" w:rsidRDefault="00CE1142" w:rsidP="00DE2D2E">
      <w:pPr>
        <w:autoSpaceDE w:val="0"/>
        <w:autoSpaceDN w:val="0"/>
        <w:adjustRightInd w:val="0"/>
        <w:jc w:val="both"/>
        <w:rPr>
          <w:rFonts w:eastAsia="TimesNewRomanPSMT"/>
          <w:bCs/>
          <w:iCs/>
          <w:sz w:val="28"/>
          <w:szCs w:val="28"/>
        </w:rPr>
      </w:pPr>
      <w:r w:rsidRPr="005E7B8D">
        <w:rPr>
          <w:rFonts w:eastAsia="TimesNewRomanPSMT"/>
          <w:bCs/>
          <w:iCs/>
          <w:sz w:val="28"/>
          <w:szCs w:val="28"/>
        </w:rPr>
        <w:t>каждой зоне действия системы теплоснабжения между источниками</w:t>
      </w:r>
      <w:r w:rsidR="006046B2" w:rsidRPr="005E7B8D">
        <w:rPr>
          <w:rFonts w:eastAsia="TimesNewRomanPSMT"/>
          <w:bCs/>
          <w:iCs/>
          <w:sz w:val="28"/>
          <w:szCs w:val="28"/>
        </w:rPr>
        <w:t xml:space="preserve"> </w:t>
      </w:r>
      <w:r w:rsidRPr="005E7B8D">
        <w:rPr>
          <w:rFonts w:eastAsia="TimesNewRomanPSMT"/>
          <w:bCs/>
          <w:iCs/>
          <w:sz w:val="28"/>
          <w:szCs w:val="28"/>
        </w:rPr>
        <w:t>тепловой энергии, поставляющими тепловую энергию в данной системе</w:t>
      </w:r>
      <w:r w:rsidR="006046B2" w:rsidRPr="005E7B8D">
        <w:rPr>
          <w:rFonts w:eastAsia="TimesNewRomanPSMT"/>
          <w:bCs/>
          <w:iCs/>
          <w:sz w:val="28"/>
          <w:szCs w:val="28"/>
        </w:rPr>
        <w:t xml:space="preserve"> </w:t>
      </w:r>
      <w:r w:rsidRPr="005E7B8D">
        <w:rPr>
          <w:rFonts w:eastAsia="TimesNewRomanPSMT"/>
          <w:bCs/>
          <w:iCs/>
          <w:sz w:val="28"/>
          <w:szCs w:val="28"/>
        </w:rPr>
        <w:t>теплоснабжения, на каждом этапе ................................</w:t>
      </w:r>
      <w:r w:rsidR="006046B2" w:rsidRPr="005E7B8D">
        <w:rPr>
          <w:rFonts w:eastAsia="TimesNewRomanPSMT"/>
          <w:bCs/>
          <w:iCs/>
          <w:sz w:val="28"/>
          <w:szCs w:val="28"/>
        </w:rPr>
        <w:t>.............................</w:t>
      </w:r>
      <w:r w:rsidR="00CC6BF8">
        <w:rPr>
          <w:rFonts w:eastAsia="TimesNewRomanPSMT"/>
          <w:bCs/>
          <w:iCs/>
          <w:sz w:val="28"/>
          <w:szCs w:val="28"/>
        </w:rPr>
        <w:t>...</w:t>
      </w:r>
      <w:r w:rsidR="0094522B">
        <w:rPr>
          <w:rFonts w:eastAsia="TimesNewRomanPSMT"/>
          <w:bCs/>
          <w:iCs/>
          <w:sz w:val="28"/>
          <w:szCs w:val="28"/>
        </w:rPr>
        <w:t>44</w:t>
      </w:r>
      <w:r w:rsidRPr="005E7B8D">
        <w:rPr>
          <w:rFonts w:eastAsia="TimesNewRomanPSMT"/>
          <w:bCs/>
          <w:iCs/>
          <w:sz w:val="28"/>
          <w:szCs w:val="28"/>
        </w:rPr>
        <w:t xml:space="preserve"> </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з) </w:t>
      </w:r>
      <w:r w:rsidR="008D301A">
        <w:rPr>
          <w:rFonts w:eastAsia="TimesNewRomanPSMT"/>
          <w:bCs/>
          <w:iCs/>
          <w:sz w:val="28"/>
          <w:szCs w:val="28"/>
        </w:rPr>
        <w:t>о</w:t>
      </w:r>
      <w:r w:rsidRPr="005E7B8D">
        <w:rPr>
          <w:rFonts w:eastAsia="TimesNewRomanPSMT"/>
          <w:bCs/>
          <w:iCs/>
          <w:sz w:val="28"/>
          <w:szCs w:val="28"/>
        </w:rPr>
        <w:t>птимальный температурный график отпуска тепловой энергии для</w:t>
      </w:r>
      <w:r w:rsidR="006046B2" w:rsidRPr="005E7B8D">
        <w:rPr>
          <w:rFonts w:eastAsia="TimesNewRomanPSMT"/>
          <w:bCs/>
          <w:iCs/>
          <w:sz w:val="28"/>
          <w:szCs w:val="28"/>
        </w:rPr>
        <w:t xml:space="preserve"> </w:t>
      </w:r>
      <w:r w:rsidRPr="005E7B8D">
        <w:rPr>
          <w:rFonts w:eastAsia="TimesNewRomanPSMT"/>
          <w:bCs/>
          <w:iCs/>
          <w:sz w:val="28"/>
          <w:szCs w:val="28"/>
        </w:rPr>
        <w:t>каждого источника тепловой энергии или группы источников в системе</w:t>
      </w:r>
      <w:r w:rsidR="006046B2" w:rsidRPr="005E7B8D">
        <w:rPr>
          <w:rFonts w:eastAsia="TimesNewRomanPSMT"/>
          <w:bCs/>
          <w:iCs/>
          <w:sz w:val="28"/>
          <w:szCs w:val="28"/>
        </w:rPr>
        <w:t xml:space="preserve"> </w:t>
      </w:r>
      <w:r w:rsidRPr="005E7B8D">
        <w:rPr>
          <w:rFonts w:eastAsia="TimesNewRomanPSMT"/>
          <w:bCs/>
          <w:iCs/>
          <w:sz w:val="28"/>
          <w:szCs w:val="28"/>
        </w:rPr>
        <w:t>теплоснабжения, работающей на общую тепловую сеть, устанавливаемый</w:t>
      </w:r>
      <w:r w:rsidR="006046B2" w:rsidRPr="005E7B8D">
        <w:rPr>
          <w:rFonts w:eastAsia="TimesNewRomanPSMT"/>
          <w:bCs/>
          <w:iCs/>
          <w:sz w:val="28"/>
          <w:szCs w:val="28"/>
        </w:rPr>
        <w:t xml:space="preserve"> </w:t>
      </w:r>
      <w:r w:rsidRPr="005E7B8D">
        <w:rPr>
          <w:rFonts w:eastAsia="TimesNewRomanPSMT"/>
          <w:bCs/>
          <w:iCs/>
          <w:sz w:val="28"/>
          <w:szCs w:val="28"/>
        </w:rPr>
        <w:t xml:space="preserve">для каждого этапа, и оценку затрат при необходимости его изменения.. </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4</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и) </w:t>
      </w:r>
      <w:r w:rsidR="008D301A">
        <w:rPr>
          <w:rFonts w:eastAsia="TimesNewRomanPSMT"/>
          <w:bCs/>
          <w:iCs/>
          <w:sz w:val="28"/>
          <w:szCs w:val="28"/>
        </w:rPr>
        <w:t>п</w:t>
      </w:r>
      <w:r w:rsidRPr="005E7B8D">
        <w:rPr>
          <w:rFonts w:eastAsia="TimesNewRomanPSMT"/>
          <w:bCs/>
          <w:iCs/>
          <w:sz w:val="28"/>
          <w:szCs w:val="28"/>
        </w:rPr>
        <w:t>редложения по перспективной установленной тепловой мощности</w:t>
      </w:r>
      <w:r w:rsidR="006046B2" w:rsidRPr="005E7B8D">
        <w:rPr>
          <w:rFonts w:eastAsia="TimesNewRomanPSMT"/>
          <w:bCs/>
          <w:iCs/>
          <w:sz w:val="28"/>
          <w:szCs w:val="28"/>
        </w:rPr>
        <w:t xml:space="preserve"> </w:t>
      </w:r>
      <w:r w:rsidRPr="005E7B8D">
        <w:rPr>
          <w:rFonts w:eastAsia="TimesNewRomanPSMT"/>
          <w:bCs/>
          <w:iCs/>
          <w:sz w:val="28"/>
          <w:szCs w:val="28"/>
        </w:rPr>
        <w:t>каждого источника тепловой энергии с учетом аварийного и</w:t>
      </w:r>
      <w:r w:rsidR="006046B2" w:rsidRPr="005E7B8D">
        <w:rPr>
          <w:rFonts w:eastAsia="TimesNewRomanPSMT"/>
          <w:bCs/>
          <w:iCs/>
          <w:sz w:val="28"/>
          <w:szCs w:val="28"/>
        </w:rPr>
        <w:t xml:space="preserve"> </w:t>
      </w:r>
      <w:r w:rsidRPr="005E7B8D">
        <w:rPr>
          <w:rFonts w:eastAsia="TimesNewRomanPSMT"/>
          <w:bCs/>
          <w:iCs/>
          <w:sz w:val="28"/>
          <w:szCs w:val="28"/>
        </w:rPr>
        <w:t>перспективного резерва тепловой мощности с предложениями по</w:t>
      </w:r>
      <w:r w:rsidR="006046B2" w:rsidRPr="005E7B8D">
        <w:rPr>
          <w:rFonts w:eastAsia="TimesNewRomanPSMT"/>
          <w:bCs/>
          <w:iCs/>
          <w:sz w:val="28"/>
          <w:szCs w:val="28"/>
        </w:rPr>
        <w:t xml:space="preserve"> </w:t>
      </w:r>
      <w:r w:rsidRPr="005E7B8D">
        <w:rPr>
          <w:rFonts w:eastAsia="TimesNewRomanPSMT"/>
          <w:bCs/>
          <w:iCs/>
          <w:sz w:val="28"/>
          <w:szCs w:val="28"/>
        </w:rPr>
        <w:t>утверждению срока ввода в эксплуатацию н</w:t>
      </w:r>
      <w:r w:rsidR="006046B2" w:rsidRPr="005E7B8D">
        <w:rPr>
          <w:rFonts w:eastAsia="TimesNewRomanPSMT"/>
          <w:bCs/>
          <w:iCs/>
          <w:sz w:val="28"/>
          <w:szCs w:val="28"/>
        </w:rPr>
        <w:t>овых мощностей...............</w:t>
      </w:r>
      <w:r w:rsidRPr="005E7B8D">
        <w:rPr>
          <w:rFonts w:eastAsia="TimesNewRomanPSMT"/>
          <w:bCs/>
          <w:iCs/>
          <w:sz w:val="28"/>
          <w:szCs w:val="28"/>
        </w:rPr>
        <w:t xml:space="preserve">.. </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5. ПРЕДЛОЖЕНИЯ ПО СТРОИТЕЛЬСТВУ И РЕКОНСТРУКЦИИ</w:t>
      </w:r>
      <w:r w:rsidR="001321E0" w:rsidRPr="005E7B8D">
        <w:rPr>
          <w:rFonts w:eastAsia="TimesNewRomanPSMT"/>
          <w:bCs/>
          <w:iCs/>
          <w:sz w:val="28"/>
          <w:szCs w:val="28"/>
        </w:rPr>
        <w:t xml:space="preserve"> </w:t>
      </w:r>
      <w:r w:rsidRPr="005E7B8D">
        <w:rPr>
          <w:rFonts w:eastAsia="TimesNewRomanPSMT"/>
          <w:bCs/>
          <w:iCs/>
          <w:sz w:val="28"/>
          <w:szCs w:val="28"/>
        </w:rPr>
        <w:t>ТЕПЛОВЫХ СЕТЕЙ ..............................</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94522B">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w:t>
      </w:r>
      <w:r w:rsidR="0094522B">
        <w:rPr>
          <w:rFonts w:eastAsia="TimesNewRomanPSMT"/>
          <w:bCs/>
          <w:iCs/>
          <w:sz w:val="28"/>
          <w:szCs w:val="28"/>
        </w:rPr>
        <w:t xml:space="preserve"> </w:t>
      </w:r>
      <w:bookmarkStart w:id="3" w:name="_GoBack"/>
      <w:bookmarkEnd w:id="3"/>
      <w:r w:rsidRPr="005E7B8D">
        <w:rPr>
          <w:rFonts w:eastAsia="TimesNewRomanPSMT"/>
          <w:bCs/>
          <w:iCs/>
          <w:sz w:val="28"/>
          <w:szCs w:val="28"/>
        </w:rPr>
        <w:t>обеспечивающих перераспределение тепловой нагрузки из зон с дефицитом</w:t>
      </w:r>
      <w:r w:rsidR="006046B2" w:rsidRPr="005E7B8D">
        <w:rPr>
          <w:rFonts w:eastAsia="TimesNewRomanPSMT"/>
          <w:bCs/>
          <w:iCs/>
          <w:sz w:val="28"/>
          <w:szCs w:val="28"/>
        </w:rPr>
        <w:t xml:space="preserve"> </w:t>
      </w:r>
      <w:r w:rsidRPr="005E7B8D">
        <w:rPr>
          <w:rFonts w:eastAsia="TimesNewRomanPSMT"/>
          <w:bCs/>
          <w:iCs/>
          <w:sz w:val="28"/>
          <w:szCs w:val="28"/>
        </w:rPr>
        <w:t>располагаемой тепловой мощности источников тепловой энергии в зоны с</w:t>
      </w:r>
      <w:r w:rsidR="006046B2" w:rsidRPr="005E7B8D">
        <w:rPr>
          <w:rFonts w:eastAsia="TimesNewRomanPSMT"/>
          <w:bCs/>
          <w:iCs/>
          <w:sz w:val="28"/>
          <w:szCs w:val="28"/>
        </w:rPr>
        <w:t xml:space="preserve"> </w:t>
      </w:r>
      <w:r w:rsidRPr="005E7B8D">
        <w:rPr>
          <w:rFonts w:eastAsia="TimesNewRomanPSMT"/>
          <w:bCs/>
          <w:iCs/>
          <w:sz w:val="28"/>
          <w:szCs w:val="28"/>
        </w:rPr>
        <w:t>резервом располагаемой тепловой мощности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(использование существующих рез</w:t>
      </w:r>
      <w:r w:rsidR="006046B2" w:rsidRPr="005E7B8D">
        <w:rPr>
          <w:rFonts w:eastAsia="TimesNewRomanPSMT"/>
          <w:bCs/>
          <w:iCs/>
          <w:sz w:val="28"/>
          <w:szCs w:val="28"/>
        </w:rPr>
        <w:t>ервов) .................</w:t>
      </w:r>
      <w:r w:rsidR="001321E0" w:rsidRPr="005E7B8D">
        <w:rPr>
          <w:rFonts w:eastAsia="TimesNewRomanPSMT"/>
          <w:bCs/>
          <w:iCs/>
          <w:sz w:val="28"/>
          <w:szCs w:val="28"/>
        </w:rPr>
        <w:t>...</w:t>
      </w:r>
      <w:r w:rsidR="006046B2" w:rsidRPr="005E7B8D">
        <w:rPr>
          <w:rFonts w:eastAsia="TimesNewRomanPSMT"/>
          <w:bCs/>
          <w:iCs/>
          <w:sz w:val="28"/>
          <w:szCs w:val="28"/>
        </w:rPr>
        <w:t>.</w:t>
      </w:r>
      <w:r w:rsidR="001321E0" w:rsidRPr="005E7B8D">
        <w:rPr>
          <w:rFonts w:eastAsia="TimesNewRomanPSMT"/>
          <w:bCs/>
          <w:iCs/>
          <w:sz w:val="28"/>
          <w:szCs w:val="28"/>
        </w:rPr>
        <w:t>.</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1321E0">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 xml:space="preserve">обеспечения перспективных приростов тепловой нагрузки в </w:t>
      </w:r>
      <w:r w:rsidRPr="005E7B8D">
        <w:rPr>
          <w:rFonts w:eastAsia="TimesNewRomanPSMT"/>
          <w:bCs/>
          <w:iCs/>
          <w:sz w:val="28"/>
          <w:szCs w:val="28"/>
        </w:rPr>
        <w:lastRenderedPageBreak/>
        <w:t>осваиваемых</w:t>
      </w:r>
      <w:r w:rsidR="006046B2" w:rsidRPr="005E7B8D">
        <w:rPr>
          <w:rFonts w:eastAsia="TimesNewRomanPSMT"/>
          <w:bCs/>
          <w:iCs/>
          <w:sz w:val="28"/>
          <w:szCs w:val="28"/>
        </w:rPr>
        <w:t xml:space="preserve"> </w:t>
      </w:r>
      <w:r w:rsidRPr="005E7B8D">
        <w:rPr>
          <w:rFonts w:eastAsia="TimesNewRomanPSMT"/>
          <w:bCs/>
          <w:iCs/>
          <w:sz w:val="28"/>
          <w:szCs w:val="28"/>
        </w:rPr>
        <w:t>районах поселения, городского округа под жилищную, комплексную или</w:t>
      </w:r>
      <w:r w:rsidR="006046B2" w:rsidRPr="005E7B8D">
        <w:rPr>
          <w:rFonts w:eastAsia="TimesNewRomanPSMT"/>
          <w:bCs/>
          <w:iCs/>
          <w:sz w:val="28"/>
          <w:szCs w:val="28"/>
        </w:rPr>
        <w:t xml:space="preserve"> </w:t>
      </w:r>
      <w:r w:rsidRPr="005E7B8D">
        <w:rPr>
          <w:rFonts w:eastAsia="TimesNewRomanPSMT"/>
          <w:bCs/>
          <w:iCs/>
          <w:sz w:val="28"/>
          <w:szCs w:val="28"/>
        </w:rPr>
        <w:t>производственную застройку .........................................</w:t>
      </w:r>
      <w:r w:rsidR="00CC6BF8">
        <w:rPr>
          <w:rFonts w:eastAsia="TimesNewRomanPSMT"/>
          <w:bCs/>
          <w:iCs/>
          <w:sz w:val="28"/>
          <w:szCs w:val="28"/>
        </w:rPr>
        <w:t>4</w:t>
      </w:r>
      <w:r w:rsidR="004007CC">
        <w:rPr>
          <w:rFonts w:eastAsia="TimesNewRomanPSMT"/>
          <w:bCs/>
          <w:iCs/>
          <w:sz w:val="28"/>
          <w:szCs w:val="28"/>
        </w:rPr>
        <w:t>5</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в</w:t>
      </w:r>
      <w:r w:rsidR="006046B2" w:rsidRPr="005E7B8D">
        <w:rPr>
          <w:rFonts w:eastAsia="TimesNewRomanPSMT"/>
          <w:bCs/>
          <w:iCs/>
          <w:sz w:val="28"/>
          <w:szCs w:val="28"/>
        </w:rPr>
        <w:t xml:space="preserve"> </w:t>
      </w:r>
      <w:r w:rsidRPr="005E7B8D">
        <w:rPr>
          <w:rFonts w:eastAsia="TimesNewRomanPSMT"/>
          <w:bCs/>
          <w:iCs/>
          <w:sz w:val="28"/>
          <w:szCs w:val="28"/>
        </w:rPr>
        <w:t>целях обеспечения условий, при наличии которых существует</w:t>
      </w:r>
      <w:r w:rsidR="006046B2" w:rsidRPr="005E7B8D">
        <w:rPr>
          <w:rFonts w:eastAsia="TimesNewRomanPSMT"/>
          <w:bCs/>
          <w:iCs/>
          <w:sz w:val="28"/>
          <w:szCs w:val="28"/>
        </w:rPr>
        <w:t xml:space="preserve"> </w:t>
      </w:r>
      <w:r w:rsidRPr="005E7B8D">
        <w:rPr>
          <w:rFonts w:eastAsia="TimesNewRomanPSMT"/>
          <w:bCs/>
          <w:iCs/>
          <w:sz w:val="28"/>
          <w:szCs w:val="28"/>
        </w:rPr>
        <w:t>возможность поставок тепловой энергии потребителям от различных</w:t>
      </w:r>
      <w:r w:rsidR="006046B2" w:rsidRPr="005E7B8D">
        <w:rPr>
          <w:rFonts w:eastAsia="TimesNewRomanPSMT"/>
          <w:bCs/>
          <w:iCs/>
          <w:sz w:val="28"/>
          <w:szCs w:val="28"/>
        </w:rPr>
        <w:t xml:space="preserve"> </w:t>
      </w:r>
      <w:r w:rsidRPr="005E7B8D">
        <w:rPr>
          <w:rFonts w:eastAsia="TimesNewRomanPSMT"/>
          <w:bCs/>
          <w:iCs/>
          <w:sz w:val="28"/>
          <w:szCs w:val="28"/>
        </w:rPr>
        <w:t>источников тепловой энергии при сохранении надежности</w:t>
      </w:r>
      <w:r w:rsidR="006046B2" w:rsidRPr="005E7B8D">
        <w:rPr>
          <w:rFonts w:eastAsia="TimesNewRomanPSMT"/>
          <w:bCs/>
          <w:iCs/>
          <w:sz w:val="28"/>
          <w:szCs w:val="28"/>
        </w:rPr>
        <w:t xml:space="preserve"> </w:t>
      </w:r>
      <w:r w:rsidRPr="005E7B8D">
        <w:rPr>
          <w:rFonts w:eastAsia="TimesNewRomanPSMT"/>
          <w:bCs/>
          <w:iCs/>
          <w:sz w:val="28"/>
          <w:szCs w:val="28"/>
        </w:rPr>
        <w:t>теплоснабжения.........................................................</w:t>
      </w:r>
      <w:r w:rsidR="006046B2" w:rsidRPr="005E7B8D">
        <w:rPr>
          <w:rFonts w:eastAsia="TimesNewRomanPSMT"/>
          <w:bCs/>
          <w:iCs/>
          <w:sz w:val="28"/>
          <w:szCs w:val="28"/>
        </w:rPr>
        <w:t>...............................</w:t>
      </w:r>
      <w:r w:rsidRPr="005E7B8D">
        <w:rPr>
          <w:rFonts w:eastAsia="TimesNewRomanPSMT"/>
          <w:bCs/>
          <w:iCs/>
          <w:sz w:val="28"/>
          <w:szCs w:val="28"/>
        </w:rPr>
        <w:t>...</w:t>
      </w:r>
      <w:r w:rsidR="00AD1F99" w:rsidRPr="005E7B8D">
        <w:rPr>
          <w:rFonts w:eastAsia="TimesNewRomanPSMT"/>
          <w:bCs/>
          <w:iCs/>
          <w:sz w:val="28"/>
          <w:szCs w:val="28"/>
        </w:rPr>
        <w:t>....</w:t>
      </w:r>
      <w:r w:rsidRPr="005E7B8D">
        <w:rPr>
          <w:rFonts w:eastAsia="TimesNewRomanPSMT"/>
          <w:bCs/>
          <w:iCs/>
          <w:sz w:val="28"/>
          <w:szCs w:val="28"/>
        </w:rPr>
        <w:t xml:space="preserve"> </w:t>
      </w:r>
      <w:r w:rsidR="00CC6BF8">
        <w:rPr>
          <w:rFonts w:eastAsia="TimesNewRomanPSMT"/>
          <w:bCs/>
          <w:iCs/>
          <w:sz w:val="28"/>
          <w:szCs w:val="28"/>
        </w:rPr>
        <w:t>4</w:t>
      </w:r>
      <w:r w:rsidR="004007CC">
        <w:rPr>
          <w:rFonts w:eastAsia="TimesNewRomanPSMT"/>
          <w:bCs/>
          <w:iCs/>
          <w:sz w:val="28"/>
          <w:szCs w:val="28"/>
        </w:rPr>
        <w:t>6</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г)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повышения эффективности функционирования системы теплоснабжения,</w:t>
      </w:r>
      <w:r w:rsidR="006046B2" w:rsidRPr="005E7B8D">
        <w:rPr>
          <w:rFonts w:eastAsia="TimesNewRomanPSMT"/>
          <w:bCs/>
          <w:iCs/>
          <w:sz w:val="28"/>
          <w:szCs w:val="28"/>
        </w:rPr>
        <w:t xml:space="preserve"> в </w:t>
      </w:r>
      <w:r w:rsidRPr="005E7B8D">
        <w:rPr>
          <w:rFonts w:eastAsia="TimesNewRomanPSMT"/>
          <w:bCs/>
          <w:iCs/>
          <w:sz w:val="28"/>
          <w:szCs w:val="28"/>
        </w:rPr>
        <w:t>том числе за счет перевода котельных в пиковый режим работы или</w:t>
      </w:r>
      <w:r w:rsidR="006046B2" w:rsidRPr="005E7B8D">
        <w:rPr>
          <w:rFonts w:eastAsia="TimesNewRomanPSMT"/>
          <w:bCs/>
          <w:iCs/>
          <w:sz w:val="28"/>
          <w:szCs w:val="28"/>
        </w:rPr>
        <w:t xml:space="preserve"> </w:t>
      </w:r>
      <w:r w:rsidRPr="005E7B8D">
        <w:rPr>
          <w:rFonts w:eastAsia="TimesNewRomanPSMT"/>
          <w:bCs/>
          <w:iCs/>
          <w:sz w:val="28"/>
          <w:szCs w:val="28"/>
        </w:rPr>
        <w:t>ликвидации котельных по осно</w:t>
      </w:r>
      <w:r w:rsidR="003110AC">
        <w:rPr>
          <w:rFonts w:eastAsia="TimesNewRomanPSMT"/>
          <w:bCs/>
          <w:iCs/>
          <w:sz w:val="28"/>
          <w:szCs w:val="28"/>
        </w:rPr>
        <w:t>ваниям, изложенным в подпункте «</w:t>
      </w:r>
      <w:r w:rsidRPr="005E7B8D">
        <w:rPr>
          <w:rFonts w:eastAsia="TimesNewRomanPSMT"/>
          <w:bCs/>
          <w:iCs/>
          <w:sz w:val="28"/>
          <w:szCs w:val="28"/>
        </w:rPr>
        <w:t>г</w:t>
      </w:r>
      <w:r w:rsidR="003110AC">
        <w:rPr>
          <w:rFonts w:eastAsia="TimesNewRomanPSMT"/>
          <w:bCs/>
          <w:iCs/>
          <w:sz w:val="28"/>
          <w:szCs w:val="28"/>
        </w:rPr>
        <w:t>»</w:t>
      </w:r>
      <w:r w:rsidR="006046B2" w:rsidRPr="005E7B8D">
        <w:rPr>
          <w:rFonts w:eastAsia="TimesNewRomanPSMT"/>
          <w:bCs/>
          <w:iCs/>
          <w:sz w:val="28"/>
          <w:szCs w:val="28"/>
        </w:rPr>
        <w:t xml:space="preserve"> </w:t>
      </w:r>
      <w:r w:rsidRPr="005E7B8D">
        <w:rPr>
          <w:rFonts w:eastAsia="TimesNewRomanPSMT"/>
          <w:bCs/>
          <w:iCs/>
          <w:sz w:val="28"/>
          <w:szCs w:val="28"/>
        </w:rPr>
        <w:t>раздела 4 настоящего документа .....................................</w:t>
      </w:r>
      <w:r w:rsidR="00AD1F99" w:rsidRPr="005E7B8D">
        <w:rPr>
          <w:rFonts w:eastAsia="TimesNewRomanPSMT"/>
          <w:bCs/>
          <w:iCs/>
          <w:sz w:val="28"/>
          <w:szCs w:val="28"/>
        </w:rPr>
        <w:t>.....</w:t>
      </w:r>
      <w:r w:rsidR="004007CC">
        <w:rPr>
          <w:rFonts w:eastAsia="TimesNewRomanPSMT"/>
          <w:bCs/>
          <w:iCs/>
          <w:sz w:val="28"/>
          <w:szCs w:val="28"/>
        </w:rPr>
        <w:t>46</w:t>
      </w:r>
    </w:p>
    <w:p w:rsidR="00CE1142" w:rsidRPr="005E7B8D" w:rsidRDefault="00CE1142" w:rsidP="00AD1F99">
      <w:pPr>
        <w:autoSpaceDE w:val="0"/>
        <w:autoSpaceDN w:val="0"/>
        <w:adjustRightInd w:val="0"/>
        <w:ind w:firstLine="708"/>
        <w:jc w:val="both"/>
        <w:rPr>
          <w:rFonts w:eastAsia="TimesNewRomanPSMT"/>
          <w:bCs/>
          <w:iCs/>
          <w:sz w:val="28"/>
          <w:szCs w:val="28"/>
        </w:rPr>
      </w:pPr>
      <w:proofErr w:type="gramStart"/>
      <w:r w:rsidRPr="005E7B8D">
        <w:rPr>
          <w:rFonts w:eastAsia="TimesNewRomanPSMT"/>
          <w:bCs/>
          <w:iCs/>
          <w:sz w:val="28"/>
          <w:szCs w:val="28"/>
        </w:rPr>
        <w:t xml:space="preserve">д) </w:t>
      </w:r>
      <w:r w:rsidR="008D301A">
        <w:rPr>
          <w:rFonts w:eastAsia="TimesNewRomanPSMT"/>
          <w:bCs/>
          <w:iCs/>
          <w:sz w:val="28"/>
          <w:szCs w:val="28"/>
        </w:rPr>
        <w:t>п</w:t>
      </w:r>
      <w:r w:rsidRPr="005E7B8D">
        <w:rPr>
          <w:rFonts w:eastAsia="TimesNewRomanPSMT"/>
          <w:bCs/>
          <w:iCs/>
          <w:sz w:val="28"/>
          <w:szCs w:val="28"/>
        </w:rPr>
        <w:t>редложения по строительству и реконструкции тепловых сетей для</w:t>
      </w:r>
      <w:r w:rsidR="006046B2" w:rsidRPr="005E7B8D">
        <w:rPr>
          <w:rFonts w:eastAsia="TimesNewRomanPSMT"/>
          <w:bCs/>
          <w:iCs/>
          <w:sz w:val="28"/>
          <w:szCs w:val="28"/>
        </w:rPr>
        <w:t xml:space="preserve"> </w:t>
      </w:r>
      <w:r w:rsidRPr="005E7B8D">
        <w:rPr>
          <w:rFonts w:eastAsia="TimesNewRomanPSMT"/>
          <w:bCs/>
          <w:iCs/>
          <w:sz w:val="28"/>
          <w:szCs w:val="28"/>
        </w:rPr>
        <w:t>обеспечения нормативной надежности и безопасности теплоснабжения,</w:t>
      </w:r>
      <w:r w:rsidR="006046B2" w:rsidRPr="005E7B8D">
        <w:rPr>
          <w:rFonts w:eastAsia="TimesNewRomanPSMT"/>
          <w:bCs/>
          <w:iCs/>
          <w:sz w:val="28"/>
          <w:szCs w:val="28"/>
        </w:rPr>
        <w:t xml:space="preserve"> </w:t>
      </w:r>
      <w:r w:rsidRPr="005E7B8D">
        <w:rPr>
          <w:rFonts w:eastAsia="TimesNewRomanPSMT"/>
          <w:bCs/>
          <w:iCs/>
          <w:sz w:val="28"/>
          <w:szCs w:val="28"/>
        </w:rPr>
        <w:t>определяемых в соответствии с методическими указаниями по расчету</w:t>
      </w:r>
      <w:r w:rsidR="006046B2" w:rsidRPr="005E7B8D">
        <w:rPr>
          <w:rFonts w:eastAsia="TimesNewRomanPSMT"/>
          <w:bCs/>
          <w:iCs/>
          <w:sz w:val="28"/>
          <w:szCs w:val="28"/>
        </w:rPr>
        <w:t xml:space="preserve"> </w:t>
      </w:r>
      <w:r w:rsidRPr="005E7B8D">
        <w:rPr>
          <w:rFonts w:eastAsia="TimesNewRomanPSMT"/>
          <w:bCs/>
          <w:iCs/>
          <w:sz w:val="28"/>
          <w:szCs w:val="28"/>
        </w:rPr>
        <w:t>уровня надежности и качества поставляемых товаров, оказываемых услуг</w:t>
      </w:r>
      <w:r w:rsidR="006046B2" w:rsidRPr="005E7B8D">
        <w:rPr>
          <w:rFonts w:eastAsia="TimesNewRomanPSMT"/>
          <w:bCs/>
          <w:iCs/>
          <w:sz w:val="28"/>
          <w:szCs w:val="28"/>
        </w:rPr>
        <w:t xml:space="preserve"> </w:t>
      </w:r>
      <w:r w:rsidRPr="005E7B8D">
        <w:rPr>
          <w:rFonts w:eastAsia="TimesNewRomanPSMT"/>
          <w:bCs/>
          <w:iCs/>
          <w:sz w:val="28"/>
          <w:szCs w:val="28"/>
        </w:rPr>
        <w:t>для организаций, осуществляющих деятельность по производству и (или)</w:t>
      </w:r>
      <w:r w:rsidR="006046B2" w:rsidRPr="005E7B8D">
        <w:rPr>
          <w:rFonts w:eastAsia="TimesNewRomanPSMT"/>
          <w:bCs/>
          <w:iCs/>
          <w:sz w:val="28"/>
          <w:szCs w:val="28"/>
        </w:rPr>
        <w:t xml:space="preserve"> </w:t>
      </w:r>
      <w:r w:rsidRPr="005E7B8D">
        <w:rPr>
          <w:rFonts w:eastAsia="TimesNewRomanPSMT"/>
          <w:bCs/>
          <w:iCs/>
          <w:sz w:val="28"/>
          <w:szCs w:val="28"/>
        </w:rPr>
        <w:t>передаче тепловой энергии, утверждаемыми уполномоченным</w:t>
      </w:r>
      <w:r w:rsidR="006046B2" w:rsidRPr="005E7B8D">
        <w:rPr>
          <w:rFonts w:eastAsia="TimesNewRomanPSMT"/>
          <w:bCs/>
          <w:iCs/>
          <w:sz w:val="28"/>
          <w:szCs w:val="28"/>
        </w:rPr>
        <w:t xml:space="preserve"> </w:t>
      </w:r>
      <w:r w:rsidRPr="005E7B8D">
        <w:rPr>
          <w:rFonts w:eastAsia="TimesNewRomanPSMT"/>
          <w:bCs/>
          <w:iCs/>
          <w:sz w:val="28"/>
          <w:szCs w:val="28"/>
        </w:rPr>
        <w:t>Правительством Российской Федерации федеральным органом</w:t>
      </w:r>
      <w:r w:rsidR="006046B2" w:rsidRPr="005E7B8D">
        <w:rPr>
          <w:rFonts w:eastAsia="TimesNewRomanPSMT"/>
          <w:bCs/>
          <w:iCs/>
          <w:sz w:val="28"/>
          <w:szCs w:val="28"/>
        </w:rPr>
        <w:t xml:space="preserve"> </w:t>
      </w:r>
      <w:r w:rsidRPr="005E7B8D">
        <w:rPr>
          <w:rFonts w:eastAsia="TimesNewRomanPSMT"/>
          <w:bCs/>
          <w:iCs/>
          <w:sz w:val="28"/>
          <w:szCs w:val="28"/>
        </w:rPr>
        <w:t>исполнительной власти .....................</w:t>
      </w:r>
      <w:r w:rsidR="00AD1F99" w:rsidRPr="005E7B8D">
        <w:rPr>
          <w:rFonts w:eastAsia="TimesNewRomanPSMT"/>
          <w:bCs/>
          <w:iCs/>
          <w:sz w:val="28"/>
          <w:szCs w:val="28"/>
        </w:rPr>
        <w:t>......................</w:t>
      </w:r>
      <w:r w:rsidR="004007CC">
        <w:rPr>
          <w:rFonts w:eastAsia="TimesNewRomanPSMT"/>
          <w:bCs/>
          <w:iCs/>
          <w:sz w:val="28"/>
          <w:szCs w:val="28"/>
        </w:rPr>
        <w:t>47</w:t>
      </w:r>
      <w:proofErr w:type="gramEnd"/>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6. ПЕРСПЕКТИВНЫЕ ТОПЛИВНЫЕ БАЛАНСЫ .</w:t>
      </w:r>
      <w:r w:rsidR="00C35818" w:rsidRPr="005E7B8D">
        <w:rPr>
          <w:rFonts w:eastAsia="TimesNewRomanPSMT"/>
          <w:bCs/>
          <w:iCs/>
          <w:sz w:val="28"/>
          <w:szCs w:val="28"/>
        </w:rPr>
        <w:t>.............</w:t>
      </w:r>
      <w:r w:rsidR="004007CC">
        <w:rPr>
          <w:rFonts w:eastAsia="TimesNewRomanPSMT"/>
          <w:bCs/>
          <w:iCs/>
          <w:sz w:val="28"/>
          <w:szCs w:val="28"/>
        </w:rPr>
        <w:t>48</w:t>
      </w:r>
    </w:p>
    <w:p w:rsidR="00CE1142" w:rsidRPr="005E7B8D" w:rsidRDefault="003110AC" w:rsidP="00AD1F99">
      <w:pPr>
        <w:autoSpaceDE w:val="0"/>
        <w:autoSpaceDN w:val="0"/>
        <w:adjustRightInd w:val="0"/>
        <w:ind w:firstLine="708"/>
        <w:jc w:val="both"/>
        <w:rPr>
          <w:rFonts w:eastAsia="TimesNewRomanPSMT"/>
          <w:bCs/>
          <w:iCs/>
          <w:sz w:val="28"/>
          <w:szCs w:val="28"/>
        </w:rPr>
      </w:pPr>
      <w:r>
        <w:rPr>
          <w:rFonts w:eastAsia="TimesNewRomanPSMT"/>
          <w:bCs/>
          <w:iCs/>
          <w:sz w:val="28"/>
          <w:szCs w:val="28"/>
        </w:rPr>
        <w:t xml:space="preserve">Раздел 7. </w:t>
      </w:r>
      <w:r w:rsidR="00CE1142" w:rsidRPr="005E7B8D">
        <w:rPr>
          <w:rFonts w:eastAsia="TimesNewRomanPSMT"/>
          <w:bCs/>
          <w:iCs/>
          <w:sz w:val="28"/>
          <w:szCs w:val="28"/>
        </w:rPr>
        <w:t>ИНВЕСТИЦИИ В СТРОИТЕЛЬСТВО, РЕКОНСТРУКЦИЮ И</w:t>
      </w:r>
      <w:r w:rsidR="00AD1F99" w:rsidRPr="005E7B8D">
        <w:rPr>
          <w:rFonts w:eastAsia="TimesNewRomanPSMT"/>
          <w:bCs/>
          <w:iCs/>
          <w:sz w:val="28"/>
          <w:szCs w:val="28"/>
        </w:rPr>
        <w:t xml:space="preserve"> </w:t>
      </w:r>
      <w:r w:rsidR="00CE1142" w:rsidRPr="005E7B8D">
        <w:rPr>
          <w:rFonts w:eastAsia="TimesNewRomanPSMT"/>
          <w:bCs/>
          <w:iCs/>
          <w:sz w:val="28"/>
          <w:szCs w:val="28"/>
        </w:rPr>
        <w:t>ТЕХНИЧЕСКОЕ ПЕРЕВО</w:t>
      </w:r>
      <w:r>
        <w:rPr>
          <w:rFonts w:eastAsia="TimesNewRomanPSMT"/>
          <w:bCs/>
          <w:iCs/>
          <w:sz w:val="28"/>
          <w:szCs w:val="28"/>
        </w:rPr>
        <w:t>ОРУЖЕНИЕ</w:t>
      </w:r>
      <w:r w:rsidR="00CE1142" w:rsidRPr="005E7B8D">
        <w:rPr>
          <w:rFonts w:eastAsia="TimesNewRomanPSMT"/>
          <w:bCs/>
          <w:iCs/>
          <w:sz w:val="28"/>
          <w:szCs w:val="28"/>
        </w:rPr>
        <w:t xml:space="preserve"> </w:t>
      </w:r>
      <w:r w:rsidR="00867F76" w:rsidRPr="005E7B8D">
        <w:rPr>
          <w:rFonts w:eastAsia="TimesNewRomanPSMT"/>
          <w:bCs/>
          <w:iCs/>
          <w:sz w:val="28"/>
          <w:szCs w:val="28"/>
        </w:rPr>
        <w:t>………</w:t>
      </w:r>
      <w:r w:rsidR="00CC6BF8">
        <w:rPr>
          <w:rFonts w:eastAsia="TimesNewRomanPSMT"/>
          <w:bCs/>
          <w:iCs/>
          <w:sz w:val="28"/>
          <w:szCs w:val="28"/>
        </w:rPr>
        <w:t>5</w:t>
      </w:r>
      <w:r w:rsidR="004007CC">
        <w:rPr>
          <w:rFonts w:eastAsia="TimesNewRomanPSMT"/>
          <w:bCs/>
          <w:iCs/>
          <w:sz w:val="28"/>
          <w:szCs w:val="28"/>
        </w:rPr>
        <w:t>2</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а) </w:t>
      </w:r>
      <w:r w:rsidR="008D301A">
        <w:rPr>
          <w:rFonts w:eastAsia="TimesNewRomanPSMT"/>
          <w:bCs/>
          <w:iCs/>
          <w:sz w:val="28"/>
          <w:szCs w:val="28"/>
        </w:rPr>
        <w:t>п</w:t>
      </w:r>
      <w:r w:rsidRPr="005E7B8D">
        <w:rPr>
          <w:rFonts w:eastAsia="TimesNewRomanPSMT"/>
          <w:bCs/>
          <w:iCs/>
          <w:sz w:val="28"/>
          <w:szCs w:val="28"/>
        </w:rPr>
        <w:t>редложения по величине необходимых инвестиций в строительство,</w:t>
      </w:r>
      <w:r w:rsidR="00AD1F99" w:rsidRPr="005E7B8D">
        <w:rPr>
          <w:rFonts w:eastAsia="TimesNewRomanPSMT"/>
          <w:bCs/>
          <w:iCs/>
          <w:sz w:val="28"/>
          <w:szCs w:val="28"/>
        </w:rPr>
        <w:t xml:space="preserve"> </w:t>
      </w:r>
      <w:r w:rsidRPr="005E7B8D">
        <w:rPr>
          <w:rFonts w:eastAsia="TimesNewRomanPSMT"/>
          <w:bCs/>
          <w:iCs/>
          <w:sz w:val="28"/>
          <w:szCs w:val="28"/>
        </w:rPr>
        <w:t>реконструкцию и техническое перевооружение источников тепловой энергии</w:t>
      </w:r>
      <w:r w:rsidR="006046B2" w:rsidRPr="005E7B8D">
        <w:rPr>
          <w:rFonts w:eastAsia="TimesNewRomanPSMT"/>
          <w:bCs/>
          <w:iCs/>
          <w:sz w:val="28"/>
          <w:szCs w:val="28"/>
        </w:rPr>
        <w:t xml:space="preserve"> </w:t>
      </w:r>
      <w:r w:rsidRPr="005E7B8D">
        <w:rPr>
          <w:rFonts w:eastAsia="TimesNewRomanPSMT"/>
          <w:bCs/>
          <w:iCs/>
          <w:sz w:val="28"/>
          <w:szCs w:val="28"/>
        </w:rPr>
        <w:t>на каждом этапе ..................................</w:t>
      </w:r>
      <w:r w:rsidR="00AD1F99" w:rsidRPr="005E7B8D">
        <w:rPr>
          <w:rFonts w:eastAsia="TimesNewRomanPSMT"/>
          <w:bCs/>
          <w:iCs/>
          <w:sz w:val="28"/>
          <w:szCs w:val="28"/>
        </w:rPr>
        <w:t>.........................</w:t>
      </w:r>
      <w:r w:rsidR="0043446C" w:rsidRPr="005E7B8D">
        <w:rPr>
          <w:rFonts w:eastAsia="TimesNewRomanPSMT"/>
          <w:bCs/>
          <w:iCs/>
          <w:sz w:val="28"/>
          <w:szCs w:val="28"/>
        </w:rPr>
        <w:t>.....</w:t>
      </w:r>
      <w:r w:rsidR="00CC6BF8">
        <w:rPr>
          <w:rFonts w:eastAsia="TimesNewRomanPSMT"/>
          <w:bCs/>
          <w:iCs/>
          <w:sz w:val="28"/>
          <w:szCs w:val="28"/>
        </w:rPr>
        <w:t>5</w:t>
      </w:r>
      <w:r w:rsidR="004007CC">
        <w:rPr>
          <w:rFonts w:eastAsia="TimesNewRomanPSMT"/>
          <w:bCs/>
          <w:iCs/>
          <w:sz w:val="28"/>
          <w:szCs w:val="28"/>
        </w:rPr>
        <w:t>2</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б) </w:t>
      </w:r>
      <w:r w:rsidR="008D301A">
        <w:rPr>
          <w:rFonts w:eastAsia="TimesNewRomanPSMT"/>
          <w:bCs/>
          <w:iCs/>
          <w:sz w:val="28"/>
          <w:szCs w:val="28"/>
        </w:rPr>
        <w:t>п</w:t>
      </w:r>
      <w:r w:rsidRPr="005E7B8D">
        <w:rPr>
          <w:rFonts w:eastAsia="TimesNewRomanPSMT"/>
          <w:bCs/>
          <w:iCs/>
          <w:sz w:val="28"/>
          <w:szCs w:val="28"/>
        </w:rPr>
        <w:t>редложения по величине необходимых инвестиций в строительство,</w:t>
      </w:r>
      <w:r w:rsidR="006046B2" w:rsidRPr="005E7B8D">
        <w:rPr>
          <w:rFonts w:eastAsia="TimesNewRomanPSMT"/>
          <w:bCs/>
          <w:iCs/>
          <w:sz w:val="28"/>
          <w:szCs w:val="28"/>
        </w:rPr>
        <w:t xml:space="preserve"> </w:t>
      </w:r>
      <w:r w:rsidRPr="005E7B8D">
        <w:rPr>
          <w:rFonts w:eastAsia="TimesNewRomanPSMT"/>
          <w:bCs/>
          <w:iCs/>
          <w:sz w:val="28"/>
          <w:szCs w:val="28"/>
        </w:rPr>
        <w:t>реконструкцию и техническое перевооружение тепловых сетей, насосных</w:t>
      </w:r>
      <w:r w:rsidR="006046B2" w:rsidRPr="005E7B8D">
        <w:rPr>
          <w:rFonts w:eastAsia="TimesNewRomanPSMT"/>
          <w:bCs/>
          <w:iCs/>
          <w:sz w:val="28"/>
          <w:szCs w:val="28"/>
        </w:rPr>
        <w:t xml:space="preserve"> </w:t>
      </w:r>
      <w:r w:rsidRPr="005E7B8D">
        <w:rPr>
          <w:rFonts w:eastAsia="TimesNewRomanPSMT"/>
          <w:bCs/>
          <w:iCs/>
          <w:sz w:val="28"/>
          <w:szCs w:val="28"/>
        </w:rPr>
        <w:t>станций и тепловых пункто</w:t>
      </w:r>
      <w:r w:rsidR="00AD1F99" w:rsidRPr="005E7B8D">
        <w:rPr>
          <w:rFonts w:eastAsia="TimesNewRomanPSMT"/>
          <w:bCs/>
          <w:iCs/>
          <w:sz w:val="28"/>
          <w:szCs w:val="28"/>
        </w:rPr>
        <w:t>в на</w:t>
      </w:r>
      <w:r w:rsidR="0043446C" w:rsidRPr="005E7B8D">
        <w:rPr>
          <w:rFonts w:eastAsia="TimesNewRomanPSMT"/>
          <w:bCs/>
          <w:iCs/>
          <w:sz w:val="28"/>
          <w:szCs w:val="28"/>
        </w:rPr>
        <w:t xml:space="preserve"> каждом этапе .................</w:t>
      </w:r>
      <w:r w:rsidR="00CC6BF8">
        <w:rPr>
          <w:rFonts w:eastAsia="TimesNewRomanPSMT"/>
          <w:bCs/>
          <w:iCs/>
          <w:sz w:val="28"/>
          <w:szCs w:val="28"/>
        </w:rPr>
        <w:t>5</w:t>
      </w:r>
      <w:r w:rsidR="004007CC">
        <w:rPr>
          <w:rFonts w:eastAsia="TimesNewRomanPSMT"/>
          <w:bCs/>
          <w:iCs/>
          <w:sz w:val="28"/>
          <w:szCs w:val="28"/>
        </w:rPr>
        <w:t>2</w:t>
      </w:r>
    </w:p>
    <w:p w:rsidR="00AD1F99"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в) </w:t>
      </w:r>
      <w:r w:rsidR="008D301A">
        <w:rPr>
          <w:rFonts w:eastAsia="TimesNewRomanPSMT"/>
          <w:bCs/>
          <w:iCs/>
          <w:sz w:val="28"/>
          <w:szCs w:val="28"/>
        </w:rPr>
        <w:t>п</w:t>
      </w:r>
      <w:r w:rsidRPr="005E7B8D">
        <w:rPr>
          <w:rFonts w:eastAsia="TimesNewRomanPSMT"/>
          <w:bCs/>
          <w:iCs/>
          <w:sz w:val="28"/>
          <w:szCs w:val="28"/>
        </w:rPr>
        <w:t>редложения по величине инвестиций в строительство, реконструкцию и</w:t>
      </w:r>
      <w:r w:rsidR="006046B2" w:rsidRPr="005E7B8D">
        <w:rPr>
          <w:rFonts w:eastAsia="TimesNewRomanPSMT"/>
          <w:bCs/>
          <w:iCs/>
          <w:sz w:val="28"/>
          <w:szCs w:val="28"/>
        </w:rPr>
        <w:t xml:space="preserve"> </w:t>
      </w:r>
      <w:r w:rsidRPr="005E7B8D">
        <w:rPr>
          <w:rFonts w:eastAsia="TimesNewRomanPSMT"/>
          <w:bCs/>
          <w:iCs/>
          <w:sz w:val="28"/>
          <w:szCs w:val="28"/>
        </w:rPr>
        <w:t>техническое перевооружение в связи с изменениями температурного графика</w:t>
      </w:r>
      <w:r w:rsidR="006046B2" w:rsidRPr="005E7B8D">
        <w:rPr>
          <w:rFonts w:eastAsia="TimesNewRomanPSMT"/>
          <w:bCs/>
          <w:iCs/>
          <w:sz w:val="28"/>
          <w:szCs w:val="28"/>
        </w:rPr>
        <w:t xml:space="preserve"> </w:t>
      </w:r>
      <w:r w:rsidRPr="005E7B8D">
        <w:rPr>
          <w:rFonts w:eastAsia="TimesNewRomanPSMT"/>
          <w:bCs/>
          <w:iCs/>
          <w:sz w:val="28"/>
          <w:szCs w:val="28"/>
        </w:rPr>
        <w:t>и гидравлического режима работы системы тепло</w:t>
      </w:r>
      <w:r w:rsidR="006046B2" w:rsidRPr="005E7B8D">
        <w:rPr>
          <w:rFonts w:eastAsia="TimesNewRomanPSMT"/>
          <w:bCs/>
          <w:iCs/>
          <w:sz w:val="28"/>
          <w:szCs w:val="28"/>
        </w:rPr>
        <w:t>снабжения ...</w:t>
      </w:r>
      <w:r w:rsidR="00AD1F99" w:rsidRPr="005E7B8D">
        <w:rPr>
          <w:rFonts w:eastAsia="TimesNewRomanPSMT"/>
          <w:bCs/>
          <w:iCs/>
          <w:sz w:val="28"/>
          <w:szCs w:val="28"/>
        </w:rPr>
        <w:t>.............................................................</w:t>
      </w:r>
      <w:r w:rsidR="004007CC">
        <w:rPr>
          <w:rFonts w:eastAsia="TimesNewRomanPSMT"/>
          <w:bCs/>
          <w:iCs/>
          <w:sz w:val="28"/>
          <w:szCs w:val="28"/>
        </w:rPr>
        <w:t>...............................5</w:t>
      </w:r>
      <w:r w:rsidR="00CC6BF8">
        <w:rPr>
          <w:rFonts w:eastAsia="TimesNewRomanPSMT"/>
          <w:bCs/>
          <w:iCs/>
          <w:sz w:val="28"/>
          <w:szCs w:val="28"/>
        </w:rPr>
        <w:t>9</w:t>
      </w:r>
      <w:r w:rsidRPr="005E7B8D">
        <w:rPr>
          <w:rFonts w:eastAsia="TimesNewRomanPSMT"/>
          <w:bCs/>
          <w:iCs/>
          <w:sz w:val="28"/>
          <w:szCs w:val="28"/>
        </w:rPr>
        <w:t xml:space="preserve"> </w:t>
      </w:r>
    </w:p>
    <w:p w:rsidR="00AD1F99"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8. РЕШЕНИЕ ОБ ОПРЕДЕЛЕНИИ ЕДИНОЙ ТЕПЛОСНАБЖАЮЩЕЙ</w:t>
      </w:r>
      <w:r w:rsidR="006046B2" w:rsidRPr="005E7B8D">
        <w:rPr>
          <w:rFonts w:eastAsia="TimesNewRomanPSMT"/>
          <w:bCs/>
          <w:iCs/>
          <w:sz w:val="28"/>
          <w:szCs w:val="28"/>
        </w:rPr>
        <w:t xml:space="preserve"> </w:t>
      </w:r>
      <w:r w:rsidRPr="005E7B8D">
        <w:rPr>
          <w:rFonts w:eastAsia="TimesNewRomanPSMT"/>
          <w:bCs/>
          <w:iCs/>
          <w:sz w:val="28"/>
          <w:szCs w:val="28"/>
        </w:rPr>
        <w:t>ОРГАНИЗАЦИИ (ОРГАНИЗАЦИЙ)</w:t>
      </w:r>
      <w:r w:rsidR="00AD1F99" w:rsidRPr="005E7B8D">
        <w:rPr>
          <w:rFonts w:eastAsia="TimesNewRomanPSMT"/>
          <w:bCs/>
          <w:iCs/>
          <w:sz w:val="28"/>
          <w:szCs w:val="28"/>
        </w:rPr>
        <w:t xml:space="preserve"> ………..</w:t>
      </w:r>
      <w:r w:rsidR="004007CC">
        <w:rPr>
          <w:rFonts w:eastAsia="TimesNewRomanPSMT"/>
          <w:bCs/>
          <w:iCs/>
          <w:sz w:val="28"/>
          <w:szCs w:val="28"/>
        </w:rPr>
        <w:t>59</w:t>
      </w:r>
    </w:p>
    <w:p w:rsidR="00CE1142" w:rsidRPr="005E7B8D" w:rsidRDefault="00CE1142" w:rsidP="00AD1F99">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Раздел 9. РЕШЕНИЯ О РАСПРЕДЕЛЕНИИ ТЕПЛОВОЙ НАГРУЗКИ МЕЖДУ</w:t>
      </w:r>
      <w:r w:rsidR="00B02761" w:rsidRPr="005E7B8D">
        <w:rPr>
          <w:rFonts w:eastAsia="TimesNewRomanPSMT"/>
          <w:bCs/>
          <w:iCs/>
          <w:sz w:val="28"/>
          <w:szCs w:val="28"/>
        </w:rPr>
        <w:t xml:space="preserve"> </w:t>
      </w:r>
      <w:r w:rsidRPr="005E7B8D">
        <w:rPr>
          <w:rFonts w:eastAsia="TimesNewRomanPSMT"/>
          <w:bCs/>
          <w:iCs/>
          <w:sz w:val="28"/>
          <w:szCs w:val="28"/>
        </w:rPr>
        <w:t>ИСТОЧНИКАМИ ТЕПЛОВОЙ ЭНЕ</w:t>
      </w:r>
      <w:r w:rsidR="0094522B">
        <w:rPr>
          <w:rFonts w:eastAsia="TimesNewRomanPSMT"/>
          <w:bCs/>
          <w:iCs/>
          <w:sz w:val="28"/>
          <w:szCs w:val="28"/>
        </w:rPr>
        <w:t>РГИИ</w:t>
      </w:r>
      <w:r w:rsidR="00867F76" w:rsidRPr="005E7B8D">
        <w:rPr>
          <w:rFonts w:eastAsia="TimesNewRomanPSMT"/>
          <w:bCs/>
          <w:iCs/>
          <w:sz w:val="28"/>
          <w:szCs w:val="28"/>
        </w:rPr>
        <w:t xml:space="preserve"> ...........</w:t>
      </w:r>
      <w:r w:rsidR="004007CC">
        <w:rPr>
          <w:rFonts w:eastAsia="TimesNewRomanPSMT"/>
          <w:bCs/>
          <w:iCs/>
          <w:sz w:val="28"/>
          <w:szCs w:val="28"/>
        </w:rPr>
        <w:t>60</w:t>
      </w:r>
      <w:r w:rsidRPr="005E7B8D">
        <w:rPr>
          <w:rFonts w:eastAsia="TimesNewRomanPSMT"/>
          <w:bCs/>
          <w:iCs/>
          <w:sz w:val="28"/>
          <w:szCs w:val="28"/>
        </w:rPr>
        <w:t xml:space="preserve"> </w:t>
      </w:r>
    </w:p>
    <w:p w:rsidR="00CE1142" w:rsidRPr="005E7B8D" w:rsidRDefault="003110AC" w:rsidP="00AD1F99">
      <w:pPr>
        <w:autoSpaceDE w:val="0"/>
        <w:autoSpaceDN w:val="0"/>
        <w:adjustRightInd w:val="0"/>
        <w:ind w:firstLine="708"/>
        <w:jc w:val="both"/>
        <w:rPr>
          <w:rFonts w:eastAsia="TimesNewRomanPSMT"/>
          <w:bCs/>
          <w:iCs/>
          <w:sz w:val="28"/>
          <w:szCs w:val="28"/>
        </w:rPr>
      </w:pPr>
      <w:r>
        <w:rPr>
          <w:rFonts w:eastAsia="TimesNewRomanPSMT"/>
          <w:bCs/>
          <w:iCs/>
          <w:sz w:val="28"/>
          <w:szCs w:val="28"/>
        </w:rPr>
        <w:t xml:space="preserve">Раздел 10. </w:t>
      </w:r>
      <w:r w:rsidR="00CE1142" w:rsidRPr="005E7B8D">
        <w:rPr>
          <w:rFonts w:eastAsia="TimesNewRomanPSMT"/>
          <w:bCs/>
          <w:iCs/>
          <w:sz w:val="28"/>
          <w:szCs w:val="28"/>
        </w:rPr>
        <w:t>РЕШЕНИЯ ПО БЕСХОЗЯЙНЫМ Т</w:t>
      </w:r>
      <w:r w:rsidR="00867F76" w:rsidRPr="005E7B8D">
        <w:rPr>
          <w:rFonts w:eastAsia="TimesNewRomanPSMT"/>
          <w:bCs/>
          <w:iCs/>
          <w:sz w:val="28"/>
          <w:szCs w:val="28"/>
        </w:rPr>
        <w:t>ЕПЛОВЫМ СЕТЯМ………………………………………………………………………..</w:t>
      </w:r>
      <w:r w:rsidR="004007CC">
        <w:rPr>
          <w:rFonts w:eastAsia="TimesNewRomanPSMT"/>
          <w:bCs/>
          <w:iCs/>
          <w:sz w:val="28"/>
          <w:szCs w:val="28"/>
        </w:rPr>
        <w:t>60</w:t>
      </w:r>
    </w:p>
    <w:p w:rsidR="00F250B6" w:rsidRDefault="00CE1142" w:rsidP="00867F76">
      <w:pPr>
        <w:autoSpaceDE w:val="0"/>
        <w:autoSpaceDN w:val="0"/>
        <w:adjustRightInd w:val="0"/>
        <w:jc w:val="both"/>
        <w:rPr>
          <w:rFonts w:eastAsia="TimesNewRomanPSMT"/>
          <w:bCs/>
          <w:iCs/>
          <w:sz w:val="28"/>
          <w:szCs w:val="28"/>
        </w:rPr>
      </w:pPr>
      <w:r w:rsidRPr="005E7B8D">
        <w:rPr>
          <w:rFonts w:eastAsia="TimesNewRomanPSMT"/>
          <w:bCs/>
          <w:iCs/>
          <w:sz w:val="28"/>
          <w:szCs w:val="28"/>
        </w:rPr>
        <w:t>ЗАКЛЮЧЕНИЕ ........................................................................</w:t>
      </w:r>
      <w:r w:rsidR="00867F76" w:rsidRPr="005E7B8D">
        <w:rPr>
          <w:rFonts w:eastAsia="TimesNewRomanPSMT"/>
          <w:bCs/>
          <w:iCs/>
          <w:sz w:val="28"/>
          <w:szCs w:val="28"/>
        </w:rPr>
        <w:t>........................</w:t>
      </w:r>
      <w:r w:rsidR="004007CC">
        <w:rPr>
          <w:rFonts w:eastAsia="TimesNewRomanPSMT"/>
          <w:bCs/>
          <w:iCs/>
          <w:sz w:val="28"/>
          <w:szCs w:val="28"/>
        </w:rPr>
        <w:t>60</w:t>
      </w:r>
      <w:r w:rsidRPr="005E7B8D">
        <w:rPr>
          <w:rFonts w:eastAsia="TimesNewRomanPSMT"/>
          <w:bCs/>
          <w:iCs/>
          <w:sz w:val="28"/>
          <w:szCs w:val="28"/>
        </w:rPr>
        <w:t xml:space="preserve"> </w:t>
      </w:r>
    </w:p>
    <w:p w:rsidR="005E7B8D" w:rsidRDefault="005E7B8D" w:rsidP="00867F76">
      <w:pPr>
        <w:autoSpaceDE w:val="0"/>
        <w:autoSpaceDN w:val="0"/>
        <w:adjustRightInd w:val="0"/>
        <w:jc w:val="both"/>
        <w:rPr>
          <w:rFonts w:eastAsia="TimesNewRomanPSMT"/>
          <w:bCs/>
          <w:iCs/>
          <w:sz w:val="28"/>
          <w:szCs w:val="28"/>
        </w:rPr>
      </w:pPr>
    </w:p>
    <w:p w:rsidR="005E7B8D" w:rsidRPr="005E7B8D" w:rsidRDefault="005E7B8D" w:rsidP="00867F76">
      <w:pPr>
        <w:autoSpaceDE w:val="0"/>
        <w:autoSpaceDN w:val="0"/>
        <w:adjustRightInd w:val="0"/>
        <w:jc w:val="both"/>
        <w:rPr>
          <w:rFonts w:eastAsia="TimesNewRomanPSMT"/>
          <w:bCs/>
          <w:iCs/>
          <w:sz w:val="28"/>
          <w:szCs w:val="28"/>
        </w:rPr>
      </w:pPr>
    </w:p>
    <w:p w:rsidR="00F250B6" w:rsidRPr="005E7B8D" w:rsidRDefault="00F250B6" w:rsidP="00CE1142">
      <w:pPr>
        <w:autoSpaceDE w:val="0"/>
        <w:autoSpaceDN w:val="0"/>
        <w:adjustRightInd w:val="0"/>
        <w:rPr>
          <w:rFonts w:eastAsia="TimesNewRomanPSMT"/>
          <w:bCs/>
          <w:iCs/>
          <w:color w:val="FF0000"/>
        </w:rPr>
      </w:pPr>
    </w:p>
    <w:p w:rsidR="00414FAA" w:rsidRPr="005E7B8D" w:rsidRDefault="00414FAA" w:rsidP="00CE1142">
      <w:pPr>
        <w:autoSpaceDE w:val="0"/>
        <w:autoSpaceDN w:val="0"/>
        <w:adjustRightInd w:val="0"/>
        <w:rPr>
          <w:rFonts w:eastAsia="TimesNewRomanPSMT"/>
          <w:bCs/>
          <w:iCs/>
          <w:color w:val="FF0000"/>
        </w:rPr>
      </w:pPr>
    </w:p>
    <w:p w:rsidR="00CE1142" w:rsidRPr="005E7B8D" w:rsidRDefault="00CE1142" w:rsidP="001D4A6C">
      <w:pPr>
        <w:autoSpaceDE w:val="0"/>
        <w:autoSpaceDN w:val="0"/>
        <w:adjustRightInd w:val="0"/>
        <w:jc w:val="center"/>
        <w:rPr>
          <w:rFonts w:eastAsia="TimesNewRomanPS-BoldMT"/>
          <w:bCs/>
          <w:iCs/>
          <w:sz w:val="28"/>
          <w:szCs w:val="28"/>
        </w:rPr>
      </w:pPr>
      <w:r w:rsidRPr="005E7B8D">
        <w:rPr>
          <w:rFonts w:eastAsia="TimesNewRomanPS-BoldMT"/>
          <w:bCs/>
          <w:iCs/>
          <w:sz w:val="28"/>
          <w:szCs w:val="28"/>
        </w:rPr>
        <w:lastRenderedPageBreak/>
        <w:t>ВВЕДЕНИЕ</w:t>
      </w:r>
    </w:p>
    <w:p w:rsidR="006D43B7" w:rsidRPr="005E7B8D" w:rsidRDefault="006D43B7" w:rsidP="001D4A6C">
      <w:pPr>
        <w:autoSpaceDE w:val="0"/>
        <w:autoSpaceDN w:val="0"/>
        <w:adjustRightInd w:val="0"/>
        <w:jc w:val="center"/>
        <w:rPr>
          <w:rFonts w:eastAsia="TimesNewRomanPS-BoldMT"/>
          <w:bCs/>
          <w:iCs/>
          <w:sz w:val="28"/>
          <w:szCs w:val="28"/>
        </w:rPr>
      </w:pPr>
    </w:p>
    <w:p w:rsidR="006D43B7" w:rsidRPr="005E7B8D" w:rsidRDefault="003110AC" w:rsidP="006D43B7">
      <w:pPr>
        <w:autoSpaceDE w:val="0"/>
        <w:autoSpaceDN w:val="0"/>
        <w:adjustRightInd w:val="0"/>
        <w:jc w:val="both"/>
        <w:rPr>
          <w:rFonts w:eastAsia="TimesNewRomanPSMT"/>
          <w:bCs/>
          <w:iCs/>
          <w:sz w:val="28"/>
          <w:szCs w:val="28"/>
        </w:rPr>
      </w:pPr>
      <w:r>
        <w:rPr>
          <w:rFonts w:eastAsia="TimesNewRomanPSMT"/>
          <w:bCs/>
          <w:iCs/>
          <w:sz w:val="28"/>
          <w:szCs w:val="28"/>
        </w:rPr>
        <w:tab/>
      </w:r>
      <w:r w:rsidR="006D43B7" w:rsidRPr="005E7B8D">
        <w:rPr>
          <w:rFonts w:eastAsia="TimesNewRomanPSMT"/>
          <w:bCs/>
          <w:iCs/>
          <w:sz w:val="28"/>
          <w:szCs w:val="28"/>
        </w:rPr>
        <w:t>Схема теплоснабжения разработана в соответствии с требованиями:</w:t>
      </w:r>
    </w:p>
    <w:p w:rsidR="006D43B7" w:rsidRPr="005E7B8D" w:rsidRDefault="006D43B7" w:rsidP="006D43B7">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Федерального закона от 27.07.2010 №</w:t>
      </w:r>
      <w:r w:rsidR="003110AC">
        <w:rPr>
          <w:rFonts w:eastAsia="TimesNewRomanPSMT"/>
          <w:bCs/>
          <w:iCs/>
          <w:sz w:val="28"/>
          <w:szCs w:val="28"/>
        </w:rPr>
        <w:t xml:space="preserve"> </w:t>
      </w:r>
      <w:r w:rsidRPr="005E7B8D">
        <w:rPr>
          <w:rFonts w:eastAsia="TimesNewRomanPSMT"/>
          <w:bCs/>
          <w:iCs/>
          <w:sz w:val="28"/>
          <w:szCs w:val="28"/>
        </w:rPr>
        <w:t>190-ФЗ «О теплоснабжении»;</w:t>
      </w:r>
    </w:p>
    <w:p w:rsidR="006D43B7" w:rsidRPr="005E7B8D" w:rsidRDefault="003110AC" w:rsidP="006D43B7">
      <w:pPr>
        <w:autoSpaceDE w:val="0"/>
        <w:autoSpaceDN w:val="0"/>
        <w:adjustRightInd w:val="0"/>
        <w:ind w:firstLine="708"/>
        <w:jc w:val="both"/>
        <w:rPr>
          <w:rFonts w:eastAsia="TimesNewRomanPSMT"/>
          <w:bCs/>
          <w:iCs/>
          <w:sz w:val="28"/>
          <w:szCs w:val="28"/>
        </w:rPr>
      </w:pPr>
      <w:r>
        <w:rPr>
          <w:rFonts w:eastAsia="TimesNewRomanPSMT"/>
          <w:bCs/>
          <w:iCs/>
          <w:sz w:val="28"/>
          <w:szCs w:val="28"/>
        </w:rPr>
        <w:t>п</w:t>
      </w:r>
      <w:r w:rsidR="006D43B7" w:rsidRPr="005E7B8D">
        <w:rPr>
          <w:rFonts w:eastAsia="TimesNewRomanPSMT"/>
          <w:bCs/>
          <w:iCs/>
          <w:sz w:val="28"/>
          <w:szCs w:val="28"/>
        </w:rPr>
        <w:t>остановления Правительства Российской Федерации от 22.02.2012 № 154 «О требованиях к схемам теплоснабжения, порядку их разработки и утверждения»;</w:t>
      </w:r>
    </w:p>
    <w:p w:rsidR="006D43B7" w:rsidRPr="005E7B8D" w:rsidRDefault="003110AC" w:rsidP="006D43B7">
      <w:pPr>
        <w:autoSpaceDE w:val="0"/>
        <w:autoSpaceDN w:val="0"/>
        <w:adjustRightInd w:val="0"/>
        <w:ind w:firstLine="708"/>
        <w:jc w:val="both"/>
        <w:rPr>
          <w:rFonts w:eastAsia="TimesNewRomanPSMT"/>
          <w:bCs/>
          <w:iCs/>
          <w:sz w:val="28"/>
          <w:szCs w:val="28"/>
        </w:rPr>
      </w:pPr>
      <w:r>
        <w:rPr>
          <w:rFonts w:eastAsia="TimesNewRomanPSMT"/>
          <w:bCs/>
          <w:iCs/>
          <w:sz w:val="28"/>
          <w:szCs w:val="28"/>
        </w:rPr>
        <w:t>п</w:t>
      </w:r>
      <w:r w:rsidR="006D43B7" w:rsidRPr="005E7B8D">
        <w:rPr>
          <w:rFonts w:eastAsia="TimesNewRomanPSMT"/>
          <w:bCs/>
          <w:iCs/>
          <w:sz w:val="28"/>
          <w:szCs w:val="28"/>
        </w:rPr>
        <w:t xml:space="preserve">остановления Правительства Российской Федерации от 08.08.2012 № 808 «Об организации теплоснабжения в Российской Федерации и </w:t>
      </w:r>
      <w:r w:rsidR="00CD1899">
        <w:rPr>
          <w:rFonts w:eastAsia="TimesNewRomanPSMT"/>
          <w:bCs/>
          <w:iCs/>
          <w:sz w:val="28"/>
          <w:szCs w:val="28"/>
        </w:rPr>
        <w:br/>
      </w:r>
      <w:r w:rsidR="006D43B7" w:rsidRPr="005E7B8D">
        <w:rPr>
          <w:rFonts w:eastAsia="TimesNewRomanPSMT"/>
          <w:bCs/>
          <w:iCs/>
          <w:sz w:val="28"/>
          <w:szCs w:val="28"/>
        </w:rPr>
        <w:t>о внесении изменений в некоторые акты Правительства Р</w:t>
      </w:r>
      <w:r>
        <w:rPr>
          <w:rFonts w:eastAsia="TimesNewRomanPSMT"/>
          <w:bCs/>
          <w:iCs/>
          <w:sz w:val="28"/>
          <w:szCs w:val="28"/>
        </w:rPr>
        <w:t xml:space="preserve">оссийской Федерации» (вместе с </w:t>
      </w:r>
      <w:r w:rsidR="006D43B7" w:rsidRPr="005E7B8D">
        <w:rPr>
          <w:rFonts w:eastAsia="TimesNewRomanPSMT"/>
          <w:bCs/>
          <w:iCs/>
          <w:sz w:val="28"/>
          <w:szCs w:val="28"/>
        </w:rPr>
        <w:t>Правилами организации теплосн</w:t>
      </w:r>
      <w:r>
        <w:rPr>
          <w:rFonts w:eastAsia="TimesNewRomanPSMT"/>
          <w:bCs/>
          <w:iCs/>
          <w:sz w:val="28"/>
          <w:szCs w:val="28"/>
        </w:rPr>
        <w:t xml:space="preserve">абжения </w:t>
      </w:r>
      <w:r w:rsidR="00CD1899">
        <w:rPr>
          <w:rFonts w:eastAsia="TimesNewRomanPSMT"/>
          <w:bCs/>
          <w:iCs/>
          <w:sz w:val="28"/>
          <w:szCs w:val="28"/>
        </w:rPr>
        <w:br/>
      </w:r>
      <w:r>
        <w:rPr>
          <w:rFonts w:eastAsia="TimesNewRomanPSMT"/>
          <w:bCs/>
          <w:iCs/>
          <w:sz w:val="28"/>
          <w:szCs w:val="28"/>
        </w:rPr>
        <w:t>в Российской Федерации).</w:t>
      </w:r>
    </w:p>
    <w:p w:rsidR="00CE1142" w:rsidRPr="005E7B8D" w:rsidRDefault="00CE1142" w:rsidP="001D4A6C">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При выполнении настоящей работы использованы следующие материалы:</w:t>
      </w:r>
    </w:p>
    <w:p w:rsidR="00CE1142" w:rsidRPr="005E7B8D" w:rsidRDefault="003110AC" w:rsidP="00F250B6">
      <w:pPr>
        <w:autoSpaceDE w:val="0"/>
        <w:autoSpaceDN w:val="0"/>
        <w:adjustRightInd w:val="0"/>
        <w:ind w:firstLine="708"/>
        <w:jc w:val="both"/>
        <w:rPr>
          <w:rFonts w:eastAsia="TimesNewRomanPSMT"/>
          <w:bCs/>
          <w:iCs/>
          <w:sz w:val="28"/>
          <w:szCs w:val="28"/>
        </w:rPr>
      </w:pPr>
      <w:r>
        <w:rPr>
          <w:rFonts w:eastAsia="TimesNewRomanPSMT"/>
          <w:bCs/>
          <w:iCs/>
          <w:sz w:val="28"/>
          <w:szCs w:val="28"/>
        </w:rPr>
        <w:t>г</w:t>
      </w:r>
      <w:r w:rsidR="00414FAA" w:rsidRPr="005E7B8D">
        <w:rPr>
          <w:rFonts w:eastAsia="TimesNewRomanPSMT"/>
          <w:bCs/>
          <w:iCs/>
          <w:sz w:val="28"/>
          <w:szCs w:val="28"/>
        </w:rPr>
        <w:t>енеральны</w:t>
      </w:r>
      <w:r w:rsidR="001D4A6C" w:rsidRPr="005E7B8D">
        <w:rPr>
          <w:rFonts w:eastAsia="TimesNewRomanPSMT"/>
          <w:bCs/>
          <w:iCs/>
          <w:sz w:val="28"/>
          <w:szCs w:val="28"/>
        </w:rPr>
        <w:t>е</w:t>
      </w:r>
      <w:r w:rsidR="00414FAA" w:rsidRPr="005E7B8D">
        <w:rPr>
          <w:rFonts w:eastAsia="TimesNewRomanPSMT"/>
          <w:bCs/>
          <w:iCs/>
          <w:sz w:val="28"/>
          <w:szCs w:val="28"/>
        </w:rPr>
        <w:t xml:space="preserve"> </w:t>
      </w:r>
      <w:r w:rsidR="00220DA1" w:rsidRPr="005E7B8D">
        <w:rPr>
          <w:rFonts w:eastAsia="TimesNewRomanPSMT"/>
          <w:bCs/>
          <w:iCs/>
          <w:sz w:val="28"/>
          <w:szCs w:val="28"/>
        </w:rPr>
        <w:t xml:space="preserve">планы </w:t>
      </w:r>
      <w:r w:rsidR="00414FAA" w:rsidRPr="005E7B8D">
        <w:rPr>
          <w:rFonts w:eastAsia="TimesNewRomanPSMT"/>
          <w:bCs/>
          <w:iCs/>
          <w:sz w:val="28"/>
          <w:szCs w:val="28"/>
        </w:rPr>
        <w:t>населенных пунктов</w:t>
      </w:r>
      <w:r w:rsidR="00CE1142" w:rsidRPr="005E7B8D">
        <w:rPr>
          <w:rFonts w:eastAsia="TimesNewRomanPSMT"/>
          <w:bCs/>
          <w:iCs/>
          <w:sz w:val="28"/>
          <w:szCs w:val="28"/>
        </w:rPr>
        <w:t xml:space="preserve"> Ханты-Мансийск</w:t>
      </w:r>
      <w:r w:rsidR="00414FAA" w:rsidRPr="005E7B8D">
        <w:rPr>
          <w:rFonts w:eastAsia="TimesNewRomanPSMT"/>
          <w:bCs/>
          <w:iCs/>
          <w:sz w:val="28"/>
          <w:szCs w:val="28"/>
        </w:rPr>
        <w:t>ого района</w:t>
      </w:r>
      <w:r w:rsidR="00CE1142" w:rsidRPr="005E7B8D">
        <w:rPr>
          <w:rFonts w:eastAsia="TimesNewRomanPSMT"/>
          <w:bCs/>
          <w:iCs/>
          <w:sz w:val="28"/>
          <w:szCs w:val="28"/>
        </w:rPr>
        <w:t>, утвержденны</w:t>
      </w:r>
      <w:r w:rsidR="00414FAA" w:rsidRPr="005E7B8D">
        <w:rPr>
          <w:rFonts w:eastAsia="TimesNewRomanPSMT"/>
          <w:bCs/>
          <w:iCs/>
          <w:sz w:val="28"/>
          <w:szCs w:val="28"/>
        </w:rPr>
        <w:t>е</w:t>
      </w:r>
      <w:r w:rsidR="00CE1142" w:rsidRPr="005E7B8D">
        <w:rPr>
          <w:rFonts w:eastAsia="TimesNewRomanPSMT"/>
          <w:bCs/>
          <w:iCs/>
          <w:sz w:val="28"/>
          <w:szCs w:val="28"/>
        </w:rPr>
        <w:t xml:space="preserve"> </w:t>
      </w:r>
      <w:r>
        <w:rPr>
          <w:rFonts w:eastAsia="TimesNewRomanPSMT"/>
          <w:bCs/>
          <w:iCs/>
          <w:sz w:val="28"/>
          <w:szCs w:val="28"/>
        </w:rPr>
        <w:t>р</w:t>
      </w:r>
      <w:r w:rsidR="00CE1142" w:rsidRPr="005E7B8D">
        <w:rPr>
          <w:rFonts w:eastAsia="TimesNewRomanPSMT"/>
          <w:bCs/>
          <w:iCs/>
          <w:sz w:val="28"/>
          <w:szCs w:val="28"/>
        </w:rPr>
        <w:t>ешением Думы Ханты-Мансийск</w:t>
      </w:r>
      <w:r w:rsidR="00414FAA" w:rsidRPr="005E7B8D">
        <w:rPr>
          <w:rFonts w:eastAsia="TimesNewRomanPSMT"/>
          <w:bCs/>
          <w:iCs/>
          <w:sz w:val="28"/>
          <w:szCs w:val="28"/>
        </w:rPr>
        <w:t>ого района;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Программа комплексного развития систем коммунальной инфраструктуры</w:t>
      </w:r>
      <w:r w:rsidR="00414FAA" w:rsidRPr="005E7B8D">
        <w:rPr>
          <w:rFonts w:eastAsia="TimesNewRomanPSMT"/>
          <w:bCs/>
          <w:iCs/>
          <w:sz w:val="28"/>
          <w:szCs w:val="28"/>
        </w:rPr>
        <w:t xml:space="preserve"> </w:t>
      </w:r>
      <w:r w:rsidRPr="005E7B8D">
        <w:rPr>
          <w:rFonts w:eastAsia="TimesNewRomanPSMT"/>
          <w:bCs/>
          <w:iCs/>
          <w:sz w:val="28"/>
          <w:szCs w:val="28"/>
        </w:rPr>
        <w:t>Ханты-Мансийск</w:t>
      </w:r>
      <w:r w:rsidR="00414FAA" w:rsidRPr="005E7B8D">
        <w:rPr>
          <w:rFonts w:eastAsia="TimesNewRomanPSMT"/>
          <w:bCs/>
          <w:iCs/>
          <w:sz w:val="28"/>
          <w:szCs w:val="28"/>
        </w:rPr>
        <w:t>ого район</w:t>
      </w:r>
      <w:r w:rsidR="003110AC">
        <w:rPr>
          <w:rFonts w:eastAsia="TimesNewRomanPSMT"/>
          <w:bCs/>
          <w:iCs/>
          <w:sz w:val="28"/>
          <w:szCs w:val="28"/>
        </w:rPr>
        <w:t>а</w:t>
      </w:r>
      <w:r w:rsidRPr="005E7B8D">
        <w:rPr>
          <w:rFonts w:eastAsia="TimesNewRomanPSMT"/>
          <w:bCs/>
          <w:iCs/>
          <w:sz w:val="28"/>
          <w:szCs w:val="28"/>
        </w:rPr>
        <w:t xml:space="preserve"> на период 201</w:t>
      </w:r>
      <w:r w:rsidR="00414FAA" w:rsidRPr="005E7B8D">
        <w:rPr>
          <w:rFonts w:eastAsia="TimesNewRomanPSMT"/>
          <w:bCs/>
          <w:iCs/>
          <w:sz w:val="28"/>
          <w:szCs w:val="28"/>
        </w:rPr>
        <w:t>5</w:t>
      </w:r>
      <w:r w:rsidRPr="005E7B8D">
        <w:rPr>
          <w:rFonts w:eastAsia="TimesNewRomanPSMT"/>
          <w:bCs/>
          <w:iCs/>
          <w:sz w:val="28"/>
          <w:szCs w:val="28"/>
        </w:rPr>
        <w:t xml:space="preserve"> – 20</w:t>
      </w:r>
      <w:r w:rsidR="00414FAA" w:rsidRPr="005E7B8D">
        <w:rPr>
          <w:rFonts w:eastAsia="TimesNewRomanPSMT"/>
          <w:bCs/>
          <w:iCs/>
          <w:sz w:val="28"/>
          <w:szCs w:val="28"/>
        </w:rPr>
        <w:t>30</w:t>
      </w:r>
      <w:r w:rsidR="003110AC">
        <w:rPr>
          <w:rFonts w:eastAsia="TimesNewRomanPSMT"/>
          <w:bCs/>
          <w:iCs/>
          <w:sz w:val="28"/>
          <w:szCs w:val="28"/>
        </w:rPr>
        <w:t xml:space="preserve"> годы</w:t>
      </w:r>
      <w:r w:rsidRPr="005E7B8D">
        <w:rPr>
          <w:rFonts w:eastAsia="TimesNewRomanPSMT"/>
          <w:bCs/>
          <w:iCs/>
          <w:sz w:val="28"/>
          <w:szCs w:val="28"/>
        </w:rPr>
        <w:t>,</w:t>
      </w:r>
      <w:r w:rsidR="00414FAA" w:rsidRPr="005E7B8D">
        <w:rPr>
          <w:rFonts w:eastAsia="TimesNewRomanPSMT"/>
          <w:bCs/>
          <w:iCs/>
          <w:sz w:val="28"/>
          <w:szCs w:val="28"/>
        </w:rPr>
        <w:t xml:space="preserve"> </w:t>
      </w:r>
      <w:r w:rsidRPr="005E7B8D">
        <w:rPr>
          <w:rFonts w:eastAsia="TimesNewRomanPSMT"/>
          <w:bCs/>
          <w:iCs/>
          <w:sz w:val="28"/>
          <w:szCs w:val="28"/>
        </w:rPr>
        <w:t xml:space="preserve">утвержденная </w:t>
      </w:r>
      <w:r w:rsidR="003110AC">
        <w:rPr>
          <w:rFonts w:eastAsia="TimesNewRomanPSMT"/>
          <w:bCs/>
          <w:iCs/>
          <w:sz w:val="28"/>
          <w:szCs w:val="28"/>
        </w:rPr>
        <w:t>п</w:t>
      </w:r>
      <w:r w:rsidR="00414FAA" w:rsidRPr="005E7B8D">
        <w:rPr>
          <w:rFonts w:eastAsia="TimesNewRomanPSMT"/>
          <w:bCs/>
          <w:iCs/>
          <w:sz w:val="28"/>
          <w:szCs w:val="28"/>
        </w:rPr>
        <w:t xml:space="preserve">остановлением администрации </w:t>
      </w:r>
      <w:r w:rsidRPr="005E7B8D">
        <w:rPr>
          <w:rFonts w:eastAsia="TimesNewRomanPSMT"/>
          <w:bCs/>
          <w:iCs/>
          <w:sz w:val="28"/>
          <w:szCs w:val="28"/>
        </w:rPr>
        <w:t>Ханты-Мансийск</w:t>
      </w:r>
      <w:r w:rsidR="00414FAA" w:rsidRPr="005E7B8D">
        <w:rPr>
          <w:rFonts w:eastAsia="TimesNewRomanPSMT"/>
          <w:bCs/>
          <w:iCs/>
          <w:sz w:val="28"/>
          <w:szCs w:val="28"/>
        </w:rPr>
        <w:t>ого района от 27.10.2015 № 243</w:t>
      </w:r>
      <w:r w:rsidRPr="005E7B8D">
        <w:rPr>
          <w:rFonts w:eastAsia="TimesNewRomanPSMT"/>
          <w:bCs/>
          <w:iCs/>
          <w:sz w:val="28"/>
          <w:szCs w:val="28"/>
        </w:rPr>
        <w:t>;</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эксплуатационная документация (расчетные температурные графики, данные по присоединенным тепловым нагрузкам и их видам и т.п.);</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материалы проведения периодических испытаний тепловых сетей;</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 xml:space="preserve">конструктивные данные по видам прокладки </w:t>
      </w:r>
      <w:r w:rsidR="00220DA1" w:rsidRPr="005E7B8D">
        <w:rPr>
          <w:rFonts w:eastAsia="TimesNewRomanPSMT"/>
          <w:bCs/>
          <w:iCs/>
          <w:sz w:val="28"/>
          <w:szCs w:val="28"/>
        </w:rPr>
        <w:t xml:space="preserve">сетей </w:t>
      </w:r>
      <w:r w:rsidRPr="005E7B8D">
        <w:rPr>
          <w:rFonts w:eastAsia="TimesNewRomanPSMT"/>
          <w:bCs/>
          <w:iCs/>
          <w:sz w:val="28"/>
          <w:szCs w:val="28"/>
        </w:rPr>
        <w:t>и типам применяемых теплоизоляционных конструкций, срокам эксплуатации тепловых сетей;</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тепла, топлива;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документы по хозяйственной и финансовой деятельности (действующи</w:t>
      </w:r>
      <w:r w:rsidR="00414FAA" w:rsidRPr="005E7B8D">
        <w:rPr>
          <w:rFonts w:eastAsia="TimesNewRomanPSMT"/>
          <w:bCs/>
          <w:iCs/>
          <w:sz w:val="28"/>
          <w:szCs w:val="28"/>
        </w:rPr>
        <w:t xml:space="preserve">е </w:t>
      </w:r>
      <w:r w:rsidRPr="005E7B8D">
        <w:rPr>
          <w:rFonts w:eastAsia="TimesNewRomanPSMT"/>
          <w:bCs/>
          <w:iCs/>
          <w:sz w:val="28"/>
          <w:szCs w:val="28"/>
        </w:rPr>
        <w:t>нормы и нормативы, тарифы и их составляющие, лимиты потребления, договоры</w:t>
      </w:r>
      <w:r w:rsidR="00414FAA" w:rsidRPr="005E7B8D">
        <w:rPr>
          <w:rFonts w:eastAsia="TimesNewRomanPSMT"/>
          <w:bCs/>
          <w:iCs/>
          <w:sz w:val="28"/>
          <w:szCs w:val="28"/>
        </w:rPr>
        <w:t xml:space="preserve"> </w:t>
      </w:r>
      <w:r w:rsidRPr="005E7B8D">
        <w:rPr>
          <w:rFonts w:eastAsia="TimesNewRomanPSMT"/>
          <w:bCs/>
          <w:iCs/>
          <w:sz w:val="28"/>
          <w:szCs w:val="28"/>
        </w:rPr>
        <w:t>на поставку ТЭР и на пользование тепловой энергией, водой, данные потребления</w:t>
      </w:r>
      <w:r w:rsidR="00414FAA" w:rsidRPr="005E7B8D">
        <w:rPr>
          <w:rFonts w:eastAsia="TimesNewRomanPSMT"/>
          <w:bCs/>
          <w:iCs/>
          <w:sz w:val="28"/>
          <w:szCs w:val="28"/>
        </w:rPr>
        <w:t xml:space="preserve"> </w:t>
      </w:r>
      <w:r w:rsidRPr="005E7B8D">
        <w:rPr>
          <w:rFonts w:eastAsia="TimesNewRomanPSMT"/>
          <w:bCs/>
          <w:iCs/>
          <w:sz w:val="28"/>
          <w:szCs w:val="28"/>
        </w:rPr>
        <w:t>ТЭР на собственные нужды, потери);</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статистическая отчетность о выработке и отпуске тепловой энергии и использовании ТЭР в натуральном и стоимостном выражении.</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В качестве расчетного года Схемы в соответствии с заданием принят 20</w:t>
      </w:r>
      <w:r w:rsidR="00414FAA" w:rsidRPr="005E7B8D">
        <w:rPr>
          <w:rFonts w:eastAsia="TimesNewRomanPSMT"/>
          <w:bCs/>
          <w:iCs/>
          <w:sz w:val="28"/>
          <w:szCs w:val="28"/>
        </w:rPr>
        <w:t xml:space="preserve">30 </w:t>
      </w:r>
      <w:r w:rsidRPr="005E7B8D">
        <w:rPr>
          <w:rFonts w:eastAsia="TimesNewRomanPSMT"/>
          <w:bCs/>
          <w:iCs/>
          <w:sz w:val="28"/>
          <w:szCs w:val="28"/>
        </w:rPr>
        <w:t>г</w:t>
      </w:r>
      <w:r w:rsidR="00C06523">
        <w:rPr>
          <w:rFonts w:eastAsia="TimesNewRomanPSMT"/>
          <w:bCs/>
          <w:iCs/>
          <w:sz w:val="28"/>
          <w:szCs w:val="28"/>
        </w:rPr>
        <w:t>од, отчетный –</w:t>
      </w:r>
      <w:r w:rsidRPr="005E7B8D">
        <w:rPr>
          <w:rFonts w:eastAsia="TimesNewRomanPSMT"/>
          <w:bCs/>
          <w:iCs/>
          <w:sz w:val="28"/>
          <w:szCs w:val="28"/>
        </w:rPr>
        <w:t xml:space="preserve"> 201</w:t>
      </w:r>
      <w:r w:rsidR="0053230D" w:rsidRPr="005E7B8D">
        <w:rPr>
          <w:rFonts w:eastAsia="TimesNewRomanPSMT"/>
          <w:bCs/>
          <w:iCs/>
          <w:sz w:val="28"/>
          <w:szCs w:val="28"/>
        </w:rPr>
        <w:t>5</w:t>
      </w:r>
      <w:r w:rsidRPr="005E7B8D">
        <w:rPr>
          <w:rFonts w:eastAsia="TimesNewRomanPSMT"/>
          <w:bCs/>
          <w:iCs/>
          <w:sz w:val="28"/>
          <w:szCs w:val="28"/>
        </w:rPr>
        <w:t xml:space="preserve"> г</w:t>
      </w:r>
      <w:r w:rsidR="00C06523">
        <w:rPr>
          <w:rFonts w:eastAsia="TimesNewRomanPSMT"/>
          <w:bCs/>
          <w:iCs/>
          <w:sz w:val="28"/>
          <w:szCs w:val="28"/>
        </w:rPr>
        <w:t>од</w:t>
      </w:r>
      <w:r w:rsidR="00905EF6" w:rsidRPr="005E7B8D">
        <w:rPr>
          <w:rFonts w:eastAsia="TimesNewRomanPSMT"/>
          <w:bCs/>
          <w:iCs/>
          <w:sz w:val="28"/>
          <w:szCs w:val="28"/>
        </w:rPr>
        <w:t>.</w:t>
      </w:r>
    </w:p>
    <w:p w:rsidR="00CE1142" w:rsidRPr="005E7B8D" w:rsidRDefault="00CE1142" w:rsidP="00905EF6">
      <w:pPr>
        <w:autoSpaceDE w:val="0"/>
        <w:autoSpaceDN w:val="0"/>
        <w:adjustRightInd w:val="0"/>
        <w:ind w:firstLine="708"/>
        <w:jc w:val="both"/>
        <w:rPr>
          <w:sz w:val="28"/>
          <w:szCs w:val="28"/>
          <w:shd w:val="clear" w:color="auto" w:fill="FFFFFF"/>
        </w:rPr>
      </w:pPr>
      <w:proofErr w:type="gramStart"/>
      <w:r w:rsidRPr="005E7B8D">
        <w:rPr>
          <w:rFonts w:eastAsia="TimesNewRomanPSMT"/>
          <w:bCs/>
          <w:iCs/>
          <w:sz w:val="28"/>
          <w:szCs w:val="28"/>
        </w:rPr>
        <w:t>В</w:t>
      </w:r>
      <w:proofErr w:type="gramEnd"/>
      <w:r w:rsidRPr="005E7B8D">
        <w:rPr>
          <w:rFonts w:eastAsia="TimesNewRomanPSMT"/>
          <w:bCs/>
          <w:iCs/>
          <w:sz w:val="28"/>
          <w:szCs w:val="28"/>
        </w:rPr>
        <w:t xml:space="preserve"> </w:t>
      </w:r>
      <w:proofErr w:type="gramStart"/>
      <w:r w:rsidRPr="005E7B8D">
        <w:rPr>
          <w:rFonts w:eastAsia="TimesNewRomanPSMT"/>
          <w:bCs/>
          <w:iCs/>
          <w:sz w:val="28"/>
          <w:szCs w:val="28"/>
        </w:rPr>
        <w:t>Ханты-Мансийск</w:t>
      </w:r>
      <w:r w:rsidR="00905EF6" w:rsidRPr="005E7B8D">
        <w:rPr>
          <w:rFonts w:eastAsia="TimesNewRomanPSMT"/>
          <w:bCs/>
          <w:iCs/>
          <w:sz w:val="28"/>
          <w:szCs w:val="28"/>
        </w:rPr>
        <w:t>ом</w:t>
      </w:r>
      <w:proofErr w:type="gramEnd"/>
      <w:r w:rsidR="00905EF6" w:rsidRPr="005E7B8D">
        <w:rPr>
          <w:rFonts w:eastAsia="TimesNewRomanPSMT"/>
          <w:bCs/>
          <w:iCs/>
          <w:sz w:val="28"/>
          <w:szCs w:val="28"/>
        </w:rPr>
        <w:t xml:space="preserve"> районе </w:t>
      </w:r>
      <w:r w:rsidR="006D43B7" w:rsidRPr="005E7B8D">
        <w:rPr>
          <w:rFonts w:eastAsia="TimesNewRomanPSMT"/>
          <w:bCs/>
          <w:iCs/>
          <w:sz w:val="28"/>
          <w:szCs w:val="28"/>
        </w:rPr>
        <w:t xml:space="preserve">на момент </w:t>
      </w:r>
      <w:r w:rsidR="00F9506A" w:rsidRPr="005E7B8D">
        <w:rPr>
          <w:rFonts w:eastAsia="TimesNewRomanPSMT"/>
          <w:bCs/>
          <w:iCs/>
          <w:sz w:val="28"/>
          <w:szCs w:val="28"/>
        </w:rPr>
        <w:t xml:space="preserve">актуализации </w:t>
      </w:r>
      <w:r w:rsidR="006D43B7" w:rsidRPr="005E7B8D">
        <w:rPr>
          <w:rFonts w:eastAsia="TimesNewRomanPSMT"/>
          <w:bCs/>
          <w:iCs/>
          <w:sz w:val="28"/>
          <w:szCs w:val="28"/>
        </w:rPr>
        <w:t xml:space="preserve">схемы </w:t>
      </w:r>
      <w:r w:rsidR="00C06523">
        <w:rPr>
          <w:rFonts w:eastAsia="TimesNewRomanPSMT"/>
          <w:bCs/>
          <w:iCs/>
          <w:sz w:val="28"/>
          <w:szCs w:val="28"/>
        </w:rPr>
        <w:br/>
      </w:r>
      <w:r w:rsidR="00905EF6" w:rsidRPr="005E7B8D">
        <w:rPr>
          <w:rFonts w:eastAsia="TimesNewRomanPSMT"/>
          <w:bCs/>
          <w:iCs/>
          <w:sz w:val="28"/>
          <w:szCs w:val="28"/>
        </w:rPr>
        <w:t>12 муниципальных образований:</w:t>
      </w:r>
      <w:r w:rsidR="00905EF6" w:rsidRPr="005E7B8D">
        <w:rPr>
          <w:rFonts w:ascii="Verdana" w:hAnsi="Verdana"/>
          <w:color w:val="052635"/>
          <w:sz w:val="28"/>
          <w:szCs w:val="28"/>
          <w:shd w:val="clear" w:color="auto" w:fill="FFFFFF"/>
        </w:rPr>
        <w:t xml:space="preserve"> </w:t>
      </w:r>
      <w:r w:rsidR="00905EF6" w:rsidRPr="005E7B8D">
        <w:rPr>
          <w:sz w:val="28"/>
          <w:szCs w:val="28"/>
          <w:shd w:val="clear" w:color="auto" w:fill="FFFFFF"/>
        </w:rPr>
        <w:t xml:space="preserve">сельское поселение Выкатной, сельское поселение Горноправдинск, сельское поселение Кедровый, сельское поселение Красноленинский, сельское поселение Кышик, сельское поселение Луговской, сельское поселение Нялинское, сельское поселение </w:t>
      </w:r>
      <w:r w:rsidR="00905EF6" w:rsidRPr="005E7B8D">
        <w:rPr>
          <w:sz w:val="28"/>
          <w:szCs w:val="28"/>
          <w:shd w:val="clear" w:color="auto" w:fill="FFFFFF"/>
        </w:rPr>
        <w:lastRenderedPageBreak/>
        <w:t>Селиярово, сельское поселение Сибирский, сельское поселение Согом, сельское поселение Цингалы, сельское поселение Шапша.</w:t>
      </w:r>
    </w:p>
    <w:p w:rsidR="006D43B7" w:rsidRPr="005E7B8D" w:rsidRDefault="006D43B7" w:rsidP="00905EF6">
      <w:pPr>
        <w:autoSpaceDE w:val="0"/>
        <w:autoSpaceDN w:val="0"/>
        <w:adjustRightInd w:val="0"/>
        <w:ind w:firstLine="708"/>
        <w:jc w:val="both"/>
        <w:rPr>
          <w:rFonts w:eastAsia="TimesNewRomanPSMT"/>
          <w:bCs/>
          <w:iCs/>
          <w:sz w:val="28"/>
          <w:szCs w:val="28"/>
        </w:rPr>
      </w:pPr>
      <w:r w:rsidRPr="005E7B8D">
        <w:rPr>
          <w:sz w:val="28"/>
          <w:szCs w:val="28"/>
          <w:shd w:val="clear" w:color="auto" w:fill="FFFFFF"/>
        </w:rPr>
        <w:t xml:space="preserve">Из них </w:t>
      </w:r>
      <w:r w:rsidR="002F5CA0" w:rsidRPr="005E7B8D">
        <w:rPr>
          <w:sz w:val="28"/>
          <w:szCs w:val="28"/>
          <w:shd w:val="clear" w:color="auto" w:fill="FFFFFF"/>
        </w:rPr>
        <w:t xml:space="preserve">в </w:t>
      </w:r>
      <w:r w:rsidRPr="005E7B8D">
        <w:rPr>
          <w:sz w:val="28"/>
          <w:szCs w:val="28"/>
          <w:shd w:val="clear" w:color="auto" w:fill="FFFFFF"/>
        </w:rPr>
        <w:t>11 муниципальны</w:t>
      </w:r>
      <w:r w:rsidR="00F250B6" w:rsidRPr="005E7B8D">
        <w:rPr>
          <w:sz w:val="28"/>
          <w:szCs w:val="28"/>
          <w:shd w:val="clear" w:color="auto" w:fill="FFFFFF"/>
        </w:rPr>
        <w:t xml:space="preserve">х </w:t>
      </w:r>
      <w:r w:rsidRPr="005E7B8D">
        <w:rPr>
          <w:sz w:val="28"/>
          <w:szCs w:val="28"/>
          <w:shd w:val="clear" w:color="auto" w:fill="FFFFFF"/>
        </w:rPr>
        <w:t>образования</w:t>
      </w:r>
      <w:r w:rsidR="002F5CA0" w:rsidRPr="005E7B8D">
        <w:rPr>
          <w:sz w:val="28"/>
          <w:szCs w:val="28"/>
          <w:shd w:val="clear" w:color="auto" w:fill="FFFFFF"/>
        </w:rPr>
        <w:t>х полномочия по разработке и у</w:t>
      </w:r>
      <w:r w:rsidR="00C06523">
        <w:rPr>
          <w:sz w:val="28"/>
          <w:szCs w:val="28"/>
          <w:shd w:val="clear" w:color="auto" w:fill="FFFFFF"/>
        </w:rPr>
        <w:t>тверждению схемы теплоснабжения</w:t>
      </w:r>
      <w:r w:rsidR="002F5CA0" w:rsidRPr="005E7B8D">
        <w:rPr>
          <w:sz w:val="28"/>
          <w:szCs w:val="28"/>
          <w:shd w:val="clear" w:color="auto" w:fill="FFFFFF"/>
        </w:rPr>
        <w:t xml:space="preserve"> в соответствии с Соглашениями </w:t>
      </w:r>
      <w:r w:rsidR="00C06523">
        <w:rPr>
          <w:sz w:val="28"/>
          <w:szCs w:val="28"/>
          <w:shd w:val="clear" w:color="auto" w:fill="FFFFFF"/>
        </w:rPr>
        <w:br/>
      </w:r>
      <w:r w:rsidR="002F5CA0" w:rsidRPr="005E7B8D">
        <w:rPr>
          <w:sz w:val="28"/>
          <w:szCs w:val="28"/>
          <w:shd w:val="clear" w:color="auto" w:fill="FFFFFF"/>
        </w:rPr>
        <w:t>о передаче осуществления полномочий органов местного самоуправления по решению вопросов местного значения  переданы органам местного самоуправления Ханты-Мансийского района.</w:t>
      </w:r>
      <w:r w:rsidRPr="005E7B8D">
        <w:rPr>
          <w:sz w:val="28"/>
          <w:szCs w:val="28"/>
          <w:shd w:val="clear" w:color="auto" w:fill="FFFFFF"/>
        </w:rPr>
        <w:t xml:space="preserve"> </w:t>
      </w:r>
    </w:p>
    <w:p w:rsidR="00CE1142" w:rsidRPr="005E7B8D" w:rsidRDefault="00CE1142" w:rsidP="000D7EA1">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Климатические условия  Ханты-Мансийск</w:t>
      </w:r>
      <w:r w:rsidR="000D7EA1" w:rsidRPr="005E7B8D">
        <w:rPr>
          <w:rFonts w:eastAsia="TimesNewRomanPSMT"/>
          <w:bCs/>
          <w:iCs/>
          <w:sz w:val="28"/>
          <w:szCs w:val="28"/>
        </w:rPr>
        <w:t>ого района</w:t>
      </w:r>
      <w:r w:rsidR="00C06523">
        <w:rPr>
          <w:rFonts w:eastAsia="TimesNewRomanPSMT"/>
          <w:bCs/>
          <w:iCs/>
          <w:sz w:val="28"/>
          <w:szCs w:val="28"/>
        </w:rPr>
        <w:t xml:space="preserve"> в соответствии с</w:t>
      </w:r>
      <w:r w:rsidRPr="005E7B8D">
        <w:rPr>
          <w:rFonts w:eastAsia="TimesNewRomanPSMT"/>
          <w:bCs/>
          <w:iCs/>
          <w:sz w:val="28"/>
          <w:szCs w:val="28"/>
        </w:rPr>
        <w:t xml:space="preserve"> </w:t>
      </w:r>
      <w:r w:rsidR="00F9506A" w:rsidRPr="005E7B8D">
        <w:rPr>
          <w:rFonts w:eastAsia="TimesNewRomanPSMT"/>
          <w:bCs/>
          <w:iCs/>
          <w:sz w:val="28"/>
          <w:szCs w:val="28"/>
        </w:rPr>
        <w:t>СП – 131.13330.2012</w:t>
      </w:r>
      <w:r w:rsidRPr="005E7B8D">
        <w:rPr>
          <w:rFonts w:eastAsia="TimesNewRomanPSMT"/>
          <w:bCs/>
          <w:iCs/>
          <w:sz w:val="28"/>
          <w:szCs w:val="28"/>
        </w:rPr>
        <w:t xml:space="preserve"> «Строительная климатология» характеризуются следующими температурами</w:t>
      </w:r>
      <w:r w:rsidR="000D7EA1" w:rsidRPr="005E7B8D">
        <w:rPr>
          <w:rFonts w:eastAsia="TimesNewRomanPSMT"/>
          <w:bCs/>
          <w:iCs/>
          <w:sz w:val="28"/>
          <w:szCs w:val="28"/>
        </w:rPr>
        <w:t xml:space="preserve"> </w:t>
      </w:r>
      <w:r w:rsidRPr="005E7B8D">
        <w:rPr>
          <w:rFonts w:eastAsia="TimesNewRomanPSMT"/>
          <w:bCs/>
          <w:iCs/>
          <w:sz w:val="28"/>
          <w:szCs w:val="28"/>
        </w:rPr>
        <w:t>наружного воздуха:</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средн</w:t>
      </w:r>
      <w:r w:rsidR="001C10EE" w:rsidRPr="005E7B8D">
        <w:rPr>
          <w:rFonts w:eastAsia="TimesNewRomanPSMT"/>
          <w:bCs/>
          <w:iCs/>
          <w:sz w:val="28"/>
          <w:szCs w:val="28"/>
        </w:rPr>
        <w:t xml:space="preserve">есуточная </w:t>
      </w:r>
      <w:r w:rsidRPr="005E7B8D">
        <w:rPr>
          <w:rFonts w:eastAsia="TimesNewRomanPSMT"/>
          <w:bCs/>
          <w:iCs/>
          <w:sz w:val="28"/>
          <w:szCs w:val="28"/>
        </w:rPr>
        <w:t>температур</w:t>
      </w:r>
      <w:r w:rsidR="001C10EE" w:rsidRPr="005E7B8D">
        <w:rPr>
          <w:rFonts w:eastAsia="TimesNewRomanPSMT"/>
          <w:bCs/>
          <w:iCs/>
          <w:sz w:val="28"/>
          <w:szCs w:val="28"/>
        </w:rPr>
        <w:t>а</w:t>
      </w:r>
      <w:r w:rsidRPr="005E7B8D">
        <w:rPr>
          <w:rFonts w:eastAsia="TimesNewRomanPSMT"/>
          <w:bCs/>
          <w:iCs/>
          <w:sz w:val="28"/>
          <w:szCs w:val="28"/>
        </w:rPr>
        <w:t xml:space="preserve"> наиболее холодного месяца </w:t>
      </w:r>
      <w:r w:rsidR="00863B12" w:rsidRPr="005E7B8D">
        <w:rPr>
          <w:rFonts w:eastAsia="TimesNewRomanPSMT"/>
          <w:bCs/>
          <w:iCs/>
          <w:sz w:val="28"/>
          <w:szCs w:val="28"/>
        </w:rPr>
        <w:t>–</w:t>
      </w:r>
      <w:r w:rsidRPr="005E7B8D">
        <w:rPr>
          <w:rFonts w:eastAsia="TimesNewRomanPSMT"/>
          <w:bCs/>
          <w:iCs/>
          <w:sz w:val="28"/>
          <w:szCs w:val="28"/>
        </w:rPr>
        <w:t xml:space="preserve"> </w:t>
      </w:r>
      <w:r w:rsidR="00863B12" w:rsidRPr="005E7B8D">
        <w:rPr>
          <w:rFonts w:eastAsia="TimesNewRomanPSMT"/>
          <w:bCs/>
          <w:iCs/>
          <w:sz w:val="28"/>
          <w:szCs w:val="28"/>
        </w:rPr>
        <w:t>19,8</w:t>
      </w:r>
      <w:proofErr w:type="gramStart"/>
      <w:r w:rsidRPr="005E7B8D">
        <w:rPr>
          <w:rFonts w:eastAsia="TimesNewRomanPSMT"/>
          <w:bCs/>
          <w:iCs/>
          <w:sz w:val="28"/>
          <w:szCs w:val="28"/>
        </w:rPr>
        <w:t>°С</w:t>
      </w:r>
      <w:proofErr w:type="gramEnd"/>
      <w:r w:rsidRPr="005E7B8D">
        <w:rPr>
          <w:rFonts w:eastAsia="TimesNewRomanPSMT"/>
          <w:bCs/>
          <w:iCs/>
          <w:sz w:val="28"/>
          <w:szCs w:val="28"/>
        </w:rPr>
        <w:t xml:space="preserve"> (средняя месячная</w:t>
      </w:r>
      <w:r w:rsidR="00F250B6" w:rsidRPr="005E7B8D">
        <w:rPr>
          <w:rFonts w:eastAsia="TimesNewRomanPSMT"/>
          <w:bCs/>
          <w:iCs/>
          <w:sz w:val="28"/>
          <w:szCs w:val="28"/>
        </w:rPr>
        <w:t xml:space="preserve"> </w:t>
      </w:r>
      <w:r w:rsidRPr="005E7B8D">
        <w:rPr>
          <w:rFonts w:eastAsia="TimesNewRomanPSMT"/>
          <w:bCs/>
          <w:iCs/>
          <w:sz w:val="28"/>
          <w:szCs w:val="28"/>
        </w:rPr>
        <w:t>температура января);</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средняя температура</w:t>
      </w:r>
      <w:r w:rsidR="00C06523">
        <w:rPr>
          <w:rFonts w:eastAsia="TimesNewRomanPSMT"/>
          <w:bCs/>
          <w:iCs/>
          <w:sz w:val="28"/>
          <w:szCs w:val="28"/>
        </w:rPr>
        <w:t xml:space="preserve"> за отопительный период – 7,4</w:t>
      </w:r>
      <w:proofErr w:type="gramStart"/>
      <w:r w:rsidR="00C06523">
        <w:rPr>
          <w:rFonts w:eastAsia="TimesNewRomanPSMT"/>
          <w:bCs/>
          <w:iCs/>
          <w:sz w:val="28"/>
          <w:szCs w:val="28"/>
        </w:rPr>
        <w:t xml:space="preserve"> °С</w:t>
      </w:r>
      <w:proofErr w:type="gramEnd"/>
      <w:r w:rsidR="00C06523">
        <w:rPr>
          <w:rFonts w:eastAsia="TimesNewRomanPSMT"/>
          <w:bCs/>
          <w:iCs/>
          <w:sz w:val="28"/>
          <w:szCs w:val="28"/>
        </w:rPr>
        <w:t>;</w:t>
      </w:r>
    </w:p>
    <w:p w:rsidR="00CE1142" w:rsidRPr="005E7B8D" w:rsidRDefault="00CE1142" w:rsidP="00F250B6">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продолжительность отопительного периода составляет 270 дней.</w:t>
      </w:r>
    </w:p>
    <w:p w:rsidR="00CE1142" w:rsidRPr="005E7B8D" w:rsidRDefault="00F250B6" w:rsidP="00F250B6">
      <w:pPr>
        <w:autoSpaceDE w:val="0"/>
        <w:autoSpaceDN w:val="0"/>
        <w:adjustRightInd w:val="0"/>
        <w:ind w:firstLine="708"/>
        <w:jc w:val="both"/>
        <w:rPr>
          <w:rFonts w:eastAsia="TimesNewRomanPSMT"/>
          <w:bCs/>
          <w:iCs/>
          <w:sz w:val="28"/>
          <w:szCs w:val="28"/>
        </w:rPr>
      </w:pPr>
      <w:proofErr w:type="gramStart"/>
      <w:r w:rsidRPr="005E7B8D">
        <w:rPr>
          <w:rFonts w:eastAsia="TimesNewRomanPSMT"/>
          <w:bCs/>
          <w:iCs/>
          <w:sz w:val="28"/>
          <w:szCs w:val="28"/>
        </w:rPr>
        <w:t>В</w:t>
      </w:r>
      <w:proofErr w:type="gramEnd"/>
      <w:r w:rsidRPr="005E7B8D">
        <w:rPr>
          <w:rFonts w:eastAsia="TimesNewRomanPSMT"/>
          <w:bCs/>
          <w:iCs/>
          <w:sz w:val="28"/>
          <w:szCs w:val="28"/>
        </w:rPr>
        <w:t xml:space="preserve"> </w:t>
      </w:r>
      <w:proofErr w:type="gramStart"/>
      <w:r w:rsidR="00CE1142" w:rsidRPr="005E7B8D">
        <w:rPr>
          <w:rFonts w:eastAsia="TimesNewRomanPSMT"/>
          <w:bCs/>
          <w:iCs/>
          <w:sz w:val="28"/>
          <w:szCs w:val="28"/>
        </w:rPr>
        <w:t>Ханты-Мансийск</w:t>
      </w:r>
      <w:r w:rsidR="00C06523">
        <w:rPr>
          <w:rFonts w:eastAsia="TimesNewRomanPSMT"/>
          <w:bCs/>
          <w:iCs/>
          <w:sz w:val="28"/>
          <w:szCs w:val="28"/>
        </w:rPr>
        <w:t>ом</w:t>
      </w:r>
      <w:proofErr w:type="gramEnd"/>
      <w:r w:rsidR="00C06523">
        <w:rPr>
          <w:rFonts w:eastAsia="TimesNewRomanPSMT"/>
          <w:bCs/>
          <w:iCs/>
          <w:sz w:val="28"/>
          <w:szCs w:val="28"/>
        </w:rPr>
        <w:t xml:space="preserve"> районе </w:t>
      </w:r>
      <w:r w:rsidR="00CE1142" w:rsidRPr="005E7B8D">
        <w:rPr>
          <w:rFonts w:eastAsia="TimesNewRomanPSMT"/>
          <w:bCs/>
          <w:iCs/>
          <w:sz w:val="28"/>
          <w:szCs w:val="28"/>
        </w:rPr>
        <w:t xml:space="preserve">на момент разработки схемы </w:t>
      </w:r>
      <w:r w:rsidR="000D7EA1" w:rsidRPr="005E7B8D">
        <w:rPr>
          <w:rFonts w:eastAsia="TimesNewRomanPSMT"/>
          <w:bCs/>
          <w:iCs/>
          <w:sz w:val="28"/>
          <w:szCs w:val="28"/>
        </w:rPr>
        <w:t>теплоснабжении в</w:t>
      </w:r>
      <w:r w:rsidR="00905EF6" w:rsidRPr="005E7B8D">
        <w:rPr>
          <w:rFonts w:eastAsia="TimesNewRomanPSMT"/>
          <w:bCs/>
          <w:iCs/>
          <w:sz w:val="28"/>
          <w:szCs w:val="28"/>
        </w:rPr>
        <w:t xml:space="preserve"> </w:t>
      </w:r>
      <w:r w:rsidR="00CE1142" w:rsidRPr="005E7B8D">
        <w:rPr>
          <w:rFonts w:eastAsia="TimesNewRomanPSMT"/>
          <w:bCs/>
          <w:iCs/>
          <w:sz w:val="28"/>
          <w:szCs w:val="28"/>
        </w:rPr>
        <w:t xml:space="preserve"> качестве источников тепла многоквартирных домов, общественных</w:t>
      </w:r>
      <w:r w:rsidR="00220DA1" w:rsidRPr="005E7B8D">
        <w:rPr>
          <w:rFonts w:eastAsia="TimesNewRomanPSMT"/>
          <w:bCs/>
          <w:iCs/>
          <w:sz w:val="28"/>
          <w:szCs w:val="28"/>
        </w:rPr>
        <w:t xml:space="preserve"> зданий</w:t>
      </w:r>
      <w:r w:rsidR="00CE1142" w:rsidRPr="005E7B8D">
        <w:rPr>
          <w:rFonts w:eastAsia="TimesNewRomanPSMT"/>
          <w:bCs/>
          <w:iCs/>
          <w:sz w:val="28"/>
          <w:szCs w:val="28"/>
        </w:rPr>
        <w:t xml:space="preserve"> (социального, культурного и административного назначения) эксплуатируются </w:t>
      </w:r>
      <w:r w:rsidR="00905EF6" w:rsidRPr="005E7B8D">
        <w:rPr>
          <w:rFonts w:eastAsia="TimesNewRomanPSMT"/>
          <w:bCs/>
          <w:iCs/>
          <w:sz w:val="28"/>
          <w:szCs w:val="28"/>
        </w:rPr>
        <w:t xml:space="preserve">газовые </w:t>
      </w:r>
      <w:proofErr w:type="spellStart"/>
      <w:r w:rsidR="00905EF6" w:rsidRPr="005E7B8D">
        <w:rPr>
          <w:rFonts w:eastAsia="TimesNewRomanPSMT"/>
          <w:bCs/>
          <w:iCs/>
          <w:sz w:val="28"/>
          <w:szCs w:val="28"/>
        </w:rPr>
        <w:t>блочно</w:t>
      </w:r>
      <w:proofErr w:type="spellEnd"/>
      <w:r w:rsidR="00905EF6" w:rsidRPr="005E7B8D">
        <w:rPr>
          <w:rFonts w:eastAsia="TimesNewRomanPSMT"/>
          <w:bCs/>
          <w:iCs/>
          <w:sz w:val="28"/>
          <w:szCs w:val="28"/>
        </w:rPr>
        <w:t>-модульные</w:t>
      </w:r>
      <w:r w:rsidR="00220DA1" w:rsidRPr="005E7B8D">
        <w:rPr>
          <w:rFonts w:eastAsia="TimesNewRomanPSMT"/>
          <w:bCs/>
          <w:iCs/>
          <w:sz w:val="28"/>
          <w:szCs w:val="28"/>
        </w:rPr>
        <w:t xml:space="preserve">, электрические </w:t>
      </w:r>
      <w:r w:rsidR="00905EF6" w:rsidRPr="005E7B8D">
        <w:rPr>
          <w:rFonts w:eastAsia="TimesNewRomanPSMT"/>
          <w:bCs/>
          <w:iCs/>
          <w:sz w:val="28"/>
          <w:szCs w:val="28"/>
        </w:rPr>
        <w:t xml:space="preserve"> </w:t>
      </w:r>
      <w:r w:rsidR="00CE1142" w:rsidRPr="005E7B8D">
        <w:rPr>
          <w:rFonts w:eastAsia="TimesNewRomanPSMT"/>
          <w:bCs/>
          <w:iCs/>
          <w:sz w:val="28"/>
          <w:szCs w:val="28"/>
        </w:rPr>
        <w:t xml:space="preserve"> и </w:t>
      </w:r>
      <w:r w:rsidR="00905EF6" w:rsidRPr="005E7B8D">
        <w:rPr>
          <w:rFonts w:eastAsia="TimesNewRomanPSMT"/>
          <w:bCs/>
          <w:iCs/>
          <w:sz w:val="28"/>
          <w:szCs w:val="28"/>
        </w:rPr>
        <w:t xml:space="preserve">угольные </w:t>
      </w:r>
      <w:r w:rsidR="00CE1142" w:rsidRPr="005E7B8D">
        <w:rPr>
          <w:rFonts w:eastAsia="TimesNewRomanPSMT"/>
          <w:bCs/>
          <w:iCs/>
          <w:sz w:val="28"/>
          <w:szCs w:val="28"/>
        </w:rPr>
        <w:t xml:space="preserve"> котельные</w:t>
      </w:r>
      <w:r w:rsidR="008104FC" w:rsidRPr="005E7B8D">
        <w:rPr>
          <w:rFonts w:eastAsia="TimesNewRomanPSMT"/>
          <w:bCs/>
          <w:iCs/>
          <w:sz w:val="28"/>
          <w:szCs w:val="28"/>
        </w:rPr>
        <w:t xml:space="preserve"> </w:t>
      </w:r>
      <w:r w:rsidR="00CE1142" w:rsidRPr="005E7B8D">
        <w:rPr>
          <w:rFonts w:eastAsia="TimesNewRomanPSMT"/>
          <w:bCs/>
          <w:iCs/>
          <w:sz w:val="28"/>
          <w:szCs w:val="28"/>
        </w:rPr>
        <w:t>различной мощности и различных производителей. Мощность существующих котельных колеблется от 0,</w:t>
      </w:r>
      <w:r w:rsidR="00790260" w:rsidRPr="005E7B8D">
        <w:rPr>
          <w:rFonts w:eastAsia="TimesNewRomanPSMT"/>
          <w:bCs/>
          <w:iCs/>
          <w:sz w:val="28"/>
          <w:szCs w:val="28"/>
        </w:rPr>
        <w:t>3</w:t>
      </w:r>
      <w:r w:rsidR="00CE1142" w:rsidRPr="005E7B8D">
        <w:rPr>
          <w:rFonts w:eastAsia="TimesNewRomanPSMT"/>
          <w:bCs/>
          <w:iCs/>
          <w:sz w:val="28"/>
          <w:szCs w:val="28"/>
        </w:rPr>
        <w:t xml:space="preserve"> до </w:t>
      </w:r>
      <w:r w:rsidR="00790260" w:rsidRPr="005E7B8D">
        <w:rPr>
          <w:rFonts w:eastAsia="TimesNewRomanPSMT"/>
          <w:bCs/>
          <w:iCs/>
          <w:sz w:val="28"/>
          <w:szCs w:val="28"/>
        </w:rPr>
        <w:t>4,</w:t>
      </w:r>
      <w:r w:rsidR="00CE1142" w:rsidRPr="005E7B8D">
        <w:rPr>
          <w:rFonts w:eastAsia="TimesNewRomanPSMT"/>
          <w:bCs/>
          <w:iCs/>
          <w:sz w:val="28"/>
          <w:szCs w:val="28"/>
        </w:rPr>
        <w:t>5 МВт.</w:t>
      </w:r>
    </w:p>
    <w:p w:rsidR="008104FC" w:rsidRPr="005E7B8D" w:rsidRDefault="00CE1142" w:rsidP="008104FC">
      <w:pPr>
        <w:autoSpaceDE w:val="0"/>
        <w:autoSpaceDN w:val="0"/>
        <w:adjustRightInd w:val="0"/>
        <w:ind w:firstLine="708"/>
        <w:jc w:val="both"/>
        <w:rPr>
          <w:rFonts w:eastAsia="TimesNewRomanPSMT"/>
          <w:bCs/>
          <w:iCs/>
          <w:sz w:val="28"/>
          <w:szCs w:val="28"/>
        </w:rPr>
      </w:pPr>
      <w:r w:rsidRPr="005E7B8D">
        <w:rPr>
          <w:rFonts w:eastAsia="TimesNewRomanPSMT"/>
          <w:bCs/>
          <w:iCs/>
          <w:sz w:val="28"/>
          <w:szCs w:val="28"/>
        </w:rPr>
        <w:t>Котельные вырабатывают только тепловую энергию на нужды отопления  жилого фонда, общественных объектов</w:t>
      </w:r>
      <w:r w:rsidR="008104FC" w:rsidRPr="005E7B8D">
        <w:rPr>
          <w:rFonts w:eastAsia="TimesNewRomanPSMT"/>
          <w:bCs/>
          <w:iCs/>
          <w:sz w:val="28"/>
          <w:szCs w:val="28"/>
        </w:rPr>
        <w:t xml:space="preserve">. </w:t>
      </w:r>
    </w:p>
    <w:p w:rsidR="008104FC" w:rsidRPr="005E7B8D" w:rsidRDefault="00790260" w:rsidP="008104FC">
      <w:pPr>
        <w:autoSpaceDE w:val="0"/>
        <w:autoSpaceDN w:val="0"/>
        <w:adjustRightInd w:val="0"/>
        <w:ind w:firstLine="708"/>
        <w:jc w:val="both"/>
        <w:rPr>
          <w:rFonts w:eastAsia="TimesNewRomanPSMT"/>
          <w:sz w:val="28"/>
          <w:szCs w:val="28"/>
        </w:rPr>
      </w:pPr>
      <w:r w:rsidRPr="005E7B8D">
        <w:rPr>
          <w:rFonts w:eastAsia="TimesNewRomanPSMT"/>
          <w:bCs/>
          <w:iCs/>
          <w:sz w:val="28"/>
          <w:szCs w:val="28"/>
        </w:rPr>
        <w:t xml:space="preserve">В д. Согом  установлена </w:t>
      </w:r>
      <w:proofErr w:type="spellStart"/>
      <w:r w:rsidRPr="005E7B8D">
        <w:rPr>
          <w:rFonts w:eastAsia="TimesNewRomanPSMT"/>
          <w:bCs/>
          <w:iCs/>
          <w:sz w:val="28"/>
          <w:szCs w:val="28"/>
        </w:rPr>
        <w:t>коогенерационная</w:t>
      </w:r>
      <w:proofErr w:type="spellEnd"/>
      <w:r w:rsidRPr="005E7B8D">
        <w:rPr>
          <w:rFonts w:eastAsia="TimesNewRomanPSMT"/>
          <w:bCs/>
          <w:iCs/>
          <w:sz w:val="28"/>
          <w:szCs w:val="28"/>
        </w:rPr>
        <w:t xml:space="preserve"> установка</w:t>
      </w:r>
      <w:r w:rsidR="008104FC" w:rsidRPr="005E7B8D">
        <w:rPr>
          <w:rFonts w:eastAsia="TimesNewRomanPSMT"/>
          <w:sz w:val="28"/>
          <w:szCs w:val="28"/>
        </w:rPr>
        <w:t>, осуществляющ</w:t>
      </w:r>
      <w:r w:rsidRPr="005E7B8D">
        <w:rPr>
          <w:rFonts w:eastAsia="TimesNewRomanPSMT"/>
          <w:sz w:val="28"/>
          <w:szCs w:val="28"/>
        </w:rPr>
        <w:t>ая</w:t>
      </w:r>
      <w:r w:rsidR="008104FC" w:rsidRPr="005E7B8D">
        <w:rPr>
          <w:rFonts w:eastAsia="TimesNewRomanPSMT"/>
          <w:sz w:val="28"/>
          <w:szCs w:val="28"/>
        </w:rPr>
        <w:t xml:space="preserve"> комбинированную выработку  электрической </w:t>
      </w:r>
      <w:r w:rsidRPr="005E7B8D">
        <w:rPr>
          <w:rFonts w:eastAsia="TimesNewRomanPSMT"/>
          <w:sz w:val="28"/>
          <w:szCs w:val="28"/>
        </w:rPr>
        <w:t xml:space="preserve">и тепловой </w:t>
      </w:r>
      <w:r w:rsidR="008104FC" w:rsidRPr="005E7B8D">
        <w:rPr>
          <w:rFonts w:eastAsia="TimesNewRomanPSMT"/>
          <w:sz w:val="28"/>
          <w:szCs w:val="28"/>
        </w:rPr>
        <w:t xml:space="preserve">энергии. </w:t>
      </w:r>
    </w:p>
    <w:p w:rsidR="008104FC" w:rsidRPr="005E7B8D" w:rsidRDefault="008104FC" w:rsidP="008104FC">
      <w:pPr>
        <w:autoSpaceDE w:val="0"/>
        <w:autoSpaceDN w:val="0"/>
        <w:adjustRightInd w:val="0"/>
        <w:ind w:firstLine="708"/>
        <w:jc w:val="both"/>
        <w:rPr>
          <w:rFonts w:eastAsia="TimesNewRomanPSMT"/>
          <w:sz w:val="28"/>
          <w:szCs w:val="28"/>
        </w:rPr>
      </w:pPr>
      <w:r w:rsidRPr="005E7B8D">
        <w:rPr>
          <w:rFonts w:eastAsia="TimesNewRomanPSMT"/>
          <w:sz w:val="28"/>
          <w:szCs w:val="28"/>
        </w:rPr>
        <w:t>На котельных в качестве основного топлива используется природный газ и каменный уголь.</w:t>
      </w:r>
    </w:p>
    <w:p w:rsidR="00CE1142" w:rsidRPr="005E7B8D" w:rsidRDefault="008104FC" w:rsidP="008104FC">
      <w:pPr>
        <w:autoSpaceDE w:val="0"/>
        <w:autoSpaceDN w:val="0"/>
        <w:adjustRightInd w:val="0"/>
        <w:ind w:firstLine="708"/>
        <w:jc w:val="both"/>
        <w:rPr>
          <w:rFonts w:eastAsia="TimesNewRomanPSMT"/>
          <w:sz w:val="28"/>
          <w:szCs w:val="28"/>
        </w:rPr>
      </w:pPr>
      <w:r w:rsidRPr="005E7B8D">
        <w:rPr>
          <w:rFonts w:eastAsia="TimesNewRomanPSMT"/>
          <w:sz w:val="28"/>
          <w:szCs w:val="28"/>
        </w:rPr>
        <w:t>В качестве источников индивидуального теплоснабжения жилых домов служит печное отопление, также эксплуатируются газовые и электрические  котлы различной мощности. В качестве топлива используется природный газ, дрова.</w:t>
      </w:r>
    </w:p>
    <w:p w:rsidR="00F00A21" w:rsidRPr="005E7B8D" w:rsidRDefault="00F00A21" w:rsidP="00414FAA">
      <w:pPr>
        <w:tabs>
          <w:tab w:val="left" w:pos="426"/>
        </w:tabs>
        <w:ind w:firstLine="709"/>
        <w:jc w:val="both"/>
        <w:rPr>
          <w:sz w:val="28"/>
          <w:szCs w:val="28"/>
        </w:rPr>
      </w:pPr>
    </w:p>
    <w:p w:rsidR="00405D4B" w:rsidRPr="005E7B8D" w:rsidRDefault="008104FC" w:rsidP="00C06523">
      <w:pPr>
        <w:autoSpaceDE w:val="0"/>
        <w:autoSpaceDN w:val="0"/>
        <w:adjustRightInd w:val="0"/>
        <w:ind w:firstLine="708"/>
        <w:jc w:val="center"/>
        <w:rPr>
          <w:rFonts w:eastAsia="TimesNewRomanPS-BoldMT"/>
          <w:b/>
          <w:bCs/>
          <w:sz w:val="28"/>
          <w:szCs w:val="28"/>
        </w:rPr>
      </w:pPr>
      <w:r w:rsidRPr="005E7B8D">
        <w:rPr>
          <w:rFonts w:eastAsia="TimesNewRomanPS-BoldMT"/>
          <w:b/>
          <w:bCs/>
          <w:sz w:val="28"/>
          <w:szCs w:val="28"/>
        </w:rPr>
        <w:t>Раздел 1. П</w:t>
      </w:r>
      <w:r w:rsidR="00405D4B" w:rsidRPr="005E7B8D">
        <w:rPr>
          <w:rFonts w:eastAsia="TimesNewRomanPS-BoldMT"/>
          <w:b/>
          <w:bCs/>
          <w:sz w:val="28"/>
          <w:szCs w:val="28"/>
        </w:rPr>
        <w:t>оказатели перспективного спроса на тепловую энергию (мощность)</w:t>
      </w:r>
      <w:r w:rsidRPr="005E7B8D">
        <w:rPr>
          <w:rFonts w:eastAsia="TimesNewRomanPS-BoldMT"/>
          <w:b/>
          <w:bCs/>
          <w:sz w:val="28"/>
          <w:szCs w:val="28"/>
        </w:rPr>
        <w:t xml:space="preserve"> </w:t>
      </w:r>
      <w:r w:rsidR="00405D4B" w:rsidRPr="005E7B8D">
        <w:rPr>
          <w:rFonts w:eastAsia="TimesNewRomanPS-BoldMT"/>
          <w:b/>
          <w:bCs/>
          <w:sz w:val="28"/>
          <w:szCs w:val="28"/>
        </w:rPr>
        <w:t xml:space="preserve"> и теплоноситель в установленных границах территор</w:t>
      </w:r>
      <w:r w:rsidR="00C06523">
        <w:rPr>
          <w:rFonts w:eastAsia="TimesNewRomanPS-BoldMT"/>
          <w:b/>
          <w:bCs/>
          <w:sz w:val="28"/>
          <w:szCs w:val="28"/>
        </w:rPr>
        <w:t>ии поселения, городского округа</w:t>
      </w:r>
    </w:p>
    <w:p w:rsidR="002E1C83" w:rsidRPr="005E7B8D" w:rsidRDefault="002E1C83" w:rsidP="000152D3">
      <w:pPr>
        <w:autoSpaceDE w:val="0"/>
        <w:autoSpaceDN w:val="0"/>
        <w:adjustRightInd w:val="0"/>
        <w:ind w:firstLine="708"/>
        <w:jc w:val="both"/>
        <w:rPr>
          <w:rFonts w:eastAsia="TimesNewRomanPS-BoldMT"/>
          <w:b/>
          <w:bCs/>
          <w:sz w:val="28"/>
          <w:szCs w:val="28"/>
        </w:rPr>
      </w:pPr>
    </w:p>
    <w:p w:rsidR="000D7EA1" w:rsidRPr="00C06523" w:rsidRDefault="000D7EA1" w:rsidP="002E1C83">
      <w:pPr>
        <w:autoSpaceDE w:val="0"/>
        <w:autoSpaceDN w:val="0"/>
        <w:adjustRightInd w:val="0"/>
        <w:ind w:firstLine="708"/>
        <w:jc w:val="both"/>
        <w:rPr>
          <w:rFonts w:eastAsia="Calibri"/>
          <w:bCs/>
          <w:i/>
          <w:iCs/>
          <w:sz w:val="28"/>
          <w:szCs w:val="28"/>
        </w:rPr>
      </w:pPr>
      <w:r w:rsidRPr="00C06523">
        <w:rPr>
          <w:rFonts w:eastAsia="Calibri"/>
          <w:bCs/>
          <w:i/>
          <w:iCs/>
          <w:sz w:val="28"/>
          <w:szCs w:val="28"/>
        </w:rPr>
        <w:t xml:space="preserve">а) </w:t>
      </w:r>
      <w:r w:rsidR="00C06523" w:rsidRPr="00C06523">
        <w:rPr>
          <w:rFonts w:eastAsia="Calibri"/>
          <w:bCs/>
          <w:i/>
          <w:iCs/>
          <w:sz w:val="28"/>
          <w:szCs w:val="28"/>
        </w:rPr>
        <w:t>п</w:t>
      </w:r>
      <w:r w:rsidRPr="00C06523">
        <w:rPr>
          <w:rFonts w:eastAsia="Calibri"/>
          <w:bCs/>
          <w:i/>
          <w:iCs/>
          <w:sz w:val="28"/>
          <w:szCs w:val="28"/>
        </w:rPr>
        <w:t>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w:t>
      </w:r>
      <w:r w:rsidR="00C06523" w:rsidRPr="00C06523">
        <w:rPr>
          <w:rFonts w:eastAsia="Calibri"/>
          <w:bCs/>
          <w:i/>
          <w:iCs/>
          <w:sz w:val="28"/>
          <w:szCs w:val="28"/>
        </w:rPr>
        <w:t xml:space="preserve">шленных предприятий по этапам – </w:t>
      </w:r>
      <w:r w:rsidRPr="00C06523">
        <w:rPr>
          <w:rFonts w:eastAsia="Calibri"/>
          <w:bCs/>
          <w:i/>
          <w:iCs/>
          <w:sz w:val="28"/>
          <w:szCs w:val="28"/>
        </w:rPr>
        <w:t xml:space="preserve">на каждый год первого </w:t>
      </w:r>
      <w:r w:rsidR="00C06523" w:rsidRPr="00C06523">
        <w:rPr>
          <w:rFonts w:eastAsia="Calibri"/>
          <w:bCs/>
          <w:i/>
          <w:iCs/>
          <w:sz w:val="28"/>
          <w:szCs w:val="28"/>
        </w:rPr>
        <w:br/>
      </w:r>
      <w:r w:rsidRPr="00C06523">
        <w:rPr>
          <w:rFonts w:eastAsia="Calibri"/>
          <w:bCs/>
          <w:i/>
          <w:iCs/>
          <w:sz w:val="28"/>
          <w:szCs w:val="28"/>
        </w:rPr>
        <w:t>5-летнего периода и на послед</w:t>
      </w:r>
      <w:r w:rsidR="00C06523" w:rsidRPr="00C06523">
        <w:rPr>
          <w:rFonts w:eastAsia="Calibri"/>
          <w:bCs/>
          <w:i/>
          <w:iCs/>
          <w:sz w:val="28"/>
          <w:szCs w:val="28"/>
        </w:rPr>
        <w:t>ующие 5-летние периоды (далее – этапы)</w:t>
      </w:r>
    </w:p>
    <w:p w:rsidR="000D7EA1" w:rsidRPr="00C06523" w:rsidRDefault="000D7EA1" w:rsidP="000D7EA1">
      <w:pPr>
        <w:autoSpaceDE w:val="0"/>
        <w:autoSpaceDN w:val="0"/>
        <w:adjustRightInd w:val="0"/>
        <w:jc w:val="both"/>
        <w:rPr>
          <w:rFonts w:ascii="TimesNewRomanPS-BoldItalicMT" w:eastAsia="Calibri" w:hAnsi="TimesNewRomanPS-BoldItalicMT" w:cs="TimesNewRomanPS-BoldItalicMT"/>
          <w:bCs/>
          <w:i/>
          <w:iCs/>
          <w:sz w:val="28"/>
          <w:szCs w:val="28"/>
        </w:rPr>
      </w:pPr>
    </w:p>
    <w:p w:rsidR="000D7EA1" w:rsidRPr="005E7B8D" w:rsidRDefault="000D7EA1" w:rsidP="000D7EA1">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Прогнозные данные по приростам площадей строительных фондов на каждом</w:t>
      </w:r>
      <w:r w:rsidR="00C06523">
        <w:rPr>
          <w:rFonts w:eastAsia="TimesNewRomanPSMT"/>
          <w:sz w:val="28"/>
          <w:szCs w:val="28"/>
        </w:rPr>
        <w:t xml:space="preserve"> этапе рассматриваемого периода</w:t>
      </w:r>
      <w:r w:rsidRPr="005E7B8D">
        <w:rPr>
          <w:rFonts w:eastAsia="TimesNewRomanPSMT"/>
          <w:sz w:val="28"/>
          <w:szCs w:val="28"/>
        </w:rPr>
        <w:t xml:space="preserve"> подготовлены на основании </w:t>
      </w:r>
      <w:proofErr w:type="gramStart"/>
      <w:r w:rsidRPr="005E7B8D">
        <w:rPr>
          <w:rFonts w:eastAsia="TimesNewRomanPSMT"/>
          <w:sz w:val="28"/>
          <w:szCs w:val="28"/>
        </w:rPr>
        <w:t xml:space="preserve">анализа решений </w:t>
      </w:r>
      <w:r w:rsidR="00C06523">
        <w:rPr>
          <w:rFonts w:eastAsia="TimesNewRomanPSMT"/>
          <w:sz w:val="28"/>
          <w:szCs w:val="28"/>
        </w:rPr>
        <w:t>г</w:t>
      </w:r>
      <w:r w:rsidRPr="005E7B8D">
        <w:rPr>
          <w:rFonts w:eastAsia="TimesNewRomanPSMT"/>
          <w:sz w:val="28"/>
          <w:szCs w:val="28"/>
        </w:rPr>
        <w:t>енеральн</w:t>
      </w:r>
      <w:r w:rsidR="00220DA1" w:rsidRPr="005E7B8D">
        <w:rPr>
          <w:rFonts w:eastAsia="TimesNewRomanPSMT"/>
          <w:sz w:val="28"/>
          <w:szCs w:val="28"/>
        </w:rPr>
        <w:t>ых планов</w:t>
      </w:r>
      <w:r w:rsidRPr="005E7B8D">
        <w:rPr>
          <w:rFonts w:eastAsia="TimesNewRomanPSMT"/>
          <w:sz w:val="28"/>
          <w:szCs w:val="28"/>
        </w:rPr>
        <w:t xml:space="preserve"> развития </w:t>
      </w:r>
      <w:r w:rsidR="00220DA1" w:rsidRPr="005E7B8D">
        <w:rPr>
          <w:rFonts w:eastAsia="TimesNewRomanPSMT"/>
          <w:sz w:val="28"/>
          <w:szCs w:val="28"/>
        </w:rPr>
        <w:t>населенных пунктов</w:t>
      </w:r>
      <w:proofErr w:type="gramEnd"/>
      <w:r w:rsidR="00220DA1" w:rsidRPr="005E7B8D">
        <w:rPr>
          <w:rFonts w:eastAsia="TimesNewRomanPSMT"/>
          <w:sz w:val="28"/>
          <w:szCs w:val="28"/>
        </w:rPr>
        <w:t xml:space="preserve"> </w:t>
      </w:r>
      <w:r w:rsidRPr="005E7B8D">
        <w:rPr>
          <w:rFonts w:eastAsia="TimesNewRomanPSMT"/>
          <w:sz w:val="28"/>
          <w:szCs w:val="28"/>
        </w:rPr>
        <w:t xml:space="preserve">  Ханты-Мансийского района. </w:t>
      </w:r>
    </w:p>
    <w:p w:rsidR="00CF1B2F" w:rsidRPr="005E7B8D" w:rsidRDefault="00CF1B2F" w:rsidP="00CF1B2F">
      <w:pPr>
        <w:pStyle w:val="23"/>
        <w:spacing w:after="0" w:line="240" w:lineRule="auto"/>
        <w:ind w:left="0" w:firstLine="540"/>
        <w:jc w:val="both"/>
        <w:rPr>
          <w:sz w:val="28"/>
          <w:szCs w:val="28"/>
        </w:rPr>
      </w:pPr>
      <w:r w:rsidRPr="005E7B8D">
        <w:rPr>
          <w:sz w:val="28"/>
          <w:szCs w:val="28"/>
        </w:rPr>
        <w:t>В период 201</w:t>
      </w:r>
      <w:r w:rsidR="00863B12" w:rsidRPr="005E7B8D">
        <w:rPr>
          <w:sz w:val="28"/>
          <w:szCs w:val="28"/>
        </w:rPr>
        <w:t>5</w:t>
      </w:r>
      <w:r w:rsidRPr="005E7B8D">
        <w:rPr>
          <w:sz w:val="28"/>
          <w:szCs w:val="28"/>
        </w:rPr>
        <w:t xml:space="preserve"> – 2030 гг. к системам централизованного теплоснабжения планируется подключение объектов жилищного фонда, социального и культурно-бытового назначения.</w:t>
      </w:r>
    </w:p>
    <w:p w:rsidR="000D7EA1" w:rsidRPr="005E7B8D" w:rsidRDefault="000D7EA1" w:rsidP="000D7EA1">
      <w:pPr>
        <w:autoSpaceDE w:val="0"/>
        <w:autoSpaceDN w:val="0"/>
        <w:adjustRightInd w:val="0"/>
        <w:ind w:firstLine="708"/>
        <w:jc w:val="both"/>
        <w:rPr>
          <w:rFonts w:eastAsia="TimesNewRomanPSMT"/>
          <w:sz w:val="28"/>
          <w:szCs w:val="28"/>
        </w:rPr>
      </w:pPr>
      <w:r w:rsidRPr="005E7B8D">
        <w:rPr>
          <w:rFonts w:eastAsia="TimesNewRomanPSMT"/>
          <w:sz w:val="28"/>
          <w:szCs w:val="28"/>
        </w:rPr>
        <w:t>Плановые показатели строительства жилого фонда в муниципальных образованиях  Ханты-Мансийского района рассчитаны на следующие условия:</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сохранение целевого показателя жилищной обеспеченности, определенного в </w:t>
      </w:r>
      <w:r w:rsidR="00C06523">
        <w:rPr>
          <w:rFonts w:eastAsia="TimesNewRomanPSMT"/>
          <w:sz w:val="28"/>
          <w:szCs w:val="28"/>
        </w:rPr>
        <w:t>г</w:t>
      </w:r>
      <w:r w:rsidRPr="005E7B8D">
        <w:rPr>
          <w:rFonts w:eastAsia="TimesNewRomanPSMT"/>
          <w:sz w:val="28"/>
          <w:szCs w:val="28"/>
        </w:rPr>
        <w:t>енеральных</w:t>
      </w:r>
      <w:r w:rsidR="00531C27" w:rsidRPr="005E7B8D">
        <w:rPr>
          <w:rFonts w:eastAsia="TimesNewRomanPSMT"/>
          <w:sz w:val="28"/>
          <w:szCs w:val="28"/>
        </w:rPr>
        <w:t xml:space="preserve"> </w:t>
      </w:r>
      <w:r w:rsidR="00220DA1" w:rsidRPr="005E7B8D">
        <w:rPr>
          <w:rFonts w:eastAsia="TimesNewRomanPSMT"/>
          <w:sz w:val="28"/>
          <w:szCs w:val="28"/>
        </w:rPr>
        <w:t>планах</w:t>
      </w:r>
      <w:r w:rsidRPr="005E7B8D">
        <w:rPr>
          <w:rFonts w:eastAsia="TimesNewRomanPSMT"/>
          <w:sz w:val="28"/>
          <w:szCs w:val="28"/>
        </w:rPr>
        <w:t>;</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приоритетность застройки (с учетом привлекательности для застройщиков).</w:t>
      </w:r>
    </w:p>
    <w:p w:rsidR="000D7EA1" w:rsidRPr="005E7B8D" w:rsidRDefault="000D7EA1" w:rsidP="00F250B6">
      <w:pPr>
        <w:autoSpaceDE w:val="0"/>
        <w:autoSpaceDN w:val="0"/>
        <w:adjustRightInd w:val="0"/>
        <w:ind w:firstLine="708"/>
        <w:jc w:val="both"/>
        <w:rPr>
          <w:rFonts w:eastAsia="TimesNewRomanPSMT"/>
          <w:sz w:val="28"/>
          <w:szCs w:val="28"/>
        </w:rPr>
      </w:pPr>
      <w:r w:rsidRPr="005E7B8D">
        <w:rPr>
          <w:rFonts w:eastAsia="TimesNewRomanPSMT"/>
          <w:sz w:val="28"/>
          <w:szCs w:val="28"/>
        </w:rPr>
        <w:t>нагрузки систем теплоснабжения, водоснабжения и водоотведения определены с учетом объектов социальной, культурной и бытовой инфраструктуры;</w:t>
      </w:r>
    </w:p>
    <w:p w:rsidR="00CF1B2F" w:rsidRPr="005E7B8D" w:rsidRDefault="00CF1B2F" w:rsidP="00F250B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подключение к централизованным системам теплоснабжения предполагается только </w:t>
      </w:r>
      <w:r w:rsidRPr="005E7B8D">
        <w:rPr>
          <w:sz w:val="28"/>
          <w:szCs w:val="28"/>
        </w:rPr>
        <w:t>для многоквартирной застройки с количеством квартир 8 и более;</w:t>
      </w:r>
    </w:p>
    <w:p w:rsidR="00B50275" w:rsidRPr="005E7B8D" w:rsidRDefault="00C06523" w:rsidP="00F250B6">
      <w:pPr>
        <w:pStyle w:val="23"/>
        <w:spacing w:after="0" w:line="240" w:lineRule="auto"/>
        <w:ind w:left="0" w:firstLine="540"/>
        <w:jc w:val="both"/>
        <w:rPr>
          <w:sz w:val="28"/>
          <w:szCs w:val="28"/>
        </w:rPr>
      </w:pPr>
      <w:r>
        <w:rPr>
          <w:sz w:val="28"/>
          <w:szCs w:val="28"/>
        </w:rPr>
        <w:tab/>
      </w:r>
      <w:r w:rsidR="00CF1B2F" w:rsidRPr="005E7B8D">
        <w:rPr>
          <w:sz w:val="28"/>
          <w:szCs w:val="28"/>
        </w:rPr>
        <w:t>д</w:t>
      </w:r>
      <w:r w:rsidR="00B50275" w:rsidRPr="005E7B8D">
        <w:rPr>
          <w:sz w:val="28"/>
          <w:szCs w:val="28"/>
        </w:rPr>
        <w:t xml:space="preserve">ля многоквартирных домов с числом квартир менее 8, а также для районов индивидуальной застройки теплоснабжение предусматривается от индивидуальных </w:t>
      </w:r>
      <w:r w:rsidR="007B5DC1" w:rsidRPr="005E7B8D">
        <w:rPr>
          <w:sz w:val="28"/>
          <w:szCs w:val="28"/>
        </w:rPr>
        <w:t xml:space="preserve">тепловых </w:t>
      </w:r>
      <w:r w:rsidR="00B50275" w:rsidRPr="005E7B8D">
        <w:rPr>
          <w:sz w:val="28"/>
          <w:szCs w:val="28"/>
        </w:rPr>
        <w:t>источников.</w:t>
      </w:r>
    </w:p>
    <w:p w:rsidR="000152D3" w:rsidRPr="005E7B8D" w:rsidRDefault="00C06523" w:rsidP="002E1C83">
      <w:pPr>
        <w:pStyle w:val="23"/>
        <w:spacing w:after="0" w:line="240" w:lineRule="auto"/>
        <w:ind w:left="0" w:firstLine="540"/>
        <w:jc w:val="both"/>
        <w:rPr>
          <w:sz w:val="28"/>
          <w:szCs w:val="28"/>
        </w:rPr>
        <w:sectPr w:rsidR="000152D3" w:rsidRPr="005E7B8D" w:rsidSect="001C7C74">
          <w:headerReference w:type="default" r:id="rId10"/>
          <w:footerReference w:type="default" r:id="rId11"/>
          <w:headerReference w:type="first" r:id="rId12"/>
          <w:footerReference w:type="first" r:id="rId13"/>
          <w:pgSz w:w="11906" w:h="16838" w:code="9"/>
          <w:pgMar w:top="1418" w:right="1247" w:bottom="1134" w:left="1588" w:header="709" w:footer="709" w:gutter="0"/>
          <w:cols w:space="708"/>
          <w:titlePg/>
          <w:docGrid w:linePitch="360"/>
        </w:sectPr>
      </w:pPr>
      <w:r>
        <w:rPr>
          <w:sz w:val="28"/>
          <w:szCs w:val="28"/>
        </w:rPr>
        <w:tab/>
      </w:r>
      <w:r w:rsidR="00B50275" w:rsidRPr="005E7B8D">
        <w:rPr>
          <w:sz w:val="28"/>
          <w:szCs w:val="28"/>
        </w:rPr>
        <w:t>Сводные показатели динамики жилой застройки сельских поселений (далее – СП) Ханты-Мансийског</w:t>
      </w:r>
      <w:r w:rsidR="007F54CB" w:rsidRPr="005E7B8D">
        <w:rPr>
          <w:sz w:val="28"/>
          <w:szCs w:val="28"/>
        </w:rPr>
        <w:t>о района представлены в таблице</w:t>
      </w:r>
      <w:r>
        <w:rPr>
          <w:sz w:val="28"/>
          <w:szCs w:val="28"/>
        </w:rPr>
        <w:t xml:space="preserve"> </w:t>
      </w:r>
      <w:r w:rsidR="00B50275" w:rsidRPr="005E7B8D">
        <w:rPr>
          <w:sz w:val="28"/>
          <w:szCs w:val="28"/>
        </w:rPr>
        <w:t>1.</w:t>
      </w:r>
    </w:p>
    <w:p w:rsidR="002E1C83" w:rsidRPr="005E7B8D" w:rsidRDefault="006E081A" w:rsidP="000152D3">
      <w:pPr>
        <w:pStyle w:val="23"/>
        <w:spacing w:after="0" w:line="240" w:lineRule="auto"/>
        <w:ind w:left="0" w:firstLine="540"/>
        <w:jc w:val="right"/>
      </w:pPr>
      <w:r>
        <w:lastRenderedPageBreak/>
        <w:t>Таблица 1</w:t>
      </w:r>
    </w:p>
    <w:tbl>
      <w:tblPr>
        <w:tblStyle w:val="a4"/>
        <w:tblW w:w="14884" w:type="dxa"/>
        <w:jc w:val="center"/>
        <w:tblLook w:val="04A0" w:firstRow="1" w:lastRow="0" w:firstColumn="1" w:lastColumn="0" w:noHBand="0" w:noVBand="1"/>
      </w:tblPr>
      <w:tblGrid>
        <w:gridCol w:w="1648"/>
        <w:gridCol w:w="756"/>
        <w:gridCol w:w="756"/>
        <w:gridCol w:w="809"/>
        <w:gridCol w:w="851"/>
        <w:gridCol w:w="850"/>
        <w:gridCol w:w="756"/>
        <w:gridCol w:w="804"/>
        <w:gridCol w:w="850"/>
        <w:gridCol w:w="756"/>
        <w:gridCol w:w="756"/>
        <w:gridCol w:w="756"/>
        <w:gridCol w:w="756"/>
        <w:gridCol w:w="756"/>
        <w:gridCol w:w="756"/>
        <w:gridCol w:w="756"/>
        <w:gridCol w:w="756"/>
        <w:gridCol w:w="756"/>
      </w:tblGrid>
      <w:tr w:rsidR="000152D3" w:rsidRPr="005E7B8D" w:rsidTr="006E081A">
        <w:trPr>
          <w:cantSplit/>
          <w:trHeight w:val="680"/>
          <w:jc w:val="center"/>
        </w:trPr>
        <w:tc>
          <w:tcPr>
            <w:tcW w:w="1648" w:type="dxa"/>
            <w:hideMark/>
          </w:tcPr>
          <w:p w:rsidR="000152D3" w:rsidRPr="005E7B8D" w:rsidRDefault="000152D3" w:rsidP="00E022FE">
            <w:pPr>
              <w:jc w:val="center"/>
              <w:rPr>
                <w:color w:val="000000"/>
                <w:sz w:val="16"/>
                <w:szCs w:val="16"/>
              </w:rPr>
            </w:pPr>
            <w:r w:rsidRPr="005E7B8D">
              <w:rPr>
                <w:color w:val="000000"/>
                <w:sz w:val="16"/>
                <w:szCs w:val="16"/>
              </w:rPr>
              <w:t>Наименование сельского поселения</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2014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2015 г.</w:t>
            </w:r>
          </w:p>
        </w:tc>
        <w:tc>
          <w:tcPr>
            <w:tcW w:w="809" w:type="dxa"/>
            <w:textDirection w:val="btLr"/>
            <w:hideMark/>
          </w:tcPr>
          <w:p w:rsidR="000152D3" w:rsidRPr="005E7B8D" w:rsidRDefault="000152D3" w:rsidP="00E022FE">
            <w:pPr>
              <w:jc w:val="center"/>
              <w:rPr>
                <w:color w:val="000000"/>
                <w:sz w:val="16"/>
                <w:szCs w:val="16"/>
              </w:rPr>
            </w:pPr>
            <w:r w:rsidRPr="005E7B8D">
              <w:rPr>
                <w:color w:val="000000"/>
                <w:sz w:val="16"/>
                <w:szCs w:val="16"/>
              </w:rPr>
              <w:t>2016 г.</w:t>
            </w:r>
          </w:p>
        </w:tc>
        <w:tc>
          <w:tcPr>
            <w:tcW w:w="851" w:type="dxa"/>
            <w:textDirection w:val="btLr"/>
            <w:hideMark/>
          </w:tcPr>
          <w:p w:rsidR="000152D3" w:rsidRPr="005E7B8D" w:rsidRDefault="000152D3" w:rsidP="00E022FE">
            <w:pPr>
              <w:jc w:val="center"/>
              <w:rPr>
                <w:color w:val="000000"/>
                <w:sz w:val="16"/>
                <w:szCs w:val="16"/>
              </w:rPr>
            </w:pPr>
            <w:r w:rsidRPr="005E7B8D">
              <w:rPr>
                <w:color w:val="000000"/>
                <w:sz w:val="16"/>
                <w:szCs w:val="16"/>
              </w:rPr>
              <w:t>2017 г.</w:t>
            </w:r>
          </w:p>
        </w:tc>
        <w:tc>
          <w:tcPr>
            <w:tcW w:w="850" w:type="dxa"/>
            <w:textDirection w:val="btLr"/>
            <w:hideMark/>
          </w:tcPr>
          <w:p w:rsidR="000152D3" w:rsidRPr="005E7B8D" w:rsidRDefault="000152D3" w:rsidP="00E022FE">
            <w:pPr>
              <w:jc w:val="center"/>
              <w:rPr>
                <w:color w:val="000000"/>
                <w:sz w:val="16"/>
                <w:szCs w:val="16"/>
              </w:rPr>
            </w:pPr>
            <w:r w:rsidRPr="005E7B8D">
              <w:rPr>
                <w:color w:val="000000"/>
                <w:sz w:val="16"/>
                <w:szCs w:val="16"/>
              </w:rPr>
              <w:t>2018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2019 г.</w:t>
            </w:r>
          </w:p>
        </w:tc>
        <w:tc>
          <w:tcPr>
            <w:tcW w:w="804" w:type="dxa"/>
            <w:textDirection w:val="btLr"/>
            <w:hideMark/>
          </w:tcPr>
          <w:p w:rsidR="000152D3" w:rsidRPr="005E7B8D" w:rsidRDefault="000152D3" w:rsidP="00E022FE">
            <w:pPr>
              <w:jc w:val="center"/>
              <w:rPr>
                <w:color w:val="000000"/>
                <w:sz w:val="16"/>
                <w:szCs w:val="16"/>
              </w:rPr>
            </w:pPr>
            <w:r w:rsidRPr="005E7B8D">
              <w:rPr>
                <w:color w:val="000000"/>
                <w:sz w:val="16"/>
                <w:szCs w:val="16"/>
              </w:rPr>
              <w:t>2020 г.</w:t>
            </w:r>
          </w:p>
        </w:tc>
        <w:tc>
          <w:tcPr>
            <w:tcW w:w="850" w:type="dxa"/>
            <w:textDirection w:val="btLr"/>
            <w:hideMark/>
          </w:tcPr>
          <w:p w:rsidR="000152D3" w:rsidRPr="005E7B8D" w:rsidRDefault="000152D3" w:rsidP="00E022FE">
            <w:pPr>
              <w:jc w:val="center"/>
              <w:rPr>
                <w:color w:val="000000"/>
                <w:sz w:val="16"/>
                <w:szCs w:val="16"/>
              </w:rPr>
            </w:pPr>
            <w:r w:rsidRPr="005E7B8D">
              <w:rPr>
                <w:color w:val="000000"/>
                <w:sz w:val="16"/>
                <w:szCs w:val="16"/>
              </w:rPr>
              <w:t>2021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2022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2023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2024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2025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2026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2027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2028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2029 г.</w:t>
            </w:r>
          </w:p>
        </w:tc>
        <w:tc>
          <w:tcPr>
            <w:tcW w:w="756" w:type="dxa"/>
            <w:textDirection w:val="btLr"/>
            <w:hideMark/>
          </w:tcPr>
          <w:p w:rsidR="000152D3" w:rsidRPr="005E7B8D" w:rsidRDefault="000152D3" w:rsidP="00E022FE">
            <w:pPr>
              <w:jc w:val="center"/>
              <w:rPr>
                <w:color w:val="000000"/>
                <w:sz w:val="16"/>
                <w:szCs w:val="16"/>
              </w:rPr>
            </w:pPr>
            <w:r w:rsidRPr="005E7B8D">
              <w:rPr>
                <w:color w:val="000000"/>
                <w:sz w:val="16"/>
                <w:szCs w:val="16"/>
              </w:rPr>
              <w:t>2030 г.</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Выкатной</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17 423</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17 293</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17 293</w:t>
            </w:r>
          </w:p>
        </w:tc>
        <w:tc>
          <w:tcPr>
            <w:tcW w:w="851" w:type="dxa"/>
            <w:hideMark/>
          </w:tcPr>
          <w:p w:rsidR="007158D2" w:rsidRPr="005E7B8D" w:rsidRDefault="007158D2" w:rsidP="009E4765">
            <w:pPr>
              <w:jc w:val="center"/>
              <w:rPr>
                <w:color w:val="000000"/>
                <w:sz w:val="16"/>
                <w:szCs w:val="16"/>
              </w:rPr>
            </w:pPr>
            <w:r w:rsidRPr="005E7B8D">
              <w:rPr>
                <w:color w:val="000000"/>
                <w:sz w:val="16"/>
                <w:szCs w:val="16"/>
              </w:rPr>
              <w:t>18 111</w:t>
            </w:r>
          </w:p>
        </w:tc>
        <w:tc>
          <w:tcPr>
            <w:tcW w:w="850" w:type="dxa"/>
            <w:hideMark/>
          </w:tcPr>
          <w:p w:rsidR="007158D2" w:rsidRPr="005E7B8D" w:rsidRDefault="007158D2" w:rsidP="009E4765">
            <w:pPr>
              <w:jc w:val="center"/>
              <w:rPr>
                <w:color w:val="000000"/>
                <w:sz w:val="16"/>
                <w:szCs w:val="16"/>
              </w:rPr>
            </w:pPr>
            <w:r w:rsidRPr="005E7B8D">
              <w:rPr>
                <w:color w:val="000000"/>
                <w:sz w:val="16"/>
                <w:szCs w:val="16"/>
              </w:rPr>
              <w:t>18 929</w:t>
            </w:r>
          </w:p>
        </w:tc>
        <w:tc>
          <w:tcPr>
            <w:tcW w:w="756" w:type="dxa"/>
            <w:hideMark/>
          </w:tcPr>
          <w:p w:rsidR="007158D2" w:rsidRPr="005E7B8D" w:rsidRDefault="007158D2" w:rsidP="009E4765">
            <w:pPr>
              <w:jc w:val="center"/>
              <w:rPr>
                <w:color w:val="000000"/>
                <w:sz w:val="16"/>
                <w:szCs w:val="16"/>
              </w:rPr>
            </w:pPr>
            <w:r w:rsidRPr="005E7B8D">
              <w:rPr>
                <w:color w:val="000000"/>
                <w:sz w:val="16"/>
                <w:szCs w:val="16"/>
              </w:rPr>
              <w:t>19 747</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20 565</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20 565</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Цингалы</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20 362</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20 386</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20 556</w:t>
            </w:r>
          </w:p>
        </w:tc>
        <w:tc>
          <w:tcPr>
            <w:tcW w:w="851" w:type="dxa"/>
            <w:hideMark/>
          </w:tcPr>
          <w:p w:rsidR="007158D2" w:rsidRPr="005E7B8D" w:rsidRDefault="007158D2" w:rsidP="003F2A95">
            <w:pPr>
              <w:jc w:val="center"/>
              <w:rPr>
                <w:color w:val="000000"/>
                <w:sz w:val="16"/>
                <w:szCs w:val="16"/>
              </w:rPr>
            </w:pPr>
            <w:r w:rsidRPr="005E7B8D">
              <w:rPr>
                <w:color w:val="000000"/>
                <w:sz w:val="16"/>
                <w:szCs w:val="16"/>
              </w:rPr>
              <w:t>20 734</w:t>
            </w:r>
          </w:p>
        </w:tc>
        <w:tc>
          <w:tcPr>
            <w:tcW w:w="850" w:type="dxa"/>
            <w:hideMark/>
          </w:tcPr>
          <w:p w:rsidR="007158D2" w:rsidRPr="005E7B8D" w:rsidRDefault="007158D2" w:rsidP="003F2A95">
            <w:pPr>
              <w:jc w:val="center"/>
              <w:rPr>
                <w:color w:val="000000"/>
                <w:sz w:val="16"/>
                <w:szCs w:val="16"/>
              </w:rPr>
            </w:pPr>
            <w:r w:rsidRPr="005E7B8D">
              <w:rPr>
                <w:color w:val="000000"/>
                <w:sz w:val="16"/>
                <w:szCs w:val="16"/>
              </w:rPr>
              <w:t>21 192</w:t>
            </w:r>
          </w:p>
        </w:tc>
        <w:tc>
          <w:tcPr>
            <w:tcW w:w="756" w:type="dxa"/>
            <w:hideMark/>
          </w:tcPr>
          <w:p w:rsidR="007158D2" w:rsidRPr="005E7B8D" w:rsidRDefault="007158D2" w:rsidP="003F2A95">
            <w:pPr>
              <w:jc w:val="center"/>
              <w:rPr>
                <w:color w:val="000000"/>
                <w:sz w:val="16"/>
                <w:szCs w:val="16"/>
              </w:rPr>
            </w:pPr>
            <w:r w:rsidRPr="005E7B8D">
              <w:rPr>
                <w:color w:val="000000"/>
                <w:sz w:val="16"/>
                <w:szCs w:val="16"/>
              </w:rPr>
              <w:t>22 010</w:t>
            </w:r>
          </w:p>
        </w:tc>
        <w:tc>
          <w:tcPr>
            <w:tcW w:w="804" w:type="dxa"/>
            <w:hideMark/>
          </w:tcPr>
          <w:p w:rsidR="007158D2" w:rsidRPr="005E7B8D" w:rsidRDefault="007158D2" w:rsidP="003F2A95">
            <w:pPr>
              <w:jc w:val="center"/>
              <w:rPr>
                <w:color w:val="000000"/>
                <w:sz w:val="16"/>
                <w:szCs w:val="16"/>
              </w:rPr>
            </w:pPr>
            <w:r w:rsidRPr="005E7B8D">
              <w:rPr>
                <w:color w:val="000000"/>
                <w:sz w:val="16"/>
                <w:szCs w:val="16"/>
              </w:rPr>
              <w:t>22 818</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22 818</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 xml:space="preserve">Сельское поселение </w:t>
            </w:r>
            <w:proofErr w:type="gramStart"/>
            <w:r w:rsidRPr="005E7B8D">
              <w:rPr>
                <w:color w:val="000000"/>
                <w:sz w:val="16"/>
                <w:szCs w:val="16"/>
              </w:rPr>
              <w:t>Кедровый</w:t>
            </w:r>
            <w:proofErr w:type="gramEnd"/>
          </w:p>
        </w:tc>
        <w:tc>
          <w:tcPr>
            <w:tcW w:w="756" w:type="dxa"/>
            <w:hideMark/>
          </w:tcPr>
          <w:p w:rsidR="007158D2" w:rsidRPr="005E7B8D" w:rsidRDefault="007158D2" w:rsidP="00E022FE">
            <w:pPr>
              <w:jc w:val="center"/>
              <w:rPr>
                <w:color w:val="000000"/>
                <w:sz w:val="16"/>
                <w:szCs w:val="16"/>
              </w:rPr>
            </w:pPr>
            <w:r w:rsidRPr="005E7B8D">
              <w:rPr>
                <w:color w:val="000000"/>
                <w:sz w:val="16"/>
                <w:szCs w:val="16"/>
              </w:rPr>
              <w:t>32 534</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33 050</w:t>
            </w:r>
          </w:p>
        </w:tc>
        <w:tc>
          <w:tcPr>
            <w:tcW w:w="809" w:type="dxa"/>
            <w:hideMark/>
          </w:tcPr>
          <w:p w:rsidR="007158D2" w:rsidRPr="005E7B8D" w:rsidRDefault="007158D2" w:rsidP="00E022FE">
            <w:pPr>
              <w:jc w:val="center"/>
              <w:rPr>
                <w:color w:val="000000"/>
                <w:sz w:val="16"/>
                <w:szCs w:val="16"/>
              </w:rPr>
            </w:pPr>
            <w:r w:rsidRPr="005E7B8D">
              <w:rPr>
                <w:color w:val="000000"/>
                <w:sz w:val="16"/>
                <w:szCs w:val="16"/>
              </w:rPr>
              <w:t>33 200</w:t>
            </w:r>
          </w:p>
        </w:tc>
        <w:tc>
          <w:tcPr>
            <w:tcW w:w="851" w:type="dxa"/>
            <w:hideMark/>
          </w:tcPr>
          <w:p w:rsidR="007158D2" w:rsidRPr="005E7B8D" w:rsidRDefault="007158D2" w:rsidP="003F2A95">
            <w:pPr>
              <w:jc w:val="center"/>
              <w:rPr>
                <w:color w:val="000000"/>
                <w:sz w:val="16"/>
                <w:szCs w:val="16"/>
              </w:rPr>
            </w:pPr>
            <w:r w:rsidRPr="005E7B8D">
              <w:rPr>
                <w:color w:val="000000"/>
                <w:sz w:val="16"/>
                <w:szCs w:val="16"/>
              </w:rPr>
              <w:t>33 754</w:t>
            </w:r>
          </w:p>
        </w:tc>
        <w:tc>
          <w:tcPr>
            <w:tcW w:w="850" w:type="dxa"/>
            <w:hideMark/>
          </w:tcPr>
          <w:p w:rsidR="007158D2" w:rsidRPr="005E7B8D" w:rsidRDefault="007158D2" w:rsidP="003F2A95">
            <w:pPr>
              <w:jc w:val="center"/>
              <w:rPr>
                <w:color w:val="000000"/>
                <w:sz w:val="16"/>
                <w:szCs w:val="16"/>
              </w:rPr>
            </w:pPr>
            <w:r w:rsidRPr="005E7B8D">
              <w:rPr>
                <w:color w:val="000000"/>
                <w:sz w:val="16"/>
                <w:szCs w:val="16"/>
              </w:rPr>
              <w:t>33 872</w:t>
            </w:r>
          </w:p>
        </w:tc>
        <w:tc>
          <w:tcPr>
            <w:tcW w:w="756" w:type="dxa"/>
            <w:hideMark/>
          </w:tcPr>
          <w:p w:rsidR="007158D2" w:rsidRPr="005E7B8D" w:rsidRDefault="007158D2" w:rsidP="003F2A95">
            <w:pPr>
              <w:jc w:val="center"/>
              <w:rPr>
                <w:color w:val="000000"/>
                <w:sz w:val="16"/>
                <w:szCs w:val="16"/>
              </w:rPr>
            </w:pPr>
            <w:r w:rsidRPr="005E7B8D">
              <w:rPr>
                <w:color w:val="000000"/>
                <w:sz w:val="16"/>
                <w:szCs w:val="16"/>
              </w:rPr>
              <w:t>34 290</w:t>
            </w:r>
          </w:p>
        </w:tc>
        <w:tc>
          <w:tcPr>
            <w:tcW w:w="804" w:type="dxa"/>
            <w:hideMark/>
          </w:tcPr>
          <w:p w:rsidR="007158D2" w:rsidRPr="005E7B8D" w:rsidRDefault="007158D2" w:rsidP="003F2A95">
            <w:pPr>
              <w:jc w:val="center"/>
              <w:rPr>
                <w:color w:val="000000"/>
                <w:sz w:val="16"/>
                <w:szCs w:val="16"/>
              </w:rPr>
            </w:pPr>
            <w:r w:rsidRPr="005E7B8D">
              <w:rPr>
                <w:color w:val="000000"/>
                <w:sz w:val="16"/>
                <w:szCs w:val="16"/>
              </w:rPr>
              <w:t>34 508</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34 508</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Красноленинский</w:t>
            </w:r>
          </w:p>
        </w:tc>
        <w:tc>
          <w:tcPr>
            <w:tcW w:w="756" w:type="dxa"/>
            <w:hideMark/>
          </w:tcPr>
          <w:p w:rsidR="007158D2" w:rsidRPr="005E7B8D" w:rsidRDefault="007158D2" w:rsidP="00A71498">
            <w:pPr>
              <w:rPr>
                <w:color w:val="000000"/>
                <w:sz w:val="16"/>
                <w:szCs w:val="16"/>
              </w:rPr>
            </w:pPr>
            <w:r w:rsidRPr="005E7B8D">
              <w:rPr>
                <w:color w:val="000000"/>
                <w:sz w:val="16"/>
                <w:szCs w:val="16"/>
              </w:rPr>
              <w:t>17 000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20 350</w:t>
            </w:r>
          </w:p>
        </w:tc>
        <w:tc>
          <w:tcPr>
            <w:tcW w:w="809" w:type="dxa"/>
            <w:hideMark/>
          </w:tcPr>
          <w:p w:rsidR="007158D2" w:rsidRPr="005E7B8D" w:rsidRDefault="007158D2" w:rsidP="00E022FE">
            <w:pPr>
              <w:jc w:val="center"/>
              <w:rPr>
                <w:color w:val="000000"/>
                <w:sz w:val="16"/>
                <w:szCs w:val="16"/>
              </w:rPr>
            </w:pPr>
            <w:r w:rsidRPr="005E7B8D">
              <w:rPr>
                <w:color w:val="000000"/>
                <w:sz w:val="16"/>
                <w:szCs w:val="16"/>
              </w:rPr>
              <w:t>21 087</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20 650</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20 800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20 950</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21 100</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21 100</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Луговской</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70 518</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71 427</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73 463</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74 281</w:t>
            </w:r>
          </w:p>
        </w:tc>
        <w:tc>
          <w:tcPr>
            <w:tcW w:w="850" w:type="dxa"/>
            <w:hideMark/>
          </w:tcPr>
          <w:p w:rsidR="007158D2" w:rsidRPr="005E7B8D" w:rsidRDefault="007158D2" w:rsidP="003F2A95">
            <w:pPr>
              <w:jc w:val="center"/>
              <w:rPr>
                <w:color w:val="000000"/>
                <w:sz w:val="16"/>
                <w:szCs w:val="16"/>
              </w:rPr>
            </w:pPr>
            <w:r w:rsidRPr="005E7B8D">
              <w:rPr>
                <w:color w:val="000000"/>
                <w:sz w:val="16"/>
                <w:szCs w:val="16"/>
              </w:rPr>
              <w:t>75 099</w:t>
            </w:r>
          </w:p>
        </w:tc>
        <w:tc>
          <w:tcPr>
            <w:tcW w:w="756" w:type="dxa"/>
            <w:hideMark/>
          </w:tcPr>
          <w:p w:rsidR="007158D2" w:rsidRPr="005E7B8D" w:rsidRDefault="007158D2" w:rsidP="003F2A95">
            <w:pPr>
              <w:jc w:val="center"/>
              <w:rPr>
                <w:color w:val="000000"/>
                <w:sz w:val="16"/>
                <w:szCs w:val="16"/>
              </w:rPr>
            </w:pPr>
            <w:r w:rsidRPr="005E7B8D">
              <w:rPr>
                <w:color w:val="000000"/>
                <w:sz w:val="16"/>
                <w:szCs w:val="16"/>
              </w:rPr>
              <w:t>75 917</w:t>
            </w:r>
          </w:p>
        </w:tc>
        <w:tc>
          <w:tcPr>
            <w:tcW w:w="804" w:type="dxa"/>
            <w:hideMark/>
          </w:tcPr>
          <w:p w:rsidR="007158D2" w:rsidRPr="005E7B8D" w:rsidRDefault="007158D2" w:rsidP="003F2A95">
            <w:pPr>
              <w:jc w:val="center"/>
              <w:rPr>
                <w:color w:val="000000"/>
                <w:sz w:val="16"/>
                <w:szCs w:val="16"/>
              </w:rPr>
            </w:pPr>
            <w:r w:rsidRPr="005E7B8D">
              <w:rPr>
                <w:color w:val="000000"/>
                <w:sz w:val="16"/>
                <w:szCs w:val="16"/>
              </w:rPr>
              <w:t>76 735</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76 735</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Согом</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5 629</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6 152</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6 152</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6 250</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6 400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6 550</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6 700</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6 700</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Нялинское</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22 785</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23 146</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23 928</w:t>
            </w:r>
          </w:p>
        </w:tc>
        <w:tc>
          <w:tcPr>
            <w:tcW w:w="851" w:type="dxa"/>
            <w:hideMark/>
          </w:tcPr>
          <w:p w:rsidR="007158D2" w:rsidRPr="005E7B8D" w:rsidRDefault="007158D2" w:rsidP="003F2A95">
            <w:pPr>
              <w:jc w:val="center"/>
              <w:rPr>
                <w:color w:val="000000"/>
                <w:sz w:val="16"/>
                <w:szCs w:val="16"/>
              </w:rPr>
            </w:pPr>
            <w:r w:rsidRPr="005E7B8D">
              <w:rPr>
                <w:color w:val="000000"/>
                <w:sz w:val="16"/>
                <w:szCs w:val="16"/>
              </w:rPr>
              <w:t>24 747</w:t>
            </w:r>
          </w:p>
        </w:tc>
        <w:tc>
          <w:tcPr>
            <w:tcW w:w="850" w:type="dxa"/>
            <w:hideMark/>
          </w:tcPr>
          <w:p w:rsidR="007158D2" w:rsidRPr="005E7B8D" w:rsidRDefault="007158D2" w:rsidP="003F2A95">
            <w:pPr>
              <w:jc w:val="center"/>
              <w:rPr>
                <w:color w:val="000000"/>
                <w:sz w:val="16"/>
                <w:szCs w:val="16"/>
              </w:rPr>
            </w:pPr>
            <w:r w:rsidRPr="005E7B8D">
              <w:rPr>
                <w:color w:val="000000"/>
                <w:sz w:val="16"/>
                <w:szCs w:val="16"/>
              </w:rPr>
              <w:t>25 565</w:t>
            </w:r>
          </w:p>
        </w:tc>
        <w:tc>
          <w:tcPr>
            <w:tcW w:w="756" w:type="dxa"/>
            <w:hideMark/>
          </w:tcPr>
          <w:p w:rsidR="007158D2" w:rsidRPr="005E7B8D" w:rsidRDefault="007158D2" w:rsidP="003F2A95">
            <w:pPr>
              <w:jc w:val="center"/>
              <w:rPr>
                <w:color w:val="000000"/>
                <w:sz w:val="16"/>
                <w:szCs w:val="16"/>
              </w:rPr>
            </w:pPr>
            <w:r w:rsidRPr="005E7B8D">
              <w:rPr>
                <w:color w:val="000000"/>
                <w:sz w:val="16"/>
                <w:szCs w:val="16"/>
              </w:rPr>
              <w:t>26 383</w:t>
            </w:r>
          </w:p>
        </w:tc>
        <w:tc>
          <w:tcPr>
            <w:tcW w:w="804" w:type="dxa"/>
            <w:hideMark/>
          </w:tcPr>
          <w:p w:rsidR="007158D2" w:rsidRPr="005E7B8D" w:rsidRDefault="007158D2" w:rsidP="003F2A95">
            <w:pPr>
              <w:jc w:val="center"/>
              <w:rPr>
                <w:color w:val="000000"/>
                <w:sz w:val="16"/>
                <w:szCs w:val="16"/>
              </w:rPr>
            </w:pPr>
            <w:r w:rsidRPr="005E7B8D">
              <w:rPr>
                <w:color w:val="000000"/>
                <w:sz w:val="16"/>
                <w:szCs w:val="16"/>
              </w:rPr>
              <w:t>27 201</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27 201</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Кышик</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14 018</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14 243</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14 488</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14 750</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14 900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15 050</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15 200</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15 200</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 xml:space="preserve">Сельское поселение </w:t>
            </w:r>
            <w:proofErr w:type="gramStart"/>
            <w:r w:rsidRPr="005E7B8D">
              <w:rPr>
                <w:color w:val="000000"/>
                <w:sz w:val="16"/>
                <w:szCs w:val="16"/>
              </w:rPr>
              <w:t>Сибирский</w:t>
            </w:r>
            <w:proofErr w:type="gramEnd"/>
          </w:p>
        </w:tc>
        <w:tc>
          <w:tcPr>
            <w:tcW w:w="756" w:type="dxa"/>
            <w:hideMark/>
          </w:tcPr>
          <w:p w:rsidR="007158D2" w:rsidRPr="005E7B8D" w:rsidRDefault="007158D2" w:rsidP="00E022FE">
            <w:pPr>
              <w:jc w:val="center"/>
              <w:rPr>
                <w:color w:val="000000"/>
                <w:sz w:val="16"/>
                <w:szCs w:val="16"/>
              </w:rPr>
            </w:pPr>
            <w:r w:rsidRPr="005E7B8D">
              <w:rPr>
                <w:color w:val="000000"/>
                <w:sz w:val="16"/>
                <w:szCs w:val="16"/>
              </w:rPr>
              <w:t>28 614</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30 125</w:t>
            </w:r>
          </w:p>
        </w:tc>
        <w:tc>
          <w:tcPr>
            <w:tcW w:w="809" w:type="dxa"/>
            <w:hideMark/>
          </w:tcPr>
          <w:p w:rsidR="007158D2" w:rsidRPr="005E7B8D" w:rsidRDefault="007158D2" w:rsidP="00E022FE">
            <w:pPr>
              <w:jc w:val="center"/>
              <w:rPr>
                <w:color w:val="000000"/>
                <w:sz w:val="16"/>
                <w:szCs w:val="16"/>
              </w:rPr>
            </w:pPr>
            <w:r w:rsidRPr="005E7B8D">
              <w:rPr>
                <w:color w:val="000000"/>
                <w:sz w:val="16"/>
                <w:szCs w:val="16"/>
              </w:rPr>
              <w:t>30 125</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30 125</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27 600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27 750</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27 900</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27 900</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Шапша</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37 136</w:t>
            </w:r>
          </w:p>
        </w:tc>
        <w:tc>
          <w:tcPr>
            <w:tcW w:w="756" w:type="dxa"/>
            <w:hideMark/>
          </w:tcPr>
          <w:p w:rsidR="007158D2" w:rsidRPr="005E7B8D" w:rsidRDefault="007158D2" w:rsidP="00830A13">
            <w:pPr>
              <w:jc w:val="center"/>
              <w:rPr>
                <w:color w:val="000000"/>
                <w:sz w:val="16"/>
                <w:szCs w:val="16"/>
              </w:rPr>
            </w:pPr>
            <w:r w:rsidRPr="005E7B8D">
              <w:rPr>
                <w:color w:val="000000"/>
                <w:sz w:val="16"/>
                <w:szCs w:val="16"/>
              </w:rPr>
              <w:t>38 070</w:t>
            </w:r>
          </w:p>
        </w:tc>
        <w:tc>
          <w:tcPr>
            <w:tcW w:w="809" w:type="dxa"/>
            <w:hideMark/>
          </w:tcPr>
          <w:p w:rsidR="007158D2" w:rsidRPr="005E7B8D" w:rsidRDefault="007158D2" w:rsidP="009E4765">
            <w:pPr>
              <w:jc w:val="center"/>
              <w:rPr>
                <w:color w:val="000000"/>
                <w:sz w:val="16"/>
                <w:szCs w:val="16"/>
              </w:rPr>
            </w:pPr>
            <w:r w:rsidRPr="005E7B8D">
              <w:rPr>
                <w:color w:val="000000"/>
                <w:sz w:val="16"/>
                <w:szCs w:val="16"/>
              </w:rPr>
              <w:t>39 274</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40 092</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40 910</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41 728</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42 546</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42 546</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Сельское поселение Селиярово</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26 706</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27 803</w:t>
            </w:r>
          </w:p>
        </w:tc>
        <w:tc>
          <w:tcPr>
            <w:tcW w:w="809" w:type="dxa"/>
            <w:hideMark/>
          </w:tcPr>
          <w:p w:rsidR="007158D2" w:rsidRPr="005E7B8D" w:rsidRDefault="007158D2" w:rsidP="00E022FE">
            <w:pPr>
              <w:jc w:val="center"/>
              <w:rPr>
                <w:color w:val="000000"/>
                <w:sz w:val="16"/>
                <w:szCs w:val="16"/>
              </w:rPr>
            </w:pPr>
            <w:r w:rsidRPr="005E7B8D">
              <w:rPr>
                <w:color w:val="000000"/>
                <w:sz w:val="16"/>
                <w:szCs w:val="16"/>
              </w:rPr>
              <w:t>27803</w:t>
            </w:r>
          </w:p>
        </w:tc>
        <w:tc>
          <w:tcPr>
            <w:tcW w:w="851" w:type="dxa"/>
            <w:hideMark/>
          </w:tcPr>
          <w:p w:rsidR="007158D2" w:rsidRPr="005E7B8D" w:rsidRDefault="007158D2" w:rsidP="00E022FE">
            <w:pPr>
              <w:jc w:val="center"/>
              <w:rPr>
                <w:color w:val="000000"/>
                <w:sz w:val="16"/>
                <w:szCs w:val="16"/>
              </w:rPr>
            </w:pPr>
            <w:r w:rsidRPr="005E7B8D">
              <w:rPr>
                <w:color w:val="000000"/>
                <w:sz w:val="16"/>
                <w:szCs w:val="16"/>
              </w:rPr>
              <w:t>27 803</w:t>
            </w:r>
          </w:p>
        </w:tc>
        <w:tc>
          <w:tcPr>
            <w:tcW w:w="850" w:type="dxa"/>
            <w:hideMark/>
          </w:tcPr>
          <w:p w:rsidR="007158D2" w:rsidRPr="005E7B8D" w:rsidRDefault="007158D2" w:rsidP="00E022FE">
            <w:pPr>
              <w:jc w:val="center"/>
              <w:rPr>
                <w:color w:val="000000"/>
                <w:sz w:val="16"/>
                <w:szCs w:val="16"/>
              </w:rPr>
            </w:pPr>
            <w:r w:rsidRPr="005E7B8D">
              <w:rPr>
                <w:color w:val="000000"/>
                <w:sz w:val="16"/>
                <w:szCs w:val="16"/>
              </w:rPr>
              <w:t>27 983</w:t>
            </w:r>
          </w:p>
        </w:tc>
        <w:tc>
          <w:tcPr>
            <w:tcW w:w="756" w:type="dxa"/>
            <w:hideMark/>
          </w:tcPr>
          <w:p w:rsidR="007158D2" w:rsidRPr="005E7B8D" w:rsidRDefault="007158D2" w:rsidP="00E022FE">
            <w:pPr>
              <w:jc w:val="center"/>
              <w:rPr>
                <w:color w:val="000000"/>
                <w:sz w:val="16"/>
                <w:szCs w:val="16"/>
              </w:rPr>
            </w:pPr>
            <w:r w:rsidRPr="005E7B8D">
              <w:rPr>
                <w:color w:val="000000"/>
                <w:sz w:val="16"/>
                <w:szCs w:val="16"/>
              </w:rPr>
              <w:t>28 100</w:t>
            </w:r>
          </w:p>
        </w:tc>
        <w:tc>
          <w:tcPr>
            <w:tcW w:w="804" w:type="dxa"/>
            <w:hideMark/>
          </w:tcPr>
          <w:p w:rsidR="007158D2" w:rsidRPr="005E7B8D" w:rsidRDefault="007158D2" w:rsidP="00E022FE">
            <w:pPr>
              <w:jc w:val="center"/>
              <w:rPr>
                <w:color w:val="000000"/>
                <w:sz w:val="16"/>
                <w:szCs w:val="16"/>
              </w:rPr>
            </w:pPr>
            <w:r w:rsidRPr="005E7B8D">
              <w:rPr>
                <w:color w:val="000000"/>
                <w:sz w:val="16"/>
                <w:szCs w:val="16"/>
              </w:rPr>
              <w:t>28 100</w:t>
            </w:r>
          </w:p>
        </w:tc>
        <w:tc>
          <w:tcPr>
            <w:tcW w:w="850"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c>
          <w:tcPr>
            <w:tcW w:w="756" w:type="dxa"/>
            <w:hideMark/>
          </w:tcPr>
          <w:p w:rsidR="007158D2" w:rsidRPr="005E7B8D" w:rsidRDefault="007158D2" w:rsidP="009A6338">
            <w:pPr>
              <w:jc w:val="center"/>
              <w:rPr>
                <w:color w:val="000000"/>
                <w:sz w:val="16"/>
                <w:szCs w:val="16"/>
              </w:rPr>
            </w:pPr>
            <w:r w:rsidRPr="005E7B8D">
              <w:rPr>
                <w:color w:val="000000"/>
                <w:sz w:val="16"/>
                <w:szCs w:val="16"/>
              </w:rPr>
              <w:t>28 100</w:t>
            </w:r>
          </w:p>
        </w:tc>
      </w:tr>
      <w:tr w:rsidR="007158D2" w:rsidRPr="005E7B8D" w:rsidTr="006E081A">
        <w:trPr>
          <w:trHeight w:val="340"/>
          <w:jc w:val="center"/>
        </w:trPr>
        <w:tc>
          <w:tcPr>
            <w:tcW w:w="1648" w:type="dxa"/>
            <w:hideMark/>
          </w:tcPr>
          <w:p w:rsidR="007158D2" w:rsidRPr="005E7B8D" w:rsidRDefault="007158D2" w:rsidP="00E022FE">
            <w:pPr>
              <w:rPr>
                <w:color w:val="000000"/>
                <w:sz w:val="16"/>
                <w:szCs w:val="16"/>
              </w:rPr>
            </w:pPr>
            <w:r w:rsidRPr="005E7B8D">
              <w:rPr>
                <w:color w:val="000000"/>
                <w:sz w:val="16"/>
                <w:szCs w:val="16"/>
              </w:rPr>
              <w:t>Ханты-Мансийский район</w:t>
            </w:r>
          </w:p>
        </w:tc>
        <w:tc>
          <w:tcPr>
            <w:tcW w:w="756" w:type="dxa"/>
            <w:hideMark/>
          </w:tcPr>
          <w:p w:rsidR="007158D2" w:rsidRPr="005E7B8D" w:rsidRDefault="007158D2" w:rsidP="00E022FE">
            <w:pPr>
              <w:jc w:val="right"/>
              <w:rPr>
                <w:color w:val="000000"/>
                <w:sz w:val="16"/>
                <w:szCs w:val="16"/>
              </w:rPr>
            </w:pPr>
            <w:r w:rsidRPr="005E7B8D">
              <w:rPr>
                <w:color w:val="000000"/>
                <w:sz w:val="16"/>
                <w:szCs w:val="16"/>
              </w:rPr>
              <w:t>298 741</w:t>
            </w:r>
          </w:p>
        </w:tc>
        <w:tc>
          <w:tcPr>
            <w:tcW w:w="756" w:type="dxa"/>
            <w:hideMark/>
          </w:tcPr>
          <w:p w:rsidR="007158D2" w:rsidRPr="005E7B8D" w:rsidRDefault="007158D2" w:rsidP="00E022FE">
            <w:pPr>
              <w:jc w:val="right"/>
              <w:rPr>
                <w:color w:val="000000"/>
                <w:sz w:val="16"/>
                <w:szCs w:val="16"/>
              </w:rPr>
            </w:pPr>
            <w:r w:rsidRPr="005E7B8D">
              <w:rPr>
                <w:color w:val="000000"/>
                <w:sz w:val="16"/>
                <w:szCs w:val="16"/>
              </w:rPr>
              <w:t>302 045</w:t>
            </w:r>
          </w:p>
        </w:tc>
        <w:tc>
          <w:tcPr>
            <w:tcW w:w="809" w:type="dxa"/>
            <w:hideMark/>
          </w:tcPr>
          <w:p w:rsidR="007158D2" w:rsidRPr="005E7B8D" w:rsidRDefault="007158D2" w:rsidP="00E022FE">
            <w:pPr>
              <w:jc w:val="right"/>
              <w:rPr>
                <w:color w:val="000000"/>
                <w:sz w:val="16"/>
                <w:szCs w:val="16"/>
              </w:rPr>
            </w:pPr>
            <w:r w:rsidRPr="005E7B8D">
              <w:rPr>
                <w:color w:val="000000"/>
                <w:sz w:val="16"/>
                <w:szCs w:val="16"/>
              </w:rPr>
              <w:t>307 369</w:t>
            </w:r>
          </w:p>
        </w:tc>
        <w:tc>
          <w:tcPr>
            <w:tcW w:w="851" w:type="dxa"/>
            <w:hideMark/>
          </w:tcPr>
          <w:p w:rsidR="007158D2" w:rsidRPr="005E7B8D" w:rsidRDefault="007158D2" w:rsidP="00E022FE">
            <w:pPr>
              <w:jc w:val="right"/>
              <w:rPr>
                <w:color w:val="000000"/>
                <w:sz w:val="16"/>
                <w:szCs w:val="16"/>
              </w:rPr>
            </w:pPr>
            <w:r w:rsidRPr="005E7B8D">
              <w:rPr>
                <w:color w:val="000000"/>
                <w:sz w:val="16"/>
                <w:szCs w:val="16"/>
              </w:rPr>
              <w:t>311 297</w:t>
            </w:r>
          </w:p>
        </w:tc>
        <w:tc>
          <w:tcPr>
            <w:tcW w:w="850" w:type="dxa"/>
            <w:hideMark/>
          </w:tcPr>
          <w:p w:rsidR="007158D2" w:rsidRPr="005E7B8D" w:rsidRDefault="007158D2" w:rsidP="00E022FE">
            <w:pPr>
              <w:jc w:val="right"/>
              <w:rPr>
                <w:color w:val="000000"/>
                <w:sz w:val="16"/>
                <w:szCs w:val="16"/>
              </w:rPr>
            </w:pPr>
            <w:r w:rsidRPr="005E7B8D">
              <w:rPr>
                <w:color w:val="000000"/>
                <w:sz w:val="16"/>
                <w:szCs w:val="16"/>
              </w:rPr>
              <w:t>313 250</w:t>
            </w:r>
          </w:p>
        </w:tc>
        <w:tc>
          <w:tcPr>
            <w:tcW w:w="756" w:type="dxa"/>
            <w:hideMark/>
          </w:tcPr>
          <w:p w:rsidR="007158D2" w:rsidRPr="005E7B8D" w:rsidRDefault="007158D2" w:rsidP="00E022FE">
            <w:pPr>
              <w:jc w:val="right"/>
              <w:rPr>
                <w:color w:val="000000"/>
                <w:sz w:val="16"/>
                <w:szCs w:val="16"/>
              </w:rPr>
            </w:pPr>
            <w:r w:rsidRPr="005E7B8D">
              <w:rPr>
                <w:color w:val="000000"/>
                <w:sz w:val="16"/>
                <w:szCs w:val="16"/>
              </w:rPr>
              <w:t>318 475</w:t>
            </w:r>
          </w:p>
        </w:tc>
        <w:tc>
          <w:tcPr>
            <w:tcW w:w="804" w:type="dxa"/>
            <w:hideMark/>
          </w:tcPr>
          <w:p w:rsidR="007158D2" w:rsidRPr="005E7B8D" w:rsidRDefault="007158D2" w:rsidP="00E022FE">
            <w:pPr>
              <w:jc w:val="right"/>
              <w:rPr>
                <w:color w:val="000000"/>
                <w:sz w:val="16"/>
                <w:szCs w:val="16"/>
              </w:rPr>
            </w:pPr>
            <w:r w:rsidRPr="005E7B8D">
              <w:rPr>
                <w:color w:val="000000"/>
                <w:sz w:val="16"/>
                <w:szCs w:val="16"/>
              </w:rPr>
              <w:t>323 373</w:t>
            </w:r>
          </w:p>
        </w:tc>
        <w:tc>
          <w:tcPr>
            <w:tcW w:w="850"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c>
          <w:tcPr>
            <w:tcW w:w="756" w:type="dxa"/>
            <w:hideMark/>
          </w:tcPr>
          <w:p w:rsidR="007158D2" w:rsidRPr="005E7B8D" w:rsidRDefault="007158D2" w:rsidP="009A6338">
            <w:pPr>
              <w:jc w:val="right"/>
              <w:rPr>
                <w:color w:val="000000"/>
                <w:sz w:val="16"/>
                <w:szCs w:val="16"/>
              </w:rPr>
            </w:pPr>
            <w:r w:rsidRPr="005E7B8D">
              <w:rPr>
                <w:color w:val="000000"/>
                <w:sz w:val="16"/>
                <w:szCs w:val="16"/>
              </w:rPr>
              <w:t>323 373</w:t>
            </w:r>
          </w:p>
        </w:tc>
      </w:tr>
    </w:tbl>
    <w:p w:rsidR="000152D3" w:rsidRPr="005E7B8D" w:rsidRDefault="000152D3" w:rsidP="000152D3">
      <w:pPr>
        <w:tabs>
          <w:tab w:val="left" w:pos="426"/>
        </w:tabs>
        <w:ind w:firstLine="709"/>
        <w:jc w:val="both"/>
        <w:rPr>
          <w:sz w:val="16"/>
          <w:szCs w:val="16"/>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pPr>
    </w:p>
    <w:p w:rsidR="000152D3" w:rsidRPr="005E7B8D" w:rsidRDefault="000152D3" w:rsidP="002E1C83">
      <w:pPr>
        <w:pStyle w:val="23"/>
        <w:spacing w:after="0" w:line="240" w:lineRule="auto"/>
        <w:ind w:left="0" w:firstLine="540"/>
        <w:jc w:val="both"/>
        <w:rPr>
          <w:sz w:val="28"/>
          <w:szCs w:val="28"/>
        </w:rPr>
        <w:sectPr w:rsidR="000152D3" w:rsidRPr="005E7B8D" w:rsidSect="000152D3">
          <w:pgSz w:w="16838" w:h="11906" w:orient="landscape" w:code="9"/>
          <w:pgMar w:top="1588" w:right="1304" w:bottom="1247" w:left="1021" w:header="709" w:footer="709" w:gutter="0"/>
          <w:cols w:space="708"/>
          <w:titlePg/>
          <w:docGrid w:linePitch="360"/>
        </w:sectPr>
      </w:pPr>
    </w:p>
    <w:p w:rsidR="000152D3" w:rsidRPr="00C571F5" w:rsidRDefault="000152D3" w:rsidP="000152D3">
      <w:pPr>
        <w:autoSpaceDE w:val="0"/>
        <w:autoSpaceDN w:val="0"/>
        <w:adjustRightInd w:val="0"/>
        <w:ind w:firstLine="708"/>
        <w:jc w:val="both"/>
        <w:rPr>
          <w:rFonts w:eastAsia="Calibri"/>
          <w:bCs/>
          <w:i/>
          <w:iCs/>
          <w:sz w:val="28"/>
          <w:szCs w:val="28"/>
        </w:rPr>
      </w:pPr>
      <w:r w:rsidRPr="00C571F5">
        <w:rPr>
          <w:rFonts w:eastAsia="Calibri"/>
          <w:bCs/>
          <w:i/>
          <w:iCs/>
          <w:sz w:val="28"/>
          <w:szCs w:val="28"/>
        </w:rPr>
        <w:lastRenderedPageBreak/>
        <w:t xml:space="preserve">б) </w:t>
      </w:r>
      <w:r w:rsidR="00C571F5">
        <w:rPr>
          <w:rFonts w:eastAsia="Calibri"/>
          <w:bCs/>
          <w:i/>
          <w:iCs/>
          <w:sz w:val="28"/>
          <w:szCs w:val="28"/>
        </w:rPr>
        <w:t>о</w:t>
      </w:r>
      <w:r w:rsidRPr="00C571F5">
        <w:rPr>
          <w:rFonts w:eastAsia="Calibri"/>
          <w:bCs/>
          <w:i/>
          <w:iCs/>
          <w:sz w:val="28"/>
          <w:szCs w:val="28"/>
        </w:rPr>
        <w:t>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p>
    <w:p w:rsidR="000152D3" w:rsidRPr="005E7B8D" w:rsidRDefault="000152D3" w:rsidP="000152D3">
      <w:pPr>
        <w:pStyle w:val="23"/>
        <w:spacing w:after="0" w:line="240" w:lineRule="auto"/>
        <w:ind w:left="0" w:firstLine="709"/>
        <w:jc w:val="both"/>
        <w:rPr>
          <w:sz w:val="28"/>
          <w:szCs w:val="28"/>
        </w:rPr>
      </w:pPr>
      <w:r w:rsidRPr="005E7B8D">
        <w:rPr>
          <w:sz w:val="28"/>
          <w:szCs w:val="28"/>
        </w:rPr>
        <w:t xml:space="preserve">В соответствии с объемами нового строительства объектов жилищного фонда, социального и культурно-бытового назначения в Ханты-Мансийском районе прирост </w:t>
      </w:r>
      <w:proofErr w:type="gramStart"/>
      <w:r w:rsidRPr="005E7B8D">
        <w:rPr>
          <w:sz w:val="28"/>
          <w:szCs w:val="28"/>
        </w:rPr>
        <w:t>объема потребления тепловой мощности систем централизованного теплоснабжения</w:t>
      </w:r>
      <w:proofErr w:type="gramEnd"/>
      <w:r w:rsidRPr="005E7B8D">
        <w:rPr>
          <w:sz w:val="28"/>
          <w:szCs w:val="28"/>
        </w:rPr>
        <w:t xml:space="preserve"> на период </w:t>
      </w:r>
      <w:r w:rsidR="00C571F5">
        <w:rPr>
          <w:sz w:val="28"/>
          <w:szCs w:val="28"/>
        </w:rPr>
        <w:br/>
      </w:r>
      <w:r w:rsidRPr="005E7B8D">
        <w:rPr>
          <w:sz w:val="28"/>
          <w:szCs w:val="28"/>
        </w:rPr>
        <w:t xml:space="preserve">до 2030 года составит </w:t>
      </w:r>
      <w:r w:rsidR="000A00E8" w:rsidRPr="005E7B8D">
        <w:rPr>
          <w:sz w:val="28"/>
          <w:szCs w:val="28"/>
        </w:rPr>
        <w:t>1,2</w:t>
      </w:r>
      <w:r w:rsidR="00531C27" w:rsidRPr="005E7B8D">
        <w:rPr>
          <w:sz w:val="28"/>
          <w:szCs w:val="28"/>
        </w:rPr>
        <w:t xml:space="preserve"> Гкал/ч</w:t>
      </w:r>
      <w:r w:rsidRPr="005E7B8D">
        <w:rPr>
          <w:sz w:val="28"/>
          <w:szCs w:val="28"/>
        </w:rPr>
        <w:t xml:space="preserve">. </w:t>
      </w:r>
    </w:p>
    <w:p w:rsidR="000152D3" w:rsidRPr="005E7B8D" w:rsidRDefault="000152D3" w:rsidP="000152D3">
      <w:pPr>
        <w:autoSpaceDE w:val="0"/>
        <w:autoSpaceDN w:val="0"/>
        <w:adjustRightInd w:val="0"/>
        <w:ind w:firstLine="708"/>
        <w:jc w:val="both"/>
        <w:rPr>
          <w:rFonts w:eastAsia="TimesNewRomanPSMT"/>
          <w:sz w:val="28"/>
          <w:szCs w:val="28"/>
        </w:rPr>
      </w:pPr>
      <w:r w:rsidRPr="005E7B8D">
        <w:rPr>
          <w:rFonts w:eastAsia="TimesNewRomanPSMT"/>
          <w:sz w:val="28"/>
          <w:szCs w:val="28"/>
        </w:rPr>
        <w:t>Прогнозные приросты площадей строительных фонд</w:t>
      </w:r>
      <w:r w:rsidR="00C571F5">
        <w:rPr>
          <w:rFonts w:eastAsia="TimesNewRomanPSMT"/>
          <w:sz w:val="28"/>
          <w:szCs w:val="28"/>
        </w:rPr>
        <w:t>ов</w:t>
      </w:r>
      <w:r w:rsidRPr="005E7B8D">
        <w:rPr>
          <w:rFonts w:eastAsia="TimesNewRomanPSMT"/>
          <w:sz w:val="28"/>
          <w:szCs w:val="28"/>
        </w:rPr>
        <w:t xml:space="preserve"> сгруппированы с разделением объектов строительства на многоквартирные дома, жилые дома, объекты социального, культурно-бытового назначения и прочие на период с 2015 по 2030 гг.</w:t>
      </w:r>
      <w:r w:rsidR="00C571F5">
        <w:rPr>
          <w:rFonts w:eastAsia="TimesNewRomanPSMT"/>
          <w:sz w:val="28"/>
          <w:szCs w:val="28"/>
        </w:rPr>
        <w:t xml:space="preserve"> и</w:t>
      </w:r>
      <w:r w:rsidRPr="005E7B8D">
        <w:rPr>
          <w:rFonts w:eastAsia="TimesNewRomanPSMT"/>
          <w:sz w:val="28"/>
          <w:szCs w:val="28"/>
        </w:rPr>
        <w:t xml:space="preserve"> представлены в таблице  2</w:t>
      </w:r>
      <w:r w:rsidR="007F54CB" w:rsidRPr="005E7B8D">
        <w:rPr>
          <w:rFonts w:eastAsia="TimesNewRomanPSMT"/>
          <w:sz w:val="28"/>
          <w:szCs w:val="28"/>
        </w:rPr>
        <w:t>.</w:t>
      </w: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0152D3">
      <w:pPr>
        <w:autoSpaceDE w:val="0"/>
        <w:autoSpaceDN w:val="0"/>
        <w:adjustRightInd w:val="0"/>
        <w:ind w:firstLine="708"/>
        <w:jc w:val="both"/>
        <w:rPr>
          <w:rFonts w:eastAsia="TimesNewRomanPSMT"/>
          <w:sz w:val="28"/>
          <w:szCs w:val="28"/>
        </w:rPr>
      </w:pPr>
    </w:p>
    <w:p w:rsidR="000152D3" w:rsidRPr="005E7B8D" w:rsidRDefault="000152D3" w:rsidP="002E1C83">
      <w:pPr>
        <w:pStyle w:val="23"/>
        <w:spacing w:after="0" w:line="240" w:lineRule="auto"/>
        <w:ind w:left="0" w:firstLine="540"/>
        <w:jc w:val="both"/>
        <w:rPr>
          <w:sz w:val="28"/>
          <w:szCs w:val="28"/>
        </w:rPr>
        <w:sectPr w:rsidR="000152D3" w:rsidRPr="005E7B8D" w:rsidSect="000152D3">
          <w:pgSz w:w="11906" w:h="16838" w:code="9"/>
          <w:pgMar w:top="1304" w:right="1247" w:bottom="1021" w:left="1588" w:header="709" w:footer="709" w:gutter="0"/>
          <w:cols w:space="708"/>
          <w:titlePg/>
          <w:docGrid w:linePitch="360"/>
        </w:sectPr>
      </w:pPr>
    </w:p>
    <w:p w:rsidR="00F250B6" w:rsidRPr="005E7B8D" w:rsidRDefault="00F250B6" w:rsidP="00F250B6">
      <w:pPr>
        <w:tabs>
          <w:tab w:val="left" w:pos="426"/>
        </w:tabs>
        <w:ind w:firstLine="709"/>
        <w:jc w:val="both"/>
        <w:rPr>
          <w:sz w:val="16"/>
          <w:szCs w:val="16"/>
        </w:rPr>
      </w:pPr>
    </w:p>
    <w:p w:rsidR="000152D3" w:rsidRPr="005E7B8D" w:rsidRDefault="000152D3" w:rsidP="009724EC">
      <w:pPr>
        <w:autoSpaceDE w:val="0"/>
        <w:autoSpaceDN w:val="0"/>
        <w:adjustRightInd w:val="0"/>
        <w:ind w:right="83" w:firstLine="708"/>
        <w:jc w:val="right"/>
      </w:pPr>
      <w:r w:rsidRPr="005E7B8D">
        <w:rPr>
          <w:rFonts w:eastAsia="TimesNewRomanPSMT"/>
        </w:rPr>
        <w:t>Таблица 2</w:t>
      </w:r>
    </w:p>
    <w:tbl>
      <w:tblPr>
        <w:tblStyle w:val="a4"/>
        <w:tblW w:w="13932" w:type="dxa"/>
        <w:jc w:val="center"/>
        <w:tblLayout w:type="fixed"/>
        <w:tblLook w:val="04A0" w:firstRow="1" w:lastRow="0" w:firstColumn="1" w:lastColumn="0" w:noHBand="0" w:noVBand="1"/>
      </w:tblPr>
      <w:tblGrid>
        <w:gridCol w:w="524"/>
        <w:gridCol w:w="1899"/>
        <w:gridCol w:w="576"/>
        <w:gridCol w:w="576"/>
        <w:gridCol w:w="576"/>
        <w:gridCol w:w="576"/>
        <w:gridCol w:w="709"/>
        <w:gridCol w:w="708"/>
        <w:gridCol w:w="709"/>
        <w:gridCol w:w="709"/>
        <w:gridCol w:w="709"/>
        <w:gridCol w:w="708"/>
        <w:gridCol w:w="700"/>
        <w:gridCol w:w="576"/>
        <w:gridCol w:w="652"/>
        <w:gridCol w:w="576"/>
        <w:gridCol w:w="576"/>
        <w:gridCol w:w="576"/>
        <w:gridCol w:w="650"/>
        <w:gridCol w:w="647"/>
      </w:tblGrid>
      <w:tr w:rsidR="00A95864" w:rsidRPr="005E7B8D" w:rsidTr="00C571F5">
        <w:trPr>
          <w:trHeight w:val="207"/>
          <w:jc w:val="center"/>
        </w:trPr>
        <w:tc>
          <w:tcPr>
            <w:tcW w:w="524" w:type="dxa"/>
            <w:vMerge w:val="restart"/>
            <w:hideMark/>
          </w:tcPr>
          <w:p w:rsidR="00531C27" w:rsidRPr="005E7B8D" w:rsidRDefault="00531C27" w:rsidP="00E022FE">
            <w:pPr>
              <w:jc w:val="center"/>
              <w:rPr>
                <w:color w:val="000000"/>
                <w:sz w:val="18"/>
                <w:szCs w:val="18"/>
              </w:rPr>
            </w:pPr>
            <w:r w:rsidRPr="005E7B8D">
              <w:rPr>
                <w:color w:val="000000"/>
                <w:sz w:val="18"/>
                <w:szCs w:val="18"/>
              </w:rPr>
              <w:t xml:space="preserve">№ </w:t>
            </w:r>
            <w:proofErr w:type="gramStart"/>
            <w:r w:rsidRPr="005E7B8D">
              <w:rPr>
                <w:color w:val="000000"/>
                <w:sz w:val="18"/>
                <w:szCs w:val="18"/>
              </w:rPr>
              <w:t>п</w:t>
            </w:r>
            <w:proofErr w:type="gramEnd"/>
            <w:r w:rsidRPr="005E7B8D">
              <w:rPr>
                <w:color w:val="000000"/>
                <w:sz w:val="18"/>
                <w:szCs w:val="18"/>
              </w:rPr>
              <w:t>/п</w:t>
            </w:r>
          </w:p>
        </w:tc>
        <w:tc>
          <w:tcPr>
            <w:tcW w:w="1899" w:type="dxa"/>
            <w:vMerge w:val="restart"/>
            <w:hideMark/>
          </w:tcPr>
          <w:p w:rsidR="00531C27" w:rsidRPr="005E7B8D" w:rsidRDefault="00531C27" w:rsidP="00E022FE">
            <w:pPr>
              <w:rPr>
                <w:color w:val="000000"/>
                <w:sz w:val="18"/>
                <w:szCs w:val="18"/>
              </w:rPr>
            </w:pPr>
            <w:r w:rsidRPr="005E7B8D">
              <w:rPr>
                <w:color w:val="000000"/>
                <w:sz w:val="18"/>
                <w:szCs w:val="18"/>
              </w:rPr>
              <w:t>Группа потребителей</w:t>
            </w:r>
          </w:p>
        </w:tc>
        <w:tc>
          <w:tcPr>
            <w:tcW w:w="11509" w:type="dxa"/>
            <w:gridSpan w:val="18"/>
            <w:shd w:val="clear" w:color="auto" w:fill="auto"/>
          </w:tcPr>
          <w:p w:rsidR="00A95864" w:rsidRPr="005E7B8D" w:rsidRDefault="00A95864" w:rsidP="00A95864">
            <w:pPr>
              <w:jc w:val="center"/>
              <w:rPr>
                <w:sz w:val="18"/>
                <w:szCs w:val="18"/>
              </w:rPr>
            </w:pPr>
            <w:r w:rsidRPr="005E7B8D">
              <w:rPr>
                <w:sz w:val="18"/>
                <w:szCs w:val="18"/>
              </w:rPr>
              <w:t>Приросты потребления тепловой мощности, Гкал/час</w:t>
            </w:r>
          </w:p>
        </w:tc>
      </w:tr>
      <w:tr w:rsidR="00531C27" w:rsidRPr="005E7B8D" w:rsidTr="00C571F5">
        <w:trPr>
          <w:trHeight w:val="158"/>
          <w:jc w:val="center"/>
        </w:trPr>
        <w:tc>
          <w:tcPr>
            <w:tcW w:w="524" w:type="dxa"/>
            <w:vMerge/>
            <w:hideMark/>
          </w:tcPr>
          <w:p w:rsidR="00531C27" w:rsidRPr="005E7B8D" w:rsidRDefault="00531C27" w:rsidP="00E022FE">
            <w:pPr>
              <w:rPr>
                <w:color w:val="000000"/>
                <w:sz w:val="18"/>
                <w:szCs w:val="18"/>
              </w:rPr>
            </w:pPr>
          </w:p>
        </w:tc>
        <w:tc>
          <w:tcPr>
            <w:tcW w:w="1899" w:type="dxa"/>
            <w:vMerge/>
            <w:hideMark/>
          </w:tcPr>
          <w:p w:rsidR="00531C27" w:rsidRPr="005E7B8D" w:rsidRDefault="00531C27" w:rsidP="00E022FE">
            <w:pPr>
              <w:rPr>
                <w:color w:val="000000"/>
                <w:sz w:val="18"/>
                <w:szCs w:val="18"/>
              </w:rPr>
            </w:pP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2015</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2016</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2017</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2018</w:t>
            </w:r>
          </w:p>
        </w:tc>
        <w:tc>
          <w:tcPr>
            <w:tcW w:w="709" w:type="dxa"/>
            <w:hideMark/>
          </w:tcPr>
          <w:p w:rsidR="00531C27" w:rsidRPr="005E7B8D" w:rsidRDefault="00531C27" w:rsidP="00E022FE">
            <w:pPr>
              <w:jc w:val="center"/>
              <w:rPr>
                <w:color w:val="000000"/>
                <w:sz w:val="18"/>
                <w:szCs w:val="18"/>
              </w:rPr>
            </w:pPr>
            <w:r w:rsidRPr="005E7B8D">
              <w:rPr>
                <w:color w:val="000000"/>
                <w:sz w:val="18"/>
                <w:szCs w:val="18"/>
              </w:rPr>
              <w:t>2019</w:t>
            </w:r>
          </w:p>
        </w:tc>
        <w:tc>
          <w:tcPr>
            <w:tcW w:w="708" w:type="dxa"/>
            <w:hideMark/>
          </w:tcPr>
          <w:p w:rsidR="00531C27" w:rsidRPr="005E7B8D" w:rsidRDefault="00531C27" w:rsidP="00E022FE">
            <w:pPr>
              <w:jc w:val="center"/>
              <w:rPr>
                <w:color w:val="000000"/>
                <w:sz w:val="18"/>
                <w:szCs w:val="18"/>
              </w:rPr>
            </w:pPr>
            <w:r w:rsidRPr="005E7B8D">
              <w:rPr>
                <w:color w:val="000000"/>
                <w:sz w:val="18"/>
                <w:szCs w:val="18"/>
              </w:rPr>
              <w:t>2020</w:t>
            </w:r>
          </w:p>
        </w:tc>
        <w:tc>
          <w:tcPr>
            <w:tcW w:w="709" w:type="dxa"/>
            <w:hideMark/>
          </w:tcPr>
          <w:p w:rsidR="00531C27" w:rsidRPr="005E7B8D" w:rsidRDefault="00531C27" w:rsidP="00E022FE">
            <w:pPr>
              <w:jc w:val="center"/>
              <w:rPr>
                <w:color w:val="000000"/>
                <w:sz w:val="18"/>
                <w:szCs w:val="18"/>
              </w:rPr>
            </w:pPr>
            <w:r w:rsidRPr="005E7B8D">
              <w:rPr>
                <w:color w:val="000000"/>
                <w:sz w:val="18"/>
                <w:szCs w:val="18"/>
              </w:rPr>
              <w:t>2021</w:t>
            </w:r>
          </w:p>
        </w:tc>
        <w:tc>
          <w:tcPr>
            <w:tcW w:w="709" w:type="dxa"/>
            <w:hideMark/>
          </w:tcPr>
          <w:p w:rsidR="00531C27" w:rsidRPr="005E7B8D" w:rsidRDefault="00531C27" w:rsidP="00E022FE">
            <w:pPr>
              <w:jc w:val="center"/>
              <w:rPr>
                <w:color w:val="000000"/>
                <w:sz w:val="18"/>
                <w:szCs w:val="18"/>
              </w:rPr>
            </w:pPr>
            <w:r w:rsidRPr="005E7B8D">
              <w:rPr>
                <w:color w:val="000000"/>
                <w:sz w:val="18"/>
                <w:szCs w:val="18"/>
              </w:rPr>
              <w:t>2022</w:t>
            </w:r>
          </w:p>
        </w:tc>
        <w:tc>
          <w:tcPr>
            <w:tcW w:w="709" w:type="dxa"/>
            <w:hideMark/>
          </w:tcPr>
          <w:p w:rsidR="00531C27" w:rsidRPr="005E7B8D" w:rsidRDefault="00531C27" w:rsidP="00E022FE">
            <w:pPr>
              <w:jc w:val="center"/>
              <w:rPr>
                <w:color w:val="000000"/>
                <w:sz w:val="18"/>
                <w:szCs w:val="18"/>
              </w:rPr>
            </w:pPr>
            <w:r w:rsidRPr="005E7B8D">
              <w:rPr>
                <w:color w:val="000000"/>
                <w:sz w:val="18"/>
                <w:szCs w:val="18"/>
              </w:rPr>
              <w:t>2023</w:t>
            </w:r>
          </w:p>
        </w:tc>
        <w:tc>
          <w:tcPr>
            <w:tcW w:w="708" w:type="dxa"/>
            <w:hideMark/>
          </w:tcPr>
          <w:p w:rsidR="00531C27" w:rsidRPr="005E7B8D" w:rsidRDefault="00531C27" w:rsidP="00E022FE">
            <w:pPr>
              <w:jc w:val="center"/>
              <w:rPr>
                <w:color w:val="000000"/>
                <w:sz w:val="18"/>
                <w:szCs w:val="18"/>
              </w:rPr>
            </w:pPr>
            <w:r w:rsidRPr="005E7B8D">
              <w:rPr>
                <w:color w:val="000000"/>
                <w:sz w:val="18"/>
                <w:szCs w:val="18"/>
              </w:rPr>
              <w:t>2024</w:t>
            </w:r>
          </w:p>
        </w:tc>
        <w:tc>
          <w:tcPr>
            <w:tcW w:w="700" w:type="dxa"/>
            <w:hideMark/>
          </w:tcPr>
          <w:p w:rsidR="00531C27" w:rsidRPr="005E7B8D" w:rsidRDefault="00531C27" w:rsidP="00E022FE">
            <w:pPr>
              <w:jc w:val="center"/>
              <w:rPr>
                <w:color w:val="000000"/>
                <w:sz w:val="18"/>
                <w:szCs w:val="18"/>
              </w:rPr>
            </w:pPr>
            <w:r w:rsidRPr="005E7B8D">
              <w:rPr>
                <w:color w:val="000000"/>
                <w:sz w:val="18"/>
                <w:szCs w:val="18"/>
              </w:rPr>
              <w:t>2025</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2026</w:t>
            </w:r>
          </w:p>
        </w:tc>
        <w:tc>
          <w:tcPr>
            <w:tcW w:w="652" w:type="dxa"/>
            <w:hideMark/>
          </w:tcPr>
          <w:p w:rsidR="00531C27" w:rsidRPr="005E7B8D" w:rsidRDefault="00531C27" w:rsidP="00E022FE">
            <w:pPr>
              <w:jc w:val="center"/>
              <w:rPr>
                <w:color w:val="000000"/>
                <w:sz w:val="18"/>
                <w:szCs w:val="18"/>
              </w:rPr>
            </w:pPr>
            <w:r w:rsidRPr="005E7B8D">
              <w:rPr>
                <w:color w:val="000000"/>
                <w:sz w:val="18"/>
                <w:szCs w:val="18"/>
              </w:rPr>
              <w:t>2027</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2028</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2028</w:t>
            </w:r>
          </w:p>
        </w:tc>
        <w:tc>
          <w:tcPr>
            <w:tcW w:w="576" w:type="dxa"/>
            <w:hideMark/>
          </w:tcPr>
          <w:p w:rsidR="00531C27" w:rsidRPr="005E7B8D" w:rsidRDefault="00531C27" w:rsidP="00E022FE">
            <w:pPr>
              <w:jc w:val="center"/>
              <w:rPr>
                <w:color w:val="000000"/>
                <w:sz w:val="18"/>
                <w:szCs w:val="18"/>
              </w:rPr>
            </w:pPr>
            <w:r w:rsidRPr="005E7B8D">
              <w:rPr>
                <w:color w:val="000000"/>
                <w:sz w:val="18"/>
                <w:szCs w:val="18"/>
              </w:rPr>
              <w:t>2028</w:t>
            </w:r>
          </w:p>
        </w:tc>
        <w:tc>
          <w:tcPr>
            <w:tcW w:w="650" w:type="dxa"/>
            <w:hideMark/>
          </w:tcPr>
          <w:p w:rsidR="00531C27" w:rsidRPr="005E7B8D" w:rsidRDefault="00531C27" w:rsidP="00E022FE">
            <w:pPr>
              <w:jc w:val="center"/>
              <w:rPr>
                <w:color w:val="000000"/>
                <w:sz w:val="18"/>
                <w:szCs w:val="18"/>
              </w:rPr>
            </w:pPr>
            <w:r w:rsidRPr="005E7B8D">
              <w:rPr>
                <w:color w:val="000000"/>
                <w:sz w:val="18"/>
                <w:szCs w:val="18"/>
              </w:rPr>
              <w:t>2029</w:t>
            </w:r>
          </w:p>
        </w:tc>
        <w:tc>
          <w:tcPr>
            <w:tcW w:w="647" w:type="dxa"/>
            <w:hideMark/>
          </w:tcPr>
          <w:p w:rsidR="00531C27" w:rsidRPr="005E7B8D" w:rsidRDefault="00531C27" w:rsidP="00E022FE">
            <w:pPr>
              <w:jc w:val="center"/>
              <w:rPr>
                <w:color w:val="000000"/>
                <w:sz w:val="18"/>
                <w:szCs w:val="18"/>
              </w:rPr>
            </w:pPr>
            <w:r w:rsidRPr="005E7B8D">
              <w:rPr>
                <w:color w:val="000000"/>
                <w:sz w:val="18"/>
                <w:szCs w:val="18"/>
              </w:rPr>
              <w:t>2030</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1.</w:t>
            </w:r>
          </w:p>
        </w:tc>
        <w:tc>
          <w:tcPr>
            <w:tcW w:w="1899" w:type="dxa"/>
            <w:hideMark/>
          </w:tcPr>
          <w:p w:rsidR="00531C27" w:rsidRPr="005E7B8D" w:rsidRDefault="00531C27" w:rsidP="00E022FE">
            <w:pPr>
              <w:rPr>
                <w:color w:val="000000"/>
                <w:sz w:val="18"/>
                <w:szCs w:val="18"/>
              </w:rPr>
            </w:pPr>
            <w:r w:rsidRPr="005E7B8D">
              <w:rPr>
                <w:color w:val="000000"/>
                <w:sz w:val="18"/>
                <w:szCs w:val="18"/>
              </w:rPr>
              <w:t>Жилищный фонд</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0,02</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0,02</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700"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52"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50"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647" w:type="dxa"/>
            <w:hideMark/>
          </w:tcPr>
          <w:p w:rsidR="00531C27" w:rsidRPr="005E7B8D" w:rsidRDefault="00911451" w:rsidP="00E022FE">
            <w:pPr>
              <w:jc w:val="center"/>
              <w:rPr>
                <w:color w:val="000000"/>
                <w:sz w:val="18"/>
                <w:szCs w:val="18"/>
              </w:rPr>
            </w:pPr>
            <w:r w:rsidRPr="005E7B8D">
              <w:rPr>
                <w:color w:val="000000"/>
                <w:sz w:val="18"/>
                <w:szCs w:val="18"/>
              </w:rPr>
              <w:t>0,05</w:t>
            </w:r>
          </w:p>
        </w:tc>
      </w:tr>
      <w:tr w:rsidR="00531C27" w:rsidRPr="005E7B8D" w:rsidTr="00C571F5">
        <w:trPr>
          <w:trHeight w:val="261"/>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2.</w:t>
            </w:r>
          </w:p>
        </w:tc>
        <w:tc>
          <w:tcPr>
            <w:tcW w:w="1899" w:type="dxa"/>
            <w:hideMark/>
          </w:tcPr>
          <w:p w:rsidR="00531C27" w:rsidRPr="005E7B8D" w:rsidRDefault="00531C27" w:rsidP="00E022FE">
            <w:pPr>
              <w:rPr>
                <w:color w:val="000000"/>
                <w:sz w:val="18"/>
                <w:szCs w:val="18"/>
              </w:rPr>
            </w:pPr>
            <w:r w:rsidRPr="005E7B8D">
              <w:rPr>
                <w:color w:val="000000"/>
                <w:sz w:val="18"/>
                <w:szCs w:val="18"/>
              </w:rPr>
              <w:t>Объекты социального и культурно-бытового назначения</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0,03</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0,05</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0,05</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0,06</w:t>
            </w:r>
          </w:p>
        </w:tc>
        <w:tc>
          <w:tcPr>
            <w:tcW w:w="708" w:type="dxa"/>
            <w:hideMark/>
          </w:tcPr>
          <w:p w:rsidR="00531C27" w:rsidRPr="005E7B8D" w:rsidRDefault="0027642B" w:rsidP="00E022FE">
            <w:pPr>
              <w:jc w:val="center"/>
              <w:rPr>
                <w:color w:val="000000"/>
                <w:sz w:val="18"/>
                <w:szCs w:val="18"/>
              </w:rPr>
            </w:pPr>
            <w:r w:rsidRPr="005E7B8D">
              <w:rPr>
                <w:color w:val="000000"/>
                <w:sz w:val="18"/>
                <w:szCs w:val="18"/>
              </w:rPr>
              <w:t>0,06</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9"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8"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700"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52"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576"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50" w:type="dxa"/>
            <w:hideMark/>
          </w:tcPr>
          <w:p w:rsidR="00531C27" w:rsidRPr="005E7B8D" w:rsidRDefault="0027642B" w:rsidP="00E022FE">
            <w:pPr>
              <w:jc w:val="center"/>
              <w:rPr>
                <w:color w:val="000000"/>
                <w:sz w:val="18"/>
                <w:szCs w:val="18"/>
              </w:rPr>
            </w:pPr>
            <w:r w:rsidRPr="005E7B8D">
              <w:rPr>
                <w:color w:val="000000"/>
                <w:sz w:val="18"/>
                <w:szCs w:val="18"/>
              </w:rPr>
              <w:t>0,03</w:t>
            </w:r>
          </w:p>
        </w:tc>
        <w:tc>
          <w:tcPr>
            <w:tcW w:w="647" w:type="dxa"/>
            <w:hideMark/>
          </w:tcPr>
          <w:p w:rsidR="00531C27" w:rsidRPr="005E7B8D" w:rsidRDefault="0027642B" w:rsidP="00E022FE">
            <w:pPr>
              <w:jc w:val="center"/>
              <w:rPr>
                <w:color w:val="000000"/>
                <w:sz w:val="18"/>
                <w:szCs w:val="18"/>
              </w:rPr>
            </w:pPr>
            <w:r w:rsidRPr="005E7B8D">
              <w:rPr>
                <w:color w:val="000000"/>
                <w:sz w:val="18"/>
                <w:szCs w:val="18"/>
              </w:rPr>
              <w:t>0,03</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3.</w:t>
            </w:r>
          </w:p>
        </w:tc>
        <w:tc>
          <w:tcPr>
            <w:tcW w:w="1899" w:type="dxa"/>
            <w:hideMark/>
          </w:tcPr>
          <w:p w:rsidR="00531C27" w:rsidRPr="005E7B8D" w:rsidRDefault="00531C27" w:rsidP="00E022FE">
            <w:pPr>
              <w:rPr>
                <w:color w:val="000000"/>
                <w:sz w:val="18"/>
                <w:szCs w:val="18"/>
              </w:rPr>
            </w:pPr>
            <w:r w:rsidRPr="005E7B8D">
              <w:rPr>
                <w:color w:val="000000"/>
                <w:sz w:val="18"/>
                <w:szCs w:val="18"/>
              </w:rPr>
              <w:t>Прочие</w:t>
            </w: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8"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9" w:type="dxa"/>
            <w:hideMark/>
          </w:tcPr>
          <w:p w:rsidR="00531C27" w:rsidRPr="005E7B8D" w:rsidRDefault="00531C27" w:rsidP="00E022FE">
            <w:pPr>
              <w:jc w:val="center"/>
              <w:rPr>
                <w:color w:val="000000"/>
                <w:sz w:val="18"/>
                <w:szCs w:val="18"/>
              </w:rPr>
            </w:pPr>
          </w:p>
        </w:tc>
        <w:tc>
          <w:tcPr>
            <w:tcW w:w="708" w:type="dxa"/>
            <w:hideMark/>
          </w:tcPr>
          <w:p w:rsidR="00531C27" w:rsidRPr="005E7B8D" w:rsidRDefault="00531C27" w:rsidP="00E022FE">
            <w:pPr>
              <w:jc w:val="center"/>
              <w:rPr>
                <w:color w:val="000000"/>
                <w:sz w:val="18"/>
                <w:szCs w:val="18"/>
              </w:rPr>
            </w:pPr>
          </w:p>
        </w:tc>
        <w:tc>
          <w:tcPr>
            <w:tcW w:w="700"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652"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576" w:type="dxa"/>
            <w:hideMark/>
          </w:tcPr>
          <w:p w:rsidR="00531C27" w:rsidRPr="005E7B8D" w:rsidRDefault="00531C27" w:rsidP="00E022FE">
            <w:pPr>
              <w:jc w:val="center"/>
              <w:rPr>
                <w:color w:val="000000"/>
                <w:sz w:val="18"/>
                <w:szCs w:val="18"/>
              </w:rPr>
            </w:pPr>
          </w:p>
        </w:tc>
        <w:tc>
          <w:tcPr>
            <w:tcW w:w="650" w:type="dxa"/>
            <w:hideMark/>
          </w:tcPr>
          <w:p w:rsidR="00531C27" w:rsidRPr="005E7B8D" w:rsidRDefault="00531C27" w:rsidP="00E022FE">
            <w:pPr>
              <w:jc w:val="center"/>
              <w:rPr>
                <w:color w:val="000000"/>
                <w:sz w:val="18"/>
                <w:szCs w:val="18"/>
              </w:rPr>
            </w:pPr>
          </w:p>
        </w:tc>
        <w:tc>
          <w:tcPr>
            <w:tcW w:w="647" w:type="dxa"/>
            <w:hideMark/>
          </w:tcPr>
          <w:p w:rsidR="00531C27" w:rsidRPr="005E7B8D" w:rsidRDefault="00531C27" w:rsidP="00E022FE">
            <w:pPr>
              <w:jc w:val="center"/>
              <w:rPr>
                <w:color w:val="000000"/>
                <w:sz w:val="18"/>
                <w:szCs w:val="18"/>
              </w:rPr>
            </w:pPr>
            <w:r w:rsidRPr="005E7B8D">
              <w:rPr>
                <w:color w:val="000000"/>
                <w:sz w:val="18"/>
                <w:szCs w:val="18"/>
              </w:rPr>
              <w:t>0</w:t>
            </w:r>
          </w:p>
        </w:tc>
      </w:tr>
      <w:tr w:rsidR="00531C27" w:rsidRPr="005E7B8D" w:rsidTr="00C571F5">
        <w:trPr>
          <w:trHeight w:val="158"/>
          <w:jc w:val="center"/>
        </w:trPr>
        <w:tc>
          <w:tcPr>
            <w:tcW w:w="524" w:type="dxa"/>
            <w:hideMark/>
          </w:tcPr>
          <w:p w:rsidR="00531C27" w:rsidRPr="005E7B8D" w:rsidRDefault="00531C27" w:rsidP="00E022FE">
            <w:pPr>
              <w:jc w:val="center"/>
              <w:rPr>
                <w:color w:val="000000"/>
                <w:sz w:val="18"/>
                <w:szCs w:val="18"/>
              </w:rPr>
            </w:pPr>
            <w:r w:rsidRPr="005E7B8D">
              <w:rPr>
                <w:color w:val="000000"/>
                <w:sz w:val="18"/>
                <w:szCs w:val="18"/>
              </w:rPr>
              <w:t>4.</w:t>
            </w:r>
          </w:p>
        </w:tc>
        <w:tc>
          <w:tcPr>
            <w:tcW w:w="1899" w:type="dxa"/>
            <w:hideMark/>
          </w:tcPr>
          <w:p w:rsidR="00531C27" w:rsidRPr="005E7B8D" w:rsidRDefault="00531C27" w:rsidP="00E022FE">
            <w:pPr>
              <w:rPr>
                <w:color w:val="000000"/>
                <w:sz w:val="18"/>
                <w:szCs w:val="18"/>
              </w:rPr>
            </w:pPr>
            <w:r w:rsidRPr="005E7B8D">
              <w:rPr>
                <w:color w:val="000000"/>
                <w:sz w:val="18"/>
                <w:szCs w:val="18"/>
              </w:rPr>
              <w:t>Итого</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9"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8"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700"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52"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576"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50" w:type="dxa"/>
            <w:hideMark/>
          </w:tcPr>
          <w:p w:rsidR="00531C27" w:rsidRPr="005E7B8D" w:rsidRDefault="00911451" w:rsidP="00E022FE">
            <w:pPr>
              <w:jc w:val="center"/>
              <w:rPr>
                <w:color w:val="000000"/>
                <w:sz w:val="18"/>
                <w:szCs w:val="18"/>
              </w:rPr>
            </w:pPr>
            <w:r w:rsidRPr="005E7B8D">
              <w:rPr>
                <w:color w:val="000000"/>
                <w:sz w:val="18"/>
                <w:szCs w:val="18"/>
              </w:rPr>
              <w:t>0,08</w:t>
            </w:r>
          </w:p>
        </w:tc>
        <w:tc>
          <w:tcPr>
            <w:tcW w:w="647" w:type="dxa"/>
            <w:hideMark/>
          </w:tcPr>
          <w:p w:rsidR="00531C27" w:rsidRPr="005E7B8D" w:rsidRDefault="00911451" w:rsidP="00E022FE">
            <w:pPr>
              <w:jc w:val="center"/>
              <w:rPr>
                <w:color w:val="000000"/>
                <w:sz w:val="18"/>
                <w:szCs w:val="18"/>
              </w:rPr>
            </w:pPr>
            <w:r w:rsidRPr="005E7B8D">
              <w:rPr>
                <w:color w:val="000000"/>
                <w:sz w:val="18"/>
                <w:szCs w:val="18"/>
              </w:rPr>
              <w:t>0,08</w:t>
            </w:r>
          </w:p>
        </w:tc>
      </w:tr>
    </w:tbl>
    <w:p w:rsidR="00F250B6" w:rsidRPr="005E7B8D" w:rsidRDefault="00F250B6"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pPr>
    </w:p>
    <w:p w:rsidR="00447B2F" w:rsidRPr="005E7B8D" w:rsidRDefault="00447B2F" w:rsidP="00F250B6">
      <w:pPr>
        <w:tabs>
          <w:tab w:val="left" w:pos="426"/>
        </w:tabs>
        <w:jc w:val="both"/>
        <w:sectPr w:rsidR="00447B2F" w:rsidRPr="005E7B8D" w:rsidSect="00C571F5">
          <w:pgSz w:w="16838" w:h="11906" w:orient="landscape" w:code="9"/>
          <w:pgMar w:top="1418" w:right="1276" w:bottom="1134" w:left="1559" w:header="709" w:footer="709" w:gutter="0"/>
          <w:cols w:space="708"/>
          <w:titlePg/>
          <w:docGrid w:linePitch="360"/>
        </w:sectPr>
      </w:pPr>
    </w:p>
    <w:p w:rsidR="000152D3" w:rsidRPr="005E7B8D" w:rsidRDefault="000152D3" w:rsidP="000152D3">
      <w:pPr>
        <w:pStyle w:val="affff5"/>
        <w:jc w:val="both"/>
        <w:rPr>
          <w:rFonts w:ascii="Times New Roman" w:hAnsi="Times New Roman" w:cs="Times New Roman"/>
          <w:sz w:val="28"/>
          <w:szCs w:val="28"/>
        </w:rPr>
      </w:pPr>
      <w:r w:rsidRPr="005E7B8D">
        <w:rPr>
          <w:rFonts w:ascii="Times New Roman" w:hAnsi="Times New Roman" w:cs="Times New Roman"/>
          <w:sz w:val="28"/>
          <w:szCs w:val="28"/>
        </w:rPr>
        <w:lastRenderedPageBreak/>
        <w:t>Характеристика котельных в разрезе сельских поселений представлена в таблице 3.</w:t>
      </w:r>
    </w:p>
    <w:p w:rsidR="000152D3" w:rsidRPr="005E7B8D" w:rsidRDefault="000152D3" w:rsidP="000152D3">
      <w:pPr>
        <w:pStyle w:val="affff5"/>
        <w:jc w:val="right"/>
        <w:rPr>
          <w:rFonts w:ascii="Times New Roman" w:hAnsi="Times New Roman" w:cs="Times New Roman"/>
          <w:sz w:val="24"/>
          <w:szCs w:val="24"/>
        </w:rPr>
      </w:pPr>
      <w:r w:rsidRPr="005E7B8D">
        <w:rPr>
          <w:rFonts w:ascii="Times New Roman" w:hAnsi="Times New Roman" w:cs="Times New Roman"/>
          <w:sz w:val="24"/>
          <w:szCs w:val="24"/>
        </w:rPr>
        <w:t>Таблица 3</w:t>
      </w:r>
    </w:p>
    <w:tbl>
      <w:tblPr>
        <w:tblStyle w:val="a4"/>
        <w:tblW w:w="9356" w:type="dxa"/>
        <w:tblInd w:w="108" w:type="dxa"/>
        <w:tblLayout w:type="fixed"/>
        <w:tblLook w:val="04A0" w:firstRow="1" w:lastRow="0" w:firstColumn="1" w:lastColumn="0" w:noHBand="0" w:noVBand="1"/>
      </w:tblPr>
      <w:tblGrid>
        <w:gridCol w:w="600"/>
        <w:gridCol w:w="2558"/>
        <w:gridCol w:w="1158"/>
        <w:gridCol w:w="929"/>
        <w:gridCol w:w="992"/>
        <w:gridCol w:w="1276"/>
        <w:gridCol w:w="1843"/>
      </w:tblGrid>
      <w:tr w:rsidR="00447B2F" w:rsidRPr="005E7B8D" w:rsidTr="00447B2F">
        <w:trPr>
          <w:trHeight w:val="3017"/>
        </w:trPr>
        <w:tc>
          <w:tcPr>
            <w:tcW w:w="600" w:type="dxa"/>
            <w:hideMark/>
          </w:tcPr>
          <w:p w:rsidR="00447B2F" w:rsidRPr="005E7B8D" w:rsidRDefault="00447B2F" w:rsidP="00E022FE">
            <w:pPr>
              <w:jc w:val="center"/>
              <w:rPr>
                <w:bCs/>
                <w:color w:val="000000"/>
              </w:rPr>
            </w:pPr>
            <w:r w:rsidRPr="005E7B8D">
              <w:rPr>
                <w:bCs/>
                <w:color w:val="000000"/>
              </w:rPr>
              <w:t xml:space="preserve">№ </w:t>
            </w:r>
            <w:proofErr w:type="gramStart"/>
            <w:r w:rsidRPr="005E7B8D">
              <w:rPr>
                <w:bCs/>
                <w:color w:val="000000"/>
              </w:rPr>
              <w:t>п</w:t>
            </w:r>
            <w:proofErr w:type="gramEnd"/>
            <w:r w:rsidRPr="005E7B8D">
              <w:rPr>
                <w:bCs/>
                <w:color w:val="000000"/>
              </w:rPr>
              <w:t>/п</w:t>
            </w:r>
          </w:p>
        </w:tc>
        <w:tc>
          <w:tcPr>
            <w:tcW w:w="2558" w:type="dxa"/>
            <w:hideMark/>
          </w:tcPr>
          <w:p w:rsidR="00447B2F" w:rsidRPr="005E7B8D" w:rsidRDefault="00447B2F" w:rsidP="00E022FE">
            <w:pPr>
              <w:jc w:val="center"/>
              <w:rPr>
                <w:bCs/>
                <w:color w:val="000000"/>
              </w:rPr>
            </w:pPr>
            <w:r w:rsidRPr="005E7B8D">
              <w:rPr>
                <w:bCs/>
                <w:color w:val="000000"/>
              </w:rPr>
              <w:t>Наименование котельной</w:t>
            </w:r>
          </w:p>
        </w:tc>
        <w:tc>
          <w:tcPr>
            <w:tcW w:w="1158" w:type="dxa"/>
            <w:textDirection w:val="btLr"/>
            <w:hideMark/>
          </w:tcPr>
          <w:p w:rsidR="00447B2F" w:rsidRPr="005E7B8D" w:rsidRDefault="00447B2F" w:rsidP="00E022FE">
            <w:pPr>
              <w:ind w:left="113" w:right="113"/>
              <w:jc w:val="center"/>
              <w:rPr>
                <w:bCs/>
                <w:color w:val="000000"/>
              </w:rPr>
            </w:pPr>
            <w:r w:rsidRPr="005E7B8D">
              <w:rPr>
                <w:bCs/>
                <w:color w:val="000000"/>
              </w:rPr>
              <w:t>Вид котельной по типу топлива</w:t>
            </w:r>
          </w:p>
        </w:tc>
        <w:tc>
          <w:tcPr>
            <w:tcW w:w="929" w:type="dxa"/>
            <w:textDirection w:val="btLr"/>
            <w:hideMark/>
          </w:tcPr>
          <w:p w:rsidR="00447B2F" w:rsidRPr="005E7B8D" w:rsidRDefault="00447B2F" w:rsidP="00E022FE">
            <w:pPr>
              <w:ind w:left="113" w:right="113"/>
              <w:jc w:val="center"/>
              <w:rPr>
                <w:bCs/>
                <w:color w:val="000000"/>
              </w:rPr>
            </w:pPr>
            <w:r w:rsidRPr="005E7B8D">
              <w:rPr>
                <w:bCs/>
                <w:color w:val="000000"/>
              </w:rPr>
              <w:t>Количество котлов</w:t>
            </w:r>
          </w:p>
        </w:tc>
        <w:tc>
          <w:tcPr>
            <w:tcW w:w="992" w:type="dxa"/>
            <w:textDirection w:val="btLr"/>
            <w:hideMark/>
          </w:tcPr>
          <w:p w:rsidR="00447B2F" w:rsidRPr="005E7B8D" w:rsidRDefault="00447B2F" w:rsidP="00E022FE">
            <w:pPr>
              <w:ind w:left="113" w:right="113"/>
              <w:jc w:val="center"/>
              <w:rPr>
                <w:bCs/>
                <w:color w:val="000000"/>
              </w:rPr>
            </w:pPr>
            <w:r w:rsidRPr="005E7B8D">
              <w:rPr>
                <w:bCs/>
                <w:color w:val="000000"/>
              </w:rPr>
              <w:t>Установленная мощность, Гкал/</w:t>
            </w:r>
            <w:proofErr w:type="gramStart"/>
            <w:r w:rsidRPr="005E7B8D">
              <w:rPr>
                <w:bCs/>
                <w:color w:val="000000"/>
              </w:rPr>
              <w:t>ч</w:t>
            </w:r>
            <w:proofErr w:type="gramEnd"/>
          </w:p>
        </w:tc>
        <w:tc>
          <w:tcPr>
            <w:tcW w:w="1276" w:type="dxa"/>
            <w:textDirection w:val="btLr"/>
            <w:hideMark/>
          </w:tcPr>
          <w:p w:rsidR="00447B2F" w:rsidRPr="005E7B8D" w:rsidRDefault="00447B2F" w:rsidP="00E022FE">
            <w:pPr>
              <w:ind w:left="113" w:right="113"/>
              <w:jc w:val="center"/>
              <w:rPr>
                <w:bCs/>
                <w:color w:val="000000"/>
              </w:rPr>
            </w:pPr>
            <w:r w:rsidRPr="005E7B8D">
              <w:rPr>
                <w:bCs/>
                <w:color w:val="000000"/>
              </w:rPr>
              <w:t>Подключенная мощность потребителей, Гкал/час</w:t>
            </w:r>
          </w:p>
        </w:tc>
        <w:tc>
          <w:tcPr>
            <w:tcW w:w="1843" w:type="dxa"/>
            <w:textDirection w:val="btLr"/>
            <w:hideMark/>
          </w:tcPr>
          <w:p w:rsidR="00447B2F" w:rsidRPr="005E7B8D" w:rsidRDefault="00447B2F" w:rsidP="00E022FE">
            <w:pPr>
              <w:ind w:left="113" w:right="113"/>
              <w:jc w:val="center"/>
              <w:rPr>
                <w:bCs/>
                <w:color w:val="000000"/>
              </w:rPr>
            </w:pPr>
            <w:r w:rsidRPr="005E7B8D">
              <w:rPr>
                <w:bCs/>
                <w:color w:val="000000"/>
              </w:rPr>
              <w:t>Дата ввода в эксплуатацию/дата последнего капитального ремонта котельной</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w:t>
            </w:r>
          </w:p>
        </w:tc>
        <w:tc>
          <w:tcPr>
            <w:tcW w:w="2558" w:type="dxa"/>
            <w:hideMark/>
          </w:tcPr>
          <w:p w:rsidR="00447B2F" w:rsidRPr="005E7B8D" w:rsidRDefault="00447B2F" w:rsidP="00E022FE">
            <w:pPr>
              <w:rPr>
                <w:color w:val="000000"/>
              </w:rPr>
            </w:pPr>
            <w:r w:rsidRPr="005E7B8D">
              <w:rPr>
                <w:color w:val="000000"/>
              </w:rPr>
              <w:t>«Школа»                           (п. Выкатной)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0,172</w:t>
            </w:r>
          </w:p>
        </w:tc>
        <w:tc>
          <w:tcPr>
            <w:tcW w:w="1843" w:type="dxa"/>
            <w:hideMark/>
          </w:tcPr>
          <w:p w:rsidR="00447B2F" w:rsidRPr="005E7B8D" w:rsidRDefault="00B73283" w:rsidP="00E022FE">
            <w:pPr>
              <w:jc w:val="center"/>
              <w:rPr>
                <w:color w:val="000000"/>
              </w:rPr>
            </w:pPr>
            <w:r>
              <w:rPr>
                <w:color w:val="000000"/>
              </w:rPr>
              <w:t xml:space="preserve">2009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2.</w:t>
            </w:r>
          </w:p>
        </w:tc>
        <w:tc>
          <w:tcPr>
            <w:tcW w:w="2558" w:type="dxa"/>
            <w:hideMark/>
          </w:tcPr>
          <w:p w:rsidR="00447B2F" w:rsidRPr="005E7B8D" w:rsidRDefault="00447B2F" w:rsidP="00E022FE">
            <w:pPr>
              <w:rPr>
                <w:color w:val="000000"/>
              </w:rPr>
            </w:pPr>
            <w:r w:rsidRPr="005E7B8D">
              <w:rPr>
                <w:color w:val="000000"/>
              </w:rPr>
              <w:t>«РММ» (п. Выкатной)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0,348</w:t>
            </w:r>
          </w:p>
        </w:tc>
        <w:tc>
          <w:tcPr>
            <w:tcW w:w="1276" w:type="dxa"/>
            <w:hideMark/>
          </w:tcPr>
          <w:p w:rsidR="00447B2F" w:rsidRPr="005E7B8D" w:rsidRDefault="00447B2F" w:rsidP="00E022FE">
            <w:pPr>
              <w:jc w:val="center"/>
              <w:rPr>
                <w:color w:val="000000"/>
              </w:rPr>
            </w:pPr>
            <w:r w:rsidRPr="005E7B8D">
              <w:rPr>
                <w:color w:val="000000"/>
              </w:rPr>
              <w:t>0,26</w:t>
            </w:r>
          </w:p>
        </w:tc>
        <w:tc>
          <w:tcPr>
            <w:tcW w:w="1843" w:type="dxa"/>
            <w:hideMark/>
          </w:tcPr>
          <w:p w:rsidR="00447B2F" w:rsidRPr="005E7B8D" w:rsidRDefault="00B73283" w:rsidP="00E022FE">
            <w:pPr>
              <w:jc w:val="center"/>
              <w:rPr>
                <w:color w:val="000000"/>
              </w:rPr>
            </w:pPr>
            <w:r>
              <w:rPr>
                <w:color w:val="000000"/>
              </w:rPr>
              <w:t xml:space="preserve">2009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3.</w:t>
            </w:r>
          </w:p>
        </w:tc>
        <w:tc>
          <w:tcPr>
            <w:tcW w:w="2558" w:type="dxa"/>
            <w:hideMark/>
          </w:tcPr>
          <w:p w:rsidR="00447B2F" w:rsidRPr="005E7B8D" w:rsidRDefault="00447B2F" w:rsidP="00E022FE">
            <w:pPr>
              <w:rPr>
                <w:color w:val="000000"/>
              </w:rPr>
            </w:pPr>
            <w:r w:rsidRPr="005E7B8D">
              <w:rPr>
                <w:color w:val="000000"/>
              </w:rPr>
              <w:t>«Клуб» (с. Тюли)</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0,5934</w:t>
            </w:r>
          </w:p>
        </w:tc>
        <w:tc>
          <w:tcPr>
            <w:tcW w:w="1276" w:type="dxa"/>
            <w:hideMark/>
          </w:tcPr>
          <w:p w:rsidR="00447B2F" w:rsidRPr="005E7B8D" w:rsidRDefault="00447B2F" w:rsidP="00E022FE">
            <w:pPr>
              <w:jc w:val="center"/>
              <w:rPr>
                <w:color w:val="000000"/>
              </w:rPr>
            </w:pPr>
            <w:r w:rsidRPr="005E7B8D">
              <w:rPr>
                <w:color w:val="000000"/>
              </w:rPr>
              <w:t>0,198</w:t>
            </w:r>
          </w:p>
        </w:tc>
        <w:tc>
          <w:tcPr>
            <w:tcW w:w="1843" w:type="dxa"/>
            <w:hideMark/>
          </w:tcPr>
          <w:p w:rsidR="00447B2F" w:rsidRPr="005E7B8D" w:rsidRDefault="00B73283" w:rsidP="00E022FE">
            <w:pPr>
              <w:jc w:val="center"/>
              <w:rPr>
                <w:color w:val="000000"/>
              </w:rPr>
            </w:pPr>
            <w:r>
              <w:rPr>
                <w:color w:val="000000"/>
              </w:rPr>
              <w:t xml:space="preserve">1999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4.</w:t>
            </w:r>
          </w:p>
        </w:tc>
        <w:tc>
          <w:tcPr>
            <w:tcW w:w="2558" w:type="dxa"/>
            <w:hideMark/>
          </w:tcPr>
          <w:p w:rsidR="00447B2F" w:rsidRPr="005E7B8D" w:rsidRDefault="00447B2F" w:rsidP="00E022FE">
            <w:pPr>
              <w:rPr>
                <w:color w:val="000000"/>
              </w:rPr>
            </w:pPr>
            <w:r w:rsidRPr="005E7B8D">
              <w:rPr>
                <w:color w:val="000000"/>
              </w:rPr>
              <w:t xml:space="preserve">Котельная                            п. </w:t>
            </w:r>
            <w:proofErr w:type="gramStart"/>
            <w:r w:rsidRPr="005E7B8D">
              <w:rPr>
                <w:color w:val="000000"/>
              </w:rPr>
              <w:t>Кедровый</w:t>
            </w:r>
            <w:proofErr w:type="gramEnd"/>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4,5</w:t>
            </w:r>
          </w:p>
        </w:tc>
        <w:tc>
          <w:tcPr>
            <w:tcW w:w="1276" w:type="dxa"/>
            <w:hideMark/>
          </w:tcPr>
          <w:p w:rsidR="00447B2F" w:rsidRPr="005E7B8D" w:rsidRDefault="00447B2F" w:rsidP="00E022FE">
            <w:pPr>
              <w:jc w:val="center"/>
              <w:rPr>
                <w:color w:val="000000"/>
              </w:rPr>
            </w:pPr>
            <w:r w:rsidRPr="005E7B8D">
              <w:rPr>
                <w:color w:val="000000"/>
              </w:rPr>
              <w:t>2,0</w:t>
            </w:r>
          </w:p>
        </w:tc>
        <w:tc>
          <w:tcPr>
            <w:tcW w:w="1843" w:type="dxa"/>
            <w:hideMark/>
          </w:tcPr>
          <w:p w:rsidR="00447B2F" w:rsidRPr="005E7B8D" w:rsidRDefault="00B73283" w:rsidP="00B73283">
            <w:pPr>
              <w:jc w:val="center"/>
              <w:rPr>
                <w:color w:val="000000"/>
              </w:rPr>
            </w:pPr>
            <w:r>
              <w:rPr>
                <w:color w:val="000000"/>
              </w:rPr>
              <w:t xml:space="preserve">2002 / 2012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5.</w:t>
            </w:r>
          </w:p>
        </w:tc>
        <w:tc>
          <w:tcPr>
            <w:tcW w:w="2558" w:type="dxa"/>
            <w:hideMark/>
          </w:tcPr>
          <w:p w:rsidR="00447B2F" w:rsidRPr="005E7B8D" w:rsidRDefault="00447B2F" w:rsidP="00E022FE">
            <w:pPr>
              <w:rPr>
                <w:color w:val="000000"/>
              </w:rPr>
            </w:pPr>
            <w:r w:rsidRPr="005E7B8D">
              <w:rPr>
                <w:color w:val="000000"/>
              </w:rPr>
              <w:t>Котельная                          (с. Елизарово)</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2,4</w:t>
            </w:r>
          </w:p>
        </w:tc>
        <w:tc>
          <w:tcPr>
            <w:tcW w:w="1276" w:type="dxa"/>
            <w:hideMark/>
          </w:tcPr>
          <w:p w:rsidR="00447B2F" w:rsidRPr="005E7B8D" w:rsidRDefault="00447B2F" w:rsidP="00E022FE">
            <w:pPr>
              <w:jc w:val="center"/>
              <w:rPr>
                <w:color w:val="000000"/>
              </w:rPr>
            </w:pPr>
            <w:r w:rsidRPr="005E7B8D">
              <w:rPr>
                <w:color w:val="000000"/>
              </w:rPr>
              <w:t>0,9</w:t>
            </w:r>
          </w:p>
        </w:tc>
        <w:tc>
          <w:tcPr>
            <w:tcW w:w="1843" w:type="dxa"/>
            <w:hideMark/>
          </w:tcPr>
          <w:p w:rsidR="00447B2F" w:rsidRPr="005E7B8D" w:rsidRDefault="00B73283" w:rsidP="00E022FE">
            <w:pPr>
              <w:jc w:val="center"/>
              <w:rPr>
                <w:color w:val="000000"/>
              </w:rPr>
            </w:pPr>
            <w:r>
              <w:rPr>
                <w:color w:val="000000"/>
              </w:rPr>
              <w:t>1996 /</w:t>
            </w:r>
            <w:r w:rsidR="00CD1899">
              <w:rPr>
                <w:color w:val="000000"/>
              </w:rPr>
              <w:t xml:space="preserve"> </w:t>
            </w:r>
            <w:r>
              <w:rPr>
                <w:color w:val="000000"/>
              </w:rPr>
              <w:t xml:space="preserve">2009 </w:t>
            </w:r>
          </w:p>
        </w:tc>
      </w:tr>
      <w:tr w:rsidR="00447B2F" w:rsidRPr="005E7B8D" w:rsidTr="00CD1899">
        <w:trPr>
          <w:trHeight w:val="454"/>
        </w:trPr>
        <w:tc>
          <w:tcPr>
            <w:tcW w:w="600" w:type="dxa"/>
            <w:hideMark/>
          </w:tcPr>
          <w:p w:rsidR="00447B2F" w:rsidRPr="005E7B8D" w:rsidRDefault="00447B2F" w:rsidP="00E022FE">
            <w:pPr>
              <w:jc w:val="center"/>
              <w:rPr>
                <w:color w:val="000000"/>
              </w:rPr>
            </w:pPr>
            <w:r w:rsidRPr="005E7B8D">
              <w:rPr>
                <w:color w:val="000000"/>
              </w:rPr>
              <w:t>6.</w:t>
            </w:r>
          </w:p>
        </w:tc>
        <w:tc>
          <w:tcPr>
            <w:tcW w:w="2558" w:type="dxa"/>
            <w:hideMark/>
          </w:tcPr>
          <w:p w:rsidR="00447B2F" w:rsidRPr="005E7B8D" w:rsidRDefault="00447B2F" w:rsidP="00E022FE">
            <w:pPr>
              <w:rPr>
                <w:color w:val="000000"/>
              </w:rPr>
            </w:pPr>
            <w:r w:rsidRPr="005E7B8D">
              <w:rPr>
                <w:color w:val="000000"/>
              </w:rPr>
              <w:t>Центральная                         (п. Красноленинский)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2,58</w:t>
            </w:r>
          </w:p>
        </w:tc>
        <w:tc>
          <w:tcPr>
            <w:tcW w:w="1276" w:type="dxa"/>
            <w:hideMark/>
          </w:tcPr>
          <w:p w:rsidR="00447B2F" w:rsidRPr="005E7B8D" w:rsidRDefault="00447B2F" w:rsidP="00E022FE">
            <w:pPr>
              <w:jc w:val="center"/>
              <w:rPr>
                <w:color w:val="000000"/>
              </w:rPr>
            </w:pPr>
            <w:r w:rsidRPr="005E7B8D">
              <w:rPr>
                <w:color w:val="000000"/>
              </w:rPr>
              <w:t>1,3</w:t>
            </w:r>
          </w:p>
        </w:tc>
        <w:tc>
          <w:tcPr>
            <w:tcW w:w="1843" w:type="dxa"/>
            <w:hideMark/>
          </w:tcPr>
          <w:p w:rsidR="00447B2F" w:rsidRPr="005E7B8D" w:rsidRDefault="00B73283" w:rsidP="00E022FE">
            <w:pPr>
              <w:jc w:val="center"/>
              <w:rPr>
                <w:color w:val="000000"/>
              </w:rPr>
            </w:pPr>
            <w:r>
              <w:rPr>
                <w:color w:val="000000"/>
              </w:rPr>
              <w:t xml:space="preserve">1989 </w:t>
            </w:r>
            <w:r w:rsidR="00447B2F" w:rsidRPr="005E7B8D">
              <w:rPr>
                <w:color w:val="000000"/>
              </w:rPr>
              <w:t>/ 2012</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7.</w:t>
            </w:r>
          </w:p>
        </w:tc>
        <w:tc>
          <w:tcPr>
            <w:tcW w:w="2558" w:type="dxa"/>
            <w:hideMark/>
          </w:tcPr>
          <w:p w:rsidR="00447B2F" w:rsidRPr="005E7B8D" w:rsidRDefault="00447B2F" w:rsidP="00E022FE">
            <w:pPr>
              <w:rPr>
                <w:color w:val="000000"/>
              </w:rPr>
            </w:pPr>
            <w:r w:rsidRPr="005E7B8D">
              <w:rPr>
                <w:color w:val="000000"/>
              </w:rPr>
              <w:t>Гараж (п. Урманный)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0,140</w:t>
            </w:r>
          </w:p>
        </w:tc>
        <w:tc>
          <w:tcPr>
            <w:tcW w:w="1843" w:type="dxa"/>
            <w:hideMark/>
          </w:tcPr>
          <w:p w:rsidR="00447B2F" w:rsidRPr="005E7B8D" w:rsidRDefault="00B73283" w:rsidP="00E022FE">
            <w:pPr>
              <w:jc w:val="center"/>
              <w:rPr>
                <w:color w:val="000000"/>
              </w:rPr>
            </w:pPr>
            <w:r>
              <w:rPr>
                <w:color w:val="000000"/>
              </w:rPr>
              <w:t xml:space="preserve">2000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8.</w:t>
            </w:r>
          </w:p>
        </w:tc>
        <w:tc>
          <w:tcPr>
            <w:tcW w:w="2558" w:type="dxa"/>
            <w:hideMark/>
          </w:tcPr>
          <w:p w:rsidR="00447B2F" w:rsidRPr="005E7B8D" w:rsidRDefault="00447B2F" w:rsidP="00E022FE">
            <w:pPr>
              <w:rPr>
                <w:color w:val="000000"/>
              </w:rPr>
            </w:pPr>
            <w:r w:rsidRPr="005E7B8D">
              <w:rPr>
                <w:color w:val="000000"/>
              </w:rPr>
              <w:t>Детсад (п. Урманный)</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0,1</w:t>
            </w:r>
          </w:p>
        </w:tc>
        <w:tc>
          <w:tcPr>
            <w:tcW w:w="1843" w:type="dxa"/>
            <w:hideMark/>
          </w:tcPr>
          <w:p w:rsidR="00447B2F" w:rsidRPr="005E7B8D" w:rsidRDefault="00B73283" w:rsidP="00E022FE">
            <w:pPr>
              <w:jc w:val="center"/>
              <w:rPr>
                <w:color w:val="000000"/>
              </w:rPr>
            </w:pPr>
            <w:r>
              <w:rPr>
                <w:color w:val="000000"/>
              </w:rPr>
              <w:t xml:space="preserve">2006 </w:t>
            </w:r>
          </w:p>
        </w:tc>
      </w:tr>
      <w:tr w:rsidR="00447B2F" w:rsidRPr="005E7B8D" w:rsidTr="00CD1899">
        <w:trPr>
          <w:trHeight w:val="340"/>
        </w:trPr>
        <w:tc>
          <w:tcPr>
            <w:tcW w:w="600" w:type="dxa"/>
            <w:hideMark/>
          </w:tcPr>
          <w:p w:rsidR="00447B2F" w:rsidRPr="005E7B8D" w:rsidRDefault="00447B2F" w:rsidP="00E022FE">
            <w:pPr>
              <w:jc w:val="center"/>
              <w:rPr>
                <w:color w:val="000000"/>
              </w:rPr>
            </w:pPr>
            <w:r w:rsidRPr="005E7B8D">
              <w:rPr>
                <w:color w:val="000000"/>
              </w:rPr>
              <w:t>9.</w:t>
            </w:r>
          </w:p>
        </w:tc>
        <w:tc>
          <w:tcPr>
            <w:tcW w:w="2558" w:type="dxa"/>
            <w:hideMark/>
          </w:tcPr>
          <w:p w:rsidR="00447B2F" w:rsidRPr="005E7B8D" w:rsidRDefault="00447B2F" w:rsidP="00E022FE">
            <w:pPr>
              <w:rPr>
                <w:color w:val="000000"/>
              </w:rPr>
            </w:pPr>
            <w:r w:rsidRPr="005E7B8D">
              <w:rPr>
                <w:color w:val="000000"/>
              </w:rPr>
              <w:t>Котельная (с. Кышик)</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3,860</w:t>
            </w:r>
          </w:p>
        </w:tc>
        <w:tc>
          <w:tcPr>
            <w:tcW w:w="1276" w:type="dxa"/>
            <w:hideMark/>
          </w:tcPr>
          <w:p w:rsidR="00447B2F" w:rsidRPr="005E7B8D" w:rsidRDefault="00447B2F" w:rsidP="00E022FE">
            <w:pPr>
              <w:jc w:val="center"/>
              <w:rPr>
                <w:color w:val="000000"/>
              </w:rPr>
            </w:pPr>
            <w:r w:rsidRPr="005E7B8D">
              <w:rPr>
                <w:color w:val="000000"/>
              </w:rPr>
              <w:t>1,4</w:t>
            </w:r>
          </w:p>
        </w:tc>
        <w:tc>
          <w:tcPr>
            <w:tcW w:w="1843" w:type="dxa"/>
            <w:hideMark/>
          </w:tcPr>
          <w:p w:rsidR="00447B2F" w:rsidRPr="005E7B8D" w:rsidRDefault="00B73283" w:rsidP="00E022FE">
            <w:pPr>
              <w:jc w:val="center"/>
              <w:rPr>
                <w:color w:val="000000"/>
              </w:rPr>
            </w:pPr>
            <w:r>
              <w:rPr>
                <w:color w:val="000000"/>
              </w:rPr>
              <w:t xml:space="preserve">2002 / 2010 </w:t>
            </w:r>
          </w:p>
        </w:tc>
      </w:tr>
      <w:tr w:rsidR="00447B2F" w:rsidRPr="005E7B8D" w:rsidTr="00CD1899">
        <w:trPr>
          <w:trHeight w:val="454"/>
        </w:trPr>
        <w:tc>
          <w:tcPr>
            <w:tcW w:w="600" w:type="dxa"/>
            <w:hideMark/>
          </w:tcPr>
          <w:p w:rsidR="00447B2F" w:rsidRPr="005E7B8D" w:rsidRDefault="00447B2F" w:rsidP="00E022FE">
            <w:pPr>
              <w:jc w:val="center"/>
              <w:rPr>
                <w:color w:val="000000"/>
              </w:rPr>
            </w:pPr>
            <w:r w:rsidRPr="005E7B8D">
              <w:rPr>
                <w:color w:val="000000"/>
              </w:rPr>
              <w:t>10.</w:t>
            </w:r>
          </w:p>
        </w:tc>
        <w:tc>
          <w:tcPr>
            <w:tcW w:w="2558" w:type="dxa"/>
            <w:hideMark/>
          </w:tcPr>
          <w:p w:rsidR="00447B2F" w:rsidRPr="005E7B8D" w:rsidRDefault="00447B2F" w:rsidP="00E022FE">
            <w:pPr>
              <w:rPr>
                <w:color w:val="000000"/>
              </w:rPr>
            </w:pPr>
            <w:r w:rsidRPr="005E7B8D">
              <w:rPr>
                <w:color w:val="000000"/>
              </w:rPr>
              <w:t>«Совхозная»                       (п. Луговской)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2,150</w:t>
            </w:r>
          </w:p>
        </w:tc>
        <w:tc>
          <w:tcPr>
            <w:tcW w:w="1276" w:type="dxa"/>
            <w:hideMark/>
          </w:tcPr>
          <w:p w:rsidR="00447B2F" w:rsidRPr="005E7B8D" w:rsidRDefault="00447B2F" w:rsidP="00E022FE">
            <w:pPr>
              <w:jc w:val="center"/>
              <w:rPr>
                <w:color w:val="000000"/>
              </w:rPr>
            </w:pPr>
            <w:r w:rsidRPr="005E7B8D">
              <w:rPr>
                <w:color w:val="000000"/>
              </w:rPr>
              <w:t>1,76</w:t>
            </w:r>
          </w:p>
        </w:tc>
        <w:tc>
          <w:tcPr>
            <w:tcW w:w="1843" w:type="dxa"/>
            <w:hideMark/>
          </w:tcPr>
          <w:p w:rsidR="00447B2F" w:rsidRPr="005E7B8D" w:rsidRDefault="00B73283" w:rsidP="00E022FE">
            <w:pPr>
              <w:jc w:val="center"/>
              <w:rPr>
                <w:color w:val="000000"/>
              </w:rPr>
            </w:pPr>
            <w:r>
              <w:rPr>
                <w:color w:val="000000"/>
              </w:rPr>
              <w:t xml:space="preserve">2011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11.</w:t>
            </w:r>
          </w:p>
        </w:tc>
        <w:tc>
          <w:tcPr>
            <w:tcW w:w="2558" w:type="dxa"/>
            <w:hideMark/>
          </w:tcPr>
          <w:p w:rsidR="00447B2F" w:rsidRPr="005E7B8D" w:rsidRDefault="00447B2F" w:rsidP="00E022FE">
            <w:pPr>
              <w:rPr>
                <w:color w:val="000000"/>
              </w:rPr>
            </w:pPr>
            <w:r w:rsidRPr="005E7B8D">
              <w:rPr>
                <w:color w:val="000000"/>
              </w:rPr>
              <w:t>«Центральная»                    (п. Луговской)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2,150</w:t>
            </w:r>
          </w:p>
        </w:tc>
        <w:tc>
          <w:tcPr>
            <w:tcW w:w="1276" w:type="dxa"/>
            <w:hideMark/>
          </w:tcPr>
          <w:p w:rsidR="00447B2F" w:rsidRPr="005E7B8D" w:rsidRDefault="00447B2F" w:rsidP="00E022FE">
            <w:pPr>
              <w:jc w:val="center"/>
              <w:rPr>
                <w:color w:val="000000"/>
              </w:rPr>
            </w:pPr>
            <w:r w:rsidRPr="005E7B8D">
              <w:rPr>
                <w:color w:val="000000"/>
              </w:rPr>
              <w:t>1,95</w:t>
            </w:r>
          </w:p>
        </w:tc>
        <w:tc>
          <w:tcPr>
            <w:tcW w:w="1843" w:type="dxa"/>
            <w:hideMark/>
          </w:tcPr>
          <w:p w:rsidR="00447B2F" w:rsidRPr="005E7B8D" w:rsidRDefault="00B73283" w:rsidP="00E022FE">
            <w:pPr>
              <w:jc w:val="center"/>
              <w:rPr>
                <w:color w:val="000000"/>
              </w:rPr>
            </w:pPr>
            <w:r>
              <w:rPr>
                <w:color w:val="000000"/>
              </w:rPr>
              <w:t xml:space="preserve">2011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12.</w:t>
            </w:r>
          </w:p>
        </w:tc>
        <w:tc>
          <w:tcPr>
            <w:tcW w:w="2558" w:type="dxa"/>
            <w:hideMark/>
          </w:tcPr>
          <w:p w:rsidR="00447B2F" w:rsidRPr="005E7B8D" w:rsidRDefault="00447B2F" w:rsidP="00E022FE">
            <w:pPr>
              <w:rPr>
                <w:color w:val="000000"/>
              </w:rPr>
            </w:pPr>
            <w:r w:rsidRPr="005E7B8D">
              <w:rPr>
                <w:color w:val="000000"/>
              </w:rPr>
              <w:t>Котельная                      (д. Белогорье)</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0,26</w:t>
            </w:r>
          </w:p>
        </w:tc>
        <w:tc>
          <w:tcPr>
            <w:tcW w:w="1843" w:type="dxa"/>
            <w:hideMark/>
          </w:tcPr>
          <w:p w:rsidR="00447B2F" w:rsidRPr="005E7B8D" w:rsidRDefault="00B73283" w:rsidP="00E022FE">
            <w:pPr>
              <w:jc w:val="center"/>
              <w:rPr>
                <w:color w:val="000000"/>
              </w:rPr>
            </w:pPr>
            <w:r>
              <w:rPr>
                <w:color w:val="000000"/>
              </w:rPr>
              <w:t xml:space="preserve">2012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13.</w:t>
            </w:r>
          </w:p>
        </w:tc>
        <w:tc>
          <w:tcPr>
            <w:tcW w:w="2558" w:type="dxa"/>
            <w:hideMark/>
          </w:tcPr>
          <w:p w:rsidR="00447B2F" w:rsidRPr="005E7B8D" w:rsidRDefault="00447B2F" w:rsidP="00E022FE">
            <w:pPr>
              <w:rPr>
                <w:color w:val="000000"/>
              </w:rPr>
            </w:pPr>
            <w:r w:rsidRPr="005E7B8D">
              <w:rPr>
                <w:color w:val="000000"/>
              </w:rPr>
              <w:t>Котельная (</w:t>
            </w:r>
            <w:proofErr w:type="gramStart"/>
            <w:r w:rsidRPr="005E7B8D">
              <w:rPr>
                <w:color w:val="000000"/>
              </w:rPr>
              <w:t>с</w:t>
            </w:r>
            <w:proofErr w:type="gramEnd"/>
            <w:r w:rsidRPr="005E7B8D">
              <w:rPr>
                <w:color w:val="000000"/>
              </w:rPr>
              <w:t>. Троица)</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0,86</w:t>
            </w:r>
          </w:p>
        </w:tc>
        <w:tc>
          <w:tcPr>
            <w:tcW w:w="1276" w:type="dxa"/>
            <w:hideMark/>
          </w:tcPr>
          <w:p w:rsidR="00447B2F" w:rsidRPr="005E7B8D" w:rsidRDefault="00447B2F" w:rsidP="00E022FE">
            <w:pPr>
              <w:jc w:val="center"/>
              <w:rPr>
                <w:color w:val="000000"/>
              </w:rPr>
            </w:pPr>
            <w:r w:rsidRPr="005E7B8D">
              <w:rPr>
                <w:color w:val="000000"/>
              </w:rPr>
              <w:t>0,44</w:t>
            </w:r>
          </w:p>
        </w:tc>
        <w:tc>
          <w:tcPr>
            <w:tcW w:w="1843" w:type="dxa"/>
            <w:hideMark/>
          </w:tcPr>
          <w:p w:rsidR="00447B2F" w:rsidRPr="005E7B8D" w:rsidRDefault="00B73283" w:rsidP="00E022FE">
            <w:pPr>
              <w:jc w:val="center"/>
              <w:rPr>
                <w:color w:val="000000"/>
              </w:rPr>
            </w:pPr>
            <w:r>
              <w:rPr>
                <w:color w:val="000000"/>
              </w:rPr>
              <w:t xml:space="preserve">2012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14.</w:t>
            </w:r>
          </w:p>
        </w:tc>
        <w:tc>
          <w:tcPr>
            <w:tcW w:w="2558" w:type="dxa"/>
            <w:hideMark/>
          </w:tcPr>
          <w:p w:rsidR="00447B2F" w:rsidRPr="005E7B8D" w:rsidRDefault="00447B2F" w:rsidP="00E022FE">
            <w:r w:rsidRPr="005E7B8D">
              <w:t xml:space="preserve">Котельная                           (п. </w:t>
            </w:r>
            <w:proofErr w:type="gramStart"/>
            <w:r w:rsidRPr="005E7B8D">
              <w:t>Кирпичный</w:t>
            </w:r>
            <w:proofErr w:type="gramEnd"/>
            <w:r w:rsidRPr="005E7B8D">
              <w:t>)</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B85FBA" w:rsidP="00E022FE">
            <w:pPr>
              <w:jc w:val="center"/>
              <w:rPr>
                <w:color w:val="000000"/>
              </w:rPr>
            </w:pPr>
            <w:r w:rsidRPr="005E7B8D">
              <w:rPr>
                <w:color w:val="000000"/>
              </w:rPr>
              <w:t>2,58</w:t>
            </w:r>
          </w:p>
        </w:tc>
        <w:tc>
          <w:tcPr>
            <w:tcW w:w="1276" w:type="dxa"/>
            <w:hideMark/>
          </w:tcPr>
          <w:p w:rsidR="00447B2F" w:rsidRPr="005E7B8D" w:rsidRDefault="00447B2F" w:rsidP="00E022FE">
            <w:pPr>
              <w:jc w:val="center"/>
              <w:rPr>
                <w:color w:val="000000"/>
              </w:rPr>
            </w:pPr>
            <w:r w:rsidRPr="005E7B8D">
              <w:rPr>
                <w:color w:val="000000"/>
              </w:rPr>
              <w:t>2,0</w:t>
            </w:r>
          </w:p>
        </w:tc>
        <w:tc>
          <w:tcPr>
            <w:tcW w:w="1843" w:type="dxa"/>
            <w:hideMark/>
          </w:tcPr>
          <w:p w:rsidR="00447B2F" w:rsidRPr="005E7B8D" w:rsidRDefault="00B73283" w:rsidP="00E022FE">
            <w:pPr>
              <w:jc w:val="center"/>
              <w:rPr>
                <w:color w:val="000000"/>
              </w:rPr>
            </w:pPr>
            <w:r>
              <w:rPr>
                <w:color w:val="000000"/>
              </w:rPr>
              <w:t xml:space="preserve">2015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15.</w:t>
            </w:r>
          </w:p>
        </w:tc>
        <w:tc>
          <w:tcPr>
            <w:tcW w:w="2558" w:type="dxa"/>
            <w:hideMark/>
          </w:tcPr>
          <w:p w:rsidR="00447B2F" w:rsidRPr="005E7B8D" w:rsidRDefault="00447B2F" w:rsidP="00E022FE">
            <w:r w:rsidRPr="005E7B8D">
              <w:t>Котельная № 1                    (с. Нялинское)</w:t>
            </w:r>
          </w:p>
        </w:tc>
        <w:tc>
          <w:tcPr>
            <w:tcW w:w="1158" w:type="dxa"/>
            <w:hideMark/>
          </w:tcPr>
          <w:p w:rsidR="00447B2F" w:rsidRPr="005E7B8D" w:rsidRDefault="00447B2F" w:rsidP="00E022FE">
            <w:pPr>
              <w:jc w:val="center"/>
            </w:pPr>
            <w:r w:rsidRPr="005E7B8D">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1,376</w:t>
            </w:r>
          </w:p>
        </w:tc>
        <w:tc>
          <w:tcPr>
            <w:tcW w:w="1276" w:type="dxa"/>
            <w:hideMark/>
          </w:tcPr>
          <w:p w:rsidR="00447B2F" w:rsidRPr="005E7B8D" w:rsidRDefault="00447B2F" w:rsidP="00E022FE">
            <w:pPr>
              <w:jc w:val="center"/>
              <w:rPr>
                <w:color w:val="000000"/>
              </w:rPr>
            </w:pPr>
            <w:r w:rsidRPr="005E7B8D">
              <w:rPr>
                <w:color w:val="000000"/>
              </w:rPr>
              <w:t>0,897</w:t>
            </w:r>
          </w:p>
        </w:tc>
        <w:tc>
          <w:tcPr>
            <w:tcW w:w="1843" w:type="dxa"/>
            <w:hideMark/>
          </w:tcPr>
          <w:p w:rsidR="00447B2F" w:rsidRPr="005E7B8D" w:rsidRDefault="00447B2F" w:rsidP="00E022FE">
            <w:pPr>
              <w:jc w:val="center"/>
              <w:rPr>
                <w:color w:val="000000"/>
              </w:rPr>
            </w:pPr>
            <w:r w:rsidRPr="005E7B8D">
              <w:rPr>
                <w:color w:val="000000"/>
              </w:rPr>
              <w:t>н/д</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16.</w:t>
            </w:r>
          </w:p>
        </w:tc>
        <w:tc>
          <w:tcPr>
            <w:tcW w:w="2558" w:type="dxa"/>
            <w:hideMark/>
          </w:tcPr>
          <w:p w:rsidR="00447B2F" w:rsidRPr="005E7B8D" w:rsidRDefault="00447B2F" w:rsidP="00E022FE">
            <w:r w:rsidRPr="005E7B8D">
              <w:t>Котельная № 2                (с. Нялинское)</w:t>
            </w:r>
          </w:p>
        </w:tc>
        <w:tc>
          <w:tcPr>
            <w:tcW w:w="1158" w:type="dxa"/>
            <w:hideMark/>
          </w:tcPr>
          <w:p w:rsidR="00447B2F" w:rsidRPr="005E7B8D" w:rsidRDefault="00447B2F" w:rsidP="00E022FE">
            <w:pPr>
              <w:jc w:val="center"/>
            </w:pPr>
            <w:r w:rsidRPr="005E7B8D">
              <w:t>угольная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3,220</w:t>
            </w:r>
          </w:p>
        </w:tc>
        <w:tc>
          <w:tcPr>
            <w:tcW w:w="1276" w:type="dxa"/>
            <w:hideMark/>
          </w:tcPr>
          <w:p w:rsidR="00447B2F" w:rsidRPr="005E7B8D" w:rsidRDefault="00447B2F" w:rsidP="00E022FE">
            <w:pPr>
              <w:jc w:val="center"/>
              <w:rPr>
                <w:color w:val="000000"/>
              </w:rPr>
            </w:pPr>
            <w:r w:rsidRPr="005E7B8D">
              <w:rPr>
                <w:color w:val="000000"/>
              </w:rPr>
              <w:t>1,595</w:t>
            </w:r>
          </w:p>
        </w:tc>
        <w:tc>
          <w:tcPr>
            <w:tcW w:w="1843" w:type="dxa"/>
            <w:hideMark/>
          </w:tcPr>
          <w:p w:rsidR="00447B2F" w:rsidRPr="005E7B8D" w:rsidRDefault="00B73283" w:rsidP="00E022FE">
            <w:pPr>
              <w:jc w:val="center"/>
              <w:rPr>
                <w:color w:val="000000"/>
              </w:rPr>
            </w:pPr>
            <w:r>
              <w:rPr>
                <w:color w:val="000000"/>
              </w:rPr>
              <w:t xml:space="preserve">1996 / 2012 </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17.</w:t>
            </w:r>
          </w:p>
        </w:tc>
        <w:tc>
          <w:tcPr>
            <w:tcW w:w="2558" w:type="dxa"/>
            <w:hideMark/>
          </w:tcPr>
          <w:p w:rsidR="00447B2F" w:rsidRPr="005E7B8D" w:rsidRDefault="00447B2F" w:rsidP="00E022FE">
            <w:pPr>
              <w:rPr>
                <w:color w:val="000000"/>
              </w:rPr>
            </w:pPr>
            <w:r w:rsidRPr="005E7B8D">
              <w:rPr>
                <w:color w:val="000000"/>
              </w:rPr>
              <w:t>Котельная (п. Пырьях)</w:t>
            </w:r>
          </w:p>
        </w:tc>
        <w:tc>
          <w:tcPr>
            <w:tcW w:w="1158" w:type="dxa"/>
            <w:hideMark/>
          </w:tcPr>
          <w:p w:rsidR="00447B2F" w:rsidRPr="005E7B8D" w:rsidRDefault="00447B2F" w:rsidP="00E022FE">
            <w:pPr>
              <w:jc w:val="center"/>
              <w:rPr>
                <w:color w:val="000000"/>
              </w:rPr>
            </w:pPr>
            <w:r w:rsidRPr="005E7B8D">
              <w:rPr>
                <w:color w:val="000000"/>
              </w:rPr>
              <w:t>угольная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0,400</w:t>
            </w:r>
          </w:p>
        </w:tc>
        <w:tc>
          <w:tcPr>
            <w:tcW w:w="1843" w:type="dxa"/>
            <w:hideMark/>
          </w:tcPr>
          <w:p w:rsidR="00447B2F" w:rsidRPr="005E7B8D" w:rsidRDefault="00B73283" w:rsidP="00E022FE">
            <w:pPr>
              <w:jc w:val="center"/>
              <w:rPr>
                <w:color w:val="000000"/>
              </w:rPr>
            </w:pPr>
            <w:r>
              <w:rPr>
                <w:color w:val="000000"/>
              </w:rPr>
              <w:t xml:space="preserve">1998 </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18.</w:t>
            </w:r>
          </w:p>
        </w:tc>
        <w:tc>
          <w:tcPr>
            <w:tcW w:w="2558" w:type="dxa"/>
            <w:hideMark/>
          </w:tcPr>
          <w:p w:rsidR="00447B2F" w:rsidRPr="005E7B8D" w:rsidRDefault="00447B2F" w:rsidP="00E022FE">
            <w:pPr>
              <w:rPr>
                <w:color w:val="000000"/>
              </w:rPr>
            </w:pPr>
            <w:r w:rsidRPr="005E7B8D">
              <w:rPr>
                <w:color w:val="000000"/>
              </w:rPr>
              <w:t>«Школьная»                    (п. Сибирский)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0,344</w:t>
            </w:r>
          </w:p>
        </w:tc>
        <w:tc>
          <w:tcPr>
            <w:tcW w:w="1276" w:type="dxa"/>
            <w:hideMark/>
          </w:tcPr>
          <w:p w:rsidR="00447B2F" w:rsidRPr="005E7B8D" w:rsidRDefault="00447B2F" w:rsidP="00E022FE">
            <w:pPr>
              <w:jc w:val="center"/>
              <w:rPr>
                <w:color w:val="000000"/>
              </w:rPr>
            </w:pPr>
            <w:r w:rsidRPr="005E7B8D">
              <w:rPr>
                <w:color w:val="000000"/>
              </w:rPr>
              <w:t>0,155</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CD1899">
        <w:trPr>
          <w:trHeight w:val="510"/>
        </w:trPr>
        <w:tc>
          <w:tcPr>
            <w:tcW w:w="600" w:type="dxa"/>
            <w:hideMark/>
          </w:tcPr>
          <w:p w:rsidR="00447B2F" w:rsidRPr="005E7B8D" w:rsidRDefault="00447B2F" w:rsidP="00E022FE">
            <w:pPr>
              <w:jc w:val="center"/>
              <w:rPr>
                <w:color w:val="000000"/>
              </w:rPr>
            </w:pPr>
            <w:r w:rsidRPr="005E7B8D">
              <w:rPr>
                <w:color w:val="000000"/>
              </w:rPr>
              <w:t>19.</w:t>
            </w:r>
          </w:p>
        </w:tc>
        <w:tc>
          <w:tcPr>
            <w:tcW w:w="2558" w:type="dxa"/>
            <w:hideMark/>
          </w:tcPr>
          <w:p w:rsidR="00447B2F" w:rsidRPr="005E7B8D" w:rsidRDefault="00447B2F" w:rsidP="00E022FE">
            <w:pPr>
              <w:rPr>
                <w:color w:val="000000"/>
              </w:rPr>
            </w:pPr>
            <w:r w:rsidRPr="005E7B8D">
              <w:rPr>
                <w:color w:val="000000"/>
              </w:rPr>
              <w:t>«Больничная»                   (п. Сибирский)</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0,860</w:t>
            </w:r>
          </w:p>
        </w:tc>
        <w:tc>
          <w:tcPr>
            <w:tcW w:w="1276" w:type="dxa"/>
            <w:hideMark/>
          </w:tcPr>
          <w:p w:rsidR="00447B2F" w:rsidRPr="005E7B8D" w:rsidRDefault="00447B2F" w:rsidP="00E022FE">
            <w:pPr>
              <w:jc w:val="center"/>
              <w:rPr>
                <w:color w:val="000000"/>
              </w:rPr>
            </w:pPr>
            <w:r w:rsidRPr="005E7B8D">
              <w:rPr>
                <w:color w:val="000000"/>
              </w:rPr>
              <w:t>0,516</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20.</w:t>
            </w:r>
          </w:p>
        </w:tc>
        <w:tc>
          <w:tcPr>
            <w:tcW w:w="2558" w:type="dxa"/>
            <w:hideMark/>
          </w:tcPr>
          <w:p w:rsidR="00447B2F" w:rsidRPr="005E7B8D" w:rsidRDefault="00447B2F" w:rsidP="00E022FE">
            <w:pPr>
              <w:rPr>
                <w:color w:val="000000"/>
              </w:rPr>
            </w:pPr>
            <w:r w:rsidRPr="005E7B8D">
              <w:rPr>
                <w:color w:val="000000"/>
              </w:rPr>
              <w:t>Котельная (с. Батово)</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0,36</w:t>
            </w:r>
          </w:p>
        </w:tc>
        <w:tc>
          <w:tcPr>
            <w:tcW w:w="1843" w:type="dxa"/>
            <w:hideMark/>
          </w:tcPr>
          <w:p w:rsidR="00447B2F" w:rsidRPr="005E7B8D" w:rsidRDefault="00447B2F" w:rsidP="00E022FE">
            <w:pPr>
              <w:jc w:val="center"/>
              <w:rPr>
                <w:color w:val="000000"/>
              </w:rPr>
            </w:pPr>
            <w:r w:rsidRPr="005E7B8D">
              <w:rPr>
                <w:color w:val="000000"/>
              </w:rPr>
              <w:t>2009</w:t>
            </w:r>
          </w:p>
        </w:tc>
      </w:tr>
      <w:tr w:rsidR="00447B2F" w:rsidRPr="005E7B8D" w:rsidTr="00CD1899">
        <w:trPr>
          <w:trHeight w:val="113"/>
        </w:trPr>
        <w:tc>
          <w:tcPr>
            <w:tcW w:w="600" w:type="dxa"/>
            <w:hideMark/>
          </w:tcPr>
          <w:p w:rsidR="00447B2F" w:rsidRPr="005E7B8D" w:rsidRDefault="00447B2F" w:rsidP="00E022FE">
            <w:pPr>
              <w:jc w:val="center"/>
              <w:rPr>
                <w:color w:val="000000"/>
              </w:rPr>
            </w:pPr>
            <w:r w:rsidRPr="005E7B8D">
              <w:rPr>
                <w:color w:val="000000"/>
              </w:rPr>
              <w:t>21.</w:t>
            </w:r>
          </w:p>
        </w:tc>
        <w:tc>
          <w:tcPr>
            <w:tcW w:w="2558" w:type="dxa"/>
            <w:hideMark/>
          </w:tcPr>
          <w:p w:rsidR="00447B2F" w:rsidRPr="005E7B8D" w:rsidRDefault="00447B2F" w:rsidP="00E022FE">
            <w:pPr>
              <w:rPr>
                <w:color w:val="000000"/>
              </w:rPr>
            </w:pPr>
            <w:r w:rsidRPr="005E7B8D">
              <w:rPr>
                <w:color w:val="000000"/>
              </w:rPr>
              <w:t>Котельная (д. Согом)</w:t>
            </w:r>
          </w:p>
        </w:tc>
        <w:tc>
          <w:tcPr>
            <w:tcW w:w="1158" w:type="dxa"/>
            <w:hideMark/>
          </w:tcPr>
          <w:p w:rsidR="00447B2F" w:rsidRPr="005E7B8D" w:rsidRDefault="00447B2F" w:rsidP="00E022FE">
            <w:pPr>
              <w:jc w:val="center"/>
              <w:rPr>
                <w:color w:val="000000"/>
              </w:rPr>
            </w:pPr>
            <w:proofErr w:type="spellStart"/>
            <w:r w:rsidRPr="005E7B8D">
              <w:rPr>
                <w:color w:val="000000"/>
              </w:rPr>
              <w:t>коогене</w:t>
            </w:r>
            <w:proofErr w:type="spellEnd"/>
            <w:r w:rsidRPr="005E7B8D">
              <w:rPr>
                <w:color w:val="000000"/>
              </w:rPr>
              <w:t xml:space="preserve">-рация </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0,392</w:t>
            </w:r>
          </w:p>
        </w:tc>
        <w:tc>
          <w:tcPr>
            <w:tcW w:w="1276" w:type="dxa"/>
            <w:hideMark/>
          </w:tcPr>
          <w:p w:rsidR="00447B2F" w:rsidRPr="005E7B8D" w:rsidRDefault="00447B2F" w:rsidP="00E022FE">
            <w:pPr>
              <w:jc w:val="center"/>
              <w:rPr>
                <w:color w:val="000000"/>
              </w:rPr>
            </w:pPr>
          </w:p>
        </w:tc>
        <w:tc>
          <w:tcPr>
            <w:tcW w:w="1843" w:type="dxa"/>
            <w:hideMark/>
          </w:tcPr>
          <w:p w:rsidR="00447B2F" w:rsidRPr="005E7B8D" w:rsidRDefault="00447B2F" w:rsidP="00E022FE">
            <w:pPr>
              <w:jc w:val="center"/>
              <w:rPr>
                <w:color w:val="000000"/>
              </w:rPr>
            </w:pP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lastRenderedPageBreak/>
              <w:t>22.</w:t>
            </w:r>
          </w:p>
        </w:tc>
        <w:tc>
          <w:tcPr>
            <w:tcW w:w="2558" w:type="dxa"/>
            <w:hideMark/>
          </w:tcPr>
          <w:p w:rsidR="00447B2F" w:rsidRPr="005E7B8D" w:rsidRDefault="00447B2F" w:rsidP="00E022FE">
            <w:pPr>
              <w:rPr>
                <w:color w:val="000000"/>
              </w:rPr>
            </w:pPr>
            <w:r w:rsidRPr="005E7B8D">
              <w:rPr>
                <w:color w:val="000000"/>
              </w:rPr>
              <w:t>Котельная                        (с. Цингалы)</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2</w:t>
            </w:r>
          </w:p>
        </w:tc>
        <w:tc>
          <w:tcPr>
            <w:tcW w:w="992" w:type="dxa"/>
            <w:hideMark/>
          </w:tcPr>
          <w:p w:rsidR="00447B2F" w:rsidRPr="005E7B8D" w:rsidRDefault="00447B2F" w:rsidP="00E022FE">
            <w:pPr>
              <w:jc w:val="center"/>
              <w:rPr>
                <w:color w:val="000000"/>
              </w:rPr>
            </w:pPr>
            <w:r w:rsidRPr="005E7B8D">
              <w:rPr>
                <w:color w:val="000000"/>
              </w:rPr>
              <w:t>0,516</w:t>
            </w:r>
          </w:p>
        </w:tc>
        <w:tc>
          <w:tcPr>
            <w:tcW w:w="1276" w:type="dxa"/>
            <w:hideMark/>
          </w:tcPr>
          <w:p w:rsidR="00447B2F" w:rsidRPr="005E7B8D" w:rsidRDefault="00447B2F" w:rsidP="00E022FE">
            <w:pPr>
              <w:jc w:val="center"/>
              <w:rPr>
                <w:color w:val="000000"/>
              </w:rPr>
            </w:pPr>
            <w:r w:rsidRPr="005E7B8D">
              <w:rPr>
                <w:color w:val="000000"/>
              </w:rPr>
              <w:t>0,36</w:t>
            </w:r>
          </w:p>
        </w:tc>
        <w:tc>
          <w:tcPr>
            <w:tcW w:w="1843" w:type="dxa"/>
            <w:hideMark/>
          </w:tcPr>
          <w:p w:rsidR="00447B2F" w:rsidRPr="005E7B8D" w:rsidRDefault="00447B2F" w:rsidP="00E022FE">
            <w:pPr>
              <w:jc w:val="center"/>
              <w:rPr>
                <w:color w:val="000000"/>
              </w:rPr>
            </w:pPr>
            <w:r w:rsidRPr="005E7B8D">
              <w:rPr>
                <w:color w:val="000000"/>
              </w:rPr>
              <w:t>2007/н/д</w:t>
            </w:r>
          </w:p>
        </w:tc>
      </w:tr>
      <w:tr w:rsidR="00447B2F" w:rsidRPr="005E7B8D" w:rsidTr="00447B2F">
        <w:trPr>
          <w:trHeight w:val="315"/>
        </w:trPr>
        <w:tc>
          <w:tcPr>
            <w:tcW w:w="600" w:type="dxa"/>
            <w:hideMark/>
          </w:tcPr>
          <w:p w:rsidR="00447B2F" w:rsidRPr="005E7B8D" w:rsidRDefault="00447B2F" w:rsidP="00E022FE">
            <w:pPr>
              <w:jc w:val="center"/>
              <w:rPr>
                <w:color w:val="000000"/>
              </w:rPr>
            </w:pPr>
            <w:r w:rsidRPr="005E7B8D">
              <w:rPr>
                <w:color w:val="000000"/>
              </w:rPr>
              <w:t>23.</w:t>
            </w:r>
          </w:p>
        </w:tc>
        <w:tc>
          <w:tcPr>
            <w:tcW w:w="2558" w:type="dxa"/>
            <w:hideMark/>
          </w:tcPr>
          <w:p w:rsidR="00447B2F" w:rsidRPr="005E7B8D" w:rsidRDefault="00447B2F" w:rsidP="00E022FE">
            <w:pPr>
              <w:rPr>
                <w:color w:val="000000"/>
              </w:rPr>
            </w:pPr>
            <w:r w:rsidRPr="005E7B8D">
              <w:rPr>
                <w:color w:val="000000"/>
              </w:rPr>
              <w:t>Котельная (д. Шапша)</w:t>
            </w:r>
          </w:p>
        </w:tc>
        <w:tc>
          <w:tcPr>
            <w:tcW w:w="1158" w:type="dxa"/>
            <w:hideMark/>
          </w:tcPr>
          <w:p w:rsidR="00447B2F" w:rsidRPr="005E7B8D" w:rsidRDefault="00447B2F" w:rsidP="00E022FE">
            <w:pPr>
              <w:jc w:val="center"/>
              <w:rPr>
                <w:color w:val="000000"/>
              </w:rPr>
            </w:pPr>
            <w:r w:rsidRPr="005E7B8D">
              <w:rPr>
                <w:color w:val="000000"/>
              </w:rPr>
              <w:t>газовая</w:t>
            </w:r>
          </w:p>
        </w:tc>
        <w:tc>
          <w:tcPr>
            <w:tcW w:w="929" w:type="dxa"/>
            <w:hideMark/>
          </w:tcPr>
          <w:p w:rsidR="00447B2F" w:rsidRPr="005E7B8D" w:rsidRDefault="00447B2F" w:rsidP="00E022FE">
            <w:pPr>
              <w:jc w:val="center"/>
              <w:rPr>
                <w:color w:val="000000"/>
              </w:rPr>
            </w:pPr>
            <w:r w:rsidRPr="005E7B8D">
              <w:rPr>
                <w:color w:val="000000"/>
              </w:rPr>
              <w:t>3</w:t>
            </w:r>
          </w:p>
        </w:tc>
        <w:tc>
          <w:tcPr>
            <w:tcW w:w="992" w:type="dxa"/>
            <w:hideMark/>
          </w:tcPr>
          <w:p w:rsidR="00447B2F" w:rsidRPr="005E7B8D" w:rsidRDefault="00447B2F" w:rsidP="00E022FE">
            <w:pPr>
              <w:jc w:val="center"/>
              <w:rPr>
                <w:color w:val="000000"/>
              </w:rPr>
            </w:pPr>
            <w:r w:rsidRPr="005E7B8D">
              <w:rPr>
                <w:color w:val="000000"/>
              </w:rPr>
              <w:t>4,85</w:t>
            </w:r>
          </w:p>
        </w:tc>
        <w:tc>
          <w:tcPr>
            <w:tcW w:w="1276" w:type="dxa"/>
            <w:hideMark/>
          </w:tcPr>
          <w:p w:rsidR="00447B2F" w:rsidRPr="005E7B8D" w:rsidRDefault="00447B2F" w:rsidP="00E022FE">
            <w:pPr>
              <w:jc w:val="center"/>
              <w:rPr>
                <w:color w:val="000000"/>
              </w:rPr>
            </w:pPr>
            <w:r w:rsidRPr="005E7B8D">
              <w:rPr>
                <w:color w:val="000000"/>
              </w:rPr>
              <w:t>1,45</w:t>
            </w:r>
          </w:p>
        </w:tc>
        <w:tc>
          <w:tcPr>
            <w:tcW w:w="1843" w:type="dxa"/>
            <w:hideMark/>
          </w:tcPr>
          <w:p w:rsidR="00447B2F" w:rsidRPr="005E7B8D" w:rsidRDefault="00447B2F" w:rsidP="00E022FE">
            <w:pPr>
              <w:jc w:val="center"/>
              <w:rPr>
                <w:color w:val="000000"/>
              </w:rPr>
            </w:pPr>
            <w:r w:rsidRPr="005E7B8D">
              <w:rPr>
                <w:color w:val="000000"/>
              </w:rPr>
              <w:t>2002/2014</w:t>
            </w:r>
          </w:p>
        </w:tc>
      </w:tr>
    </w:tbl>
    <w:p w:rsidR="000152D3" w:rsidRPr="005E7B8D" w:rsidRDefault="000152D3" w:rsidP="000152D3">
      <w:pPr>
        <w:ind w:firstLine="567"/>
        <w:jc w:val="both"/>
        <w:rPr>
          <w:sz w:val="28"/>
          <w:szCs w:val="28"/>
        </w:rPr>
      </w:pPr>
    </w:p>
    <w:p w:rsidR="00447B2F" w:rsidRPr="00B73283" w:rsidRDefault="00447B2F" w:rsidP="00447B2F">
      <w:pPr>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в) </w:t>
      </w:r>
      <w:r w:rsidR="00B73283" w:rsidRPr="00B73283">
        <w:rPr>
          <w:rFonts w:eastAsia="Calibri"/>
          <w:bCs/>
          <w:i/>
          <w:iCs/>
          <w:sz w:val="28"/>
          <w:szCs w:val="28"/>
        </w:rPr>
        <w:t>п</w:t>
      </w:r>
      <w:r w:rsidRPr="00B73283">
        <w:rPr>
          <w:rFonts w:eastAsia="Calibri"/>
          <w:bCs/>
          <w:i/>
          <w:iCs/>
          <w:sz w:val="28"/>
          <w:szCs w:val="28"/>
        </w:rPr>
        <w:t>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w:t>
      </w:r>
      <w:r w:rsidR="00B73283" w:rsidRPr="00B73283">
        <w:rPr>
          <w:rFonts w:eastAsia="Calibri"/>
          <w:bCs/>
          <w:i/>
          <w:iCs/>
          <w:sz w:val="28"/>
          <w:szCs w:val="28"/>
        </w:rPr>
        <w:t>чая вода и пар) на каждом этапе</w:t>
      </w:r>
    </w:p>
    <w:p w:rsidR="00447B2F" w:rsidRPr="005E7B8D" w:rsidRDefault="00447B2F" w:rsidP="00447B2F">
      <w:pPr>
        <w:autoSpaceDE w:val="0"/>
        <w:autoSpaceDN w:val="0"/>
        <w:adjustRightInd w:val="0"/>
        <w:ind w:firstLine="708"/>
        <w:jc w:val="both"/>
        <w:rPr>
          <w:rFonts w:eastAsia="TimesNewRomanPSMT"/>
          <w:sz w:val="28"/>
          <w:szCs w:val="28"/>
        </w:rPr>
      </w:pPr>
      <w:r w:rsidRPr="005E7B8D">
        <w:rPr>
          <w:rFonts w:eastAsia="TimesNewRomanPSMT"/>
          <w:sz w:val="28"/>
          <w:szCs w:val="28"/>
        </w:rPr>
        <w:t>Информация по приростам потребления тепловой энергии</w:t>
      </w:r>
      <w:r w:rsidR="00B73283">
        <w:rPr>
          <w:rFonts w:eastAsia="TimesNewRomanPSMT"/>
          <w:sz w:val="28"/>
          <w:szCs w:val="28"/>
        </w:rPr>
        <w:t xml:space="preserve"> </w:t>
      </w:r>
      <w:r w:rsidRPr="005E7B8D">
        <w:rPr>
          <w:rFonts w:eastAsia="TimesNewRomanPSMT"/>
          <w:sz w:val="28"/>
          <w:szCs w:val="28"/>
        </w:rPr>
        <w:t xml:space="preserve">(мощности) и теплоносителя объектами, расположенными </w:t>
      </w:r>
      <w:r w:rsidR="00B73283">
        <w:rPr>
          <w:rFonts w:eastAsia="TimesNewRomanPSMT"/>
          <w:sz w:val="28"/>
          <w:szCs w:val="28"/>
        </w:rPr>
        <w:br/>
      </w:r>
      <w:r w:rsidRPr="005E7B8D">
        <w:rPr>
          <w:rFonts w:eastAsia="TimesNewRomanPSMT"/>
          <w:sz w:val="28"/>
          <w:szCs w:val="28"/>
        </w:rPr>
        <w:t>в производственных зонах</w:t>
      </w:r>
      <w:r w:rsidR="00B73283">
        <w:rPr>
          <w:rFonts w:eastAsia="TimesNewRomanPSMT"/>
          <w:sz w:val="28"/>
          <w:szCs w:val="28"/>
        </w:rPr>
        <w:t>,</w:t>
      </w:r>
      <w:r w:rsidRPr="005E7B8D">
        <w:rPr>
          <w:rFonts w:eastAsia="TimesNewRomanPSMT"/>
          <w:sz w:val="28"/>
          <w:szCs w:val="28"/>
        </w:rPr>
        <w:t xml:space="preserve"> не предоставлена.</w:t>
      </w:r>
    </w:p>
    <w:p w:rsidR="000152D3" w:rsidRPr="005E7B8D" w:rsidRDefault="000152D3" w:rsidP="000152D3">
      <w:pPr>
        <w:autoSpaceDE w:val="0"/>
        <w:autoSpaceDN w:val="0"/>
        <w:adjustRightInd w:val="0"/>
        <w:jc w:val="both"/>
      </w:pPr>
    </w:p>
    <w:p w:rsidR="000152D3" w:rsidRPr="005E7B8D" w:rsidRDefault="000152D3" w:rsidP="00B73283">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2. Перспективные балансы располагаемой тепловой мощности источников тепловой энергии и</w:t>
      </w:r>
      <w:r w:rsidR="00B73283">
        <w:rPr>
          <w:rFonts w:ascii="Times New Roman" w:hAnsi="Times New Roman" w:cs="Times New Roman"/>
          <w:b/>
          <w:sz w:val="28"/>
          <w:szCs w:val="28"/>
        </w:rPr>
        <w:t xml:space="preserve"> тепловой нагрузки потребителей</w:t>
      </w:r>
    </w:p>
    <w:p w:rsidR="000152D3" w:rsidRPr="005E7B8D" w:rsidRDefault="000152D3" w:rsidP="000152D3">
      <w:pPr>
        <w:pStyle w:val="affff5"/>
        <w:jc w:val="both"/>
        <w:rPr>
          <w:rFonts w:ascii="Times New Roman" w:hAnsi="Times New Roman" w:cs="Times New Roman"/>
          <w:b/>
          <w:sz w:val="28"/>
          <w:szCs w:val="28"/>
        </w:rPr>
      </w:pPr>
    </w:p>
    <w:p w:rsidR="000152D3" w:rsidRPr="00B73283" w:rsidRDefault="000152D3" w:rsidP="000152D3">
      <w:pPr>
        <w:autoSpaceDE w:val="0"/>
        <w:autoSpaceDN w:val="0"/>
        <w:adjustRightInd w:val="0"/>
        <w:ind w:firstLine="573"/>
        <w:jc w:val="both"/>
        <w:rPr>
          <w:rFonts w:eastAsia="Calibri"/>
          <w:bCs/>
          <w:i/>
          <w:iCs/>
          <w:sz w:val="28"/>
          <w:szCs w:val="28"/>
        </w:rPr>
      </w:pPr>
      <w:r w:rsidRPr="00B73283">
        <w:rPr>
          <w:rFonts w:eastAsia="Calibri"/>
          <w:bCs/>
          <w:i/>
          <w:iCs/>
          <w:sz w:val="28"/>
          <w:szCs w:val="28"/>
        </w:rPr>
        <w:t xml:space="preserve">а) </w:t>
      </w:r>
      <w:r w:rsidR="00B73283" w:rsidRPr="00B73283">
        <w:rPr>
          <w:rFonts w:eastAsia="Calibri"/>
          <w:bCs/>
          <w:i/>
          <w:iCs/>
          <w:sz w:val="28"/>
          <w:szCs w:val="28"/>
        </w:rPr>
        <w:t>р</w:t>
      </w:r>
      <w:r w:rsidRPr="00B73283">
        <w:rPr>
          <w:rFonts w:eastAsia="Calibri"/>
          <w:bCs/>
          <w:i/>
          <w:iCs/>
          <w:sz w:val="28"/>
          <w:szCs w:val="28"/>
        </w:rPr>
        <w:t xml:space="preserve">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B73283">
        <w:rPr>
          <w:rFonts w:eastAsia="Calibri"/>
          <w:bCs/>
          <w:i/>
          <w:iCs/>
          <w:sz w:val="28"/>
          <w:szCs w:val="28"/>
        </w:rPr>
        <w:t>теплопотребляющих</w:t>
      </w:r>
      <w:proofErr w:type="spellEnd"/>
      <w:r w:rsidRPr="00B73283">
        <w:rPr>
          <w:rFonts w:eastAsia="Calibri"/>
          <w:bCs/>
          <w:i/>
          <w:iCs/>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w:t>
      </w:r>
      <w:r w:rsidR="00B73283">
        <w:rPr>
          <w:rFonts w:eastAsia="Calibri"/>
          <w:bCs/>
          <w:i/>
          <w:iCs/>
          <w:sz w:val="28"/>
          <w:szCs w:val="28"/>
        </w:rPr>
        <w:t>дого источника тепловой энергии</w:t>
      </w:r>
    </w:p>
    <w:p w:rsidR="000152D3" w:rsidRPr="005E7B8D" w:rsidRDefault="000152D3" w:rsidP="000152D3">
      <w:pPr>
        <w:autoSpaceDE w:val="0"/>
        <w:autoSpaceDN w:val="0"/>
        <w:adjustRightInd w:val="0"/>
        <w:ind w:firstLine="708"/>
        <w:jc w:val="both"/>
        <w:rPr>
          <w:rFonts w:eastAsia="TimesNewRomanPSMT"/>
          <w:sz w:val="28"/>
          <w:szCs w:val="28"/>
        </w:rPr>
      </w:pPr>
      <w:r w:rsidRPr="005E7B8D">
        <w:rPr>
          <w:rFonts w:eastAsia="TimesNewRomanPSMT"/>
          <w:sz w:val="28"/>
          <w:szCs w:val="28"/>
        </w:rPr>
        <w:t>Ввиду отсутствия в настоящее время утвержденных в установленном порядке методик расчета ради</w:t>
      </w:r>
      <w:r w:rsidR="00B73283">
        <w:rPr>
          <w:rFonts w:eastAsia="TimesNewRomanPSMT"/>
          <w:sz w:val="28"/>
          <w:szCs w:val="28"/>
        </w:rPr>
        <w:t>уса эффективного теплоснабжения</w:t>
      </w:r>
      <w:r w:rsidRPr="005E7B8D">
        <w:rPr>
          <w:rFonts w:eastAsia="TimesNewRomanPSMT"/>
          <w:sz w:val="28"/>
          <w:szCs w:val="28"/>
        </w:rPr>
        <w:t xml:space="preserve"> данный расчет не производился.</w:t>
      </w:r>
    </w:p>
    <w:p w:rsidR="002F42D1" w:rsidRPr="00B73283" w:rsidRDefault="002F42D1" w:rsidP="00B73283">
      <w:pPr>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б) </w:t>
      </w:r>
      <w:r w:rsidR="00B73283">
        <w:rPr>
          <w:rFonts w:eastAsia="Calibri"/>
          <w:bCs/>
          <w:i/>
          <w:iCs/>
          <w:sz w:val="28"/>
          <w:szCs w:val="28"/>
        </w:rPr>
        <w:t>о</w:t>
      </w:r>
      <w:r w:rsidRPr="00B73283">
        <w:rPr>
          <w:rFonts w:eastAsia="Calibri"/>
          <w:bCs/>
          <w:i/>
          <w:iCs/>
          <w:sz w:val="28"/>
          <w:szCs w:val="28"/>
        </w:rPr>
        <w:t>писание существующих и перспективных зон действия систем теплоснабжения и источников тепловой энергии</w:t>
      </w:r>
    </w:p>
    <w:p w:rsidR="002F42D1" w:rsidRPr="005E7B8D" w:rsidRDefault="00B73283" w:rsidP="002F42D1">
      <w:pPr>
        <w:ind w:firstLine="426"/>
        <w:jc w:val="both"/>
        <w:rPr>
          <w:sz w:val="28"/>
          <w:szCs w:val="28"/>
        </w:rPr>
      </w:pPr>
      <w:r>
        <w:rPr>
          <w:sz w:val="28"/>
          <w:szCs w:val="28"/>
        </w:rPr>
        <w:tab/>
      </w:r>
      <w:r w:rsidR="002F42D1" w:rsidRPr="005E7B8D">
        <w:rPr>
          <w:sz w:val="28"/>
          <w:szCs w:val="28"/>
        </w:rPr>
        <w:t>В настоящее время на территории Ханты-Мансийского района деятельность в сфере теплоснабжения осуществляют муниципальное предприя</w:t>
      </w:r>
      <w:r w:rsidR="00DA31E0" w:rsidRPr="005E7B8D">
        <w:rPr>
          <w:sz w:val="28"/>
          <w:szCs w:val="28"/>
        </w:rPr>
        <w:t>тие «ЖЭК-3» (далее</w:t>
      </w:r>
      <w:r>
        <w:rPr>
          <w:sz w:val="28"/>
          <w:szCs w:val="28"/>
        </w:rPr>
        <w:t xml:space="preserve"> –</w:t>
      </w:r>
      <w:r w:rsidR="00DA31E0" w:rsidRPr="005E7B8D">
        <w:rPr>
          <w:sz w:val="28"/>
          <w:szCs w:val="28"/>
        </w:rPr>
        <w:t xml:space="preserve"> МП «ЖЭК-3»</w:t>
      </w:r>
      <w:r w:rsidR="00B53337" w:rsidRPr="005E7B8D">
        <w:rPr>
          <w:sz w:val="28"/>
          <w:szCs w:val="28"/>
        </w:rPr>
        <w:t>), МП «Комплекс Плюс»</w:t>
      </w:r>
      <w:r w:rsidR="00DA31E0" w:rsidRPr="005E7B8D">
        <w:rPr>
          <w:sz w:val="28"/>
          <w:szCs w:val="28"/>
        </w:rPr>
        <w:t xml:space="preserve"> </w:t>
      </w:r>
      <w:r w:rsidR="002F42D1" w:rsidRPr="005E7B8D">
        <w:rPr>
          <w:sz w:val="28"/>
          <w:szCs w:val="28"/>
        </w:rPr>
        <w:t>и   ОАО «Компания ЮГ».</w:t>
      </w:r>
    </w:p>
    <w:p w:rsidR="002F42D1" w:rsidRPr="005E7B8D" w:rsidRDefault="00B73283" w:rsidP="002F42D1">
      <w:pPr>
        <w:pStyle w:val="affff5"/>
        <w:jc w:val="both"/>
        <w:rPr>
          <w:rFonts w:ascii="Times New Roman" w:hAnsi="Times New Roman" w:cs="Times New Roman"/>
          <w:sz w:val="28"/>
          <w:szCs w:val="28"/>
        </w:rPr>
      </w:pPr>
      <w:r>
        <w:rPr>
          <w:rFonts w:ascii="Times New Roman" w:hAnsi="Times New Roman" w:cs="Times New Roman"/>
          <w:sz w:val="28"/>
          <w:szCs w:val="28"/>
        </w:rPr>
        <w:tab/>
      </w:r>
      <w:r w:rsidR="002F42D1" w:rsidRPr="005E7B8D">
        <w:rPr>
          <w:rFonts w:ascii="Times New Roman" w:hAnsi="Times New Roman" w:cs="Times New Roman"/>
          <w:sz w:val="28"/>
          <w:szCs w:val="28"/>
        </w:rPr>
        <w:t>ОАО «Компания ЮГ» оказывает услуги теплоснабжения  на территории СП Согом.</w:t>
      </w:r>
    </w:p>
    <w:p w:rsidR="002F42D1" w:rsidRPr="005E7B8D" w:rsidRDefault="00B73283" w:rsidP="002F42D1">
      <w:pPr>
        <w:pStyle w:val="affff5"/>
        <w:jc w:val="both"/>
        <w:rPr>
          <w:rFonts w:ascii="Times New Roman" w:hAnsi="Times New Roman" w:cs="Times New Roman"/>
          <w:sz w:val="28"/>
          <w:szCs w:val="28"/>
        </w:rPr>
      </w:pPr>
      <w:r>
        <w:rPr>
          <w:rFonts w:ascii="Times New Roman" w:hAnsi="Times New Roman" w:cs="Times New Roman"/>
          <w:sz w:val="28"/>
          <w:szCs w:val="28"/>
        </w:rPr>
        <w:tab/>
      </w:r>
      <w:r w:rsidR="002F42D1" w:rsidRPr="005E7B8D">
        <w:rPr>
          <w:rFonts w:ascii="Times New Roman" w:hAnsi="Times New Roman" w:cs="Times New Roman"/>
          <w:sz w:val="28"/>
          <w:szCs w:val="28"/>
        </w:rPr>
        <w:t xml:space="preserve"> Цингалы, СП </w:t>
      </w:r>
      <w:proofErr w:type="gramStart"/>
      <w:r w:rsidR="002F42D1" w:rsidRPr="005E7B8D">
        <w:rPr>
          <w:rFonts w:ascii="Times New Roman" w:hAnsi="Times New Roman" w:cs="Times New Roman"/>
          <w:sz w:val="28"/>
          <w:szCs w:val="28"/>
        </w:rPr>
        <w:t>Кедровый</w:t>
      </w:r>
      <w:proofErr w:type="gramEnd"/>
      <w:r w:rsidR="002F42D1" w:rsidRPr="005E7B8D">
        <w:rPr>
          <w:rFonts w:ascii="Times New Roman" w:hAnsi="Times New Roman" w:cs="Times New Roman"/>
          <w:sz w:val="28"/>
          <w:szCs w:val="28"/>
        </w:rPr>
        <w:t>, СП Красноленинский, СП Луговской,             СП Нялинское, СП Кышик, СП Сибирский, СП Выкатной, СП Шапша.</w:t>
      </w:r>
    </w:p>
    <w:p w:rsidR="00B73283" w:rsidRDefault="00B73283" w:rsidP="002F42D1">
      <w:pPr>
        <w:autoSpaceDE w:val="0"/>
        <w:autoSpaceDN w:val="0"/>
        <w:adjustRightInd w:val="0"/>
        <w:ind w:firstLine="573"/>
        <w:jc w:val="both"/>
        <w:rPr>
          <w:rFonts w:eastAsia="TimesNewRomanPSMT"/>
          <w:sz w:val="28"/>
          <w:szCs w:val="28"/>
        </w:rPr>
      </w:pPr>
      <w:r>
        <w:rPr>
          <w:rFonts w:eastAsia="TimesNewRomanPSMT"/>
          <w:sz w:val="28"/>
          <w:szCs w:val="28"/>
        </w:rPr>
        <w:tab/>
      </w:r>
      <w:r w:rsidR="002F42D1" w:rsidRPr="005E7B8D">
        <w:rPr>
          <w:rFonts w:eastAsia="TimesNewRomanPSMT"/>
          <w:sz w:val="28"/>
          <w:szCs w:val="28"/>
        </w:rPr>
        <w:t xml:space="preserve">Развитие системы теплоснабжения </w:t>
      </w:r>
      <w:proofErr w:type="gramStart"/>
      <w:r w:rsidR="002F42D1" w:rsidRPr="005E7B8D">
        <w:rPr>
          <w:rFonts w:eastAsia="TimesNewRomanPSMT"/>
          <w:sz w:val="28"/>
          <w:szCs w:val="28"/>
        </w:rPr>
        <w:t>в</w:t>
      </w:r>
      <w:proofErr w:type="gramEnd"/>
      <w:r w:rsidR="002F42D1" w:rsidRPr="005E7B8D">
        <w:rPr>
          <w:rFonts w:eastAsia="TimesNewRomanPSMT"/>
          <w:sz w:val="28"/>
          <w:szCs w:val="28"/>
        </w:rPr>
        <w:t xml:space="preserve"> </w:t>
      </w:r>
      <w:proofErr w:type="gramStart"/>
      <w:r w:rsidR="002F42D1" w:rsidRPr="005E7B8D">
        <w:rPr>
          <w:rFonts w:eastAsia="TimesNewRomanPSMT"/>
          <w:sz w:val="28"/>
          <w:szCs w:val="28"/>
        </w:rPr>
        <w:t>Ханты-Мансийском</w:t>
      </w:r>
      <w:proofErr w:type="gramEnd"/>
      <w:r w:rsidR="002F42D1" w:rsidRPr="005E7B8D">
        <w:rPr>
          <w:rFonts w:eastAsia="TimesNewRomanPSMT"/>
          <w:sz w:val="28"/>
          <w:szCs w:val="28"/>
        </w:rPr>
        <w:t xml:space="preserve"> районе планируется обеспечить за счет действующих котельных. Для обеспечения теплом </w:t>
      </w:r>
      <w:r>
        <w:rPr>
          <w:rFonts w:eastAsia="TimesNewRomanPSMT"/>
          <w:sz w:val="28"/>
          <w:szCs w:val="28"/>
        </w:rPr>
        <w:t xml:space="preserve"> </w:t>
      </w:r>
      <w:r w:rsidR="002F42D1" w:rsidRPr="005E7B8D">
        <w:rPr>
          <w:rFonts w:eastAsia="TimesNewRomanPSMT"/>
          <w:sz w:val="28"/>
          <w:szCs w:val="28"/>
        </w:rPr>
        <w:t xml:space="preserve">планируемых к </w:t>
      </w:r>
      <w:r>
        <w:rPr>
          <w:rFonts w:eastAsia="TimesNewRomanPSMT"/>
          <w:sz w:val="28"/>
          <w:szCs w:val="28"/>
        </w:rPr>
        <w:t xml:space="preserve"> </w:t>
      </w:r>
      <w:r w:rsidR="002F42D1" w:rsidRPr="005E7B8D">
        <w:rPr>
          <w:rFonts w:eastAsia="TimesNewRomanPSMT"/>
          <w:sz w:val="28"/>
          <w:szCs w:val="28"/>
        </w:rPr>
        <w:t xml:space="preserve">строительству </w:t>
      </w:r>
      <w:r>
        <w:rPr>
          <w:rFonts w:eastAsia="TimesNewRomanPSMT"/>
          <w:sz w:val="28"/>
          <w:szCs w:val="28"/>
        </w:rPr>
        <w:t xml:space="preserve"> </w:t>
      </w:r>
      <w:r w:rsidR="002F42D1" w:rsidRPr="005E7B8D">
        <w:rPr>
          <w:rFonts w:eastAsia="TimesNewRomanPSMT"/>
          <w:sz w:val="28"/>
          <w:szCs w:val="28"/>
        </w:rPr>
        <w:t xml:space="preserve">объектов </w:t>
      </w:r>
      <w:r>
        <w:rPr>
          <w:rFonts w:eastAsia="TimesNewRomanPSMT"/>
          <w:sz w:val="28"/>
          <w:szCs w:val="28"/>
        </w:rPr>
        <w:t xml:space="preserve"> </w:t>
      </w:r>
      <w:r w:rsidR="002F42D1" w:rsidRPr="005E7B8D">
        <w:rPr>
          <w:rFonts w:eastAsia="TimesNewRomanPSMT"/>
          <w:sz w:val="28"/>
          <w:szCs w:val="28"/>
        </w:rPr>
        <w:t xml:space="preserve">и </w:t>
      </w:r>
      <w:r>
        <w:rPr>
          <w:rFonts w:eastAsia="TimesNewRomanPSMT"/>
          <w:sz w:val="28"/>
          <w:szCs w:val="28"/>
        </w:rPr>
        <w:t xml:space="preserve"> </w:t>
      </w:r>
      <w:r w:rsidR="002F42D1" w:rsidRPr="005E7B8D">
        <w:rPr>
          <w:rFonts w:eastAsia="TimesNewRomanPSMT"/>
          <w:sz w:val="28"/>
          <w:szCs w:val="28"/>
        </w:rPr>
        <w:t xml:space="preserve">оптимизации </w:t>
      </w:r>
      <w:r>
        <w:rPr>
          <w:rFonts w:eastAsia="TimesNewRomanPSMT"/>
          <w:sz w:val="28"/>
          <w:szCs w:val="28"/>
        </w:rPr>
        <w:t xml:space="preserve"> </w:t>
      </w:r>
      <w:r w:rsidR="002F42D1" w:rsidRPr="005E7B8D">
        <w:rPr>
          <w:rFonts w:eastAsia="TimesNewRomanPSMT"/>
          <w:sz w:val="28"/>
          <w:szCs w:val="28"/>
        </w:rPr>
        <w:t xml:space="preserve">системы </w:t>
      </w:r>
    </w:p>
    <w:p w:rsidR="002F42D1" w:rsidRPr="005E7B8D" w:rsidRDefault="002F42D1" w:rsidP="00B73283">
      <w:pPr>
        <w:autoSpaceDE w:val="0"/>
        <w:autoSpaceDN w:val="0"/>
        <w:adjustRightInd w:val="0"/>
        <w:jc w:val="both"/>
        <w:rPr>
          <w:rFonts w:eastAsia="TimesNewRomanPSMT"/>
          <w:sz w:val="28"/>
          <w:szCs w:val="28"/>
        </w:rPr>
      </w:pPr>
      <w:r w:rsidRPr="005E7B8D">
        <w:rPr>
          <w:rFonts w:eastAsia="TimesNewRomanPSMT"/>
          <w:sz w:val="28"/>
          <w:szCs w:val="28"/>
        </w:rPr>
        <w:t>теплоснабжения в районе предлагается провести по отдельным котельным</w:t>
      </w:r>
    </w:p>
    <w:p w:rsidR="002F42D1" w:rsidRPr="005E7B8D" w:rsidRDefault="002F42D1" w:rsidP="002F42D1">
      <w:pPr>
        <w:autoSpaceDE w:val="0"/>
        <w:autoSpaceDN w:val="0"/>
        <w:adjustRightInd w:val="0"/>
        <w:jc w:val="both"/>
        <w:rPr>
          <w:rFonts w:eastAsia="TimesNewRomanPSMT"/>
          <w:sz w:val="28"/>
          <w:szCs w:val="28"/>
        </w:rPr>
      </w:pPr>
      <w:r w:rsidRPr="005E7B8D">
        <w:rPr>
          <w:rFonts w:eastAsia="TimesNewRomanPSMT"/>
          <w:sz w:val="28"/>
          <w:szCs w:val="28"/>
        </w:rPr>
        <w:t>реконструкцию для увеличения тепловой мощности, отдельные неэффективные котельные вывести из эксплуатации.</w:t>
      </w:r>
    </w:p>
    <w:p w:rsidR="002F42D1" w:rsidRPr="00B73283" w:rsidRDefault="002F42D1" w:rsidP="002F42D1">
      <w:pPr>
        <w:autoSpaceDE w:val="0"/>
        <w:autoSpaceDN w:val="0"/>
        <w:adjustRightInd w:val="0"/>
        <w:ind w:firstLine="708"/>
        <w:jc w:val="both"/>
        <w:rPr>
          <w:rFonts w:eastAsia="Calibri"/>
          <w:bCs/>
          <w:i/>
          <w:iCs/>
          <w:sz w:val="28"/>
          <w:szCs w:val="28"/>
        </w:rPr>
      </w:pPr>
      <w:r w:rsidRPr="00B73283">
        <w:rPr>
          <w:rFonts w:eastAsia="Calibri"/>
          <w:bCs/>
          <w:i/>
          <w:iCs/>
          <w:sz w:val="28"/>
          <w:szCs w:val="28"/>
        </w:rPr>
        <w:lastRenderedPageBreak/>
        <w:t xml:space="preserve">в) </w:t>
      </w:r>
      <w:r w:rsidR="00B73283" w:rsidRPr="00B73283">
        <w:rPr>
          <w:rFonts w:eastAsia="Calibri"/>
          <w:bCs/>
          <w:i/>
          <w:iCs/>
          <w:sz w:val="28"/>
          <w:szCs w:val="28"/>
        </w:rPr>
        <w:t>о</w:t>
      </w:r>
      <w:r w:rsidRPr="00B73283">
        <w:rPr>
          <w:rFonts w:eastAsia="Calibri"/>
          <w:bCs/>
          <w:i/>
          <w:iCs/>
          <w:sz w:val="28"/>
          <w:szCs w:val="28"/>
        </w:rPr>
        <w:t>писание существующих и перспективных зон действия индивидуальных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настоящее время </w:t>
      </w: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доля индивидуальной жилищной застройки с приусадебными участками составляет около </w:t>
      </w:r>
      <w:r w:rsidR="00DA31E0" w:rsidRPr="005E7B8D">
        <w:rPr>
          <w:rFonts w:eastAsia="TimesNewRomanPSMT"/>
          <w:sz w:val="28"/>
          <w:szCs w:val="28"/>
        </w:rPr>
        <w:t>29</w:t>
      </w:r>
      <w:r w:rsidRPr="005E7B8D">
        <w:rPr>
          <w:rFonts w:eastAsia="TimesNewRomanPSMT"/>
          <w:sz w:val="28"/>
          <w:szCs w:val="28"/>
        </w:rPr>
        <w:t xml:space="preserve"> % (по данным 201</w:t>
      </w:r>
      <w:r w:rsidR="00DA31E0" w:rsidRPr="005E7B8D">
        <w:rPr>
          <w:rFonts w:eastAsia="TimesNewRomanPSMT"/>
          <w:sz w:val="28"/>
          <w:szCs w:val="28"/>
        </w:rPr>
        <w:t>5</w:t>
      </w:r>
      <w:r w:rsidRPr="005E7B8D">
        <w:rPr>
          <w:rFonts w:eastAsia="TimesNewRomanPSMT"/>
          <w:sz w:val="28"/>
          <w:szCs w:val="28"/>
        </w:rPr>
        <w:t xml:space="preserve"> года)</w:t>
      </w:r>
      <w:r w:rsidR="00B73283">
        <w:rPr>
          <w:rFonts w:eastAsia="TimesNewRomanPSMT"/>
          <w:sz w:val="28"/>
          <w:szCs w:val="28"/>
        </w:rPr>
        <w:t>.</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Теплоснабжение индивидуальных жилых домов осуществляется за счет централизованной подачи тепловой энергии и индивидуальных котлов, работающих на природном газе, твердом топливе</w:t>
      </w:r>
      <w:r w:rsidR="00B73283">
        <w:rPr>
          <w:rFonts w:eastAsia="TimesNewRomanPSMT"/>
          <w:sz w:val="28"/>
          <w:szCs w:val="28"/>
        </w:rPr>
        <w:t>,</w:t>
      </w:r>
      <w:r w:rsidRPr="005E7B8D">
        <w:rPr>
          <w:rFonts w:eastAsia="TimesNewRomanPSMT"/>
          <w:sz w:val="28"/>
          <w:szCs w:val="28"/>
        </w:rPr>
        <w:t xml:space="preserve"> электричестве.</w:t>
      </w:r>
    </w:p>
    <w:p w:rsidR="00B73283" w:rsidRDefault="002F42D1" w:rsidP="00B73283">
      <w:pPr>
        <w:autoSpaceDE w:val="0"/>
        <w:autoSpaceDN w:val="0"/>
        <w:adjustRightInd w:val="0"/>
        <w:ind w:firstLine="708"/>
        <w:jc w:val="both"/>
        <w:rPr>
          <w:rFonts w:eastAsia="TimesNewRomanPSMT"/>
          <w:sz w:val="28"/>
          <w:szCs w:val="28"/>
        </w:rPr>
      </w:pPr>
      <w:r w:rsidRPr="005E7B8D">
        <w:rPr>
          <w:rFonts w:eastAsia="TimesNewRomanPSMT"/>
          <w:sz w:val="28"/>
          <w:szCs w:val="28"/>
        </w:rPr>
        <w:t>Теплоснабжение объектов нового строительства малоэтажной застройки планируется за счет автономного отопления от и</w:t>
      </w:r>
      <w:r w:rsidR="00B73283">
        <w:rPr>
          <w:rFonts w:eastAsia="TimesNewRomanPSMT"/>
          <w:sz w:val="28"/>
          <w:szCs w:val="28"/>
        </w:rPr>
        <w:t>ндивидуальных источников тепла.</w:t>
      </w:r>
    </w:p>
    <w:p w:rsidR="002F42D1" w:rsidRPr="00B73283" w:rsidRDefault="002F42D1" w:rsidP="00B73283">
      <w:pPr>
        <w:tabs>
          <w:tab w:val="left" w:pos="720"/>
        </w:tabs>
        <w:autoSpaceDE w:val="0"/>
        <w:autoSpaceDN w:val="0"/>
        <w:adjustRightInd w:val="0"/>
        <w:ind w:firstLine="708"/>
        <w:jc w:val="both"/>
        <w:rPr>
          <w:rFonts w:eastAsia="TimesNewRomanPSMT"/>
          <w:sz w:val="28"/>
          <w:szCs w:val="28"/>
        </w:rPr>
      </w:pPr>
      <w:r w:rsidRPr="005E7B8D">
        <w:rPr>
          <w:sz w:val="28"/>
          <w:szCs w:val="28"/>
        </w:rPr>
        <w:t>Особенностью системы теплоснабжения Ханты-Мансийского района является ее разделение на два характерных источника тепловой энергии – природный газ и каменный уголь.</w:t>
      </w:r>
    </w:p>
    <w:p w:rsidR="002F42D1" w:rsidRPr="005E7B8D" w:rsidRDefault="00B73283" w:rsidP="002F42D1">
      <w:pPr>
        <w:ind w:firstLine="567"/>
        <w:jc w:val="both"/>
        <w:rPr>
          <w:sz w:val="28"/>
          <w:szCs w:val="28"/>
        </w:rPr>
      </w:pPr>
      <w:r>
        <w:rPr>
          <w:sz w:val="28"/>
          <w:szCs w:val="28"/>
        </w:rPr>
        <w:tab/>
      </w:r>
      <w:r w:rsidR="002F42D1" w:rsidRPr="005E7B8D">
        <w:rPr>
          <w:sz w:val="28"/>
          <w:szCs w:val="28"/>
        </w:rPr>
        <w:t xml:space="preserve">Значительная часть котельного оборудования работает на твердом топливе (уголь) и была введена в эксплуатацию в период </w:t>
      </w:r>
      <w:r w:rsidR="00CD1899">
        <w:rPr>
          <w:sz w:val="28"/>
          <w:szCs w:val="28"/>
        </w:rPr>
        <w:br/>
      </w:r>
      <w:r w:rsidR="002F42D1" w:rsidRPr="005E7B8D">
        <w:rPr>
          <w:sz w:val="28"/>
          <w:szCs w:val="28"/>
        </w:rPr>
        <w:t>с 1989 по 2002 годы. КПД таких котельных в среднем составляет 75 – 80%.</w:t>
      </w:r>
    </w:p>
    <w:p w:rsidR="002F42D1" w:rsidRPr="005E7B8D" w:rsidRDefault="002F42D1" w:rsidP="002F42D1">
      <w:pPr>
        <w:ind w:firstLine="567"/>
        <w:jc w:val="both"/>
        <w:rPr>
          <w:sz w:val="28"/>
          <w:szCs w:val="28"/>
        </w:rPr>
      </w:pPr>
      <w:r w:rsidRPr="005E7B8D">
        <w:rPr>
          <w:sz w:val="28"/>
          <w:szCs w:val="28"/>
        </w:rPr>
        <w:tab/>
      </w:r>
      <w:proofErr w:type="gramStart"/>
      <w:r w:rsidRPr="005E7B8D">
        <w:rPr>
          <w:sz w:val="28"/>
          <w:szCs w:val="28"/>
        </w:rPr>
        <w:t>Капитальный ремонт котельных проводился только в шести  населенных пунктах: с. Елизарово – 2009 год, с. Кышик – 2010 год,                 п. Красноленинский – 2012 год, с. Нялинское – 2012 год, п. Кедровый – 2014 год, с. Тюли – 2-15 год.</w:t>
      </w:r>
      <w:proofErr w:type="gramEnd"/>
    </w:p>
    <w:p w:rsidR="002F42D1" w:rsidRPr="005E7B8D" w:rsidRDefault="00B73283" w:rsidP="002F42D1">
      <w:pPr>
        <w:ind w:firstLine="567"/>
        <w:jc w:val="both"/>
        <w:rPr>
          <w:sz w:val="28"/>
          <w:szCs w:val="28"/>
        </w:rPr>
      </w:pPr>
      <w:r>
        <w:rPr>
          <w:sz w:val="28"/>
          <w:szCs w:val="28"/>
        </w:rPr>
        <w:tab/>
      </w:r>
      <w:r w:rsidR="002F42D1" w:rsidRPr="005E7B8D">
        <w:rPr>
          <w:sz w:val="28"/>
          <w:szCs w:val="28"/>
        </w:rPr>
        <w:t>Наибольший износ котельного оборудования с. Нялинское (котельная № 1) – 33%, п. Пырьях – 36%, с. Елизарово – 32,7%, д. Шапша – 80%.</w:t>
      </w:r>
    </w:p>
    <w:p w:rsidR="002F42D1" w:rsidRPr="005E7B8D" w:rsidRDefault="002F42D1" w:rsidP="00B73283">
      <w:pPr>
        <w:tabs>
          <w:tab w:val="left" w:pos="720"/>
        </w:tabs>
        <w:ind w:firstLine="720"/>
        <w:jc w:val="both"/>
        <w:rPr>
          <w:sz w:val="28"/>
          <w:szCs w:val="28"/>
        </w:rPr>
      </w:pPr>
      <w:r w:rsidRPr="005E7B8D">
        <w:rPr>
          <w:sz w:val="28"/>
          <w:szCs w:val="28"/>
        </w:rPr>
        <w:t>В населенных пунктах</w:t>
      </w:r>
      <w:r w:rsidR="00B73283">
        <w:rPr>
          <w:sz w:val="28"/>
          <w:szCs w:val="28"/>
        </w:rPr>
        <w:t>,</w:t>
      </w:r>
      <w:r w:rsidRPr="005E7B8D">
        <w:rPr>
          <w:sz w:val="28"/>
          <w:szCs w:val="28"/>
        </w:rPr>
        <w:t xml:space="preserve"> имеющих централизованное газоснабжение</w:t>
      </w:r>
      <w:r w:rsidR="00B73283">
        <w:rPr>
          <w:sz w:val="28"/>
          <w:szCs w:val="28"/>
        </w:rPr>
        <w:t>,</w:t>
      </w:r>
      <w:r w:rsidRPr="005E7B8D">
        <w:rPr>
          <w:sz w:val="28"/>
          <w:szCs w:val="28"/>
        </w:rPr>
        <w:t xml:space="preserve">  необходимо использовать индивидуальные системы теплоснабжения, централизованным теплоснабжением обеспечиваются проектируемые и существующие общественные и административные здания.</w:t>
      </w:r>
    </w:p>
    <w:p w:rsidR="002F42D1" w:rsidRPr="005E7B8D" w:rsidRDefault="002F42D1" w:rsidP="00B73283">
      <w:pPr>
        <w:tabs>
          <w:tab w:val="left" w:pos="720"/>
        </w:tabs>
        <w:ind w:firstLine="720"/>
        <w:jc w:val="both"/>
        <w:rPr>
          <w:sz w:val="28"/>
          <w:szCs w:val="28"/>
        </w:rPr>
      </w:pPr>
      <w:proofErr w:type="gramStart"/>
      <w:r w:rsidRPr="005E7B8D">
        <w:rPr>
          <w:sz w:val="28"/>
          <w:szCs w:val="28"/>
        </w:rPr>
        <w:t>В населенных пунктах п. Кедровый, с. Елизарово,                                     п. Красноленинский, с. Кышик, п. Пырьях и п. Урманный система теплоснабжения – централизованная.</w:t>
      </w:r>
      <w:proofErr w:type="gramEnd"/>
      <w:r w:rsidRPr="005E7B8D">
        <w:rPr>
          <w:sz w:val="28"/>
          <w:szCs w:val="28"/>
        </w:rPr>
        <w:t xml:space="preserve"> Общественные административные и многоквартирные жилые здания отапливаются от котельных, работающих на твердом топливе – угле.</w:t>
      </w:r>
    </w:p>
    <w:p w:rsidR="002F42D1" w:rsidRPr="005E7B8D" w:rsidRDefault="00B73283" w:rsidP="00B73283">
      <w:pPr>
        <w:tabs>
          <w:tab w:val="left" w:pos="720"/>
        </w:tabs>
        <w:ind w:firstLine="567"/>
        <w:jc w:val="both"/>
        <w:rPr>
          <w:sz w:val="28"/>
          <w:szCs w:val="28"/>
        </w:rPr>
      </w:pPr>
      <w:r>
        <w:rPr>
          <w:sz w:val="28"/>
          <w:szCs w:val="28"/>
        </w:rPr>
        <w:tab/>
      </w:r>
      <w:r w:rsidR="002F42D1" w:rsidRPr="005E7B8D">
        <w:rPr>
          <w:sz w:val="28"/>
          <w:szCs w:val="28"/>
        </w:rPr>
        <w:t>Существующие котельные имеют необходимый резерв мощности для подключения новых потребителей в планируемый период.</w:t>
      </w:r>
    </w:p>
    <w:p w:rsidR="002F42D1" w:rsidRPr="005E7B8D" w:rsidRDefault="002F42D1" w:rsidP="00B73283">
      <w:pPr>
        <w:tabs>
          <w:tab w:val="left" w:pos="720"/>
        </w:tabs>
        <w:ind w:firstLine="567"/>
        <w:jc w:val="both"/>
        <w:rPr>
          <w:sz w:val="28"/>
          <w:szCs w:val="28"/>
        </w:rPr>
      </w:pPr>
      <w:r w:rsidRPr="005E7B8D">
        <w:rPr>
          <w:sz w:val="28"/>
          <w:szCs w:val="28"/>
        </w:rPr>
        <w:tab/>
        <w:t>В  п. Кирпичный взамен котельной, работающей на твердом топливе</w:t>
      </w:r>
      <w:r w:rsidR="00B73283">
        <w:rPr>
          <w:sz w:val="28"/>
          <w:szCs w:val="28"/>
        </w:rPr>
        <w:t>,</w:t>
      </w:r>
      <w:r w:rsidRPr="005E7B8D">
        <w:rPr>
          <w:sz w:val="28"/>
          <w:szCs w:val="28"/>
        </w:rPr>
        <w:t xml:space="preserve"> для осуществления теплоснабжения проектируемых и существующих общественных и административных зданий завершено строительство и осуществлен ввод в эксплуатацию котельной, работающей на природном газе.</w:t>
      </w:r>
    </w:p>
    <w:p w:rsidR="00CD1899" w:rsidRDefault="002F42D1" w:rsidP="00CD1899">
      <w:pPr>
        <w:tabs>
          <w:tab w:val="left" w:pos="851"/>
        </w:tabs>
        <w:ind w:firstLine="567"/>
        <w:jc w:val="both"/>
        <w:rPr>
          <w:sz w:val="28"/>
          <w:szCs w:val="28"/>
        </w:rPr>
      </w:pPr>
      <w:r w:rsidRPr="005E7B8D">
        <w:rPr>
          <w:sz w:val="28"/>
          <w:szCs w:val="28"/>
        </w:rPr>
        <w:tab/>
      </w:r>
      <w:proofErr w:type="gramStart"/>
      <w:r w:rsidRPr="005E7B8D">
        <w:rPr>
          <w:sz w:val="28"/>
          <w:szCs w:val="28"/>
        </w:rPr>
        <w:t>В</w:t>
      </w:r>
      <w:proofErr w:type="gramEnd"/>
      <w:r w:rsidRPr="005E7B8D">
        <w:rPr>
          <w:sz w:val="28"/>
          <w:szCs w:val="28"/>
        </w:rPr>
        <w:t xml:space="preserve"> с. Нялинское Ханты-Мансийского </w:t>
      </w:r>
      <w:proofErr w:type="gramStart"/>
      <w:r w:rsidRPr="005E7B8D">
        <w:rPr>
          <w:sz w:val="28"/>
          <w:szCs w:val="28"/>
        </w:rPr>
        <w:t>района</w:t>
      </w:r>
      <w:proofErr w:type="gramEnd"/>
      <w:r w:rsidRPr="005E7B8D">
        <w:rPr>
          <w:sz w:val="28"/>
          <w:szCs w:val="28"/>
        </w:rPr>
        <w:t xml:space="preserve"> в 2016 году запланирован ввод в эксплуатацию </w:t>
      </w:r>
      <w:proofErr w:type="spellStart"/>
      <w:r w:rsidRPr="005E7B8D">
        <w:rPr>
          <w:sz w:val="28"/>
          <w:szCs w:val="28"/>
        </w:rPr>
        <w:t>блочно</w:t>
      </w:r>
      <w:proofErr w:type="spellEnd"/>
      <w:r w:rsidRPr="005E7B8D">
        <w:rPr>
          <w:sz w:val="28"/>
          <w:szCs w:val="28"/>
        </w:rPr>
        <w:t xml:space="preserve">-модульной </w:t>
      </w:r>
      <w:r w:rsidR="00CD1899">
        <w:rPr>
          <w:sz w:val="28"/>
          <w:szCs w:val="28"/>
        </w:rPr>
        <w:t>котельной мощностью 4,13 Гкал/ч</w:t>
      </w:r>
    </w:p>
    <w:p w:rsidR="002F42D1" w:rsidRPr="005E7B8D" w:rsidRDefault="00CD1899" w:rsidP="00352B6A">
      <w:pPr>
        <w:tabs>
          <w:tab w:val="left" w:pos="720"/>
        </w:tabs>
        <w:ind w:firstLine="567"/>
        <w:jc w:val="both"/>
        <w:rPr>
          <w:sz w:val="28"/>
          <w:szCs w:val="28"/>
        </w:rPr>
      </w:pPr>
      <w:r>
        <w:rPr>
          <w:sz w:val="28"/>
          <w:szCs w:val="28"/>
        </w:rPr>
        <w:lastRenderedPageBreak/>
        <w:tab/>
      </w:r>
      <w:proofErr w:type="gramStart"/>
      <w:r w:rsidR="002F42D1" w:rsidRPr="005E7B8D">
        <w:rPr>
          <w:sz w:val="28"/>
          <w:szCs w:val="28"/>
        </w:rPr>
        <w:t>В</w:t>
      </w:r>
      <w:proofErr w:type="gramEnd"/>
      <w:r w:rsidR="002F42D1" w:rsidRPr="005E7B8D">
        <w:rPr>
          <w:sz w:val="28"/>
          <w:szCs w:val="28"/>
        </w:rPr>
        <w:t xml:space="preserve"> с. Тюли предусмотрена газификация. Индивидуальные системы теплоснабжения должны использоваться для жилой застройки. </w:t>
      </w:r>
    </w:p>
    <w:p w:rsidR="002F42D1" w:rsidRPr="005E7B8D" w:rsidRDefault="00B73283" w:rsidP="00352B6A">
      <w:pPr>
        <w:tabs>
          <w:tab w:val="left" w:pos="720"/>
        </w:tabs>
        <w:ind w:firstLine="567"/>
        <w:jc w:val="both"/>
        <w:rPr>
          <w:sz w:val="28"/>
          <w:szCs w:val="28"/>
        </w:rPr>
      </w:pPr>
      <w:r>
        <w:rPr>
          <w:sz w:val="28"/>
          <w:szCs w:val="28"/>
        </w:rPr>
        <w:tab/>
      </w:r>
      <w:proofErr w:type="gramStart"/>
      <w:r w:rsidR="002F42D1" w:rsidRPr="005E7B8D">
        <w:rPr>
          <w:sz w:val="28"/>
          <w:szCs w:val="28"/>
        </w:rPr>
        <w:t>В</w:t>
      </w:r>
      <w:proofErr w:type="gramEnd"/>
      <w:r w:rsidR="002F42D1" w:rsidRPr="005E7B8D">
        <w:rPr>
          <w:sz w:val="28"/>
          <w:szCs w:val="28"/>
        </w:rPr>
        <w:t xml:space="preserve"> </w:t>
      </w:r>
      <w:proofErr w:type="gramStart"/>
      <w:r w:rsidR="002F42D1" w:rsidRPr="005E7B8D">
        <w:rPr>
          <w:sz w:val="28"/>
          <w:szCs w:val="28"/>
        </w:rPr>
        <w:t>с</w:t>
      </w:r>
      <w:proofErr w:type="gramEnd"/>
      <w:r w:rsidR="002F42D1" w:rsidRPr="005E7B8D">
        <w:rPr>
          <w:sz w:val="28"/>
          <w:szCs w:val="28"/>
        </w:rPr>
        <w:t>. Тюли при выполнении газификации индивидуальная система теплоснабжения используется для проектируемых и существующих общественных, административных зданий и жилой застройки.</w:t>
      </w:r>
    </w:p>
    <w:p w:rsidR="002F42D1" w:rsidRPr="00B73283" w:rsidRDefault="002F42D1" w:rsidP="00352B6A">
      <w:pPr>
        <w:tabs>
          <w:tab w:val="left" w:pos="720"/>
        </w:tabs>
        <w:autoSpaceDE w:val="0"/>
        <w:autoSpaceDN w:val="0"/>
        <w:adjustRightInd w:val="0"/>
        <w:ind w:firstLine="708"/>
        <w:jc w:val="both"/>
        <w:rPr>
          <w:rFonts w:eastAsia="Calibri"/>
          <w:bCs/>
          <w:i/>
          <w:iCs/>
          <w:sz w:val="28"/>
          <w:szCs w:val="28"/>
        </w:rPr>
      </w:pPr>
      <w:r w:rsidRPr="00B73283">
        <w:rPr>
          <w:rFonts w:eastAsia="Calibri"/>
          <w:bCs/>
          <w:i/>
          <w:iCs/>
          <w:sz w:val="28"/>
          <w:szCs w:val="28"/>
        </w:rPr>
        <w:t xml:space="preserve">г) </w:t>
      </w:r>
      <w:r w:rsidR="00B73283" w:rsidRPr="00B73283">
        <w:rPr>
          <w:rFonts w:eastAsia="Calibri"/>
          <w:bCs/>
          <w:i/>
          <w:iCs/>
          <w:sz w:val="28"/>
          <w:szCs w:val="28"/>
        </w:rPr>
        <w:t>п</w:t>
      </w:r>
      <w:r w:rsidRPr="00B73283">
        <w:rPr>
          <w:rFonts w:eastAsia="Calibri"/>
          <w:bCs/>
          <w:i/>
          <w:iCs/>
          <w:sz w:val="28"/>
          <w:szCs w:val="28"/>
        </w:rPr>
        <w:t>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w:t>
      </w:r>
      <w:r w:rsidR="00B73283" w:rsidRPr="00B73283">
        <w:rPr>
          <w:rFonts w:eastAsia="Calibri"/>
          <w:bCs/>
          <w:i/>
          <w:iCs/>
          <w:sz w:val="28"/>
          <w:szCs w:val="28"/>
        </w:rPr>
        <w:t xml:space="preserve"> тепловую сеть, на каждом этапе</w:t>
      </w:r>
    </w:p>
    <w:p w:rsidR="002F42D1" w:rsidRPr="005E7B8D" w:rsidRDefault="00DA31E0" w:rsidP="00DA31E0">
      <w:pPr>
        <w:pStyle w:val="23"/>
        <w:spacing w:after="0" w:line="240" w:lineRule="auto"/>
        <w:ind w:left="0" w:firstLine="708"/>
        <w:jc w:val="both"/>
        <w:rPr>
          <w:sz w:val="28"/>
          <w:szCs w:val="28"/>
        </w:rPr>
      </w:pPr>
      <w:r w:rsidRPr="005E7B8D">
        <w:rPr>
          <w:sz w:val="28"/>
          <w:szCs w:val="28"/>
        </w:rPr>
        <w:t>В целом по населенным пунктам Ханты-Мансийского района при реализации планов по новому жилищному строительству и строительству объектов социально-культурного назначения суммарный резерв тепловой мощности на котельных снизится с 17,197 Гкал/час до 15,997 Гкал/час.</w:t>
      </w:r>
    </w:p>
    <w:p w:rsidR="002F42D1" w:rsidRPr="00B73283"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t>а</w:t>
      </w:r>
      <w:r w:rsidR="002F42D1" w:rsidRPr="00B73283">
        <w:rPr>
          <w:rFonts w:eastAsia="Calibri"/>
          <w:bCs/>
          <w:i/>
          <w:iCs/>
          <w:sz w:val="28"/>
          <w:szCs w:val="28"/>
        </w:rPr>
        <w:t>) существующие и перспективные значения установленной тепловой мощности основного оборудования источника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на котельных Ханты-Мансийского района освидетельствования при допуске котлов в эксплуатацию после ремонтов не проводились, мероприятия по продлению ресурса не разрабатывались, учет остаточного паркового ресурса не ведется, перспективные значения установленной тепловой мощности на протяжении всего расчетного периода приняты без изменений относительно базового периода.</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Значения установленной тепловой мощности основного оборудования в рассматриваемом периоде и перечень основного оборуд</w:t>
      </w:r>
      <w:r w:rsidR="00B73283">
        <w:rPr>
          <w:rFonts w:eastAsia="TimesNewRomanPSMT"/>
          <w:sz w:val="28"/>
          <w:szCs w:val="28"/>
        </w:rPr>
        <w:t>ования котельных, обслуживаемых</w:t>
      </w:r>
      <w:r w:rsidRPr="005E7B8D">
        <w:rPr>
          <w:rFonts w:eastAsia="TimesNewRomanPSMT"/>
          <w:sz w:val="28"/>
          <w:szCs w:val="28"/>
        </w:rPr>
        <w:t xml:space="preserve"> МП «ЖЭК-3</w:t>
      </w:r>
      <w:r w:rsidR="00B73283">
        <w:rPr>
          <w:rFonts w:eastAsia="TimesNewRomanPSMT"/>
          <w:sz w:val="28"/>
          <w:szCs w:val="28"/>
        </w:rPr>
        <w:t>,</w:t>
      </w:r>
      <w:r w:rsidRPr="005E7B8D">
        <w:rPr>
          <w:rFonts w:eastAsia="TimesNewRomanPSMT"/>
          <w:sz w:val="28"/>
          <w:szCs w:val="28"/>
        </w:rPr>
        <w:t xml:space="preserve"> представлены </w:t>
      </w:r>
      <w:r w:rsidR="00B73283">
        <w:rPr>
          <w:rFonts w:eastAsia="TimesNewRomanPSMT"/>
          <w:sz w:val="28"/>
          <w:szCs w:val="28"/>
        </w:rPr>
        <w:br/>
      </w:r>
      <w:r w:rsidRPr="005E7B8D">
        <w:rPr>
          <w:rFonts w:eastAsia="TimesNewRomanPSMT"/>
          <w:sz w:val="28"/>
          <w:szCs w:val="28"/>
        </w:rPr>
        <w:t>в таблице 4.</w:t>
      </w:r>
    </w:p>
    <w:p w:rsidR="002F42D1" w:rsidRPr="005E7B8D" w:rsidRDefault="002F42D1" w:rsidP="002F42D1">
      <w:pPr>
        <w:autoSpaceDE w:val="0"/>
        <w:autoSpaceDN w:val="0"/>
        <w:adjustRightInd w:val="0"/>
        <w:jc w:val="both"/>
        <w:rPr>
          <w:rFonts w:eastAsia="TimesNewRomanPSMT"/>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pPr>
    </w:p>
    <w:p w:rsidR="002F42D1" w:rsidRPr="005E7B8D" w:rsidRDefault="002F42D1" w:rsidP="002F42D1">
      <w:pPr>
        <w:pStyle w:val="23"/>
        <w:spacing w:after="0" w:line="240" w:lineRule="auto"/>
        <w:ind w:left="0"/>
        <w:jc w:val="both"/>
        <w:rPr>
          <w:sz w:val="28"/>
          <w:szCs w:val="28"/>
        </w:rPr>
        <w:sectPr w:rsidR="002F42D1" w:rsidRPr="005E7B8D" w:rsidSect="00B73283">
          <w:pgSz w:w="11906" w:h="16838" w:code="9"/>
          <w:pgMar w:top="1418" w:right="1276" w:bottom="1134" w:left="1559" w:header="709" w:footer="709" w:gutter="0"/>
          <w:cols w:space="708"/>
          <w:titlePg/>
          <w:docGrid w:linePitch="360"/>
        </w:sectPr>
      </w:pPr>
    </w:p>
    <w:p w:rsidR="002F42D1" w:rsidRPr="005E7B8D" w:rsidRDefault="009724EC" w:rsidP="002F42D1">
      <w:pPr>
        <w:pStyle w:val="23"/>
        <w:spacing w:after="0" w:line="240" w:lineRule="auto"/>
        <w:ind w:left="0"/>
        <w:jc w:val="right"/>
      </w:pPr>
      <w:r>
        <w:lastRenderedPageBreak/>
        <w:t>Таблица 4</w:t>
      </w:r>
    </w:p>
    <w:tbl>
      <w:tblPr>
        <w:tblStyle w:val="a4"/>
        <w:tblW w:w="15215" w:type="dxa"/>
        <w:jc w:val="center"/>
        <w:tblInd w:w="486" w:type="dxa"/>
        <w:tblLook w:val="04A0" w:firstRow="1" w:lastRow="0" w:firstColumn="1" w:lastColumn="0" w:noHBand="0" w:noVBand="1"/>
      </w:tblPr>
      <w:tblGrid>
        <w:gridCol w:w="1745"/>
        <w:gridCol w:w="2513"/>
        <w:gridCol w:w="1541"/>
        <w:gridCol w:w="1523"/>
        <w:gridCol w:w="1012"/>
        <w:gridCol w:w="1254"/>
        <w:gridCol w:w="1459"/>
        <w:gridCol w:w="1639"/>
        <w:gridCol w:w="1436"/>
        <w:gridCol w:w="1093"/>
      </w:tblGrid>
      <w:tr w:rsidR="002F42D1" w:rsidRPr="005E7B8D" w:rsidTr="009724EC">
        <w:trPr>
          <w:trHeight w:val="20"/>
          <w:jc w:val="center"/>
        </w:trPr>
        <w:tc>
          <w:tcPr>
            <w:tcW w:w="16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 xml:space="preserve">Наименование </w:t>
            </w:r>
            <w:r w:rsidR="009724EC">
              <w:rPr>
                <w:rFonts w:eastAsia="TimesNewRomanPSMT"/>
                <w:sz w:val="20"/>
                <w:szCs w:val="20"/>
              </w:rPr>
              <w:t>населенного пункта</w:t>
            </w:r>
          </w:p>
        </w:tc>
        <w:tc>
          <w:tcPr>
            <w:tcW w:w="2541"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Наименование котельной</w:t>
            </w:r>
          </w:p>
        </w:tc>
        <w:tc>
          <w:tcPr>
            <w:tcW w:w="1566"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Марка котла</w:t>
            </w:r>
          </w:p>
        </w:tc>
        <w:tc>
          <w:tcPr>
            <w:tcW w:w="152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Год ввода в эксплуатацию</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Средний КПД котлов %</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Вид топлива</w:t>
            </w:r>
          </w:p>
        </w:tc>
        <w:tc>
          <w:tcPr>
            <w:tcW w:w="1459" w:type="dxa"/>
            <w:vMerge w:val="restart"/>
          </w:tcPr>
          <w:p w:rsidR="009724EC" w:rsidRDefault="002F42D1" w:rsidP="009724EC">
            <w:pPr>
              <w:autoSpaceDE w:val="0"/>
              <w:autoSpaceDN w:val="0"/>
              <w:adjustRightInd w:val="0"/>
              <w:jc w:val="center"/>
              <w:rPr>
                <w:rFonts w:eastAsia="TimesNewRomanPS-BoldMT"/>
                <w:bCs/>
                <w:sz w:val="20"/>
                <w:szCs w:val="20"/>
              </w:rPr>
            </w:pPr>
            <w:r w:rsidRPr="005E7B8D">
              <w:rPr>
                <w:rFonts w:eastAsia="TimesNewRomanPS-BoldMT"/>
                <w:bCs/>
                <w:sz w:val="20"/>
                <w:szCs w:val="20"/>
              </w:rPr>
              <w:t xml:space="preserve">Износ </w:t>
            </w:r>
          </w:p>
          <w:p w:rsidR="002F42D1" w:rsidRPr="005E7B8D" w:rsidRDefault="009724EC" w:rsidP="009724EC">
            <w:pPr>
              <w:autoSpaceDE w:val="0"/>
              <w:autoSpaceDN w:val="0"/>
              <w:adjustRightInd w:val="0"/>
              <w:jc w:val="center"/>
              <w:rPr>
                <w:rFonts w:eastAsia="TimesNewRomanPS-BoldMT"/>
                <w:bCs/>
                <w:sz w:val="20"/>
                <w:szCs w:val="20"/>
              </w:rPr>
            </w:pPr>
            <w:r>
              <w:rPr>
                <w:rFonts w:eastAsia="TimesNewRomanPS-BoldMT"/>
                <w:bCs/>
                <w:sz w:val="20"/>
                <w:szCs w:val="20"/>
              </w:rPr>
              <w:t>ко</w:t>
            </w:r>
            <w:r w:rsidR="002F42D1" w:rsidRPr="005E7B8D">
              <w:rPr>
                <w:rFonts w:eastAsia="TimesNewRomanPS-BoldMT"/>
                <w:bCs/>
                <w:sz w:val="20"/>
                <w:szCs w:val="20"/>
              </w:rPr>
              <w:t>тельного        оборудования,      %</w:t>
            </w:r>
          </w:p>
        </w:tc>
        <w:tc>
          <w:tcPr>
            <w:tcW w:w="3121" w:type="dxa"/>
            <w:gridSpan w:val="2"/>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Мощность по режимной карте Гкал/час</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Процент загрузки, %</w:t>
            </w:r>
          </w:p>
        </w:tc>
      </w:tr>
      <w:tr w:rsidR="002F42D1" w:rsidRPr="005E7B8D" w:rsidTr="009724EC">
        <w:trPr>
          <w:jc w:val="center"/>
        </w:trPr>
        <w:tc>
          <w:tcPr>
            <w:tcW w:w="1615" w:type="dxa"/>
            <w:vMerge/>
          </w:tcPr>
          <w:p w:rsidR="002F42D1" w:rsidRPr="005E7B8D" w:rsidRDefault="002F42D1" w:rsidP="00E022FE">
            <w:pPr>
              <w:autoSpaceDE w:val="0"/>
              <w:autoSpaceDN w:val="0"/>
              <w:adjustRightInd w:val="0"/>
              <w:jc w:val="center"/>
              <w:rPr>
                <w:rFonts w:eastAsia="TimesNewRomanPSMT"/>
                <w:sz w:val="20"/>
                <w:szCs w:val="20"/>
              </w:rPr>
            </w:pPr>
          </w:p>
        </w:tc>
        <w:tc>
          <w:tcPr>
            <w:tcW w:w="2541" w:type="dxa"/>
            <w:vMerge/>
          </w:tcPr>
          <w:p w:rsidR="002F42D1" w:rsidRPr="005E7B8D" w:rsidRDefault="002F42D1" w:rsidP="00E022FE">
            <w:pPr>
              <w:autoSpaceDE w:val="0"/>
              <w:autoSpaceDN w:val="0"/>
              <w:adjustRightInd w:val="0"/>
              <w:jc w:val="center"/>
              <w:rPr>
                <w:rFonts w:eastAsia="TimesNewRomanPSMT"/>
                <w:sz w:val="20"/>
                <w:szCs w:val="20"/>
              </w:rPr>
            </w:pPr>
          </w:p>
        </w:tc>
        <w:tc>
          <w:tcPr>
            <w:tcW w:w="1566" w:type="dxa"/>
            <w:vMerge/>
          </w:tcPr>
          <w:p w:rsidR="002F42D1" w:rsidRPr="005E7B8D" w:rsidRDefault="002F42D1" w:rsidP="00E022FE">
            <w:pPr>
              <w:autoSpaceDE w:val="0"/>
              <w:autoSpaceDN w:val="0"/>
              <w:adjustRightInd w:val="0"/>
              <w:jc w:val="center"/>
              <w:rPr>
                <w:rFonts w:eastAsia="TimesNewRomanPSMT"/>
                <w:sz w:val="20"/>
                <w:szCs w:val="20"/>
              </w:rPr>
            </w:pPr>
          </w:p>
        </w:tc>
        <w:tc>
          <w:tcPr>
            <w:tcW w:w="1528" w:type="dxa"/>
            <w:vMerge/>
          </w:tcPr>
          <w:p w:rsidR="002F42D1" w:rsidRPr="005E7B8D" w:rsidRDefault="002F42D1" w:rsidP="00E022FE">
            <w:pPr>
              <w:autoSpaceDE w:val="0"/>
              <w:autoSpaceDN w:val="0"/>
              <w:adjustRightInd w:val="0"/>
              <w:jc w:val="center"/>
              <w:rPr>
                <w:rFonts w:eastAsia="TimesNewRomanPSMT"/>
                <w:sz w:val="20"/>
                <w:szCs w:val="20"/>
              </w:rPr>
            </w:pPr>
          </w:p>
        </w:tc>
        <w:tc>
          <w:tcPr>
            <w:tcW w:w="1015" w:type="dxa"/>
            <w:vMerge/>
          </w:tcPr>
          <w:p w:rsidR="002F42D1" w:rsidRPr="005E7B8D" w:rsidRDefault="002F42D1" w:rsidP="00E022FE">
            <w:pPr>
              <w:autoSpaceDE w:val="0"/>
              <w:autoSpaceDN w:val="0"/>
              <w:adjustRightInd w:val="0"/>
              <w:jc w:val="center"/>
              <w:rPr>
                <w:rFonts w:eastAsia="TimesNewRomanPSMT"/>
                <w:sz w:val="20"/>
                <w:szCs w:val="20"/>
              </w:rPr>
            </w:pPr>
          </w:p>
        </w:tc>
        <w:tc>
          <w:tcPr>
            <w:tcW w:w="1272" w:type="dxa"/>
            <w:vMerge/>
          </w:tcPr>
          <w:p w:rsidR="002F42D1" w:rsidRPr="005E7B8D" w:rsidRDefault="002F42D1" w:rsidP="00E022FE">
            <w:pPr>
              <w:autoSpaceDE w:val="0"/>
              <w:autoSpaceDN w:val="0"/>
              <w:adjustRightInd w:val="0"/>
              <w:jc w:val="center"/>
              <w:rPr>
                <w:rFonts w:eastAsia="TimesNewRomanPSMT"/>
                <w:sz w:val="20"/>
                <w:szCs w:val="20"/>
              </w:rPr>
            </w:pPr>
          </w:p>
        </w:tc>
        <w:tc>
          <w:tcPr>
            <w:tcW w:w="1459" w:type="dxa"/>
            <w:vMerge/>
          </w:tcPr>
          <w:p w:rsidR="002F42D1" w:rsidRPr="005E7B8D" w:rsidRDefault="002F42D1" w:rsidP="00E022FE">
            <w:pPr>
              <w:autoSpaceDE w:val="0"/>
              <w:autoSpaceDN w:val="0"/>
              <w:adjustRightInd w:val="0"/>
              <w:jc w:val="center"/>
              <w:rPr>
                <w:rFonts w:eastAsia="TimesNewRomanPSMT"/>
                <w:sz w:val="20"/>
                <w:szCs w:val="20"/>
              </w:rPr>
            </w:pPr>
          </w:p>
        </w:tc>
        <w:tc>
          <w:tcPr>
            <w:tcW w:w="1667" w:type="dxa"/>
          </w:tcPr>
          <w:p w:rsidR="002F42D1" w:rsidRPr="005E7B8D" w:rsidRDefault="009724EC" w:rsidP="00E022FE">
            <w:pPr>
              <w:autoSpaceDE w:val="0"/>
              <w:autoSpaceDN w:val="0"/>
              <w:adjustRightInd w:val="0"/>
              <w:jc w:val="center"/>
              <w:rPr>
                <w:rFonts w:eastAsia="TimesNewRomanPSMT"/>
                <w:sz w:val="20"/>
                <w:szCs w:val="20"/>
              </w:rPr>
            </w:pPr>
            <w:r>
              <w:rPr>
                <w:rFonts w:eastAsia="TimesNewRomanPSMT"/>
                <w:sz w:val="20"/>
                <w:szCs w:val="20"/>
              </w:rPr>
              <w:t>о</w:t>
            </w:r>
            <w:r w:rsidR="002F42D1" w:rsidRPr="005E7B8D">
              <w:rPr>
                <w:rFonts w:eastAsia="TimesNewRomanPSMT"/>
                <w:sz w:val="20"/>
                <w:szCs w:val="20"/>
              </w:rPr>
              <w:t>бщая мощность</w:t>
            </w:r>
          </w:p>
        </w:tc>
        <w:tc>
          <w:tcPr>
            <w:tcW w:w="1454" w:type="dxa"/>
          </w:tcPr>
          <w:p w:rsidR="002F42D1" w:rsidRPr="005E7B8D" w:rsidRDefault="009724EC" w:rsidP="00E022FE">
            <w:pPr>
              <w:autoSpaceDE w:val="0"/>
              <w:autoSpaceDN w:val="0"/>
              <w:adjustRightInd w:val="0"/>
              <w:jc w:val="center"/>
              <w:rPr>
                <w:rFonts w:eastAsia="TimesNewRomanPSMT"/>
                <w:sz w:val="20"/>
                <w:szCs w:val="20"/>
              </w:rPr>
            </w:pPr>
            <w:r>
              <w:rPr>
                <w:rFonts w:eastAsia="TimesNewRomanPSMT"/>
                <w:sz w:val="20"/>
                <w:szCs w:val="20"/>
              </w:rPr>
              <w:t>м</w:t>
            </w:r>
            <w:r w:rsidR="002F42D1" w:rsidRPr="005E7B8D">
              <w:rPr>
                <w:rFonts w:eastAsia="TimesNewRomanPSMT"/>
                <w:sz w:val="20"/>
                <w:szCs w:val="20"/>
              </w:rPr>
              <w:t>ощность каждого котла</w:t>
            </w:r>
          </w:p>
        </w:tc>
        <w:tc>
          <w:tcPr>
            <w:tcW w:w="1098" w:type="dxa"/>
            <w:vMerge/>
          </w:tcPr>
          <w:p w:rsidR="002F42D1" w:rsidRPr="005E7B8D" w:rsidRDefault="002F42D1" w:rsidP="00E022FE">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proofErr w:type="gramStart"/>
            <w:r w:rsidRPr="005E7B8D">
              <w:rPr>
                <w:rFonts w:eastAsia="TimesNewRomanPSMT"/>
                <w:sz w:val="20"/>
                <w:szCs w:val="20"/>
              </w:rPr>
              <w:t>с</w:t>
            </w:r>
            <w:proofErr w:type="gramEnd"/>
            <w:r w:rsidRPr="005E7B8D">
              <w:rPr>
                <w:rFonts w:eastAsia="TimesNewRomanPSMT"/>
                <w:sz w:val="20"/>
                <w:szCs w:val="20"/>
              </w:rPr>
              <w:t>. Троица</w:t>
            </w:r>
          </w:p>
          <w:p w:rsidR="002F42D1" w:rsidRPr="005E7B8D" w:rsidRDefault="002F42D1" w:rsidP="009724EC">
            <w:pPr>
              <w:autoSpaceDE w:val="0"/>
              <w:autoSpaceDN w:val="0"/>
              <w:adjustRightInd w:val="0"/>
              <w:rPr>
                <w:rFonts w:eastAsia="TimesNewRomanPSMT"/>
                <w:sz w:val="20"/>
                <w:szCs w:val="20"/>
              </w:rPr>
            </w:pPr>
          </w:p>
        </w:tc>
        <w:tc>
          <w:tcPr>
            <w:tcW w:w="2541" w:type="dxa"/>
            <w:vMerge w:val="restart"/>
          </w:tcPr>
          <w:p w:rsidR="00B67EDB" w:rsidRDefault="009724EC" w:rsidP="009724EC">
            <w:pPr>
              <w:autoSpaceDE w:val="0"/>
              <w:autoSpaceDN w:val="0"/>
              <w:adjustRightInd w:val="0"/>
              <w:rPr>
                <w:sz w:val="20"/>
                <w:szCs w:val="20"/>
              </w:rPr>
            </w:pPr>
            <w:r>
              <w:rPr>
                <w:sz w:val="20"/>
                <w:szCs w:val="20"/>
              </w:rPr>
              <w:t>г</w:t>
            </w:r>
            <w:r w:rsidR="002F42D1" w:rsidRPr="005E7B8D">
              <w:rPr>
                <w:sz w:val="20"/>
                <w:szCs w:val="20"/>
              </w:rPr>
              <w:t xml:space="preserve">азовая блочная котельная (1,0МВт) «Газификация </w:t>
            </w:r>
          </w:p>
          <w:p w:rsidR="002F42D1" w:rsidRPr="005E7B8D" w:rsidRDefault="002F42D1" w:rsidP="009724EC">
            <w:pPr>
              <w:autoSpaceDE w:val="0"/>
              <w:autoSpaceDN w:val="0"/>
              <w:adjustRightInd w:val="0"/>
              <w:rPr>
                <w:rFonts w:eastAsia="TimesNewRomanPSMT"/>
                <w:sz w:val="20"/>
                <w:szCs w:val="20"/>
              </w:rPr>
            </w:pPr>
            <w:proofErr w:type="gramStart"/>
            <w:r w:rsidRPr="005E7B8D">
              <w:rPr>
                <w:sz w:val="20"/>
                <w:szCs w:val="20"/>
              </w:rPr>
              <w:t>с</w:t>
            </w:r>
            <w:proofErr w:type="gramEnd"/>
            <w:r w:rsidRPr="005E7B8D">
              <w:rPr>
                <w:sz w:val="20"/>
                <w:szCs w:val="20"/>
              </w:rPr>
              <w:t>. Троица</w:t>
            </w:r>
            <w:r w:rsidR="009C7558">
              <w:rPr>
                <w:sz w:val="20"/>
                <w:szCs w:val="20"/>
              </w:rPr>
              <w:t>»</w:t>
            </w:r>
          </w:p>
        </w:tc>
        <w:tc>
          <w:tcPr>
            <w:tcW w:w="1566" w:type="dxa"/>
          </w:tcPr>
          <w:p w:rsidR="002F42D1" w:rsidRPr="005E7B8D" w:rsidRDefault="002F42D1" w:rsidP="009724EC">
            <w:pPr>
              <w:spacing w:line="20" w:lineRule="atLeast"/>
              <w:jc w:val="center"/>
              <w:rPr>
                <w:color w:val="000000"/>
                <w:sz w:val="20"/>
                <w:szCs w:val="20"/>
              </w:rPr>
            </w:pPr>
            <w:r w:rsidRPr="005E7B8D">
              <w:rPr>
                <w:sz w:val="20"/>
                <w:szCs w:val="20"/>
              </w:rPr>
              <w:t xml:space="preserve">котел </w:t>
            </w:r>
            <w:proofErr w:type="spellStart"/>
            <w:r w:rsidRPr="005E7B8D">
              <w:rPr>
                <w:sz w:val="20"/>
                <w:szCs w:val="20"/>
              </w:rPr>
              <w:t>Buderus</w:t>
            </w:r>
            <w:proofErr w:type="spellEnd"/>
            <w:r w:rsidRPr="005E7B8D">
              <w:rPr>
                <w:sz w:val="20"/>
                <w:szCs w:val="20"/>
              </w:rPr>
              <w:t xml:space="preserve"> SK65</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p w:rsidR="002F42D1" w:rsidRPr="005E7B8D" w:rsidRDefault="002F42D1" w:rsidP="009724EC">
            <w:pPr>
              <w:autoSpaceDE w:val="0"/>
              <w:autoSpaceDN w:val="0"/>
              <w:adjustRightInd w:val="0"/>
              <w:jc w:val="center"/>
              <w:rPr>
                <w:rFonts w:eastAsia="TimesNewRomanPSMT"/>
                <w:sz w:val="20"/>
                <w:szCs w:val="20"/>
              </w:rPr>
            </w:pP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85,71</w:t>
            </w:r>
          </w:p>
        </w:tc>
      </w:tr>
      <w:tr w:rsidR="002F42D1" w:rsidRPr="005E7B8D" w:rsidTr="009724EC">
        <w:trPr>
          <w:trHeight w:val="500"/>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2F42D1" w:rsidP="009724EC">
            <w:pPr>
              <w:spacing w:line="20" w:lineRule="atLeast"/>
              <w:jc w:val="center"/>
              <w:rPr>
                <w:sz w:val="20"/>
                <w:szCs w:val="20"/>
              </w:rPr>
            </w:pPr>
            <w:r w:rsidRPr="005E7B8D">
              <w:rPr>
                <w:sz w:val="20"/>
                <w:szCs w:val="20"/>
              </w:rPr>
              <w:t xml:space="preserve">котел </w:t>
            </w:r>
            <w:proofErr w:type="spellStart"/>
            <w:r w:rsidRPr="005E7B8D">
              <w:rPr>
                <w:sz w:val="20"/>
                <w:szCs w:val="20"/>
              </w:rPr>
              <w:t>Buderus</w:t>
            </w:r>
            <w:proofErr w:type="spellEnd"/>
            <w:r w:rsidRPr="005E7B8D">
              <w:rPr>
                <w:sz w:val="20"/>
                <w:szCs w:val="20"/>
              </w:rPr>
              <w:t xml:space="preserve"> SK65</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541" w:type="dxa"/>
            <w:vMerge w:val="restart"/>
          </w:tcPr>
          <w:p w:rsidR="009724EC" w:rsidRDefault="009724EC" w:rsidP="009724EC">
            <w:pPr>
              <w:autoSpaceDE w:val="0"/>
              <w:autoSpaceDN w:val="0"/>
              <w:adjustRightInd w:val="0"/>
              <w:rPr>
                <w:sz w:val="20"/>
                <w:szCs w:val="20"/>
              </w:rPr>
            </w:pPr>
            <w:r>
              <w:rPr>
                <w:sz w:val="20"/>
                <w:szCs w:val="20"/>
              </w:rPr>
              <w:t>г</w:t>
            </w:r>
            <w:r w:rsidR="002F42D1" w:rsidRPr="005E7B8D">
              <w:rPr>
                <w:sz w:val="20"/>
                <w:szCs w:val="20"/>
              </w:rPr>
              <w:t xml:space="preserve">азовая блочная котельная 0,4 МВт «Газификация </w:t>
            </w:r>
          </w:p>
          <w:p w:rsidR="002F42D1" w:rsidRPr="005E7B8D" w:rsidRDefault="002F42D1" w:rsidP="009724EC">
            <w:pPr>
              <w:autoSpaceDE w:val="0"/>
              <w:autoSpaceDN w:val="0"/>
              <w:adjustRightInd w:val="0"/>
              <w:rPr>
                <w:rFonts w:eastAsia="TimesNewRomanPSMT"/>
                <w:sz w:val="20"/>
                <w:szCs w:val="20"/>
              </w:rPr>
            </w:pPr>
            <w:r w:rsidRPr="005E7B8D">
              <w:rPr>
                <w:sz w:val="20"/>
                <w:szCs w:val="20"/>
              </w:rPr>
              <w:t>д. Белогорье</w:t>
            </w:r>
            <w:r w:rsidR="009C7558">
              <w:rPr>
                <w:sz w:val="20"/>
                <w:szCs w:val="20"/>
              </w:rPr>
              <w:t>»</w:t>
            </w:r>
          </w:p>
        </w:tc>
        <w:tc>
          <w:tcPr>
            <w:tcW w:w="1566" w:type="dxa"/>
          </w:tcPr>
          <w:p w:rsidR="009C7558" w:rsidRDefault="002F42D1" w:rsidP="009724EC">
            <w:pPr>
              <w:autoSpaceDE w:val="0"/>
              <w:autoSpaceDN w:val="0"/>
              <w:adjustRightInd w:val="0"/>
              <w:jc w:val="center"/>
              <w:rPr>
                <w:color w:val="000000"/>
                <w:sz w:val="20"/>
                <w:szCs w:val="20"/>
              </w:rPr>
            </w:pPr>
            <w:r w:rsidRPr="005E7B8D">
              <w:rPr>
                <w:color w:val="000000"/>
                <w:sz w:val="20"/>
                <w:szCs w:val="20"/>
              </w:rPr>
              <w:t xml:space="preserve">котел </w:t>
            </w:r>
            <w:proofErr w:type="spellStart"/>
            <w:r w:rsidRPr="005E7B8D">
              <w:rPr>
                <w:color w:val="000000"/>
                <w:sz w:val="20"/>
                <w:szCs w:val="20"/>
              </w:rPr>
              <w:t>Megaprex</w:t>
            </w:r>
            <w:proofErr w:type="spellEnd"/>
            <w:r w:rsidRPr="005E7B8D">
              <w:rPr>
                <w:color w:val="000000"/>
                <w:sz w:val="20"/>
                <w:szCs w:val="20"/>
              </w:rPr>
              <w:t xml:space="preserve"> </w:t>
            </w:r>
          </w:p>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N 200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34</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60,47</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9C7558" w:rsidRDefault="002F42D1" w:rsidP="009724EC">
            <w:pPr>
              <w:autoSpaceDE w:val="0"/>
              <w:autoSpaceDN w:val="0"/>
              <w:adjustRightInd w:val="0"/>
              <w:jc w:val="center"/>
              <w:rPr>
                <w:color w:val="000000"/>
                <w:sz w:val="20"/>
                <w:szCs w:val="20"/>
              </w:rPr>
            </w:pPr>
            <w:r w:rsidRPr="005E7B8D">
              <w:rPr>
                <w:color w:val="000000"/>
                <w:sz w:val="20"/>
                <w:szCs w:val="20"/>
              </w:rPr>
              <w:t xml:space="preserve">котел </w:t>
            </w:r>
            <w:proofErr w:type="spellStart"/>
            <w:r w:rsidRPr="005E7B8D">
              <w:rPr>
                <w:color w:val="000000"/>
                <w:sz w:val="20"/>
                <w:szCs w:val="20"/>
              </w:rPr>
              <w:t>Megaprex</w:t>
            </w:r>
            <w:proofErr w:type="spellEnd"/>
            <w:r w:rsidRPr="005E7B8D">
              <w:rPr>
                <w:color w:val="000000"/>
                <w:sz w:val="20"/>
                <w:szCs w:val="20"/>
              </w:rPr>
              <w:t xml:space="preserve"> </w:t>
            </w:r>
          </w:p>
          <w:p w:rsidR="002F42D1" w:rsidRPr="005E7B8D" w:rsidRDefault="002F42D1" w:rsidP="009724EC">
            <w:pPr>
              <w:autoSpaceDE w:val="0"/>
              <w:autoSpaceDN w:val="0"/>
              <w:adjustRightInd w:val="0"/>
              <w:jc w:val="center"/>
              <w:rPr>
                <w:color w:val="000000"/>
                <w:sz w:val="20"/>
                <w:szCs w:val="20"/>
              </w:rPr>
            </w:pPr>
            <w:r w:rsidRPr="005E7B8D">
              <w:rPr>
                <w:color w:val="000000"/>
                <w:sz w:val="20"/>
                <w:szCs w:val="20"/>
              </w:rPr>
              <w:t>N 200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газовая котель</w:t>
            </w:r>
            <w:r>
              <w:rPr>
                <w:sz w:val="20"/>
                <w:szCs w:val="20"/>
              </w:rPr>
              <w:t>ная «ВИАЛ-2500Г2» «Центральная»</w:t>
            </w:r>
          </w:p>
        </w:tc>
        <w:tc>
          <w:tcPr>
            <w:tcW w:w="1566"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2013</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1,72</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64,78</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val="restart"/>
          </w:tcPr>
          <w:p w:rsidR="002F42D1" w:rsidRPr="005E7B8D" w:rsidRDefault="009724EC" w:rsidP="009724EC">
            <w:pPr>
              <w:autoSpaceDE w:val="0"/>
              <w:autoSpaceDN w:val="0"/>
              <w:adjustRightInd w:val="0"/>
              <w:rPr>
                <w:sz w:val="20"/>
                <w:szCs w:val="20"/>
              </w:rPr>
            </w:pPr>
            <w:r>
              <w:rPr>
                <w:sz w:val="20"/>
                <w:szCs w:val="20"/>
              </w:rPr>
              <w:t>а</w:t>
            </w:r>
            <w:r w:rsidR="002F42D1" w:rsidRPr="005E7B8D">
              <w:rPr>
                <w:sz w:val="20"/>
                <w:szCs w:val="20"/>
              </w:rPr>
              <w:t>втоматизированная блочная газовая котельная «ВИАЛ-2500Г2» «Совхозная»</w:t>
            </w:r>
          </w:p>
        </w:tc>
        <w:tc>
          <w:tcPr>
            <w:tcW w:w="1566" w:type="dxa"/>
          </w:tcPr>
          <w:p w:rsidR="002F42D1" w:rsidRPr="005E7B8D" w:rsidRDefault="002F42D1" w:rsidP="009724EC">
            <w:pPr>
              <w:autoSpaceDE w:val="0"/>
              <w:autoSpaceDN w:val="0"/>
              <w:adjustRightInd w:val="0"/>
              <w:jc w:val="center"/>
              <w:rPr>
                <w:color w:val="000000"/>
                <w:sz w:val="20"/>
                <w:szCs w:val="20"/>
              </w:rPr>
            </w:pPr>
            <w:r w:rsidRPr="005E7B8D">
              <w:rPr>
                <w:color w:val="000000"/>
                <w:sz w:val="20"/>
                <w:szCs w:val="20"/>
              </w:rPr>
              <w:t>котел ТТ-100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87,72</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autoSpaceDE w:val="0"/>
              <w:autoSpaceDN w:val="0"/>
              <w:adjustRightInd w:val="0"/>
              <w:jc w:val="center"/>
              <w:rPr>
                <w:rFonts w:eastAsia="TimesNewRomanPSMT"/>
                <w:sz w:val="20"/>
                <w:szCs w:val="20"/>
              </w:rPr>
            </w:pPr>
            <w:r w:rsidRPr="005E7B8D">
              <w:rPr>
                <w:color w:val="000000"/>
                <w:sz w:val="20"/>
                <w:szCs w:val="20"/>
              </w:rPr>
              <w:t>котел ТТ-100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2010</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Тюли</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66" w:type="dxa"/>
          </w:tcPr>
          <w:p w:rsidR="002F42D1" w:rsidRPr="005E7B8D" w:rsidRDefault="002F42D1" w:rsidP="009724EC">
            <w:pPr>
              <w:jc w:val="center"/>
              <w:rPr>
                <w:color w:val="000000"/>
                <w:sz w:val="20"/>
                <w:szCs w:val="20"/>
              </w:rPr>
            </w:pPr>
            <w:r w:rsidRPr="005E7B8D">
              <w:rPr>
                <w:color w:val="000000"/>
                <w:sz w:val="20"/>
                <w:szCs w:val="20"/>
              </w:rPr>
              <w:t>котел КТФ-300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50</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33,5</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jc w:val="center"/>
              <w:rPr>
                <w:color w:val="000000"/>
                <w:sz w:val="20"/>
                <w:szCs w:val="20"/>
              </w:rPr>
            </w:pPr>
            <w:r w:rsidRPr="005E7B8D">
              <w:rPr>
                <w:color w:val="000000"/>
                <w:sz w:val="20"/>
                <w:szCs w:val="20"/>
              </w:rPr>
              <w:t>котел КВР-0,39</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Пырьях</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КВЖ-0,3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1998</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64</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66,15</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КВЖ-0,3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1998</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Кышик</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КВР-1.74</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59,24</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2,992</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31,7</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КВР-1.74</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2008</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котельная «РММ» ВИАЛ-400 Г</w:t>
            </w:r>
            <w:proofErr w:type="gramStart"/>
            <w:r w:rsidR="002F42D1" w:rsidRPr="005E7B8D">
              <w:rPr>
                <w:sz w:val="20"/>
                <w:szCs w:val="20"/>
              </w:rPr>
              <w:t>2</w:t>
            </w:r>
            <w:proofErr w:type="gramEnd"/>
            <w:r w:rsidR="002F42D1" w:rsidRPr="005E7B8D">
              <w:rPr>
                <w:sz w:val="20"/>
                <w:szCs w:val="20"/>
              </w:rPr>
              <w:t>»</w:t>
            </w:r>
          </w:p>
        </w:tc>
        <w:tc>
          <w:tcPr>
            <w:tcW w:w="1566" w:type="dxa"/>
          </w:tcPr>
          <w:p w:rsidR="002F42D1" w:rsidRPr="005E7B8D" w:rsidRDefault="009724EC" w:rsidP="009724EC">
            <w:pPr>
              <w:spacing w:line="20" w:lineRule="atLeast"/>
              <w:jc w:val="center"/>
              <w:rPr>
                <w:color w:val="000000"/>
                <w:sz w:val="20"/>
                <w:szCs w:val="20"/>
              </w:rPr>
            </w:pPr>
            <w:r>
              <w:rPr>
                <w:sz w:val="20"/>
                <w:szCs w:val="20"/>
              </w:rPr>
              <w:t>«</w:t>
            </w:r>
            <w:r w:rsidR="002F42D1" w:rsidRPr="005E7B8D">
              <w:rPr>
                <w:sz w:val="20"/>
                <w:szCs w:val="20"/>
              </w:rPr>
              <w:t>RTQ-200</w:t>
            </w:r>
            <w:r>
              <w:rPr>
                <w:sz w:val="20"/>
                <w:szCs w:val="20"/>
              </w:rPr>
              <w:t>»</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91,1</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24,4</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0,201</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74,29</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9724EC" w:rsidP="009724EC">
            <w:pPr>
              <w:spacing w:line="20" w:lineRule="atLeast"/>
              <w:jc w:val="center"/>
              <w:rPr>
                <w:sz w:val="20"/>
                <w:szCs w:val="20"/>
              </w:rPr>
            </w:pPr>
            <w:r>
              <w:rPr>
                <w:sz w:val="20"/>
                <w:szCs w:val="20"/>
              </w:rPr>
              <w:t>«</w:t>
            </w:r>
            <w:r w:rsidR="002F42D1" w:rsidRPr="005E7B8D">
              <w:rPr>
                <w:sz w:val="20"/>
                <w:szCs w:val="20"/>
              </w:rPr>
              <w:t>RTQ-200</w:t>
            </w:r>
            <w:r w:rsidRPr="009724EC">
              <w:rPr>
                <w:sz w:val="20"/>
                <w:szCs w:val="28"/>
              </w:rPr>
              <w:t>»</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0,201</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val="restart"/>
          </w:tcPr>
          <w:p w:rsidR="009724EC" w:rsidRDefault="009724EC" w:rsidP="009724EC">
            <w:pPr>
              <w:autoSpaceDE w:val="0"/>
              <w:autoSpaceDN w:val="0"/>
              <w:adjustRightInd w:val="0"/>
              <w:rPr>
                <w:sz w:val="20"/>
                <w:szCs w:val="20"/>
              </w:rPr>
            </w:pPr>
            <w:r>
              <w:rPr>
                <w:sz w:val="20"/>
                <w:szCs w:val="20"/>
              </w:rPr>
              <w:t>а</w:t>
            </w:r>
            <w:r w:rsidR="002F42D1" w:rsidRPr="005E7B8D">
              <w:rPr>
                <w:sz w:val="20"/>
                <w:szCs w:val="20"/>
              </w:rPr>
              <w:t xml:space="preserve">втоматизированная блочная котельная «Школьная» </w:t>
            </w:r>
          </w:p>
          <w:p w:rsidR="002F42D1" w:rsidRPr="005E7B8D" w:rsidRDefault="002F42D1" w:rsidP="009724EC">
            <w:pPr>
              <w:autoSpaceDE w:val="0"/>
              <w:autoSpaceDN w:val="0"/>
              <w:adjustRightInd w:val="0"/>
              <w:rPr>
                <w:rFonts w:eastAsia="TimesNewRomanPSMT"/>
                <w:sz w:val="20"/>
                <w:szCs w:val="20"/>
              </w:rPr>
            </w:pPr>
            <w:r w:rsidRPr="005E7B8D">
              <w:rPr>
                <w:sz w:val="20"/>
                <w:szCs w:val="20"/>
              </w:rPr>
              <w:t>«ВИАЛ-600 Г</w:t>
            </w:r>
            <w:proofErr w:type="gramStart"/>
            <w:r w:rsidRPr="005E7B8D">
              <w:rPr>
                <w:sz w:val="20"/>
                <w:szCs w:val="20"/>
              </w:rPr>
              <w:t>2</w:t>
            </w:r>
            <w:proofErr w:type="gramEnd"/>
            <w:r w:rsidRPr="005E7B8D">
              <w:rPr>
                <w:sz w:val="20"/>
                <w:szCs w:val="20"/>
              </w:rPr>
              <w:t>»</w:t>
            </w:r>
          </w:p>
        </w:tc>
        <w:tc>
          <w:tcPr>
            <w:tcW w:w="1566" w:type="dxa"/>
          </w:tcPr>
          <w:p w:rsidR="002F42D1" w:rsidRPr="005E7B8D" w:rsidRDefault="002F42D1" w:rsidP="009724EC">
            <w:pPr>
              <w:spacing w:line="20" w:lineRule="atLeast"/>
              <w:jc w:val="center"/>
              <w:rPr>
                <w:color w:val="000000"/>
                <w:sz w:val="20"/>
                <w:szCs w:val="20"/>
              </w:rPr>
            </w:pPr>
            <w:r w:rsidRPr="005E7B8D">
              <w:rPr>
                <w:sz w:val="20"/>
                <w:szCs w:val="20"/>
              </w:rPr>
              <w:t xml:space="preserve">котел </w:t>
            </w:r>
            <w:r w:rsidR="009724EC">
              <w:rPr>
                <w:sz w:val="20"/>
                <w:szCs w:val="20"/>
              </w:rPr>
              <w:t>«</w:t>
            </w:r>
            <w:r w:rsidRPr="005E7B8D">
              <w:rPr>
                <w:sz w:val="20"/>
                <w:szCs w:val="20"/>
              </w:rPr>
              <w:t>RTQ-250</w:t>
            </w:r>
            <w:r w:rsidR="009724EC">
              <w:rPr>
                <w:sz w:val="20"/>
                <w:szCs w:val="20"/>
              </w:rPr>
              <w:t>»</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91,1</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24,4</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0,249</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99,23</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9724EC" w:rsidP="009724EC">
            <w:pPr>
              <w:spacing w:line="20" w:lineRule="atLeast"/>
              <w:jc w:val="center"/>
              <w:rPr>
                <w:sz w:val="20"/>
                <w:szCs w:val="20"/>
              </w:rPr>
            </w:pPr>
            <w:r>
              <w:rPr>
                <w:sz w:val="20"/>
                <w:szCs w:val="20"/>
              </w:rPr>
              <w:t>котел «</w:t>
            </w:r>
            <w:r w:rsidR="002F42D1" w:rsidRPr="005E7B8D">
              <w:rPr>
                <w:sz w:val="20"/>
                <w:szCs w:val="20"/>
              </w:rPr>
              <w:t>RTQ-250</w:t>
            </w:r>
            <w:r>
              <w:rPr>
                <w:sz w:val="20"/>
                <w:szCs w:val="20"/>
              </w:rPr>
              <w:t>»</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0,249</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trHeight w:val="20"/>
          <w:jc w:val="center"/>
        </w:trPr>
        <w:tc>
          <w:tcPr>
            <w:tcW w:w="1615" w:type="dxa"/>
            <w:vMerge w:val="restart"/>
          </w:tcPr>
          <w:p w:rsidR="002F42D1" w:rsidRDefault="002F42D1" w:rsidP="009724EC">
            <w:pPr>
              <w:autoSpaceDE w:val="0"/>
              <w:autoSpaceDN w:val="0"/>
              <w:adjustRightInd w:val="0"/>
              <w:rPr>
                <w:rFonts w:eastAsia="TimesNewRomanPSMT"/>
                <w:sz w:val="20"/>
                <w:szCs w:val="20"/>
              </w:rPr>
            </w:pPr>
            <w:r w:rsidRPr="005E7B8D">
              <w:rPr>
                <w:rFonts w:eastAsia="TimesNewRomanPSMT"/>
                <w:sz w:val="20"/>
                <w:szCs w:val="20"/>
              </w:rPr>
              <w:t>с. Батово</w:t>
            </w:r>
          </w:p>
          <w:p w:rsidR="009F4C4B" w:rsidRPr="005E7B8D" w:rsidRDefault="009F4C4B" w:rsidP="009724EC">
            <w:pPr>
              <w:autoSpaceDE w:val="0"/>
              <w:autoSpaceDN w:val="0"/>
              <w:adjustRightInd w:val="0"/>
              <w:rPr>
                <w:rFonts w:eastAsia="TimesNewRomanPSMT"/>
                <w:sz w:val="20"/>
                <w:szCs w:val="20"/>
              </w:rPr>
            </w:pP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lastRenderedPageBreak/>
              <w:t>бл</w:t>
            </w:r>
            <w:r w:rsidR="002F42D1" w:rsidRPr="005E7B8D">
              <w:rPr>
                <w:sz w:val="20"/>
                <w:szCs w:val="20"/>
              </w:rPr>
              <w:t xml:space="preserve">очная газовая котельная </w:t>
            </w:r>
            <w:r w:rsidR="002F42D1" w:rsidRPr="005E7B8D">
              <w:rPr>
                <w:sz w:val="20"/>
                <w:szCs w:val="20"/>
              </w:rPr>
              <w:lastRenderedPageBreak/>
              <w:t>«Виал-600 Г</w:t>
            </w:r>
            <w:proofErr w:type="gramStart"/>
            <w:r w:rsidR="002F42D1" w:rsidRPr="005E7B8D">
              <w:rPr>
                <w:sz w:val="20"/>
                <w:szCs w:val="20"/>
              </w:rPr>
              <w:t>2</w:t>
            </w:r>
            <w:proofErr w:type="gramEnd"/>
            <w:r w:rsidR="002F42D1" w:rsidRPr="005E7B8D">
              <w:rPr>
                <w:sz w:val="20"/>
                <w:szCs w:val="20"/>
              </w:rPr>
              <w:t>»</w:t>
            </w:r>
          </w:p>
        </w:tc>
        <w:tc>
          <w:tcPr>
            <w:tcW w:w="1566" w:type="dxa"/>
          </w:tcPr>
          <w:p w:rsidR="009F4C4B" w:rsidRDefault="009724EC" w:rsidP="009724EC">
            <w:pPr>
              <w:spacing w:line="20" w:lineRule="atLeast"/>
              <w:jc w:val="center"/>
              <w:rPr>
                <w:sz w:val="20"/>
                <w:szCs w:val="20"/>
              </w:rPr>
            </w:pPr>
            <w:r>
              <w:rPr>
                <w:sz w:val="20"/>
                <w:szCs w:val="20"/>
              </w:rPr>
              <w:lastRenderedPageBreak/>
              <w:t>к</w:t>
            </w:r>
            <w:r w:rsidR="002F42D1" w:rsidRPr="005E7B8D">
              <w:rPr>
                <w:sz w:val="20"/>
                <w:szCs w:val="20"/>
              </w:rPr>
              <w:t>отел КВа-0,3</w:t>
            </w:r>
            <w:r>
              <w:rPr>
                <w:sz w:val="20"/>
                <w:szCs w:val="20"/>
              </w:rPr>
              <w:t xml:space="preserve"> </w:t>
            </w:r>
            <w:r w:rsidR="002F42D1" w:rsidRPr="005E7B8D">
              <w:rPr>
                <w:sz w:val="20"/>
                <w:szCs w:val="20"/>
              </w:rPr>
              <w:lastRenderedPageBreak/>
              <w:t>«</w:t>
            </w:r>
            <w:proofErr w:type="spellStart"/>
            <w:r w:rsidR="002F42D1" w:rsidRPr="005E7B8D">
              <w:rPr>
                <w:sz w:val="20"/>
                <w:szCs w:val="20"/>
              </w:rPr>
              <w:t>Зио</w:t>
            </w:r>
            <w:proofErr w:type="spellEnd"/>
          </w:p>
          <w:p w:rsidR="002F42D1" w:rsidRPr="005E7B8D" w:rsidRDefault="002F42D1" w:rsidP="009724EC">
            <w:pPr>
              <w:spacing w:line="20" w:lineRule="atLeast"/>
              <w:jc w:val="center"/>
              <w:rPr>
                <w:color w:val="000000"/>
                <w:sz w:val="20"/>
                <w:szCs w:val="20"/>
              </w:rPr>
            </w:pPr>
            <w:r w:rsidRPr="005E7B8D">
              <w:rPr>
                <w:sz w:val="20"/>
                <w:szCs w:val="20"/>
              </w:rPr>
              <w:t>Саб-350М»</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2009</w:t>
            </w:r>
          </w:p>
        </w:tc>
        <w:tc>
          <w:tcPr>
            <w:tcW w:w="1015"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p w:rsidR="009F4C4B" w:rsidRPr="005E7B8D" w:rsidRDefault="009F4C4B" w:rsidP="009724EC">
            <w:pPr>
              <w:autoSpaceDE w:val="0"/>
              <w:autoSpaceDN w:val="0"/>
              <w:adjustRightInd w:val="0"/>
              <w:jc w:val="center"/>
              <w:rPr>
                <w:rFonts w:eastAsia="TimesNewRomanPSMT"/>
                <w:sz w:val="20"/>
                <w:szCs w:val="20"/>
              </w:rPr>
            </w:pPr>
          </w:p>
        </w:tc>
        <w:tc>
          <w:tcPr>
            <w:tcW w:w="1272"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газ</w:t>
            </w:r>
          </w:p>
          <w:p w:rsidR="009F4C4B" w:rsidRPr="005E7B8D" w:rsidRDefault="009F4C4B" w:rsidP="009724EC">
            <w:pPr>
              <w:autoSpaceDE w:val="0"/>
              <w:autoSpaceDN w:val="0"/>
              <w:adjustRightInd w:val="0"/>
              <w:jc w:val="center"/>
              <w:rPr>
                <w:rFonts w:eastAsia="TimesNewRomanPSMT"/>
                <w:sz w:val="20"/>
                <w:szCs w:val="20"/>
              </w:rPr>
            </w:pPr>
          </w:p>
        </w:tc>
        <w:tc>
          <w:tcPr>
            <w:tcW w:w="1459"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14,55</w:t>
            </w:r>
          </w:p>
          <w:p w:rsidR="009F4C4B" w:rsidRPr="005E7B8D" w:rsidRDefault="009F4C4B" w:rsidP="009724EC">
            <w:pPr>
              <w:autoSpaceDE w:val="0"/>
              <w:autoSpaceDN w:val="0"/>
              <w:adjustRightInd w:val="0"/>
              <w:jc w:val="center"/>
              <w:rPr>
                <w:rFonts w:eastAsia="TimesNewRomanPSMT"/>
                <w:sz w:val="20"/>
                <w:szCs w:val="20"/>
              </w:rPr>
            </w:pPr>
          </w:p>
        </w:tc>
        <w:tc>
          <w:tcPr>
            <w:tcW w:w="1667"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0,516</w:t>
            </w:r>
          </w:p>
          <w:p w:rsidR="009F4C4B" w:rsidRPr="005E7B8D" w:rsidRDefault="009F4C4B"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lastRenderedPageBreak/>
              <w:t>0,258</w:t>
            </w:r>
          </w:p>
        </w:tc>
        <w:tc>
          <w:tcPr>
            <w:tcW w:w="1098" w:type="dxa"/>
            <w:vMerge w:val="restart"/>
          </w:tcPr>
          <w:p w:rsidR="002F42D1"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16,54</w:t>
            </w:r>
          </w:p>
          <w:p w:rsidR="009F4C4B" w:rsidRPr="005E7B8D" w:rsidRDefault="009F4C4B"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9724EC" w:rsidRDefault="002F42D1" w:rsidP="009724EC">
            <w:pPr>
              <w:spacing w:line="20" w:lineRule="atLeast"/>
              <w:jc w:val="center"/>
              <w:rPr>
                <w:sz w:val="20"/>
                <w:szCs w:val="20"/>
              </w:rPr>
            </w:pPr>
            <w:r w:rsidRPr="005E7B8D">
              <w:rPr>
                <w:sz w:val="20"/>
                <w:szCs w:val="20"/>
              </w:rPr>
              <w:t xml:space="preserve">Котел </w:t>
            </w:r>
          </w:p>
          <w:p w:rsidR="009F4C4B" w:rsidRDefault="002F42D1" w:rsidP="009724EC">
            <w:pPr>
              <w:spacing w:line="20" w:lineRule="atLeast"/>
              <w:jc w:val="center"/>
              <w:rPr>
                <w:sz w:val="20"/>
                <w:szCs w:val="20"/>
              </w:rPr>
            </w:pPr>
            <w:r w:rsidRPr="005E7B8D">
              <w:rPr>
                <w:sz w:val="20"/>
                <w:szCs w:val="20"/>
              </w:rPr>
              <w:t>КВа-0,3</w:t>
            </w:r>
            <w:r w:rsidR="009724EC">
              <w:rPr>
                <w:sz w:val="20"/>
                <w:szCs w:val="20"/>
              </w:rPr>
              <w:t xml:space="preserve"> </w:t>
            </w:r>
            <w:r w:rsidRPr="005E7B8D">
              <w:rPr>
                <w:sz w:val="20"/>
                <w:szCs w:val="20"/>
              </w:rPr>
              <w:t>«</w:t>
            </w:r>
            <w:proofErr w:type="spellStart"/>
            <w:r w:rsidRPr="005E7B8D">
              <w:rPr>
                <w:sz w:val="20"/>
                <w:szCs w:val="20"/>
              </w:rPr>
              <w:t>Зио</w:t>
            </w:r>
            <w:proofErr w:type="spellEnd"/>
          </w:p>
          <w:p w:rsidR="002F42D1" w:rsidRPr="005E7B8D" w:rsidRDefault="002F42D1" w:rsidP="009724EC">
            <w:pPr>
              <w:spacing w:line="20" w:lineRule="atLeast"/>
              <w:jc w:val="center"/>
              <w:rPr>
                <w:sz w:val="20"/>
                <w:szCs w:val="20"/>
              </w:rPr>
            </w:pPr>
            <w:r w:rsidRPr="005E7B8D">
              <w:rPr>
                <w:sz w:val="20"/>
                <w:szCs w:val="20"/>
              </w:rPr>
              <w:t>Саб-350М»</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Цингалы</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proofErr w:type="gramStart"/>
            <w:r>
              <w:rPr>
                <w:sz w:val="20"/>
                <w:szCs w:val="20"/>
              </w:rPr>
              <w:t>а</w:t>
            </w:r>
            <w:r w:rsidR="002F42D1" w:rsidRPr="005E7B8D">
              <w:rPr>
                <w:sz w:val="20"/>
                <w:szCs w:val="20"/>
              </w:rPr>
              <w:t>втоматизированная</w:t>
            </w:r>
            <w:proofErr w:type="gramEnd"/>
            <w:r w:rsidR="002F42D1" w:rsidRPr="005E7B8D">
              <w:rPr>
                <w:sz w:val="20"/>
                <w:szCs w:val="20"/>
              </w:rPr>
              <w:t xml:space="preserve"> блочная газовая котельной «ВИАЛ-600Г2»</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RTQ-250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2007</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59</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100</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котел RTQ-250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2007</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газовая котельная «Виал-1000Г2»</w:t>
            </w:r>
          </w:p>
        </w:tc>
        <w:tc>
          <w:tcPr>
            <w:tcW w:w="1566" w:type="dxa"/>
          </w:tcPr>
          <w:p w:rsidR="002F42D1" w:rsidRPr="005E7B8D" w:rsidRDefault="009F4C4B" w:rsidP="009724EC">
            <w:pPr>
              <w:spacing w:line="20" w:lineRule="atLeast"/>
              <w:jc w:val="center"/>
              <w:rPr>
                <w:color w:val="000000"/>
                <w:sz w:val="20"/>
                <w:szCs w:val="20"/>
              </w:rPr>
            </w:pPr>
            <w:r>
              <w:rPr>
                <w:color w:val="000000"/>
                <w:sz w:val="20"/>
                <w:szCs w:val="20"/>
              </w:rPr>
              <w:t>к</w:t>
            </w:r>
            <w:r w:rsidR="002F42D1" w:rsidRPr="005E7B8D">
              <w:rPr>
                <w:color w:val="000000"/>
                <w:sz w:val="20"/>
                <w:szCs w:val="20"/>
              </w:rPr>
              <w:t>отел КСВ-0,5 ГС</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28</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60</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sz w:val="20"/>
                <w:szCs w:val="20"/>
              </w:rPr>
            </w:pPr>
          </w:p>
        </w:tc>
        <w:tc>
          <w:tcPr>
            <w:tcW w:w="1566" w:type="dxa"/>
          </w:tcPr>
          <w:p w:rsidR="002F42D1" w:rsidRPr="005E7B8D" w:rsidRDefault="009F4C4B" w:rsidP="009724EC">
            <w:pPr>
              <w:spacing w:line="20" w:lineRule="atLeast"/>
              <w:jc w:val="center"/>
              <w:rPr>
                <w:color w:val="000000"/>
                <w:sz w:val="20"/>
                <w:szCs w:val="20"/>
              </w:rPr>
            </w:pPr>
            <w:r>
              <w:rPr>
                <w:color w:val="000000"/>
                <w:sz w:val="20"/>
                <w:szCs w:val="20"/>
              </w:rPr>
              <w:t>к</w:t>
            </w:r>
            <w:r w:rsidR="002F42D1" w:rsidRPr="005E7B8D">
              <w:rPr>
                <w:color w:val="000000"/>
                <w:sz w:val="20"/>
                <w:szCs w:val="20"/>
              </w:rPr>
              <w:t>отел КСВ-0,5 ГС</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trHeight w:val="350"/>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sz w:val="20"/>
                <w:szCs w:val="20"/>
              </w:rPr>
              <w:t>а</w:t>
            </w:r>
            <w:r w:rsidR="002F42D1" w:rsidRPr="005E7B8D">
              <w:rPr>
                <w:sz w:val="20"/>
                <w:szCs w:val="20"/>
              </w:rPr>
              <w:t>втоматизированная блочная котельная «ВИАЛ-450Г2»</w:t>
            </w:r>
          </w:p>
        </w:tc>
        <w:tc>
          <w:tcPr>
            <w:tcW w:w="1566" w:type="dxa"/>
          </w:tcPr>
          <w:p w:rsidR="002F42D1" w:rsidRPr="005E7B8D" w:rsidRDefault="009F4C4B" w:rsidP="009724EC">
            <w:pPr>
              <w:spacing w:line="20" w:lineRule="atLeast"/>
              <w:jc w:val="center"/>
              <w:rPr>
                <w:color w:val="000000"/>
                <w:sz w:val="20"/>
                <w:szCs w:val="20"/>
              </w:rPr>
            </w:pPr>
            <w:r>
              <w:rPr>
                <w:sz w:val="20"/>
                <w:szCs w:val="20"/>
              </w:rPr>
              <w:t>к</w:t>
            </w:r>
            <w:r w:rsidR="002F42D1" w:rsidRPr="005E7B8D">
              <w:rPr>
                <w:sz w:val="20"/>
                <w:szCs w:val="20"/>
              </w:rPr>
              <w:t>отел RTQ-200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91</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840CAB" w:rsidRPr="005E7B8D" w:rsidRDefault="00840CAB" w:rsidP="009724EC">
            <w:pPr>
              <w:autoSpaceDE w:val="0"/>
              <w:autoSpaceDN w:val="0"/>
              <w:adjustRightInd w:val="0"/>
              <w:jc w:val="center"/>
              <w:rPr>
                <w:rFonts w:eastAsia="TimesNewRomanPSMT"/>
                <w:sz w:val="20"/>
                <w:szCs w:val="20"/>
              </w:rPr>
            </w:pPr>
            <w:r w:rsidRPr="005E7B8D">
              <w:rPr>
                <w:rFonts w:eastAsia="TimesNewRomanPSMT"/>
                <w:sz w:val="20"/>
                <w:szCs w:val="20"/>
              </w:rPr>
              <w:t>29</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8"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88,21</w:t>
            </w:r>
          </w:p>
        </w:tc>
      </w:tr>
      <w:tr w:rsidR="002F42D1" w:rsidRPr="005E7B8D" w:rsidTr="009724EC">
        <w:trPr>
          <w:trHeight w:val="170"/>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9F4C4B" w:rsidP="009724EC">
            <w:pPr>
              <w:spacing w:line="20" w:lineRule="atLeast"/>
              <w:jc w:val="center"/>
              <w:rPr>
                <w:color w:val="000000"/>
                <w:sz w:val="20"/>
                <w:szCs w:val="20"/>
              </w:rPr>
            </w:pPr>
            <w:r>
              <w:rPr>
                <w:sz w:val="20"/>
                <w:szCs w:val="20"/>
              </w:rPr>
              <w:t>к</w:t>
            </w:r>
            <w:r w:rsidR="002F42D1" w:rsidRPr="005E7B8D">
              <w:rPr>
                <w:sz w:val="20"/>
                <w:szCs w:val="20"/>
              </w:rPr>
              <w:t>отел RTQ-200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Красноленинский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51</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КВ-10</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«Гаражная»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КВ-0,2</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2001</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41</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КВ-02</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2001</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«Детский сад»</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КВЖ-0,3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2006</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50</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20</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КВЖ-0,3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2006</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«Отопительная»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КВМ-1,74</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40</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4,5</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45</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КВМ-1,74</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КВР-1,74</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2014</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у</w:t>
            </w:r>
            <w:r w:rsidR="002F42D1" w:rsidRPr="005E7B8D">
              <w:rPr>
                <w:rFonts w:eastAsia="TimesNewRomanPSMT"/>
                <w:sz w:val="20"/>
                <w:szCs w:val="20"/>
              </w:rPr>
              <w:t>гольная котельная  «Отопительная»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F42D1"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38</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КВМ-0,93</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2009</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0,8</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val="restart"/>
          </w:tcPr>
          <w:p w:rsidR="002F42D1" w:rsidRPr="005E7B8D" w:rsidRDefault="002F42D1" w:rsidP="009724EC">
            <w:pPr>
              <w:autoSpaceDE w:val="0"/>
              <w:autoSpaceDN w:val="0"/>
              <w:adjustRightInd w:val="0"/>
              <w:rPr>
                <w:rFonts w:eastAsia="TimesNewRomanPSMT"/>
                <w:sz w:val="20"/>
                <w:szCs w:val="20"/>
              </w:rPr>
            </w:pPr>
            <w:r w:rsidRPr="005E7B8D">
              <w:rPr>
                <w:rFonts w:eastAsia="TimesNewRomanPSMT"/>
                <w:sz w:val="20"/>
                <w:szCs w:val="20"/>
              </w:rPr>
              <w:t>д. Шапша</w:t>
            </w:r>
          </w:p>
        </w:tc>
        <w:tc>
          <w:tcPr>
            <w:tcW w:w="2541" w:type="dxa"/>
            <w:vMerge w:val="restart"/>
          </w:tcPr>
          <w:p w:rsidR="002F42D1" w:rsidRPr="005E7B8D" w:rsidRDefault="009724EC" w:rsidP="009724EC">
            <w:pPr>
              <w:autoSpaceDE w:val="0"/>
              <w:autoSpaceDN w:val="0"/>
              <w:adjustRightInd w:val="0"/>
              <w:rPr>
                <w:rFonts w:eastAsia="TimesNewRomanPSMT"/>
                <w:sz w:val="20"/>
                <w:szCs w:val="20"/>
              </w:rPr>
            </w:pPr>
            <w:r>
              <w:rPr>
                <w:rFonts w:eastAsia="TimesNewRomanPSMT"/>
                <w:sz w:val="20"/>
                <w:szCs w:val="20"/>
              </w:rPr>
              <w:t>к</w:t>
            </w:r>
            <w:r w:rsidR="002F42D1" w:rsidRPr="005E7B8D">
              <w:rPr>
                <w:rFonts w:eastAsia="TimesNewRomanPSMT"/>
                <w:sz w:val="20"/>
                <w:szCs w:val="20"/>
              </w:rPr>
              <w:t>отельная «Отопительная»</w:t>
            </w: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КСВ-2</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2000</w:t>
            </w:r>
          </w:p>
        </w:tc>
        <w:tc>
          <w:tcPr>
            <w:tcW w:w="1015"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90</w:t>
            </w:r>
          </w:p>
        </w:tc>
        <w:tc>
          <w:tcPr>
            <w:tcW w:w="1272"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667" w:type="dxa"/>
            <w:vMerge w:val="restart"/>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1,72</w:t>
            </w:r>
          </w:p>
        </w:tc>
        <w:tc>
          <w:tcPr>
            <w:tcW w:w="1098" w:type="dxa"/>
            <w:vMerge w:val="restart"/>
          </w:tcPr>
          <w:p w:rsidR="002B2A26" w:rsidRPr="005E7B8D" w:rsidRDefault="003F320C" w:rsidP="009724EC">
            <w:pPr>
              <w:autoSpaceDE w:val="0"/>
              <w:autoSpaceDN w:val="0"/>
              <w:adjustRightInd w:val="0"/>
              <w:jc w:val="center"/>
              <w:rPr>
                <w:rFonts w:eastAsia="TimesNewRomanPSMT"/>
                <w:sz w:val="20"/>
                <w:szCs w:val="20"/>
              </w:rPr>
            </w:pPr>
            <w:r w:rsidRPr="005E7B8D">
              <w:rPr>
                <w:rFonts w:eastAsia="TimesNewRomanPSMT"/>
                <w:sz w:val="20"/>
                <w:szCs w:val="20"/>
              </w:rPr>
              <w:t>30</w:t>
            </w: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КСВ-3,15ВК22</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2008</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2,709</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2F42D1" w:rsidRPr="005E7B8D" w:rsidTr="009724EC">
        <w:trPr>
          <w:jc w:val="center"/>
        </w:trPr>
        <w:tc>
          <w:tcPr>
            <w:tcW w:w="1615" w:type="dxa"/>
            <w:vMerge/>
          </w:tcPr>
          <w:p w:rsidR="002F42D1" w:rsidRPr="005E7B8D" w:rsidRDefault="002F42D1" w:rsidP="009724EC">
            <w:pPr>
              <w:autoSpaceDE w:val="0"/>
              <w:autoSpaceDN w:val="0"/>
              <w:adjustRightInd w:val="0"/>
              <w:rPr>
                <w:rFonts w:eastAsia="TimesNewRomanPSMT"/>
                <w:sz w:val="20"/>
                <w:szCs w:val="20"/>
              </w:rPr>
            </w:pPr>
          </w:p>
        </w:tc>
        <w:tc>
          <w:tcPr>
            <w:tcW w:w="2541" w:type="dxa"/>
            <w:vMerge/>
          </w:tcPr>
          <w:p w:rsidR="002F42D1" w:rsidRPr="005E7B8D" w:rsidRDefault="002F42D1" w:rsidP="009724EC">
            <w:pPr>
              <w:autoSpaceDE w:val="0"/>
              <w:autoSpaceDN w:val="0"/>
              <w:adjustRightInd w:val="0"/>
              <w:rPr>
                <w:rFonts w:eastAsia="TimesNewRomanPSMT"/>
                <w:sz w:val="20"/>
                <w:szCs w:val="20"/>
              </w:rPr>
            </w:pPr>
          </w:p>
        </w:tc>
        <w:tc>
          <w:tcPr>
            <w:tcW w:w="1566" w:type="dxa"/>
          </w:tcPr>
          <w:p w:rsidR="002F42D1" w:rsidRPr="005E7B8D" w:rsidRDefault="002F42D1" w:rsidP="009724EC">
            <w:pPr>
              <w:spacing w:line="20" w:lineRule="atLeast"/>
              <w:jc w:val="center"/>
              <w:rPr>
                <w:color w:val="000000"/>
                <w:sz w:val="20"/>
                <w:szCs w:val="20"/>
              </w:rPr>
            </w:pPr>
            <w:r w:rsidRPr="005E7B8D">
              <w:rPr>
                <w:color w:val="000000"/>
                <w:sz w:val="20"/>
                <w:szCs w:val="20"/>
              </w:rPr>
              <w:t>КСВ-05ГС</w:t>
            </w:r>
          </w:p>
        </w:tc>
        <w:tc>
          <w:tcPr>
            <w:tcW w:w="1528"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2002</w:t>
            </w:r>
          </w:p>
        </w:tc>
        <w:tc>
          <w:tcPr>
            <w:tcW w:w="1015" w:type="dxa"/>
            <w:vMerge/>
          </w:tcPr>
          <w:p w:rsidR="002F42D1" w:rsidRPr="005E7B8D" w:rsidRDefault="002F42D1" w:rsidP="009724EC">
            <w:pPr>
              <w:autoSpaceDE w:val="0"/>
              <w:autoSpaceDN w:val="0"/>
              <w:adjustRightInd w:val="0"/>
              <w:jc w:val="center"/>
              <w:rPr>
                <w:rFonts w:eastAsia="TimesNewRomanPSMT"/>
                <w:sz w:val="20"/>
                <w:szCs w:val="20"/>
              </w:rPr>
            </w:pPr>
          </w:p>
        </w:tc>
        <w:tc>
          <w:tcPr>
            <w:tcW w:w="1272" w:type="dxa"/>
            <w:vMerge/>
          </w:tcPr>
          <w:p w:rsidR="002F42D1" w:rsidRPr="005E7B8D" w:rsidRDefault="002F42D1" w:rsidP="009724EC">
            <w:pPr>
              <w:autoSpaceDE w:val="0"/>
              <w:autoSpaceDN w:val="0"/>
              <w:adjustRightInd w:val="0"/>
              <w:jc w:val="center"/>
              <w:rPr>
                <w:rFonts w:eastAsia="TimesNewRomanPSMT"/>
                <w:sz w:val="20"/>
                <w:szCs w:val="20"/>
              </w:rPr>
            </w:pPr>
          </w:p>
        </w:tc>
        <w:tc>
          <w:tcPr>
            <w:tcW w:w="1459" w:type="dxa"/>
            <w:vMerge/>
          </w:tcPr>
          <w:p w:rsidR="002F42D1" w:rsidRPr="005E7B8D" w:rsidRDefault="002F42D1" w:rsidP="009724EC">
            <w:pPr>
              <w:autoSpaceDE w:val="0"/>
              <w:autoSpaceDN w:val="0"/>
              <w:adjustRightInd w:val="0"/>
              <w:jc w:val="center"/>
              <w:rPr>
                <w:rFonts w:eastAsia="TimesNewRomanPSMT"/>
                <w:sz w:val="20"/>
                <w:szCs w:val="20"/>
              </w:rPr>
            </w:pPr>
          </w:p>
        </w:tc>
        <w:tc>
          <w:tcPr>
            <w:tcW w:w="1667" w:type="dxa"/>
            <w:vMerge/>
          </w:tcPr>
          <w:p w:rsidR="002F42D1" w:rsidRPr="005E7B8D" w:rsidRDefault="002F42D1" w:rsidP="009724EC">
            <w:pPr>
              <w:autoSpaceDE w:val="0"/>
              <w:autoSpaceDN w:val="0"/>
              <w:adjustRightInd w:val="0"/>
              <w:jc w:val="center"/>
              <w:rPr>
                <w:rFonts w:eastAsia="TimesNewRomanPSMT"/>
                <w:sz w:val="20"/>
                <w:szCs w:val="20"/>
              </w:rPr>
            </w:pPr>
          </w:p>
        </w:tc>
        <w:tc>
          <w:tcPr>
            <w:tcW w:w="1454" w:type="dxa"/>
          </w:tcPr>
          <w:p w:rsidR="002F42D1" w:rsidRPr="005E7B8D" w:rsidRDefault="002F42D1" w:rsidP="009724EC">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098" w:type="dxa"/>
            <w:vMerge/>
          </w:tcPr>
          <w:p w:rsidR="002F42D1" w:rsidRPr="005E7B8D" w:rsidRDefault="002F42D1" w:rsidP="009724EC">
            <w:pPr>
              <w:autoSpaceDE w:val="0"/>
              <w:autoSpaceDN w:val="0"/>
              <w:adjustRightInd w:val="0"/>
              <w:jc w:val="center"/>
              <w:rPr>
                <w:rFonts w:eastAsia="TimesNewRomanPSMT"/>
                <w:sz w:val="20"/>
                <w:szCs w:val="20"/>
              </w:rPr>
            </w:pPr>
          </w:p>
        </w:tc>
      </w:tr>
      <w:tr w:rsidR="00B85FBA" w:rsidRPr="005E7B8D" w:rsidTr="009724EC">
        <w:trPr>
          <w:jc w:val="center"/>
        </w:trPr>
        <w:tc>
          <w:tcPr>
            <w:tcW w:w="1615" w:type="dxa"/>
            <w:vMerge w:val="restart"/>
          </w:tcPr>
          <w:p w:rsidR="00B85FBA" w:rsidRPr="005E7B8D" w:rsidRDefault="00B85FBA" w:rsidP="009724EC">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2541" w:type="dxa"/>
            <w:vMerge w:val="restart"/>
          </w:tcPr>
          <w:p w:rsidR="00B85FBA" w:rsidRPr="005E7B8D" w:rsidRDefault="009724EC" w:rsidP="009724EC">
            <w:pPr>
              <w:autoSpaceDE w:val="0"/>
              <w:autoSpaceDN w:val="0"/>
              <w:adjustRightInd w:val="0"/>
              <w:rPr>
                <w:rFonts w:eastAsia="TimesNewRomanPSMT"/>
                <w:sz w:val="20"/>
                <w:szCs w:val="20"/>
              </w:rPr>
            </w:pPr>
            <w:r>
              <w:rPr>
                <w:rFonts w:eastAsia="TimesNewRomanPSMT"/>
                <w:sz w:val="20"/>
                <w:szCs w:val="20"/>
              </w:rPr>
              <w:t>к</w:t>
            </w:r>
            <w:r w:rsidR="00B85FBA" w:rsidRPr="005E7B8D">
              <w:rPr>
                <w:rFonts w:eastAsia="TimesNewRomanPSMT"/>
                <w:sz w:val="20"/>
                <w:szCs w:val="20"/>
              </w:rPr>
              <w:t>отельная  № 1</w:t>
            </w: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КВ-08-1</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2004</w:t>
            </w:r>
          </w:p>
        </w:tc>
        <w:tc>
          <w:tcPr>
            <w:tcW w:w="1015"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667"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098"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65</w:t>
            </w:r>
          </w:p>
        </w:tc>
      </w:tr>
      <w:tr w:rsidR="00B85FBA" w:rsidRPr="005E7B8D" w:rsidTr="009724EC">
        <w:trPr>
          <w:jc w:val="center"/>
        </w:trPr>
        <w:tc>
          <w:tcPr>
            <w:tcW w:w="1615" w:type="dxa"/>
            <w:vMerge/>
          </w:tcPr>
          <w:p w:rsidR="00B85FBA" w:rsidRPr="005E7B8D" w:rsidRDefault="00B85FBA" w:rsidP="009724EC">
            <w:pPr>
              <w:autoSpaceDE w:val="0"/>
              <w:autoSpaceDN w:val="0"/>
              <w:adjustRightInd w:val="0"/>
              <w:rPr>
                <w:rFonts w:eastAsia="TimesNewRomanPSMT"/>
                <w:sz w:val="20"/>
                <w:szCs w:val="20"/>
              </w:rPr>
            </w:pPr>
          </w:p>
        </w:tc>
        <w:tc>
          <w:tcPr>
            <w:tcW w:w="2541" w:type="dxa"/>
            <w:vMerge/>
          </w:tcPr>
          <w:p w:rsidR="00B85FBA" w:rsidRPr="005E7B8D" w:rsidRDefault="00B85FBA" w:rsidP="009724EC">
            <w:pPr>
              <w:autoSpaceDE w:val="0"/>
              <w:autoSpaceDN w:val="0"/>
              <w:adjustRightInd w:val="0"/>
              <w:rPr>
                <w:rFonts w:eastAsia="TimesNewRomanPSMT"/>
                <w:sz w:val="20"/>
                <w:szCs w:val="20"/>
              </w:rPr>
            </w:pP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КВ-08-1</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2004</w:t>
            </w:r>
          </w:p>
        </w:tc>
        <w:tc>
          <w:tcPr>
            <w:tcW w:w="1015" w:type="dxa"/>
            <w:vMerge/>
          </w:tcPr>
          <w:p w:rsidR="00B85FBA" w:rsidRPr="005E7B8D" w:rsidRDefault="00B85FBA" w:rsidP="009724EC">
            <w:pPr>
              <w:autoSpaceDE w:val="0"/>
              <w:autoSpaceDN w:val="0"/>
              <w:adjustRightInd w:val="0"/>
              <w:jc w:val="center"/>
              <w:rPr>
                <w:rFonts w:eastAsia="TimesNewRomanPSMT"/>
                <w:sz w:val="20"/>
                <w:szCs w:val="20"/>
              </w:rPr>
            </w:pPr>
          </w:p>
        </w:tc>
        <w:tc>
          <w:tcPr>
            <w:tcW w:w="1272" w:type="dxa"/>
            <w:vMerge/>
          </w:tcPr>
          <w:p w:rsidR="00B85FBA" w:rsidRPr="005E7B8D" w:rsidRDefault="00B85FBA" w:rsidP="009724EC">
            <w:pPr>
              <w:autoSpaceDE w:val="0"/>
              <w:autoSpaceDN w:val="0"/>
              <w:adjustRightInd w:val="0"/>
              <w:jc w:val="center"/>
              <w:rPr>
                <w:rFonts w:eastAsia="TimesNewRomanPSMT"/>
                <w:sz w:val="20"/>
                <w:szCs w:val="20"/>
              </w:rPr>
            </w:pPr>
          </w:p>
        </w:tc>
        <w:tc>
          <w:tcPr>
            <w:tcW w:w="1459" w:type="dxa"/>
            <w:vMerge/>
          </w:tcPr>
          <w:p w:rsidR="00B85FBA" w:rsidRPr="005E7B8D" w:rsidRDefault="00B85FBA" w:rsidP="009724EC">
            <w:pPr>
              <w:autoSpaceDE w:val="0"/>
              <w:autoSpaceDN w:val="0"/>
              <w:adjustRightInd w:val="0"/>
              <w:jc w:val="center"/>
              <w:rPr>
                <w:rFonts w:eastAsia="TimesNewRomanPSMT"/>
                <w:sz w:val="20"/>
                <w:szCs w:val="20"/>
              </w:rPr>
            </w:pPr>
          </w:p>
        </w:tc>
        <w:tc>
          <w:tcPr>
            <w:tcW w:w="1667" w:type="dxa"/>
            <w:vMerge/>
          </w:tcPr>
          <w:p w:rsidR="00B85FBA" w:rsidRPr="005E7B8D" w:rsidRDefault="00B85FBA" w:rsidP="009724EC">
            <w:pPr>
              <w:autoSpaceDE w:val="0"/>
              <w:autoSpaceDN w:val="0"/>
              <w:adjustRightInd w:val="0"/>
              <w:jc w:val="center"/>
              <w:rPr>
                <w:rFonts w:eastAsia="TimesNewRomanPSMT"/>
                <w:sz w:val="20"/>
                <w:szCs w:val="20"/>
              </w:rPr>
            </w:pP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098" w:type="dxa"/>
            <w:vMerge/>
          </w:tcPr>
          <w:p w:rsidR="00B85FBA" w:rsidRPr="005E7B8D" w:rsidRDefault="00B85FBA" w:rsidP="009724EC">
            <w:pPr>
              <w:autoSpaceDE w:val="0"/>
              <w:autoSpaceDN w:val="0"/>
              <w:adjustRightInd w:val="0"/>
              <w:jc w:val="center"/>
              <w:rPr>
                <w:rFonts w:eastAsia="TimesNewRomanPSMT"/>
                <w:sz w:val="20"/>
                <w:szCs w:val="20"/>
              </w:rPr>
            </w:pPr>
          </w:p>
        </w:tc>
      </w:tr>
      <w:tr w:rsidR="00B85FBA" w:rsidRPr="005E7B8D" w:rsidTr="009724EC">
        <w:trPr>
          <w:jc w:val="center"/>
        </w:trPr>
        <w:tc>
          <w:tcPr>
            <w:tcW w:w="1615" w:type="dxa"/>
            <w:vMerge/>
          </w:tcPr>
          <w:p w:rsidR="00B85FBA" w:rsidRPr="005E7B8D" w:rsidRDefault="00B85FBA" w:rsidP="009724EC">
            <w:pPr>
              <w:autoSpaceDE w:val="0"/>
              <w:autoSpaceDN w:val="0"/>
              <w:adjustRightInd w:val="0"/>
              <w:rPr>
                <w:rFonts w:eastAsia="TimesNewRomanPSMT"/>
                <w:sz w:val="20"/>
                <w:szCs w:val="20"/>
              </w:rPr>
            </w:pPr>
          </w:p>
        </w:tc>
        <w:tc>
          <w:tcPr>
            <w:tcW w:w="2541" w:type="dxa"/>
            <w:vMerge w:val="restart"/>
          </w:tcPr>
          <w:p w:rsidR="00B85FBA" w:rsidRPr="005E7B8D" w:rsidRDefault="009724EC" w:rsidP="009724EC">
            <w:pPr>
              <w:autoSpaceDE w:val="0"/>
              <w:autoSpaceDN w:val="0"/>
              <w:adjustRightInd w:val="0"/>
              <w:rPr>
                <w:rFonts w:eastAsia="TimesNewRomanPSMT"/>
                <w:sz w:val="20"/>
                <w:szCs w:val="20"/>
              </w:rPr>
            </w:pPr>
            <w:r>
              <w:rPr>
                <w:rFonts w:eastAsia="TimesNewRomanPSMT"/>
                <w:sz w:val="20"/>
                <w:szCs w:val="20"/>
              </w:rPr>
              <w:t>к</w:t>
            </w:r>
            <w:r w:rsidR="00B85FBA" w:rsidRPr="005E7B8D">
              <w:rPr>
                <w:rFonts w:eastAsia="TimesNewRomanPSMT"/>
                <w:sz w:val="20"/>
                <w:szCs w:val="20"/>
              </w:rPr>
              <w:t>отельная № 2</w:t>
            </w: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КВ-1</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80</w:t>
            </w:r>
          </w:p>
        </w:tc>
        <w:tc>
          <w:tcPr>
            <w:tcW w:w="1272"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уголь</w:t>
            </w:r>
          </w:p>
        </w:tc>
        <w:tc>
          <w:tcPr>
            <w:tcW w:w="1459"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85</w:t>
            </w:r>
          </w:p>
        </w:tc>
        <w:tc>
          <w:tcPr>
            <w:tcW w:w="1667"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val="restart"/>
          </w:tcPr>
          <w:p w:rsidR="002B2A26"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50</w:t>
            </w:r>
          </w:p>
        </w:tc>
      </w:tr>
      <w:tr w:rsidR="00B85FBA" w:rsidRPr="005E7B8D" w:rsidTr="009724EC">
        <w:trPr>
          <w:jc w:val="center"/>
        </w:trPr>
        <w:tc>
          <w:tcPr>
            <w:tcW w:w="1615" w:type="dxa"/>
            <w:vMerge/>
          </w:tcPr>
          <w:p w:rsidR="00B85FBA" w:rsidRPr="005E7B8D" w:rsidRDefault="00B85FBA" w:rsidP="009724EC">
            <w:pPr>
              <w:autoSpaceDE w:val="0"/>
              <w:autoSpaceDN w:val="0"/>
              <w:adjustRightInd w:val="0"/>
              <w:rPr>
                <w:rFonts w:eastAsia="TimesNewRomanPSMT"/>
                <w:sz w:val="20"/>
                <w:szCs w:val="20"/>
              </w:rPr>
            </w:pPr>
          </w:p>
        </w:tc>
        <w:tc>
          <w:tcPr>
            <w:tcW w:w="2541" w:type="dxa"/>
            <w:vMerge/>
          </w:tcPr>
          <w:p w:rsidR="00B85FBA" w:rsidRPr="005E7B8D" w:rsidRDefault="00B85FBA" w:rsidP="009724EC">
            <w:pPr>
              <w:autoSpaceDE w:val="0"/>
              <w:autoSpaceDN w:val="0"/>
              <w:adjustRightInd w:val="0"/>
              <w:rPr>
                <w:rFonts w:eastAsia="TimesNewRomanPSMT"/>
                <w:sz w:val="20"/>
                <w:szCs w:val="20"/>
              </w:rPr>
            </w:pP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КВ-1</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1996</w:t>
            </w:r>
          </w:p>
        </w:tc>
        <w:tc>
          <w:tcPr>
            <w:tcW w:w="1015" w:type="dxa"/>
            <w:vMerge/>
          </w:tcPr>
          <w:p w:rsidR="00B85FBA" w:rsidRPr="005E7B8D" w:rsidRDefault="00B85FBA" w:rsidP="009724EC">
            <w:pPr>
              <w:autoSpaceDE w:val="0"/>
              <w:autoSpaceDN w:val="0"/>
              <w:adjustRightInd w:val="0"/>
              <w:jc w:val="center"/>
              <w:rPr>
                <w:rFonts w:eastAsia="TimesNewRomanPSMT"/>
                <w:sz w:val="20"/>
                <w:szCs w:val="20"/>
              </w:rPr>
            </w:pPr>
          </w:p>
        </w:tc>
        <w:tc>
          <w:tcPr>
            <w:tcW w:w="1272" w:type="dxa"/>
            <w:vMerge/>
          </w:tcPr>
          <w:p w:rsidR="00B85FBA" w:rsidRPr="005E7B8D" w:rsidRDefault="00B85FBA" w:rsidP="009724EC">
            <w:pPr>
              <w:autoSpaceDE w:val="0"/>
              <w:autoSpaceDN w:val="0"/>
              <w:adjustRightInd w:val="0"/>
              <w:jc w:val="center"/>
              <w:rPr>
                <w:rFonts w:eastAsia="TimesNewRomanPSMT"/>
                <w:sz w:val="20"/>
                <w:szCs w:val="20"/>
              </w:rPr>
            </w:pPr>
          </w:p>
        </w:tc>
        <w:tc>
          <w:tcPr>
            <w:tcW w:w="1459" w:type="dxa"/>
            <w:vMerge/>
          </w:tcPr>
          <w:p w:rsidR="00B85FBA" w:rsidRPr="005E7B8D" w:rsidRDefault="00B85FBA" w:rsidP="009724EC">
            <w:pPr>
              <w:autoSpaceDE w:val="0"/>
              <w:autoSpaceDN w:val="0"/>
              <w:adjustRightInd w:val="0"/>
              <w:jc w:val="center"/>
              <w:rPr>
                <w:rFonts w:eastAsia="TimesNewRomanPSMT"/>
                <w:sz w:val="20"/>
                <w:szCs w:val="20"/>
              </w:rPr>
            </w:pPr>
          </w:p>
        </w:tc>
        <w:tc>
          <w:tcPr>
            <w:tcW w:w="1667" w:type="dxa"/>
            <w:vMerge/>
          </w:tcPr>
          <w:p w:rsidR="00B85FBA" w:rsidRPr="005E7B8D" w:rsidRDefault="00B85FBA" w:rsidP="009724EC">
            <w:pPr>
              <w:autoSpaceDE w:val="0"/>
              <w:autoSpaceDN w:val="0"/>
              <w:adjustRightInd w:val="0"/>
              <w:jc w:val="center"/>
              <w:rPr>
                <w:rFonts w:eastAsia="TimesNewRomanPSMT"/>
                <w:sz w:val="20"/>
                <w:szCs w:val="20"/>
              </w:rPr>
            </w:pP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98" w:type="dxa"/>
            <w:vMerge/>
          </w:tcPr>
          <w:p w:rsidR="00B85FBA" w:rsidRPr="005E7B8D" w:rsidRDefault="00B85FBA" w:rsidP="009724EC">
            <w:pPr>
              <w:autoSpaceDE w:val="0"/>
              <w:autoSpaceDN w:val="0"/>
              <w:adjustRightInd w:val="0"/>
              <w:jc w:val="center"/>
              <w:rPr>
                <w:rFonts w:eastAsia="TimesNewRomanPSMT"/>
                <w:sz w:val="20"/>
                <w:szCs w:val="20"/>
              </w:rPr>
            </w:pPr>
          </w:p>
        </w:tc>
      </w:tr>
      <w:tr w:rsidR="00B85FBA" w:rsidRPr="005E7B8D" w:rsidTr="009724EC">
        <w:trPr>
          <w:jc w:val="center"/>
        </w:trPr>
        <w:tc>
          <w:tcPr>
            <w:tcW w:w="1615" w:type="dxa"/>
            <w:vMerge/>
          </w:tcPr>
          <w:p w:rsidR="00B85FBA" w:rsidRPr="005E7B8D" w:rsidRDefault="00B85FBA" w:rsidP="009724EC">
            <w:pPr>
              <w:autoSpaceDE w:val="0"/>
              <w:autoSpaceDN w:val="0"/>
              <w:adjustRightInd w:val="0"/>
              <w:rPr>
                <w:rFonts w:eastAsia="TimesNewRomanPSMT"/>
                <w:sz w:val="20"/>
                <w:szCs w:val="20"/>
              </w:rPr>
            </w:pPr>
          </w:p>
        </w:tc>
        <w:tc>
          <w:tcPr>
            <w:tcW w:w="2541" w:type="dxa"/>
            <w:vMerge/>
          </w:tcPr>
          <w:p w:rsidR="00B85FBA" w:rsidRPr="005E7B8D" w:rsidRDefault="00B85FBA" w:rsidP="009724EC">
            <w:pPr>
              <w:autoSpaceDE w:val="0"/>
              <w:autoSpaceDN w:val="0"/>
              <w:adjustRightInd w:val="0"/>
              <w:rPr>
                <w:rFonts w:eastAsia="TimesNewRomanPSMT"/>
                <w:sz w:val="20"/>
                <w:szCs w:val="20"/>
              </w:rPr>
            </w:pP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КВР-1,74</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2012</w:t>
            </w:r>
          </w:p>
        </w:tc>
        <w:tc>
          <w:tcPr>
            <w:tcW w:w="1015" w:type="dxa"/>
            <w:vMerge/>
          </w:tcPr>
          <w:p w:rsidR="00B85FBA" w:rsidRPr="005E7B8D" w:rsidRDefault="00B85FBA" w:rsidP="009724EC">
            <w:pPr>
              <w:autoSpaceDE w:val="0"/>
              <w:autoSpaceDN w:val="0"/>
              <w:adjustRightInd w:val="0"/>
              <w:jc w:val="center"/>
              <w:rPr>
                <w:rFonts w:eastAsia="TimesNewRomanPSMT"/>
                <w:sz w:val="20"/>
                <w:szCs w:val="20"/>
              </w:rPr>
            </w:pPr>
          </w:p>
        </w:tc>
        <w:tc>
          <w:tcPr>
            <w:tcW w:w="1272" w:type="dxa"/>
            <w:vMerge/>
          </w:tcPr>
          <w:p w:rsidR="00B85FBA" w:rsidRPr="005E7B8D" w:rsidRDefault="00B85FBA" w:rsidP="009724EC">
            <w:pPr>
              <w:autoSpaceDE w:val="0"/>
              <w:autoSpaceDN w:val="0"/>
              <w:adjustRightInd w:val="0"/>
              <w:jc w:val="center"/>
              <w:rPr>
                <w:rFonts w:eastAsia="TimesNewRomanPSMT"/>
                <w:sz w:val="20"/>
                <w:szCs w:val="20"/>
              </w:rPr>
            </w:pPr>
          </w:p>
        </w:tc>
        <w:tc>
          <w:tcPr>
            <w:tcW w:w="1459" w:type="dxa"/>
            <w:vMerge/>
          </w:tcPr>
          <w:p w:rsidR="00B85FBA" w:rsidRPr="005E7B8D" w:rsidRDefault="00B85FBA" w:rsidP="009724EC">
            <w:pPr>
              <w:autoSpaceDE w:val="0"/>
              <w:autoSpaceDN w:val="0"/>
              <w:adjustRightInd w:val="0"/>
              <w:jc w:val="center"/>
              <w:rPr>
                <w:rFonts w:eastAsia="TimesNewRomanPSMT"/>
                <w:sz w:val="20"/>
                <w:szCs w:val="20"/>
              </w:rPr>
            </w:pPr>
          </w:p>
        </w:tc>
        <w:tc>
          <w:tcPr>
            <w:tcW w:w="1667" w:type="dxa"/>
            <w:vMerge/>
          </w:tcPr>
          <w:p w:rsidR="00B85FBA" w:rsidRPr="005E7B8D" w:rsidRDefault="00B85FBA" w:rsidP="009724EC">
            <w:pPr>
              <w:autoSpaceDE w:val="0"/>
              <w:autoSpaceDN w:val="0"/>
              <w:adjustRightInd w:val="0"/>
              <w:jc w:val="center"/>
              <w:rPr>
                <w:rFonts w:eastAsia="TimesNewRomanPSMT"/>
                <w:sz w:val="20"/>
                <w:szCs w:val="20"/>
              </w:rPr>
            </w:pP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98" w:type="dxa"/>
            <w:vMerge/>
          </w:tcPr>
          <w:p w:rsidR="00B85FBA" w:rsidRPr="005E7B8D" w:rsidRDefault="00B85FBA" w:rsidP="009724EC">
            <w:pPr>
              <w:autoSpaceDE w:val="0"/>
              <w:autoSpaceDN w:val="0"/>
              <w:adjustRightInd w:val="0"/>
              <w:jc w:val="center"/>
              <w:rPr>
                <w:rFonts w:eastAsia="TimesNewRomanPSMT"/>
                <w:sz w:val="20"/>
                <w:szCs w:val="20"/>
              </w:rPr>
            </w:pPr>
          </w:p>
        </w:tc>
      </w:tr>
      <w:tr w:rsidR="00B85FBA" w:rsidRPr="005E7B8D" w:rsidTr="009724EC">
        <w:trPr>
          <w:trHeight w:val="227"/>
          <w:jc w:val="center"/>
        </w:trPr>
        <w:tc>
          <w:tcPr>
            <w:tcW w:w="1615" w:type="dxa"/>
            <w:vMerge w:val="restart"/>
          </w:tcPr>
          <w:p w:rsidR="00B85FBA" w:rsidRPr="005E7B8D" w:rsidRDefault="00B85FBA" w:rsidP="009724EC">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541" w:type="dxa"/>
            <w:vMerge w:val="restart"/>
          </w:tcPr>
          <w:p w:rsidR="00B85FBA" w:rsidRPr="005E7B8D" w:rsidRDefault="009724EC" w:rsidP="009724EC">
            <w:pPr>
              <w:autoSpaceDE w:val="0"/>
              <w:autoSpaceDN w:val="0"/>
              <w:adjustRightInd w:val="0"/>
              <w:rPr>
                <w:rFonts w:eastAsia="TimesNewRomanPSMT"/>
                <w:sz w:val="20"/>
                <w:szCs w:val="20"/>
              </w:rPr>
            </w:pPr>
            <w:r>
              <w:rPr>
                <w:sz w:val="20"/>
                <w:szCs w:val="20"/>
              </w:rPr>
              <w:t>а</w:t>
            </w:r>
            <w:r w:rsidR="00B85FBA" w:rsidRPr="005E7B8D">
              <w:rPr>
                <w:sz w:val="20"/>
                <w:szCs w:val="20"/>
              </w:rPr>
              <w:t>втоматизированная блочная газовая котельная</w:t>
            </w:r>
          </w:p>
        </w:tc>
        <w:tc>
          <w:tcPr>
            <w:tcW w:w="1566" w:type="dxa"/>
          </w:tcPr>
          <w:p w:rsidR="00B85FBA" w:rsidRPr="005E7B8D" w:rsidRDefault="00B85FBA" w:rsidP="009724EC">
            <w:pPr>
              <w:spacing w:line="20" w:lineRule="atLeast"/>
              <w:jc w:val="center"/>
              <w:rPr>
                <w:color w:val="000000"/>
                <w:sz w:val="20"/>
                <w:szCs w:val="20"/>
              </w:rPr>
            </w:pPr>
            <w:r w:rsidRPr="005E7B8D">
              <w:rPr>
                <w:color w:val="000000"/>
                <w:sz w:val="20"/>
                <w:szCs w:val="20"/>
              </w:rPr>
              <w:t>ТТ-100</w:t>
            </w:r>
          </w:p>
        </w:tc>
        <w:tc>
          <w:tcPr>
            <w:tcW w:w="1528"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5"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92</w:t>
            </w:r>
          </w:p>
        </w:tc>
        <w:tc>
          <w:tcPr>
            <w:tcW w:w="1272"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газ</w:t>
            </w:r>
          </w:p>
        </w:tc>
        <w:tc>
          <w:tcPr>
            <w:tcW w:w="1459" w:type="dxa"/>
            <w:vMerge w:val="restart"/>
          </w:tcPr>
          <w:p w:rsidR="00B85FBA" w:rsidRPr="005E7B8D" w:rsidRDefault="002B2A26" w:rsidP="009724EC">
            <w:pPr>
              <w:autoSpaceDE w:val="0"/>
              <w:autoSpaceDN w:val="0"/>
              <w:adjustRightInd w:val="0"/>
              <w:jc w:val="center"/>
              <w:rPr>
                <w:rFonts w:eastAsia="TimesNewRomanPSMT"/>
                <w:sz w:val="20"/>
                <w:szCs w:val="20"/>
              </w:rPr>
            </w:pPr>
            <w:r w:rsidRPr="005E7B8D">
              <w:rPr>
                <w:rFonts w:eastAsia="TimesNewRomanPSMT"/>
                <w:sz w:val="20"/>
                <w:szCs w:val="20"/>
              </w:rPr>
              <w:t>0</w:t>
            </w:r>
          </w:p>
        </w:tc>
        <w:tc>
          <w:tcPr>
            <w:tcW w:w="1667"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454" w:type="dxa"/>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8" w:type="dxa"/>
            <w:vMerge w:val="restart"/>
          </w:tcPr>
          <w:p w:rsidR="00B85FBA" w:rsidRPr="005E7B8D" w:rsidRDefault="00B85FBA" w:rsidP="009724EC">
            <w:pPr>
              <w:autoSpaceDE w:val="0"/>
              <w:autoSpaceDN w:val="0"/>
              <w:adjustRightInd w:val="0"/>
              <w:jc w:val="center"/>
              <w:rPr>
                <w:rFonts w:eastAsia="TimesNewRomanPSMT"/>
                <w:sz w:val="20"/>
                <w:szCs w:val="20"/>
              </w:rPr>
            </w:pPr>
            <w:r w:rsidRPr="005E7B8D">
              <w:rPr>
                <w:rFonts w:eastAsia="TimesNewRomanPSMT"/>
                <w:sz w:val="20"/>
                <w:szCs w:val="20"/>
              </w:rPr>
              <w:t>78</w:t>
            </w:r>
          </w:p>
        </w:tc>
      </w:tr>
      <w:tr w:rsidR="00B85FBA" w:rsidRPr="005E7B8D" w:rsidTr="009724EC">
        <w:trPr>
          <w:jc w:val="center"/>
        </w:trPr>
        <w:tc>
          <w:tcPr>
            <w:tcW w:w="1615" w:type="dxa"/>
            <w:vMerge/>
          </w:tcPr>
          <w:p w:rsidR="00B85FBA" w:rsidRPr="005E7B8D" w:rsidRDefault="00B85FBA" w:rsidP="00E022FE">
            <w:pPr>
              <w:autoSpaceDE w:val="0"/>
              <w:autoSpaceDN w:val="0"/>
              <w:adjustRightInd w:val="0"/>
              <w:jc w:val="center"/>
              <w:rPr>
                <w:rFonts w:eastAsia="TimesNewRomanPSMT"/>
                <w:sz w:val="20"/>
                <w:szCs w:val="20"/>
              </w:rPr>
            </w:pPr>
          </w:p>
        </w:tc>
        <w:tc>
          <w:tcPr>
            <w:tcW w:w="2541" w:type="dxa"/>
            <w:vMerge/>
          </w:tcPr>
          <w:p w:rsidR="00B85FBA" w:rsidRPr="005E7B8D" w:rsidRDefault="00B85FBA" w:rsidP="00E022FE">
            <w:pPr>
              <w:autoSpaceDE w:val="0"/>
              <w:autoSpaceDN w:val="0"/>
              <w:adjustRightInd w:val="0"/>
              <w:jc w:val="center"/>
              <w:rPr>
                <w:sz w:val="20"/>
                <w:szCs w:val="20"/>
              </w:rPr>
            </w:pPr>
          </w:p>
        </w:tc>
        <w:tc>
          <w:tcPr>
            <w:tcW w:w="1566" w:type="dxa"/>
            <w:vAlign w:val="center"/>
          </w:tcPr>
          <w:p w:rsidR="00B85FBA" w:rsidRPr="005E7B8D" w:rsidRDefault="00B85FBA" w:rsidP="00E022FE">
            <w:pPr>
              <w:spacing w:line="20" w:lineRule="atLeast"/>
              <w:jc w:val="center"/>
              <w:rPr>
                <w:color w:val="000000"/>
                <w:sz w:val="20"/>
                <w:szCs w:val="20"/>
              </w:rPr>
            </w:pPr>
            <w:r w:rsidRPr="005E7B8D">
              <w:rPr>
                <w:color w:val="000000"/>
                <w:sz w:val="20"/>
                <w:szCs w:val="20"/>
              </w:rPr>
              <w:t>ТТ-100</w:t>
            </w:r>
          </w:p>
        </w:tc>
        <w:tc>
          <w:tcPr>
            <w:tcW w:w="1528" w:type="dxa"/>
          </w:tcPr>
          <w:p w:rsidR="00B85FBA" w:rsidRPr="005E7B8D" w:rsidRDefault="00B85FBA" w:rsidP="00E022FE">
            <w:pPr>
              <w:autoSpaceDE w:val="0"/>
              <w:autoSpaceDN w:val="0"/>
              <w:adjustRightInd w:val="0"/>
              <w:jc w:val="center"/>
              <w:rPr>
                <w:rFonts w:eastAsia="TimesNewRomanPSMT"/>
                <w:sz w:val="20"/>
                <w:szCs w:val="20"/>
              </w:rPr>
            </w:pPr>
            <w:r w:rsidRPr="005E7B8D">
              <w:rPr>
                <w:rFonts w:eastAsia="TimesNewRomanPSMT"/>
                <w:sz w:val="20"/>
                <w:szCs w:val="20"/>
              </w:rPr>
              <w:t>2015</w:t>
            </w:r>
          </w:p>
        </w:tc>
        <w:tc>
          <w:tcPr>
            <w:tcW w:w="1015" w:type="dxa"/>
            <w:vMerge/>
          </w:tcPr>
          <w:p w:rsidR="00B85FBA" w:rsidRPr="005E7B8D" w:rsidRDefault="00B85FBA" w:rsidP="00E022FE">
            <w:pPr>
              <w:autoSpaceDE w:val="0"/>
              <w:autoSpaceDN w:val="0"/>
              <w:adjustRightInd w:val="0"/>
              <w:jc w:val="center"/>
              <w:rPr>
                <w:rFonts w:eastAsia="TimesNewRomanPSMT"/>
                <w:sz w:val="20"/>
                <w:szCs w:val="20"/>
              </w:rPr>
            </w:pPr>
          </w:p>
        </w:tc>
        <w:tc>
          <w:tcPr>
            <w:tcW w:w="1272" w:type="dxa"/>
            <w:vMerge/>
          </w:tcPr>
          <w:p w:rsidR="00B85FBA" w:rsidRPr="005E7B8D" w:rsidRDefault="00B85FBA" w:rsidP="00E022FE">
            <w:pPr>
              <w:autoSpaceDE w:val="0"/>
              <w:autoSpaceDN w:val="0"/>
              <w:adjustRightInd w:val="0"/>
              <w:jc w:val="center"/>
              <w:rPr>
                <w:rFonts w:eastAsia="TimesNewRomanPSMT"/>
                <w:sz w:val="20"/>
                <w:szCs w:val="20"/>
              </w:rPr>
            </w:pPr>
          </w:p>
        </w:tc>
        <w:tc>
          <w:tcPr>
            <w:tcW w:w="1459" w:type="dxa"/>
            <w:vMerge/>
          </w:tcPr>
          <w:p w:rsidR="00B85FBA" w:rsidRPr="005E7B8D" w:rsidRDefault="00B85FBA" w:rsidP="00E022FE">
            <w:pPr>
              <w:autoSpaceDE w:val="0"/>
              <w:autoSpaceDN w:val="0"/>
              <w:adjustRightInd w:val="0"/>
              <w:jc w:val="center"/>
              <w:rPr>
                <w:rFonts w:eastAsia="TimesNewRomanPSMT"/>
                <w:sz w:val="20"/>
                <w:szCs w:val="20"/>
              </w:rPr>
            </w:pPr>
          </w:p>
        </w:tc>
        <w:tc>
          <w:tcPr>
            <w:tcW w:w="1667" w:type="dxa"/>
            <w:vMerge/>
          </w:tcPr>
          <w:p w:rsidR="00B85FBA" w:rsidRPr="005E7B8D" w:rsidRDefault="00B85FBA" w:rsidP="00E022FE">
            <w:pPr>
              <w:autoSpaceDE w:val="0"/>
              <w:autoSpaceDN w:val="0"/>
              <w:adjustRightInd w:val="0"/>
              <w:jc w:val="center"/>
              <w:rPr>
                <w:rFonts w:eastAsia="TimesNewRomanPSMT"/>
                <w:sz w:val="20"/>
                <w:szCs w:val="20"/>
              </w:rPr>
            </w:pPr>
          </w:p>
        </w:tc>
        <w:tc>
          <w:tcPr>
            <w:tcW w:w="1454" w:type="dxa"/>
          </w:tcPr>
          <w:p w:rsidR="00B85FBA" w:rsidRPr="005E7B8D" w:rsidRDefault="00B85FBA" w:rsidP="00E022FE">
            <w:pPr>
              <w:autoSpaceDE w:val="0"/>
              <w:autoSpaceDN w:val="0"/>
              <w:adjustRightInd w:val="0"/>
              <w:jc w:val="center"/>
              <w:rPr>
                <w:rFonts w:eastAsia="TimesNewRomanPSMT"/>
                <w:sz w:val="20"/>
                <w:szCs w:val="20"/>
              </w:rPr>
            </w:pPr>
            <w:r w:rsidRPr="005E7B8D">
              <w:rPr>
                <w:rFonts w:eastAsia="TimesNewRomanPSMT"/>
                <w:sz w:val="20"/>
                <w:szCs w:val="20"/>
              </w:rPr>
              <w:t>1,5</w:t>
            </w:r>
          </w:p>
        </w:tc>
        <w:tc>
          <w:tcPr>
            <w:tcW w:w="1098" w:type="dxa"/>
            <w:vMerge/>
          </w:tcPr>
          <w:p w:rsidR="00B85FBA" w:rsidRPr="005E7B8D" w:rsidRDefault="00B85FBA" w:rsidP="00E022FE">
            <w:pPr>
              <w:autoSpaceDE w:val="0"/>
              <w:autoSpaceDN w:val="0"/>
              <w:adjustRightInd w:val="0"/>
              <w:jc w:val="center"/>
              <w:rPr>
                <w:rFonts w:eastAsia="TimesNewRomanPSMT"/>
                <w:sz w:val="20"/>
                <w:szCs w:val="20"/>
              </w:rPr>
            </w:pPr>
          </w:p>
        </w:tc>
      </w:tr>
    </w:tbl>
    <w:p w:rsidR="002F42D1" w:rsidRPr="005E7B8D" w:rsidRDefault="002F42D1" w:rsidP="002F42D1">
      <w:pPr>
        <w:pStyle w:val="23"/>
        <w:spacing w:after="0" w:line="240" w:lineRule="auto"/>
        <w:jc w:val="both"/>
        <w:rPr>
          <w:sz w:val="28"/>
          <w:szCs w:val="28"/>
        </w:rPr>
        <w:sectPr w:rsidR="002F42D1" w:rsidRPr="005E7B8D" w:rsidSect="009724EC">
          <w:pgSz w:w="16838" w:h="11906" w:orient="landscape" w:code="9"/>
          <w:pgMar w:top="1418" w:right="1276" w:bottom="1134" w:left="1559" w:header="709" w:footer="709" w:gutter="0"/>
          <w:cols w:space="708"/>
          <w:titlePg/>
          <w:docGrid w:linePitch="360"/>
        </w:sectPr>
      </w:pPr>
    </w:p>
    <w:p w:rsidR="002F42D1" w:rsidRPr="009F4C4B"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lastRenderedPageBreak/>
        <w:t>б</w:t>
      </w:r>
      <w:r w:rsidR="002F42D1" w:rsidRPr="009F4C4B">
        <w:rPr>
          <w:rFonts w:eastAsia="Calibri"/>
          <w:bCs/>
          <w:i/>
          <w:iCs/>
          <w:sz w:val="28"/>
          <w:szCs w:val="28"/>
        </w:rPr>
        <w:t>) 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w:t>
      </w:r>
      <w:r w:rsidR="009F4C4B">
        <w:rPr>
          <w:rFonts w:eastAsia="Calibri"/>
          <w:bCs/>
          <w:i/>
          <w:iCs/>
          <w:sz w:val="28"/>
          <w:szCs w:val="28"/>
        </w:rPr>
        <w:t>я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связи с тем, что освидетельствования при допуске котлов в эксплуатацию после ремонтов не проводятся, учет остаточного паркового ресурса не ведется, мероприятия по продлению ресурса не разрабатываются, провести анализ существующих и перспективных технических ограничений на использование установленной тепловой мощности не представляется возможным.</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схеме теплоснабжения в базовом периоде проведен анализ основного оборудования котельных.</w:t>
      </w:r>
    </w:p>
    <w:p w:rsidR="002F42D1" w:rsidRPr="005E7B8D" w:rsidRDefault="002F42D1" w:rsidP="002F42D1">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t>Режимно-наладочные испытания проводятся в теплоснабжающих организациях в соответствии с нормативной документацией.</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По итогам анализа режим</w:t>
      </w:r>
      <w:r w:rsidR="009F4C4B">
        <w:rPr>
          <w:rFonts w:eastAsia="TimesNewRomanPSMT"/>
          <w:sz w:val="28"/>
          <w:szCs w:val="28"/>
        </w:rPr>
        <w:t>но-наладочных испытаний снижения</w:t>
      </w:r>
      <w:r w:rsidRPr="005E7B8D">
        <w:rPr>
          <w:rFonts w:eastAsia="TimesNewRomanPSMT"/>
          <w:sz w:val="28"/>
          <w:szCs w:val="28"/>
        </w:rPr>
        <w:t xml:space="preserve"> располагаемой мощности эксплуатируемых котельных относительно установленной не зафиксировано.</w:t>
      </w:r>
    </w:p>
    <w:p w:rsidR="002F42D1" w:rsidRPr="009F4C4B" w:rsidRDefault="008D301A" w:rsidP="002F42D1">
      <w:pPr>
        <w:autoSpaceDE w:val="0"/>
        <w:autoSpaceDN w:val="0"/>
        <w:adjustRightInd w:val="0"/>
        <w:ind w:firstLine="708"/>
        <w:jc w:val="both"/>
        <w:rPr>
          <w:rFonts w:eastAsia="Calibri"/>
          <w:bCs/>
          <w:i/>
          <w:iCs/>
          <w:sz w:val="28"/>
          <w:szCs w:val="28"/>
        </w:rPr>
      </w:pPr>
      <w:r>
        <w:rPr>
          <w:rFonts w:eastAsia="Calibri"/>
          <w:bCs/>
          <w:i/>
          <w:iCs/>
          <w:sz w:val="28"/>
          <w:szCs w:val="28"/>
        </w:rPr>
        <w:t>в</w:t>
      </w:r>
      <w:r w:rsidR="002F42D1" w:rsidRPr="009F4C4B">
        <w:rPr>
          <w:rFonts w:eastAsia="Calibri"/>
          <w:bCs/>
          <w:i/>
          <w:iCs/>
          <w:sz w:val="28"/>
          <w:szCs w:val="28"/>
        </w:rPr>
        <w:t>) существующие и перспективные затраты тепловой мощности на собственные и хозяйственные нужды источников тепловой энергии</w:t>
      </w:r>
    </w:p>
    <w:p w:rsidR="002F42D1" w:rsidRPr="005E7B8D" w:rsidRDefault="002F42D1" w:rsidP="002F42D1">
      <w:pPr>
        <w:autoSpaceDE w:val="0"/>
        <w:autoSpaceDN w:val="0"/>
        <w:adjustRightInd w:val="0"/>
        <w:ind w:firstLine="708"/>
        <w:jc w:val="both"/>
        <w:rPr>
          <w:rFonts w:eastAsia="TimesNewRomanPSMT"/>
          <w:sz w:val="28"/>
          <w:szCs w:val="28"/>
        </w:rPr>
      </w:pPr>
      <w:r w:rsidRPr="005E7B8D">
        <w:rPr>
          <w:rFonts w:eastAsia="TimesNewRomanPSMT"/>
          <w:sz w:val="28"/>
          <w:szCs w:val="28"/>
        </w:rPr>
        <w:t>Существующие и перспективные затраты тепловой мощности на собственные и хозяйственные нужды котельных приведены в таблице 5.</w:t>
      </w: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pPr>
    </w:p>
    <w:p w:rsidR="002F42D1" w:rsidRPr="005E7B8D" w:rsidRDefault="002F42D1" w:rsidP="002F42D1">
      <w:pPr>
        <w:autoSpaceDE w:val="0"/>
        <w:autoSpaceDN w:val="0"/>
        <w:adjustRightInd w:val="0"/>
        <w:ind w:firstLine="708"/>
        <w:jc w:val="both"/>
        <w:rPr>
          <w:rFonts w:eastAsia="TimesNewRomanPSMT"/>
          <w:sz w:val="28"/>
          <w:szCs w:val="28"/>
        </w:rPr>
        <w:sectPr w:rsidR="002F42D1" w:rsidRPr="005E7B8D" w:rsidSect="008611FB">
          <w:pgSz w:w="11906" w:h="16838" w:code="9"/>
          <w:pgMar w:top="1418" w:right="1276" w:bottom="1134" w:left="1559" w:header="709" w:footer="709" w:gutter="0"/>
          <w:cols w:space="708"/>
          <w:titlePg/>
          <w:docGrid w:linePitch="360"/>
        </w:sectPr>
      </w:pPr>
    </w:p>
    <w:p w:rsidR="002F42D1" w:rsidRPr="005E7B8D" w:rsidRDefault="002F42D1" w:rsidP="002F42D1">
      <w:pPr>
        <w:autoSpaceDE w:val="0"/>
        <w:autoSpaceDN w:val="0"/>
        <w:adjustRightInd w:val="0"/>
        <w:ind w:firstLine="708"/>
        <w:jc w:val="right"/>
        <w:rPr>
          <w:rFonts w:eastAsia="TimesNewRomanPSMT"/>
        </w:rPr>
      </w:pPr>
      <w:r w:rsidRPr="005E7B8D">
        <w:rPr>
          <w:rFonts w:eastAsia="TimesNewRomanPSMT"/>
        </w:rPr>
        <w:lastRenderedPageBreak/>
        <w:t>Таблица 5</w:t>
      </w:r>
    </w:p>
    <w:tbl>
      <w:tblPr>
        <w:tblStyle w:val="a4"/>
        <w:tblW w:w="14501" w:type="dxa"/>
        <w:jc w:val="center"/>
        <w:tblLayout w:type="fixed"/>
        <w:tblLook w:val="04A0" w:firstRow="1" w:lastRow="0" w:firstColumn="1" w:lastColumn="0" w:noHBand="0" w:noVBand="1"/>
      </w:tblPr>
      <w:tblGrid>
        <w:gridCol w:w="581"/>
        <w:gridCol w:w="1800"/>
        <w:gridCol w:w="2293"/>
        <w:gridCol w:w="960"/>
        <w:gridCol w:w="840"/>
        <w:gridCol w:w="1080"/>
        <w:gridCol w:w="1200"/>
        <w:gridCol w:w="1200"/>
        <w:gridCol w:w="1080"/>
        <w:gridCol w:w="1080"/>
        <w:gridCol w:w="1200"/>
        <w:gridCol w:w="1187"/>
      </w:tblGrid>
      <w:tr w:rsidR="00A1795F" w:rsidRPr="005E7B8D" w:rsidTr="00A1795F">
        <w:trPr>
          <w:cantSplit/>
          <w:trHeight w:val="2381"/>
          <w:jc w:val="center"/>
        </w:trPr>
        <w:tc>
          <w:tcPr>
            <w:tcW w:w="581" w:type="dxa"/>
            <w:hideMark/>
          </w:tcPr>
          <w:p w:rsidR="007B3213" w:rsidRPr="005E7B8D" w:rsidRDefault="007B3213" w:rsidP="00E022FE">
            <w:pPr>
              <w:jc w:val="center"/>
              <w:rPr>
                <w:bCs/>
                <w:color w:val="000000"/>
                <w:sz w:val="20"/>
                <w:szCs w:val="20"/>
              </w:rPr>
            </w:pPr>
            <w:r w:rsidRPr="005E7B8D">
              <w:rPr>
                <w:bCs/>
                <w:color w:val="000000"/>
                <w:sz w:val="20"/>
                <w:szCs w:val="20"/>
              </w:rPr>
              <w:t xml:space="preserve">№ </w:t>
            </w:r>
            <w:proofErr w:type="gramStart"/>
            <w:r w:rsidRPr="005E7B8D">
              <w:rPr>
                <w:bCs/>
                <w:color w:val="000000"/>
                <w:sz w:val="20"/>
                <w:szCs w:val="20"/>
              </w:rPr>
              <w:t>п</w:t>
            </w:r>
            <w:proofErr w:type="gramEnd"/>
            <w:r w:rsidRPr="005E7B8D">
              <w:rPr>
                <w:bCs/>
                <w:color w:val="000000"/>
                <w:sz w:val="20"/>
                <w:szCs w:val="20"/>
              </w:rPr>
              <w:t>/п</w:t>
            </w:r>
          </w:p>
        </w:tc>
        <w:tc>
          <w:tcPr>
            <w:tcW w:w="1800" w:type="dxa"/>
            <w:textDirection w:val="btLr"/>
            <w:hideMark/>
          </w:tcPr>
          <w:p w:rsidR="007B3213" w:rsidRPr="005E7B8D" w:rsidRDefault="007B3213" w:rsidP="00084BD3">
            <w:pPr>
              <w:ind w:left="113" w:right="113"/>
              <w:jc w:val="center"/>
              <w:rPr>
                <w:bCs/>
                <w:color w:val="000000"/>
                <w:sz w:val="20"/>
                <w:szCs w:val="20"/>
              </w:rPr>
            </w:pPr>
            <w:r w:rsidRPr="005E7B8D">
              <w:rPr>
                <w:rFonts w:eastAsia="TimesNewRomanPSMT"/>
                <w:sz w:val="20"/>
                <w:szCs w:val="20"/>
              </w:rPr>
              <w:t xml:space="preserve">Наименование </w:t>
            </w:r>
            <w:r w:rsidR="00084BD3">
              <w:rPr>
                <w:rFonts w:eastAsia="TimesNewRomanPSMT"/>
                <w:sz w:val="20"/>
                <w:szCs w:val="20"/>
              </w:rPr>
              <w:t>населенного пункта</w:t>
            </w:r>
          </w:p>
        </w:tc>
        <w:tc>
          <w:tcPr>
            <w:tcW w:w="2293" w:type="dxa"/>
            <w:textDirection w:val="btLr"/>
            <w:hideMark/>
          </w:tcPr>
          <w:p w:rsidR="007B3213" w:rsidRPr="005E7B8D" w:rsidRDefault="007B3213" w:rsidP="00084BD3">
            <w:pPr>
              <w:ind w:left="113" w:right="113"/>
              <w:jc w:val="center"/>
              <w:rPr>
                <w:bCs/>
                <w:color w:val="000000"/>
                <w:sz w:val="20"/>
                <w:szCs w:val="20"/>
              </w:rPr>
            </w:pPr>
            <w:r w:rsidRPr="005E7B8D">
              <w:rPr>
                <w:rFonts w:eastAsia="TimesNewRomanPSMT"/>
                <w:sz w:val="20"/>
                <w:szCs w:val="20"/>
              </w:rPr>
              <w:t>Наименование котельной</w:t>
            </w:r>
          </w:p>
        </w:tc>
        <w:tc>
          <w:tcPr>
            <w:tcW w:w="960" w:type="dxa"/>
            <w:textDirection w:val="btLr"/>
            <w:hideMark/>
          </w:tcPr>
          <w:p w:rsidR="007B3213" w:rsidRPr="005E7B8D" w:rsidRDefault="007B3213" w:rsidP="00084BD3">
            <w:pPr>
              <w:ind w:left="113" w:right="113"/>
              <w:jc w:val="center"/>
              <w:rPr>
                <w:bCs/>
                <w:color w:val="000000"/>
                <w:sz w:val="20"/>
                <w:szCs w:val="20"/>
              </w:rPr>
            </w:pPr>
            <w:r w:rsidRPr="005E7B8D">
              <w:rPr>
                <w:bCs/>
                <w:color w:val="000000"/>
                <w:sz w:val="20"/>
                <w:szCs w:val="20"/>
              </w:rPr>
              <w:t>Установленная мощность,</w:t>
            </w:r>
          </w:p>
          <w:p w:rsidR="007B3213" w:rsidRPr="005E7B8D" w:rsidRDefault="007B3213" w:rsidP="00084BD3">
            <w:pPr>
              <w:ind w:left="113" w:right="113"/>
              <w:jc w:val="center"/>
              <w:rPr>
                <w:bCs/>
                <w:color w:val="000000"/>
                <w:sz w:val="20"/>
                <w:szCs w:val="20"/>
              </w:rPr>
            </w:pPr>
            <w:r w:rsidRPr="005E7B8D">
              <w:rPr>
                <w:bCs/>
                <w:color w:val="000000"/>
                <w:sz w:val="20"/>
                <w:szCs w:val="20"/>
              </w:rPr>
              <w:t>Гкал/</w:t>
            </w:r>
            <w:proofErr w:type="gramStart"/>
            <w:r w:rsidRPr="005E7B8D">
              <w:rPr>
                <w:bCs/>
                <w:color w:val="000000"/>
                <w:sz w:val="20"/>
                <w:szCs w:val="20"/>
              </w:rPr>
              <w:t>ч</w:t>
            </w:r>
            <w:proofErr w:type="gramEnd"/>
          </w:p>
        </w:tc>
        <w:tc>
          <w:tcPr>
            <w:tcW w:w="840" w:type="dxa"/>
            <w:textDirection w:val="btLr"/>
            <w:hideMark/>
          </w:tcPr>
          <w:p w:rsidR="007B3213" w:rsidRPr="005E7B8D" w:rsidRDefault="007B3213" w:rsidP="00084BD3">
            <w:pPr>
              <w:autoSpaceDE w:val="0"/>
              <w:autoSpaceDN w:val="0"/>
              <w:adjustRightInd w:val="0"/>
              <w:jc w:val="center"/>
              <w:rPr>
                <w:rFonts w:eastAsia="TimesNewRomanPSMT"/>
                <w:sz w:val="20"/>
                <w:szCs w:val="20"/>
              </w:rPr>
            </w:pPr>
            <w:r w:rsidRPr="005E7B8D">
              <w:rPr>
                <w:rFonts w:eastAsia="TimesNewRomanPSMT"/>
                <w:sz w:val="20"/>
                <w:szCs w:val="20"/>
              </w:rPr>
              <w:t>Располагаемая мощность,</w:t>
            </w:r>
          </w:p>
          <w:p w:rsidR="007B3213" w:rsidRPr="005E7B8D" w:rsidRDefault="007B3213" w:rsidP="00084BD3">
            <w:pPr>
              <w:ind w:left="113" w:right="113"/>
              <w:jc w:val="center"/>
              <w:rPr>
                <w:bCs/>
                <w:color w:val="000000"/>
                <w:sz w:val="20"/>
                <w:szCs w:val="20"/>
              </w:rPr>
            </w:pPr>
            <w:r w:rsidRPr="005E7B8D">
              <w:rPr>
                <w:rFonts w:eastAsia="TimesNewRomanPSMT"/>
                <w:sz w:val="20"/>
                <w:szCs w:val="20"/>
              </w:rPr>
              <w:t>Гкал/час</w:t>
            </w:r>
          </w:p>
        </w:tc>
        <w:tc>
          <w:tcPr>
            <w:tcW w:w="1080" w:type="dxa"/>
            <w:textDirection w:val="btLr"/>
            <w:hideMark/>
          </w:tcPr>
          <w:p w:rsidR="007B3213" w:rsidRPr="005E7B8D" w:rsidRDefault="007B3213" w:rsidP="00084BD3">
            <w:pPr>
              <w:ind w:left="113" w:right="113"/>
              <w:jc w:val="center"/>
              <w:rPr>
                <w:bCs/>
                <w:color w:val="000000"/>
                <w:sz w:val="20"/>
                <w:szCs w:val="20"/>
              </w:rPr>
            </w:pPr>
            <w:r w:rsidRPr="005E7B8D">
              <w:rPr>
                <w:bCs/>
                <w:color w:val="000000"/>
                <w:sz w:val="20"/>
                <w:szCs w:val="20"/>
              </w:rPr>
              <w:t xml:space="preserve">Расход на </w:t>
            </w:r>
            <w:proofErr w:type="gramStart"/>
            <w:r w:rsidRPr="005E7B8D">
              <w:rPr>
                <w:bCs/>
                <w:color w:val="000000"/>
                <w:sz w:val="20"/>
                <w:szCs w:val="20"/>
              </w:rPr>
              <w:t>собственные</w:t>
            </w:r>
            <w:proofErr w:type="gramEnd"/>
          </w:p>
          <w:p w:rsidR="007B3213" w:rsidRPr="005E7B8D" w:rsidRDefault="00A1795F" w:rsidP="00084BD3">
            <w:pPr>
              <w:ind w:left="113" w:right="113"/>
              <w:jc w:val="center"/>
              <w:rPr>
                <w:bCs/>
                <w:color w:val="000000"/>
                <w:sz w:val="20"/>
                <w:szCs w:val="20"/>
              </w:rPr>
            </w:pPr>
            <w:r>
              <w:rPr>
                <w:bCs/>
                <w:color w:val="000000"/>
                <w:sz w:val="20"/>
                <w:szCs w:val="20"/>
              </w:rPr>
              <w:t xml:space="preserve">нужды, </w:t>
            </w:r>
            <w:r w:rsidR="007B3213" w:rsidRPr="005E7B8D">
              <w:rPr>
                <w:bCs/>
                <w:color w:val="000000"/>
                <w:sz w:val="20"/>
                <w:szCs w:val="20"/>
              </w:rPr>
              <w:t>2013 год</w:t>
            </w:r>
            <w:r>
              <w:rPr>
                <w:bCs/>
                <w:color w:val="000000"/>
                <w:sz w:val="20"/>
                <w:szCs w:val="20"/>
              </w:rPr>
              <w:t>,</w:t>
            </w:r>
            <w:r w:rsidR="007B3213" w:rsidRPr="005E7B8D">
              <w:rPr>
                <w:bCs/>
                <w:color w:val="000000"/>
                <w:sz w:val="20"/>
                <w:szCs w:val="20"/>
              </w:rPr>
              <w:t xml:space="preserve"> Гкал</w:t>
            </w:r>
          </w:p>
        </w:tc>
        <w:tc>
          <w:tcPr>
            <w:tcW w:w="120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 xml:space="preserve">Расход на </w:t>
            </w:r>
            <w:proofErr w:type="gramStart"/>
            <w:r w:rsidRPr="005E7B8D">
              <w:rPr>
                <w:bCs/>
                <w:color w:val="000000"/>
                <w:sz w:val="20"/>
                <w:szCs w:val="20"/>
              </w:rPr>
              <w:t>собственные</w:t>
            </w:r>
            <w:proofErr w:type="gramEnd"/>
          </w:p>
          <w:p w:rsidR="007B3213" w:rsidRPr="005E7B8D" w:rsidRDefault="007B3213" w:rsidP="00084BD3">
            <w:pPr>
              <w:ind w:left="113" w:right="113"/>
              <w:jc w:val="center"/>
              <w:rPr>
                <w:bCs/>
                <w:color w:val="000000"/>
                <w:sz w:val="20"/>
                <w:szCs w:val="20"/>
              </w:rPr>
            </w:pPr>
            <w:r w:rsidRPr="005E7B8D">
              <w:rPr>
                <w:bCs/>
                <w:color w:val="000000"/>
                <w:sz w:val="20"/>
                <w:szCs w:val="20"/>
              </w:rPr>
              <w:t>нужды</w:t>
            </w:r>
            <w:r w:rsidR="00A1795F">
              <w:rPr>
                <w:bCs/>
                <w:color w:val="000000"/>
                <w:sz w:val="20"/>
                <w:szCs w:val="20"/>
              </w:rPr>
              <w:t>,</w:t>
            </w:r>
            <w:r w:rsidRPr="005E7B8D">
              <w:rPr>
                <w:bCs/>
                <w:color w:val="000000"/>
                <w:sz w:val="20"/>
                <w:szCs w:val="20"/>
              </w:rPr>
              <w:t xml:space="preserve"> 2014 год</w:t>
            </w:r>
            <w:r w:rsidR="00A1795F">
              <w:rPr>
                <w:bCs/>
                <w:color w:val="000000"/>
                <w:sz w:val="20"/>
                <w:szCs w:val="20"/>
              </w:rPr>
              <w:t>,</w:t>
            </w:r>
            <w:r w:rsidRPr="005E7B8D">
              <w:rPr>
                <w:bCs/>
                <w:color w:val="000000"/>
                <w:sz w:val="20"/>
                <w:szCs w:val="20"/>
              </w:rPr>
              <w:t xml:space="preserve"> Гкал</w:t>
            </w:r>
          </w:p>
        </w:tc>
        <w:tc>
          <w:tcPr>
            <w:tcW w:w="120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Расход собственные нужды</w:t>
            </w:r>
            <w:r w:rsidR="00A1795F">
              <w:rPr>
                <w:bCs/>
                <w:color w:val="000000"/>
                <w:sz w:val="20"/>
                <w:szCs w:val="20"/>
              </w:rPr>
              <w:t>,</w:t>
            </w:r>
            <w:r w:rsidRPr="005E7B8D">
              <w:rPr>
                <w:bCs/>
                <w:color w:val="000000"/>
                <w:sz w:val="20"/>
                <w:szCs w:val="20"/>
              </w:rPr>
              <w:t xml:space="preserve"> 2015 год</w:t>
            </w:r>
            <w:r w:rsidR="00A1795F">
              <w:rPr>
                <w:bCs/>
                <w:color w:val="000000"/>
                <w:sz w:val="20"/>
                <w:szCs w:val="20"/>
              </w:rPr>
              <w:t>,</w:t>
            </w:r>
            <w:r w:rsidRPr="005E7B8D">
              <w:rPr>
                <w:bCs/>
                <w:color w:val="000000"/>
                <w:sz w:val="20"/>
                <w:szCs w:val="20"/>
              </w:rPr>
              <w:t xml:space="preserve"> Гкал</w:t>
            </w:r>
          </w:p>
        </w:tc>
        <w:tc>
          <w:tcPr>
            <w:tcW w:w="108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Расход на собственные нужды</w:t>
            </w:r>
            <w:r w:rsidR="00A1795F">
              <w:rPr>
                <w:bCs/>
                <w:color w:val="000000"/>
                <w:sz w:val="20"/>
                <w:szCs w:val="20"/>
              </w:rPr>
              <w:t>,</w:t>
            </w:r>
            <w:r w:rsidRPr="005E7B8D">
              <w:rPr>
                <w:bCs/>
                <w:color w:val="000000"/>
                <w:sz w:val="20"/>
                <w:szCs w:val="20"/>
              </w:rPr>
              <w:t xml:space="preserve"> 2016 год</w:t>
            </w:r>
            <w:r w:rsidR="00A1795F">
              <w:rPr>
                <w:bCs/>
                <w:color w:val="000000"/>
                <w:sz w:val="20"/>
                <w:szCs w:val="20"/>
              </w:rPr>
              <w:t>,</w:t>
            </w:r>
            <w:r w:rsidRPr="005E7B8D">
              <w:rPr>
                <w:bCs/>
                <w:color w:val="000000"/>
                <w:sz w:val="20"/>
                <w:szCs w:val="20"/>
              </w:rPr>
              <w:t xml:space="preserve"> Гкал</w:t>
            </w:r>
          </w:p>
        </w:tc>
        <w:tc>
          <w:tcPr>
            <w:tcW w:w="1080" w:type="dxa"/>
            <w:textDirection w:val="btLr"/>
          </w:tcPr>
          <w:p w:rsidR="00A1795F" w:rsidRDefault="007B3213" w:rsidP="00A1795F">
            <w:pPr>
              <w:ind w:left="113" w:right="113"/>
              <w:jc w:val="center"/>
              <w:rPr>
                <w:bCs/>
                <w:color w:val="000000"/>
                <w:sz w:val="20"/>
                <w:szCs w:val="20"/>
              </w:rPr>
            </w:pPr>
            <w:r w:rsidRPr="005E7B8D">
              <w:rPr>
                <w:bCs/>
                <w:color w:val="000000"/>
                <w:sz w:val="20"/>
                <w:szCs w:val="20"/>
              </w:rPr>
              <w:t xml:space="preserve">Расход на </w:t>
            </w:r>
            <w:r w:rsidR="00A1795F">
              <w:rPr>
                <w:bCs/>
                <w:color w:val="000000"/>
                <w:sz w:val="20"/>
                <w:szCs w:val="20"/>
              </w:rPr>
              <w:t xml:space="preserve">собственные нужды, </w:t>
            </w:r>
          </w:p>
          <w:p w:rsidR="007B3213" w:rsidRPr="005E7B8D" w:rsidRDefault="007B3213" w:rsidP="00A1795F">
            <w:pPr>
              <w:ind w:left="113" w:right="113"/>
              <w:jc w:val="center"/>
              <w:rPr>
                <w:bCs/>
                <w:color w:val="000000"/>
                <w:sz w:val="20"/>
                <w:szCs w:val="20"/>
              </w:rPr>
            </w:pPr>
            <w:r w:rsidRPr="005E7B8D">
              <w:rPr>
                <w:bCs/>
                <w:color w:val="000000"/>
                <w:sz w:val="20"/>
                <w:szCs w:val="20"/>
              </w:rPr>
              <w:t>2017</w:t>
            </w:r>
            <w:r w:rsidR="00A1795F">
              <w:rPr>
                <w:bCs/>
                <w:color w:val="000000"/>
                <w:sz w:val="20"/>
                <w:szCs w:val="20"/>
              </w:rPr>
              <w:t xml:space="preserve"> – </w:t>
            </w:r>
            <w:r w:rsidRPr="005E7B8D">
              <w:rPr>
                <w:bCs/>
                <w:color w:val="000000"/>
                <w:sz w:val="20"/>
                <w:szCs w:val="20"/>
              </w:rPr>
              <w:t>2021 год</w:t>
            </w:r>
            <w:r w:rsidR="00A1795F">
              <w:rPr>
                <w:bCs/>
                <w:color w:val="000000"/>
                <w:sz w:val="20"/>
                <w:szCs w:val="20"/>
              </w:rPr>
              <w:t>ы,</w:t>
            </w:r>
            <w:r w:rsidRPr="005E7B8D">
              <w:rPr>
                <w:bCs/>
                <w:color w:val="000000"/>
                <w:sz w:val="20"/>
                <w:szCs w:val="20"/>
              </w:rPr>
              <w:t xml:space="preserve"> Гкал</w:t>
            </w:r>
          </w:p>
        </w:tc>
        <w:tc>
          <w:tcPr>
            <w:tcW w:w="1200" w:type="dxa"/>
            <w:textDirection w:val="btLr"/>
          </w:tcPr>
          <w:p w:rsidR="007B3213" w:rsidRPr="005E7B8D" w:rsidRDefault="007B3213" w:rsidP="00084BD3">
            <w:pPr>
              <w:ind w:left="113" w:right="113"/>
              <w:jc w:val="center"/>
              <w:rPr>
                <w:bCs/>
                <w:color w:val="000000"/>
                <w:sz w:val="20"/>
                <w:szCs w:val="20"/>
              </w:rPr>
            </w:pPr>
            <w:r w:rsidRPr="005E7B8D">
              <w:rPr>
                <w:bCs/>
                <w:color w:val="000000"/>
                <w:sz w:val="20"/>
                <w:szCs w:val="20"/>
              </w:rPr>
              <w:t xml:space="preserve">Расход на </w:t>
            </w:r>
            <w:proofErr w:type="gramStart"/>
            <w:r w:rsidRPr="005E7B8D">
              <w:rPr>
                <w:bCs/>
                <w:color w:val="000000"/>
                <w:sz w:val="20"/>
                <w:szCs w:val="20"/>
              </w:rPr>
              <w:t>собственные</w:t>
            </w:r>
            <w:proofErr w:type="gramEnd"/>
          </w:p>
          <w:p w:rsidR="00A1795F" w:rsidRDefault="007B3213" w:rsidP="00A1795F">
            <w:pPr>
              <w:ind w:left="113" w:right="113"/>
              <w:jc w:val="center"/>
              <w:rPr>
                <w:bCs/>
                <w:color w:val="000000"/>
                <w:sz w:val="20"/>
                <w:szCs w:val="20"/>
              </w:rPr>
            </w:pPr>
            <w:r w:rsidRPr="005E7B8D">
              <w:rPr>
                <w:bCs/>
                <w:color w:val="000000"/>
                <w:sz w:val="20"/>
                <w:szCs w:val="20"/>
              </w:rPr>
              <w:t>нужды</w:t>
            </w:r>
            <w:r w:rsidR="00A1795F">
              <w:rPr>
                <w:bCs/>
                <w:color w:val="000000"/>
                <w:sz w:val="20"/>
                <w:szCs w:val="20"/>
              </w:rPr>
              <w:t>,</w:t>
            </w:r>
            <w:r w:rsidRPr="005E7B8D">
              <w:rPr>
                <w:bCs/>
                <w:color w:val="000000"/>
                <w:sz w:val="20"/>
                <w:szCs w:val="20"/>
              </w:rPr>
              <w:t xml:space="preserve"> </w:t>
            </w:r>
          </w:p>
          <w:p w:rsidR="007B3213" w:rsidRPr="005E7B8D" w:rsidRDefault="000C3809" w:rsidP="00A1795F">
            <w:pPr>
              <w:ind w:left="113" w:right="113"/>
              <w:jc w:val="center"/>
              <w:rPr>
                <w:bCs/>
                <w:color w:val="000000"/>
                <w:sz w:val="20"/>
                <w:szCs w:val="20"/>
              </w:rPr>
            </w:pPr>
            <w:r>
              <w:rPr>
                <w:bCs/>
                <w:color w:val="000000"/>
                <w:sz w:val="20"/>
                <w:szCs w:val="20"/>
              </w:rPr>
              <w:t>20</w:t>
            </w:r>
            <w:r w:rsidR="007B3213" w:rsidRPr="005E7B8D">
              <w:rPr>
                <w:bCs/>
                <w:color w:val="000000"/>
                <w:sz w:val="20"/>
                <w:szCs w:val="20"/>
              </w:rPr>
              <w:t>22</w:t>
            </w:r>
            <w:r w:rsidR="00A1795F">
              <w:rPr>
                <w:bCs/>
                <w:color w:val="000000"/>
                <w:sz w:val="20"/>
                <w:szCs w:val="20"/>
              </w:rPr>
              <w:t xml:space="preserve"> – </w:t>
            </w:r>
            <w:r w:rsidR="007B3213" w:rsidRPr="005E7B8D">
              <w:rPr>
                <w:bCs/>
                <w:color w:val="000000"/>
                <w:sz w:val="20"/>
                <w:szCs w:val="20"/>
              </w:rPr>
              <w:t>2026 год</w:t>
            </w:r>
            <w:r w:rsidR="00A1795F">
              <w:rPr>
                <w:bCs/>
                <w:color w:val="000000"/>
                <w:sz w:val="20"/>
                <w:szCs w:val="20"/>
              </w:rPr>
              <w:t>ы,</w:t>
            </w:r>
            <w:r w:rsidR="007B3213" w:rsidRPr="005E7B8D">
              <w:rPr>
                <w:bCs/>
                <w:color w:val="000000"/>
                <w:sz w:val="20"/>
                <w:szCs w:val="20"/>
              </w:rPr>
              <w:t xml:space="preserve"> Гкал</w:t>
            </w:r>
          </w:p>
        </w:tc>
        <w:tc>
          <w:tcPr>
            <w:tcW w:w="1187" w:type="dxa"/>
            <w:textDirection w:val="btLr"/>
          </w:tcPr>
          <w:p w:rsidR="00A1795F" w:rsidRDefault="007B3213" w:rsidP="00A1795F">
            <w:pPr>
              <w:ind w:left="113" w:right="113"/>
              <w:jc w:val="center"/>
              <w:rPr>
                <w:bCs/>
                <w:color w:val="000000"/>
                <w:sz w:val="20"/>
                <w:szCs w:val="20"/>
              </w:rPr>
            </w:pPr>
            <w:r w:rsidRPr="005E7B8D">
              <w:rPr>
                <w:bCs/>
                <w:color w:val="000000"/>
                <w:sz w:val="20"/>
                <w:szCs w:val="20"/>
              </w:rPr>
              <w:t>Расход на собственные нужды</w:t>
            </w:r>
            <w:r w:rsidR="00A1795F">
              <w:rPr>
                <w:bCs/>
                <w:color w:val="000000"/>
                <w:sz w:val="20"/>
                <w:szCs w:val="20"/>
              </w:rPr>
              <w:t>,</w:t>
            </w:r>
            <w:r w:rsidRPr="005E7B8D">
              <w:rPr>
                <w:bCs/>
                <w:color w:val="000000"/>
                <w:sz w:val="20"/>
                <w:szCs w:val="20"/>
              </w:rPr>
              <w:t xml:space="preserve"> </w:t>
            </w:r>
          </w:p>
          <w:p w:rsidR="007B3213" w:rsidRPr="005E7B8D" w:rsidRDefault="007B3213" w:rsidP="00A1795F">
            <w:pPr>
              <w:ind w:left="113" w:right="113"/>
              <w:jc w:val="center"/>
              <w:rPr>
                <w:bCs/>
                <w:color w:val="000000"/>
                <w:sz w:val="20"/>
                <w:szCs w:val="20"/>
              </w:rPr>
            </w:pPr>
            <w:r w:rsidRPr="005E7B8D">
              <w:rPr>
                <w:bCs/>
                <w:color w:val="000000"/>
                <w:sz w:val="20"/>
                <w:szCs w:val="20"/>
              </w:rPr>
              <w:t>2027</w:t>
            </w:r>
            <w:r w:rsidR="000C3809">
              <w:rPr>
                <w:bCs/>
                <w:color w:val="000000"/>
                <w:sz w:val="20"/>
                <w:szCs w:val="20"/>
              </w:rPr>
              <w:t xml:space="preserve"> – 2</w:t>
            </w:r>
            <w:r w:rsidRPr="005E7B8D">
              <w:rPr>
                <w:bCs/>
                <w:color w:val="000000"/>
                <w:sz w:val="20"/>
                <w:szCs w:val="20"/>
              </w:rPr>
              <w:t>030 год</w:t>
            </w:r>
            <w:r w:rsidR="00A1795F">
              <w:rPr>
                <w:bCs/>
                <w:color w:val="000000"/>
                <w:sz w:val="20"/>
                <w:szCs w:val="20"/>
              </w:rPr>
              <w:t>ы,</w:t>
            </w:r>
            <w:r w:rsidRPr="005E7B8D">
              <w:rPr>
                <w:bCs/>
                <w:color w:val="000000"/>
                <w:sz w:val="20"/>
                <w:szCs w:val="20"/>
              </w:rPr>
              <w:t xml:space="preserve"> Гкал</w:t>
            </w:r>
          </w:p>
        </w:tc>
      </w:tr>
      <w:tr w:rsidR="00A1795F" w:rsidRPr="005E7B8D" w:rsidTr="00A1795F">
        <w:trPr>
          <w:trHeight w:val="907"/>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1</w:t>
            </w:r>
            <w:r w:rsidR="00084BD3">
              <w:rPr>
                <w:color w:val="000000"/>
                <w:sz w:val="20"/>
                <w:szCs w:val="20"/>
              </w:rPr>
              <w:t>.</w:t>
            </w:r>
          </w:p>
        </w:tc>
        <w:tc>
          <w:tcPr>
            <w:tcW w:w="1800" w:type="dxa"/>
            <w:hideMark/>
          </w:tcPr>
          <w:p w:rsidR="00055C3C" w:rsidRPr="005E7B8D" w:rsidRDefault="00084BD3" w:rsidP="00084BD3">
            <w:pPr>
              <w:autoSpaceDE w:val="0"/>
              <w:autoSpaceDN w:val="0"/>
              <w:adjustRightInd w:val="0"/>
              <w:rPr>
                <w:rFonts w:eastAsia="TimesNewRomanPSMT"/>
                <w:sz w:val="20"/>
                <w:szCs w:val="20"/>
              </w:rPr>
            </w:pPr>
            <w:proofErr w:type="gramStart"/>
            <w:r>
              <w:rPr>
                <w:rFonts w:eastAsia="TimesNewRomanPSMT"/>
                <w:sz w:val="20"/>
                <w:szCs w:val="20"/>
              </w:rPr>
              <w:t>с</w:t>
            </w:r>
            <w:proofErr w:type="gramEnd"/>
            <w:r w:rsidR="00055C3C" w:rsidRPr="005E7B8D">
              <w:rPr>
                <w:rFonts w:eastAsia="TimesNewRomanPSMT"/>
                <w:sz w:val="20"/>
                <w:szCs w:val="20"/>
              </w:rPr>
              <w:t>. Троица</w:t>
            </w:r>
          </w:p>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г</w:t>
            </w:r>
            <w:r w:rsidR="00055C3C" w:rsidRPr="005E7B8D">
              <w:rPr>
                <w:sz w:val="20"/>
                <w:szCs w:val="20"/>
              </w:rPr>
              <w:t xml:space="preserve">азовая блочная котельная (1,0МВт) «Газификация </w:t>
            </w:r>
          </w:p>
          <w:p w:rsidR="00055C3C" w:rsidRPr="005E7B8D" w:rsidRDefault="00055C3C" w:rsidP="00084BD3">
            <w:pPr>
              <w:autoSpaceDE w:val="0"/>
              <w:autoSpaceDN w:val="0"/>
              <w:adjustRightInd w:val="0"/>
              <w:rPr>
                <w:rFonts w:eastAsia="TimesNewRomanPSMT"/>
                <w:sz w:val="20"/>
                <w:szCs w:val="20"/>
              </w:rPr>
            </w:pPr>
            <w:proofErr w:type="gramStart"/>
            <w:r w:rsidRPr="005E7B8D">
              <w:rPr>
                <w:sz w:val="20"/>
                <w:szCs w:val="20"/>
              </w:rPr>
              <w:t>с</w:t>
            </w:r>
            <w:proofErr w:type="gramEnd"/>
            <w:r w:rsidRPr="005E7B8D">
              <w:rPr>
                <w:sz w:val="20"/>
                <w:szCs w:val="20"/>
              </w:rPr>
              <w:t>. Троица</w:t>
            </w:r>
            <w:r w:rsidR="00A1795F">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15</w:t>
            </w: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p w:rsidR="00BB467B" w:rsidRPr="005E7B8D" w:rsidRDefault="00BB467B" w:rsidP="00084BD3">
            <w:pPr>
              <w:jc w:val="center"/>
              <w:rPr>
                <w:color w:val="000000"/>
                <w:sz w:val="20"/>
                <w:szCs w:val="20"/>
              </w:rPr>
            </w:pP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200" w:type="dxa"/>
          </w:tcPr>
          <w:p w:rsidR="00BB467B" w:rsidRPr="005E7B8D" w:rsidRDefault="00BB467B" w:rsidP="00084BD3">
            <w:pPr>
              <w:jc w:val="center"/>
              <w:rPr>
                <w:color w:val="000000"/>
                <w:sz w:val="20"/>
                <w:szCs w:val="20"/>
              </w:rPr>
            </w:pPr>
            <w:r w:rsidRPr="005E7B8D">
              <w:rPr>
                <w:color w:val="000000"/>
                <w:sz w:val="20"/>
                <w:szCs w:val="20"/>
              </w:rPr>
              <w:t>14</w:t>
            </w:r>
          </w:p>
        </w:tc>
        <w:tc>
          <w:tcPr>
            <w:tcW w:w="1187" w:type="dxa"/>
          </w:tcPr>
          <w:p w:rsidR="00BB467B" w:rsidRPr="005E7B8D" w:rsidRDefault="00BB467B" w:rsidP="00084BD3">
            <w:pPr>
              <w:jc w:val="center"/>
              <w:rPr>
                <w:color w:val="000000"/>
                <w:sz w:val="20"/>
                <w:szCs w:val="20"/>
              </w:rPr>
            </w:pPr>
            <w:r w:rsidRPr="005E7B8D">
              <w:rPr>
                <w:color w:val="000000"/>
                <w:sz w:val="20"/>
                <w:szCs w:val="20"/>
              </w:rPr>
              <w:t>14</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2</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293" w:type="dxa"/>
            <w:hideMark/>
          </w:tcPr>
          <w:p w:rsidR="00084BD3" w:rsidRDefault="00084BD3" w:rsidP="00084BD3">
            <w:pPr>
              <w:autoSpaceDE w:val="0"/>
              <w:autoSpaceDN w:val="0"/>
              <w:adjustRightInd w:val="0"/>
              <w:rPr>
                <w:sz w:val="20"/>
                <w:szCs w:val="20"/>
              </w:rPr>
            </w:pPr>
            <w:r>
              <w:rPr>
                <w:sz w:val="20"/>
                <w:szCs w:val="20"/>
              </w:rPr>
              <w:t>г</w:t>
            </w:r>
            <w:r w:rsidR="00055C3C" w:rsidRPr="005E7B8D">
              <w:rPr>
                <w:sz w:val="20"/>
                <w:szCs w:val="20"/>
              </w:rPr>
              <w:t xml:space="preserve">азовая блочная котельная 0,4 МВт «Газификация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д. Белогорье</w:t>
            </w:r>
            <w:r w:rsidR="00A1795F">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080" w:type="dxa"/>
          </w:tcPr>
          <w:p w:rsidR="00BB467B" w:rsidRPr="005E7B8D" w:rsidRDefault="00BB467B" w:rsidP="00084BD3">
            <w:pPr>
              <w:jc w:val="center"/>
              <w:rPr>
                <w:color w:val="000000"/>
                <w:sz w:val="20"/>
                <w:szCs w:val="20"/>
              </w:rPr>
            </w:pPr>
            <w:r w:rsidRPr="005E7B8D">
              <w:rPr>
                <w:color w:val="000000"/>
                <w:sz w:val="20"/>
                <w:szCs w:val="20"/>
              </w:rPr>
              <w:t>7</w:t>
            </w:r>
          </w:p>
        </w:tc>
        <w:tc>
          <w:tcPr>
            <w:tcW w:w="1080" w:type="dxa"/>
          </w:tcPr>
          <w:p w:rsidR="00BB467B" w:rsidRPr="005E7B8D" w:rsidRDefault="00BB467B" w:rsidP="00084BD3">
            <w:pPr>
              <w:jc w:val="center"/>
              <w:rPr>
                <w:color w:val="000000"/>
                <w:sz w:val="20"/>
                <w:szCs w:val="20"/>
              </w:rPr>
            </w:pPr>
            <w:r w:rsidRPr="005E7B8D">
              <w:rPr>
                <w:color w:val="000000"/>
                <w:sz w:val="20"/>
                <w:szCs w:val="20"/>
              </w:rPr>
              <w:t>7</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187" w:type="dxa"/>
          </w:tcPr>
          <w:p w:rsidR="00BB467B" w:rsidRPr="005E7B8D" w:rsidRDefault="00BB467B" w:rsidP="00084BD3">
            <w:pPr>
              <w:jc w:val="center"/>
              <w:rPr>
                <w:color w:val="000000"/>
                <w:sz w:val="20"/>
                <w:szCs w:val="20"/>
              </w:rPr>
            </w:pPr>
            <w:r w:rsidRPr="005E7B8D">
              <w:rPr>
                <w:color w:val="000000"/>
                <w:sz w:val="20"/>
                <w:szCs w:val="20"/>
              </w:rPr>
              <w:t>7</w:t>
            </w:r>
          </w:p>
        </w:tc>
      </w:tr>
      <w:tr w:rsidR="00A1795F" w:rsidRPr="005E7B8D" w:rsidTr="00A1795F">
        <w:trPr>
          <w:trHeight w:val="630"/>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3</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A1795F" w:rsidP="00084BD3">
            <w:pPr>
              <w:autoSpaceDE w:val="0"/>
              <w:autoSpaceDN w:val="0"/>
              <w:adjustRightInd w:val="0"/>
              <w:rPr>
                <w:rFonts w:eastAsia="TimesNewRomanPSMT"/>
                <w:sz w:val="20"/>
                <w:szCs w:val="20"/>
              </w:rPr>
            </w:pPr>
            <w:r>
              <w:rPr>
                <w:sz w:val="20"/>
                <w:szCs w:val="20"/>
              </w:rPr>
              <w:t>«ВИАЛ-2500Г2» «Центральная»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3,01</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59</w:t>
            </w:r>
          </w:p>
        </w:tc>
        <w:tc>
          <w:tcPr>
            <w:tcW w:w="1200" w:type="dxa"/>
          </w:tcPr>
          <w:p w:rsidR="00BB467B" w:rsidRPr="005E7B8D" w:rsidRDefault="00BB467B" w:rsidP="00084BD3">
            <w:pPr>
              <w:jc w:val="center"/>
              <w:rPr>
                <w:color w:val="000000"/>
                <w:sz w:val="20"/>
                <w:szCs w:val="20"/>
              </w:rPr>
            </w:pPr>
            <w:r w:rsidRPr="005E7B8D">
              <w:rPr>
                <w:color w:val="000000"/>
                <w:sz w:val="20"/>
                <w:szCs w:val="20"/>
              </w:rPr>
              <w:t>46</w:t>
            </w:r>
          </w:p>
        </w:tc>
        <w:tc>
          <w:tcPr>
            <w:tcW w:w="1200" w:type="dxa"/>
          </w:tcPr>
          <w:p w:rsidR="00BB467B" w:rsidRPr="005E7B8D" w:rsidRDefault="00BB467B" w:rsidP="00084BD3">
            <w:pPr>
              <w:jc w:val="center"/>
              <w:rPr>
                <w:color w:val="000000"/>
                <w:sz w:val="20"/>
                <w:szCs w:val="20"/>
              </w:rPr>
            </w:pPr>
            <w:r w:rsidRPr="005E7B8D">
              <w:rPr>
                <w:color w:val="000000"/>
                <w:sz w:val="20"/>
                <w:szCs w:val="20"/>
              </w:rPr>
              <w:t>54</w:t>
            </w:r>
          </w:p>
        </w:tc>
        <w:tc>
          <w:tcPr>
            <w:tcW w:w="1080" w:type="dxa"/>
          </w:tcPr>
          <w:p w:rsidR="00BB467B" w:rsidRPr="005E7B8D" w:rsidRDefault="00BB467B" w:rsidP="00084BD3">
            <w:pPr>
              <w:jc w:val="center"/>
              <w:rPr>
                <w:color w:val="000000"/>
                <w:sz w:val="20"/>
                <w:szCs w:val="20"/>
              </w:rPr>
            </w:pPr>
            <w:r w:rsidRPr="005E7B8D">
              <w:rPr>
                <w:color w:val="000000"/>
                <w:sz w:val="20"/>
                <w:szCs w:val="20"/>
              </w:rPr>
              <w:t>54</w:t>
            </w:r>
          </w:p>
        </w:tc>
        <w:tc>
          <w:tcPr>
            <w:tcW w:w="1080" w:type="dxa"/>
          </w:tcPr>
          <w:p w:rsidR="00BB467B" w:rsidRPr="005E7B8D" w:rsidRDefault="00BB467B" w:rsidP="00084BD3">
            <w:pPr>
              <w:jc w:val="center"/>
              <w:rPr>
                <w:color w:val="000000"/>
                <w:sz w:val="20"/>
                <w:szCs w:val="20"/>
              </w:rPr>
            </w:pPr>
            <w:r w:rsidRPr="005E7B8D">
              <w:rPr>
                <w:color w:val="000000"/>
                <w:sz w:val="20"/>
                <w:szCs w:val="20"/>
              </w:rPr>
              <w:t>54</w:t>
            </w:r>
          </w:p>
        </w:tc>
        <w:tc>
          <w:tcPr>
            <w:tcW w:w="1200" w:type="dxa"/>
          </w:tcPr>
          <w:p w:rsidR="00BB467B" w:rsidRPr="005E7B8D" w:rsidRDefault="00BB467B" w:rsidP="00084BD3">
            <w:pPr>
              <w:jc w:val="center"/>
              <w:rPr>
                <w:color w:val="000000"/>
                <w:sz w:val="20"/>
                <w:szCs w:val="20"/>
              </w:rPr>
            </w:pPr>
            <w:r w:rsidRPr="005E7B8D">
              <w:rPr>
                <w:color w:val="000000"/>
                <w:sz w:val="20"/>
                <w:szCs w:val="20"/>
              </w:rPr>
              <w:t>54</w:t>
            </w:r>
          </w:p>
        </w:tc>
        <w:tc>
          <w:tcPr>
            <w:tcW w:w="1187" w:type="dxa"/>
          </w:tcPr>
          <w:p w:rsidR="00BB467B" w:rsidRPr="005E7B8D" w:rsidRDefault="00BB467B" w:rsidP="00084BD3">
            <w:pPr>
              <w:jc w:val="center"/>
              <w:rPr>
                <w:color w:val="000000"/>
                <w:sz w:val="20"/>
                <w:szCs w:val="20"/>
              </w:rPr>
            </w:pPr>
            <w:r w:rsidRPr="005E7B8D">
              <w:rPr>
                <w:color w:val="000000"/>
                <w:sz w:val="20"/>
                <w:szCs w:val="20"/>
              </w:rPr>
              <w:t>54</w:t>
            </w:r>
          </w:p>
        </w:tc>
      </w:tr>
      <w:tr w:rsidR="00A1795F" w:rsidRPr="005E7B8D" w:rsidTr="00A1795F">
        <w:trPr>
          <w:trHeight w:val="227"/>
          <w:jc w:val="center"/>
        </w:trPr>
        <w:tc>
          <w:tcPr>
            <w:tcW w:w="581" w:type="dxa"/>
            <w:vMerge/>
            <w:hideMark/>
          </w:tcPr>
          <w:p w:rsidR="00055C3C" w:rsidRPr="005E7B8D" w:rsidRDefault="00055C3C" w:rsidP="00084BD3">
            <w:pPr>
              <w:jc w:val="center"/>
              <w:rPr>
                <w:color w:val="000000"/>
                <w:sz w:val="20"/>
                <w:szCs w:val="20"/>
              </w:rPr>
            </w:pPr>
          </w:p>
        </w:tc>
        <w:tc>
          <w:tcPr>
            <w:tcW w:w="1800" w:type="dxa"/>
            <w:vMerge/>
            <w:hideMark/>
          </w:tcPr>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055C3C" w:rsidP="00084BD3">
            <w:pPr>
              <w:autoSpaceDE w:val="0"/>
              <w:autoSpaceDN w:val="0"/>
              <w:adjustRightInd w:val="0"/>
              <w:rPr>
                <w:sz w:val="20"/>
                <w:szCs w:val="20"/>
              </w:rPr>
            </w:pPr>
            <w:r w:rsidRPr="005E7B8D">
              <w:rPr>
                <w:sz w:val="20"/>
                <w:szCs w:val="20"/>
              </w:rPr>
              <w:t>«ВИАЛ-2500Г2» «Совхозная»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2,15</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47</w:t>
            </w:r>
          </w:p>
        </w:tc>
        <w:tc>
          <w:tcPr>
            <w:tcW w:w="1200" w:type="dxa"/>
          </w:tcPr>
          <w:p w:rsidR="00BB467B" w:rsidRPr="005E7B8D" w:rsidRDefault="00BB467B" w:rsidP="00084BD3">
            <w:pPr>
              <w:jc w:val="center"/>
              <w:rPr>
                <w:color w:val="000000"/>
                <w:sz w:val="20"/>
                <w:szCs w:val="20"/>
              </w:rPr>
            </w:pPr>
            <w:r w:rsidRPr="005E7B8D">
              <w:rPr>
                <w:color w:val="000000"/>
                <w:sz w:val="20"/>
                <w:szCs w:val="20"/>
              </w:rPr>
              <w:t>37</w:t>
            </w:r>
          </w:p>
        </w:tc>
        <w:tc>
          <w:tcPr>
            <w:tcW w:w="1200" w:type="dxa"/>
          </w:tcPr>
          <w:p w:rsidR="00055C3C"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187" w:type="dxa"/>
          </w:tcPr>
          <w:p w:rsidR="00BB467B" w:rsidRPr="005E7B8D" w:rsidRDefault="00BB467B" w:rsidP="00084BD3">
            <w:pPr>
              <w:jc w:val="center"/>
              <w:rPr>
                <w:color w:val="000000"/>
                <w:sz w:val="20"/>
                <w:szCs w:val="20"/>
              </w:rPr>
            </w:pPr>
            <w:r w:rsidRPr="005E7B8D">
              <w:rPr>
                <w:color w:val="000000"/>
                <w:sz w:val="20"/>
                <w:szCs w:val="20"/>
              </w:rPr>
              <w:t>43</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4</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Тюли</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23</w:t>
            </w:r>
          </w:p>
        </w:tc>
        <w:tc>
          <w:tcPr>
            <w:tcW w:w="1200" w:type="dxa"/>
          </w:tcPr>
          <w:p w:rsidR="00BB467B" w:rsidRPr="005E7B8D" w:rsidRDefault="00BB467B" w:rsidP="00084BD3">
            <w:pPr>
              <w:jc w:val="center"/>
              <w:rPr>
                <w:color w:val="000000"/>
                <w:sz w:val="20"/>
                <w:szCs w:val="20"/>
              </w:rPr>
            </w:pPr>
            <w:r w:rsidRPr="005E7B8D">
              <w:rPr>
                <w:color w:val="000000"/>
                <w:sz w:val="20"/>
                <w:szCs w:val="20"/>
              </w:rPr>
              <w:t>11</w:t>
            </w:r>
          </w:p>
        </w:tc>
        <w:tc>
          <w:tcPr>
            <w:tcW w:w="1200" w:type="dxa"/>
          </w:tcPr>
          <w:p w:rsidR="00BB467B" w:rsidRPr="005E7B8D" w:rsidRDefault="00BB467B" w:rsidP="00084BD3">
            <w:pPr>
              <w:jc w:val="center"/>
              <w:rPr>
                <w:color w:val="000000"/>
                <w:sz w:val="20"/>
                <w:szCs w:val="20"/>
              </w:rPr>
            </w:pPr>
            <w:r w:rsidRPr="005E7B8D">
              <w:rPr>
                <w:color w:val="000000"/>
                <w:sz w:val="20"/>
                <w:szCs w:val="20"/>
              </w:rPr>
              <w:t>21</w:t>
            </w:r>
          </w:p>
        </w:tc>
        <w:tc>
          <w:tcPr>
            <w:tcW w:w="1080" w:type="dxa"/>
          </w:tcPr>
          <w:p w:rsidR="00055C3C" w:rsidRPr="005E7B8D" w:rsidRDefault="00BB467B" w:rsidP="00084BD3">
            <w:pPr>
              <w:jc w:val="center"/>
              <w:rPr>
                <w:color w:val="000000"/>
                <w:sz w:val="20"/>
                <w:szCs w:val="20"/>
              </w:rPr>
            </w:pPr>
            <w:r w:rsidRPr="005E7B8D">
              <w:rPr>
                <w:color w:val="000000"/>
                <w:sz w:val="20"/>
                <w:szCs w:val="20"/>
              </w:rPr>
              <w:t>21</w:t>
            </w:r>
          </w:p>
        </w:tc>
        <w:tc>
          <w:tcPr>
            <w:tcW w:w="1080" w:type="dxa"/>
          </w:tcPr>
          <w:p w:rsidR="00BB467B" w:rsidRPr="005E7B8D" w:rsidRDefault="00BB467B" w:rsidP="00084BD3">
            <w:pPr>
              <w:jc w:val="center"/>
              <w:rPr>
                <w:color w:val="000000"/>
                <w:sz w:val="20"/>
                <w:szCs w:val="20"/>
              </w:rPr>
            </w:pPr>
            <w:r w:rsidRPr="005E7B8D">
              <w:rPr>
                <w:color w:val="000000"/>
                <w:sz w:val="20"/>
                <w:szCs w:val="20"/>
              </w:rPr>
              <w:t>21</w:t>
            </w:r>
          </w:p>
        </w:tc>
        <w:tc>
          <w:tcPr>
            <w:tcW w:w="1200" w:type="dxa"/>
          </w:tcPr>
          <w:p w:rsidR="00BB467B" w:rsidRPr="005E7B8D" w:rsidRDefault="00BB467B" w:rsidP="00084BD3">
            <w:pPr>
              <w:jc w:val="center"/>
              <w:rPr>
                <w:color w:val="000000"/>
                <w:sz w:val="20"/>
                <w:szCs w:val="20"/>
              </w:rPr>
            </w:pPr>
            <w:r w:rsidRPr="005E7B8D">
              <w:rPr>
                <w:color w:val="000000"/>
                <w:sz w:val="20"/>
                <w:szCs w:val="20"/>
              </w:rPr>
              <w:t>21</w:t>
            </w:r>
          </w:p>
        </w:tc>
        <w:tc>
          <w:tcPr>
            <w:tcW w:w="1187" w:type="dxa"/>
          </w:tcPr>
          <w:p w:rsidR="00BB467B" w:rsidRPr="005E7B8D" w:rsidRDefault="00BB467B" w:rsidP="00084BD3">
            <w:pPr>
              <w:jc w:val="center"/>
              <w:rPr>
                <w:color w:val="000000"/>
                <w:sz w:val="20"/>
                <w:szCs w:val="20"/>
              </w:rPr>
            </w:pPr>
            <w:r w:rsidRPr="005E7B8D">
              <w:rPr>
                <w:color w:val="000000"/>
                <w:sz w:val="20"/>
                <w:szCs w:val="20"/>
              </w:rPr>
              <w:t>21</w:t>
            </w:r>
          </w:p>
        </w:tc>
      </w:tr>
      <w:tr w:rsidR="00A1795F" w:rsidRPr="005E7B8D" w:rsidTr="00A1795F">
        <w:trPr>
          <w:trHeight w:val="283"/>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5</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Пырьях</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47</w:t>
            </w:r>
          </w:p>
        </w:tc>
        <w:tc>
          <w:tcPr>
            <w:tcW w:w="1200" w:type="dxa"/>
          </w:tcPr>
          <w:p w:rsidR="00BB467B" w:rsidRPr="005E7B8D" w:rsidRDefault="00BB467B" w:rsidP="00084BD3">
            <w:pPr>
              <w:jc w:val="center"/>
              <w:rPr>
                <w:color w:val="000000"/>
                <w:sz w:val="20"/>
                <w:szCs w:val="20"/>
              </w:rPr>
            </w:pPr>
            <w:r w:rsidRPr="005E7B8D">
              <w:rPr>
                <w:color w:val="000000"/>
                <w:sz w:val="20"/>
                <w:szCs w:val="20"/>
              </w:rPr>
              <w:t>10</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08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187" w:type="dxa"/>
          </w:tcPr>
          <w:p w:rsidR="00BB467B" w:rsidRPr="005E7B8D" w:rsidRDefault="00BB467B" w:rsidP="00084BD3">
            <w:pPr>
              <w:jc w:val="center"/>
              <w:rPr>
                <w:color w:val="000000"/>
                <w:sz w:val="20"/>
                <w:szCs w:val="20"/>
              </w:rPr>
            </w:pPr>
            <w:r w:rsidRPr="005E7B8D">
              <w:rPr>
                <w:color w:val="000000"/>
                <w:sz w:val="20"/>
                <w:szCs w:val="20"/>
              </w:rPr>
              <w:t>43</w:t>
            </w:r>
          </w:p>
        </w:tc>
      </w:tr>
      <w:tr w:rsidR="00A1795F" w:rsidRPr="005E7B8D" w:rsidTr="00A1795F">
        <w:trPr>
          <w:trHeight w:val="315"/>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6</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Кышик</w:t>
            </w:r>
          </w:p>
        </w:tc>
        <w:tc>
          <w:tcPr>
            <w:tcW w:w="2293" w:type="dxa"/>
            <w:hideMark/>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hideMark/>
          </w:tcPr>
          <w:p w:rsidR="00055C3C" w:rsidRPr="005E7B8D" w:rsidRDefault="00DF26AE" w:rsidP="00084BD3">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840" w:type="dxa"/>
            <w:hideMark/>
          </w:tcPr>
          <w:p w:rsidR="00055C3C" w:rsidRPr="005E7B8D" w:rsidRDefault="00DF26AE" w:rsidP="00084BD3">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1080" w:type="dxa"/>
            <w:hideMark/>
          </w:tcPr>
          <w:p w:rsidR="00055C3C" w:rsidRPr="005E7B8D" w:rsidRDefault="00BB467B" w:rsidP="00084BD3">
            <w:pPr>
              <w:jc w:val="center"/>
              <w:rPr>
                <w:color w:val="000000"/>
                <w:sz w:val="20"/>
                <w:szCs w:val="20"/>
              </w:rPr>
            </w:pPr>
            <w:r w:rsidRPr="005E7B8D">
              <w:rPr>
                <w:color w:val="000000"/>
                <w:sz w:val="20"/>
                <w:szCs w:val="20"/>
              </w:rPr>
              <w:t>145</w:t>
            </w:r>
          </w:p>
        </w:tc>
        <w:tc>
          <w:tcPr>
            <w:tcW w:w="1200" w:type="dxa"/>
          </w:tcPr>
          <w:p w:rsidR="00055C3C" w:rsidRPr="005E7B8D" w:rsidRDefault="00BB467B" w:rsidP="00084BD3">
            <w:pPr>
              <w:jc w:val="center"/>
              <w:rPr>
                <w:color w:val="000000"/>
                <w:sz w:val="20"/>
                <w:szCs w:val="20"/>
              </w:rPr>
            </w:pPr>
            <w:r w:rsidRPr="005E7B8D">
              <w:rPr>
                <w:color w:val="000000"/>
                <w:sz w:val="20"/>
                <w:szCs w:val="20"/>
              </w:rPr>
              <w:t>30</w:t>
            </w:r>
          </w:p>
        </w:tc>
        <w:tc>
          <w:tcPr>
            <w:tcW w:w="1200" w:type="dxa"/>
          </w:tcPr>
          <w:p w:rsidR="00055C3C" w:rsidRPr="005E7B8D" w:rsidRDefault="00BB467B" w:rsidP="00084BD3">
            <w:pPr>
              <w:jc w:val="center"/>
              <w:rPr>
                <w:color w:val="000000"/>
                <w:sz w:val="20"/>
                <w:szCs w:val="20"/>
              </w:rPr>
            </w:pPr>
            <w:r w:rsidRPr="005E7B8D">
              <w:rPr>
                <w:color w:val="000000"/>
                <w:sz w:val="20"/>
                <w:szCs w:val="20"/>
              </w:rPr>
              <w:t>132</w:t>
            </w:r>
          </w:p>
        </w:tc>
        <w:tc>
          <w:tcPr>
            <w:tcW w:w="1080" w:type="dxa"/>
          </w:tcPr>
          <w:p w:rsidR="00055C3C" w:rsidRPr="005E7B8D" w:rsidRDefault="00BB467B" w:rsidP="00084BD3">
            <w:pPr>
              <w:jc w:val="center"/>
              <w:rPr>
                <w:color w:val="000000"/>
                <w:sz w:val="20"/>
                <w:szCs w:val="20"/>
              </w:rPr>
            </w:pPr>
            <w:r w:rsidRPr="005E7B8D">
              <w:rPr>
                <w:color w:val="000000"/>
                <w:sz w:val="20"/>
                <w:szCs w:val="20"/>
              </w:rPr>
              <w:t>132</w:t>
            </w:r>
          </w:p>
        </w:tc>
        <w:tc>
          <w:tcPr>
            <w:tcW w:w="1080" w:type="dxa"/>
          </w:tcPr>
          <w:p w:rsidR="00055C3C" w:rsidRPr="005E7B8D" w:rsidRDefault="00BB467B" w:rsidP="00084BD3">
            <w:pPr>
              <w:jc w:val="center"/>
              <w:rPr>
                <w:color w:val="000000"/>
                <w:sz w:val="20"/>
                <w:szCs w:val="20"/>
              </w:rPr>
            </w:pPr>
            <w:r w:rsidRPr="005E7B8D">
              <w:rPr>
                <w:color w:val="000000"/>
                <w:sz w:val="20"/>
                <w:szCs w:val="20"/>
              </w:rPr>
              <w:t>132</w:t>
            </w:r>
          </w:p>
        </w:tc>
        <w:tc>
          <w:tcPr>
            <w:tcW w:w="1200" w:type="dxa"/>
          </w:tcPr>
          <w:p w:rsidR="00055C3C" w:rsidRPr="005E7B8D" w:rsidRDefault="00BB467B" w:rsidP="00084BD3">
            <w:pPr>
              <w:jc w:val="center"/>
              <w:rPr>
                <w:color w:val="000000"/>
                <w:sz w:val="20"/>
                <w:szCs w:val="20"/>
              </w:rPr>
            </w:pPr>
            <w:r w:rsidRPr="005E7B8D">
              <w:rPr>
                <w:color w:val="000000"/>
                <w:sz w:val="20"/>
                <w:szCs w:val="20"/>
              </w:rPr>
              <w:t>132</w:t>
            </w:r>
          </w:p>
        </w:tc>
        <w:tc>
          <w:tcPr>
            <w:tcW w:w="1187" w:type="dxa"/>
          </w:tcPr>
          <w:p w:rsidR="00055C3C" w:rsidRPr="005E7B8D" w:rsidRDefault="00BB467B" w:rsidP="00084BD3">
            <w:pPr>
              <w:jc w:val="center"/>
              <w:rPr>
                <w:color w:val="000000"/>
                <w:sz w:val="20"/>
                <w:szCs w:val="20"/>
              </w:rPr>
            </w:pPr>
            <w:r w:rsidRPr="005E7B8D">
              <w:rPr>
                <w:color w:val="000000"/>
                <w:sz w:val="20"/>
                <w:szCs w:val="20"/>
              </w:rPr>
              <w:t>132</w:t>
            </w:r>
          </w:p>
        </w:tc>
      </w:tr>
      <w:tr w:rsidR="00A1795F" w:rsidRPr="005E7B8D" w:rsidTr="00A1795F">
        <w:trPr>
          <w:trHeight w:val="630"/>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7</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293" w:type="dxa"/>
            <w:hideMark/>
          </w:tcPr>
          <w:p w:rsidR="00055C3C" w:rsidRPr="00A1795F" w:rsidRDefault="00084BD3" w:rsidP="00084BD3">
            <w:pPr>
              <w:autoSpaceDE w:val="0"/>
              <w:autoSpaceDN w:val="0"/>
              <w:adjustRightInd w:val="0"/>
              <w:rPr>
                <w:sz w:val="20"/>
                <w:szCs w:val="20"/>
              </w:rPr>
            </w:pPr>
            <w:r>
              <w:rPr>
                <w:sz w:val="20"/>
                <w:szCs w:val="20"/>
              </w:rPr>
              <w:t>а</w:t>
            </w:r>
            <w:r w:rsidR="00055C3C" w:rsidRPr="005E7B8D">
              <w:rPr>
                <w:sz w:val="20"/>
                <w:szCs w:val="20"/>
              </w:rPr>
              <w:t>втоматизированная блочная котельная «РММ» ВИАЛ-400 Г</w:t>
            </w:r>
            <w:proofErr w:type="gramStart"/>
            <w:r w:rsidR="00055C3C" w:rsidRPr="005E7B8D">
              <w:rPr>
                <w:sz w:val="20"/>
                <w:szCs w:val="20"/>
              </w:rPr>
              <w:t>2</w:t>
            </w:r>
            <w:proofErr w:type="gramEnd"/>
            <w:r w:rsidR="00055C3C" w:rsidRPr="005E7B8D">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5</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187" w:type="dxa"/>
          </w:tcPr>
          <w:p w:rsidR="00BB467B" w:rsidRPr="005E7B8D" w:rsidRDefault="00BB467B" w:rsidP="00084BD3">
            <w:pPr>
              <w:jc w:val="center"/>
              <w:rPr>
                <w:color w:val="000000"/>
                <w:sz w:val="20"/>
                <w:szCs w:val="20"/>
              </w:rPr>
            </w:pPr>
            <w:r w:rsidRPr="005E7B8D">
              <w:rPr>
                <w:color w:val="000000"/>
                <w:sz w:val="20"/>
                <w:szCs w:val="20"/>
              </w:rPr>
              <w:t>8</w:t>
            </w:r>
          </w:p>
        </w:tc>
      </w:tr>
      <w:tr w:rsidR="00A1795F" w:rsidRPr="005E7B8D" w:rsidTr="00A1795F">
        <w:trPr>
          <w:trHeight w:val="340"/>
          <w:jc w:val="center"/>
        </w:trPr>
        <w:tc>
          <w:tcPr>
            <w:tcW w:w="581" w:type="dxa"/>
            <w:vMerge/>
            <w:hideMark/>
          </w:tcPr>
          <w:p w:rsidR="00055C3C" w:rsidRPr="005E7B8D" w:rsidRDefault="00055C3C" w:rsidP="00084BD3">
            <w:pPr>
              <w:jc w:val="center"/>
              <w:rPr>
                <w:color w:val="000000"/>
                <w:sz w:val="20"/>
                <w:szCs w:val="20"/>
              </w:rPr>
            </w:pPr>
          </w:p>
        </w:tc>
        <w:tc>
          <w:tcPr>
            <w:tcW w:w="1800" w:type="dxa"/>
            <w:vMerge/>
            <w:hideMark/>
          </w:tcPr>
          <w:p w:rsidR="00055C3C" w:rsidRPr="005E7B8D" w:rsidRDefault="00055C3C" w:rsidP="00084BD3">
            <w:pPr>
              <w:autoSpaceDE w:val="0"/>
              <w:autoSpaceDN w:val="0"/>
              <w:adjustRightInd w:val="0"/>
              <w:rPr>
                <w:rFonts w:eastAsia="TimesNewRomanPSMT"/>
                <w:sz w:val="20"/>
                <w:szCs w:val="20"/>
              </w:rPr>
            </w:pP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котельная «Школьная»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lastRenderedPageBreak/>
              <w:t>«ВИАЛ-600 Г</w:t>
            </w:r>
            <w:proofErr w:type="gramStart"/>
            <w:r w:rsidRPr="005E7B8D">
              <w:rPr>
                <w:sz w:val="20"/>
                <w:szCs w:val="20"/>
              </w:rPr>
              <w:t>2</w:t>
            </w:r>
            <w:proofErr w:type="gramEnd"/>
            <w:r w:rsidRPr="005E7B8D">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lastRenderedPageBreak/>
              <w:t>0,498</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18</w:t>
            </w:r>
          </w:p>
        </w:tc>
        <w:tc>
          <w:tcPr>
            <w:tcW w:w="1200" w:type="dxa"/>
          </w:tcPr>
          <w:p w:rsidR="00BB467B" w:rsidRPr="005E7B8D" w:rsidRDefault="00BB467B" w:rsidP="00084BD3">
            <w:pPr>
              <w:jc w:val="center"/>
              <w:rPr>
                <w:color w:val="000000"/>
                <w:sz w:val="20"/>
                <w:szCs w:val="20"/>
              </w:rPr>
            </w:pPr>
            <w:r w:rsidRPr="005E7B8D">
              <w:rPr>
                <w:color w:val="000000"/>
                <w:sz w:val="20"/>
                <w:szCs w:val="20"/>
              </w:rPr>
              <w:t>10</w:t>
            </w:r>
          </w:p>
        </w:tc>
        <w:tc>
          <w:tcPr>
            <w:tcW w:w="1200" w:type="dxa"/>
          </w:tcPr>
          <w:p w:rsidR="00BB467B" w:rsidRPr="005E7B8D" w:rsidRDefault="00BB467B" w:rsidP="00084BD3">
            <w:pPr>
              <w:jc w:val="center"/>
              <w:rPr>
                <w:color w:val="000000"/>
                <w:sz w:val="20"/>
                <w:szCs w:val="20"/>
              </w:rPr>
            </w:pPr>
            <w:r w:rsidRPr="005E7B8D">
              <w:rPr>
                <w:color w:val="000000"/>
                <w:sz w:val="20"/>
                <w:szCs w:val="20"/>
              </w:rPr>
              <w:t>16</w:t>
            </w:r>
          </w:p>
        </w:tc>
        <w:tc>
          <w:tcPr>
            <w:tcW w:w="1080" w:type="dxa"/>
          </w:tcPr>
          <w:p w:rsidR="00BB467B" w:rsidRPr="005E7B8D" w:rsidRDefault="00BB467B" w:rsidP="00084BD3">
            <w:pPr>
              <w:jc w:val="center"/>
              <w:rPr>
                <w:color w:val="000000"/>
                <w:sz w:val="20"/>
                <w:szCs w:val="20"/>
              </w:rPr>
            </w:pPr>
            <w:r w:rsidRPr="005E7B8D">
              <w:rPr>
                <w:color w:val="000000"/>
                <w:sz w:val="20"/>
                <w:szCs w:val="20"/>
              </w:rPr>
              <w:t>16</w:t>
            </w:r>
          </w:p>
        </w:tc>
        <w:tc>
          <w:tcPr>
            <w:tcW w:w="1080" w:type="dxa"/>
          </w:tcPr>
          <w:p w:rsidR="00BB467B" w:rsidRPr="005E7B8D" w:rsidRDefault="00BB467B" w:rsidP="00084BD3">
            <w:pPr>
              <w:jc w:val="center"/>
              <w:rPr>
                <w:color w:val="000000"/>
                <w:sz w:val="20"/>
                <w:szCs w:val="20"/>
              </w:rPr>
            </w:pPr>
            <w:r w:rsidRPr="005E7B8D">
              <w:rPr>
                <w:color w:val="000000"/>
                <w:sz w:val="20"/>
                <w:szCs w:val="20"/>
              </w:rPr>
              <w:t>16</w:t>
            </w:r>
          </w:p>
        </w:tc>
        <w:tc>
          <w:tcPr>
            <w:tcW w:w="1200" w:type="dxa"/>
          </w:tcPr>
          <w:p w:rsidR="00BB467B" w:rsidRPr="005E7B8D" w:rsidRDefault="00BB467B" w:rsidP="00084BD3">
            <w:pPr>
              <w:jc w:val="center"/>
              <w:rPr>
                <w:color w:val="000000"/>
                <w:sz w:val="20"/>
                <w:szCs w:val="20"/>
              </w:rPr>
            </w:pPr>
            <w:r w:rsidRPr="005E7B8D">
              <w:rPr>
                <w:color w:val="000000"/>
                <w:sz w:val="20"/>
                <w:szCs w:val="20"/>
              </w:rPr>
              <w:t>16</w:t>
            </w:r>
          </w:p>
        </w:tc>
        <w:tc>
          <w:tcPr>
            <w:tcW w:w="1187" w:type="dxa"/>
          </w:tcPr>
          <w:p w:rsidR="00BB467B" w:rsidRPr="005E7B8D" w:rsidRDefault="00BB467B" w:rsidP="00084BD3">
            <w:pPr>
              <w:jc w:val="center"/>
              <w:rPr>
                <w:color w:val="000000"/>
                <w:sz w:val="20"/>
                <w:szCs w:val="20"/>
              </w:rPr>
            </w:pPr>
            <w:r w:rsidRPr="005E7B8D">
              <w:rPr>
                <w:color w:val="000000"/>
                <w:sz w:val="20"/>
                <w:szCs w:val="20"/>
              </w:rPr>
              <w:t>16</w:t>
            </w:r>
          </w:p>
        </w:tc>
      </w:tr>
      <w:tr w:rsidR="00A1795F" w:rsidRPr="005E7B8D" w:rsidTr="00A1795F">
        <w:trPr>
          <w:trHeight w:val="630"/>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lastRenderedPageBreak/>
              <w:t>8</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Батово</w:t>
            </w:r>
          </w:p>
        </w:tc>
        <w:tc>
          <w:tcPr>
            <w:tcW w:w="2293" w:type="dxa"/>
            <w:hideMark/>
          </w:tcPr>
          <w:p w:rsidR="00084BD3" w:rsidRDefault="00084BD3" w:rsidP="00084BD3">
            <w:pPr>
              <w:autoSpaceDE w:val="0"/>
              <w:autoSpaceDN w:val="0"/>
              <w:adjustRightInd w:val="0"/>
              <w:rPr>
                <w:sz w:val="20"/>
                <w:szCs w:val="20"/>
              </w:rPr>
            </w:pPr>
            <w:r>
              <w:rPr>
                <w:sz w:val="20"/>
                <w:szCs w:val="20"/>
              </w:rPr>
              <w:t>б</w:t>
            </w:r>
            <w:r w:rsidR="00055C3C" w:rsidRPr="005E7B8D">
              <w:rPr>
                <w:sz w:val="20"/>
                <w:szCs w:val="20"/>
              </w:rPr>
              <w:t xml:space="preserve">лочная газовая котельная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«Виал-600 Г</w:t>
            </w:r>
            <w:proofErr w:type="gramStart"/>
            <w:r w:rsidRPr="005E7B8D">
              <w:rPr>
                <w:sz w:val="20"/>
                <w:szCs w:val="20"/>
              </w:rPr>
              <w:t>2</w:t>
            </w:r>
            <w:proofErr w:type="gramEnd"/>
            <w:r w:rsidRPr="005E7B8D">
              <w:rPr>
                <w:sz w:val="20"/>
                <w:szCs w:val="20"/>
              </w:rPr>
              <w:t>»</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hideMark/>
          </w:tcPr>
          <w:p w:rsidR="00055C3C" w:rsidRPr="005E7B8D" w:rsidRDefault="00055C3C" w:rsidP="00084BD3">
            <w:pPr>
              <w:jc w:val="center"/>
              <w:rPr>
                <w:color w:val="000000"/>
                <w:sz w:val="20"/>
                <w:szCs w:val="20"/>
              </w:rPr>
            </w:pPr>
            <w:r w:rsidRPr="005E7B8D">
              <w:rPr>
                <w:color w:val="000000"/>
                <w:sz w:val="20"/>
                <w:szCs w:val="20"/>
              </w:rPr>
              <w:t>9</w:t>
            </w:r>
            <w:r w:rsidR="00084BD3">
              <w:rPr>
                <w:color w:val="000000"/>
                <w:sz w:val="20"/>
                <w:szCs w:val="20"/>
              </w:rPr>
              <w:t>.</w:t>
            </w:r>
          </w:p>
        </w:tc>
        <w:tc>
          <w:tcPr>
            <w:tcW w:w="1800" w:type="dxa"/>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Цингалы</w:t>
            </w:r>
          </w:p>
        </w:tc>
        <w:tc>
          <w:tcPr>
            <w:tcW w:w="2293" w:type="dxa"/>
            <w:hideMark/>
          </w:tcPr>
          <w:p w:rsidR="00A1795F" w:rsidRDefault="00084BD3" w:rsidP="00084BD3">
            <w:pPr>
              <w:autoSpaceDE w:val="0"/>
              <w:autoSpaceDN w:val="0"/>
              <w:adjustRightInd w:val="0"/>
              <w:rPr>
                <w:sz w:val="20"/>
                <w:szCs w:val="20"/>
              </w:rPr>
            </w:pPr>
            <w:proofErr w:type="gramStart"/>
            <w:r>
              <w:rPr>
                <w:sz w:val="20"/>
                <w:szCs w:val="20"/>
              </w:rPr>
              <w:t>а</w:t>
            </w:r>
            <w:r w:rsidR="00055C3C" w:rsidRPr="005E7B8D">
              <w:rPr>
                <w:sz w:val="20"/>
                <w:szCs w:val="20"/>
              </w:rPr>
              <w:t>втоматизированная</w:t>
            </w:r>
            <w:proofErr w:type="gramEnd"/>
            <w:r w:rsidR="00055C3C" w:rsidRPr="005E7B8D">
              <w:rPr>
                <w:sz w:val="20"/>
                <w:szCs w:val="20"/>
              </w:rPr>
              <w:t xml:space="preserve"> блочная газовая котельной </w:t>
            </w:r>
          </w:p>
          <w:p w:rsidR="00055C3C" w:rsidRPr="00A1795F" w:rsidRDefault="00055C3C" w:rsidP="00084BD3">
            <w:pPr>
              <w:autoSpaceDE w:val="0"/>
              <w:autoSpaceDN w:val="0"/>
              <w:adjustRightInd w:val="0"/>
              <w:rPr>
                <w:sz w:val="20"/>
                <w:szCs w:val="20"/>
              </w:rPr>
            </w:pPr>
            <w:r w:rsidRPr="005E7B8D">
              <w:rPr>
                <w:sz w:val="20"/>
                <w:szCs w:val="20"/>
              </w:rPr>
              <w:t>«ВИАЛ-600Г2»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3</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vMerge w:val="restart"/>
            <w:hideMark/>
          </w:tcPr>
          <w:p w:rsidR="00055C3C" w:rsidRPr="005E7B8D" w:rsidRDefault="00055C3C" w:rsidP="00084BD3">
            <w:pPr>
              <w:jc w:val="center"/>
              <w:rPr>
                <w:color w:val="000000"/>
                <w:sz w:val="20"/>
                <w:szCs w:val="20"/>
              </w:rPr>
            </w:pPr>
            <w:r w:rsidRPr="005E7B8D">
              <w:rPr>
                <w:color w:val="000000"/>
                <w:sz w:val="20"/>
                <w:szCs w:val="20"/>
              </w:rPr>
              <w:t>10</w:t>
            </w:r>
            <w:r w:rsidR="00084BD3">
              <w:rPr>
                <w:color w:val="000000"/>
                <w:sz w:val="20"/>
                <w:szCs w:val="20"/>
              </w:rPr>
              <w:t>.</w:t>
            </w:r>
          </w:p>
        </w:tc>
        <w:tc>
          <w:tcPr>
            <w:tcW w:w="1800" w:type="dxa"/>
            <w:vMerge w:val="restart"/>
            <w:hideMark/>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293" w:type="dxa"/>
            <w:hideMark/>
          </w:tcPr>
          <w:p w:rsidR="00084BD3" w:rsidRDefault="00084BD3" w:rsidP="00084BD3">
            <w:pPr>
              <w:autoSpaceDE w:val="0"/>
              <w:autoSpaceDN w:val="0"/>
              <w:adjustRightInd w:val="0"/>
              <w:rPr>
                <w:sz w:val="20"/>
                <w:szCs w:val="20"/>
              </w:rPr>
            </w:pPr>
            <w:r>
              <w:rPr>
                <w:sz w:val="20"/>
                <w:szCs w:val="20"/>
              </w:rPr>
              <w:t>а</w:t>
            </w:r>
            <w:r w:rsidR="00055C3C" w:rsidRPr="005E7B8D">
              <w:rPr>
                <w:sz w:val="20"/>
                <w:szCs w:val="20"/>
              </w:rPr>
              <w:t xml:space="preserve">втоматизированная блочная газовая котельная </w:t>
            </w:r>
          </w:p>
          <w:p w:rsidR="00055C3C" w:rsidRPr="005E7B8D" w:rsidRDefault="00055C3C" w:rsidP="00084BD3">
            <w:pPr>
              <w:autoSpaceDE w:val="0"/>
              <w:autoSpaceDN w:val="0"/>
              <w:adjustRightInd w:val="0"/>
              <w:rPr>
                <w:rFonts w:eastAsia="TimesNewRomanPSMT"/>
                <w:sz w:val="20"/>
                <w:szCs w:val="20"/>
              </w:rPr>
            </w:pPr>
            <w:r w:rsidRPr="005E7B8D">
              <w:rPr>
                <w:sz w:val="20"/>
                <w:szCs w:val="20"/>
              </w:rPr>
              <w:t>«Виал-1000Г2»</w:t>
            </w:r>
          </w:p>
        </w:tc>
        <w:tc>
          <w:tcPr>
            <w:tcW w:w="96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0,86</w:t>
            </w:r>
          </w:p>
        </w:tc>
        <w:tc>
          <w:tcPr>
            <w:tcW w:w="840" w:type="dxa"/>
            <w:hideMark/>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80" w:type="dxa"/>
            <w:hideMark/>
          </w:tcPr>
          <w:p w:rsidR="00BB467B" w:rsidRPr="005E7B8D" w:rsidRDefault="00BB467B" w:rsidP="00084BD3">
            <w:pPr>
              <w:jc w:val="center"/>
              <w:rPr>
                <w:color w:val="000000"/>
                <w:sz w:val="20"/>
                <w:szCs w:val="20"/>
              </w:rPr>
            </w:pPr>
            <w:r w:rsidRPr="005E7B8D">
              <w:rPr>
                <w:color w:val="000000"/>
                <w:sz w:val="20"/>
                <w:szCs w:val="20"/>
              </w:rPr>
              <w:t>9</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080" w:type="dxa"/>
          </w:tcPr>
          <w:p w:rsidR="00BB467B" w:rsidRPr="005E7B8D" w:rsidRDefault="00BB467B" w:rsidP="00084BD3">
            <w:pPr>
              <w:jc w:val="center"/>
              <w:rPr>
                <w:color w:val="000000"/>
                <w:sz w:val="20"/>
                <w:szCs w:val="20"/>
              </w:rPr>
            </w:pPr>
            <w:r w:rsidRPr="005E7B8D">
              <w:rPr>
                <w:color w:val="000000"/>
                <w:sz w:val="20"/>
                <w:szCs w:val="20"/>
              </w:rPr>
              <w:t>8</w:t>
            </w:r>
          </w:p>
        </w:tc>
        <w:tc>
          <w:tcPr>
            <w:tcW w:w="1200" w:type="dxa"/>
          </w:tcPr>
          <w:p w:rsidR="00BB467B" w:rsidRPr="005E7B8D" w:rsidRDefault="00BB467B" w:rsidP="00084BD3">
            <w:pPr>
              <w:jc w:val="center"/>
              <w:rPr>
                <w:color w:val="000000"/>
                <w:sz w:val="20"/>
                <w:szCs w:val="20"/>
              </w:rPr>
            </w:pPr>
            <w:r w:rsidRPr="005E7B8D">
              <w:rPr>
                <w:color w:val="000000"/>
                <w:sz w:val="20"/>
                <w:szCs w:val="20"/>
              </w:rPr>
              <w:t>8</w:t>
            </w:r>
          </w:p>
        </w:tc>
        <w:tc>
          <w:tcPr>
            <w:tcW w:w="1187" w:type="dxa"/>
          </w:tcPr>
          <w:p w:rsidR="00BB467B" w:rsidRPr="005E7B8D" w:rsidRDefault="00BB467B" w:rsidP="00084BD3">
            <w:pPr>
              <w:jc w:val="center"/>
              <w:rPr>
                <w:color w:val="000000"/>
                <w:sz w:val="20"/>
                <w:szCs w:val="20"/>
              </w:rPr>
            </w:pPr>
            <w:r w:rsidRPr="005E7B8D">
              <w:rPr>
                <w:color w:val="000000"/>
                <w:sz w:val="20"/>
                <w:szCs w:val="20"/>
              </w:rPr>
              <w:t>8</w:t>
            </w:r>
          </w:p>
        </w:tc>
      </w:tr>
      <w:tr w:rsidR="00A1795F" w:rsidRPr="005E7B8D" w:rsidTr="00A1795F">
        <w:trPr>
          <w:trHeight w:val="315"/>
          <w:jc w:val="center"/>
        </w:trPr>
        <w:tc>
          <w:tcPr>
            <w:tcW w:w="581" w:type="dxa"/>
            <w:vMerge/>
          </w:tcPr>
          <w:p w:rsidR="00055C3C" w:rsidRPr="005E7B8D" w:rsidRDefault="00055C3C" w:rsidP="00084BD3">
            <w:pPr>
              <w:jc w:val="center"/>
              <w:rPr>
                <w:color w:val="000000"/>
                <w:sz w:val="20"/>
                <w:szCs w:val="20"/>
              </w:rPr>
            </w:pPr>
          </w:p>
        </w:tc>
        <w:tc>
          <w:tcPr>
            <w:tcW w:w="1800" w:type="dxa"/>
            <w:vMerge/>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sz w:val="20"/>
                <w:szCs w:val="20"/>
              </w:rPr>
              <w:t>а</w:t>
            </w:r>
            <w:r w:rsidR="00055C3C" w:rsidRPr="005E7B8D">
              <w:rPr>
                <w:sz w:val="20"/>
                <w:szCs w:val="20"/>
              </w:rPr>
              <w:t>втоматизированная блочная котельная «ВИАЛ-450Г2»</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BB467B" w:rsidRPr="005E7B8D" w:rsidRDefault="00BB467B" w:rsidP="00084BD3">
            <w:pPr>
              <w:jc w:val="center"/>
              <w:rPr>
                <w:color w:val="000000"/>
                <w:sz w:val="20"/>
                <w:szCs w:val="20"/>
              </w:rPr>
            </w:pPr>
            <w:r w:rsidRPr="005E7B8D">
              <w:rPr>
                <w:color w:val="000000"/>
                <w:sz w:val="20"/>
                <w:szCs w:val="20"/>
              </w:rPr>
              <w:t>14</w:t>
            </w:r>
          </w:p>
        </w:tc>
        <w:tc>
          <w:tcPr>
            <w:tcW w:w="1200" w:type="dxa"/>
          </w:tcPr>
          <w:p w:rsidR="00BB467B" w:rsidRPr="005E7B8D" w:rsidRDefault="00BB467B" w:rsidP="00084BD3">
            <w:pPr>
              <w:jc w:val="center"/>
              <w:rPr>
                <w:color w:val="000000"/>
                <w:sz w:val="20"/>
                <w:szCs w:val="20"/>
              </w:rPr>
            </w:pPr>
            <w:r w:rsidRPr="005E7B8D">
              <w:rPr>
                <w:color w:val="000000"/>
                <w:sz w:val="20"/>
                <w:szCs w:val="20"/>
              </w:rPr>
              <w:t>7</w:t>
            </w:r>
          </w:p>
        </w:tc>
        <w:tc>
          <w:tcPr>
            <w:tcW w:w="1200" w:type="dxa"/>
          </w:tcPr>
          <w:p w:rsidR="00BB467B" w:rsidRPr="005E7B8D" w:rsidRDefault="00BB467B" w:rsidP="00084BD3">
            <w:pPr>
              <w:jc w:val="center"/>
              <w:rPr>
                <w:color w:val="000000"/>
                <w:sz w:val="20"/>
                <w:szCs w:val="20"/>
              </w:rPr>
            </w:pPr>
            <w:r w:rsidRPr="005E7B8D">
              <w:rPr>
                <w:color w:val="000000"/>
                <w:sz w:val="20"/>
                <w:szCs w:val="20"/>
              </w:rPr>
              <w:t>13</w:t>
            </w:r>
          </w:p>
        </w:tc>
        <w:tc>
          <w:tcPr>
            <w:tcW w:w="1080" w:type="dxa"/>
          </w:tcPr>
          <w:p w:rsidR="00BB467B" w:rsidRPr="005E7B8D" w:rsidRDefault="00BB467B" w:rsidP="00084BD3">
            <w:pPr>
              <w:jc w:val="center"/>
              <w:rPr>
                <w:color w:val="000000"/>
                <w:sz w:val="20"/>
                <w:szCs w:val="20"/>
              </w:rPr>
            </w:pPr>
            <w:r w:rsidRPr="005E7B8D">
              <w:rPr>
                <w:color w:val="000000"/>
                <w:sz w:val="20"/>
                <w:szCs w:val="20"/>
              </w:rPr>
              <w:t>13</w:t>
            </w:r>
          </w:p>
        </w:tc>
        <w:tc>
          <w:tcPr>
            <w:tcW w:w="1080" w:type="dxa"/>
          </w:tcPr>
          <w:p w:rsidR="00BB467B" w:rsidRPr="005E7B8D" w:rsidRDefault="00BB467B" w:rsidP="00084BD3">
            <w:pPr>
              <w:jc w:val="center"/>
              <w:rPr>
                <w:color w:val="000000"/>
                <w:sz w:val="20"/>
                <w:szCs w:val="20"/>
              </w:rPr>
            </w:pPr>
            <w:r w:rsidRPr="005E7B8D">
              <w:rPr>
                <w:color w:val="000000"/>
                <w:sz w:val="20"/>
                <w:szCs w:val="20"/>
              </w:rPr>
              <w:t>13</w:t>
            </w:r>
          </w:p>
        </w:tc>
        <w:tc>
          <w:tcPr>
            <w:tcW w:w="1200" w:type="dxa"/>
          </w:tcPr>
          <w:p w:rsidR="00BB467B" w:rsidRPr="005E7B8D" w:rsidRDefault="00BB467B" w:rsidP="00084BD3">
            <w:pPr>
              <w:jc w:val="center"/>
              <w:rPr>
                <w:color w:val="000000"/>
                <w:sz w:val="20"/>
                <w:szCs w:val="20"/>
              </w:rPr>
            </w:pPr>
            <w:r w:rsidRPr="005E7B8D">
              <w:rPr>
                <w:color w:val="000000"/>
                <w:sz w:val="20"/>
                <w:szCs w:val="20"/>
              </w:rPr>
              <w:t>13</w:t>
            </w:r>
          </w:p>
        </w:tc>
        <w:tc>
          <w:tcPr>
            <w:tcW w:w="1187" w:type="dxa"/>
          </w:tcPr>
          <w:p w:rsidR="00BB467B" w:rsidRPr="005E7B8D" w:rsidRDefault="00BB467B" w:rsidP="00084BD3">
            <w:pPr>
              <w:jc w:val="center"/>
              <w:rPr>
                <w:color w:val="000000"/>
                <w:sz w:val="20"/>
                <w:szCs w:val="20"/>
              </w:rPr>
            </w:pPr>
            <w:r w:rsidRPr="005E7B8D">
              <w:rPr>
                <w:color w:val="000000"/>
                <w:sz w:val="20"/>
                <w:szCs w:val="20"/>
              </w:rPr>
              <w:t>13</w:t>
            </w:r>
          </w:p>
        </w:tc>
      </w:tr>
      <w:tr w:rsidR="00A1795F" w:rsidRPr="005E7B8D" w:rsidTr="00A1795F">
        <w:trPr>
          <w:trHeight w:val="283"/>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11</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 xml:space="preserve">              п. Красноленинский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2,58</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80" w:type="dxa"/>
          </w:tcPr>
          <w:p w:rsidR="00055C3C" w:rsidRPr="005E7B8D" w:rsidRDefault="00055C3C" w:rsidP="00084BD3">
            <w:pPr>
              <w:jc w:val="center"/>
              <w:rPr>
                <w:color w:val="000000"/>
                <w:sz w:val="20"/>
                <w:szCs w:val="20"/>
              </w:rPr>
            </w:pPr>
            <w:r w:rsidRPr="005E7B8D">
              <w:rPr>
                <w:color w:val="000000"/>
                <w:sz w:val="20"/>
                <w:szCs w:val="20"/>
              </w:rPr>
              <w:t>32</w:t>
            </w:r>
          </w:p>
        </w:tc>
        <w:tc>
          <w:tcPr>
            <w:tcW w:w="1200" w:type="dxa"/>
          </w:tcPr>
          <w:p w:rsidR="00055C3C" w:rsidRPr="005E7B8D" w:rsidRDefault="00055C3C" w:rsidP="00084BD3">
            <w:pPr>
              <w:jc w:val="center"/>
              <w:rPr>
                <w:color w:val="000000"/>
                <w:sz w:val="20"/>
                <w:szCs w:val="20"/>
              </w:rPr>
            </w:pPr>
            <w:r w:rsidRPr="005E7B8D">
              <w:rPr>
                <w:color w:val="000000"/>
                <w:sz w:val="20"/>
                <w:szCs w:val="20"/>
              </w:rPr>
              <w:t>46</w:t>
            </w:r>
          </w:p>
        </w:tc>
        <w:tc>
          <w:tcPr>
            <w:tcW w:w="1200" w:type="dxa"/>
          </w:tcPr>
          <w:p w:rsidR="00055C3C" w:rsidRPr="005E7B8D" w:rsidRDefault="00055C3C" w:rsidP="00084BD3">
            <w:pPr>
              <w:jc w:val="center"/>
              <w:rPr>
                <w:color w:val="000000"/>
                <w:sz w:val="20"/>
                <w:szCs w:val="20"/>
              </w:rPr>
            </w:pPr>
            <w:r w:rsidRPr="005E7B8D">
              <w:rPr>
                <w:color w:val="000000"/>
                <w:sz w:val="20"/>
                <w:szCs w:val="20"/>
              </w:rPr>
              <w:t>29</w:t>
            </w:r>
          </w:p>
        </w:tc>
        <w:tc>
          <w:tcPr>
            <w:tcW w:w="1080" w:type="dxa"/>
          </w:tcPr>
          <w:p w:rsidR="00055C3C" w:rsidRPr="005E7B8D" w:rsidRDefault="00055C3C" w:rsidP="00084BD3">
            <w:pPr>
              <w:jc w:val="center"/>
              <w:rPr>
                <w:color w:val="000000"/>
                <w:sz w:val="20"/>
                <w:szCs w:val="20"/>
              </w:rPr>
            </w:pPr>
            <w:r w:rsidRPr="005E7B8D">
              <w:rPr>
                <w:color w:val="000000"/>
                <w:sz w:val="20"/>
                <w:szCs w:val="20"/>
              </w:rPr>
              <w:t>29</w:t>
            </w:r>
          </w:p>
        </w:tc>
        <w:tc>
          <w:tcPr>
            <w:tcW w:w="1080" w:type="dxa"/>
          </w:tcPr>
          <w:p w:rsidR="00055C3C" w:rsidRPr="005E7B8D" w:rsidRDefault="00055C3C" w:rsidP="00084BD3">
            <w:pPr>
              <w:jc w:val="center"/>
              <w:rPr>
                <w:color w:val="000000"/>
                <w:sz w:val="20"/>
                <w:szCs w:val="20"/>
              </w:rPr>
            </w:pPr>
            <w:r w:rsidRPr="005E7B8D">
              <w:rPr>
                <w:color w:val="000000"/>
                <w:sz w:val="20"/>
                <w:szCs w:val="20"/>
              </w:rPr>
              <w:t>29</w:t>
            </w:r>
          </w:p>
        </w:tc>
        <w:tc>
          <w:tcPr>
            <w:tcW w:w="1200" w:type="dxa"/>
          </w:tcPr>
          <w:p w:rsidR="00055C3C" w:rsidRPr="005E7B8D" w:rsidRDefault="00055C3C" w:rsidP="00084BD3">
            <w:pPr>
              <w:jc w:val="center"/>
              <w:rPr>
                <w:color w:val="000000"/>
                <w:sz w:val="20"/>
                <w:szCs w:val="20"/>
              </w:rPr>
            </w:pPr>
            <w:r w:rsidRPr="005E7B8D">
              <w:rPr>
                <w:color w:val="000000"/>
                <w:sz w:val="20"/>
                <w:szCs w:val="20"/>
              </w:rPr>
              <w:t>29</w:t>
            </w:r>
          </w:p>
        </w:tc>
        <w:tc>
          <w:tcPr>
            <w:tcW w:w="1187" w:type="dxa"/>
          </w:tcPr>
          <w:p w:rsidR="00055C3C" w:rsidRPr="005E7B8D" w:rsidRDefault="00055C3C" w:rsidP="00084BD3">
            <w:pPr>
              <w:jc w:val="center"/>
              <w:rPr>
                <w:color w:val="000000"/>
                <w:sz w:val="20"/>
                <w:szCs w:val="20"/>
              </w:rPr>
            </w:pPr>
            <w:r w:rsidRPr="005E7B8D">
              <w:rPr>
                <w:color w:val="000000"/>
                <w:sz w:val="20"/>
                <w:szCs w:val="20"/>
              </w:rPr>
              <w:t>29</w:t>
            </w:r>
          </w:p>
        </w:tc>
      </w:tr>
      <w:tr w:rsidR="00A1795F" w:rsidRPr="005E7B8D" w:rsidTr="00A1795F">
        <w:trPr>
          <w:trHeight w:val="315"/>
          <w:jc w:val="center"/>
        </w:trPr>
        <w:tc>
          <w:tcPr>
            <w:tcW w:w="581" w:type="dxa"/>
            <w:vMerge w:val="restart"/>
          </w:tcPr>
          <w:p w:rsidR="00055C3C" w:rsidRPr="005E7B8D" w:rsidRDefault="00055C3C" w:rsidP="00084BD3">
            <w:pPr>
              <w:jc w:val="center"/>
              <w:rPr>
                <w:color w:val="000000"/>
                <w:sz w:val="20"/>
                <w:szCs w:val="20"/>
              </w:rPr>
            </w:pPr>
            <w:r w:rsidRPr="005E7B8D">
              <w:rPr>
                <w:color w:val="000000"/>
                <w:sz w:val="20"/>
                <w:szCs w:val="20"/>
              </w:rPr>
              <w:t>12</w:t>
            </w:r>
            <w:r w:rsidR="00084BD3">
              <w:rPr>
                <w:color w:val="000000"/>
                <w:sz w:val="20"/>
                <w:szCs w:val="20"/>
              </w:rPr>
              <w:t>.</w:t>
            </w:r>
          </w:p>
        </w:tc>
        <w:tc>
          <w:tcPr>
            <w:tcW w:w="1800" w:type="dxa"/>
            <w:vMerge w:val="restart"/>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«Гаражная»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055C3C"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6</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080" w:type="dxa"/>
          </w:tcPr>
          <w:p w:rsidR="00BB467B" w:rsidRPr="005E7B8D" w:rsidRDefault="00BB467B" w:rsidP="00084BD3">
            <w:pPr>
              <w:jc w:val="center"/>
              <w:rPr>
                <w:color w:val="000000"/>
                <w:sz w:val="20"/>
                <w:szCs w:val="20"/>
              </w:rPr>
            </w:pPr>
            <w:r w:rsidRPr="005E7B8D">
              <w:rPr>
                <w:color w:val="000000"/>
                <w:sz w:val="20"/>
                <w:szCs w:val="20"/>
              </w:rPr>
              <w:t>4</w:t>
            </w:r>
          </w:p>
        </w:tc>
        <w:tc>
          <w:tcPr>
            <w:tcW w:w="1200" w:type="dxa"/>
          </w:tcPr>
          <w:p w:rsidR="00BB467B" w:rsidRPr="005E7B8D" w:rsidRDefault="00BB467B" w:rsidP="00084BD3">
            <w:pPr>
              <w:jc w:val="center"/>
              <w:rPr>
                <w:color w:val="000000"/>
                <w:sz w:val="20"/>
                <w:szCs w:val="20"/>
              </w:rPr>
            </w:pPr>
            <w:r w:rsidRPr="005E7B8D">
              <w:rPr>
                <w:color w:val="000000"/>
                <w:sz w:val="20"/>
                <w:szCs w:val="20"/>
              </w:rPr>
              <w:t>4</w:t>
            </w:r>
          </w:p>
        </w:tc>
        <w:tc>
          <w:tcPr>
            <w:tcW w:w="1187" w:type="dxa"/>
          </w:tcPr>
          <w:p w:rsidR="00BB467B" w:rsidRPr="005E7B8D" w:rsidRDefault="00BB467B" w:rsidP="00084BD3">
            <w:pPr>
              <w:jc w:val="center"/>
              <w:rPr>
                <w:color w:val="000000"/>
                <w:sz w:val="20"/>
                <w:szCs w:val="20"/>
              </w:rPr>
            </w:pPr>
            <w:r w:rsidRPr="005E7B8D">
              <w:rPr>
                <w:color w:val="000000"/>
                <w:sz w:val="20"/>
                <w:szCs w:val="20"/>
              </w:rPr>
              <w:t>4</w:t>
            </w:r>
          </w:p>
        </w:tc>
      </w:tr>
      <w:tr w:rsidR="00A1795F" w:rsidRPr="005E7B8D" w:rsidTr="00A1795F">
        <w:trPr>
          <w:trHeight w:val="315"/>
          <w:jc w:val="center"/>
        </w:trPr>
        <w:tc>
          <w:tcPr>
            <w:tcW w:w="581" w:type="dxa"/>
            <w:vMerge/>
          </w:tcPr>
          <w:p w:rsidR="00055C3C" w:rsidRPr="005E7B8D" w:rsidRDefault="00055C3C" w:rsidP="00084BD3">
            <w:pPr>
              <w:jc w:val="center"/>
              <w:rPr>
                <w:color w:val="000000"/>
                <w:sz w:val="20"/>
                <w:szCs w:val="20"/>
              </w:rPr>
            </w:pPr>
          </w:p>
        </w:tc>
        <w:tc>
          <w:tcPr>
            <w:tcW w:w="1800" w:type="dxa"/>
            <w:vMerge/>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«Детский сад»</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3</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080" w:type="dxa"/>
          </w:tcPr>
          <w:p w:rsidR="00BB467B" w:rsidRPr="005E7B8D" w:rsidRDefault="00BB467B" w:rsidP="00084BD3">
            <w:pPr>
              <w:jc w:val="center"/>
              <w:rPr>
                <w:color w:val="000000"/>
                <w:sz w:val="20"/>
                <w:szCs w:val="20"/>
              </w:rPr>
            </w:pPr>
            <w:r w:rsidRPr="005E7B8D">
              <w:rPr>
                <w:color w:val="000000"/>
                <w:sz w:val="20"/>
                <w:szCs w:val="20"/>
              </w:rPr>
              <w:t>2</w:t>
            </w:r>
          </w:p>
        </w:tc>
        <w:tc>
          <w:tcPr>
            <w:tcW w:w="1200" w:type="dxa"/>
          </w:tcPr>
          <w:p w:rsidR="00BB467B" w:rsidRPr="005E7B8D" w:rsidRDefault="00BB467B" w:rsidP="00084BD3">
            <w:pPr>
              <w:jc w:val="center"/>
              <w:rPr>
                <w:color w:val="000000"/>
                <w:sz w:val="20"/>
                <w:szCs w:val="20"/>
              </w:rPr>
            </w:pPr>
            <w:r w:rsidRPr="005E7B8D">
              <w:rPr>
                <w:color w:val="000000"/>
                <w:sz w:val="20"/>
                <w:szCs w:val="20"/>
              </w:rPr>
              <w:t>2</w:t>
            </w:r>
          </w:p>
        </w:tc>
        <w:tc>
          <w:tcPr>
            <w:tcW w:w="1187" w:type="dxa"/>
          </w:tcPr>
          <w:p w:rsidR="00BB467B" w:rsidRPr="005E7B8D" w:rsidRDefault="00BB467B" w:rsidP="00084BD3">
            <w:pPr>
              <w:jc w:val="center"/>
              <w:rPr>
                <w:color w:val="000000"/>
                <w:sz w:val="20"/>
                <w:szCs w:val="20"/>
              </w:rPr>
            </w:pPr>
            <w:r w:rsidRPr="005E7B8D">
              <w:rPr>
                <w:color w:val="000000"/>
                <w:sz w:val="20"/>
                <w:szCs w:val="20"/>
              </w:rPr>
              <w:t>2</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13</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4,5</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80" w:type="dxa"/>
          </w:tcPr>
          <w:p w:rsidR="00BB467B" w:rsidRPr="005E7B8D" w:rsidRDefault="00BB467B" w:rsidP="00084BD3">
            <w:pPr>
              <w:jc w:val="center"/>
              <w:rPr>
                <w:color w:val="000000"/>
                <w:sz w:val="20"/>
                <w:szCs w:val="20"/>
              </w:rPr>
            </w:pPr>
            <w:r w:rsidRPr="005E7B8D">
              <w:rPr>
                <w:color w:val="000000"/>
                <w:sz w:val="20"/>
                <w:szCs w:val="20"/>
              </w:rPr>
              <w:t>63</w:t>
            </w:r>
          </w:p>
        </w:tc>
        <w:tc>
          <w:tcPr>
            <w:tcW w:w="1200" w:type="dxa"/>
          </w:tcPr>
          <w:p w:rsidR="00BB467B" w:rsidRPr="005E7B8D" w:rsidRDefault="00BB467B" w:rsidP="00084BD3">
            <w:pPr>
              <w:jc w:val="center"/>
              <w:rPr>
                <w:color w:val="000000"/>
                <w:sz w:val="20"/>
                <w:szCs w:val="20"/>
              </w:rPr>
            </w:pPr>
            <w:r w:rsidRPr="005E7B8D">
              <w:rPr>
                <w:color w:val="000000"/>
                <w:sz w:val="20"/>
                <w:szCs w:val="20"/>
              </w:rPr>
              <w:t>59</w:t>
            </w:r>
          </w:p>
        </w:tc>
        <w:tc>
          <w:tcPr>
            <w:tcW w:w="1200" w:type="dxa"/>
          </w:tcPr>
          <w:p w:rsidR="00BB467B" w:rsidRPr="005E7B8D" w:rsidRDefault="00BB467B" w:rsidP="00084BD3">
            <w:pPr>
              <w:jc w:val="center"/>
              <w:rPr>
                <w:color w:val="000000"/>
                <w:sz w:val="20"/>
                <w:szCs w:val="20"/>
              </w:rPr>
            </w:pPr>
            <w:r w:rsidRPr="005E7B8D">
              <w:rPr>
                <w:color w:val="000000"/>
                <w:sz w:val="20"/>
                <w:szCs w:val="20"/>
              </w:rPr>
              <w:t>57</w:t>
            </w:r>
          </w:p>
        </w:tc>
        <w:tc>
          <w:tcPr>
            <w:tcW w:w="1080" w:type="dxa"/>
          </w:tcPr>
          <w:p w:rsidR="00BB467B" w:rsidRPr="005E7B8D" w:rsidRDefault="00BB467B" w:rsidP="00084BD3">
            <w:pPr>
              <w:jc w:val="center"/>
              <w:rPr>
                <w:color w:val="000000"/>
                <w:sz w:val="20"/>
                <w:szCs w:val="20"/>
              </w:rPr>
            </w:pPr>
            <w:r w:rsidRPr="005E7B8D">
              <w:rPr>
                <w:color w:val="000000"/>
                <w:sz w:val="20"/>
                <w:szCs w:val="20"/>
              </w:rPr>
              <w:t>57</w:t>
            </w:r>
          </w:p>
        </w:tc>
        <w:tc>
          <w:tcPr>
            <w:tcW w:w="1080" w:type="dxa"/>
          </w:tcPr>
          <w:p w:rsidR="00BB467B" w:rsidRPr="005E7B8D" w:rsidRDefault="00BB467B" w:rsidP="00084BD3">
            <w:pPr>
              <w:jc w:val="center"/>
              <w:rPr>
                <w:color w:val="000000"/>
                <w:sz w:val="20"/>
                <w:szCs w:val="20"/>
              </w:rPr>
            </w:pPr>
            <w:r w:rsidRPr="005E7B8D">
              <w:rPr>
                <w:color w:val="000000"/>
                <w:sz w:val="20"/>
                <w:szCs w:val="20"/>
              </w:rPr>
              <w:t>57</w:t>
            </w:r>
          </w:p>
        </w:tc>
        <w:tc>
          <w:tcPr>
            <w:tcW w:w="1200" w:type="dxa"/>
          </w:tcPr>
          <w:p w:rsidR="00BB467B" w:rsidRPr="005E7B8D" w:rsidRDefault="00BB467B" w:rsidP="00084BD3">
            <w:pPr>
              <w:jc w:val="center"/>
              <w:rPr>
                <w:color w:val="000000"/>
                <w:sz w:val="20"/>
                <w:szCs w:val="20"/>
              </w:rPr>
            </w:pPr>
            <w:r w:rsidRPr="005E7B8D">
              <w:rPr>
                <w:color w:val="000000"/>
                <w:sz w:val="20"/>
                <w:szCs w:val="20"/>
              </w:rPr>
              <w:t>57</w:t>
            </w:r>
          </w:p>
        </w:tc>
        <w:tc>
          <w:tcPr>
            <w:tcW w:w="1187" w:type="dxa"/>
          </w:tcPr>
          <w:p w:rsidR="00BB467B" w:rsidRPr="005E7B8D" w:rsidRDefault="00BB467B" w:rsidP="00084BD3">
            <w:pPr>
              <w:jc w:val="center"/>
              <w:rPr>
                <w:color w:val="000000"/>
                <w:sz w:val="20"/>
                <w:szCs w:val="20"/>
              </w:rPr>
            </w:pPr>
            <w:r w:rsidRPr="005E7B8D">
              <w:rPr>
                <w:color w:val="000000"/>
                <w:sz w:val="20"/>
                <w:szCs w:val="20"/>
              </w:rPr>
              <w:t>57</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14</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у</w:t>
            </w:r>
            <w:r w:rsidR="00055C3C" w:rsidRPr="005E7B8D">
              <w:rPr>
                <w:rFonts w:eastAsia="TimesNewRomanPSMT"/>
                <w:sz w:val="20"/>
                <w:szCs w:val="20"/>
              </w:rPr>
              <w:t>гольная котельная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2,4</w:t>
            </w:r>
          </w:p>
        </w:tc>
        <w:tc>
          <w:tcPr>
            <w:tcW w:w="1080" w:type="dxa"/>
          </w:tcPr>
          <w:p w:rsidR="00BB467B" w:rsidRPr="005E7B8D" w:rsidRDefault="00BB467B" w:rsidP="00084BD3">
            <w:pPr>
              <w:jc w:val="center"/>
              <w:rPr>
                <w:color w:val="000000"/>
                <w:sz w:val="20"/>
                <w:szCs w:val="20"/>
              </w:rPr>
            </w:pPr>
            <w:r w:rsidRPr="005E7B8D">
              <w:rPr>
                <w:color w:val="000000"/>
                <w:sz w:val="20"/>
                <w:szCs w:val="20"/>
              </w:rPr>
              <w:t>29</w:t>
            </w:r>
          </w:p>
        </w:tc>
        <w:tc>
          <w:tcPr>
            <w:tcW w:w="1200" w:type="dxa"/>
          </w:tcPr>
          <w:p w:rsidR="00BB467B" w:rsidRPr="005E7B8D" w:rsidRDefault="00BB467B" w:rsidP="00084BD3">
            <w:pPr>
              <w:jc w:val="center"/>
              <w:rPr>
                <w:color w:val="000000"/>
                <w:sz w:val="20"/>
                <w:szCs w:val="20"/>
              </w:rPr>
            </w:pPr>
            <w:r w:rsidRPr="005E7B8D">
              <w:rPr>
                <w:color w:val="000000"/>
                <w:sz w:val="20"/>
                <w:szCs w:val="20"/>
              </w:rPr>
              <w:t>36</w:t>
            </w:r>
          </w:p>
        </w:tc>
        <w:tc>
          <w:tcPr>
            <w:tcW w:w="1200" w:type="dxa"/>
          </w:tcPr>
          <w:p w:rsidR="00BB467B" w:rsidRPr="005E7B8D" w:rsidRDefault="00BB467B" w:rsidP="00084BD3">
            <w:pPr>
              <w:jc w:val="center"/>
              <w:rPr>
                <w:color w:val="000000"/>
                <w:sz w:val="20"/>
                <w:szCs w:val="20"/>
              </w:rPr>
            </w:pPr>
            <w:r w:rsidRPr="005E7B8D">
              <w:rPr>
                <w:color w:val="000000"/>
                <w:sz w:val="20"/>
                <w:szCs w:val="20"/>
              </w:rPr>
              <w:t>26</w:t>
            </w:r>
          </w:p>
        </w:tc>
        <w:tc>
          <w:tcPr>
            <w:tcW w:w="1080" w:type="dxa"/>
          </w:tcPr>
          <w:p w:rsidR="00BB467B" w:rsidRPr="005E7B8D" w:rsidRDefault="00BB467B" w:rsidP="00084BD3">
            <w:pPr>
              <w:jc w:val="center"/>
              <w:rPr>
                <w:color w:val="000000"/>
                <w:sz w:val="20"/>
                <w:szCs w:val="20"/>
              </w:rPr>
            </w:pPr>
            <w:r w:rsidRPr="005E7B8D">
              <w:rPr>
                <w:color w:val="000000"/>
                <w:sz w:val="20"/>
                <w:szCs w:val="20"/>
              </w:rPr>
              <w:t>26</w:t>
            </w:r>
          </w:p>
        </w:tc>
        <w:tc>
          <w:tcPr>
            <w:tcW w:w="1080" w:type="dxa"/>
          </w:tcPr>
          <w:p w:rsidR="00BB467B" w:rsidRPr="005E7B8D" w:rsidRDefault="00BB467B" w:rsidP="00084BD3">
            <w:pPr>
              <w:jc w:val="center"/>
              <w:rPr>
                <w:color w:val="000000"/>
                <w:sz w:val="20"/>
                <w:szCs w:val="20"/>
              </w:rPr>
            </w:pPr>
            <w:r w:rsidRPr="005E7B8D">
              <w:rPr>
                <w:color w:val="000000"/>
                <w:sz w:val="20"/>
                <w:szCs w:val="20"/>
              </w:rPr>
              <w:t>26</w:t>
            </w:r>
          </w:p>
        </w:tc>
        <w:tc>
          <w:tcPr>
            <w:tcW w:w="1200" w:type="dxa"/>
          </w:tcPr>
          <w:p w:rsidR="00BB467B" w:rsidRPr="005E7B8D" w:rsidRDefault="00BB467B" w:rsidP="00084BD3">
            <w:pPr>
              <w:jc w:val="center"/>
              <w:rPr>
                <w:color w:val="000000"/>
                <w:sz w:val="20"/>
                <w:szCs w:val="20"/>
              </w:rPr>
            </w:pPr>
            <w:r w:rsidRPr="005E7B8D">
              <w:rPr>
                <w:color w:val="000000"/>
                <w:sz w:val="20"/>
                <w:szCs w:val="20"/>
              </w:rPr>
              <w:t>26</w:t>
            </w:r>
          </w:p>
        </w:tc>
        <w:tc>
          <w:tcPr>
            <w:tcW w:w="1187" w:type="dxa"/>
          </w:tcPr>
          <w:p w:rsidR="00BB467B" w:rsidRPr="005E7B8D" w:rsidRDefault="00BB467B" w:rsidP="00084BD3">
            <w:pPr>
              <w:jc w:val="center"/>
              <w:rPr>
                <w:color w:val="000000"/>
                <w:sz w:val="20"/>
                <w:szCs w:val="20"/>
              </w:rPr>
            </w:pPr>
            <w:r w:rsidRPr="005E7B8D">
              <w:rPr>
                <w:color w:val="000000"/>
                <w:sz w:val="20"/>
                <w:szCs w:val="20"/>
              </w:rPr>
              <w:t>26</w:t>
            </w:r>
          </w:p>
        </w:tc>
      </w:tr>
      <w:tr w:rsidR="00A1795F" w:rsidRPr="005E7B8D" w:rsidTr="00A1795F">
        <w:trPr>
          <w:trHeight w:val="315"/>
          <w:jc w:val="center"/>
        </w:trPr>
        <w:tc>
          <w:tcPr>
            <w:tcW w:w="581" w:type="dxa"/>
          </w:tcPr>
          <w:p w:rsidR="00055C3C" w:rsidRPr="005E7B8D" w:rsidRDefault="00055C3C" w:rsidP="00084BD3">
            <w:pPr>
              <w:jc w:val="center"/>
              <w:rPr>
                <w:color w:val="000000"/>
                <w:sz w:val="20"/>
                <w:szCs w:val="20"/>
              </w:rPr>
            </w:pPr>
            <w:r w:rsidRPr="005E7B8D">
              <w:rPr>
                <w:color w:val="000000"/>
                <w:sz w:val="20"/>
                <w:szCs w:val="20"/>
              </w:rPr>
              <w:t>15</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д. Шапша</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к</w:t>
            </w:r>
            <w:r w:rsidR="00055C3C" w:rsidRPr="005E7B8D">
              <w:rPr>
                <w:rFonts w:eastAsia="TimesNewRomanPSMT"/>
                <w:sz w:val="20"/>
                <w:szCs w:val="20"/>
              </w:rPr>
              <w:t>отельная «Отопительная»</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4,94</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80" w:type="dxa"/>
          </w:tcPr>
          <w:p w:rsidR="00BB467B" w:rsidRPr="005E7B8D" w:rsidRDefault="00BB467B" w:rsidP="00084BD3">
            <w:pPr>
              <w:jc w:val="center"/>
              <w:rPr>
                <w:color w:val="000000"/>
                <w:sz w:val="20"/>
                <w:szCs w:val="20"/>
              </w:rPr>
            </w:pPr>
            <w:r w:rsidRPr="005E7B8D">
              <w:rPr>
                <w:color w:val="000000"/>
                <w:sz w:val="20"/>
                <w:szCs w:val="20"/>
              </w:rPr>
              <w:t>89</w:t>
            </w:r>
          </w:p>
        </w:tc>
        <w:tc>
          <w:tcPr>
            <w:tcW w:w="1200" w:type="dxa"/>
          </w:tcPr>
          <w:p w:rsidR="00BB467B" w:rsidRPr="005E7B8D" w:rsidRDefault="00BB467B" w:rsidP="00084BD3">
            <w:pPr>
              <w:jc w:val="center"/>
              <w:rPr>
                <w:color w:val="000000"/>
                <w:sz w:val="20"/>
                <w:szCs w:val="20"/>
              </w:rPr>
            </w:pPr>
            <w:r w:rsidRPr="005E7B8D">
              <w:rPr>
                <w:color w:val="000000"/>
                <w:sz w:val="20"/>
                <w:szCs w:val="20"/>
              </w:rPr>
              <w:t>35</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187" w:type="dxa"/>
          </w:tcPr>
          <w:p w:rsidR="00BB467B" w:rsidRPr="005E7B8D" w:rsidRDefault="00BB467B" w:rsidP="00084BD3">
            <w:pPr>
              <w:jc w:val="center"/>
              <w:rPr>
                <w:color w:val="000000"/>
                <w:sz w:val="20"/>
                <w:szCs w:val="20"/>
              </w:rPr>
            </w:pPr>
            <w:r w:rsidRPr="005E7B8D">
              <w:rPr>
                <w:color w:val="000000"/>
                <w:sz w:val="20"/>
                <w:szCs w:val="20"/>
              </w:rPr>
              <w:t>81</w:t>
            </w:r>
          </w:p>
        </w:tc>
      </w:tr>
      <w:tr w:rsidR="00A1795F" w:rsidRPr="005E7B8D" w:rsidTr="00A1795F">
        <w:trPr>
          <w:trHeight w:val="315"/>
          <w:jc w:val="center"/>
        </w:trPr>
        <w:tc>
          <w:tcPr>
            <w:tcW w:w="581" w:type="dxa"/>
            <w:vMerge w:val="restart"/>
          </w:tcPr>
          <w:p w:rsidR="00055C3C" w:rsidRPr="005E7B8D" w:rsidRDefault="00055C3C" w:rsidP="00084BD3">
            <w:pPr>
              <w:jc w:val="center"/>
              <w:rPr>
                <w:color w:val="000000"/>
                <w:sz w:val="20"/>
                <w:szCs w:val="20"/>
              </w:rPr>
            </w:pPr>
            <w:r w:rsidRPr="005E7B8D">
              <w:rPr>
                <w:color w:val="000000"/>
                <w:sz w:val="20"/>
                <w:szCs w:val="20"/>
              </w:rPr>
              <w:t>16</w:t>
            </w:r>
            <w:r w:rsidR="00084BD3">
              <w:rPr>
                <w:color w:val="000000"/>
                <w:sz w:val="20"/>
                <w:szCs w:val="20"/>
              </w:rPr>
              <w:t>.</w:t>
            </w:r>
          </w:p>
        </w:tc>
        <w:tc>
          <w:tcPr>
            <w:tcW w:w="1800" w:type="dxa"/>
            <w:vMerge w:val="restart"/>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к</w:t>
            </w:r>
            <w:r w:rsidR="00055C3C" w:rsidRPr="005E7B8D">
              <w:rPr>
                <w:rFonts w:eastAsia="TimesNewRomanPSMT"/>
                <w:sz w:val="20"/>
                <w:szCs w:val="20"/>
              </w:rPr>
              <w:t>отельная  № 1</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1080" w:type="dxa"/>
          </w:tcPr>
          <w:p w:rsidR="00BB467B" w:rsidRPr="005E7B8D" w:rsidRDefault="00BB467B" w:rsidP="00084BD3">
            <w:pPr>
              <w:jc w:val="center"/>
              <w:rPr>
                <w:color w:val="000000"/>
                <w:sz w:val="20"/>
                <w:szCs w:val="20"/>
              </w:rPr>
            </w:pPr>
            <w:r w:rsidRPr="005E7B8D">
              <w:rPr>
                <w:color w:val="000000"/>
                <w:sz w:val="20"/>
                <w:szCs w:val="20"/>
              </w:rPr>
              <w:t>89</w:t>
            </w:r>
          </w:p>
        </w:tc>
        <w:tc>
          <w:tcPr>
            <w:tcW w:w="1200" w:type="dxa"/>
          </w:tcPr>
          <w:p w:rsidR="00BB467B" w:rsidRPr="005E7B8D" w:rsidRDefault="00BB467B" w:rsidP="00084BD3">
            <w:pPr>
              <w:jc w:val="center"/>
              <w:rPr>
                <w:color w:val="000000"/>
                <w:sz w:val="20"/>
                <w:szCs w:val="20"/>
              </w:rPr>
            </w:pPr>
            <w:r w:rsidRPr="005E7B8D">
              <w:rPr>
                <w:color w:val="000000"/>
                <w:sz w:val="20"/>
                <w:szCs w:val="20"/>
              </w:rPr>
              <w:t>16</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080" w:type="dxa"/>
          </w:tcPr>
          <w:p w:rsidR="00BB467B" w:rsidRPr="005E7B8D" w:rsidRDefault="00BB467B" w:rsidP="00084BD3">
            <w:pPr>
              <w:jc w:val="center"/>
              <w:rPr>
                <w:color w:val="000000"/>
                <w:sz w:val="20"/>
                <w:szCs w:val="20"/>
              </w:rPr>
            </w:pPr>
            <w:r w:rsidRPr="005E7B8D">
              <w:rPr>
                <w:color w:val="000000"/>
                <w:sz w:val="20"/>
                <w:szCs w:val="20"/>
              </w:rPr>
              <w:t>81</w:t>
            </w:r>
          </w:p>
        </w:tc>
        <w:tc>
          <w:tcPr>
            <w:tcW w:w="1200" w:type="dxa"/>
          </w:tcPr>
          <w:p w:rsidR="00BB467B" w:rsidRPr="005E7B8D" w:rsidRDefault="00BB467B" w:rsidP="00084BD3">
            <w:pPr>
              <w:jc w:val="center"/>
              <w:rPr>
                <w:color w:val="000000"/>
                <w:sz w:val="20"/>
                <w:szCs w:val="20"/>
              </w:rPr>
            </w:pPr>
            <w:r w:rsidRPr="005E7B8D">
              <w:rPr>
                <w:color w:val="000000"/>
                <w:sz w:val="20"/>
                <w:szCs w:val="20"/>
              </w:rPr>
              <w:t>81</w:t>
            </w:r>
          </w:p>
        </w:tc>
        <w:tc>
          <w:tcPr>
            <w:tcW w:w="1187" w:type="dxa"/>
          </w:tcPr>
          <w:p w:rsidR="00BB467B" w:rsidRPr="005E7B8D" w:rsidRDefault="00BB467B" w:rsidP="00084BD3">
            <w:pPr>
              <w:jc w:val="center"/>
              <w:rPr>
                <w:color w:val="000000"/>
                <w:sz w:val="20"/>
                <w:szCs w:val="20"/>
              </w:rPr>
            </w:pPr>
            <w:r w:rsidRPr="005E7B8D">
              <w:rPr>
                <w:color w:val="000000"/>
                <w:sz w:val="20"/>
                <w:szCs w:val="20"/>
              </w:rPr>
              <w:t>81</w:t>
            </w:r>
          </w:p>
        </w:tc>
      </w:tr>
      <w:tr w:rsidR="00A1795F" w:rsidRPr="005E7B8D" w:rsidTr="00A1795F">
        <w:trPr>
          <w:trHeight w:val="315"/>
          <w:jc w:val="center"/>
        </w:trPr>
        <w:tc>
          <w:tcPr>
            <w:tcW w:w="581" w:type="dxa"/>
            <w:vMerge/>
          </w:tcPr>
          <w:p w:rsidR="00055C3C" w:rsidRPr="005E7B8D" w:rsidRDefault="00055C3C" w:rsidP="00E022FE">
            <w:pPr>
              <w:jc w:val="center"/>
              <w:rPr>
                <w:color w:val="000000"/>
                <w:sz w:val="20"/>
                <w:szCs w:val="20"/>
              </w:rPr>
            </w:pPr>
          </w:p>
        </w:tc>
        <w:tc>
          <w:tcPr>
            <w:tcW w:w="1800" w:type="dxa"/>
            <w:vMerge/>
            <w:vAlign w:val="center"/>
          </w:tcPr>
          <w:p w:rsidR="00055C3C" w:rsidRPr="005E7B8D" w:rsidRDefault="00055C3C" w:rsidP="00084BD3">
            <w:pPr>
              <w:autoSpaceDE w:val="0"/>
              <w:autoSpaceDN w:val="0"/>
              <w:adjustRightInd w:val="0"/>
              <w:rPr>
                <w:rFonts w:eastAsia="TimesNewRomanPSMT"/>
                <w:sz w:val="20"/>
                <w:szCs w:val="20"/>
              </w:rPr>
            </w:pPr>
          </w:p>
        </w:tc>
        <w:tc>
          <w:tcPr>
            <w:tcW w:w="2293" w:type="dxa"/>
          </w:tcPr>
          <w:p w:rsidR="00055C3C" w:rsidRPr="005E7B8D" w:rsidRDefault="00084BD3" w:rsidP="00084BD3">
            <w:pPr>
              <w:autoSpaceDE w:val="0"/>
              <w:autoSpaceDN w:val="0"/>
              <w:adjustRightInd w:val="0"/>
              <w:rPr>
                <w:rFonts w:eastAsia="TimesNewRomanPSMT"/>
                <w:sz w:val="20"/>
                <w:szCs w:val="20"/>
              </w:rPr>
            </w:pPr>
            <w:r>
              <w:rPr>
                <w:rFonts w:eastAsia="TimesNewRomanPSMT"/>
                <w:sz w:val="20"/>
                <w:szCs w:val="20"/>
              </w:rPr>
              <w:t>к</w:t>
            </w:r>
            <w:r w:rsidR="00055C3C" w:rsidRPr="005E7B8D">
              <w:rPr>
                <w:rFonts w:eastAsia="TimesNewRomanPSMT"/>
                <w:sz w:val="20"/>
                <w:szCs w:val="20"/>
              </w:rPr>
              <w:t>отельная № 2</w:t>
            </w:r>
          </w:p>
        </w:tc>
        <w:tc>
          <w:tcPr>
            <w:tcW w:w="96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840" w:type="dxa"/>
          </w:tcPr>
          <w:p w:rsidR="00055C3C" w:rsidRPr="005E7B8D" w:rsidRDefault="00055C3C" w:rsidP="00084BD3">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1080" w:type="dxa"/>
          </w:tcPr>
          <w:p w:rsidR="00BB467B" w:rsidRPr="005E7B8D" w:rsidRDefault="00BB467B" w:rsidP="00084BD3">
            <w:pPr>
              <w:jc w:val="center"/>
              <w:rPr>
                <w:color w:val="000000"/>
                <w:sz w:val="20"/>
                <w:szCs w:val="20"/>
              </w:rPr>
            </w:pPr>
            <w:r w:rsidRPr="005E7B8D">
              <w:rPr>
                <w:color w:val="000000"/>
                <w:sz w:val="20"/>
                <w:szCs w:val="20"/>
              </w:rPr>
              <w:t>232</w:t>
            </w:r>
          </w:p>
        </w:tc>
        <w:tc>
          <w:tcPr>
            <w:tcW w:w="1200" w:type="dxa"/>
          </w:tcPr>
          <w:p w:rsidR="00BB467B" w:rsidRPr="005E7B8D" w:rsidRDefault="00BB467B" w:rsidP="00084BD3">
            <w:pPr>
              <w:jc w:val="center"/>
              <w:rPr>
                <w:color w:val="000000"/>
                <w:sz w:val="20"/>
                <w:szCs w:val="20"/>
              </w:rPr>
            </w:pPr>
            <w:r w:rsidRPr="005E7B8D">
              <w:rPr>
                <w:color w:val="000000"/>
                <w:sz w:val="20"/>
                <w:szCs w:val="20"/>
              </w:rPr>
              <w:t>43</w:t>
            </w:r>
          </w:p>
        </w:tc>
        <w:tc>
          <w:tcPr>
            <w:tcW w:w="1200" w:type="dxa"/>
          </w:tcPr>
          <w:p w:rsidR="00BB467B" w:rsidRPr="005E7B8D" w:rsidRDefault="00BB467B" w:rsidP="00084BD3">
            <w:pPr>
              <w:jc w:val="center"/>
              <w:rPr>
                <w:color w:val="000000"/>
                <w:sz w:val="20"/>
                <w:szCs w:val="20"/>
              </w:rPr>
            </w:pPr>
            <w:r w:rsidRPr="005E7B8D">
              <w:rPr>
                <w:color w:val="000000"/>
                <w:sz w:val="20"/>
                <w:szCs w:val="20"/>
              </w:rPr>
              <w:t>211</w:t>
            </w:r>
          </w:p>
        </w:tc>
        <w:tc>
          <w:tcPr>
            <w:tcW w:w="1080" w:type="dxa"/>
          </w:tcPr>
          <w:p w:rsidR="00BB467B" w:rsidRPr="005E7B8D" w:rsidRDefault="00BB467B" w:rsidP="00084BD3">
            <w:pPr>
              <w:jc w:val="center"/>
              <w:rPr>
                <w:color w:val="000000"/>
                <w:sz w:val="20"/>
                <w:szCs w:val="20"/>
              </w:rPr>
            </w:pPr>
            <w:r w:rsidRPr="005E7B8D">
              <w:rPr>
                <w:color w:val="000000"/>
                <w:sz w:val="20"/>
                <w:szCs w:val="20"/>
              </w:rPr>
              <w:t>211</w:t>
            </w:r>
          </w:p>
        </w:tc>
        <w:tc>
          <w:tcPr>
            <w:tcW w:w="1080" w:type="dxa"/>
          </w:tcPr>
          <w:p w:rsidR="00BB467B" w:rsidRPr="005E7B8D" w:rsidRDefault="00BB467B" w:rsidP="00084BD3">
            <w:pPr>
              <w:jc w:val="center"/>
              <w:rPr>
                <w:color w:val="000000"/>
                <w:sz w:val="20"/>
                <w:szCs w:val="20"/>
              </w:rPr>
            </w:pPr>
            <w:r w:rsidRPr="005E7B8D">
              <w:rPr>
                <w:color w:val="000000"/>
                <w:sz w:val="20"/>
                <w:szCs w:val="20"/>
              </w:rPr>
              <w:t>211</w:t>
            </w:r>
          </w:p>
        </w:tc>
        <w:tc>
          <w:tcPr>
            <w:tcW w:w="1200" w:type="dxa"/>
          </w:tcPr>
          <w:p w:rsidR="00BB467B" w:rsidRPr="005E7B8D" w:rsidRDefault="00BB467B" w:rsidP="00084BD3">
            <w:pPr>
              <w:jc w:val="center"/>
              <w:rPr>
                <w:color w:val="000000"/>
                <w:sz w:val="20"/>
                <w:szCs w:val="20"/>
              </w:rPr>
            </w:pPr>
            <w:r w:rsidRPr="005E7B8D">
              <w:rPr>
                <w:color w:val="000000"/>
                <w:sz w:val="20"/>
                <w:szCs w:val="20"/>
              </w:rPr>
              <w:t>211</w:t>
            </w:r>
          </w:p>
        </w:tc>
        <w:tc>
          <w:tcPr>
            <w:tcW w:w="1187" w:type="dxa"/>
          </w:tcPr>
          <w:p w:rsidR="00BB467B" w:rsidRPr="005E7B8D" w:rsidRDefault="00BB467B" w:rsidP="00084BD3">
            <w:pPr>
              <w:jc w:val="center"/>
              <w:rPr>
                <w:color w:val="000000"/>
                <w:sz w:val="20"/>
                <w:szCs w:val="20"/>
              </w:rPr>
            </w:pPr>
            <w:r w:rsidRPr="005E7B8D">
              <w:rPr>
                <w:color w:val="000000"/>
                <w:sz w:val="20"/>
                <w:szCs w:val="20"/>
              </w:rPr>
              <w:t>211</w:t>
            </w:r>
          </w:p>
        </w:tc>
      </w:tr>
      <w:tr w:rsidR="00A1795F" w:rsidRPr="005E7B8D" w:rsidTr="00A1795F">
        <w:trPr>
          <w:trHeight w:val="315"/>
          <w:jc w:val="center"/>
        </w:trPr>
        <w:tc>
          <w:tcPr>
            <w:tcW w:w="581" w:type="dxa"/>
          </w:tcPr>
          <w:p w:rsidR="00055C3C" w:rsidRPr="005E7B8D" w:rsidRDefault="00055C3C" w:rsidP="00E022FE">
            <w:pPr>
              <w:jc w:val="center"/>
              <w:rPr>
                <w:color w:val="000000"/>
                <w:sz w:val="20"/>
                <w:szCs w:val="20"/>
              </w:rPr>
            </w:pPr>
            <w:r w:rsidRPr="005E7B8D">
              <w:rPr>
                <w:color w:val="000000"/>
                <w:sz w:val="20"/>
                <w:szCs w:val="20"/>
              </w:rPr>
              <w:t>17</w:t>
            </w:r>
            <w:r w:rsidR="00084BD3">
              <w:rPr>
                <w:color w:val="000000"/>
                <w:sz w:val="20"/>
                <w:szCs w:val="20"/>
              </w:rPr>
              <w:t>.</w:t>
            </w:r>
          </w:p>
        </w:tc>
        <w:tc>
          <w:tcPr>
            <w:tcW w:w="1800" w:type="dxa"/>
          </w:tcPr>
          <w:p w:rsidR="00055C3C" w:rsidRPr="005E7B8D" w:rsidRDefault="00055C3C" w:rsidP="00084BD3">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293" w:type="dxa"/>
          </w:tcPr>
          <w:p w:rsidR="00055C3C" w:rsidRPr="005E7B8D" w:rsidRDefault="00084BD3" w:rsidP="00084BD3">
            <w:pPr>
              <w:autoSpaceDE w:val="0"/>
              <w:autoSpaceDN w:val="0"/>
              <w:adjustRightInd w:val="0"/>
              <w:rPr>
                <w:rFonts w:eastAsia="TimesNewRomanPSMT"/>
                <w:sz w:val="20"/>
                <w:szCs w:val="20"/>
              </w:rPr>
            </w:pPr>
            <w:r>
              <w:rPr>
                <w:sz w:val="20"/>
                <w:szCs w:val="20"/>
              </w:rPr>
              <w:t>а</w:t>
            </w:r>
            <w:r w:rsidR="003F320C" w:rsidRPr="005E7B8D">
              <w:rPr>
                <w:sz w:val="20"/>
                <w:szCs w:val="20"/>
              </w:rPr>
              <w:t>втоматизированная блочная газовая котельная</w:t>
            </w:r>
          </w:p>
        </w:tc>
        <w:tc>
          <w:tcPr>
            <w:tcW w:w="960" w:type="dxa"/>
          </w:tcPr>
          <w:p w:rsidR="00055C3C" w:rsidRPr="005E7B8D" w:rsidRDefault="003F320C" w:rsidP="00084BD3">
            <w:pPr>
              <w:jc w:val="center"/>
              <w:rPr>
                <w:color w:val="000000"/>
                <w:sz w:val="20"/>
                <w:szCs w:val="20"/>
              </w:rPr>
            </w:pPr>
            <w:r w:rsidRPr="005E7B8D">
              <w:rPr>
                <w:rFonts w:eastAsia="TimesNewRomanPSMT"/>
                <w:sz w:val="20"/>
                <w:szCs w:val="20"/>
              </w:rPr>
              <w:t>3,0</w:t>
            </w:r>
          </w:p>
        </w:tc>
        <w:tc>
          <w:tcPr>
            <w:tcW w:w="840" w:type="dxa"/>
          </w:tcPr>
          <w:p w:rsidR="00055C3C" w:rsidRPr="005E7B8D" w:rsidRDefault="003F320C" w:rsidP="00084BD3">
            <w:pPr>
              <w:jc w:val="center"/>
              <w:rPr>
                <w:color w:val="000000"/>
                <w:sz w:val="20"/>
                <w:szCs w:val="20"/>
              </w:rPr>
            </w:pPr>
            <w:r w:rsidRPr="005E7B8D">
              <w:rPr>
                <w:rFonts w:eastAsia="TimesNewRomanPSMT"/>
                <w:sz w:val="20"/>
                <w:szCs w:val="20"/>
              </w:rPr>
              <w:t>3,0</w:t>
            </w:r>
          </w:p>
        </w:tc>
        <w:tc>
          <w:tcPr>
            <w:tcW w:w="1080" w:type="dxa"/>
          </w:tcPr>
          <w:p w:rsidR="00055C3C" w:rsidRPr="005E7B8D" w:rsidRDefault="003F320C" w:rsidP="00084BD3">
            <w:pPr>
              <w:jc w:val="center"/>
              <w:rPr>
                <w:color w:val="000000"/>
                <w:sz w:val="20"/>
                <w:szCs w:val="20"/>
              </w:rPr>
            </w:pPr>
            <w:r w:rsidRPr="005E7B8D">
              <w:rPr>
                <w:color w:val="000000"/>
                <w:sz w:val="20"/>
                <w:szCs w:val="20"/>
              </w:rPr>
              <w:t>42</w:t>
            </w:r>
          </w:p>
        </w:tc>
        <w:tc>
          <w:tcPr>
            <w:tcW w:w="1200" w:type="dxa"/>
          </w:tcPr>
          <w:p w:rsidR="00055C3C" w:rsidRPr="005E7B8D" w:rsidRDefault="003F320C" w:rsidP="00084BD3">
            <w:pPr>
              <w:jc w:val="center"/>
              <w:rPr>
                <w:color w:val="000000"/>
                <w:sz w:val="20"/>
                <w:szCs w:val="20"/>
              </w:rPr>
            </w:pPr>
            <w:r w:rsidRPr="005E7B8D">
              <w:rPr>
                <w:color w:val="000000"/>
                <w:sz w:val="20"/>
                <w:szCs w:val="20"/>
              </w:rPr>
              <w:t>57</w:t>
            </w:r>
          </w:p>
        </w:tc>
        <w:tc>
          <w:tcPr>
            <w:tcW w:w="1200" w:type="dxa"/>
          </w:tcPr>
          <w:p w:rsidR="00055C3C" w:rsidRPr="005E7B8D" w:rsidRDefault="003F320C" w:rsidP="00084BD3">
            <w:pPr>
              <w:jc w:val="center"/>
              <w:rPr>
                <w:color w:val="000000"/>
                <w:sz w:val="20"/>
                <w:szCs w:val="20"/>
              </w:rPr>
            </w:pPr>
            <w:r w:rsidRPr="005E7B8D">
              <w:rPr>
                <w:color w:val="000000"/>
                <w:sz w:val="20"/>
                <w:szCs w:val="20"/>
              </w:rPr>
              <w:t>38</w:t>
            </w:r>
          </w:p>
        </w:tc>
        <w:tc>
          <w:tcPr>
            <w:tcW w:w="1080" w:type="dxa"/>
          </w:tcPr>
          <w:p w:rsidR="00055C3C" w:rsidRPr="005E7B8D" w:rsidRDefault="003F320C" w:rsidP="00084BD3">
            <w:pPr>
              <w:jc w:val="center"/>
              <w:rPr>
                <w:color w:val="000000"/>
                <w:sz w:val="20"/>
                <w:szCs w:val="20"/>
              </w:rPr>
            </w:pPr>
            <w:r w:rsidRPr="005E7B8D">
              <w:rPr>
                <w:color w:val="000000"/>
                <w:sz w:val="20"/>
                <w:szCs w:val="20"/>
              </w:rPr>
              <w:t>54</w:t>
            </w:r>
          </w:p>
        </w:tc>
        <w:tc>
          <w:tcPr>
            <w:tcW w:w="1080" w:type="dxa"/>
          </w:tcPr>
          <w:p w:rsidR="00055C3C" w:rsidRPr="005E7B8D" w:rsidRDefault="003F320C" w:rsidP="00084BD3">
            <w:pPr>
              <w:jc w:val="center"/>
              <w:rPr>
                <w:color w:val="000000"/>
                <w:sz w:val="20"/>
                <w:szCs w:val="20"/>
              </w:rPr>
            </w:pPr>
            <w:r w:rsidRPr="005E7B8D">
              <w:rPr>
                <w:color w:val="000000"/>
                <w:sz w:val="20"/>
                <w:szCs w:val="20"/>
              </w:rPr>
              <w:t>54</w:t>
            </w:r>
          </w:p>
        </w:tc>
        <w:tc>
          <w:tcPr>
            <w:tcW w:w="1200" w:type="dxa"/>
          </w:tcPr>
          <w:p w:rsidR="00055C3C" w:rsidRPr="005E7B8D" w:rsidRDefault="003F320C" w:rsidP="00084BD3">
            <w:pPr>
              <w:jc w:val="center"/>
              <w:rPr>
                <w:color w:val="000000"/>
                <w:sz w:val="20"/>
                <w:szCs w:val="20"/>
              </w:rPr>
            </w:pPr>
            <w:r w:rsidRPr="005E7B8D">
              <w:rPr>
                <w:color w:val="000000"/>
                <w:sz w:val="20"/>
                <w:szCs w:val="20"/>
              </w:rPr>
              <w:t>54</w:t>
            </w:r>
          </w:p>
        </w:tc>
        <w:tc>
          <w:tcPr>
            <w:tcW w:w="1187" w:type="dxa"/>
          </w:tcPr>
          <w:p w:rsidR="00055C3C" w:rsidRPr="005E7B8D" w:rsidRDefault="003F320C" w:rsidP="00084BD3">
            <w:pPr>
              <w:jc w:val="center"/>
              <w:rPr>
                <w:color w:val="000000"/>
                <w:sz w:val="20"/>
                <w:szCs w:val="20"/>
              </w:rPr>
            </w:pPr>
            <w:r w:rsidRPr="005E7B8D">
              <w:rPr>
                <w:color w:val="000000"/>
                <w:sz w:val="20"/>
                <w:szCs w:val="20"/>
              </w:rPr>
              <w:t>54</w:t>
            </w:r>
          </w:p>
        </w:tc>
      </w:tr>
    </w:tbl>
    <w:p w:rsidR="002F42D1" w:rsidRPr="005E7B8D" w:rsidRDefault="002F42D1" w:rsidP="002F42D1">
      <w:pPr>
        <w:pStyle w:val="affff5"/>
        <w:ind w:firstLine="0"/>
        <w:jc w:val="both"/>
        <w:rPr>
          <w:rFonts w:ascii="Times New Roman" w:hAnsi="Times New Roman" w:cs="Times New Roman"/>
          <w:sz w:val="20"/>
          <w:szCs w:val="20"/>
        </w:rPr>
      </w:pPr>
    </w:p>
    <w:p w:rsidR="00BB467B" w:rsidRPr="005E7B8D" w:rsidRDefault="00BB467B" w:rsidP="002F42D1">
      <w:pPr>
        <w:pStyle w:val="23"/>
        <w:spacing w:after="0" w:line="240" w:lineRule="auto"/>
        <w:ind w:left="0"/>
        <w:jc w:val="both"/>
        <w:rPr>
          <w:sz w:val="28"/>
          <w:szCs w:val="28"/>
        </w:rPr>
        <w:sectPr w:rsidR="00BB467B" w:rsidRPr="005E7B8D" w:rsidSect="00055C3C">
          <w:pgSz w:w="16838" w:h="11906" w:orient="landscape" w:code="9"/>
          <w:pgMar w:top="1134" w:right="1304" w:bottom="1418" w:left="1021" w:header="709" w:footer="709" w:gutter="0"/>
          <w:cols w:space="708"/>
          <w:titlePg/>
          <w:docGrid w:linePitch="360"/>
        </w:sectPr>
      </w:pPr>
    </w:p>
    <w:p w:rsidR="00BB467B" w:rsidRPr="00E13D7E" w:rsidRDefault="008D301A" w:rsidP="00BB467B">
      <w:pPr>
        <w:autoSpaceDE w:val="0"/>
        <w:autoSpaceDN w:val="0"/>
        <w:adjustRightInd w:val="0"/>
        <w:ind w:firstLine="708"/>
        <w:jc w:val="both"/>
        <w:rPr>
          <w:rFonts w:eastAsia="Calibri"/>
          <w:bCs/>
          <w:i/>
          <w:iCs/>
          <w:sz w:val="28"/>
          <w:szCs w:val="28"/>
        </w:rPr>
      </w:pPr>
      <w:r>
        <w:rPr>
          <w:rFonts w:eastAsia="Calibri"/>
          <w:bCs/>
          <w:i/>
          <w:iCs/>
          <w:sz w:val="28"/>
          <w:szCs w:val="28"/>
        </w:rPr>
        <w:lastRenderedPageBreak/>
        <w:t>г</w:t>
      </w:r>
      <w:r w:rsidR="00BB467B" w:rsidRPr="00E13D7E">
        <w:rPr>
          <w:rFonts w:eastAsia="Calibri"/>
          <w:bCs/>
          <w:i/>
          <w:iCs/>
          <w:sz w:val="28"/>
          <w:szCs w:val="28"/>
        </w:rPr>
        <w:t>) значения существующей и перспективной тепловой мощности источников тепловой энергии нетто</w:t>
      </w:r>
    </w:p>
    <w:p w:rsidR="00BB467B" w:rsidRPr="005E7B8D" w:rsidRDefault="00BB467B" w:rsidP="00BB467B">
      <w:pPr>
        <w:autoSpaceDE w:val="0"/>
        <w:autoSpaceDN w:val="0"/>
        <w:adjustRightInd w:val="0"/>
        <w:ind w:firstLine="708"/>
        <w:jc w:val="both"/>
        <w:rPr>
          <w:rFonts w:eastAsia="TimesNewRomanPSMT"/>
          <w:sz w:val="28"/>
          <w:szCs w:val="28"/>
        </w:rPr>
      </w:pPr>
      <w:r w:rsidRPr="005E7B8D">
        <w:rPr>
          <w:rFonts w:eastAsia="TimesNewRomanPSMT"/>
          <w:sz w:val="28"/>
          <w:szCs w:val="28"/>
        </w:rPr>
        <w:t>Балансы тепловой мощности нетто и перспективной тепловой нагрузки в каждой зоне действия источников тепловой энергии определены с учетом приростов тепловой нагрузки подключаемых потребителей по периодам ввода объектов и представлены в таблицах 2 и 3 Раздела 1.</w:t>
      </w:r>
    </w:p>
    <w:p w:rsidR="00A31285" w:rsidRPr="00E13D7E" w:rsidRDefault="008D301A" w:rsidP="007F54CB">
      <w:pPr>
        <w:autoSpaceDE w:val="0"/>
        <w:autoSpaceDN w:val="0"/>
        <w:adjustRightInd w:val="0"/>
        <w:ind w:firstLine="709"/>
        <w:jc w:val="both"/>
        <w:rPr>
          <w:rFonts w:eastAsia="Calibri"/>
          <w:bCs/>
          <w:i/>
          <w:iCs/>
          <w:sz w:val="28"/>
          <w:szCs w:val="28"/>
        </w:rPr>
      </w:pPr>
      <w:r>
        <w:rPr>
          <w:rFonts w:eastAsia="Calibri"/>
          <w:bCs/>
          <w:i/>
          <w:iCs/>
          <w:sz w:val="28"/>
          <w:szCs w:val="28"/>
        </w:rPr>
        <w:t>д</w:t>
      </w:r>
      <w:r w:rsidR="00A31285" w:rsidRPr="00E13D7E">
        <w:rPr>
          <w:rFonts w:eastAsia="Calibri"/>
          <w:bCs/>
          <w:i/>
          <w:iCs/>
          <w:sz w:val="28"/>
          <w:szCs w:val="28"/>
        </w:rPr>
        <w:t>) 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w:t>
      </w:r>
      <w:r w:rsidR="00E13D7E">
        <w:rPr>
          <w:rFonts w:eastAsia="Calibri"/>
          <w:bCs/>
          <w:i/>
          <w:iCs/>
          <w:sz w:val="28"/>
          <w:szCs w:val="28"/>
        </w:rPr>
        <w:t>теля на компенсацию этих потерь</w:t>
      </w:r>
    </w:p>
    <w:p w:rsidR="00A31285" w:rsidRPr="005E7B8D" w:rsidRDefault="00A31285" w:rsidP="007F54CB">
      <w:pPr>
        <w:autoSpaceDE w:val="0"/>
        <w:autoSpaceDN w:val="0"/>
        <w:adjustRightInd w:val="0"/>
        <w:ind w:firstLine="709"/>
        <w:jc w:val="both"/>
        <w:rPr>
          <w:rFonts w:eastAsia="TimesNewRomanPSMT"/>
          <w:sz w:val="28"/>
          <w:szCs w:val="28"/>
        </w:rPr>
      </w:pPr>
      <w:r w:rsidRPr="005E7B8D">
        <w:rPr>
          <w:rFonts w:eastAsia="TimesNewRomanPSMT"/>
          <w:sz w:val="28"/>
          <w:szCs w:val="28"/>
        </w:rPr>
        <w:t>Диагностика состояния и коррозионный</w:t>
      </w:r>
      <w:r w:rsidR="00E13D7E">
        <w:rPr>
          <w:rFonts w:eastAsia="TimesNewRomanPSMT"/>
          <w:sz w:val="28"/>
          <w:szCs w:val="28"/>
        </w:rPr>
        <w:t xml:space="preserve"> контроль тепловых сетей, а так</w:t>
      </w:r>
      <w:r w:rsidRPr="005E7B8D">
        <w:rPr>
          <w:rFonts w:eastAsia="TimesNewRomanPSMT"/>
          <w:sz w:val="28"/>
          <w:szCs w:val="28"/>
        </w:rPr>
        <w:t>же режимно-нала</w:t>
      </w:r>
      <w:r w:rsidR="00E13D7E">
        <w:rPr>
          <w:rFonts w:eastAsia="TimesNewRomanPSMT"/>
          <w:sz w:val="28"/>
          <w:szCs w:val="28"/>
        </w:rPr>
        <w:t>дочные испытания тепловых сетей</w:t>
      </w:r>
      <w:r w:rsidRPr="005E7B8D">
        <w:rPr>
          <w:rFonts w:eastAsia="TimesNewRomanPSMT"/>
          <w:sz w:val="28"/>
          <w:szCs w:val="28"/>
        </w:rPr>
        <w:t xml:space="preserve"> с целью определения фактических потерь тепла не проводятся. Следовательно, провести анализ существующих и перспективных потерь тепловой энергии при ее передаче по тепловым сетям не представляется возможным.</w:t>
      </w:r>
    </w:p>
    <w:p w:rsidR="00A31285" w:rsidRPr="005E7B8D" w:rsidRDefault="00A31285" w:rsidP="007F54CB">
      <w:pPr>
        <w:autoSpaceDE w:val="0"/>
        <w:autoSpaceDN w:val="0"/>
        <w:adjustRightInd w:val="0"/>
        <w:ind w:firstLine="709"/>
        <w:jc w:val="both"/>
        <w:rPr>
          <w:rFonts w:eastAsia="TimesNewRomanPSMT"/>
          <w:sz w:val="28"/>
          <w:szCs w:val="28"/>
        </w:rPr>
      </w:pPr>
      <w:r w:rsidRPr="005E7B8D">
        <w:rPr>
          <w:rFonts w:eastAsia="TimesNewRomanPSMT"/>
          <w:sz w:val="28"/>
          <w:szCs w:val="28"/>
        </w:rPr>
        <w:t xml:space="preserve">В то же время в схеме теплоснабжения в базовом периоде проведена оценка нормируемых тепловых потерь в тепловых сетях МП «ЖЭК-3». </w:t>
      </w:r>
    </w:p>
    <w:p w:rsidR="00A31285" w:rsidRPr="005E7B8D" w:rsidRDefault="00E13D7E" w:rsidP="007F54CB">
      <w:pPr>
        <w:autoSpaceDE w:val="0"/>
        <w:autoSpaceDN w:val="0"/>
        <w:adjustRightInd w:val="0"/>
        <w:ind w:firstLine="709"/>
        <w:jc w:val="both"/>
        <w:rPr>
          <w:rFonts w:eastAsia="TimesNewRomanPSMT"/>
          <w:sz w:val="28"/>
          <w:szCs w:val="28"/>
        </w:rPr>
      </w:pPr>
      <w:proofErr w:type="gramStart"/>
      <w:r>
        <w:rPr>
          <w:rFonts w:eastAsia="TimesNewRomanPSMT"/>
          <w:sz w:val="28"/>
          <w:szCs w:val="28"/>
        </w:rPr>
        <w:t>На основании данных э</w:t>
      </w:r>
      <w:r w:rsidR="00A31285" w:rsidRPr="005E7B8D">
        <w:rPr>
          <w:rFonts w:eastAsia="TimesNewRomanPSMT"/>
          <w:sz w:val="28"/>
          <w:szCs w:val="28"/>
        </w:rPr>
        <w:t>кспертного заключения по рассмотрению дела №</w:t>
      </w:r>
      <w:r w:rsidR="00246925" w:rsidRPr="005E7B8D">
        <w:rPr>
          <w:rFonts w:eastAsia="TimesNewRomanPSMT"/>
          <w:sz w:val="28"/>
          <w:szCs w:val="28"/>
        </w:rPr>
        <w:t xml:space="preserve"> 90-2015</w:t>
      </w:r>
      <w:r w:rsidR="00A31285" w:rsidRPr="005E7B8D">
        <w:rPr>
          <w:rFonts w:eastAsia="TimesNewRomanPSMT"/>
          <w:sz w:val="28"/>
          <w:szCs w:val="28"/>
        </w:rPr>
        <w:t xml:space="preserve"> «Об установлении тарифов на тепловую энергию для потребителей муниципального предприятия «ЖЭК-3» суммарные нормируемые тепловые потери через изоляцию трубопроводов тепловых сетей при передаче тепловой энергии от источников к потребителям в 201</w:t>
      </w:r>
      <w:r w:rsidR="00246925" w:rsidRPr="005E7B8D">
        <w:rPr>
          <w:rFonts w:eastAsia="TimesNewRomanPSMT"/>
          <w:sz w:val="28"/>
          <w:szCs w:val="28"/>
        </w:rPr>
        <w:t>5</w:t>
      </w:r>
      <w:r w:rsidR="00A31285" w:rsidRPr="005E7B8D">
        <w:rPr>
          <w:rFonts w:eastAsia="TimesNewRomanPSMT"/>
          <w:sz w:val="28"/>
          <w:szCs w:val="28"/>
        </w:rPr>
        <w:t xml:space="preserve"> году составили </w:t>
      </w:r>
      <w:r w:rsidR="00246925" w:rsidRPr="005E7B8D">
        <w:rPr>
          <w:rFonts w:eastAsia="TimesNewRomanPSMT"/>
          <w:sz w:val="28"/>
          <w:szCs w:val="28"/>
        </w:rPr>
        <w:t>4,567 тыс.</w:t>
      </w:r>
      <w:r w:rsidR="00A31285" w:rsidRPr="005E7B8D">
        <w:rPr>
          <w:rFonts w:eastAsia="TimesNewRomanPSMT"/>
          <w:sz w:val="28"/>
          <w:szCs w:val="28"/>
        </w:rPr>
        <w:t xml:space="preserve"> Гкал (</w:t>
      </w:r>
      <w:r w:rsidR="00246925" w:rsidRPr="005E7B8D">
        <w:rPr>
          <w:rFonts w:eastAsia="TimesNewRomanPSMT"/>
          <w:sz w:val="28"/>
          <w:szCs w:val="28"/>
        </w:rPr>
        <w:t>8,6</w:t>
      </w:r>
      <w:r w:rsidR="00A31285" w:rsidRPr="005E7B8D">
        <w:rPr>
          <w:rFonts w:eastAsia="TimesNewRomanPSMT"/>
          <w:sz w:val="28"/>
          <w:szCs w:val="28"/>
        </w:rPr>
        <w:t xml:space="preserve"> % от суммарного отпуска тепла по сетям МП «ЖЭК-3»).</w:t>
      </w:r>
      <w:proofErr w:type="gramEnd"/>
      <w:r w:rsidR="00A31285" w:rsidRPr="005E7B8D">
        <w:rPr>
          <w:rFonts w:eastAsia="TimesNewRomanPSMT"/>
          <w:sz w:val="28"/>
          <w:szCs w:val="28"/>
        </w:rPr>
        <w:t xml:space="preserve"> Суммарный отпуск тепловой энергии по сетям МП «ЖЭК-3» в 201</w:t>
      </w:r>
      <w:r w:rsidR="00246925" w:rsidRPr="005E7B8D">
        <w:rPr>
          <w:rFonts w:eastAsia="TimesNewRomanPSMT"/>
          <w:sz w:val="28"/>
          <w:szCs w:val="28"/>
        </w:rPr>
        <w:t>5</w:t>
      </w:r>
      <w:r w:rsidR="00A31285" w:rsidRPr="005E7B8D">
        <w:rPr>
          <w:rFonts w:eastAsia="TimesNewRomanPSMT"/>
          <w:sz w:val="28"/>
          <w:szCs w:val="28"/>
        </w:rPr>
        <w:t xml:space="preserve"> году составил </w:t>
      </w:r>
      <w:r w:rsidR="00246925" w:rsidRPr="005E7B8D">
        <w:rPr>
          <w:rFonts w:eastAsia="TimesNewRomanPSMT"/>
          <w:sz w:val="28"/>
          <w:szCs w:val="28"/>
        </w:rPr>
        <w:t xml:space="preserve">53,378 тыс. </w:t>
      </w:r>
      <w:r w:rsidR="00A31285" w:rsidRPr="005E7B8D">
        <w:rPr>
          <w:rFonts w:eastAsia="TimesNewRomanPSMT"/>
          <w:sz w:val="28"/>
          <w:szCs w:val="28"/>
        </w:rPr>
        <w:t xml:space="preserve"> Гкал</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таблице 6 представлены значения суммарных нормируемых тепловых потерь через изоляцию трубопроводов тепловых сетей</w:t>
      </w:r>
      <w:r w:rsidR="00E13D7E">
        <w:rPr>
          <w:rFonts w:eastAsia="TimesNewRomanPSMT"/>
          <w:sz w:val="28"/>
          <w:szCs w:val="28"/>
        </w:rPr>
        <w:t>,</w:t>
      </w:r>
      <w:r w:rsidRPr="005E7B8D">
        <w:rPr>
          <w:rFonts w:eastAsia="TimesNewRomanPSMT"/>
          <w:sz w:val="28"/>
          <w:szCs w:val="28"/>
        </w:rPr>
        <w:t xml:space="preserve"> находящихся в эксплуатационной ответственности МП «ЖЭК-3»</w:t>
      </w:r>
      <w:r w:rsidR="00E13D7E">
        <w:rPr>
          <w:rFonts w:eastAsia="TimesNewRomanPSMT"/>
          <w:sz w:val="28"/>
          <w:szCs w:val="28"/>
        </w:rPr>
        <w:t>,</w:t>
      </w:r>
      <w:r w:rsidRPr="005E7B8D">
        <w:rPr>
          <w:rFonts w:eastAsia="TimesNewRomanPSMT"/>
          <w:sz w:val="28"/>
          <w:szCs w:val="28"/>
        </w:rPr>
        <w:t xml:space="preserve"> </w:t>
      </w:r>
      <w:r w:rsidR="00E13D7E">
        <w:rPr>
          <w:rFonts w:eastAsia="TimesNewRomanPSMT"/>
          <w:sz w:val="28"/>
          <w:szCs w:val="28"/>
        </w:rPr>
        <w:br/>
      </w:r>
      <w:r w:rsidRPr="005E7B8D">
        <w:rPr>
          <w:rFonts w:eastAsia="TimesNewRomanPSMT"/>
          <w:sz w:val="28"/>
          <w:szCs w:val="28"/>
        </w:rPr>
        <w:t>при передаче тепловой энергии за 20</w:t>
      </w:r>
      <w:r w:rsidR="009052DF" w:rsidRPr="005E7B8D">
        <w:rPr>
          <w:rFonts w:eastAsia="TimesNewRomanPSMT"/>
          <w:sz w:val="28"/>
          <w:szCs w:val="28"/>
        </w:rPr>
        <w:t>16</w:t>
      </w:r>
      <w:r w:rsidRPr="005E7B8D">
        <w:rPr>
          <w:rFonts w:eastAsia="TimesNewRomanPSMT"/>
          <w:sz w:val="28"/>
          <w:szCs w:val="28"/>
        </w:rPr>
        <w:t xml:space="preserve"> –</w:t>
      </w:r>
      <w:r w:rsidR="00E13D7E">
        <w:rPr>
          <w:rFonts w:eastAsia="TimesNewRomanPSMT"/>
          <w:sz w:val="28"/>
          <w:szCs w:val="28"/>
        </w:rPr>
        <w:t xml:space="preserve"> </w:t>
      </w:r>
      <w:r w:rsidRPr="005E7B8D">
        <w:rPr>
          <w:rFonts w:eastAsia="TimesNewRomanPSMT"/>
          <w:sz w:val="28"/>
          <w:szCs w:val="28"/>
        </w:rPr>
        <w:t>201</w:t>
      </w:r>
      <w:r w:rsidR="009052DF" w:rsidRPr="005E7B8D">
        <w:rPr>
          <w:rFonts w:eastAsia="TimesNewRomanPSMT"/>
          <w:sz w:val="28"/>
          <w:szCs w:val="28"/>
        </w:rPr>
        <w:t>8</w:t>
      </w:r>
      <w:r w:rsidRPr="005E7B8D">
        <w:rPr>
          <w:rFonts w:eastAsia="TimesNewRomanPSMT"/>
          <w:sz w:val="28"/>
          <w:szCs w:val="28"/>
        </w:rPr>
        <w:t xml:space="preserve"> годы, а </w:t>
      </w:r>
      <w:r w:rsidR="00E13D7E">
        <w:rPr>
          <w:rFonts w:eastAsia="TimesNewRomanPSMT"/>
          <w:sz w:val="28"/>
          <w:szCs w:val="28"/>
        </w:rPr>
        <w:t>так</w:t>
      </w:r>
      <w:r w:rsidRPr="005E7B8D">
        <w:rPr>
          <w:rFonts w:eastAsia="TimesNewRomanPSMT"/>
          <w:sz w:val="28"/>
          <w:szCs w:val="28"/>
        </w:rPr>
        <w:t>же их фактические значения за 20</w:t>
      </w:r>
      <w:r w:rsidR="009052DF" w:rsidRPr="005E7B8D">
        <w:rPr>
          <w:rFonts w:eastAsia="TimesNewRomanPSMT"/>
          <w:sz w:val="28"/>
          <w:szCs w:val="28"/>
        </w:rPr>
        <w:t>13</w:t>
      </w:r>
      <w:r w:rsidRPr="005E7B8D">
        <w:rPr>
          <w:rFonts w:eastAsia="TimesNewRomanPSMT"/>
          <w:sz w:val="28"/>
          <w:szCs w:val="28"/>
        </w:rPr>
        <w:t xml:space="preserve"> и 20</w:t>
      </w:r>
      <w:r w:rsidR="009052DF" w:rsidRPr="005E7B8D">
        <w:rPr>
          <w:rFonts w:eastAsia="TimesNewRomanPSMT"/>
          <w:sz w:val="28"/>
          <w:szCs w:val="28"/>
        </w:rPr>
        <w:t>15</w:t>
      </w:r>
      <w:r w:rsidRPr="005E7B8D">
        <w:rPr>
          <w:rFonts w:eastAsia="TimesNewRomanPSMT"/>
          <w:sz w:val="28"/>
          <w:szCs w:val="28"/>
        </w:rPr>
        <w:t xml:space="preserve"> годы.</w:t>
      </w:r>
    </w:p>
    <w:p w:rsidR="00A31285" w:rsidRPr="005E7B8D" w:rsidRDefault="00A31285" w:rsidP="00A31285">
      <w:pPr>
        <w:autoSpaceDE w:val="0"/>
        <w:autoSpaceDN w:val="0"/>
        <w:adjustRightInd w:val="0"/>
        <w:jc w:val="both"/>
        <w:rPr>
          <w:rFonts w:eastAsia="TimesNewRomanPSMT"/>
          <w:sz w:val="28"/>
          <w:szCs w:val="28"/>
        </w:rPr>
      </w:pPr>
    </w:p>
    <w:p w:rsidR="00A31285" w:rsidRPr="005E7B8D" w:rsidRDefault="00A31285" w:rsidP="00A31285">
      <w:pPr>
        <w:pStyle w:val="23"/>
        <w:spacing w:after="0" w:line="240" w:lineRule="auto"/>
        <w:ind w:left="0"/>
        <w:jc w:val="right"/>
      </w:pPr>
      <w:r w:rsidRPr="005E7B8D">
        <w:t>Таблица 6</w:t>
      </w:r>
    </w:p>
    <w:tbl>
      <w:tblPr>
        <w:tblStyle w:val="a4"/>
        <w:tblW w:w="0" w:type="auto"/>
        <w:tblLayout w:type="fixed"/>
        <w:tblLook w:val="04A0" w:firstRow="1" w:lastRow="0" w:firstColumn="1" w:lastColumn="0" w:noHBand="0" w:noVBand="1"/>
      </w:tblPr>
      <w:tblGrid>
        <w:gridCol w:w="2358"/>
        <w:gridCol w:w="1253"/>
        <w:gridCol w:w="1119"/>
        <w:gridCol w:w="1119"/>
        <w:gridCol w:w="1119"/>
        <w:gridCol w:w="1103"/>
        <w:gridCol w:w="1037"/>
      </w:tblGrid>
      <w:tr w:rsidR="007259D8" w:rsidRPr="005E7B8D" w:rsidTr="00E13D7E">
        <w:tc>
          <w:tcPr>
            <w:tcW w:w="2358" w:type="dxa"/>
          </w:tcPr>
          <w:p w:rsidR="007259D8" w:rsidRPr="005E7B8D" w:rsidRDefault="007259D8" w:rsidP="00DC44E6">
            <w:pPr>
              <w:autoSpaceDE w:val="0"/>
              <w:autoSpaceDN w:val="0"/>
              <w:adjustRightInd w:val="0"/>
              <w:rPr>
                <w:rFonts w:eastAsia="TimesNewRomanPSMT"/>
              </w:rPr>
            </w:pPr>
            <w:r w:rsidRPr="005E7B8D">
              <w:rPr>
                <w:rFonts w:eastAsia="TimesNewRomanPSMT"/>
              </w:rPr>
              <w:t>Наименование</w:t>
            </w:r>
          </w:p>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показателя</w:t>
            </w:r>
          </w:p>
        </w:tc>
        <w:tc>
          <w:tcPr>
            <w:tcW w:w="6750" w:type="dxa"/>
            <w:gridSpan w:val="6"/>
          </w:tcPr>
          <w:p w:rsidR="007259D8" w:rsidRPr="005E7B8D" w:rsidRDefault="007259D8" w:rsidP="007259D8">
            <w:pPr>
              <w:autoSpaceDE w:val="0"/>
              <w:autoSpaceDN w:val="0"/>
              <w:adjustRightInd w:val="0"/>
              <w:jc w:val="center"/>
              <w:rPr>
                <w:rFonts w:eastAsia="TimesNewRomanPSMT"/>
              </w:rPr>
            </w:pPr>
            <w:r w:rsidRPr="005E7B8D">
              <w:rPr>
                <w:rFonts w:eastAsia="TimesNewRomanPSMT"/>
              </w:rPr>
              <w:t>Рассматриваемый период</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Потери в тепловых сетях, тыс. Гкал</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2013</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2014</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2015</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2016</w:t>
            </w:r>
          </w:p>
        </w:tc>
        <w:tc>
          <w:tcPr>
            <w:tcW w:w="110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2017</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2018</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Фактические</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21,284</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22,170</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14,5</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c>
          <w:tcPr>
            <w:tcW w:w="110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r>
      <w:tr w:rsidR="007259D8" w:rsidRPr="005E7B8D" w:rsidTr="00E13D7E">
        <w:tc>
          <w:tcPr>
            <w:tcW w:w="2358" w:type="dxa"/>
          </w:tcPr>
          <w:p w:rsidR="007259D8" w:rsidRPr="005E7B8D" w:rsidRDefault="007259D8" w:rsidP="00DC44E6">
            <w:pPr>
              <w:pStyle w:val="affff5"/>
              <w:ind w:firstLine="0"/>
              <w:jc w:val="both"/>
              <w:rPr>
                <w:rFonts w:cs="Times New Roman"/>
                <w:sz w:val="24"/>
                <w:szCs w:val="24"/>
              </w:rPr>
            </w:pPr>
            <w:r w:rsidRPr="005E7B8D">
              <w:rPr>
                <w:rFonts w:eastAsia="TimesNewRomanPSMT" w:cs="Times New Roman"/>
                <w:sz w:val="24"/>
                <w:szCs w:val="24"/>
              </w:rPr>
              <w:t xml:space="preserve">то же </w:t>
            </w:r>
            <w:proofErr w:type="gramStart"/>
            <w:r w:rsidRPr="005E7B8D">
              <w:rPr>
                <w:rFonts w:eastAsia="TimesNewRomanPSMT" w:cs="Times New Roman"/>
                <w:sz w:val="24"/>
                <w:szCs w:val="24"/>
              </w:rPr>
              <w:t>в</w:t>
            </w:r>
            <w:proofErr w:type="gramEnd"/>
            <w:r w:rsidRPr="005E7B8D">
              <w:rPr>
                <w:rFonts w:eastAsia="TimesNewRomanPSMT" w:cs="Times New Roman"/>
                <w:sz w:val="24"/>
                <w:szCs w:val="24"/>
              </w:rPr>
              <w:t xml:space="preserve"> %</w:t>
            </w:r>
          </w:p>
        </w:tc>
        <w:tc>
          <w:tcPr>
            <w:tcW w:w="125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39</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38</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32</w:t>
            </w:r>
          </w:p>
        </w:tc>
        <w:tc>
          <w:tcPr>
            <w:tcW w:w="1119"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c>
          <w:tcPr>
            <w:tcW w:w="1103"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c>
          <w:tcPr>
            <w:tcW w:w="1037" w:type="dxa"/>
          </w:tcPr>
          <w:p w:rsidR="007259D8" w:rsidRPr="005E7B8D" w:rsidRDefault="007259D8" w:rsidP="007259D8">
            <w:pPr>
              <w:pStyle w:val="affff5"/>
              <w:ind w:firstLine="0"/>
              <w:jc w:val="center"/>
              <w:rPr>
                <w:rFonts w:eastAsia="TimesNewRomanPSMT" w:cs="Times New Roman"/>
                <w:sz w:val="24"/>
                <w:szCs w:val="24"/>
              </w:rPr>
            </w:pPr>
            <w:r w:rsidRPr="005E7B8D">
              <w:rPr>
                <w:rFonts w:eastAsia="TimesNewRomanPSMT" w:cs="Times New Roman"/>
                <w:sz w:val="24"/>
                <w:szCs w:val="24"/>
              </w:rPr>
              <w:t>-</w:t>
            </w:r>
          </w:p>
        </w:tc>
      </w:tr>
      <w:tr w:rsidR="00447B2F" w:rsidRPr="005E7B8D" w:rsidTr="00E13D7E">
        <w:tc>
          <w:tcPr>
            <w:tcW w:w="2358" w:type="dxa"/>
          </w:tcPr>
          <w:p w:rsidR="00447B2F" w:rsidRPr="005E7B8D" w:rsidRDefault="00447B2F" w:rsidP="00E13D7E">
            <w:pPr>
              <w:pStyle w:val="affff5"/>
              <w:ind w:firstLine="0"/>
              <w:rPr>
                <w:rFonts w:cs="Times New Roman"/>
                <w:sz w:val="24"/>
                <w:szCs w:val="24"/>
              </w:rPr>
            </w:pPr>
            <w:r w:rsidRPr="005E7B8D">
              <w:rPr>
                <w:rFonts w:eastAsia="TimesNewRomanPSMT" w:cs="Times New Roman"/>
                <w:sz w:val="24"/>
                <w:szCs w:val="24"/>
              </w:rPr>
              <w:t>Нормируемые</w:t>
            </w:r>
          </w:p>
        </w:tc>
        <w:tc>
          <w:tcPr>
            <w:tcW w:w="125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3,979</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4,67</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4,567</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c>
          <w:tcPr>
            <w:tcW w:w="110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c>
          <w:tcPr>
            <w:tcW w:w="1037"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4,444</w:t>
            </w:r>
          </w:p>
        </w:tc>
      </w:tr>
      <w:tr w:rsidR="00447B2F" w:rsidRPr="005E7B8D" w:rsidTr="00E13D7E">
        <w:tc>
          <w:tcPr>
            <w:tcW w:w="2358" w:type="dxa"/>
          </w:tcPr>
          <w:p w:rsidR="00447B2F" w:rsidRPr="005E7B8D" w:rsidRDefault="00447B2F" w:rsidP="00E13D7E">
            <w:pPr>
              <w:pStyle w:val="affff5"/>
              <w:ind w:firstLine="0"/>
              <w:rPr>
                <w:rFonts w:eastAsia="TimesNewRomanPSMT" w:cs="Times New Roman"/>
                <w:sz w:val="24"/>
                <w:szCs w:val="24"/>
              </w:rPr>
            </w:pPr>
            <w:r w:rsidRPr="005E7B8D">
              <w:rPr>
                <w:rFonts w:eastAsia="TimesNewRomanPSMT" w:cs="Times New Roman"/>
                <w:sz w:val="24"/>
                <w:szCs w:val="24"/>
              </w:rPr>
              <w:t xml:space="preserve">то же </w:t>
            </w:r>
            <w:proofErr w:type="gramStart"/>
            <w:r w:rsidRPr="005E7B8D">
              <w:rPr>
                <w:rFonts w:eastAsia="TimesNewRomanPSMT" w:cs="Times New Roman"/>
                <w:sz w:val="24"/>
                <w:szCs w:val="24"/>
              </w:rPr>
              <w:t>в</w:t>
            </w:r>
            <w:proofErr w:type="gramEnd"/>
            <w:r w:rsidRPr="005E7B8D">
              <w:rPr>
                <w:rFonts w:eastAsia="TimesNewRomanPSMT" w:cs="Times New Roman"/>
                <w:sz w:val="24"/>
                <w:szCs w:val="24"/>
              </w:rPr>
              <w:t xml:space="preserve"> %</w:t>
            </w:r>
          </w:p>
        </w:tc>
        <w:tc>
          <w:tcPr>
            <w:tcW w:w="125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9,9</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8,5</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8,6</w:t>
            </w:r>
          </w:p>
        </w:tc>
        <w:tc>
          <w:tcPr>
            <w:tcW w:w="1119"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c>
          <w:tcPr>
            <w:tcW w:w="1103"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c>
          <w:tcPr>
            <w:tcW w:w="1037" w:type="dxa"/>
          </w:tcPr>
          <w:p w:rsidR="00447B2F" w:rsidRPr="005E7B8D" w:rsidRDefault="00447B2F" w:rsidP="00447B2F">
            <w:pPr>
              <w:pStyle w:val="affff5"/>
              <w:ind w:firstLine="0"/>
              <w:jc w:val="center"/>
              <w:rPr>
                <w:rFonts w:eastAsia="TimesNewRomanPSMT" w:cs="Times New Roman"/>
                <w:sz w:val="24"/>
                <w:szCs w:val="24"/>
              </w:rPr>
            </w:pPr>
            <w:r w:rsidRPr="005E7B8D">
              <w:rPr>
                <w:rFonts w:eastAsia="TimesNewRomanPSMT" w:cs="Times New Roman"/>
                <w:sz w:val="24"/>
                <w:szCs w:val="24"/>
              </w:rPr>
              <w:t>9,3</w:t>
            </w:r>
          </w:p>
        </w:tc>
      </w:tr>
    </w:tbl>
    <w:p w:rsidR="00A31285" w:rsidRPr="005E7B8D" w:rsidRDefault="00A31285" w:rsidP="00447B2F">
      <w:pPr>
        <w:pStyle w:val="23"/>
        <w:spacing w:after="0" w:line="240" w:lineRule="auto"/>
        <w:ind w:left="0"/>
        <w:jc w:val="center"/>
        <w:rPr>
          <w:sz w:val="28"/>
          <w:szCs w:val="28"/>
        </w:rPr>
      </w:pPr>
    </w:p>
    <w:p w:rsidR="00A31285" w:rsidRPr="005E7B8D" w:rsidRDefault="00863849" w:rsidP="00A31285">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Из таблицы 6 </w:t>
      </w:r>
      <w:r w:rsidR="00A31285" w:rsidRPr="005E7B8D">
        <w:rPr>
          <w:rFonts w:eastAsia="TimesNewRomanPSMT"/>
          <w:sz w:val="28"/>
          <w:szCs w:val="28"/>
        </w:rPr>
        <w:t xml:space="preserve">видно, что доля годовых </w:t>
      </w:r>
      <w:r w:rsidRPr="005E7B8D">
        <w:rPr>
          <w:rFonts w:eastAsia="TimesNewRomanPSMT"/>
          <w:sz w:val="28"/>
          <w:szCs w:val="28"/>
        </w:rPr>
        <w:t xml:space="preserve">фактических </w:t>
      </w:r>
      <w:r w:rsidR="00A31285" w:rsidRPr="005E7B8D">
        <w:rPr>
          <w:rFonts w:eastAsia="TimesNewRomanPSMT"/>
          <w:sz w:val="28"/>
          <w:szCs w:val="28"/>
        </w:rPr>
        <w:t xml:space="preserve">потерь тепловой энергии от суммарного отпуска тепла по сетям МП «ЖЭК-3» </w:t>
      </w:r>
      <w:r w:rsidR="00E152D7">
        <w:rPr>
          <w:rFonts w:eastAsia="TimesNewRomanPSMT"/>
          <w:sz w:val="28"/>
          <w:szCs w:val="28"/>
        </w:rPr>
        <w:br/>
      </w:r>
      <w:r w:rsidR="00A31285" w:rsidRPr="005E7B8D">
        <w:rPr>
          <w:rFonts w:eastAsia="TimesNewRomanPSMT"/>
          <w:sz w:val="28"/>
          <w:szCs w:val="28"/>
        </w:rPr>
        <w:t>в 201</w:t>
      </w:r>
      <w:r w:rsidRPr="005E7B8D">
        <w:rPr>
          <w:rFonts w:eastAsia="TimesNewRomanPSMT"/>
          <w:sz w:val="28"/>
          <w:szCs w:val="28"/>
        </w:rPr>
        <w:t>5</w:t>
      </w:r>
      <w:r w:rsidR="00A31285" w:rsidRPr="005E7B8D">
        <w:rPr>
          <w:rFonts w:eastAsia="TimesNewRomanPSMT"/>
          <w:sz w:val="28"/>
          <w:szCs w:val="28"/>
        </w:rPr>
        <w:t xml:space="preserve"> году снизились относительно  20</w:t>
      </w:r>
      <w:r w:rsidR="009052DF" w:rsidRPr="005E7B8D">
        <w:rPr>
          <w:rFonts w:eastAsia="TimesNewRomanPSMT"/>
          <w:sz w:val="28"/>
          <w:szCs w:val="28"/>
        </w:rPr>
        <w:t>1</w:t>
      </w:r>
      <w:r w:rsidRPr="005E7B8D">
        <w:rPr>
          <w:rFonts w:eastAsia="TimesNewRomanPSMT"/>
          <w:sz w:val="28"/>
          <w:szCs w:val="28"/>
        </w:rPr>
        <w:t>4</w:t>
      </w:r>
      <w:r w:rsidR="00E152D7">
        <w:rPr>
          <w:rFonts w:eastAsia="TimesNewRomanPSMT"/>
          <w:sz w:val="28"/>
          <w:szCs w:val="28"/>
        </w:rPr>
        <w:t xml:space="preserve"> </w:t>
      </w:r>
      <w:r w:rsidR="009052DF" w:rsidRPr="005E7B8D">
        <w:rPr>
          <w:rFonts w:eastAsia="TimesNewRomanPSMT"/>
          <w:sz w:val="28"/>
          <w:szCs w:val="28"/>
        </w:rPr>
        <w:t>года</w:t>
      </w:r>
      <w:r w:rsidR="00A31285" w:rsidRPr="005E7B8D">
        <w:rPr>
          <w:rFonts w:eastAsia="TimesNewRomanPSMT"/>
          <w:sz w:val="28"/>
          <w:szCs w:val="28"/>
        </w:rPr>
        <w:t xml:space="preserve">, что может быть связано </w:t>
      </w:r>
      <w:r w:rsidR="00E152D7">
        <w:rPr>
          <w:rFonts w:eastAsia="TimesNewRomanPSMT"/>
          <w:sz w:val="28"/>
          <w:szCs w:val="28"/>
        </w:rPr>
        <w:br/>
      </w:r>
      <w:r w:rsidR="00A31285" w:rsidRPr="005E7B8D">
        <w:rPr>
          <w:rFonts w:eastAsia="TimesNewRomanPSMT"/>
          <w:sz w:val="28"/>
          <w:szCs w:val="28"/>
        </w:rPr>
        <w:t>с реконструкцией отдельных участков трубопроводов тепловых сетей.</w:t>
      </w:r>
    </w:p>
    <w:p w:rsidR="00A31285" w:rsidRPr="005E7B8D" w:rsidRDefault="00A31285" w:rsidP="00A31285">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 xml:space="preserve">Расчет перспективных нормативных потерь теплоносителя </w:t>
      </w:r>
      <w:r w:rsidR="00E152D7">
        <w:rPr>
          <w:rFonts w:eastAsia="TimesNewRomanPSMT"/>
          <w:sz w:val="28"/>
          <w:szCs w:val="28"/>
        </w:rPr>
        <w:br/>
      </w:r>
      <w:r w:rsidRPr="005E7B8D">
        <w:rPr>
          <w:rFonts w:eastAsia="TimesNewRomanPSMT"/>
          <w:sz w:val="28"/>
          <w:szCs w:val="28"/>
        </w:rPr>
        <w:t>в тепловых сетях всех зон действия источников тепловой эне</w:t>
      </w:r>
      <w:r w:rsidR="00E152D7">
        <w:rPr>
          <w:rFonts w:eastAsia="TimesNewRomanPSMT"/>
          <w:sz w:val="28"/>
          <w:szCs w:val="28"/>
        </w:rPr>
        <w:t xml:space="preserve">ргии выполнен в соответствии с </w:t>
      </w:r>
      <w:r w:rsidRPr="005E7B8D">
        <w:rPr>
          <w:rFonts w:eastAsia="TimesNewRomanPSMT"/>
          <w:sz w:val="28"/>
          <w:szCs w:val="28"/>
        </w:rPr>
        <w:t xml:space="preserve">Методическими указаниями по составлению энергетической характеристики для систем транспорта </w:t>
      </w:r>
      <w:r w:rsidR="00E152D7">
        <w:rPr>
          <w:rFonts w:eastAsia="TimesNewRomanPSMT"/>
          <w:sz w:val="28"/>
          <w:szCs w:val="28"/>
        </w:rPr>
        <w:t>тепловой энергии по показателю «потери сетевой воды</w:t>
      </w:r>
      <w:r w:rsidRPr="005E7B8D">
        <w:rPr>
          <w:rFonts w:eastAsia="TimesNewRomanPSMT"/>
          <w:sz w:val="28"/>
          <w:szCs w:val="28"/>
        </w:rPr>
        <w:t>» СО 153-34.20.523(2)-2003, утвержденными приказом Министерства энергетики Российской Ф</w:t>
      </w:r>
      <w:r w:rsidR="00E152D7">
        <w:rPr>
          <w:rFonts w:eastAsia="TimesNewRomanPSMT"/>
          <w:sz w:val="28"/>
          <w:szCs w:val="28"/>
        </w:rPr>
        <w:t>едерации от 30.06.2003 № 278</w:t>
      </w:r>
      <w:r w:rsidR="000C3809">
        <w:rPr>
          <w:rFonts w:eastAsia="TimesNewRomanPSMT"/>
          <w:sz w:val="28"/>
          <w:szCs w:val="28"/>
        </w:rPr>
        <w:t>,</w:t>
      </w:r>
      <w:r w:rsidR="00E152D7">
        <w:rPr>
          <w:rFonts w:eastAsia="TimesNewRomanPSMT"/>
          <w:sz w:val="28"/>
          <w:szCs w:val="28"/>
        </w:rPr>
        <w:t xml:space="preserve"> и </w:t>
      </w:r>
      <w:r w:rsidRPr="005E7B8D">
        <w:rPr>
          <w:rFonts w:eastAsia="TimesNewRomanPSMT"/>
          <w:sz w:val="28"/>
          <w:szCs w:val="28"/>
        </w:rPr>
        <w:t>Инструкцией по организации в Минэнерго России работы по расчету и обоснованию нормативов</w:t>
      </w:r>
      <w:proofErr w:type="gramEnd"/>
      <w:r w:rsidRPr="005E7B8D">
        <w:rPr>
          <w:rFonts w:eastAsia="TimesNewRomanPSMT"/>
          <w:sz w:val="28"/>
          <w:szCs w:val="28"/>
        </w:rPr>
        <w:t xml:space="preserve"> технологических потер</w:t>
      </w:r>
      <w:r w:rsidR="00E152D7">
        <w:rPr>
          <w:rFonts w:eastAsia="TimesNewRomanPSMT"/>
          <w:sz w:val="28"/>
          <w:szCs w:val="28"/>
        </w:rPr>
        <w:t>ь при передаче тепловой энергии</w:t>
      </w:r>
      <w:r w:rsidRPr="005E7B8D">
        <w:rPr>
          <w:rFonts w:eastAsia="TimesNewRomanPSMT"/>
          <w:sz w:val="28"/>
          <w:szCs w:val="28"/>
        </w:rPr>
        <w:t>, утвержденной приказом Министерства энергетики Российской Федерации от 30.12.2008 № 325.</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w:t>
      </w:r>
      <w:r w:rsidR="00E152D7">
        <w:rPr>
          <w:rFonts w:eastAsia="TimesNewRomanPSMT"/>
          <w:sz w:val="28"/>
          <w:szCs w:val="28"/>
        </w:rPr>
        <w:t xml:space="preserve"> и потери сетевой воды (далее – </w:t>
      </w:r>
      <w:r w:rsidRPr="005E7B8D">
        <w:rPr>
          <w:rFonts w:eastAsia="TimesNewRomanPSMT"/>
          <w:sz w:val="28"/>
          <w:szCs w:val="28"/>
        </w:rPr>
        <w:t>ПСВ) с утечкой.</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w:t>
      </w:r>
    </w:p>
    <w:p w:rsidR="00A31285" w:rsidRPr="00E152D7" w:rsidRDefault="008D301A" w:rsidP="00E152D7">
      <w:pPr>
        <w:autoSpaceDE w:val="0"/>
        <w:autoSpaceDN w:val="0"/>
        <w:adjustRightInd w:val="0"/>
        <w:ind w:firstLine="708"/>
        <w:jc w:val="both"/>
        <w:rPr>
          <w:rFonts w:eastAsia="Calibri"/>
          <w:bCs/>
          <w:i/>
          <w:iCs/>
          <w:sz w:val="28"/>
          <w:szCs w:val="28"/>
        </w:rPr>
      </w:pPr>
      <w:r>
        <w:rPr>
          <w:rFonts w:eastAsia="Calibri"/>
          <w:bCs/>
          <w:i/>
          <w:iCs/>
          <w:sz w:val="28"/>
          <w:szCs w:val="28"/>
        </w:rPr>
        <w:t>е</w:t>
      </w:r>
      <w:r w:rsidR="00A31285" w:rsidRPr="00E152D7">
        <w:rPr>
          <w:rFonts w:eastAsia="Calibri"/>
          <w:bCs/>
          <w:i/>
          <w:iCs/>
          <w:sz w:val="28"/>
          <w:szCs w:val="28"/>
        </w:rPr>
        <w:t>) затраты существующей и перспективной тепловой мощности на хоз</w:t>
      </w:r>
      <w:r w:rsidR="00E152D7" w:rsidRPr="00E152D7">
        <w:rPr>
          <w:rFonts w:eastAsia="Calibri"/>
          <w:bCs/>
          <w:i/>
          <w:iCs/>
          <w:sz w:val="28"/>
          <w:szCs w:val="28"/>
        </w:rPr>
        <w:t>яйственные нужды тепловых сетей</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теплоснабжающей организации  Ханты-Мансийского района раздельный учет затрат тепловой мощности на собственные хозяйственные нужды не ведется. В данные о расходах тепловой э</w:t>
      </w:r>
      <w:r w:rsidR="00E152D7">
        <w:rPr>
          <w:rFonts w:eastAsia="TimesNewRomanPSMT"/>
          <w:sz w:val="28"/>
          <w:szCs w:val="28"/>
        </w:rPr>
        <w:t>нергии на собственные нужды так</w:t>
      </w:r>
      <w:r w:rsidRPr="005E7B8D">
        <w:rPr>
          <w:rFonts w:eastAsia="TimesNewRomanPSMT"/>
          <w:sz w:val="28"/>
          <w:szCs w:val="28"/>
        </w:rPr>
        <w:t>же входят значения тепловой мощности на хозяйственные нужды тепловых сетей, сведения о которых приведены в таблице 5 данного раздела.</w:t>
      </w:r>
    </w:p>
    <w:p w:rsidR="00A31285" w:rsidRPr="00E152D7" w:rsidRDefault="008D301A" w:rsidP="00A31285">
      <w:pPr>
        <w:autoSpaceDE w:val="0"/>
        <w:autoSpaceDN w:val="0"/>
        <w:adjustRightInd w:val="0"/>
        <w:ind w:firstLine="708"/>
        <w:jc w:val="both"/>
        <w:rPr>
          <w:rFonts w:eastAsia="Calibri"/>
          <w:bCs/>
          <w:i/>
          <w:iCs/>
          <w:sz w:val="28"/>
          <w:szCs w:val="28"/>
        </w:rPr>
      </w:pPr>
      <w:r>
        <w:rPr>
          <w:rFonts w:eastAsia="Calibri"/>
          <w:bCs/>
          <w:i/>
          <w:iCs/>
          <w:sz w:val="28"/>
          <w:szCs w:val="28"/>
        </w:rPr>
        <w:t>ж</w:t>
      </w:r>
      <w:r w:rsidR="00A31285" w:rsidRPr="00E152D7">
        <w:rPr>
          <w:rFonts w:eastAsia="Calibri"/>
          <w:bCs/>
          <w:i/>
          <w:iCs/>
          <w:sz w:val="28"/>
          <w:szCs w:val="28"/>
        </w:rPr>
        <w:t>) значения существующей и перспективной резервной тепловой мощности источников теплоснабжения, в том числе источников тепловой энергии, принадлежащих потребителям, и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A31285" w:rsidRPr="005E7B8D" w:rsidRDefault="00A31285" w:rsidP="00A31285">
      <w:pPr>
        <w:autoSpaceDE w:val="0"/>
        <w:autoSpaceDN w:val="0"/>
        <w:adjustRightInd w:val="0"/>
        <w:ind w:firstLine="708"/>
        <w:jc w:val="both"/>
        <w:rPr>
          <w:rFonts w:eastAsia="TimesNewRomanPSMT"/>
          <w:sz w:val="28"/>
          <w:szCs w:val="28"/>
        </w:rPr>
      </w:pPr>
      <w:r w:rsidRPr="005E7B8D">
        <w:rPr>
          <w:rFonts w:eastAsia="TimesNewRomanPSMT"/>
          <w:sz w:val="28"/>
          <w:szCs w:val="28"/>
        </w:rPr>
        <w:t>В таблице  7 за расчетный 201</w:t>
      </w:r>
      <w:r w:rsidR="009052DF" w:rsidRPr="005E7B8D">
        <w:rPr>
          <w:rFonts w:eastAsia="TimesNewRomanPSMT"/>
          <w:sz w:val="28"/>
          <w:szCs w:val="28"/>
        </w:rPr>
        <w:t>5</w:t>
      </w:r>
      <w:r w:rsidRPr="005E7B8D">
        <w:rPr>
          <w:rFonts w:eastAsia="TimesNewRomanPSMT"/>
          <w:sz w:val="28"/>
          <w:szCs w:val="28"/>
        </w:rPr>
        <w:t xml:space="preserve"> год и на перспективу по расчетным этапам Схемы представлены резервы тепловой мощности источников системы теплоснабжения Ханты-Мансийского района.</w:t>
      </w:r>
    </w:p>
    <w:p w:rsidR="00A31285" w:rsidRPr="005E7B8D" w:rsidRDefault="00A31285" w:rsidP="00A31285">
      <w:pPr>
        <w:pStyle w:val="affff5"/>
        <w:ind w:firstLine="0"/>
        <w:jc w:val="both"/>
        <w:rPr>
          <w:rFonts w:ascii="Times New Roman" w:hAnsi="Times New Roman" w:cs="Times New Roman"/>
          <w:sz w:val="28"/>
          <w:szCs w:val="28"/>
        </w:rPr>
      </w:pPr>
    </w:p>
    <w:p w:rsidR="00A31285" w:rsidRPr="005E7B8D" w:rsidRDefault="00A31285" w:rsidP="00A31285">
      <w:pPr>
        <w:pStyle w:val="affff5"/>
        <w:ind w:firstLine="0"/>
        <w:jc w:val="both"/>
        <w:rPr>
          <w:rFonts w:ascii="Times New Roman" w:hAnsi="Times New Roman" w:cs="Times New Roman"/>
          <w:sz w:val="28"/>
          <w:szCs w:val="28"/>
        </w:rPr>
      </w:pPr>
    </w:p>
    <w:p w:rsidR="00A31285" w:rsidRPr="005E7B8D" w:rsidRDefault="00A31285" w:rsidP="00A31285">
      <w:pPr>
        <w:pStyle w:val="affff5"/>
        <w:ind w:firstLine="0"/>
        <w:jc w:val="both"/>
        <w:rPr>
          <w:rFonts w:ascii="Times New Roman" w:hAnsi="Times New Roman" w:cs="Times New Roman"/>
          <w:sz w:val="28"/>
          <w:szCs w:val="28"/>
        </w:rPr>
        <w:sectPr w:rsidR="00A31285" w:rsidRPr="005E7B8D" w:rsidSect="00977791">
          <w:pgSz w:w="11906" w:h="16838" w:code="9"/>
          <w:pgMar w:top="1304" w:right="1247" w:bottom="1021" w:left="1701" w:header="709" w:footer="709" w:gutter="0"/>
          <w:cols w:space="708"/>
          <w:titlePg/>
          <w:docGrid w:linePitch="360"/>
        </w:sectPr>
      </w:pPr>
    </w:p>
    <w:p w:rsidR="00A31285" w:rsidRPr="005E7B8D" w:rsidRDefault="00A31285" w:rsidP="00A31285">
      <w:pPr>
        <w:pStyle w:val="affff5"/>
        <w:ind w:firstLine="0"/>
        <w:jc w:val="right"/>
        <w:rPr>
          <w:rFonts w:ascii="Times New Roman" w:hAnsi="Times New Roman" w:cs="Times New Roman"/>
          <w:sz w:val="24"/>
          <w:szCs w:val="24"/>
        </w:rPr>
      </w:pPr>
      <w:r w:rsidRPr="005E7B8D">
        <w:rPr>
          <w:rFonts w:ascii="Times New Roman" w:hAnsi="Times New Roman" w:cs="Times New Roman"/>
          <w:sz w:val="24"/>
          <w:szCs w:val="24"/>
        </w:rPr>
        <w:lastRenderedPageBreak/>
        <w:t>Таблица  7</w:t>
      </w:r>
    </w:p>
    <w:tbl>
      <w:tblPr>
        <w:tblStyle w:val="a4"/>
        <w:tblW w:w="15320" w:type="dxa"/>
        <w:jc w:val="center"/>
        <w:tblInd w:w="-122" w:type="dxa"/>
        <w:tblLayout w:type="fixed"/>
        <w:tblLook w:val="04A0" w:firstRow="1" w:lastRow="0" w:firstColumn="1" w:lastColumn="0" w:noHBand="0" w:noVBand="1"/>
      </w:tblPr>
      <w:tblGrid>
        <w:gridCol w:w="659"/>
        <w:gridCol w:w="1262"/>
        <w:gridCol w:w="1680"/>
        <w:gridCol w:w="1080"/>
        <w:gridCol w:w="1080"/>
        <w:gridCol w:w="960"/>
        <w:gridCol w:w="1039"/>
        <w:gridCol w:w="1080"/>
        <w:gridCol w:w="1080"/>
        <w:gridCol w:w="1080"/>
        <w:gridCol w:w="1080"/>
        <w:gridCol w:w="1080"/>
        <w:gridCol w:w="1080"/>
        <w:gridCol w:w="1080"/>
      </w:tblGrid>
      <w:tr w:rsidR="005964D1" w:rsidRPr="005E7B8D" w:rsidTr="000C3809">
        <w:trPr>
          <w:jc w:val="center"/>
        </w:trPr>
        <w:tc>
          <w:tcPr>
            <w:tcW w:w="659" w:type="dxa"/>
          </w:tcPr>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proofErr w:type="gramStart"/>
            <w:r w:rsidRPr="005E7B8D">
              <w:rPr>
                <w:rFonts w:eastAsia="TimesNewRomanPSMT"/>
                <w:sz w:val="20"/>
                <w:szCs w:val="20"/>
              </w:rPr>
              <w:t>п</w:t>
            </w:r>
            <w:proofErr w:type="gramEnd"/>
            <w:r w:rsidRPr="005E7B8D">
              <w:rPr>
                <w:rFonts w:eastAsia="TimesNewRomanPSMT"/>
                <w:sz w:val="20"/>
                <w:szCs w:val="20"/>
              </w:rPr>
              <w:t>/п</w:t>
            </w:r>
          </w:p>
        </w:tc>
        <w:tc>
          <w:tcPr>
            <w:tcW w:w="1262" w:type="dxa"/>
          </w:tcPr>
          <w:p w:rsidR="00A31285" w:rsidRPr="005E7B8D" w:rsidRDefault="006B333D" w:rsidP="008D301A">
            <w:pPr>
              <w:autoSpaceDE w:val="0"/>
              <w:autoSpaceDN w:val="0"/>
              <w:adjustRightInd w:val="0"/>
              <w:jc w:val="center"/>
              <w:rPr>
                <w:rFonts w:eastAsia="TimesNewRomanPSMT"/>
                <w:sz w:val="28"/>
                <w:szCs w:val="28"/>
              </w:rPr>
            </w:pPr>
            <w:proofErr w:type="spellStart"/>
            <w:proofErr w:type="gramStart"/>
            <w:r w:rsidRPr="005E7B8D">
              <w:rPr>
                <w:rFonts w:eastAsia="TimesNewRomanPSMT"/>
                <w:sz w:val="20"/>
                <w:szCs w:val="20"/>
              </w:rPr>
              <w:t>Наимено</w:t>
            </w:r>
            <w:r w:rsidR="00374160">
              <w:rPr>
                <w:rFonts w:eastAsia="TimesNewRomanPSMT"/>
                <w:sz w:val="20"/>
                <w:szCs w:val="20"/>
              </w:rPr>
              <w:t>-</w:t>
            </w:r>
            <w:r w:rsidRPr="005E7B8D">
              <w:rPr>
                <w:rFonts w:eastAsia="TimesNewRomanPSMT"/>
                <w:sz w:val="20"/>
                <w:szCs w:val="20"/>
              </w:rPr>
              <w:t>вание</w:t>
            </w:r>
            <w:proofErr w:type="spellEnd"/>
            <w:proofErr w:type="gramEnd"/>
            <w:r w:rsidRPr="005E7B8D">
              <w:rPr>
                <w:rFonts w:eastAsia="TimesNewRomanPSMT"/>
                <w:sz w:val="20"/>
                <w:szCs w:val="20"/>
              </w:rPr>
              <w:t xml:space="preserve"> </w:t>
            </w:r>
            <w:r w:rsidR="008D301A">
              <w:rPr>
                <w:rFonts w:eastAsia="TimesNewRomanPSMT"/>
                <w:sz w:val="20"/>
                <w:szCs w:val="20"/>
              </w:rPr>
              <w:t>населенных пунктов</w:t>
            </w:r>
          </w:p>
        </w:tc>
        <w:tc>
          <w:tcPr>
            <w:tcW w:w="1680" w:type="dxa"/>
          </w:tcPr>
          <w:p w:rsidR="00A31285" w:rsidRPr="005E7B8D" w:rsidRDefault="006B333D" w:rsidP="00E152D7">
            <w:pPr>
              <w:autoSpaceDE w:val="0"/>
              <w:autoSpaceDN w:val="0"/>
              <w:adjustRightInd w:val="0"/>
              <w:jc w:val="center"/>
              <w:rPr>
                <w:rFonts w:eastAsia="TimesNewRomanPSMT"/>
                <w:sz w:val="28"/>
                <w:szCs w:val="28"/>
              </w:rPr>
            </w:pPr>
            <w:r w:rsidRPr="005E7B8D">
              <w:rPr>
                <w:rFonts w:eastAsia="TimesNewRomanPSMT"/>
                <w:sz w:val="20"/>
                <w:szCs w:val="20"/>
              </w:rPr>
              <w:t>Наименование котельной</w:t>
            </w:r>
          </w:p>
        </w:tc>
        <w:tc>
          <w:tcPr>
            <w:tcW w:w="1080" w:type="dxa"/>
          </w:tcPr>
          <w:p w:rsidR="00A31285" w:rsidRPr="005E7B8D"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Установ</w:t>
            </w:r>
            <w:proofErr w:type="spellEnd"/>
            <w:r w:rsidR="00374160">
              <w:rPr>
                <w:rFonts w:eastAsia="TimesNewRomanPSMT"/>
                <w:sz w:val="20"/>
                <w:szCs w:val="20"/>
              </w:rPr>
              <w:t>-</w:t>
            </w:r>
            <w:r w:rsidRPr="005E7B8D">
              <w:rPr>
                <w:rFonts w:eastAsia="TimesNewRomanPSMT"/>
                <w:sz w:val="20"/>
                <w:szCs w:val="20"/>
              </w:rPr>
              <w:t>ленная</w:t>
            </w:r>
            <w:proofErr w:type="gramEnd"/>
          </w:p>
          <w:p w:rsidR="00A31285" w:rsidRPr="005E7B8D"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374160">
              <w:rPr>
                <w:rFonts w:eastAsia="TimesNewRomanPSMT"/>
                <w:sz w:val="20"/>
                <w:szCs w:val="20"/>
              </w:rPr>
              <w:t>-</w:t>
            </w:r>
            <w:r w:rsidRPr="005E7B8D">
              <w:rPr>
                <w:rFonts w:eastAsia="TimesNewRomanPSMT"/>
                <w:sz w:val="20"/>
                <w:szCs w:val="20"/>
              </w:rPr>
              <w:t>ность</w:t>
            </w:r>
            <w:proofErr w:type="spellEnd"/>
            <w:proofErr w:type="gramEnd"/>
            <w:r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080" w:type="dxa"/>
          </w:tcPr>
          <w:p w:rsidR="00A31285" w:rsidRPr="005E7B8D"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Распола</w:t>
            </w:r>
            <w:r w:rsidR="00374160">
              <w:rPr>
                <w:rFonts w:eastAsia="TimesNewRomanPSMT"/>
                <w:sz w:val="20"/>
                <w:szCs w:val="20"/>
              </w:rPr>
              <w:t>-</w:t>
            </w:r>
            <w:r w:rsidRPr="005E7B8D">
              <w:rPr>
                <w:rFonts w:eastAsia="TimesNewRomanPSMT"/>
                <w:sz w:val="20"/>
                <w:szCs w:val="20"/>
              </w:rPr>
              <w:t>гаемая</w:t>
            </w:r>
            <w:proofErr w:type="spellEnd"/>
            <w:proofErr w:type="gramEnd"/>
            <w:r w:rsidRPr="005E7B8D">
              <w:rPr>
                <w:rFonts w:eastAsia="TimesNewRomanPSMT"/>
                <w:sz w:val="20"/>
                <w:szCs w:val="20"/>
              </w:rPr>
              <w:t xml:space="preserve"> </w:t>
            </w:r>
            <w:proofErr w:type="spellStart"/>
            <w:r w:rsidRPr="005E7B8D">
              <w:rPr>
                <w:rFonts w:eastAsia="TimesNewRomanPSMT"/>
                <w:sz w:val="20"/>
                <w:szCs w:val="20"/>
              </w:rPr>
              <w:t>мощ</w:t>
            </w:r>
            <w:r w:rsidR="00374160">
              <w:rPr>
                <w:rFonts w:eastAsia="TimesNewRomanPSMT"/>
                <w:sz w:val="20"/>
                <w:szCs w:val="20"/>
              </w:rPr>
              <w:t>-</w:t>
            </w:r>
            <w:r w:rsidRPr="005E7B8D">
              <w:rPr>
                <w:rFonts w:eastAsia="TimesNewRomanPSMT"/>
                <w:sz w:val="20"/>
                <w:szCs w:val="20"/>
              </w:rPr>
              <w:t>ность</w:t>
            </w:r>
            <w:proofErr w:type="spellEnd"/>
            <w:r w:rsidRPr="005E7B8D">
              <w:rPr>
                <w:rFonts w:eastAsia="TimesNewRomanPSMT"/>
                <w:sz w:val="20"/>
                <w:szCs w:val="20"/>
              </w:rPr>
              <w:t>, Гкал/ч</w:t>
            </w:r>
          </w:p>
        </w:tc>
        <w:tc>
          <w:tcPr>
            <w:tcW w:w="960" w:type="dxa"/>
          </w:tcPr>
          <w:p w:rsidR="00A31285" w:rsidRPr="005E7B8D"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374160">
              <w:rPr>
                <w:rFonts w:eastAsia="TimesNewRomanPSMT"/>
                <w:sz w:val="20"/>
                <w:szCs w:val="20"/>
              </w:rPr>
              <w:t>-</w:t>
            </w:r>
            <w:r w:rsidRPr="005E7B8D">
              <w:rPr>
                <w:rFonts w:eastAsia="TimesNewRomanPSMT"/>
                <w:sz w:val="20"/>
                <w:szCs w:val="20"/>
              </w:rPr>
              <w:t>ность</w:t>
            </w:r>
            <w:proofErr w:type="spellEnd"/>
            <w:proofErr w:type="gramEnd"/>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нетто,</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039" w:type="dxa"/>
          </w:tcPr>
          <w:p w:rsidR="00A31285" w:rsidRPr="005E7B8D"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Присое</w:t>
            </w:r>
            <w:r w:rsidR="005964D1">
              <w:rPr>
                <w:rFonts w:eastAsia="TimesNewRomanPSMT"/>
                <w:sz w:val="20"/>
                <w:szCs w:val="20"/>
              </w:rPr>
              <w:t>-</w:t>
            </w:r>
            <w:r w:rsidRPr="005E7B8D">
              <w:rPr>
                <w:rFonts w:eastAsia="TimesNewRomanPSMT"/>
                <w:sz w:val="20"/>
                <w:szCs w:val="20"/>
              </w:rPr>
              <w:t>диненная</w:t>
            </w:r>
            <w:proofErr w:type="spellEnd"/>
            <w:proofErr w:type="gramEnd"/>
            <w:r w:rsidRPr="005E7B8D">
              <w:rPr>
                <w:rFonts w:eastAsia="TimesNewRomanPSMT"/>
                <w:sz w:val="20"/>
                <w:szCs w:val="20"/>
              </w:rPr>
              <w:t xml:space="preserve"> тепловая</w:t>
            </w:r>
          </w:p>
          <w:p w:rsidR="00147C17"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нагрузка</w:t>
            </w:r>
          </w:p>
          <w:p w:rsidR="00A31285" w:rsidRPr="005E7B8D" w:rsidRDefault="00A31285" w:rsidP="00E152D7">
            <w:pPr>
              <w:autoSpaceDE w:val="0"/>
              <w:autoSpaceDN w:val="0"/>
              <w:adjustRightInd w:val="0"/>
              <w:jc w:val="center"/>
              <w:rPr>
                <w:rFonts w:eastAsia="TimesNewRomanPSMT"/>
                <w:sz w:val="28"/>
                <w:szCs w:val="28"/>
              </w:rPr>
            </w:pPr>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313832"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2013</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w:t>
            </w:r>
            <w:proofErr w:type="gramStart"/>
            <w:r w:rsidR="00A31285"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313832"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2014</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w:t>
            </w:r>
            <w:proofErr w:type="gramStart"/>
            <w:r w:rsidR="00A31285"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5964D1" w:rsidRDefault="00A31285" w:rsidP="00E152D7">
            <w:pPr>
              <w:autoSpaceDE w:val="0"/>
              <w:autoSpaceDN w:val="0"/>
              <w:adjustRightInd w:val="0"/>
              <w:jc w:val="center"/>
              <w:rPr>
                <w:rFonts w:eastAsia="TimesNewRomanPSMT"/>
                <w:sz w:val="20"/>
                <w:szCs w:val="20"/>
              </w:rPr>
            </w:pPr>
            <w:proofErr w:type="spellStart"/>
            <w:r w:rsidRPr="005E7B8D">
              <w:rPr>
                <w:rFonts w:eastAsia="TimesNewRomanPSMT"/>
                <w:sz w:val="20"/>
                <w:szCs w:val="20"/>
              </w:rPr>
              <w:t>мощ</w:t>
            </w:r>
            <w:proofErr w:type="spellEnd"/>
            <w:r w:rsidR="005964D1">
              <w:rPr>
                <w:rFonts w:eastAsia="TimesNewRomanPSMT"/>
                <w:sz w:val="20"/>
                <w:szCs w:val="20"/>
              </w:rPr>
              <w:t>-</w:t>
            </w:r>
          </w:p>
          <w:p w:rsidR="00313832" w:rsidRDefault="00A31285" w:rsidP="00E152D7">
            <w:pPr>
              <w:autoSpaceDE w:val="0"/>
              <w:autoSpaceDN w:val="0"/>
              <w:adjustRightInd w:val="0"/>
              <w:jc w:val="center"/>
              <w:rPr>
                <w:rFonts w:eastAsia="TimesNewRomanPSMT"/>
                <w:sz w:val="20"/>
                <w:szCs w:val="20"/>
              </w:rPr>
            </w:pPr>
            <w:proofErr w:type="spellStart"/>
            <w:r w:rsidRPr="005E7B8D">
              <w:rPr>
                <w:rFonts w:eastAsia="TimesNewRomanPSMT"/>
                <w:sz w:val="20"/>
                <w:szCs w:val="20"/>
              </w:rPr>
              <w:t>ности</w:t>
            </w:r>
            <w:proofErr w:type="spellEnd"/>
            <w:r w:rsidRPr="005E7B8D">
              <w:rPr>
                <w:rFonts w:eastAsia="TimesNewRomanPSMT"/>
                <w:sz w:val="20"/>
                <w:szCs w:val="20"/>
              </w:rPr>
              <w:t xml:space="preserve"> </w:t>
            </w:r>
          </w:p>
          <w:p w:rsidR="00A31285" w:rsidRPr="00313832"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2015</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w:t>
            </w:r>
            <w:proofErr w:type="gramStart"/>
            <w:r w:rsidR="00A31285"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313832"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A31285" w:rsidRPr="005E7B8D">
              <w:rPr>
                <w:rFonts w:eastAsia="TimesNewRomanPSMT"/>
                <w:sz w:val="20"/>
                <w:szCs w:val="20"/>
              </w:rPr>
              <w:t>2016</w:t>
            </w:r>
            <w:r w:rsidR="00374160">
              <w:rPr>
                <w:rFonts w:eastAsia="TimesNewRomanPSMT"/>
                <w:sz w:val="20"/>
                <w:szCs w:val="20"/>
              </w:rPr>
              <w:t xml:space="preserve"> </w:t>
            </w:r>
            <w:r w:rsidR="00A31285" w:rsidRPr="005E7B8D">
              <w:rPr>
                <w:rFonts w:eastAsia="TimesNewRomanPSMT"/>
                <w:sz w:val="20"/>
                <w:szCs w:val="20"/>
              </w:rPr>
              <w:t>г</w:t>
            </w:r>
            <w:r w:rsidR="00374160">
              <w:rPr>
                <w:rFonts w:eastAsia="TimesNewRomanPSMT"/>
                <w:sz w:val="20"/>
                <w:szCs w:val="20"/>
              </w:rPr>
              <w:t>.</w:t>
            </w:r>
            <w:r w:rsidR="00A31285" w:rsidRPr="005E7B8D">
              <w:rPr>
                <w:rFonts w:eastAsia="TimesNewRomanPSMT"/>
                <w:sz w:val="20"/>
                <w:szCs w:val="20"/>
              </w:rPr>
              <w:t>, Гкал/</w:t>
            </w:r>
            <w:proofErr w:type="gramStart"/>
            <w:r w:rsidR="00A31285"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 xml:space="preserve">2017 – </w:t>
            </w:r>
            <w:r w:rsidR="00A31285" w:rsidRPr="005E7B8D">
              <w:rPr>
                <w:rFonts w:eastAsia="TimesNewRomanPSMT"/>
                <w:sz w:val="20"/>
                <w:szCs w:val="20"/>
              </w:rPr>
              <w:t>2021</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 xml:space="preserve">2022 – </w:t>
            </w:r>
            <w:r w:rsidR="00A31285" w:rsidRPr="005E7B8D">
              <w:rPr>
                <w:rFonts w:eastAsia="TimesNewRomanPSMT"/>
                <w:sz w:val="20"/>
                <w:szCs w:val="20"/>
              </w:rPr>
              <w:t>2026</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080" w:type="dxa"/>
          </w:tcPr>
          <w:p w:rsidR="005964D1"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Резерв/</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дефицит</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тепловой</w:t>
            </w:r>
          </w:p>
          <w:p w:rsidR="00313832" w:rsidRDefault="00A31285" w:rsidP="00E152D7">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5964D1">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 xml:space="preserve"> </w:t>
            </w:r>
          </w:p>
          <w:p w:rsidR="00A31285" w:rsidRPr="005E7B8D" w:rsidRDefault="00313832" w:rsidP="00E152D7">
            <w:pPr>
              <w:autoSpaceDE w:val="0"/>
              <w:autoSpaceDN w:val="0"/>
              <w:adjustRightInd w:val="0"/>
              <w:jc w:val="center"/>
              <w:rPr>
                <w:rFonts w:eastAsia="TimesNewRomanPSMT"/>
                <w:sz w:val="20"/>
                <w:szCs w:val="20"/>
              </w:rPr>
            </w:pPr>
            <w:r>
              <w:rPr>
                <w:rFonts w:eastAsia="TimesNewRomanPSMT"/>
                <w:sz w:val="20"/>
                <w:szCs w:val="20"/>
              </w:rPr>
              <w:t xml:space="preserve">в </w:t>
            </w:r>
            <w:r w:rsidR="00374160">
              <w:rPr>
                <w:rFonts w:eastAsia="TimesNewRomanPSMT"/>
                <w:sz w:val="20"/>
                <w:szCs w:val="20"/>
              </w:rPr>
              <w:t xml:space="preserve">2025 – </w:t>
            </w:r>
            <w:r w:rsidR="00A31285" w:rsidRPr="005E7B8D">
              <w:rPr>
                <w:rFonts w:eastAsia="TimesNewRomanPSMT"/>
                <w:sz w:val="20"/>
                <w:szCs w:val="20"/>
              </w:rPr>
              <w:t>2030</w:t>
            </w:r>
            <w:r w:rsidR="00374160">
              <w:rPr>
                <w:rFonts w:eastAsia="TimesNewRomanPSMT"/>
                <w:sz w:val="20"/>
                <w:szCs w:val="20"/>
              </w:rPr>
              <w:t xml:space="preserve"> </w:t>
            </w:r>
            <w:r w:rsidR="00A31285" w:rsidRPr="005E7B8D">
              <w:rPr>
                <w:rFonts w:eastAsia="TimesNewRomanPSMT"/>
                <w:sz w:val="20"/>
                <w:szCs w:val="20"/>
              </w:rPr>
              <w:t>гг</w:t>
            </w:r>
            <w:r w:rsidR="00374160">
              <w:rPr>
                <w:rFonts w:eastAsia="TimesNewRomanPSMT"/>
                <w:sz w:val="20"/>
                <w:szCs w:val="20"/>
              </w:rPr>
              <w:t>.</w:t>
            </w:r>
            <w:r w:rsidR="00A31285" w:rsidRPr="005E7B8D">
              <w:rPr>
                <w:rFonts w:eastAsia="TimesNewRomanPSMT"/>
                <w:sz w:val="20"/>
                <w:szCs w:val="20"/>
              </w:rPr>
              <w:t>,</w:t>
            </w:r>
          </w:p>
          <w:p w:rsidR="00A31285" w:rsidRPr="005E7B8D" w:rsidRDefault="00A31285" w:rsidP="00E152D7">
            <w:pPr>
              <w:autoSpaceDE w:val="0"/>
              <w:autoSpaceDN w:val="0"/>
              <w:adjustRightInd w:val="0"/>
              <w:jc w:val="center"/>
              <w:rPr>
                <w:rFonts w:eastAsia="TimesNewRomanPSMT"/>
                <w:sz w:val="20"/>
                <w:szCs w:val="20"/>
              </w:rPr>
            </w:pPr>
            <w:r w:rsidRPr="005E7B8D">
              <w:rPr>
                <w:rFonts w:eastAsia="TimesNewRomanPSMT"/>
                <w:sz w:val="20"/>
                <w:szCs w:val="20"/>
              </w:rPr>
              <w:t>Гкал/</w:t>
            </w:r>
            <w:proofErr w:type="gramStart"/>
            <w:r w:rsidRPr="005E7B8D">
              <w:rPr>
                <w:rFonts w:eastAsia="TimesNewRomanPSMT"/>
                <w:sz w:val="20"/>
                <w:szCs w:val="20"/>
              </w:rPr>
              <w:t>ч</w:t>
            </w:r>
            <w:proofErr w:type="gramEnd"/>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w:t>
            </w:r>
          </w:p>
        </w:tc>
        <w:tc>
          <w:tcPr>
            <w:tcW w:w="1262" w:type="dxa"/>
          </w:tcPr>
          <w:p w:rsidR="007259D8" w:rsidRPr="005E7B8D" w:rsidRDefault="007259D8" w:rsidP="000C3809">
            <w:pPr>
              <w:autoSpaceDE w:val="0"/>
              <w:autoSpaceDN w:val="0"/>
              <w:adjustRightInd w:val="0"/>
              <w:rPr>
                <w:rFonts w:eastAsia="TimesNewRomanPSMT"/>
                <w:sz w:val="20"/>
                <w:szCs w:val="20"/>
              </w:rPr>
            </w:pPr>
            <w:proofErr w:type="gramStart"/>
            <w:r w:rsidRPr="005E7B8D">
              <w:rPr>
                <w:rFonts w:eastAsia="TimesNewRomanPSMT"/>
                <w:sz w:val="20"/>
                <w:szCs w:val="20"/>
              </w:rPr>
              <w:t>с</w:t>
            </w:r>
            <w:proofErr w:type="gramEnd"/>
            <w:r w:rsidRPr="005E7B8D">
              <w:rPr>
                <w:rFonts w:eastAsia="TimesNewRomanPSMT"/>
                <w:sz w:val="20"/>
                <w:szCs w:val="20"/>
              </w:rPr>
              <w:t>. Троица</w:t>
            </w:r>
          </w:p>
          <w:p w:rsidR="007259D8" w:rsidRPr="005E7B8D" w:rsidRDefault="007259D8" w:rsidP="000C3809">
            <w:pPr>
              <w:autoSpaceDE w:val="0"/>
              <w:autoSpaceDN w:val="0"/>
              <w:adjustRightInd w:val="0"/>
              <w:rPr>
                <w:rFonts w:eastAsia="TimesNewRomanPSMT"/>
                <w:sz w:val="20"/>
                <w:szCs w:val="20"/>
              </w:rPr>
            </w:pPr>
          </w:p>
        </w:tc>
        <w:tc>
          <w:tcPr>
            <w:tcW w:w="1680" w:type="dxa"/>
          </w:tcPr>
          <w:p w:rsidR="005964D1" w:rsidRDefault="00315A8C" w:rsidP="00315A8C">
            <w:pPr>
              <w:autoSpaceDE w:val="0"/>
              <w:autoSpaceDN w:val="0"/>
              <w:adjustRightInd w:val="0"/>
              <w:rPr>
                <w:sz w:val="20"/>
                <w:szCs w:val="20"/>
              </w:rPr>
            </w:pPr>
            <w:r>
              <w:rPr>
                <w:sz w:val="20"/>
                <w:szCs w:val="20"/>
              </w:rPr>
              <w:t>г</w:t>
            </w:r>
            <w:r w:rsidR="007259D8" w:rsidRPr="005E7B8D">
              <w:rPr>
                <w:sz w:val="20"/>
                <w:szCs w:val="20"/>
              </w:rPr>
              <w:t xml:space="preserve">азовая блочная котельная (1,0МВт) «Газификация </w:t>
            </w:r>
          </w:p>
          <w:p w:rsidR="007259D8" w:rsidRPr="005E7B8D" w:rsidRDefault="007259D8" w:rsidP="00315A8C">
            <w:pPr>
              <w:autoSpaceDE w:val="0"/>
              <w:autoSpaceDN w:val="0"/>
              <w:adjustRightInd w:val="0"/>
              <w:rPr>
                <w:rFonts w:eastAsia="TimesNewRomanPSMT"/>
                <w:sz w:val="20"/>
                <w:szCs w:val="20"/>
              </w:rPr>
            </w:pPr>
            <w:proofErr w:type="gramStart"/>
            <w:r w:rsidRPr="005E7B8D">
              <w:rPr>
                <w:sz w:val="20"/>
                <w:szCs w:val="20"/>
              </w:rPr>
              <w:t>с</w:t>
            </w:r>
            <w:proofErr w:type="gramEnd"/>
            <w:r w:rsidRPr="005E7B8D">
              <w:rPr>
                <w:sz w:val="20"/>
                <w:szCs w:val="20"/>
              </w:rPr>
              <w:t>. Троица</w:t>
            </w:r>
            <w:r w:rsidR="00315A8C">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0,337</w:t>
            </w:r>
          </w:p>
        </w:tc>
        <w:tc>
          <w:tcPr>
            <w:tcW w:w="1039" w:type="dxa"/>
          </w:tcPr>
          <w:p w:rsidR="007259D8" w:rsidRPr="005E7B8D" w:rsidRDefault="007259D8" w:rsidP="003723CA">
            <w:pPr>
              <w:autoSpaceDE w:val="0"/>
              <w:autoSpaceDN w:val="0"/>
              <w:adjustRightInd w:val="0"/>
              <w:jc w:val="center"/>
              <w:rPr>
                <w:rFonts w:eastAsia="TimesNewRomanPSMT"/>
                <w:sz w:val="20"/>
                <w:szCs w:val="20"/>
              </w:rPr>
            </w:pPr>
            <w:r w:rsidRPr="005E7B8D">
              <w:rPr>
                <w:rFonts w:eastAsia="TimesNewRomanPSMT"/>
                <w:sz w:val="20"/>
                <w:szCs w:val="20"/>
              </w:rPr>
              <w:t>0,</w:t>
            </w:r>
            <w:r w:rsidR="00863849" w:rsidRPr="005E7B8D">
              <w:rPr>
                <w:rFonts w:eastAsia="TimesNewRomanPSMT"/>
                <w:sz w:val="20"/>
                <w:szCs w:val="20"/>
              </w:rPr>
              <w:t>3</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080" w:type="dxa"/>
          </w:tcPr>
          <w:p w:rsidR="003723CA" w:rsidRPr="005E7B8D" w:rsidRDefault="003723CA" w:rsidP="007259D8">
            <w:pPr>
              <w:autoSpaceDE w:val="0"/>
              <w:autoSpaceDN w:val="0"/>
              <w:adjustRightInd w:val="0"/>
              <w:jc w:val="center"/>
              <w:rPr>
                <w:rFonts w:eastAsia="TimesNewRomanPSMT"/>
                <w:sz w:val="20"/>
                <w:szCs w:val="20"/>
              </w:rPr>
            </w:pPr>
            <w:r w:rsidRPr="005E7B8D">
              <w:rPr>
                <w:rFonts w:eastAsia="TimesNewRomanPSMT"/>
                <w:sz w:val="20"/>
                <w:szCs w:val="20"/>
              </w:rPr>
              <w:t>0,037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1680" w:type="dxa"/>
          </w:tcPr>
          <w:p w:rsidR="005964D1" w:rsidRDefault="00315A8C" w:rsidP="00315A8C">
            <w:pPr>
              <w:autoSpaceDE w:val="0"/>
              <w:autoSpaceDN w:val="0"/>
              <w:adjustRightInd w:val="0"/>
              <w:rPr>
                <w:sz w:val="20"/>
                <w:szCs w:val="20"/>
              </w:rPr>
            </w:pPr>
            <w:r>
              <w:rPr>
                <w:sz w:val="20"/>
                <w:szCs w:val="20"/>
              </w:rPr>
              <w:t>г</w:t>
            </w:r>
            <w:r w:rsidR="007259D8" w:rsidRPr="005E7B8D">
              <w:rPr>
                <w:sz w:val="20"/>
                <w:szCs w:val="20"/>
              </w:rPr>
              <w:t xml:space="preserve">азовая блочная котельная 0,4 МВт «Газификация </w:t>
            </w:r>
          </w:p>
          <w:p w:rsidR="007259D8" w:rsidRPr="005E7B8D" w:rsidRDefault="007259D8" w:rsidP="00315A8C">
            <w:pPr>
              <w:autoSpaceDE w:val="0"/>
              <w:autoSpaceDN w:val="0"/>
              <w:adjustRightInd w:val="0"/>
              <w:rPr>
                <w:rFonts w:eastAsia="TimesNewRomanPSMT"/>
                <w:sz w:val="20"/>
                <w:szCs w:val="20"/>
              </w:rPr>
            </w:pPr>
            <w:r w:rsidRPr="005E7B8D">
              <w:rPr>
                <w:sz w:val="20"/>
                <w:szCs w:val="20"/>
              </w:rPr>
              <w:t>д. Белогорье</w:t>
            </w:r>
            <w:r w:rsidR="00315A8C">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0,339</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0,0789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0,079</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3.</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proofErr w:type="gram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w:t>
            </w:r>
            <w:proofErr w:type="gramEnd"/>
            <w:r w:rsidR="007259D8" w:rsidRPr="005E7B8D">
              <w:rPr>
                <w:sz w:val="20"/>
                <w:szCs w:val="20"/>
              </w:rPr>
              <w:t xml:space="preserve"> блочная газовая котель</w:t>
            </w:r>
            <w:r>
              <w:rPr>
                <w:sz w:val="20"/>
                <w:szCs w:val="20"/>
              </w:rPr>
              <w:t>ная «ВИАЛ-2500Г2» «Центральная»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3,01</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3,003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1,95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1,053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4.</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sz w:val="20"/>
                <w:szCs w:val="20"/>
              </w:rPr>
            </w:pPr>
            <w:proofErr w:type="spellStart"/>
            <w:proofErr w:type="gram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w:t>
            </w:r>
            <w:proofErr w:type="gramEnd"/>
            <w:r w:rsidR="007259D8" w:rsidRPr="005E7B8D">
              <w:rPr>
                <w:sz w:val="20"/>
                <w:szCs w:val="20"/>
              </w:rPr>
              <w:t xml:space="preserve"> блочная газовая котельная «ВИАЛ-2500Г2» «Совхозная»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2,15</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2,145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0,385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5.</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Тюли</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0,590</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0,198</w:t>
            </w:r>
          </w:p>
          <w:p w:rsidR="007259D8" w:rsidRPr="005E7B8D" w:rsidRDefault="007259D8" w:rsidP="007259D8">
            <w:pPr>
              <w:autoSpaceDE w:val="0"/>
              <w:autoSpaceDN w:val="0"/>
              <w:adjustRightInd w:val="0"/>
              <w:jc w:val="center"/>
              <w:rPr>
                <w:rFonts w:eastAsia="TimesNewRomanPSMT"/>
                <w:sz w:val="20"/>
                <w:szCs w:val="20"/>
              </w:rPr>
            </w:pP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0,392</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6.</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Пырьях</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0,511</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0,111</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7.</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Кышик</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3,852</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2,976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1,588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1,576</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8.</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1680" w:type="dxa"/>
          </w:tcPr>
          <w:p w:rsidR="005964D1" w:rsidRDefault="00315A8C" w:rsidP="00315A8C">
            <w:pPr>
              <w:autoSpaceDE w:val="0"/>
              <w:autoSpaceDN w:val="0"/>
              <w:adjustRightInd w:val="0"/>
              <w:rPr>
                <w:sz w:val="20"/>
                <w:szCs w:val="20"/>
              </w:rPr>
            </w:pPr>
            <w:proofErr w:type="spellStart"/>
            <w:proofErr w:type="gram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w:t>
            </w:r>
            <w:proofErr w:type="gramEnd"/>
            <w:r w:rsidR="007259D8" w:rsidRPr="005E7B8D">
              <w:rPr>
                <w:sz w:val="20"/>
                <w:szCs w:val="20"/>
              </w:rPr>
              <w:t xml:space="preserve"> блочная </w:t>
            </w:r>
            <w:r w:rsidR="007259D8" w:rsidRPr="005E7B8D">
              <w:rPr>
                <w:sz w:val="20"/>
                <w:szCs w:val="20"/>
              </w:rPr>
              <w:lastRenderedPageBreak/>
              <w:t xml:space="preserve">котельная «РММ» </w:t>
            </w:r>
          </w:p>
          <w:p w:rsidR="007259D8" w:rsidRPr="005E7B8D" w:rsidRDefault="007259D8" w:rsidP="00315A8C">
            <w:pPr>
              <w:autoSpaceDE w:val="0"/>
              <w:autoSpaceDN w:val="0"/>
              <w:adjustRightInd w:val="0"/>
              <w:rPr>
                <w:rFonts w:eastAsia="TimesNewRomanPSMT"/>
                <w:sz w:val="20"/>
                <w:szCs w:val="20"/>
              </w:rPr>
            </w:pPr>
            <w:r w:rsidRPr="005E7B8D">
              <w:rPr>
                <w:sz w:val="20"/>
                <w:szCs w:val="20"/>
              </w:rPr>
              <w:t>ВИАЛ-400 Г</w:t>
            </w:r>
            <w:proofErr w:type="gramStart"/>
            <w:r w:rsidRPr="005E7B8D">
              <w:rPr>
                <w:sz w:val="20"/>
                <w:szCs w:val="20"/>
              </w:rPr>
              <w:t>2</w:t>
            </w:r>
            <w:proofErr w:type="gramEnd"/>
            <w:r w:rsidRPr="005E7B8D">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lastRenderedPageBreak/>
              <w:t>0,402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0,401</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0,141</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lastRenderedPageBreak/>
              <w:t>9.</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 блочная котельная «Школьная» «ВИАЛ-600 Г</w:t>
            </w:r>
            <w:proofErr w:type="gramStart"/>
            <w:r w:rsidR="007259D8" w:rsidRPr="005E7B8D">
              <w:rPr>
                <w:sz w:val="20"/>
                <w:szCs w:val="20"/>
              </w:rPr>
              <w:t>2</w:t>
            </w:r>
            <w:proofErr w:type="gramEnd"/>
            <w:r w:rsidR="007259D8" w:rsidRPr="005E7B8D">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0,496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0,324</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10.</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Батово</w:t>
            </w:r>
          </w:p>
        </w:tc>
        <w:tc>
          <w:tcPr>
            <w:tcW w:w="1680" w:type="dxa"/>
          </w:tcPr>
          <w:p w:rsidR="007259D8" w:rsidRPr="005E7B8D" w:rsidRDefault="00315A8C" w:rsidP="00315A8C">
            <w:pPr>
              <w:autoSpaceDE w:val="0"/>
              <w:autoSpaceDN w:val="0"/>
              <w:adjustRightInd w:val="0"/>
              <w:rPr>
                <w:rFonts w:eastAsia="TimesNewRomanPSMT"/>
                <w:sz w:val="20"/>
                <w:szCs w:val="20"/>
              </w:rPr>
            </w:pPr>
            <w:r>
              <w:rPr>
                <w:sz w:val="20"/>
                <w:szCs w:val="20"/>
              </w:rPr>
              <w:t>б</w:t>
            </w:r>
            <w:r w:rsidR="007259D8" w:rsidRPr="005E7B8D">
              <w:rPr>
                <w:sz w:val="20"/>
                <w:szCs w:val="20"/>
              </w:rPr>
              <w:t>лочная газовая котельная «Виал-600 Г</w:t>
            </w:r>
            <w:proofErr w:type="gramStart"/>
            <w:r w:rsidR="007259D8" w:rsidRPr="005E7B8D">
              <w:rPr>
                <w:sz w:val="20"/>
                <w:szCs w:val="20"/>
              </w:rPr>
              <w:t>2</w:t>
            </w:r>
            <w:proofErr w:type="gramEnd"/>
            <w:r w:rsidR="007259D8" w:rsidRPr="005E7B8D">
              <w:rPr>
                <w:sz w:val="20"/>
                <w:szCs w:val="20"/>
              </w:rPr>
              <w:t>»</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11.</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Цингалы</w:t>
            </w: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 xml:space="preserve">ванная </w:t>
            </w:r>
            <w:proofErr w:type="gramStart"/>
            <w:r w:rsidR="007259D8" w:rsidRPr="005E7B8D">
              <w:rPr>
                <w:sz w:val="20"/>
                <w:szCs w:val="20"/>
              </w:rPr>
              <w:t>блочная</w:t>
            </w:r>
            <w:proofErr w:type="gramEnd"/>
            <w:r w:rsidR="007259D8" w:rsidRPr="005E7B8D">
              <w:rPr>
                <w:sz w:val="20"/>
                <w:szCs w:val="20"/>
              </w:rPr>
              <w:t xml:space="preserve"> газовая котельной «ВИАЛ-600Г2»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proofErr w:type="gram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w:t>
            </w:r>
            <w:proofErr w:type="gramEnd"/>
            <w:r w:rsidR="007259D8" w:rsidRPr="005E7B8D">
              <w:rPr>
                <w:sz w:val="20"/>
                <w:szCs w:val="20"/>
              </w:rPr>
              <w:t xml:space="preserve"> блочная газовая котельная «Виал-1000Г2»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0,858</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13.</w:t>
            </w:r>
          </w:p>
        </w:tc>
        <w:tc>
          <w:tcPr>
            <w:tcW w:w="1262" w:type="dxa"/>
          </w:tcPr>
          <w:p w:rsidR="003F320C" w:rsidRPr="005E7B8D" w:rsidRDefault="003F320C"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proofErr w:type="gramStart"/>
            <w:r>
              <w:rPr>
                <w:sz w:val="20"/>
                <w:szCs w:val="20"/>
              </w:rPr>
              <w:t>а</w:t>
            </w:r>
            <w:r w:rsidR="007259D8" w:rsidRPr="005E7B8D">
              <w:rPr>
                <w:sz w:val="20"/>
                <w:szCs w:val="20"/>
              </w:rPr>
              <w:t>втоматизиро</w:t>
            </w:r>
            <w:proofErr w:type="spellEnd"/>
            <w:r>
              <w:rPr>
                <w:sz w:val="20"/>
                <w:szCs w:val="20"/>
              </w:rPr>
              <w:t>-</w:t>
            </w:r>
            <w:r w:rsidR="007259D8" w:rsidRPr="005E7B8D">
              <w:rPr>
                <w:sz w:val="20"/>
                <w:szCs w:val="20"/>
              </w:rPr>
              <w:t>ванная</w:t>
            </w:r>
            <w:proofErr w:type="gramEnd"/>
            <w:r w:rsidR="007259D8" w:rsidRPr="005E7B8D">
              <w:rPr>
                <w:sz w:val="20"/>
                <w:szCs w:val="20"/>
              </w:rPr>
              <w:t xml:space="preserve"> блочная котельная «ВИАЛ-450Г2»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0,186</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14.</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 xml:space="preserve">п. </w:t>
            </w:r>
            <w:proofErr w:type="spellStart"/>
            <w:r w:rsidRPr="005E7B8D">
              <w:rPr>
                <w:rFonts w:eastAsia="TimesNewRomanPSMT"/>
                <w:sz w:val="20"/>
                <w:szCs w:val="20"/>
              </w:rPr>
              <w:t>Красноле</w:t>
            </w:r>
            <w:r w:rsidR="00374160">
              <w:rPr>
                <w:rFonts w:eastAsia="TimesNewRomanPSMT"/>
                <w:sz w:val="20"/>
                <w:szCs w:val="20"/>
              </w:rPr>
              <w:t>-</w:t>
            </w:r>
            <w:r w:rsidRPr="005E7B8D">
              <w:rPr>
                <w:rFonts w:eastAsia="TimesNewRomanPSMT"/>
                <w:sz w:val="20"/>
                <w:szCs w:val="20"/>
              </w:rPr>
              <w:t>нинский</w:t>
            </w:r>
            <w:proofErr w:type="spellEnd"/>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2,58</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2,576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1,277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15.</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«Гаражная»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0,204</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16.</w:t>
            </w:r>
          </w:p>
        </w:tc>
        <w:tc>
          <w:tcPr>
            <w:tcW w:w="1262" w:type="dxa"/>
          </w:tcPr>
          <w:p w:rsidR="007259D8" w:rsidRPr="005E7B8D" w:rsidRDefault="007259D8" w:rsidP="000C3809">
            <w:pPr>
              <w:autoSpaceDE w:val="0"/>
              <w:autoSpaceDN w:val="0"/>
              <w:adjustRightInd w:val="0"/>
              <w:rPr>
                <w:rFonts w:eastAsia="TimesNewRomanPSMT"/>
                <w:sz w:val="20"/>
                <w:szCs w:val="20"/>
              </w:rPr>
            </w:pP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«Детский сад»</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0,515</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0,415</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17.</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гольная котельная «Отопительная»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4,5</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4,493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2,493</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18.</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у</w:t>
            </w:r>
            <w:r w:rsidR="007259D8" w:rsidRPr="005E7B8D">
              <w:rPr>
                <w:rFonts w:eastAsia="TimesNewRomanPSMT"/>
                <w:sz w:val="20"/>
                <w:szCs w:val="20"/>
              </w:rPr>
              <w:t xml:space="preserve">гольная котельная  </w:t>
            </w:r>
            <w:r w:rsidR="007259D8" w:rsidRPr="005E7B8D">
              <w:rPr>
                <w:rFonts w:eastAsia="TimesNewRomanPSMT"/>
                <w:sz w:val="20"/>
                <w:szCs w:val="20"/>
              </w:rPr>
              <w:lastRenderedPageBreak/>
              <w:t>«Отопительная»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lastRenderedPageBreak/>
              <w:t>2,4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2,397</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1,497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lastRenderedPageBreak/>
              <w:t>19.</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д. Шапша</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к</w:t>
            </w:r>
            <w:r w:rsidR="007259D8" w:rsidRPr="005E7B8D">
              <w:rPr>
                <w:rFonts w:eastAsia="TimesNewRomanPSMT"/>
                <w:sz w:val="20"/>
                <w:szCs w:val="20"/>
              </w:rPr>
              <w:t>отельная «Отопительная»</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4,94</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4,93</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1,45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3,479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3,480</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20.</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к</w:t>
            </w:r>
            <w:r w:rsidR="007259D8" w:rsidRPr="005E7B8D">
              <w:rPr>
                <w:rFonts w:eastAsia="TimesNewRomanPSMT"/>
                <w:sz w:val="20"/>
                <w:szCs w:val="20"/>
              </w:rPr>
              <w:t>отельная  № 1</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1,366</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0,897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0,469</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0,470</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0,470</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21.</w:t>
            </w:r>
          </w:p>
        </w:tc>
        <w:tc>
          <w:tcPr>
            <w:tcW w:w="1262" w:type="dxa"/>
          </w:tcPr>
          <w:p w:rsidR="007259D8" w:rsidRPr="005E7B8D" w:rsidRDefault="00F33DB0" w:rsidP="000C3809">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1680" w:type="dxa"/>
          </w:tcPr>
          <w:p w:rsidR="007259D8" w:rsidRPr="005E7B8D" w:rsidRDefault="00315A8C" w:rsidP="00315A8C">
            <w:pPr>
              <w:autoSpaceDE w:val="0"/>
              <w:autoSpaceDN w:val="0"/>
              <w:adjustRightInd w:val="0"/>
              <w:rPr>
                <w:rFonts w:eastAsia="TimesNewRomanPSMT"/>
                <w:sz w:val="20"/>
                <w:szCs w:val="20"/>
              </w:rPr>
            </w:pPr>
            <w:r>
              <w:rPr>
                <w:rFonts w:eastAsia="TimesNewRomanPSMT"/>
                <w:sz w:val="20"/>
                <w:szCs w:val="20"/>
              </w:rPr>
              <w:t>к</w:t>
            </w:r>
            <w:r w:rsidR="007259D8" w:rsidRPr="005E7B8D">
              <w:rPr>
                <w:rFonts w:eastAsia="TimesNewRomanPSMT"/>
                <w:sz w:val="20"/>
                <w:szCs w:val="20"/>
              </w:rPr>
              <w:t>отельная № 2</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96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3,192</w:t>
            </w:r>
          </w:p>
        </w:tc>
        <w:tc>
          <w:tcPr>
            <w:tcW w:w="1039"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1,595</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1,616</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080" w:type="dxa"/>
          </w:tcPr>
          <w:p w:rsidR="007259D8" w:rsidRPr="005E7B8D" w:rsidRDefault="007259D8" w:rsidP="007259D8">
            <w:pPr>
              <w:autoSpaceDE w:val="0"/>
              <w:autoSpaceDN w:val="0"/>
              <w:adjustRightInd w:val="0"/>
              <w:jc w:val="center"/>
              <w:rPr>
                <w:rFonts w:eastAsia="TimesNewRomanPSMT"/>
                <w:sz w:val="20"/>
                <w:szCs w:val="20"/>
              </w:rPr>
            </w:pPr>
            <w:r w:rsidRPr="005E7B8D">
              <w:rPr>
                <w:rFonts w:eastAsia="TimesNewRomanPSMT"/>
                <w:sz w:val="20"/>
                <w:szCs w:val="20"/>
              </w:rPr>
              <w:t>1,597</w:t>
            </w:r>
          </w:p>
        </w:tc>
      </w:tr>
      <w:tr w:rsidR="005964D1" w:rsidRPr="005E7B8D" w:rsidTr="000C3809">
        <w:trPr>
          <w:jc w:val="center"/>
        </w:trPr>
        <w:tc>
          <w:tcPr>
            <w:tcW w:w="659" w:type="dxa"/>
          </w:tcPr>
          <w:p w:rsidR="007259D8" w:rsidRPr="00315A8C" w:rsidRDefault="007259D8" w:rsidP="00DC44E6">
            <w:pPr>
              <w:jc w:val="center"/>
              <w:rPr>
                <w:color w:val="000000"/>
                <w:sz w:val="20"/>
              </w:rPr>
            </w:pPr>
            <w:r w:rsidRPr="00315A8C">
              <w:rPr>
                <w:color w:val="000000"/>
                <w:sz w:val="20"/>
              </w:rPr>
              <w:t>22.</w:t>
            </w:r>
          </w:p>
        </w:tc>
        <w:tc>
          <w:tcPr>
            <w:tcW w:w="1262" w:type="dxa"/>
          </w:tcPr>
          <w:p w:rsidR="007259D8" w:rsidRPr="005E7B8D" w:rsidRDefault="007259D8" w:rsidP="000C3809">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1680" w:type="dxa"/>
          </w:tcPr>
          <w:p w:rsidR="007259D8" w:rsidRPr="005E7B8D" w:rsidRDefault="00315A8C" w:rsidP="00315A8C">
            <w:pPr>
              <w:autoSpaceDE w:val="0"/>
              <w:autoSpaceDN w:val="0"/>
              <w:adjustRightInd w:val="0"/>
              <w:rPr>
                <w:rFonts w:eastAsia="TimesNewRomanPSMT"/>
                <w:sz w:val="20"/>
                <w:szCs w:val="20"/>
              </w:rPr>
            </w:pPr>
            <w:proofErr w:type="spellStart"/>
            <w:proofErr w:type="gramStart"/>
            <w:r>
              <w:rPr>
                <w:sz w:val="20"/>
                <w:szCs w:val="20"/>
              </w:rPr>
              <w:t>а</w:t>
            </w:r>
            <w:r w:rsidR="003F320C" w:rsidRPr="005E7B8D">
              <w:rPr>
                <w:sz w:val="20"/>
                <w:szCs w:val="20"/>
              </w:rPr>
              <w:t>втоматизиро</w:t>
            </w:r>
            <w:proofErr w:type="spellEnd"/>
            <w:r>
              <w:rPr>
                <w:sz w:val="20"/>
                <w:szCs w:val="20"/>
              </w:rPr>
              <w:t>-</w:t>
            </w:r>
            <w:r w:rsidR="003F320C" w:rsidRPr="005E7B8D">
              <w:rPr>
                <w:sz w:val="20"/>
                <w:szCs w:val="20"/>
              </w:rPr>
              <w:t>ванная</w:t>
            </w:r>
            <w:proofErr w:type="gramEnd"/>
            <w:r w:rsidR="003F320C" w:rsidRPr="005E7B8D">
              <w:rPr>
                <w:sz w:val="20"/>
                <w:szCs w:val="20"/>
              </w:rPr>
              <w:t xml:space="preserve"> блочная газовая котельная</w:t>
            </w:r>
          </w:p>
        </w:tc>
        <w:tc>
          <w:tcPr>
            <w:tcW w:w="1080" w:type="dxa"/>
          </w:tcPr>
          <w:p w:rsidR="003F320C" w:rsidRPr="005E7B8D" w:rsidRDefault="003F320C" w:rsidP="003F320C">
            <w:pPr>
              <w:autoSpaceDE w:val="0"/>
              <w:autoSpaceDN w:val="0"/>
              <w:adjustRightInd w:val="0"/>
              <w:jc w:val="center"/>
              <w:rPr>
                <w:rFonts w:eastAsia="TimesNewRomanPSMT"/>
                <w:sz w:val="20"/>
                <w:szCs w:val="20"/>
              </w:rPr>
            </w:pPr>
            <w:r w:rsidRPr="005E7B8D">
              <w:rPr>
                <w:rFonts w:eastAsia="TimesNewRomanPSMT"/>
                <w:sz w:val="20"/>
                <w:szCs w:val="20"/>
              </w:rPr>
              <w:t>3,0</w:t>
            </w:r>
          </w:p>
        </w:tc>
        <w:tc>
          <w:tcPr>
            <w:tcW w:w="1080" w:type="dxa"/>
          </w:tcPr>
          <w:p w:rsidR="003F320C" w:rsidRPr="005E7B8D" w:rsidRDefault="003F320C" w:rsidP="003F320C">
            <w:pPr>
              <w:autoSpaceDE w:val="0"/>
              <w:autoSpaceDN w:val="0"/>
              <w:adjustRightInd w:val="0"/>
              <w:jc w:val="center"/>
              <w:rPr>
                <w:rFonts w:eastAsia="TimesNewRomanPSMT"/>
                <w:sz w:val="20"/>
                <w:szCs w:val="20"/>
              </w:rPr>
            </w:pPr>
            <w:r w:rsidRPr="005E7B8D">
              <w:rPr>
                <w:rFonts w:eastAsia="TimesNewRomanPSMT"/>
                <w:sz w:val="20"/>
                <w:szCs w:val="20"/>
              </w:rPr>
              <w:t>3,0</w:t>
            </w:r>
          </w:p>
        </w:tc>
        <w:tc>
          <w:tcPr>
            <w:tcW w:w="960" w:type="dxa"/>
          </w:tcPr>
          <w:p w:rsidR="003F320C" w:rsidRPr="005E7B8D" w:rsidRDefault="003F320C" w:rsidP="007259D8">
            <w:pPr>
              <w:autoSpaceDE w:val="0"/>
              <w:autoSpaceDN w:val="0"/>
              <w:adjustRightInd w:val="0"/>
              <w:jc w:val="center"/>
              <w:rPr>
                <w:rFonts w:eastAsia="TimesNewRomanPSMT"/>
                <w:sz w:val="20"/>
                <w:szCs w:val="20"/>
              </w:rPr>
            </w:pPr>
            <w:r w:rsidRPr="005E7B8D">
              <w:rPr>
                <w:rFonts w:eastAsia="TimesNewRomanPSMT"/>
                <w:sz w:val="20"/>
                <w:szCs w:val="20"/>
              </w:rPr>
              <w:t>2,993</w:t>
            </w:r>
          </w:p>
        </w:tc>
        <w:tc>
          <w:tcPr>
            <w:tcW w:w="1039" w:type="dxa"/>
          </w:tcPr>
          <w:p w:rsidR="003F320C"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2,0</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0,996</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0,996</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c>
          <w:tcPr>
            <w:tcW w:w="1080" w:type="dxa"/>
          </w:tcPr>
          <w:p w:rsidR="00F33DB0" w:rsidRPr="005E7B8D" w:rsidRDefault="00F33DB0" w:rsidP="007259D8">
            <w:pPr>
              <w:autoSpaceDE w:val="0"/>
              <w:autoSpaceDN w:val="0"/>
              <w:adjustRightInd w:val="0"/>
              <w:jc w:val="center"/>
              <w:rPr>
                <w:rFonts w:eastAsia="TimesNewRomanPSMT"/>
                <w:sz w:val="20"/>
                <w:szCs w:val="20"/>
              </w:rPr>
            </w:pPr>
            <w:r w:rsidRPr="005E7B8D">
              <w:rPr>
                <w:rFonts w:eastAsia="TimesNewRomanPSMT"/>
                <w:sz w:val="20"/>
                <w:szCs w:val="20"/>
              </w:rPr>
              <w:t>0,994</w:t>
            </w:r>
          </w:p>
        </w:tc>
      </w:tr>
    </w:tbl>
    <w:p w:rsidR="00A31285" w:rsidRPr="005E7B8D" w:rsidRDefault="00A31285" w:rsidP="00A31285">
      <w:pPr>
        <w:pStyle w:val="affff5"/>
        <w:ind w:firstLine="0"/>
        <w:jc w:val="both"/>
        <w:rPr>
          <w:rFonts w:ascii="Times New Roman" w:hAnsi="Times New Roman" w:cs="Times New Roman"/>
          <w:sz w:val="28"/>
          <w:szCs w:val="28"/>
        </w:rPr>
        <w:sectPr w:rsidR="00A31285" w:rsidRPr="005E7B8D" w:rsidSect="00E152D7">
          <w:pgSz w:w="16838" w:h="11906" w:orient="landscape" w:code="9"/>
          <w:pgMar w:top="1418" w:right="1276" w:bottom="1134" w:left="1559" w:header="709" w:footer="709" w:gutter="0"/>
          <w:cols w:space="708"/>
          <w:titlePg/>
          <w:docGrid w:linePitch="360"/>
        </w:sectPr>
      </w:pP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соответствии с СП-89.13330.212 «Котельные установки» </w:t>
      </w:r>
      <w:r w:rsidR="005964D1">
        <w:rPr>
          <w:rFonts w:eastAsia="TimesNewRomanPSMT"/>
          <w:sz w:val="28"/>
          <w:szCs w:val="28"/>
        </w:rPr>
        <w:br/>
      </w:r>
      <w:r w:rsidRPr="005E7B8D">
        <w:rPr>
          <w:rFonts w:eastAsia="TimesNewRomanPSMT"/>
          <w:sz w:val="28"/>
          <w:szCs w:val="28"/>
        </w:rPr>
        <w:t xml:space="preserve">к потребителям тепла первой категории по надежности теплоснабжения относятся потребители, нарушение теплоснабжения которых связано с опасностью для жизни людей или со значительным ущербом народному хозяйству (повреждение технологического оборудования, массовый брак продукции). </w:t>
      </w:r>
    </w:p>
    <w:p w:rsidR="006B333D" w:rsidRPr="005E7B8D" w:rsidRDefault="006B333D" w:rsidP="006B333D">
      <w:pPr>
        <w:autoSpaceDE w:val="0"/>
        <w:autoSpaceDN w:val="0"/>
        <w:adjustRightInd w:val="0"/>
        <w:ind w:firstLine="573"/>
        <w:jc w:val="both"/>
        <w:rPr>
          <w:rFonts w:eastAsia="TimesNewRomanPSMT"/>
          <w:sz w:val="28"/>
          <w:szCs w:val="28"/>
        </w:rPr>
      </w:pPr>
      <w:proofErr w:type="gramStart"/>
      <w:r w:rsidRPr="005E7B8D">
        <w:rPr>
          <w:rFonts w:eastAsia="TimesNewRomanPSMT"/>
          <w:sz w:val="28"/>
          <w:szCs w:val="28"/>
        </w:rPr>
        <w:t>Перечень потребителей тепловой энергии в Ханты-Мансийском районе, относящихся к первой категории, приведен в таблице 8.</w:t>
      </w:r>
      <w:proofErr w:type="gramEnd"/>
    </w:p>
    <w:p w:rsidR="006B333D" w:rsidRPr="005E7B8D" w:rsidRDefault="006B333D" w:rsidP="006B333D">
      <w:pPr>
        <w:pStyle w:val="affff5"/>
        <w:jc w:val="both"/>
        <w:rPr>
          <w:rFonts w:ascii="Times New Roman" w:eastAsia="TimesNewRomanPS-BoldMT" w:hAnsi="Times New Roman" w:cs="Times New Roman"/>
          <w:bCs/>
          <w:sz w:val="28"/>
          <w:szCs w:val="28"/>
        </w:rPr>
      </w:pPr>
    </w:p>
    <w:p w:rsidR="005964D1" w:rsidRDefault="006B333D" w:rsidP="006B333D">
      <w:pPr>
        <w:pStyle w:val="affff5"/>
        <w:jc w:val="both"/>
        <w:rPr>
          <w:rFonts w:ascii="Times New Roman" w:eastAsia="TimesNewRomanPSMT" w:hAnsi="Times New Roman" w:cs="Times New Roman"/>
          <w:sz w:val="28"/>
          <w:szCs w:val="28"/>
        </w:rPr>
      </w:pPr>
      <w:r w:rsidRPr="005E7B8D">
        <w:rPr>
          <w:rFonts w:ascii="Times New Roman" w:eastAsia="TimesNewRomanPSMT" w:hAnsi="Times New Roman" w:cs="Times New Roman"/>
          <w:sz w:val="28"/>
          <w:szCs w:val="28"/>
        </w:rPr>
        <w:t xml:space="preserve">Перечень потребителей тепловой энергии 1 категории  Ханты-Мансийского района </w:t>
      </w:r>
    </w:p>
    <w:p w:rsidR="006B333D" w:rsidRPr="005964D1" w:rsidRDefault="005964D1" w:rsidP="005964D1">
      <w:pPr>
        <w:pStyle w:val="affff5"/>
        <w:jc w:val="right"/>
        <w:rPr>
          <w:rFonts w:ascii="Times New Roman" w:eastAsia="TimesNewRomanPSMT" w:hAnsi="Times New Roman" w:cs="Times New Roman"/>
          <w:sz w:val="24"/>
          <w:szCs w:val="28"/>
        </w:rPr>
      </w:pPr>
      <w:r w:rsidRPr="005964D1">
        <w:rPr>
          <w:rFonts w:ascii="Times New Roman" w:eastAsia="TimesNewRomanPS-BoldMT" w:hAnsi="Times New Roman" w:cs="Times New Roman"/>
          <w:bCs/>
          <w:sz w:val="24"/>
          <w:szCs w:val="28"/>
        </w:rPr>
        <w:t>Таблица 8</w:t>
      </w:r>
    </w:p>
    <w:tbl>
      <w:tblPr>
        <w:tblStyle w:val="a4"/>
        <w:tblW w:w="9000" w:type="dxa"/>
        <w:tblInd w:w="108" w:type="dxa"/>
        <w:tblLook w:val="04A0" w:firstRow="1" w:lastRow="0" w:firstColumn="1" w:lastColumn="0" w:noHBand="0" w:noVBand="1"/>
      </w:tblPr>
      <w:tblGrid>
        <w:gridCol w:w="600"/>
        <w:gridCol w:w="2760"/>
        <w:gridCol w:w="2627"/>
        <w:gridCol w:w="1590"/>
        <w:gridCol w:w="1423"/>
      </w:tblGrid>
      <w:tr w:rsidR="006B333D" w:rsidRPr="005E7B8D" w:rsidTr="005964D1">
        <w:tc>
          <w:tcPr>
            <w:tcW w:w="600"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w:t>
            </w:r>
          </w:p>
          <w:p w:rsidR="006B333D" w:rsidRPr="005E7B8D" w:rsidRDefault="006B333D" w:rsidP="005964D1">
            <w:pPr>
              <w:pStyle w:val="affff5"/>
              <w:ind w:firstLine="0"/>
              <w:jc w:val="center"/>
              <w:rPr>
                <w:rFonts w:eastAsia="TimesNewRomanPSMT" w:cs="Times New Roman"/>
              </w:rPr>
            </w:pPr>
            <w:proofErr w:type="gramStart"/>
            <w:r w:rsidRPr="005E7B8D">
              <w:rPr>
                <w:rFonts w:eastAsia="TimesNewRomanPSMT" w:cs="Times New Roman"/>
              </w:rPr>
              <w:t>п</w:t>
            </w:r>
            <w:proofErr w:type="gramEnd"/>
            <w:r w:rsidRPr="005E7B8D">
              <w:rPr>
                <w:rFonts w:eastAsia="TimesNewRomanPSMT" w:cs="Times New Roman"/>
              </w:rPr>
              <w:t>/п</w:t>
            </w:r>
          </w:p>
        </w:tc>
        <w:tc>
          <w:tcPr>
            <w:tcW w:w="2760" w:type="dxa"/>
          </w:tcPr>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Название потребителя</w:t>
            </w:r>
          </w:p>
        </w:tc>
        <w:tc>
          <w:tcPr>
            <w:tcW w:w="2627" w:type="dxa"/>
          </w:tcPr>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Адрес</w:t>
            </w:r>
          </w:p>
        </w:tc>
        <w:tc>
          <w:tcPr>
            <w:tcW w:w="1590"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Наименование</w:t>
            </w:r>
          </w:p>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источника</w:t>
            </w:r>
          </w:p>
        </w:tc>
        <w:tc>
          <w:tcPr>
            <w:tcW w:w="1423" w:type="dxa"/>
          </w:tcPr>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Договорная</w:t>
            </w:r>
          </w:p>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тепловая</w:t>
            </w:r>
          </w:p>
          <w:p w:rsidR="006B333D" w:rsidRPr="005E7B8D" w:rsidRDefault="006B333D" w:rsidP="005964D1">
            <w:pPr>
              <w:autoSpaceDE w:val="0"/>
              <w:autoSpaceDN w:val="0"/>
              <w:adjustRightInd w:val="0"/>
              <w:jc w:val="center"/>
              <w:rPr>
                <w:rFonts w:eastAsia="TimesNewRomanPSMT"/>
                <w:sz w:val="22"/>
                <w:szCs w:val="22"/>
              </w:rPr>
            </w:pPr>
            <w:r w:rsidRPr="005E7B8D">
              <w:rPr>
                <w:rFonts w:eastAsia="TimesNewRomanPSMT"/>
                <w:sz w:val="22"/>
                <w:szCs w:val="22"/>
              </w:rPr>
              <w:t>нагрузка,</w:t>
            </w:r>
          </w:p>
          <w:p w:rsidR="006B333D" w:rsidRPr="005E7B8D" w:rsidRDefault="006B333D" w:rsidP="005964D1">
            <w:pPr>
              <w:pStyle w:val="affff5"/>
              <w:ind w:firstLine="0"/>
              <w:jc w:val="center"/>
              <w:rPr>
                <w:rFonts w:eastAsia="TimesNewRomanPSMT" w:cs="Times New Roman"/>
              </w:rPr>
            </w:pPr>
            <w:r w:rsidRPr="005E7B8D">
              <w:rPr>
                <w:rFonts w:eastAsia="TimesNewRomanPSMT" w:cs="Times New Roman"/>
              </w:rPr>
              <w:t>Гкал/</w:t>
            </w:r>
            <w:proofErr w:type="gramStart"/>
            <w:r w:rsidRPr="005E7B8D">
              <w:rPr>
                <w:rFonts w:eastAsia="TimesNewRomanPSMT" w:cs="Times New Roman"/>
              </w:rPr>
              <w:t>ч</w:t>
            </w:r>
            <w:proofErr w:type="gramEnd"/>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1.</w:t>
            </w:r>
          </w:p>
        </w:tc>
        <w:tc>
          <w:tcPr>
            <w:tcW w:w="2760" w:type="dxa"/>
          </w:tcPr>
          <w:p w:rsidR="006B333D" w:rsidRPr="005E7B8D" w:rsidRDefault="006A1978" w:rsidP="006A1978">
            <w:pPr>
              <w:pStyle w:val="affff5"/>
              <w:ind w:firstLine="0"/>
              <w:rPr>
                <w:rFonts w:eastAsia="TimesNewRomanPSMT" w:cs="Times New Roman"/>
              </w:rPr>
            </w:pPr>
            <w:r>
              <w:rPr>
                <w:rFonts w:eastAsia="TimesNewRomanPSMT" w:cs="Times New Roman"/>
              </w:rPr>
              <w:t>БУ ХМАО – Югры «Ханты-</w:t>
            </w:r>
            <w:r w:rsidR="00876551" w:rsidRPr="005E7B8D">
              <w:rPr>
                <w:rFonts w:eastAsia="TimesNewRomanPSMT" w:cs="Times New Roman"/>
              </w:rPr>
              <w:t>Мансийская районная больница»</w:t>
            </w:r>
          </w:p>
        </w:tc>
        <w:tc>
          <w:tcPr>
            <w:tcW w:w="2627" w:type="dxa"/>
          </w:tcPr>
          <w:p w:rsidR="006A1978" w:rsidRDefault="00876551" w:rsidP="006A1978">
            <w:pPr>
              <w:pStyle w:val="affff5"/>
              <w:ind w:firstLine="0"/>
              <w:rPr>
                <w:rFonts w:eastAsia="TimesNewRomanPSMT" w:cs="Times New Roman"/>
              </w:rPr>
            </w:pPr>
            <w:r w:rsidRPr="005E7B8D">
              <w:rPr>
                <w:rFonts w:eastAsia="TimesNewRomanPSMT" w:cs="Times New Roman"/>
              </w:rPr>
              <w:t xml:space="preserve">п. Кедровый, </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Энтузиастов</w:t>
            </w:r>
            <w:r w:rsidR="006A1978">
              <w:rPr>
                <w:rFonts w:eastAsia="TimesNewRomanPSMT" w:cs="Times New Roman"/>
              </w:rPr>
              <w:t>,</w:t>
            </w:r>
            <w:r w:rsidRPr="005E7B8D">
              <w:rPr>
                <w:rFonts w:eastAsia="TimesNewRomanPSMT" w:cs="Times New Roman"/>
              </w:rPr>
              <w:t xml:space="preserve"> 13 б</w:t>
            </w:r>
          </w:p>
        </w:tc>
        <w:tc>
          <w:tcPr>
            <w:tcW w:w="1590" w:type="dxa"/>
          </w:tcPr>
          <w:p w:rsidR="006B333D" w:rsidRPr="005E7B8D" w:rsidRDefault="00876551" w:rsidP="006A1978">
            <w:pPr>
              <w:pStyle w:val="affff5"/>
              <w:ind w:firstLine="0"/>
              <w:rPr>
                <w:rFonts w:eastAsia="TimesNewRomanPSMT" w:cs="Times New Roman"/>
              </w:rPr>
            </w:pPr>
            <w:r w:rsidRPr="005E7B8D">
              <w:rPr>
                <w:rFonts w:eastAsia="TimesNewRomanPSMT" w:cs="Times New Roman"/>
              </w:rPr>
              <w:t>котельная</w:t>
            </w:r>
          </w:p>
        </w:tc>
        <w:tc>
          <w:tcPr>
            <w:tcW w:w="1423" w:type="dxa"/>
          </w:tcPr>
          <w:p w:rsidR="006B333D" w:rsidRPr="005E7B8D" w:rsidRDefault="00876551" w:rsidP="006A1978">
            <w:pPr>
              <w:pStyle w:val="affff5"/>
              <w:ind w:firstLine="0"/>
              <w:jc w:val="center"/>
              <w:rPr>
                <w:rFonts w:eastAsia="TimesNewRomanPSMT" w:cs="Times New Roman"/>
              </w:rPr>
            </w:pPr>
            <w:r w:rsidRPr="005E7B8D">
              <w:rPr>
                <w:rFonts w:eastAsia="TimesNewRomanPSMT" w:cs="Times New Roman"/>
              </w:rPr>
              <w:t>0,08</w:t>
            </w:r>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2.</w:t>
            </w:r>
          </w:p>
        </w:tc>
        <w:tc>
          <w:tcPr>
            <w:tcW w:w="2760" w:type="dxa"/>
          </w:tcPr>
          <w:p w:rsidR="006B333D" w:rsidRPr="005E7B8D" w:rsidRDefault="006A1978" w:rsidP="006A1978">
            <w:pPr>
              <w:pStyle w:val="affff5"/>
              <w:ind w:firstLine="0"/>
              <w:rPr>
                <w:rFonts w:eastAsia="TimesNewRomanPSMT" w:cs="Times New Roman"/>
              </w:rPr>
            </w:pPr>
            <w:r>
              <w:rPr>
                <w:rFonts w:eastAsia="TimesNewRomanPSMT" w:cs="Times New Roman"/>
              </w:rPr>
              <w:t>БУ ХМАО – Югры «Ханты-</w:t>
            </w:r>
            <w:r w:rsidR="00876551" w:rsidRPr="005E7B8D">
              <w:rPr>
                <w:rFonts w:eastAsia="TimesNewRomanPSMT" w:cs="Times New Roman"/>
              </w:rPr>
              <w:t>Мансийская районная больница»</w:t>
            </w:r>
          </w:p>
        </w:tc>
        <w:tc>
          <w:tcPr>
            <w:tcW w:w="2627" w:type="dxa"/>
          </w:tcPr>
          <w:p w:rsidR="000C3809" w:rsidRDefault="00876551" w:rsidP="006A1978">
            <w:pPr>
              <w:pStyle w:val="affff5"/>
              <w:ind w:firstLine="0"/>
              <w:rPr>
                <w:rFonts w:eastAsia="TimesNewRomanPSMT" w:cs="Times New Roman"/>
              </w:rPr>
            </w:pPr>
            <w:r w:rsidRPr="005E7B8D">
              <w:rPr>
                <w:rFonts w:eastAsia="TimesNewRomanPSMT" w:cs="Times New Roman"/>
              </w:rPr>
              <w:t>п. Луговской,</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Ленина</w:t>
            </w:r>
            <w:r w:rsidR="006A1978">
              <w:rPr>
                <w:rFonts w:eastAsia="TimesNewRomanPSMT" w:cs="Times New Roman"/>
              </w:rPr>
              <w:t>,</w:t>
            </w:r>
            <w:r w:rsidRPr="005E7B8D">
              <w:rPr>
                <w:rFonts w:eastAsia="TimesNewRomanPSMT" w:cs="Times New Roman"/>
              </w:rPr>
              <w:t xml:space="preserve"> 80 </w:t>
            </w:r>
            <w:proofErr w:type="gramStart"/>
            <w:r w:rsidRPr="005E7B8D">
              <w:rPr>
                <w:rFonts w:eastAsia="TimesNewRomanPSMT" w:cs="Times New Roman"/>
              </w:rPr>
              <w:t>в</w:t>
            </w:r>
            <w:proofErr w:type="gramEnd"/>
          </w:p>
        </w:tc>
        <w:tc>
          <w:tcPr>
            <w:tcW w:w="1590" w:type="dxa"/>
          </w:tcPr>
          <w:p w:rsidR="00916547" w:rsidRPr="005E7B8D" w:rsidRDefault="00916547" w:rsidP="006A1978">
            <w:pPr>
              <w:pStyle w:val="affff5"/>
              <w:ind w:firstLine="0"/>
              <w:rPr>
                <w:rFonts w:eastAsia="TimesNewRomanPSMT" w:cs="Times New Roman"/>
              </w:rPr>
            </w:pPr>
            <w:r w:rsidRPr="005E7B8D">
              <w:rPr>
                <w:rFonts w:eastAsia="TimesNewRomanPSMT" w:cs="Times New Roman"/>
              </w:rPr>
              <w:t>котельная «Совхозная»</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0,41</w:t>
            </w:r>
          </w:p>
        </w:tc>
      </w:tr>
      <w:tr w:rsidR="006B333D" w:rsidRPr="005E7B8D" w:rsidTr="006A1978">
        <w:tc>
          <w:tcPr>
            <w:tcW w:w="600" w:type="dxa"/>
          </w:tcPr>
          <w:p w:rsidR="006B333D" w:rsidRPr="005E7B8D" w:rsidRDefault="00876551" w:rsidP="005964D1">
            <w:pPr>
              <w:pStyle w:val="affff5"/>
              <w:ind w:firstLine="0"/>
              <w:jc w:val="center"/>
              <w:rPr>
                <w:rFonts w:eastAsia="TimesNewRomanPSMT" w:cs="Times New Roman"/>
              </w:rPr>
            </w:pPr>
            <w:r w:rsidRPr="005E7B8D">
              <w:rPr>
                <w:rFonts w:eastAsia="TimesNewRomanPSMT" w:cs="Times New Roman"/>
              </w:rPr>
              <w:t>3.</w:t>
            </w:r>
          </w:p>
        </w:tc>
        <w:tc>
          <w:tcPr>
            <w:tcW w:w="2760" w:type="dxa"/>
          </w:tcPr>
          <w:p w:rsidR="000C3809" w:rsidRDefault="00876551" w:rsidP="006A1978">
            <w:pPr>
              <w:pStyle w:val="affff5"/>
              <w:ind w:firstLine="0"/>
              <w:rPr>
                <w:rFonts w:eastAsia="TimesNewRomanPSMT" w:cs="Times New Roman"/>
              </w:rPr>
            </w:pPr>
            <w:r w:rsidRPr="005E7B8D">
              <w:rPr>
                <w:rFonts w:eastAsia="TimesNewRomanPSMT" w:cs="Times New Roman"/>
              </w:rPr>
              <w:t>МКОУ</w:t>
            </w:r>
          </w:p>
          <w:p w:rsidR="006B333D" w:rsidRPr="005E7B8D" w:rsidRDefault="000C3809" w:rsidP="006A1978">
            <w:pPr>
              <w:pStyle w:val="affff5"/>
              <w:ind w:firstLine="0"/>
              <w:rPr>
                <w:rFonts w:eastAsia="TimesNewRomanPSMT" w:cs="Times New Roman"/>
              </w:rPr>
            </w:pPr>
            <w:r>
              <w:rPr>
                <w:rFonts w:eastAsia="TimesNewRomanPSMT" w:cs="Times New Roman"/>
              </w:rPr>
              <w:t>«</w:t>
            </w:r>
            <w:r w:rsidR="00876551" w:rsidRPr="005E7B8D">
              <w:rPr>
                <w:rFonts w:eastAsia="TimesNewRomanPSMT" w:cs="Times New Roman"/>
              </w:rPr>
              <w:t>СОШ п. Луговской</w:t>
            </w:r>
            <w:r>
              <w:rPr>
                <w:rFonts w:eastAsia="TimesNewRomanPSMT" w:cs="Times New Roman"/>
              </w:rPr>
              <w:t>»</w:t>
            </w:r>
          </w:p>
        </w:tc>
        <w:tc>
          <w:tcPr>
            <w:tcW w:w="2627" w:type="dxa"/>
          </w:tcPr>
          <w:p w:rsidR="006A1978" w:rsidRDefault="00876551" w:rsidP="006A1978">
            <w:pPr>
              <w:pStyle w:val="affff5"/>
              <w:ind w:firstLine="0"/>
              <w:rPr>
                <w:rFonts w:eastAsia="TimesNewRomanPSMT" w:cs="Times New Roman"/>
              </w:rPr>
            </w:pPr>
            <w:r w:rsidRPr="005E7B8D">
              <w:rPr>
                <w:rFonts w:eastAsia="TimesNewRomanPSMT" w:cs="Times New Roman"/>
              </w:rPr>
              <w:t xml:space="preserve">п. Луговской, </w:t>
            </w:r>
          </w:p>
          <w:p w:rsidR="006B333D" w:rsidRPr="005E7B8D" w:rsidRDefault="00876551" w:rsidP="006A1978">
            <w:pPr>
              <w:pStyle w:val="affff5"/>
              <w:ind w:firstLine="0"/>
              <w:rPr>
                <w:rFonts w:eastAsia="TimesNewRomanPSMT" w:cs="Times New Roman"/>
              </w:rPr>
            </w:pPr>
            <w:r w:rsidRPr="005E7B8D">
              <w:rPr>
                <w:rFonts w:eastAsia="TimesNewRomanPSMT" w:cs="Times New Roman"/>
              </w:rPr>
              <w:t>ул. Гагарина</w:t>
            </w:r>
            <w:r w:rsidR="006A1978">
              <w:rPr>
                <w:rFonts w:eastAsia="TimesNewRomanPSMT" w:cs="Times New Roman"/>
              </w:rPr>
              <w:t>,</w:t>
            </w:r>
            <w:r w:rsidRPr="005E7B8D">
              <w:rPr>
                <w:rFonts w:eastAsia="TimesNewRomanPSMT" w:cs="Times New Roman"/>
              </w:rPr>
              <w:t xml:space="preserve"> 1</w:t>
            </w:r>
          </w:p>
        </w:tc>
        <w:tc>
          <w:tcPr>
            <w:tcW w:w="1590" w:type="dxa"/>
          </w:tcPr>
          <w:p w:rsidR="006B333D" w:rsidRPr="005E7B8D" w:rsidRDefault="00916547" w:rsidP="006A1978">
            <w:pPr>
              <w:pStyle w:val="affff5"/>
              <w:ind w:firstLine="0"/>
              <w:rPr>
                <w:rFonts w:eastAsia="TimesNewRomanPSMT" w:cs="Times New Roman"/>
              </w:rPr>
            </w:pPr>
            <w:r w:rsidRPr="005E7B8D">
              <w:rPr>
                <w:rFonts w:eastAsia="TimesNewRomanPSMT" w:cs="Times New Roman"/>
              </w:rPr>
              <w:t>котельная «Совхозная»</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0,08</w:t>
            </w:r>
          </w:p>
        </w:tc>
      </w:tr>
      <w:tr w:rsidR="00876551" w:rsidRPr="005E7B8D" w:rsidTr="006A1978">
        <w:tc>
          <w:tcPr>
            <w:tcW w:w="600" w:type="dxa"/>
          </w:tcPr>
          <w:p w:rsidR="00876551" w:rsidRPr="005E7B8D" w:rsidRDefault="00876551" w:rsidP="005964D1">
            <w:pPr>
              <w:pStyle w:val="affff5"/>
              <w:ind w:firstLine="0"/>
              <w:jc w:val="center"/>
              <w:rPr>
                <w:rFonts w:eastAsia="TimesNewRomanPSMT" w:cs="Times New Roman"/>
              </w:rPr>
            </w:pPr>
            <w:r w:rsidRPr="005E7B8D">
              <w:rPr>
                <w:rFonts w:eastAsia="TimesNewRomanPSMT" w:cs="Times New Roman"/>
              </w:rPr>
              <w:t>4.</w:t>
            </w:r>
          </w:p>
        </w:tc>
        <w:tc>
          <w:tcPr>
            <w:tcW w:w="2760" w:type="dxa"/>
          </w:tcPr>
          <w:p w:rsidR="00876551" w:rsidRPr="005E7B8D" w:rsidRDefault="00876551" w:rsidP="006A1978">
            <w:pPr>
              <w:pStyle w:val="affff5"/>
              <w:ind w:firstLine="0"/>
              <w:rPr>
                <w:rFonts w:eastAsia="TimesNewRomanPSMT" w:cs="Times New Roman"/>
              </w:rPr>
            </w:pPr>
            <w:r w:rsidRPr="005E7B8D">
              <w:rPr>
                <w:rFonts w:eastAsia="TimesNewRomanPSMT" w:cs="Times New Roman"/>
              </w:rPr>
              <w:t>КОУ ХМАО – Югры «Кадетская школа-интернат»</w:t>
            </w:r>
          </w:p>
        </w:tc>
        <w:tc>
          <w:tcPr>
            <w:tcW w:w="2627" w:type="dxa"/>
          </w:tcPr>
          <w:p w:rsidR="006A1978" w:rsidRDefault="00916547" w:rsidP="006A1978">
            <w:pPr>
              <w:pStyle w:val="affff5"/>
              <w:ind w:firstLine="0"/>
              <w:rPr>
                <w:rFonts w:eastAsia="TimesNewRomanPSMT" w:cs="Times New Roman"/>
              </w:rPr>
            </w:pPr>
            <w:r w:rsidRPr="005E7B8D">
              <w:rPr>
                <w:rFonts w:eastAsia="TimesNewRomanPSMT" w:cs="Times New Roman"/>
              </w:rPr>
              <w:t xml:space="preserve">с. Нялинское, </w:t>
            </w:r>
          </w:p>
          <w:p w:rsidR="00876551" w:rsidRPr="005E7B8D" w:rsidRDefault="00916547" w:rsidP="006A1978">
            <w:pPr>
              <w:pStyle w:val="affff5"/>
              <w:ind w:firstLine="0"/>
              <w:rPr>
                <w:rFonts w:eastAsia="TimesNewRomanPSMT" w:cs="Times New Roman"/>
              </w:rPr>
            </w:pPr>
            <w:r w:rsidRPr="005E7B8D">
              <w:rPr>
                <w:rFonts w:eastAsia="TimesNewRomanPSMT" w:cs="Times New Roman"/>
              </w:rPr>
              <w:t xml:space="preserve">ул. </w:t>
            </w:r>
            <w:proofErr w:type="spellStart"/>
            <w:r w:rsidRPr="005E7B8D">
              <w:rPr>
                <w:rFonts w:eastAsia="TimesNewRomanPSMT" w:cs="Times New Roman"/>
              </w:rPr>
              <w:t>Яброва</w:t>
            </w:r>
            <w:proofErr w:type="spellEnd"/>
            <w:r w:rsidR="006A1978">
              <w:rPr>
                <w:rFonts w:eastAsia="TimesNewRomanPSMT" w:cs="Times New Roman"/>
              </w:rPr>
              <w:t>,</w:t>
            </w:r>
            <w:r w:rsidRPr="005E7B8D">
              <w:rPr>
                <w:rFonts w:eastAsia="TimesNewRomanPSMT" w:cs="Times New Roman"/>
              </w:rPr>
              <w:t xml:space="preserve"> 5</w:t>
            </w:r>
          </w:p>
        </w:tc>
        <w:tc>
          <w:tcPr>
            <w:tcW w:w="1590" w:type="dxa"/>
          </w:tcPr>
          <w:p w:rsidR="006A1978" w:rsidRDefault="006A1978" w:rsidP="006A1978">
            <w:pPr>
              <w:pStyle w:val="affff5"/>
              <w:ind w:firstLine="0"/>
              <w:rPr>
                <w:rFonts w:eastAsia="TimesNewRomanPSMT" w:cs="Times New Roman"/>
              </w:rPr>
            </w:pPr>
            <w:r>
              <w:rPr>
                <w:rFonts w:eastAsia="TimesNewRomanPSMT" w:cs="Times New Roman"/>
              </w:rPr>
              <w:t>к</w:t>
            </w:r>
            <w:r w:rsidR="00916547" w:rsidRPr="005E7B8D">
              <w:rPr>
                <w:rFonts w:eastAsia="TimesNewRomanPSMT" w:cs="Times New Roman"/>
              </w:rPr>
              <w:t xml:space="preserve">отельная </w:t>
            </w:r>
          </w:p>
          <w:p w:rsidR="006A1978" w:rsidRDefault="00916547" w:rsidP="006A1978">
            <w:pPr>
              <w:pStyle w:val="affff5"/>
              <w:ind w:firstLine="0"/>
              <w:rPr>
                <w:rFonts w:eastAsia="TimesNewRomanPSMT" w:cs="Times New Roman"/>
              </w:rPr>
            </w:pPr>
            <w:r w:rsidRPr="005E7B8D">
              <w:rPr>
                <w:rFonts w:eastAsia="TimesNewRomanPSMT" w:cs="Times New Roman"/>
              </w:rPr>
              <w:t xml:space="preserve">№ 2, </w:t>
            </w:r>
          </w:p>
          <w:p w:rsidR="00916547" w:rsidRPr="005E7B8D" w:rsidRDefault="00916547" w:rsidP="006A1978">
            <w:pPr>
              <w:pStyle w:val="affff5"/>
              <w:ind w:firstLine="0"/>
              <w:rPr>
                <w:rFonts w:eastAsia="TimesNewRomanPSMT" w:cs="Times New Roman"/>
              </w:rPr>
            </w:pPr>
            <w:r w:rsidRPr="005E7B8D">
              <w:rPr>
                <w:rFonts w:eastAsia="TimesNewRomanPSMT" w:cs="Times New Roman"/>
              </w:rPr>
              <w:t>ул. Фомина</w:t>
            </w:r>
          </w:p>
        </w:tc>
        <w:tc>
          <w:tcPr>
            <w:tcW w:w="1423" w:type="dxa"/>
          </w:tcPr>
          <w:p w:rsidR="00916547" w:rsidRPr="005E7B8D" w:rsidRDefault="00916547" w:rsidP="006A1978">
            <w:pPr>
              <w:pStyle w:val="affff5"/>
              <w:ind w:firstLine="0"/>
              <w:jc w:val="center"/>
              <w:rPr>
                <w:rFonts w:eastAsia="TimesNewRomanPSMT" w:cs="Times New Roman"/>
              </w:rPr>
            </w:pPr>
            <w:r w:rsidRPr="005E7B8D">
              <w:rPr>
                <w:rFonts w:eastAsia="TimesNewRomanPSMT" w:cs="Times New Roman"/>
              </w:rPr>
              <w:t>0,33</w:t>
            </w:r>
          </w:p>
        </w:tc>
      </w:tr>
    </w:tbl>
    <w:p w:rsidR="006B333D" w:rsidRPr="005E7B8D" w:rsidRDefault="006B333D" w:rsidP="006B333D">
      <w:pPr>
        <w:pStyle w:val="affff5"/>
        <w:ind w:firstLine="0"/>
        <w:jc w:val="both"/>
        <w:rPr>
          <w:rFonts w:ascii="Times New Roman" w:hAnsi="Times New Roman" w:cs="Times New Roman"/>
          <w:sz w:val="28"/>
          <w:szCs w:val="28"/>
        </w:rPr>
      </w:pP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В соответствии СП-74.1330.212  «Котельные установки» к первой категории по надежности отпуска тепла потребителям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 Ко второй категории относятся остальные котельные.</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Все котельные системы теплоснабжения Ханты-Мансийского района относятся к первой категории.</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В соответствии СП-89.13330.212  «Котельные установки» в случае выхода из строя наибольшего по производительности </w:t>
      </w:r>
      <w:proofErr w:type="gramStart"/>
      <w:r w:rsidRPr="005E7B8D">
        <w:rPr>
          <w:rFonts w:eastAsia="TimesNewRomanPSMT"/>
          <w:sz w:val="28"/>
          <w:szCs w:val="28"/>
        </w:rPr>
        <w:t>котла</w:t>
      </w:r>
      <w:proofErr w:type="gramEnd"/>
      <w:r w:rsidRPr="005E7B8D">
        <w:rPr>
          <w:rFonts w:eastAsia="TimesNewRomanPSMT"/>
          <w:sz w:val="28"/>
          <w:szCs w:val="28"/>
        </w:rPr>
        <w:t xml:space="preserve"> в котельных первой категории оставшиеся должны обеспечивать отпуск тепла потребителям первой категории:</w:t>
      </w:r>
    </w:p>
    <w:p w:rsidR="006B333D" w:rsidRPr="005E7B8D" w:rsidRDefault="006B333D" w:rsidP="006B333D">
      <w:pPr>
        <w:autoSpaceDE w:val="0"/>
        <w:autoSpaceDN w:val="0"/>
        <w:adjustRightInd w:val="0"/>
        <w:ind w:firstLine="708"/>
        <w:jc w:val="both"/>
        <w:rPr>
          <w:rFonts w:eastAsia="TimesNewRomanPSMT"/>
          <w:sz w:val="28"/>
          <w:szCs w:val="28"/>
        </w:rPr>
      </w:pPr>
      <w:r w:rsidRPr="005E7B8D">
        <w:rPr>
          <w:rFonts w:eastAsia="TimesNewRomanPSMT"/>
          <w:sz w:val="28"/>
          <w:szCs w:val="28"/>
        </w:rPr>
        <w:t>на технологическое теплоснабжение и системы вентиляц</w:t>
      </w:r>
      <w:r w:rsidR="006A1978">
        <w:rPr>
          <w:rFonts w:eastAsia="TimesNewRomanPSMT"/>
          <w:sz w:val="28"/>
          <w:szCs w:val="28"/>
        </w:rPr>
        <w:t xml:space="preserve">ии – </w:t>
      </w:r>
      <w:r w:rsidR="006A1978">
        <w:rPr>
          <w:rFonts w:eastAsia="TimesNewRomanPSMT"/>
          <w:sz w:val="28"/>
          <w:szCs w:val="28"/>
        </w:rPr>
        <w:br/>
      </w:r>
      <w:r w:rsidRPr="005E7B8D">
        <w:rPr>
          <w:rFonts w:eastAsia="TimesNewRomanPSMT"/>
          <w:sz w:val="28"/>
          <w:szCs w:val="28"/>
        </w:rPr>
        <w:t>в количестве, определяемом минимально допустимыми нагрузками (независимо от температуры наружного воздуха);</w:t>
      </w:r>
    </w:p>
    <w:p w:rsidR="006B333D" w:rsidRPr="005E7B8D" w:rsidRDefault="006A1978" w:rsidP="006B333D">
      <w:pPr>
        <w:autoSpaceDE w:val="0"/>
        <w:autoSpaceDN w:val="0"/>
        <w:adjustRightInd w:val="0"/>
        <w:ind w:firstLine="708"/>
        <w:jc w:val="both"/>
        <w:rPr>
          <w:rFonts w:eastAsia="TimesNewRomanPSMT"/>
          <w:sz w:val="28"/>
          <w:szCs w:val="28"/>
        </w:rPr>
      </w:pPr>
      <w:r>
        <w:rPr>
          <w:rFonts w:eastAsia="TimesNewRomanPSMT"/>
          <w:sz w:val="28"/>
          <w:szCs w:val="28"/>
        </w:rPr>
        <w:t xml:space="preserve">на отопление – </w:t>
      </w:r>
      <w:r w:rsidR="006B333D" w:rsidRPr="005E7B8D">
        <w:rPr>
          <w:rFonts w:eastAsia="TimesNewRomanPSMT"/>
          <w:sz w:val="28"/>
          <w:szCs w:val="28"/>
        </w:rPr>
        <w:t>в количестве, определяемом режимом наиболее холодного месяца.</w:t>
      </w:r>
    </w:p>
    <w:p w:rsidR="006B333D" w:rsidRPr="005E7B8D" w:rsidRDefault="006B333D" w:rsidP="00313832">
      <w:pPr>
        <w:autoSpaceDE w:val="0"/>
        <w:autoSpaceDN w:val="0"/>
        <w:adjustRightInd w:val="0"/>
        <w:ind w:firstLine="708"/>
        <w:jc w:val="both"/>
        <w:rPr>
          <w:rFonts w:eastAsia="TimesNewRomanPSMT"/>
          <w:sz w:val="28"/>
          <w:szCs w:val="28"/>
        </w:rPr>
      </w:pPr>
      <w:r w:rsidRPr="005E7B8D">
        <w:rPr>
          <w:rFonts w:eastAsia="TimesNewRomanPSMT"/>
          <w:sz w:val="28"/>
          <w:szCs w:val="28"/>
        </w:rPr>
        <w:t>Исходя из требований</w:t>
      </w:r>
      <w:r w:rsidR="006A1978">
        <w:rPr>
          <w:rFonts w:eastAsia="TimesNewRomanPSMT"/>
          <w:sz w:val="28"/>
          <w:szCs w:val="28"/>
        </w:rPr>
        <w:t xml:space="preserve"> </w:t>
      </w:r>
      <w:r w:rsidR="00313832">
        <w:rPr>
          <w:rFonts w:eastAsia="TimesNewRomanPSMT"/>
          <w:sz w:val="28"/>
          <w:szCs w:val="28"/>
        </w:rPr>
        <w:t xml:space="preserve">нормативного </w:t>
      </w:r>
      <w:r w:rsidRPr="005E7B8D">
        <w:rPr>
          <w:rFonts w:eastAsia="TimesNewRomanPSMT"/>
          <w:sz w:val="28"/>
          <w:szCs w:val="28"/>
        </w:rPr>
        <w:t>документа, аварийный резерв</w:t>
      </w:r>
      <w:r w:rsidR="00313832">
        <w:rPr>
          <w:rFonts w:eastAsia="TimesNewRomanPSMT"/>
          <w:sz w:val="28"/>
          <w:szCs w:val="28"/>
        </w:rPr>
        <w:t xml:space="preserve"> </w:t>
      </w:r>
      <w:r w:rsidRPr="005E7B8D">
        <w:rPr>
          <w:rFonts w:eastAsia="TimesNewRomanPSMT"/>
          <w:sz w:val="28"/>
          <w:szCs w:val="28"/>
        </w:rPr>
        <w:t xml:space="preserve">по источникам системы теплоснабжения Ханты-Мансийского района </w:t>
      </w:r>
      <w:r w:rsidRPr="005E7B8D">
        <w:rPr>
          <w:rFonts w:eastAsia="TimesNewRomanPSMT"/>
          <w:sz w:val="28"/>
          <w:szCs w:val="28"/>
        </w:rPr>
        <w:lastRenderedPageBreak/>
        <w:t>должен быть предусмотрен на котельных, обеспечивающих теплом потребителей первой категории (таблица 8).</w:t>
      </w:r>
    </w:p>
    <w:p w:rsidR="006B333D" w:rsidRPr="005E7B8D" w:rsidRDefault="006B333D" w:rsidP="006B333D">
      <w:pPr>
        <w:autoSpaceDE w:val="0"/>
        <w:autoSpaceDN w:val="0"/>
        <w:adjustRightInd w:val="0"/>
        <w:ind w:firstLine="708"/>
        <w:jc w:val="both"/>
        <w:rPr>
          <w:rFonts w:eastAsia="TimesNewRomanPSMT"/>
          <w:sz w:val="28"/>
          <w:szCs w:val="28"/>
        </w:rPr>
        <w:sectPr w:rsidR="006B333D" w:rsidRPr="005E7B8D" w:rsidSect="006B333D">
          <w:pgSz w:w="11906" w:h="16838" w:code="9"/>
          <w:pgMar w:top="1134" w:right="1247" w:bottom="851" w:left="1701" w:header="709" w:footer="709" w:gutter="0"/>
          <w:cols w:space="708"/>
          <w:titlePg/>
          <w:docGrid w:linePitch="360"/>
        </w:sectPr>
      </w:pPr>
      <w:r w:rsidRPr="005E7B8D">
        <w:rPr>
          <w:rFonts w:eastAsia="TimesNewRomanPSMT"/>
          <w:sz w:val="28"/>
          <w:szCs w:val="28"/>
        </w:rPr>
        <w:t>Значения аварийного резерва в расчетном 2015 году и на перспективу по расчетным этапам Схемы</w:t>
      </w:r>
      <w:r w:rsidR="006A1978">
        <w:rPr>
          <w:rFonts w:eastAsia="TimesNewRomanPSMT"/>
          <w:sz w:val="28"/>
          <w:szCs w:val="28"/>
        </w:rPr>
        <w:t xml:space="preserve"> представлены в таблице </w:t>
      </w:r>
      <w:r w:rsidR="00916547" w:rsidRPr="005E7B8D">
        <w:rPr>
          <w:rFonts w:eastAsia="TimesNewRomanPSMT"/>
          <w:sz w:val="28"/>
          <w:szCs w:val="28"/>
        </w:rPr>
        <w:t>9</w:t>
      </w:r>
      <w:r w:rsidR="006A1978">
        <w:rPr>
          <w:rFonts w:eastAsia="TimesNewRomanPSMT"/>
          <w:sz w:val="28"/>
          <w:szCs w:val="28"/>
        </w:rPr>
        <w:t>.</w:t>
      </w:r>
    </w:p>
    <w:p w:rsidR="006B333D" w:rsidRPr="005E7B8D" w:rsidRDefault="00313832" w:rsidP="00063D32">
      <w:pPr>
        <w:pStyle w:val="affff5"/>
        <w:tabs>
          <w:tab w:val="left" w:pos="4065"/>
          <w:tab w:val="right" w:pos="14400"/>
        </w:tabs>
        <w:ind w:firstLine="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6B333D" w:rsidRPr="005E7B8D">
        <w:rPr>
          <w:rFonts w:ascii="Times New Roman" w:hAnsi="Times New Roman" w:cs="Times New Roman"/>
          <w:sz w:val="24"/>
          <w:szCs w:val="24"/>
        </w:rPr>
        <w:t>Таблица 9</w:t>
      </w:r>
    </w:p>
    <w:tbl>
      <w:tblPr>
        <w:tblStyle w:val="a4"/>
        <w:tblW w:w="14951" w:type="dxa"/>
        <w:jc w:val="center"/>
        <w:tblLayout w:type="fixed"/>
        <w:tblLook w:val="04A0" w:firstRow="1" w:lastRow="0" w:firstColumn="1" w:lastColumn="0" w:noHBand="0" w:noVBand="1"/>
      </w:tblPr>
      <w:tblGrid>
        <w:gridCol w:w="516"/>
        <w:gridCol w:w="1835"/>
        <w:gridCol w:w="2040"/>
        <w:gridCol w:w="1200"/>
        <w:gridCol w:w="1040"/>
        <w:gridCol w:w="1120"/>
        <w:gridCol w:w="1200"/>
        <w:gridCol w:w="1200"/>
        <w:gridCol w:w="1200"/>
        <w:gridCol w:w="1200"/>
        <w:gridCol w:w="1200"/>
        <w:gridCol w:w="1200"/>
      </w:tblGrid>
      <w:tr w:rsidR="006B333D" w:rsidRPr="005E7B8D" w:rsidTr="00063D32">
        <w:trPr>
          <w:jc w:val="center"/>
        </w:trPr>
        <w:tc>
          <w:tcPr>
            <w:tcW w:w="516"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 </w:t>
            </w:r>
            <w:proofErr w:type="gramStart"/>
            <w:r w:rsidRPr="005E7B8D">
              <w:rPr>
                <w:rFonts w:eastAsia="TimesNewRomanPSMT"/>
                <w:sz w:val="20"/>
                <w:szCs w:val="20"/>
              </w:rPr>
              <w:t>п</w:t>
            </w:r>
            <w:proofErr w:type="gramEnd"/>
            <w:r w:rsidRPr="005E7B8D">
              <w:rPr>
                <w:rFonts w:eastAsia="TimesNewRomanPSMT"/>
                <w:sz w:val="20"/>
                <w:szCs w:val="20"/>
              </w:rPr>
              <w:t>/п</w:t>
            </w:r>
          </w:p>
        </w:tc>
        <w:tc>
          <w:tcPr>
            <w:tcW w:w="1835" w:type="dxa"/>
          </w:tcPr>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 xml:space="preserve">Наименование </w:t>
            </w:r>
            <w:r w:rsidR="00313832">
              <w:rPr>
                <w:rFonts w:eastAsia="TimesNewRomanPSMT"/>
                <w:sz w:val="20"/>
                <w:szCs w:val="20"/>
              </w:rPr>
              <w:t>населенного пункта</w:t>
            </w:r>
          </w:p>
        </w:tc>
        <w:tc>
          <w:tcPr>
            <w:tcW w:w="2040" w:type="dxa"/>
          </w:tcPr>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Наименование котельной</w:t>
            </w:r>
          </w:p>
        </w:tc>
        <w:tc>
          <w:tcPr>
            <w:tcW w:w="1200" w:type="dxa"/>
          </w:tcPr>
          <w:p w:rsidR="006B333D" w:rsidRPr="005E7B8D" w:rsidRDefault="008912FD" w:rsidP="00313832">
            <w:pPr>
              <w:autoSpaceDE w:val="0"/>
              <w:autoSpaceDN w:val="0"/>
              <w:adjustRightInd w:val="0"/>
              <w:jc w:val="center"/>
              <w:rPr>
                <w:rFonts w:eastAsia="TimesNewRomanPSMT"/>
                <w:sz w:val="20"/>
                <w:szCs w:val="20"/>
              </w:rPr>
            </w:pPr>
            <w:proofErr w:type="spellStart"/>
            <w:proofErr w:type="gramStart"/>
            <w:r>
              <w:rPr>
                <w:rFonts w:eastAsia="TimesNewRomanPSMT"/>
                <w:sz w:val="20"/>
                <w:szCs w:val="20"/>
              </w:rPr>
              <w:t>Установ</w:t>
            </w:r>
            <w:proofErr w:type="spellEnd"/>
            <w:r>
              <w:rPr>
                <w:rFonts w:eastAsia="TimesNewRomanPSMT"/>
                <w:sz w:val="20"/>
                <w:szCs w:val="20"/>
              </w:rPr>
              <w:t>-лен</w:t>
            </w:r>
            <w:r w:rsidR="006B333D" w:rsidRPr="005E7B8D">
              <w:rPr>
                <w:rFonts w:eastAsia="TimesNewRomanPSMT"/>
                <w:sz w:val="20"/>
                <w:szCs w:val="20"/>
              </w:rPr>
              <w:t>ная</w:t>
            </w:r>
            <w:proofErr w:type="gramEnd"/>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мощность, Гкал/</w:t>
            </w:r>
            <w:proofErr w:type="gramStart"/>
            <w:r w:rsidRPr="005E7B8D">
              <w:rPr>
                <w:rFonts w:eastAsia="TimesNewRomanPSMT"/>
                <w:sz w:val="20"/>
                <w:szCs w:val="20"/>
              </w:rPr>
              <w:t>ч</w:t>
            </w:r>
            <w:proofErr w:type="gramEnd"/>
          </w:p>
        </w:tc>
        <w:tc>
          <w:tcPr>
            <w:tcW w:w="104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Резерв</w:t>
            </w:r>
          </w:p>
          <w:p w:rsidR="006B333D" w:rsidRPr="005E7B8D" w:rsidRDefault="006B333D" w:rsidP="00313832">
            <w:pPr>
              <w:autoSpaceDE w:val="0"/>
              <w:autoSpaceDN w:val="0"/>
              <w:adjustRightInd w:val="0"/>
              <w:jc w:val="center"/>
              <w:rPr>
                <w:rFonts w:eastAsia="TimesNewRomanPSMT"/>
                <w:sz w:val="20"/>
                <w:szCs w:val="20"/>
              </w:rPr>
            </w:pPr>
            <w:proofErr w:type="spellStart"/>
            <w:proofErr w:type="gramStart"/>
            <w:r w:rsidRPr="005E7B8D">
              <w:rPr>
                <w:rFonts w:eastAsia="TimesNewRomanPSMT"/>
                <w:sz w:val="20"/>
                <w:szCs w:val="20"/>
              </w:rPr>
              <w:t>мощ</w:t>
            </w:r>
            <w:r w:rsidR="00063D32">
              <w:rPr>
                <w:rFonts w:eastAsia="TimesNewRomanPSMT"/>
                <w:sz w:val="20"/>
                <w:szCs w:val="20"/>
              </w:rPr>
              <w:t>-</w:t>
            </w:r>
            <w:r w:rsidRPr="005E7B8D">
              <w:rPr>
                <w:rFonts w:eastAsia="TimesNewRomanPSMT"/>
                <w:sz w:val="20"/>
                <w:szCs w:val="20"/>
              </w:rPr>
              <w:t>ности</w:t>
            </w:r>
            <w:proofErr w:type="spellEnd"/>
            <w:proofErr w:type="gramEnd"/>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12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r w:rsidRPr="005E7B8D">
              <w:rPr>
                <w:rFonts w:eastAsia="TimesNewRomanPSMT"/>
                <w:sz w:val="20"/>
                <w:szCs w:val="20"/>
              </w:rPr>
              <w:t xml:space="preserve">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2013</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2014</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r w:rsidRPr="005E7B8D">
              <w:rPr>
                <w:rFonts w:eastAsia="TimesNewRomanPSMT"/>
                <w:sz w:val="20"/>
                <w:szCs w:val="20"/>
              </w:rPr>
              <w:t xml:space="preserve"> резерв</w:t>
            </w:r>
          </w:p>
          <w:p w:rsidR="006B333D" w:rsidRPr="005E7B8D" w:rsidRDefault="00313832" w:rsidP="00313832">
            <w:pPr>
              <w:autoSpaceDE w:val="0"/>
              <w:autoSpaceDN w:val="0"/>
              <w:adjustRightInd w:val="0"/>
              <w:jc w:val="center"/>
              <w:rPr>
                <w:rFonts w:eastAsia="TimesNewRomanPSMT"/>
                <w:sz w:val="20"/>
                <w:szCs w:val="20"/>
              </w:rPr>
            </w:pPr>
            <w:r>
              <w:rPr>
                <w:rFonts w:eastAsia="TimesNewRomanPSMT"/>
                <w:sz w:val="20"/>
                <w:szCs w:val="20"/>
              </w:rPr>
              <w:t>м</w:t>
            </w:r>
            <w:r w:rsidR="006B333D" w:rsidRPr="005E7B8D">
              <w:rPr>
                <w:rFonts w:eastAsia="TimesNewRomanPSMT"/>
                <w:sz w:val="20"/>
                <w:szCs w:val="20"/>
              </w:rPr>
              <w:t>ощности</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2015</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r w:rsidRPr="005E7B8D">
              <w:rPr>
                <w:rFonts w:eastAsia="TimesNewRomanPSMT"/>
                <w:sz w:val="20"/>
                <w:szCs w:val="20"/>
              </w:rPr>
              <w:t xml:space="preserve">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2016</w:t>
            </w:r>
            <w:r w:rsidR="008912FD">
              <w:rPr>
                <w:rFonts w:eastAsia="TimesNewRomanPSMT"/>
                <w:sz w:val="20"/>
                <w:szCs w:val="20"/>
              </w:rPr>
              <w:t xml:space="preserve"> </w:t>
            </w:r>
            <w:r w:rsidRPr="005E7B8D">
              <w:rPr>
                <w:rFonts w:eastAsia="TimesNewRomanPSMT"/>
                <w:sz w:val="20"/>
                <w:szCs w:val="20"/>
              </w:rPr>
              <w:t>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r w:rsidRPr="005E7B8D">
              <w:rPr>
                <w:rFonts w:eastAsia="TimesNewRomanPSMT"/>
                <w:sz w:val="20"/>
                <w:szCs w:val="20"/>
              </w:rPr>
              <w:t xml:space="preserve">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 xml:space="preserve">2017 –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2021</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proofErr w:type="gramStart"/>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proofErr w:type="gramEnd"/>
            <w:r w:rsidRPr="005E7B8D">
              <w:rPr>
                <w:rFonts w:eastAsia="TimesNewRomanPSMT"/>
                <w:sz w:val="20"/>
                <w:szCs w:val="20"/>
              </w:rPr>
              <w:t xml:space="preserve"> резерв</w:t>
            </w:r>
          </w:p>
          <w:p w:rsidR="00313832"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 xml:space="preserve">мощности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в</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2022</w:t>
            </w:r>
            <w:r w:rsidR="008912FD">
              <w:rPr>
                <w:rFonts w:eastAsia="TimesNewRomanPSMT"/>
                <w:sz w:val="20"/>
                <w:szCs w:val="20"/>
              </w:rPr>
              <w:t xml:space="preserve">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2026</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eastAsia="TimesNewRomanPSMT"/>
                <w:sz w:val="28"/>
                <w:szCs w:val="28"/>
              </w:rPr>
            </w:pPr>
            <w:r w:rsidRPr="005E7B8D">
              <w:rPr>
                <w:rFonts w:eastAsia="TimesNewRomanPSMT"/>
                <w:sz w:val="20"/>
                <w:szCs w:val="20"/>
              </w:rPr>
              <w:t>Гкал/</w:t>
            </w:r>
            <w:proofErr w:type="gramStart"/>
            <w:r w:rsidRPr="005E7B8D">
              <w:rPr>
                <w:rFonts w:eastAsia="TimesNewRomanPSMT"/>
                <w:sz w:val="20"/>
                <w:szCs w:val="20"/>
              </w:rPr>
              <w:t>ч</w:t>
            </w:r>
            <w:proofErr w:type="gramEnd"/>
          </w:p>
        </w:tc>
        <w:tc>
          <w:tcPr>
            <w:tcW w:w="1200" w:type="dxa"/>
          </w:tcPr>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Аварий</w:t>
            </w:r>
            <w:r w:rsidR="00063D32">
              <w:rPr>
                <w:rFonts w:eastAsia="TimesNewRomanPSMT"/>
                <w:sz w:val="20"/>
                <w:szCs w:val="20"/>
              </w:rPr>
              <w:t>-</w:t>
            </w:r>
            <w:proofErr w:type="spellStart"/>
            <w:r w:rsidRPr="005E7B8D">
              <w:rPr>
                <w:rFonts w:eastAsia="TimesNewRomanPSMT"/>
                <w:sz w:val="20"/>
                <w:szCs w:val="20"/>
              </w:rPr>
              <w:t>ный</w:t>
            </w:r>
            <w:proofErr w:type="spellEnd"/>
            <w:r w:rsidRPr="005E7B8D">
              <w:rPr>
                <w:rFonts w:eastAsia="TimesNewRomanPSMT"/>
                <w:sz w:val="20"/>
                <w:szCs w:val="20"/>
              </w:rPr>
              <w:t xml:space="preserve"> резерв мощности </w:t>
            </w:r>
            <w:proofErr w:type="gramStart"/>
            <w:r w:rsidRPr="005E7B8D">
              <w:rPr>
                <w:rFonts w:eastAsia="TimesNewRomanPSMT"/>
                <w:sz w:val="20"/>
                <w:szCs w:val="20"/>
              </w:rPr>
              <w:t>в</w:t>
            </w:r>
            <w:proofErr w:type="gramEnd"/>
          </w:p>
          <w:p w:rsidR="006B333D"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2025 –</w:t>
            </w:r>
          </w:p>
          <w:p w:rsidR="006B333D" w:rsidRPr="005E7B8D" w:rsidRDefault="006B333D" w:rsidP="00313832">
            <w:pPr>
              <w:autoSpaceDE w:val="0"/>
              <w:autoSpaceDN w:val="0"/>
              <w:adjustRightInd w:val="0"/>
              <w:jc w:val="center"/>
              <w:rPr>
                <w:rFonts w:eastAsia="TimesNewRomanPSMT"/>
                <w:sz w:val="20"/>
                <w:szCs w:val="20"/>
              </w:rPr>
            </w:pPr>
            <w:r w:rsidRPr="005E7B8D">
              <w:rPr>
                <w:rFonts w:eastAsia="TimesNewRomanPSMT"/>
                <w:sz w:val="20"/>
                <w:szCs w:val="20"/>
              </w:rPr>
              <w:t>2030</w:t>
            </w:r>
            <w:r w:rsidR="008912FD">
              <w:rPr>
                <w:rFonts w:eastAsia="TimesNewRomanPSMT"/>
                <w:sz w:val="20"/>
                <w:szCs w:val="20"/>
              </w:rPr>
              <w:t xml:space="preserve"> </w:t>
            </w:r>
            <w:r w:rsidRPr="005E7B8D">
              <w:rPr>
                <w:rFonts w:eastAsia="TimesNewRomanPSMT"/>
                <w:sz w:val="20"/>
                <w:szCs w:val="20"/>
              </w:rPr>
              <w:t>гг</w:t>
            </w:r>
            <w:r w:rsidR="008912FD">
              <w:rPr>
                <w:rFonts w:eastAsia="TimesNewRomanPSMT"/>
                <w:sz w:val="20"/>
                <w:szCs w:val="20"/>
              </w:rPr>
              <w:t>.</w:t>
            </w:r>
            <w:r w:rsidRPr="005E7B8D">
              <w:rPr>
                <w:rFonts w:eastAsia="TimesNewRomanPSMT"/>
                <w:sz w:val="20"/>
                <w:szCs w:val="20"/>
              </w:rPr>
              <w:t>,</w:t>
            </w:r>
          </w:p>
          <w:p w:rsidR="006B333D" w:rsidRPr="005E7B8D" w:rsidRDefault="006B333D" w:rsidP="00313832">
            <w:pPr>
              <w:autoSpaceDE w:val="0"/>
              <w:autoSpaceDN w:val="0"/>
              <w:adjustRightInd w:val="0"/>
              <w:jc w:val="center"/>
              <w:rPr>
                <w:rFonts w:ascii="TimesNewRomanPSMT" w:eastAsia="TimesNewRomanPSMT" w:hAnsi="Calibri" w:cs="TimesNewRomanPSMT"/>
                <w:sz w:val="20"/>
                <w:szCs w:val="20"/>
              </w:rPr>
            </w:pPr>
            <w:r w:rsidRPr="005E7B8D">
              <w:rPr>
                <w:rFonts w:eastAsia="TimesNewRomanPSMT"/>
                <w:sz w:val="20"/>
                <w:szCs w:val="20"/>
              </w:rPr>
              <w:t>Гкал/</w:t>
            </w:r>
            <w:proofErr w:type="gramStart"/>
            <w:r w:rsidRPr="005E7B8D">
              <w:rPr>
                <w:rFonts w:eastAsia="TimesNewRomanPSMT"/>
                <w:sz w:val="20"/>
                <w:szCs w:val="20"/>
              </w:rPr>
              <w:t>ч</w:t>
            </w:r>
            <w:proofErr w:type="gramEnd"/>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w:t>
            </w:r>
          </w:p>
        </w:tc>
        <w:tc>
          <w:tcPr>
            <w:tcW w:w="1835" w:type="dxa"/>
          </w:tcPr>
          <w:p w:rsidR="009E7CF4" w:rsidRPr="005E7B8D" w:rsidRDefault="009E7CF4" w:rsidP="000C3809">
            <w:pPr>
              <w:autoSpaceDE w:val="0"/>
              <w:autoSpaceDN w:val="0"/>
              <w:adjustRightInd w:val="0"/>
              <w:rPr>
                <w:rFonts w:eastAsia="TimesNewRomanPSMT"/>
                <w:sz w:val="20"/>
                <w:szCs w:val="20"/>
              </w:rPr>
            </w:pPr>
            <w:proofErr w:type="gramStart"/>
            <w:r w:rsidRPr="005E7B8D">
              <w:rPr>
                <w:rFonts w:eastAsia="TimesNewRomanPSMT"/>
                <w:sz w:val="20"/>
                <w:szCs w:val="20"/>
              </w:rPr>
              <w:t>с</w:t>
            </w:r>
            <w:proofErr w:type="gramEnd"/>
            <w:r w:rsidRPr="005E7B8D">
              <w:rPr>
                <w:rFonts w:eastAsia="TimesNewRomanPSMT"/>
                <w:sz w:val="20"/>
                <w:szCs w:val="20"/>
              </w:rPr>
              <w:t>. Троица</w:t>
            </w:r>
          </w:p>
          <w:p w:rsidR="009E7CF4" w:rsidRPr="005E7B8D" w:rsidRDefault="009E7CF4" w:rsidP="000C3809">
            <w:pPr>
              <w:autoSpaceDE w:val="0"/>
              <w:autoSpaceDN w:val="0"/>
              <w:adjustRightInd w:val="0"/>
              <w:rPr>
                <w:rFonts w:eastAsia="TimesNewRomanPSMT"/>
                <w:sz w:val="20"/>
                <w:szCs w:val="20"/>
              </w:rPr>
            </w:pPr>
          </w:p>
        </w:tc>
        <w:tc>
          <w:tcPr>
            <w:tcW w:w="2040" w:type="dxa"/>
          </w:tcPr>
          <w:p w:rsidR="008912FD" w:rsidRDefault="00313832" w:rsidP="00313832">
            <w:pPr>
              <w:autoSpaceDE w:val="0"/>
              <w:autoSpaceDN w:val="0"/>
              <w:adjustRightInd w:val="0"/>
              <w:rPr>
                <w:sz w:val="20"/>
                <w:szCs w:val="20"/>
              </w:rPr>
            </w:pPr>
            <w:r>
              <w:rPr>
                <w:sz w:val="20"/>
                <w:szCs w:val="20"/>
              </w:rPr>
              <w:t>г</w:t>
            </w:r>
            <w:r w:rsidR="009E7CF4" w:rsidRPr="005E7B8D">
              <w:rPr>
                <w:sz w:val="20"/>
                <w:szCs w:val="20"/>
              </w:rPr>
              <w:t xml:space="preserve">азовая блочная котельная (1,0МВт) «Газификация </w:t>
            </w:r>
          </w:p>
          <w:p w:rsidR="009E7CF4" w:rsidRPr="005E7B8D" w:rsidRDefault="009E7CF4" w:rsidP="00313832">
            <w:pPr>
              <w:autoSpaceDE w:val="0"/>
              <w:autoSpaceDN w:val="0"/>
              <w:adjustRightInd w:val="0"/>
              <w:rPr>
                <w:rFonts w:eastAsia="TimesNewRomanPSMT"/>
                <w:sz w:val="20"/>
                <w:szCs w:val="20"/>
              </w:rPr>
            </w:pPr>
            <w:proofErr w:type="gramStart"/>
            <w:r w:rsidRPr="005E7B8D">
              <w:rPr>
                <w:sz w:val="20"/>
                <w:szCs w:val="20"/>
              </w:rPr>
              <w:t>с</w:t>
            </w:r>
            <w:proofErr w:type="gramEnd"/>
            <w:r w:rsidRPr="005E7B8D">
              <w:rPr>
                <w:sz w:val="20"/>
                <w:szCs w:val="20"/>
              </w:rPr>
              <w:t>. Троица</w:t>
            </w:r>
            <w:r w:rsidR="008912F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40" w:type="dxa"/>
          </w:tcPr>
          <w:p w:rsidR="009E7CF4" w:rsidRPr="005E7B8D" w:rsidRDefault="00A6246A" w:rsidP="00313832">
            <w:pPr>
              <w:autoSpaceDE w:val="0"/>
              <w:autoSpaceDN w:val="0"/>
              <w:adjustRightInd w:val="0"/>
              <w:jc w:val="center"/>
              <w:rPr>
                <w:rFonts w:eastAsia="TimesNewRomanPSMT"/>
                <w:sz w:val="20"/>
                <w:szCs w:val="20"/>
              </w:rPr>
            </w:pPr>
            <w:r w:rsidRPr="005E7B8D">
              <w:rPr>
                <w:rFonts w:eastAsia="TimesNewRomanPSMT"/>
                <w:sz w:val="20"/>
                <w:szCs w:val="20"/>
              </w:rPr>
              <w:t>0,037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д. Белогорье</w:t>
            </w:r>
          </w:p>
        </w:tc>
        <w:tc>
          <w:tcPr>
            <w:tcW w:w="2040" w:type="dxa"/>
          </w:tcPr>
          <w:p w:rsidR="008912FD" w:rsidRDefault="00313832" w:rsidP="00313832">
            <w:pPr>
              <w:autoSpaceDE w:val="0"/>
              <w:autoSpaceDN w:val="0"/>
              <w:adjustRightInd w:val="0"/>
              <w:rPr>
                <w:sz w:val="20"/>
                <w:szCs w:val="20"/>
              </w:rPr>
            </w:pPr>
            <w:r>
              <w:rPr>
                <w:sz w:val="20"/>
                <w:szCs w:val="20"/>
              </w:rPr>
              <w:t>г</w:t>
            </w:r>
            <w:r w:rsidR="009E7CF4" w:rsidRPr="005E7B8D">
              <w:rPr>
                <w:sz w:val="20"/>
                <w:szCs w:val="20"/>
              </w:rPr>
              <w:t xml:space="preserve">азовая блочная котельная 0,4 МВт «Газификация </w:t>
            </w:r>
          </w:p>
          <w:p w:rsidR="009E7CF4" w:rsidRPr="005E7B8D" w:rsidRDefault="009E7CF4" w:rsidP="00313832">
            <w:pPr>
              <w:autoSpaceDE w:val="0"/>
              <w:autoSpaceDN w:val="0"/>
              <w:adjustRightInd w:val="0"/>
              <w:rPr>
                <w:rFonts w:eastAsia="TimesNewRomanPSMT"/>
                <w:sz w:val="20"/>
                <w:szCs w:val="20"/>
              </w:rPr>
            </w:pPr>
            <w:r w:rsidRPr="005E7B8D">
              <w:rPr>
                <w:sz w:val="20"/>
                <w:szCs w:val="20"/>
              </w:rPr>
              <w:t>д. Белогорье</w:t>
            </w:r>
            <w:r w:rsidR="008912F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0,079</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3.</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Луговской</w:t>
            </w:r>
          </w:p>
        </w:tc>
        <w:tc>
          <w:tcPr>
            <w:tcW w:w="2040" w:type="dxa"/>
          </w:tcPr>
          <w:p w:rsidR="008912FD" w:rsidRDefault="00313832" w:rsidP="00313832">
            <w:pPr>
              <w:autoSpaceDE w:val="0"/>
              <w:autoSpaceDN w:val="0"/>
              <w:adjustRightInd w:val="0"/>
              <w:rPr>
                <w:sz w:val="20"/>
                <w:szCs w:val="20"/>
              </w:rPr>
            </w:pPr>
            <w:r>
              <w:rPr>
                <w:sz w:val="20"/>
                <w:szCs w:val="20"/>
              </w:rPr>
              <w:t>а</w:t>
            </w:r>
            <w:r w:rsidR="009E7CF4" w:rsidRPr="005E7B8D">
              <w:rPr>
                <w:sz w:val="20"/>
                <w:szCs w:val="20"/>
              </w:rPr>
              <w:t xml:space="preserve">втоматизированная блочная газовая котельная </w:t>
            </w:r>
          </w:p>
          <w:p w:rsidR="009E7CF4" w:rsidRPr="005E7B8D" w:rsidRDefault="008912FD" w:rsidP="00313832">
            <w:pPr>
              <w:autoSpaceDE w:val="0"/>
              <w:autoSpaceDN w:val="0"/>
              <w:adjustRightInd w:val="0"/>
              <w:rPr>
                <w:rFonts w:eastAsia="TimesNewRomanPSMT"/>
                <w:sz w:val="20"/>
                <w:szCs w:val="20"/>
              </w:rPr>
            </w:pPr>
            <w:r>
              <w:rPr>
                <w:sz w:val="20"/>
                <w:szCs w:val="20"/>
              </w:rPr>
              <w:t>«ВИАЛ-2500Г2» «Центральная»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3,01</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1,053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1,29</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4.</w:t>
            </w:r>
          </w:p>
        </w:tc>
        <w:tc>
          <w:tcPr>
            <w:tcW w:w="1835" w:type="dxa"/>
          </w:tcPr>
          <w:p w:rsidR="009E7CF4" w:rsidRPr="005E7B8D" w:rsidRDefault="009E7CF4" w:rsidP="000C3809">
            <w:pPr>
              <w:autoSpaceDE w:val="0"/>
              <w:autoSpaceDN w:val="0"/>
              <w:adjustRightInd w:val="0"/>
              <w:rPr>
                <w:rFonts w:eastAsia="TimesNewRomanPSMT"/>
                <w:sz w:val="20"/>
                <w:szCs w:val="20"/>
              </w:rPr>
            </w:pPr>
          </w:p>
        </w:tc>
        <w:tc>
          <w:tcPr>
            <w:tcW w:w="2040" w:type="dxa"/>
          </w:tcPr>
          <w:p w:rsidR="008912FD" w:rsidRDefault="00313832" w:rsidP="00313832">
            <w:pPr>
              <w:autoSpaceDE w:val="0"/>
              <w:autoSpaceDN w:val="0"/>
              <w:adjustRightInd w:val="0"/>
              <w:rPr>
                <w:sz w:val="20"/>
                <w:szCs w:val="20"/>
              </w:rPr>
            </w:pPr>
            <w:r>
              <w:rPr>
                <w:sz w:val="20"/>
                <w:szCs w:val="20"/>
              </w:rPr>
              <w:t>а</w:t>
            </w:r>
            <w:r w:rsidR="009E7CF4" w:rsidRPr="005E7B8D">
              <w:rPr>
                <w:sz w:val="20"/>
                <w:szCs w:val="20"/>
              </w:rPr>
              <w:t xml:space="preserve">втоматизированная блочная газовая котельная </w:t>
            </w:r>
          </w:p>
          <w:p w:rsidR="009E7CF4" w:rsidRPr="005E7B8D" w:rsidRDefault="009E7CF4" w:rsidP="00313832">
            <w:pPr>
              <w:autoSpaceDE w:val="0"/>
              <w:autoSpaceDN w:val="0"/>
              <w:adjustRightInd w:val="0"/>
              <w:rPr>
                <w:sz w:val="20"/>
                <w:szCs w:val="20"/>
              </w:rPr>
            </w:pPr>
            <w:r w:rsidRPr="005E7B8D">
              <w:rPr>
                <w:sz w:val="20"/>
                <w:szCs w:val="20"/>
              </w:rPr>
              <w:t>«ВИАЛ-2500Г2» «Совхозная»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0,385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r>
      <w:tr w:rsidR="009E7CF4" w:rsidRPr="005E7B8D" w:rsidTr="000C3809">
        <w:trPr>
          <w:trHeight w:val="283"/>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5.</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Тюли</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0,593</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0,392</w:t>
            </w:r>
          </w:p>
        </w:tc>
        <w:tc>
          <w:tcPr>
            <w:tcW w:w="112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0,335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6.</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Пырьях</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0,111</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7.</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Кышик</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2,992</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1,576</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8.</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Выкатной</w:t>
            </w:r>
          </w:p>
        </w:tc>
        <w:tc>
          <w:tcPr>
            <w:tcW w:w="2040" w:type="dxa"/>
          </w:tcPr>
          <w:p w:rsidR="009E7CF4" w:rsidRPr="000C3809" w:rsidRDefault="00313832" w:rsidP="00313832">
            <w:pPr>
              <w:autoSpaceDE w:val="0"/>
              <w:autoSpaceDN w:val="0"/>
              <w:adjustRightInd w:val="0"/>
              <w:rPr>
                <w:sz w:val="20"/>
                <w:szCs w:val="20"/>
              </w:rPr>
            </w:pPr>
            <w:r>
              <w:rPr>
                <w:sz w:val="20"/>
                <w:szCs w:val="20"/>
              </w:rPr>
              <w:t>а</w:t>
            </w:r>
            <w:r w:rsidR="009E7CF4" w:rsidRPr="005E7B8D">
              <w:rPr>
                <w:sz w:val="20"/>
                <w:szCs w:val="20"/>
              </w:rPr>
              <w:t>втоматизированная б</w:t>
            </w:r>
            <w:r w:rsidR="000C3809">
              <w:rPr>
                <w:sz w:val="20"/>
                <w:szCs w:val="20"/>
              </w:rPr>
              <w:t>лочная котельная «РММ» ВИАЛ-</w:t>
            </w:r>
            <w:r w:rsidR="008912FD">
              <w:rPr>
                <w:sz w:val="20"/>
                <w:szCs w:val="20"/>
              </w:rPr>
              <w:t>400</w:t>
            </w:r>
            <w:r w:rsidR="009E7CF4" w:rsidRPr="005E7B8D">
              <w:rPr>
                <w:sz w:val="20"/>
                <w:szCs w:val="20"/>
              </w:rPr>
              <w:t>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0,402</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0,141</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0,201</w:t>
            </w:r>
          </w:p>
          <w:p w:rsidR="009E7CF4" w:rsidRPr="005E7B8D" w:rsidRDefault="009E7CF4" w:rsidP="00313832">
            <w:pPr>
              <w:autoSpaceDE w:val="0"/>
              <w:autoSpaceDN w:val="0"/>
              <w:adjustRightInd w:val="0"/>
              <w:jc w:val="center"/>
              <w:rPr>
                <w:rFonts w:eastAsia="TimesNewRomanPSMT"/>
                <w:sz w:val="20"/>
                <w:szCs w:val="20"/>
              </w:rPr>
            </w:pP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9.</w:t>
            </w:r>
          </w:p>
        </w:tc>
        <w:tc>
          <w:tcPr>
            <w:tcW w:w="1835" w:type="dxa"/>
          </w:tcPr>
          <w:p w:rsidR="009E7CF4" w:rsidRPr="005E7B8D" w:rsidRDefault="009E7CF4" w:rsidP="000C3809">
            <w:pPr>
              <w:autoSpaceDE w:val="0"/>
              <w:autoSpaceDN w:val="0"/>
              <w:adjustRightInd w:val="0"/>
              <w:rPr>
                <w:rFonts w:eastAsia="TimesNewRomanPSMT"/>
                <w:sz w:val="20"/>
                <w:szCs w:val="20"/>
              </w:rPr>
            </w:pP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9E7CF4" w:rsidRPr="005E7B8D">
              <w:rPr>
                <w:sz w:val="20"/>
                <w:szCs w:val="20"/>
              </w:rPr>
              <w:t>втоматизированная блочная котельная «Школьная» «ВИАЛ-600 Г</w:t>
            </w:r>
            <w:proofErr w:type="gramStart"/>
            <w:r w:rsidR="009E7CF4" w:rsidRPr="005E7B8D">
              <w:rPr>
                <w:sz w:val="20"/>
                <w:szCs w:val="20"/>
              </w:rPr>
              <w:t>2</w:t>
            </w:r>
            <w:proofErr w:type="gramEnd"/>
            <w:r w:rsidR="009E7CF4" w:rsidRPr="005E7B8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0,498</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0,324</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0,335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10.</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Батово</w:t>
            </w:r>
          </w:p>
        </w:tc>
        <w:tc>
          <w:tcPr>
            <w:tcW w:w="2040" w:type="dxa"/>
          </w:tcPr>
          <w:p w:rsidR="008912FD" w:rsidRDefault="00313832" w:rsidP="00313832">
            <w:pPr>
              <w:autoSpaceDE w:val="0"/>
              <w:autoSpaceDN w:val="0"/>
              <w:adjustRightInd w:val="0"/>
              <w:rPr>
                <w:sz w:val="20"/>
                <w:szCs w:val="20"/>
              </w:rPr>
            </w:pPr>
            <w:r>
              <w:rPr>
                <w:sz w:val="20"/>
                <w:szCs w:val="20"/>
              </w:rPr>
              <w:t>б</w:t>
            </w:r>
            <w:r w:rsidR="009E7CF4" w:rsidRPr="005E7B8D">
              <w:rPr>
                <w:sz w:val="20"/>
                <w:szCs w:val="20"/>
              </w:rPr>
              <w:t>лочная газовая котельная</w:t>
            </w:r>
          </w:p>
          <w:p w:rsidR="009E7CF4" w:rsidRPr="005E7B8D" w:rsidRDefault="009E7CF4" w:rsidP="00313832">
            <w:pPr>
              <w:autoSpaceDE w:val="0"/>
              <w:autoSpaceDN w:val="0"/>
              <w:adjustRightInd w:val="0"/>
              <w:rPr>
                <w:rFonts w:eastAsia="TimesNewRomanPSMT"/>
                <w:sz w:val="20"/>
                <w:szCs w:val="20"/>
              </w:rPr>
            </w:pPr>
            <w:r w:rsidRPr="005E7B8D">
              <w:rPr>
                <w:sz w:val="20"/>
                <w:szCs w:val="20"/>
              </w:rPr>
              <w:lastRenderedPageBreak/>
              <w:t xml:space="preserve"> «Виал-600 Г</w:t>
            </w:r>
            <w:proofErr w:type="gramStart"/>
            <w:r w:rsidRPr="005E7B8D">
              <w:rPr>
                <w:sz w:val="20"/>
                <w:szCs w:val="20"/>
              </w:rPr>
              <w:t>2</w:t>
            </w:r>
            <w:proofErr w:type="gramEnd"/>
            <w:r w:rsidRPr="005E7B8D">
              <w:rPr>
                <w:sz w:val="20"/>
                <w:szCs w:val="20"/>
              </w:rPr>
              <w:t>»</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lastRenderedPageBreak/>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lastRenderedPageBreak/>
              <w:t>11.</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Цингалы</w:t>
            </w:r>
          </w:p>
        </w:tc>
        <w:tc>
          <w:tcPr>
            <w:tcW w:w="2040" w:type="dxa"/>
          </w:tcPr>
          <w:p w:rsidR="008912FD" w:rsidRDefault="00313832" w:rsidP="00313832">
            <w:pPr>
              <w:autoSpaceDE w:val="0"/>
              <w:autoSpaceDN w:val="0"/>
              <w:adjustRightInd w:val="0"/>
              <w:rPr>
                <w:sz w:val="20"/>
                <w:szCs w:val="20"/>
              </w:rPr>
            </w:pPr>
            <w:proofErr w:type="gramStart"/>
            <w:r>
              <w:rPr>
                <w:sz w:val="20"/>
                <w:szCs w:val="20"/>
              </w:rPr>
              <w:t>а</w:t>
            </w:r>
            <w:r w:rsidR="009E7CF4" w:rsidRPr="005E7B8D">
              <w:rPr>
                <w:sz w:val="20"/>
                <w:szCs w:val="20"/>
              </w:rPr>
              <w:t>втоматизированная</w:t>
            </w:r>
            <w:proofErr w:type="gramEnd"/>
            <w:r w:rsidR="009E7CF4" w:rsidRPr="005E7B8D">
              <w:rPr>
                <w:sz w:val="20"/>
                <w:szCs w:val="20"/>
              </w:rPr>
              <w:t xml:space="preserve"> блочная газовая котельной </w:t>
            </w:r>
          </w:p>
          <w:p w:rsidR="009E7CF4" w:rsidRPr="005E7B8D" w:rsidRDefault="009E7CF4" w:rsidP="00313832">
            <w:pPr>
              <w:autoSpaceDE w:val="0"/>
              <w:autoSpaceDN w:val="0"/>
              <w:adjustRightInd w:val="0"/>
              <w:rPr>
                <w:rFonts w:eastAsia="TimesNewRomanPSMT"/>
                <w:sz w:val="20"/>
                <w:szCs w:val="20"/>
              </w:rPr>
            </w:pPr>
            <w:r w:rsidRPr="005E7B8D">
              <w:rPr>
                <w:sz w:val="20"/>
                <w:szCs w:val="20"/>
              </w:rPr>
              <w:t>«ВИАЛ-600Г2»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0,155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040" w:type="dxa"/>
          </w:tcPr>
          <w:p w:rsidR="008912FD" w:rsidRDefault="00313832" w:rsidP="00313832">
            <w:pPr>
              <w:autoSpaceDE w:val="0"/>
              <w:autoSpaceDN w:val="0"/>
              <w:adjustRightInd w:val="0"/>
              <w:rPr>
                <w:sz w:val="20"/>
                <w:szCs w:val="20"/>
              </w:rPr>
            </w:pPr>
            <w:r>
              <w:rPr>
                <w:sz w:val="20"/>
                <w:szCs w:val="20"/>
              </w:rPr>
              <w:t>а</w:t>
            </w:r>
            <w:r w:rsidR="009E7CF4" w:rsidRPr="005E7B8D">
              <w:rPr>
                <w:sz w:val="20"/>
                <w:szCs w:val="20"/>
              </w:rPr>
              <w:t xml:space="preserve">втоматизированная блочная газовая котельная </w:t>
            </w:r>
          </w:p>
          <w:p w:rsidR="009E7CF4" w:rsidRPr="005E7B8D" w:rsidRDefault="009E7CF4" w:rsidP="00313832">
            <w:pPr>
              <w:autoSpaceDE w:val="0"/>
              <w:autoSpaceDN w:val="0"/>
              <w:adjustRightInd w:val="0"/>
              <w:rPr>
                <w:rFonts w:eastAsia="TimesNewRomanPSMT"/>
                <w:sz w:val="20"/>
                <w:szCs w:val="20"/>
              </w:rPr>
            </w:pPr>
            <w:r w:rsidRPr="005E7B8D">
              <w:rPr>
                <w:sz w:val="20"/>
                <w:szCs w:val="20"/>
              </w:rPr>
              <w:t>«Виал-1000Г2»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0,43</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13.</w:t>
            </w:r>
          </w:p>
        </w:tc>
        <w:tc>
          <w:tcPr>
            <w:tcW w:w="1835" w:type="dxa"/>
          </w:tcPr>
          <w:p w:rsidR="009E7CF4" w:rsidRPr="005E7B8D" w:rsidRDefault="00916547" w:rsidP="000C3809">
            <w:pPr>
              <w:autoSpaceDE w:val="0"/>
              <w:autoSpaceDN w:val="0"/>
              <w:adjustRightInd w:val="0"/>
              <w:rPr>
                <w:rFonts w:eastAsia="TimesNewRomanPSMT"/>
                <w:sz w:val="20"/>
                <w:szCs w:val="20"/>
              </w:rPr>
            </w:pPr>
            <w:r w:rsidRPr="005E7B8D">
              <w:rPr>
                <w:rFonts w:eastAsia="TimesNewRomanPSMT"/>
                <w:sz w:val="20"/>
                <w:szCs w:val="20"/>
              </w:rPr>
              <w:t>п. Сибирский</w:t>
            </w: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9E7CF4" w:rsidRPr="005E7B8D">
              <w:rPr>
                <w:sz w:val="20"/>
                <w:szCs w:val="20"/>
              </w:rPr>
              <w:t>втоматизированная блочная котельная «ВИАЛ-450Г2»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0,186</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14.</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 xml:space="preserve">              п. Красноленинский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2,58</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1,277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15.</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«Гаражная»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0,344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0,204</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0,172</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16.</w:t>
            </w:r>
          </w:p>
        </w:tc>
        <w:tc>
          <w:tcPr>
            <w:tcW w:w="1835" w:type="dxa"/>
          </w:tcPr>
          <w:p w:rsidR="009E7CF4" w:rsidRPr="005E7B8D" w:rsidRDefault="00916547" w:rsidP="000C3809">
            <w:pPr>
              <w:autoSpaceDE w:val="0"/>
              <w:autoSpaceDN w:val="0"/>
              <w:adjustRightInd w:val="0"/>
              <w:rPr>
                <w:rFonts w:eastAsia="TimesNewRomanPSMT"/>
                <w:sz w:val="20"/>
                <w:szCs w:val="20"/>
              </w:rPr>
            </w:pPr>
            <w:r w:rsidRPr="005E7B8D">
              <w:rPr>
                <w:rFonts w:eastAsia="TimesNewRomanPSMT"/>
                <w:sz w:val="20"/>
                <w:szCs w:val="20"/>
              </w:rPr>
              <w:t>п. Урманный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«Детский сад»</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0,516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0,415</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0,258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17.</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Кедровый</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4,5</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2,493</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18.</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Елизарово</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у</w:t>
            </w:r>
            <w:r w:rsidR="009E7CF4" w:rsidRPr="005E7B8D">
              <w:rPr>
                <w:rFonts w:eastAsia="TimesNewRomanPSMT"/>
                <w:sz w:val="20"/>
                <w:szCs w:val="20"/>
              </w:rPr>
              <w:t>гольная котельная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1,497</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0,8</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19.</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д. Шапша</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к</w:t>
            </w:r>
            <w:r w:rsidR="009E7CF4" w:rsidRPr="005E7B8D">
              <w:rPr>
                <w:rFonts w:eastAsia="TimesNewRomanPSMT"/>
                <w:sz w:val="20"/>
                <w:szCs w:val="20"/>
              </w:rPr>
              <w:t>отельная «Отопительная»</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4,94</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3,480</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2,15</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20.</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с. Нялинское</w:t>
            </w: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к</w:t>
            </w:r>
            <w:r w:rsidR="009E7CF4" w:rsidRPr="005E7B8D">
              <w:rPr>
                <w:rFonts w:eastAsia="TimesNewRomanPSMT"/>
                <w:sz w:val="20"/>
                <w:szCs w:val="20"/>
              </w:rPr>
              <w:t>отельная  № 1</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1,376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0,470</w:t>
            </w:r>
          </w:p>
        </w:tc>
        <w:tc>
          <w:tcPr>
            <w:tcW w:w="112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0,688</w:t>
            </w:r>
          </w:p>
        </w:tc>
      </w:tr>
      <w:tr w:rsidR="009E7CF4" w:rsidRPr="005E7B8D" w:rsidTr="000C3809">
        <w:trPr>
          <w:trHeight w:val="20"/>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21.</w:t>
            </w:r>
          </w:p>
        </w:tc>
        <w:tc>
          <w:tcPr>
            <w:tcW w:w="1835" w:type="dxa"/>
          </w:tcPr>
          <w:p w:rsidR="009E7CF4" w:rsidRPr="005E7B8D" w:rsidRDefault="009E7CF4" w:rsidP="000C3809">
            <w:pPr>
              <w:autoSpaceDE w:val="0"/>
              <w:autoSpaceDN w:val="0"/>
              <w:adjustRightInd w:val="0"/>
              <w:rPr>
                <w:rFonts w:eastAsia="TimesNewRomanPSMT"/>
                <w:sz w:val="20"/>
                <w:szCs w:val="20"/>
              </w:rPr>
            </w:pPr>
          </w:p>
        </w:tc>
        <w:tc>
          <w:tcPr>
            <w:tcW w:w="2040" w:type="dxa"/>
          </w:tcPr>
          <w:p w:rsidR="009E7CF4" w:rsidRPr="005E7B8D" w:rsidRDefault="00313832" w:rsidP="00313832">
            <w:pPr>
              <w:autoSpaceDE w:val="0"/>
              <w:autoSpaceDN w:val="0"/>
              <w:adjustRightInd w:val="0"/>
              <w:rPr>
                <w:rFonts w:eastAsia="TimesNewRomanPSMT"/>
                <w:sz w:val="20"/>
                <w:szCs w:val="20"/>
              </w:rPr>
            </w:pPr>
            <w:r>
              <w:rPr>
                <w:rFonts w:eastAsia="TimesNewRomanPSMT"/>
                <w:sz w:val="20"/>
                <w:szCs w:val="20"/>
              </w:rPr>
              <w:t>к</w:t>
            </w:r>
            <w:r w:rsidR="009E7CF4" w:rsidRPr="005E7B8D">
              <w:rPr>
                <w:rFonts w:eastAsia="TimesNewRomanPSMT"/>
                <w:sz w:val="20"/>
                <w:szCs w:val="20"/>
              </w:rPr>
              <w:t>отельная № 2</w:t>
            </w:r>
          </w:p>
        </w:tc>
        <w:tc>
          <w:tcPr>
            <w:tcW w:w="120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3,216</w:t>
            </w:r>
          </w:p>
        </w:tc>
        <w:tc>
          <w:tcPr>
            <w:tcW w:w="1040" w:type="dxa"/>
          </w:tcPr>
          <w:p w:rsidR="009E7CF4" w:rsidRPr="005E7B8D" w:rsidRDefault="009E7CF4" w:rsidP="00313832">
            <w:pPr>
              <w:autoSpaceDE w:val="0"/>
              <w:autoSpaceDN w:val="0"/>
              <w:adjustRightInd w:val="0"/>
              <w:jc w:val="center"/>
              <w:rPr>
                <w:rFonts w:eastAsia="TimesNewRomanPSMT"/>
                <w:sz w:val="20"/>
                <w:szCs w:val="20"/>
              </w:rPr>
            </w:pPr>
            <w:r w:rsidRPr="005E7B8D">
              <w:rPr>
                <w:rFonts w:eastAsia="TimesNewRomanPSMT"/>
                <w:sz w:val="20"/>
                <w:szCs w:val="20"/>
              </w:rPr>
              <w:t>1,597</w:t>
            </w:r>
          </w:p>
        </w:tc>
        <w:tc>
          <w:tcPr>
            <w:tcW w:w="112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c>
          <w:tcPr>
            <w:tcW w:w="1200" w:type="dxa"/>
          </w:tcPr>
          <w:p w:rsidR="009E7CF4" w:rsidRPr="005E7B8D" w:rsidRDefault="008912FD" w:rsidP="00313832">
            <w:pPr>
              <w:autoSpaceDE w:val="0"/>
              <w:autoSpaceDN w:val="0"/>
              <w:adjustRightInd w:val="0"/>
              <w:jc w:val="center"/>
              <w:rPr>
                <w:rFonts w:eastAsia="TimesNewRomanPSMT"/>
                <w:sz w:val="20"/>
                <w:szCs w:val="20"/>
              </w:rPr>
            </w:pPr>
            <w:r>
              <w:rPr>
                <w:rFonts w:eastAsia="TimesNewRomanPSMT"/>
                <w:sz w:val="20"/>
                <w:szCs w:val="20"/>
              </w:rPr>
              <w:t>0,86</w:t>
            </w:r>
          </w:p>
        </w:tc>
      </w:tr>
      <w:tr w:rsidR="009E7CF4" w:rsidRPr="005E7B8D" w:rsidTr="000C3809">
        <w:trPr>
          <w:jc w:val="center"/>
        </w:trPr>
        <w:tc>
          <w:tcPr>
            <w:tcW w:w="516" w:type="dxa"/>
          </w:tcPr>
          <w:p w:rsidR="009E7CF4" w:rsidRPr="005E7B8D" w:rsidRDefault="009E7CF4" w:rsidP="00DC44E6">
            <w:pPr>
              <w:jc w:val="center"/>
              <w:rPr>
                <w:color w:val="000000"/>
                <w:sz w:val="20"/>
                <w:szCs w:val="20"/>
              </w:rPr>
            </w:pPr>
            <w:r w:rsidRPr="005E7B8D">
              <w:rPr>
                <w:color w:val="000000"/>
                <w:sz w:val="20"/>
                <w:szCs w:val="20"/>
              </w:rPr>
              <w:t>22.</w:t>
            </w:r>
          </w:p>
        </w:tc>
        <w:tc>
          <w:tcPr>
            <w:tcW w:w="1835" w:type="dxa"/>
          </w:tcPr>
          <w:p w:rsidR="009E7CF4" w:rsidRPr="005E7B8D" w:rsidRDefault="009E7CF4" w:rsidP="000C3809">
            <w:pPr>
              <w:autoSpaceDE w:val="0"/>
              <w:autoSpaceDN w:val="0"/>
              <w:adjustRightInd w:val="0"/>
              <w:rPr>
                <w:rFonts w:eastAsia="TimesNewRomanPSMT"/>
                <w:sz w:val="20"/>
                <w:szCs w:val="20"/>
              </w:rPr>
            </w:pPr>
            <w:r w:rsidRPr="005E7B8D">
              <w:rPr>
                <w:rFonts w:eastAsia="TimesNewRomanPSMT"/>
                <w:sz w:val="20"/>
                <w:szCs w:val="20"/>
              </w:rPr>
              <w:t>п. Кирпичный</w:t>
            </w:r>
          </w:p>
        </w:tc>
        <w:tc>
          <w:tcPr>
            <w:tcW w:w="2040" w:type="dxa"/>
          </w:tcPr>
          <w:p w:rsidR="009E7CF4" w:rsidRPr="005E7B8D" w:rsidRDefault="00313832" w:rsidP="00313832">
            <w:pPr>
              <w:autoSpaceDE w:val="0"/>
              <w:autoSpaceDN w:val="0"/>
              <w:adjustRightInd w:val="0"/>
              <w:rPr>
                <w:rFonts w:eastAsia="TimesNewRomanPSMT"/>
                <w:sz w:val="20"/>
                <w:szCs w:val="20"/>
              </w:rPr>
            </w:pPr>
            <w:r>
              <w:rPr>
                <w:sz w:val="20"/>
                <w:szCs w:val="20"/>
              </w:rPr>
              <w:t>а</w:t>
            </w:r>
            <w:r w:rsidR="00F33DB0" w:rsidRPr="005E7B8D">
              <w:rPr>
                <w:sz w:val="20"/>
                <w:szCs w:val="20"/>
              </w:rPr>
              <w:t>втоматизированная блочная газовая котельная</w:t>
            </w:r>
          </w:p>
        </w:tc>
        <w:tc>
          <w:tcPr>
            <w:tcW w:w="120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3,0</w:t>
            </w:r>
          </w:p>
        </w:tc>
        <w:tc>
          <w:tcPr>
            <w:tcW w:w="104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2,993</w:t>
            </w:r>
          </w:p>
        </w:tc>
        <w:tc>
          <w:tcPr>
            <w:tcW w:w="112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F33DB0"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c>
          <w:tcPr>
            <w:tcW w:w="1200" w:type="dxa"/>
          </w:tcPr>
          <w:p w:rsidR="009E7CF4" w:rsidRPr="005E7B8D" w:rsidRDefault="00F33DB0" w:rsidP="00313832">
            <w:pPr>
              <w:autoSpaceDE w:val="0"/>
              <w:autoSpaceDN w:val="0"/>
              <w:adjustRightInd w:val="0"/>
              <w:jc w:val="center"/>
              <w:rPr>
                <w:rFonts w:eastAsia="TimesNewRomanPSMT"/>
                <w:sz w:val="20"/>
                <w:szCs w:val="20"/>
              </w:rPr>
            </w:pPr>
            <w:r w:rsidRPr="005E7B8D">
              <w:rPr>
                <w:rFonts w:eastAsia="TimesNewRomanPSMT"/>
                <w:sz w:val="20"/>
                <w:szCs w:val="20"/>
              </w:rPr>
              <w:t>1,5</w:t>
            </w:r>
          </w:p>
        </w:tc>
      </w:tr>
    </w:tbl>
    <w:p w:rsidR="006B333D" w:rsidRPr="005E7B8D" w:rsidRDefault="006B333D" w:rsidP="006B333D">
      <w:pPr>
        <w:pStyle w:val="affff5"/>
        <w:jc w:val="both"/>
        <w:rPr>
          <w:rFonts w:ascii="Times New Roman" w:eastAsia="TimesNewRomanPSMT" w:hAnsi="Times New Roman" w:cs="Times New Roman"/>
          <w:sz w:val="20"/>
          <w:szCs w:val="20"/>
        </w:rPr>
      </w:pPr>
    </w:p>
    <w:p w:rsidR="006B333D" w:rsidRPr="005E7B8D" w:rsidRDefault="006B333D" w:rsidP="006B333D">
      <w:pPr>
        <w:pStyle w:val="affff5"/>
        <w:ind w:firstLine="0"/>
        <w:jc w:val="both"/>
        <w:rPr>
          <w:rFonts w:ascii="Times New Roman" w:hAnsi="Times New Roman" w:cs="Times New Roman"/>
          <w:sz w:val="28"/>
          <w:szCs w:val="28"/>
        </w:rPr>
        <w:sectPr w:rsidR="006B333D" w:rsidRPr="005E7B8D" w:rsidSect="00313832">
          <w:pgSz w:w="16838" w:h="11906" w:orient="landscape" w:code="9"/>
          <w:pgMar w:top="1418" w:right="1276" w:bottom="1134" w:left="1559" w:header="709" w:footer="709" w:gutter="0"/>
          <w:cols w:space="708"/>
          <w:titlePg/>
          <w:docGrid w:linePitch="360"/>
        </w:sectPr>
      </w:pP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lastRenderedPageBreak/>
        <w:t xml:space="preserve">В соответствии с требованиями Федерального </w:t>
      </w:r>
      <w:r w:rsidR="008912FD">
        <w:rPr>
          <w:rFonts w:eastAsia="TimesNewRomanPSMT"/>
          <w:sz w:val="28"/>
          <w:szCs w:val="28"/>
        </w:rPr>
        <w:t>з</w:t>
      </w:r>
      <w:r w:rsidRPr="005E7B8D">
        <w:rPr>
          <w:rFonts w:eastAsia="TimesNewRomanPSMT"/>
          <w:sz w:val="28"/>
          <w:szCs w:val="28"/>
        </w:rPr>
        <w:t>акона от 27.07.2010 №</w:t>
      </w:r>
      <w:r w:rsidR="008912FD">
        <w:rPr>
          <w:rFonts w:eastAsia="TimesNewRomanPSMT"/>
          <w:sz w:val="28"/>
          <w:szCs w:val="28"/>
        </w:rPr>
        <w:t xml:space="preserve"> </w:t>
      </w:r>
      <w:r w:rsidRPr="005E7B8D">
        <w:rPr>
          <w:rFonts w:eastAsia="TimesNewRomanPSMT"/>
          <w:sz w:val="28"/>
          <w:szCs w:val="28"/>
        </w:rPr>
        <w:t>190-ФЗ «О теплоснабжении»:</w:t>
      </w:r>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w:t>
      </w:r>
    </w:p>
    <w:p w:rsidR="008912FD" w:rsidRDefault="00DC44E6" w:rsidP="008912F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потребители, подключенные к системе теплоснабжения, но </w:t>
      </w:r>
      <w:r w:rsidR="004B1DC9">
        <w:rPr>
          <w:rFonts w:eastAsia="TimesNewRomanPSMT"/>
          <w:sz w:val="28"/>
          <w:szCs w:val="28"/>
        </w:rPr>
        <w:br/>
      </w:r>
      <w:r w:rsidRPr="005E7B8D">
        <w:rPr>
          <w:rFonts w:eastAsia="TimesNewRomanPSMT"/>
          <w:sz w:val="28"/>
          <w:szCs w:val="28"/>
        </w:rPr>
        <w:t>не потребляющие тепловую энергию (мощно</w:t>
      </w:r>
      <w:r w:rsidR="00D772B0">
        <w:rPr>
          <w:rFonts w:eastAsia="TimesNewRomanPSMT"/>
          <w:sz w:val="28"/>
          <w:szCs w:val="28"/>
        </w:rPr>
        <w:t>сть) теплоносителя,</w:t>
      </w:r>
      <w:r w:rsidR="008912FD">
        <w:rPr>
          <w:rFonts w:eastAsia="TimesNewRomanPSMT"/>
          <w:sz w:val="28"/>
          <w:szCs w:val="28"/>
        </w:rPr>
        <w:t xml:space="preserve"> по договору теплоснабжения</w:t>
      </w:r>
      <w:r w:rsidRPr="005E7B8D">
        <w:rPr>
          <w:rFonts w:eastAsia="TimesNewRomanPSMT"/>
          <w:sz w:val="28"/>
          <w:szCs w:val="28"/>
        </w:rPr>
        <w:t xml:space="preserve"> заключают с теплоснабжающими организациями договоры оказания услуг по поддержан</w:t>
      </w:r>
      <w:r w:rsidR="008912FD">
        <w:rPr>
          <w:rFonts w:eastAsia="TimesNewRomanPSMT"/>
          <w:sz w:val="28"/>
          <w:szCs w:val="28"/>
        </w:rPr>
        <w:t>ию резервной тепловой мощности;</w:t>
      </w:r>
    </w:p>
    <w:p w:rsidR="00DC44E6" w:rsidRPr="005E7B8D" w:rsidRDefault="008912FD" w:rsidP="008912FD">
      <w:pPr>
        <w:autoSpaceDE w:val="0"/>
        <w:autoSpaceDN w:val="0"/>
        <w:adjustRightInd w:val="0"/>
        <w:jc w:val="both"/>
        <w:rPr>
          <w:rFonts w:eastAsia="TimesNewRomanPSMT"/>
          <w:sz w:val="28"/>
          <w:szCs w:val="28"/>
        </w:rPr>
      </w:pPr>
      <w:r>
        <w:rPr>
          <w:rFonts w:eastAsia="TimesNewRomanPSMT"/>
          <w:sz w:val="28"/>
          <w:szCs w:val="28"/>
        </w:rPr>
        <w:tab/>
      </w:r>
      <w:r w:rsidR="00DC44E6" w:rsidRPr="005E7B8D">
        <w:rPr>
          <w:rFonts w:eastAsia="TimesNewRomanPSMT"/>
          <w:sz w:val="28"/>
          <w:szCs w:val="28"/>
        </w:rPr>
        <w:t xml:space="preserve">потребители могут заключать с теплоснабжающей организацией долгосрочные договоры теплоснабжения (на срок более чем один год) </w:t>
      </w:r>
      <w:r w:rsidR="004B1DC9">
        <w:rPr>
          <w:rFonts w:eastAsia="TimesNewRomanPSMT"/>
          <w:sz w:val="28"/>
          <w:szCs w:val="28"/>
        </w:rPr>
        <w:br/>
      </w:r>
      <w:r w:rsidR="00DC44E6" w:rsidRPr="005E7B8D">
        <w:rPr>
          <w:rFonts w:eastAsia="TimesNewRomanPSMT"/>
          <w:sz w:val="28"/>
          <w:szCs w:val="28"/>
        </w:rPr>
        <w:t>с условием оплаты потребленной тепловой энергии как по долгосрочному тарифу, устанавливаемому органом регулирования, так и по ценам, определенным соглашением сторон.</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на момент актуализации Схемы договора на поддержание резервной тепловой мощности, долгосрочные договора теплоснабжения, по которым цена определяется по соглашению сторон, и долгосрочные договора, в отношении которых установлен долгосрочный тариф, не заключались.</w:t>
      </w:r>
    </w:p>
    <w:p w:rsidR="00DC44E6" w:rsidRPr="008912FD" w:rsidRDefault="008D301A" w:rsidP="00DC44E6">
      <w:pPr>
        <w:autoSpaceDE w:val="0"/>
        <w:autoSpaceDN w:val="0"/>
        <w:adjustRightInd w:val="0"/>
        <w:ind w:firstLine="708"/>
        <w:jc w:val="both"/>
        <w:rPr>
          <w:rFonts w:eastAsia="Calibri"/>
          <w:bCs/>
          <w:i/>
          <w:iCs/>
          <w:sz w:val="28"/>
          <w:szCs w:val="28"/>
        </w:rPr>
      </w:pPr>
      <w:r>
        <w:rPr>
          <w:rFonts w:eastAsia="Calibri"/>
          <w:bCs/>
          <w:i/>
          <w:iCs/>
          <w:sz w:val="28"/>
          <w:szCs w:val="28"/>
        </w:rPr>
        <w:t>з</w:t>
      </w:r>
      <w:r w:rsidR="00DC44E6" w:rsidRPr="008912FD">
        <w:rPr>
          <w:rFonts w:eastAsia="Calibri"/>
          <w:bCs/>
          <w:i/>
          <w:iCs/>
          <w:sz w:val="28"/>
          <w:szCs w:val="28"/>
        </w:rPr>
        <w:t>) значения существующей и перспективной тепловой нагрузки потребителей, устанавливаемые по договорам теплоснабжения,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долгосрочным договорам, в отношении которы</w:t>
      </w:r>
      <w:r w:rsidR="008912FD">
        <w:rPr>
          <w:rFonts w:eastAsia="Calibri"/>
          <w:bCs/>
          <w:i/>
          <w:iCs/>
          <w:sz w:val="28"/>
          <w:szCs w:val="28"/>
        </w:rPr>
        <w:t>х установлен долгосрочный тариф</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отношения по поставке и потреблению тепла между теп</w:t>
      </w:r>
      <w:r w:rsidR="008912FD">
        <w:rPr>
          <w:rFonts w:eastAsia="TimesNewRomanPSMT"/>
          <w:sz w:val="28"/>
          <w:szCs w:val="28"/>
        </w:rPr>
        <w:t xml:space="preserve">лоснабжающей организацией – МП «ЖЭК-3», </w:t>
      </w:r>
      <w:r w:rsidRPr="005E7B8D">
        <w:rPr>
          <w:rFonts w:eastAsia="TimesNewRomanPSMT"/>
          <w:sz w:val="28"/>
          <w:szCs w:val="28"/>
        </w:rPr>
        <w:t xml:space="preserve">и потребителями тепловой энергии регулируются публичными договорами теплоснабжения. </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 xml:space="preserve">В соответствии с частью 3 статьи 13 Федерального закона </w:t>
      </w:r>
      <w:r w:rsidR="008912FD">
        <w:rPr>
          <w:rFonts w:eastAsia="TimesNewRomanPSMT"/>
          <w:sz w:val="28"/>
          <w:szCs w:val="28"/>
        </w:rPr>
        <w:br/>
      </w:r>
      <w:r w:rsidRPr="005E7B8D">
        <w:rPr>
          <w:rFonts w:eastAsia="TimesNewRomanPSMT"/>
          <w:sz w:val="28"/>
          <w:szCs w:val="28"/>
        </w:rPr>
        <w:t>от 27.07.2012 №</w:t>
      </w:r>
      <w:r w:rsidR="008912FD">
        <w:rPr>
          <w:rFonts w:eastAsia="TimesNewRomanPSMT"/>
          <w:sz w:val="28"/>
          <w:szCs w:val="28"/>
        </w:rPr>
        <w:t xml:space="preserve"> 190-ФЗ «О теплоснабжении» «</w:t>
      </w:r>
      <w:r w:rsidR="004B1DC9">
        <w:rPr>
          <w:rFonts w:eastAsia="TimesNewRomanPSMT"/>
          <w:sz w:val="28"/>
          <w:szCs w:val="28"/>
        </w:rPr>
        <w:t>…</w:t>
      </w:r>
      <w:r w:rsidRPr="005E7B8D">
        <w:rPr>
          <w:rFonts w:eastAsia="TimesNewRomanPSMT"/>
          <w:sz w:val="28"/>
          <w:szCs w:val="28"/>
        </w:rPr>
        <w:t xml:space="preserve">Потребители, подключенные к системе теплоснабжения, не потребляющие тепловой энергии (мощности), теплоносителя по договору теплоснабжения, заключают с теплоснабжающими организациями договоры </w:t>
      </w:r>
      <w:r w:rsidR="004B1DC9">
        <w:rPr>
          <w:rFonts w:eastAsia="TimesNewRomanPSMT"/>
          <w:sz w:val="28"/>
          <w:szCs w:val="28"/>
        </w:rPr>
        <w:br/>
      </w:r>
      <w:r w:rsidRPr="005E7B8D">
        <w:rPr>
          <w:rFonts w:eastAsia="TimesNewRomanPSMT"/>
          <w:sz w:val="28"/>
          <w:szCs w:val="28"/>
        </w:rPr>
        <w:t>по поддержанию резервной тепловой мощности и оплачивают указанные услуги по регулируемым ценам (тарифам) или ценам</w:t>
      </w:r>
      <w:r w:rsidR="004B1DC9">
        <w:rPr>
          <w:rFonts w:eastAsia="TimesNewRomanPSMT"/>
          <w:sz w:val="28"/>
          <w:szCs w:val="28"/>
        </w:rPr>
        <w:t>,</w:t>
      </w:r>
      <w:r w:rsidRPr="005E7B8D">
        <w:rPr>
          <w:rFonts w:eastAsia="TimesNewRomanPSMT"/>
          <w:sz w:val="28"/>
          <w:szCs w:val="28"/>
        </w:rPr>
        <w:t xml:space="preserve"> определенным соглашением сторон договора….».</w:t>
      </w:r>
      <w:proofErr w:type="gramEnd"/>
    </w:p>
    <w:p w:rsidR="00DC44E6" w:rsidRPr="005E7B8D" w:rsidRDefault="00DC44E6" w:rsidP="00DC44E6">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 </w:t>
      </w:r>
      <w:proofErr w:type="gramStart"/>
      <w:r w:rsidRPr="005E7B8D">
        <w:rPr>
          <w:rFonts w:eastAsia="TimesNewRomanPSMT"/>
          <w:sz w:val="28"/>
          <w:szCs w:val="28"/>
        </w:rPr>
        <w:t xml:space="preserve">В соответствии с частью 1 статьи 16 того же Федерального закона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w:t>
      </w:r>
      <w:proofErr w:type="spellStart"/>
      <w:r w:rsidRPr="005E7B8D">
        <w:rPr>
          <w:rFonts w:eastAsia="TimesNewRomanPSMT"/>
          <w:sz w:val="28"/>
          <w:szCs w:val="28"/>
        </w:rPr>
        <w:lastRenderedPageBreak/>
        <w:t>теплопотребляющих</w:t>
      </w:r>
      <w:proofErr w:type="spellEnd"/>
      <w:r w:rsidRPr="005E7B8D">
        <w:rPr>
          <w:rFonts w:eastAsia="TimesNewRomanPSMT"/>
          <w:sz w:val="28"/>
          <w:szCs w:val="28"/>
        </w:rPr>
        <w:t xml:space="preserve"> установок от тепловой сети в целях сохранения возможности возобновить потребление тепловой энергии при возникновении такой необходимости…».</w:t>
      </w:r>
      <w:proofErr w:type="gramEnd"/>
    </w:p>
    <w:p w:rsidR="00DC44E6" w:rsidRPr="005E7B8D" w:rsidRDefault="00DC44E6" w:rsidP="00DC44E6">
      <w:pPr>
        <w:autoSpaceDE w:val="0"/>
        <w:autoSpaceDN w:val="0"/>
        <w:adjustRightInd w:val="0"/>
        <w:jc w:val="both"/>
        <w:rPr>
          <w:rFonts w:eastAsia="TimesNewRomanPSMT"/>
          <w:sz w:val="28"/>
          <w:szCs w:val="28"/>
        </w:rPr>
      </w:pPr>
      <w:r w:rsidRPr="005E7B8D">
        <w:rPr>
          <w:rFonts w:eastAsia="TimesNewRomanPSMT"/>
          <w:sz w:val="28"/>
          <w:szCs w:val="28"/>
        </w:rPr>
        <w:t xml:space="preserve"> </w:t>
      </w:r>
      <w:r w:rsidRPr="005E7B8D">
        <w:rPr>
          <w:rFonts w:eastAsia="TimesNewRomanPSMT"/>
          <w:sz w:val="28"/>
          <w:szCs w:val="28"/>
        </w:rPr>
        <w:tab/>
      </w: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на момент ак</w:t>
      </w:r>
      <w:r w:rsidR="004B1DC9">
        <w:rPr>
          <w:rFonts w:eastAsia="TimesNewRomanPSMT"/>
          <w:sz w:val="28"/>
          <w:szCs w:val="28"/>
        </w:rPr>
        <w:t>туализации схемы теплоснабжения</w:t>
      </w:r>
      <w:r w:rsidRPr="005E7B8D">
        <w:rPr>
          <w:rFonts w:eastAsia="TimesNewRomanPSMT"/>
          <w:sz w:val="28"/>
          <w:szCs w:val="28"/>
        </w:rPr>
        <w:t xml:space="preserve"> по информаци</w:t>
      </w:r>
      <w:r w:rsidR="00C2079E">
        <w:rPr>
          <w:rFonts w:eastAsia="TimesNewRomanPSMT"/>
          <w:sz w:val="28"/>
          <w:szCs w:val="28"/>
        </w:rPr>
        <w:t>и</w:t>
      </w:r>
      <w:r w:rsidR="004B1DC9">
        <w:rPr>
          <w:rFonts w:eastAsia="TimesNewRomanPSMT"/>
          <w:sz w:val="28"/>
          <w:szCs w:val="28"/>
        </w:rPr>
        <w:t>,</w:t>
      </w:r>
      <w:r w:rsidRPr="005E7B8D">
        <w:rPr>
          <w:rFonts w:eastAsia="TimesNewRomanPSMT"/>
          <w:sz w:val="28"/>
          <w:szCs w:val="28"/>
        </w:rPr>
        <w:t xml:space="preserve"> полученной о</w:t>
      </w:r>
      <w:r w:rsidR="008D301A">
        <w:rPr>
          <w:rFonts w:eastAsia="TimesNewRomanPSMT"/>
          <w:sz w:val="28"/>
          <w:szCs w:val="28"/>
        </w:rPr>
        <w:t>т теплоснабжающей организации</w:t>
      </w:r>
      <w:r w:rsidR="004B1DC9">
        <w:rPr>
          <w:rFonts w:eastAsia="TimesNewRomanPSMT"/>
          <w:sz w:val="28"/>
          <w:szCs w:val="28"/>
        </w:rPr>
        <w:t xml:space="preserve"> – МП «</w:t>
      </w:r>
      <w:r w:rsidRPr="005E7B8D">
        <w:rPr>
          <w:rFonts w:eastAsia="TimesNewRomanPSMT"/>
          <w:sz w:val="28"/>
          <w:szCs w:val="28"/>
        </w:rPr>
        <w:t>ЖЭК-3»</w:t>
      </w:r>
      <w:r w:rsidR="004B1DC9">
        <w:rPr>
          <w:rFonts w:eastAsia="TimesNewRomanPSMT"/>
          <w:sz w:val="28"/>
          <w:szCs w:val="28"/>
        </w:rPr>
        <w:t>,</w:t>
      </w:r>
      <w:r w:rsidRPr="005E7B8D">
        <w:rPr>
          <w:rFonts w:eastAsia="TimesNewRomanPSMT"/>
          <w:sz w:val="28"/>
          <w:szCs w:val="28"/>
        </w:rPr>
        <w:t xml:space="preserve"> договоров по поддержанию резервной мощности не заключалось.</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 xml:space="preserve">В соответствии с частью 9 статьи 10 Федерального закона </w:t>
      </w:r>
      <w:r w:rsidR="004B1DC9">
        <w:rPr>
          <w:rFonts w:eastAsia="TimesNewRomanPSMT"/>
          <w:sz w:val="28"/>
          <w:szCs w:val="28"/>
        </w:rPr>
        <w:br/>
      </w:r>
      <w:r w:rsidRPr="005E7B8D">
        <w:rPr>
          <w:rFonts w:eastAsia="TimesNewRomanPSMT"/>
          <w:sz w:val="28"/>
          <w:szCs w:val="28"/>
        </w:rPr>
        <w:t>от 27.07.2012 №</w:t>
      </w:r>
      <w:r w:rsidR="004B1DC9">
        <w:rPr>
          <w:rFonts w:eastAsia="TimesNewRomanPSMT"/>
          <w:sz w:val="28"/>
          <w:szCs w:val="28"/>
        </w:rPr>
        <w:t xml:space="preserve"> </w:t>
      </w:r>
      <w:r w:rsidRPr="005E7B8D">
        <w:rPr>
          <w:rFonts w:eastAsia="TimesNewRomanPSMT"/>
          <w:sz w:val="28"/>
          <w:szCs w:val="28"/>
        </w:rPr>
        <w:t>190-ФЗ «О теплоснабжении» «…Поставки тепловой энергии (мощности), теплоносителя в целях обеспечения потребления тепловой энергии объектами, в</w:t>
      </w:r>
      <w:r w:rsidR="004B1DC9">
        <w:rPr>
          <w:rFonts w:eastAsia="TimesNewRomanPSMT"/>
          <w:sz w:val="28"/>
          <w:szCs w:val="28"/>
        </w:rPr>
        <w:t xml:space="preserve">веденными в эксплуатацию после </w:t>
      </w:r>
      <w:r w:rsidR="00C2079E">
        <w:rPr>
          <w:rFonts w:eastAsia="TimesNewRomanPSMT"/>
          <w:sz w:val="28"/>
          <w:szCs w:val="28"/>
        </w:rPr>
        <w:br/>
      </w:r>
      <w:r w:rsidRPr="005E7B8D">
        <w:rPr>
          <w:rFonts w:eastAsia="TimesNewRomanPSMT"/>
          <w:sz w:val="28"/>
          <w:szCs w:val="28"/>
        </w:rPr>
        <w:t xml:space="preserve">1 января 2010 года, могут осуществляться на основании долгосрочных (на срок более чем один год) договоров теплоснабжения, заключенных </w:t>
      </w:r>
      <w:r w:rsidR="004B1DC9">
        <w:rPr>
          <w:rFonts w:eastAsia="TimesNewRomanPSMT"/>
          <w:sz w:val="28"/>
          <w:szCs w:val="28"/>
        </w:rPr>
        <w:br/>
      </w:r>
      <w:r w:rsidRPr="005E7B8D">
        <w:rPr>
          <w:rFonts w:eastAsia="TimesNewRomanPSMT"/>
          <w:sz w:val="28"/>
          <w:szCs w:val="28"/>
        </w:rPr>
        <w:t>в установленном Правительством Российской Федерации порядке между потребителем тепловой энергии и теплоснабжающими</w:t>
      </w:r>
      <w:proofErr w:type="gramEnd"/>
      <w:r w:rsidRPr="005E7B8D">
        <w:rPr>
          <w:rFonts w:eastAsia="TimesNewRomanPSMT"/>
          <w:sz w:val="28"/>
          <w:szCs w:val="28"/>
        </w:rPr>
        <w:t xml:space="preserve"> организациями </w:t>
      </w:r>
      <w:r w:rsidR="00C2079E">
        <w:rPr>
          <w:rFonts w:eastAsia="TimesNewRomanPSMT"/>
          <w:sz w:val="28"/>
          <w:szCs w:val="28"/>
        </w:rPr>
        <w:br/>
      </w:r>
      <w:r w:rsidRPr="005E7B8D">
        <w:rPr>
          <w:rFonts w:eastAsia="TimesNewRomanPSMT"/>
          <w:sz w:val="28"/>
          <w:szCs w:val="28"/>
        </w:rPr>
        <w:t xml:space="preserve">по ценам, определенным соглашением сторон…». </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на момент ак</w:t>
      </w:r>
      <w:r w:rsidR="004B1DC9">
        <w:rPr>
          <w:rFonts w:eastAsia="TimesNewRomanPSMT"/>
          <w:sz w:val="28"/>
          <w:szCs w:val="28"/>
        </w:rPr>
        <w:t>туализации схемы теплоснабжения</w:t>
      </w:r>
      <w:r w:rsidRPr="005E7B8D">
        <w:rPr>
          <w:rFonts w:eastAsia="TimesNewRomanPSMT"/>
          <w:sz w:val="28"/>
          <w:szCs w:val="28"/>
        </w:rPr>
        <w:t xml:space="preserve"> по информации</w:t>
      </w:r>
      <w:r w:rsidR="004B1DC9">
        <w:rPr>
          <w:rFonts w:eastAsia="TimesNewRomanPSMT"/>
          <w:sz w:val="28"/>
          <w:szCs w:val="28"/>
        </w:rPr>
        <w:t>,</w:t>
      </w:r>
      <w:r w:rsidRPr="005E7B8D">
        <w:rPr>
          <w:rFonts w:eastAsia="TimesNewRomanPSMT"/>
          <w:sz w:val="28"/>
          <w:szCs w:val="28"/>
        </w:rPr>
        <w:t xml:space="preserve"> полученной о</w:t>
      </w:r>
      <w:r w:rsidR="004B1DC9">
        <w:rPr>
          <w:rFonts w:eastAsia="TimesNewRomanPSMT"/>
          <w:sz w:val="28"/>
          <w:szCs w:val="28"/>
        </w:rPr>
        <w:t xml:space="preserve">т теплоснабжающей организации – МП «ЖЭК-3», </w:t>
      </w:r>
      <w:r w:rsidRPr="005E7B8D">
        <w:rPr>
          <w:rFonts w:eastAsia="TimesNewRomanPSMT"/>
          <w:sz w:val="28"/>
          <w:szCs w:val="28"/>
        </w:rPr>
        <w:t xml:space="preserve">долгосрочных договоров теплоснабжения, </w:t>
      </w:r>
      <w:r w:rsidR="004B1DC9">
        <w:rPr>
          <w:rFonts w:eastAsia="TimesNewRomanPSMT"/>
          <w:sz w:val="28"/>
          <w:szCs w:val="28"/>
        </w:rPr>
        <w:br/>
      </w:r>
      <w:r w:rsidRPr="005E7B8D">
        <w:rPr>
          <w:rFonts w:eastAsia="TimesNewRomanPSMT"/>
          <w:sz w:val="28"/>
          <w:szCs w:val="28"/>
        </w:rPr>
        <w:t>в соответствии с которыми цена определяется по соглашению сторо</w:t>
      </w:r>
      <w:r w:rsidR="00D772B0">
        <w:rPr>
          <w:rFonts w:eastAsia="TimesNewRomanPSMT"/>
          <w:sz w:val="28"/>
          <w:szCs w:val="28"/>
        </w:rPr>
        <w:t>н</w:t>
      </w:r>
      <w:r w:rsidR="004B1DC9">
        <w:rPr>
          <w:rFonts w:eastAsia="TimesNewRomanPSMT"/>
          <w:sz w:val="28"/>
          <w:szCs w:val="28"/>
        </w:rPr>
        <w:t>,</w:t>
      </w:r>
      <w:r w:rsidRPr="005E7B8D">
        <w:rPr>
          <w:rFonts w:eastAsia="TimesNewRomanPSMT"/>
          <w:sz w:val="28"/>
          <w:szCs w:val="28"/>
        </w:rPr>
        <w:t xml:space="preserve"> </w:t>
      </w:r>
      <w:r w:rsidR="004B1DC9">
        <w:rPr>
          <w:rFonts w:eastAsia="TimesNewRomanPSMT"/>
          <w:sz w:val="28"/>
          <w:szCs w:val="28"/>
        </w:rPr>
        <w:br/>
      </w:r>
      <w:r w:rsidRPr="005E7B8D">
        <w:rPr>
          <w:rFonts w:eastAsia="TimesNewRomanPSMT"/>
          <w:sz w:val="28"/>
          <w:szCs w:val="28"/>
        </w:rPr>
        <w:t>не заключалось.</w:t>
      </w:r>
    </w:p>
    <w:p w:rsidR="00DC44E6" w:rsidRPr="005E7B8D" w:rsidRDefault="004B1DC9" w:rsidP="00DC44E6">
      <w:pPr>
        <w:autoSpaceDE w:val="0"/>
        <w:autoSpaceDN w:val="0"/>
        <w:adjustRightInd w:val="0"/>
        <w:ind w:firstLine="708"/>
        <w:jc w:val="both"/>
        <w:rPr>
          <w:rFonts w:eastAsia="TimesNewRomanPSMT"/>
          <w:sz w:val="28"/>
          <w:szCs w:val="28"/>
        </w:rPr>
      </w:pPr>
      <w:r>
        <w:rPr>
          <w:rFonts w:eastAsia="TimesNewRomanPSMT"/>
          <w:sz w:val="28"/>
          <w:szCs w:val="28"/>
        </w:rPr>
        <w:t>Также</w:t>
      </w:r>
      <w:r w:rsidR="00DC44E6" w:rsidRPr="005E7B8D">
        <w:rPr>
          <w:rFonts w:eastAsia="TimesNewRomanPSMT"/>
          <w:sz w:val="28"/>
          <w:szCs w:val="28"/>
        </w:rPr>
        <w:t xml:space="preserve"> в соответствии с Федеральным законом от 27.07.2012 </w:t>
      </w:r>
      <w:r>
        <w:rPr>
          <w:rFonts w:eastAsia="TimesNewRomanPSMT"/>
          <w:sz w:val="28"/>
          <w:szCs w:val="28"/>
        </w:rPr>
        <w:br/>
      </w:r>
      <w:r w:rsidR="00DC44E6" w:rsidRPr="005E7B8D">
        <w:rPr>
          <w:rFonts w:eastAsia="TimesNewRomanPSMT"/>
          <w:sz w:val="28"/>
          <w:szCs w:val="28"/>
        </w:rPr>
        <w:t>№</w:t>
      </w:r>
      <w:r>
        <w:rPr>
          <w:rFonts w:eastAsia="TimesNewRomanPSMT"/>
          <w:sz w:val="28"/>
          <w:szCs w:val="28"/>
        </w:rPr>
        <w:t xml:space="preserve"> </w:t>
      </w:r>
      <w:r w:rsidR="00DC44E6" w:rsidRPr="005E7B8D">
        <w:rPr>
          <w:rFonts w:eastAsia="TimesNewRomanPSMT"/>
          <w:sz w:val="28"/>
          <w:szCs w:val="28"/>
        </w:rPr>
        <w:t xml:space="preserve">190-ФЗ «О теплоснабжении» поставки тепловой энергии (мощности), теплоносителя в целях обеспечения потребления тепловой энергии могут осуществляться на основании заключенного между теплоснабжающей организацией и потребителем долгосрочного договора теплоснабжения </w:t>
      </w:r>
      <w:r>
        <w:rPr>
          <w:rFonts w:eastAsia="TimesNewRomanPSMT"/>
          <w:sz w:val="28"/>
          <w:szCs w:val="28"/>
        </w:rPr>
        <w:br/>
      </w:r>
      <w:r w:rsidR="00DC44E6" w:rsidRPr="005E7B8D">
        <w:rPr>
          <w:rFonts w:eastAsia="TimesNewRomanPSMT"/>
          <w:sz w:val="28"/>
          <w:szCs w:val="28"/>
        </w:rPr>
        <w:t xml:space="preserve">(на срок более чем один год). Орган регулирования в соответствии </w:t>
      </w:r>
      <w:r>
        <w:rPr>
          <w:rFonts w:eastAsia="TimesNewRomanPSMT"/>
          <w:sz w:val="28"/>
          <w:szCs w:val="28"/>
        </w:rPr>
        <w:br/>
      </w:r>
      <w:r w:rsidR="00DC44E6" w:rsidRPr="005E7B8D">
        <w:rPr>
          <w:rFonts w:eastAsia="TimesNewRomanPSMT"/>
          <w:sz w:val="28"/>
          <w:szCs w:val="28"/>
        </w:rPr>
        <w:t xml:space="preserve">с условиями такого договора устанавливает долгосрочный тариф </w:t>
      </w:r>
      <w:r>
        <w:rPr>
          <w:rFonts w:eastAsia="TimesNewRomanPSMT"/>
          <w:sz w:val="28"/>
          <w:szCs w:val="28"/>
        </w:rPr>
        <w:br/>
      </w:r>
      <w:r w:rsidR="00DC44E6" w:rsidRPr="005E7B8D">
        <w:rPr>
          <w:rFonts w:eastAsia="TimesNewRomanPSMT"/>
          <w:sz w:val="28"/>
          <w:szCs w:val="28"/>
        </w:rPr>
        <w:t xml:space="preserve">на реализуемую потребителю тепловую энергию (мощность), определенный в соответствии с основами ценообразования в сфере теплоснабжения и </w:t>
      </w:r>
      <w:r>
        <w:rPr>
          <w:rFonts w:eastAsia="TimesNewRomanPSMT"/>
          <w:sz w:val="28"/>
          <w:szCs w:val="28"/>
        </w:rPr>
        <w:t>П</w:t>
      </w:r>
      <w:r w:rsidR="00DC44E6" w:rsidRPr="005E7B8D">
        <w:rPr>
          <w:rFonts w:eastAsia="TimesNewRomanPSMT"/>
          <w:sz w:val="28"/>
          <w:szCs w:val="28"/>
        </w:rPr>
        <w:t xml:space="preserve">равилами 112 регулирования цен (тарифов) в сфере теплоснабжения, утвержденными Правительством Российской Федерации. </w:t>
      </w:r>
    </w:p>
    <w:p w:rsidR="00DC44E6" w:rsidRPr="005E7B8D" w:rsidRDefault="00DC44E6" w:rsidP="00DC44E6">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Ханты-Мансийском</w:t>
      </w:r>
      <w:proofErr w:type="gramEnd"/>
      <w:r w:rsidRPr="005E7B8D">
        <w:rPr>
          <w:rFonts w:eastAsia="TimesNewRomanPSMT"/>
          <w:sz w:val="28"/>
          <w:szCs w:val="28"/>
        </w:rPr>
        <w:t xml:space="preserve"> районе  на момент актуализации схемы теплоснабжения, по информации</w:t>
      </w:r>
      <w:r w:rsidR="004B1DC9">
        <w:rPr>
          <w:rFonts w:eastAsia="TimesNewRomanPSMT"/>
          <w:sz w:val="28"/>
          <w:szCs w:val="28"/>
        </w:rPr>
        <w:t>,</w:t>
      </w:r>
      <w:r w:rsidRPr="005E7B8D">
        <w:rPr>
          <w:rFonts w:eastAsia="TimesNewRomanPSMT"/>
          <w:sz w:val="28"/>
          <w:szCs w:val="28"/>
        </w:rPr>
        <w:t xml:space="preserve"> полученной от теплоснабж</w:t>
      </w:r>
      <w:r w:rsidR="00D772B0">
        <w:rPr>
          <w:rFonts w:eastAsia="TimesNewRomanPSMT"/>
          <w:sz w:val="28"/>
          <w:szCs w:val="28"/>
        </w:rPr>
        <w:t>ающей</w:t>
      </w:r>
      <w:r w:rsidR="004B1DC9">
        <w:rPr>
          <w:rFonts w:eastAsia="TimesNewRomanPSMT"/>
          <w:sz w:val="28"/>
          <w:szCs w:val="28"/>
        </w:rPr>
        <w:t xml:space="preserve"> организации – МП «ЖЭК-3»,</w:t>
      </w:r>
      <w:r w:rsidRPr="005E7B8D">
        <w:rPr>
          <w:rFonts w:eastAsia="TimesNewRomanPSMT"/>
          <w:sz w:val="28"/>
          <w:szCs w:val="28"/>
        </w:rPr>
        <w:t xml:space="preserve"> долгосрочных договоров теплоснабжения, </w:t>
      </w:r>
      <w:r w:rsidR="004B1DC9">
        <w:rPr>
          <w:rFonts w:eastAsia="TimesNewRomanPSMT"/>
          <w:sz w:val="28"/>
          <w:szCs w:val="28"/>
        </w:rPr>
        <w:br/>
      </w:r>
      <w:r w:rsidRPr="005E7B8D">
        <w:rPr>
          <w:rFonts w:eastAsia="TimesNewRomanPSMT"/>
          <w:sz w:val="28"/>
          <w:szCs w:val="28"/>
        </w:rPr>
        <w:t>в отношении которых установлен долгосрочный тариф, не заключалось.</w:t>
      </w:r>
    </w:p>
    <w:p w:rsidR="00DC44E6" w:rsidRPr="005E7B8D" w:rsidRDefault="00DC44E6" w:rsidP="00DC44E6">
      <w:pPr>
        <w:autoSpaceDE w:val="0"/>
        <w:autoSpaceDN w:val="0"/>
        <w:adjustRightInd w:val="0"/>
        <w:jc w:val="both"/>
        <w:rPr>
          <w:rFonts w:eastAsia="TimesNewRomanPSMT"/>
          <w:sz w:val="28"/>
          <w:szCs w:val="28"/>
        </w:rPr>
      </w:pPr>
    </w:p>
    <w:p w:rsidR="001A56F5" w:rsidRPr="005E7B8D" w:rsidRDefault="001A56F5" w:rsidP="0084360E">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3. Перспективные балансы теплоносителя</w:t>
      </w:r>
    </w:p>
    <w:p w:rsidR="001A56F5" w:rsidRPr="005E7B8D" w:rsidRDefault="001A56F5" w:rsidP="00B147A5">
      <w:pPr>
        <w:pStyle w:val="affff5"/>
        <w:jc w:val="both"/>
        <w:rPr>
          <w:rFonts w:ascii="Times New Roman" w:hAnsi="Times New Roman" w:cs="Times New Roman"/>
          <w:b/>
          <w:caps/>
          <w:spacing w:val="20"/>
          <w:sz w:val="28"/>
          <w:szCs w:val="28"/>
        </w:rPr>
      </w:pPr>
    </w:p>
    <w:p w:rsidR="001A56F5" w:rsidRPr="005E7B8D" w:rsidRDefault="001A56F5" w:rsidP="001A56F5">
      <w:pPr>
        <w:pStyle w:val="affff5"/>
        <w:ind w:firstLine="709"/>
        <w:jc w:val="both"/>
        <w:rPr>
          <w:rFonts w:ascii="Times New Roman" w:hAnsi="Times New Roman" w:cs="Times New Roman"/>
          <w:sz w:val="28"/>
          <w:szCs w:val="28"/>
        </w:rPr>
      </w:pPr>
      <w:r w:rsidRPr="005E7B8D">
        <w:rPr>
          <w:rFonts w:ascii="Times New Roman" w:hAnsi="Times New Roman" w:cs="Times New Roman"/>
          <w:sz w:val="28"/>
          <w:szCs w:val="28"/>
        </w:rPr>
        <w:t xml:space="preserve">Мощность водоподготовительных установок </w:t>
      </w:r>
      <w:proofErr w:type="gramStart"/>
      <w:r w:rsidRPr="005E7B8D">
        <w:rPr>
          <w:rFonts w:ascii="Times New Roman" w:hAnsi="Times New Roman" w:cs="Times New Roman"/>
          <w:sz w:val="28"/>
          <w:szCs w:val="28"/>
        </w:rPr>
        <w:t>в</w:t>
      </w:r>
      <w:proofErr w:type="gramEnd"/>
      <w:r w:rsidRPr="005E7B8D">
        <w:rPr>
          <w:rFonts w:ascii="Times New Roman" w:hAnsi="Times New Roman" w:cs="Times New Roman"/>
          <w:sz w:val="28"/>
          <w:szCs w:val="28"/>
        </w:rPr>
        <w:t xml:space="preserve"> </w:t>
      </w:r>
      <w:proofErr w:type="gramStart"/>
      <w:r w:rsidRPr="005E7B8D">
        <w:rPr>
          <w:rFonts w:ascii="Times New Roman" w:hAnsi="Times New Roman" w:cs="Times New Roman"/>
          <w:sz w:val="28"/>
          <w:szCs w:val="28"/>
        </w:rPr>
        <w:t>Ханты-Мансийском</w:t>
      </w:r>
      <w:proofErr w:type="gramEnd"/>
      <w:r w:rsidRPr="005E7B8D">
        <w:rPr>
          <w:rFonts w:ascii="Times New Roman" w:hAnsi="Times New Roman" w:cs="Times New Roman"/>
          <w:sz w:val="28"/>
          <w:szCs w:val="28"/>
        </w:rPr>
        <w:t xml:space="preserve"> районе рассчитана в соответствии с тепловой мощностью котельных.               В связи с тем, что для обеспечения тепловых нагрузок новых потребителей </w:t>
      </w:r>
      <w:r w:rsidR="00A6246A" w:rsidRPr="005E7B8D">
        <w:rPr>
          <w:rFonts w:ascii="Times New Roman" w:hAnsi="Times New Roman" w:cs="Times New Roman"/>
          <w:sz w:val="28"/>
          <w:szCs w:val="28"/>
        </w:rPr>
        <w:t xml:space="preserve">не </w:t>
      </w:r>
      <w:r w:rsidRPr="005E7B8D">
        <w:rPr>
          <w:rFonts w:ascii="Times New Roman" w:hAnsi="Times New Roman" w:cs="Times New Roman"/>
          <w:sz w:val="28"/>
          <w:szCs w:val="28"/>
        </w:rPr>
        <w:t xml:space="preserve">требуются дополнительные мощности теплоэнергетического </w:t>
      </w:r>
      <w:r w:rsidRPr="005E7B8D">
        <w:rPr>
          <w:rFonts w:ascii="Times New Roman" w:hAnsi="Times New Roman" w:cs="Times New Roman"/>
          <w:sz w:val="28"/>
          <w:szCs w:val="28"/>
        </w:rPr>
        <w:lastRenderedPageBreak/>
        <w:t xml:space="preserve">оборудования, производительность водоподготовительных установок </w:t>
      </w:r>
      <w:r w:rsidR="00A6246A" w:rsidRPr="005E7B8D">
        <w:rPr>
          <w:rFonts w:ascii="Times New Roman" w:hAnsi="Times New Roman" w:cs="Times New Roman"/>
          <w:sz w:val="28"/>
          <w:szCs w:val="28"/>
        </w:rPr>
        <w:t xml:space="preserve">также не требует </w:t>
      </w:r>
      <w:r w:rsidRPr="005E7B8D">
        <w:rPr>
          <w:rFonts w:ascii="Times New Roman" w:hAnsi="Times New Roman" w:cs="Times New Roman"/>
          <w:sz w:val="28"/>
          <w:szCs w:val="28"/>
        </w:rPr>
        <w:t>увеличен</w:t>
      </w:r>
      <w:r w:rsidR="00A6246A" w:rsidRPr="005E7B8D">
        <w:rPr>
          <w:rFonts w:ascii="Times New Roman" w:hAnsi="Times New Roman" w:cs="Times New Roman"/>
          <w:sz w:val="28"/>
          <w:szCs w:val="28"/>
        </w:rPr>
        <w:t>ия</w:t>
      </w:r>
      <w:r w:rsidRPr="005E7B8D">
        <w:rPr>
          <w:rFonts w:ascii="Times New Roman" w:hAnsi="Times New Roman" w:cs="Times New Roman"/>
          <w:sz w:val="28"/>
          <w:szCs w:val="28"/>
        </w:rPr>
        <w:t>.</w:t>
      </w:r>
    </w:p>
    <w:p w:rsidR="001A56F5" w:rsidRPr="0084360E" w:rsidRDefault="001A56F5" w:rsidP="005F212D">
      <w:pPr>
        <w:tabs>
          <w:tab w:val="left" w:pos="720"/>
        </w:tabs>
        <w:autoSpaceDE w:val="0"/>
        <w:autoSpaceDN w:val="0"/>
        <w:adjustRightInd w:val="0"/>
        <w:ind w:firstLine="720"/>
        <w:jc w:val="both"/>
        <w:rPr>
          <w:rFonts w:eastAsia="Calibri"/>
          <w:bCs/>
          <w:i/>
          <w:iCs/>
          <w:sz w:val="28"/>
          <w:szCs w:val="28"/>
        </w:rPr>
      </w:pPr>
      <w:r w:rsidRPr="0084360E">
        <w:rPr>
          <w:rFonts w:eastAsia="Calibri"/>
          <w:bCs/>
          <w:i/>
          <w:iCs/>
          <w:sz w:val="28"/>
          <w:szCs w:val="28"/>
        </w:rPr>
        <w:t xml:space="preserve">а) </w:t>
      </w:r>
      <w:r w:rsidR="00063D32">
        <w:rPr>
          <w:rFonts w:eastAsia="Calibri"/>
          <w:bCs/>
          <w:i/>
          <w:iCs/>
          <w:sz w:val="28"/>
          <w:szCs w:val="28"/>
        </w:rPr>
        <w:t>п</w:t>
      </w:r>
      <w:r w:rsidRPr="0084360E">
        <w:rPr>
          <w:rFonts w:eastAsia="Calibri"/>
          <w:bCs/>
          <w:i/>
          <w:iCs/>
          <w:sz w:val="28"/>
          <w:szCs w:val="28"/>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84360E">
        <w:rPr>
          <w:rFonts w:eastAsia="Calibri"/>
          <w:bCs/>
          <w:i/>
          <w:iCs/>
          <w:sz w:val="28"/>
          <w:szCs w:val="28"/>
        </w:rPr>
        <w:t>теплопотребл</w:t>
      </w:r>
      <w:r w:rsidR="0084360E">
        <w:rPr>
          <w:rFonts w:eastAsia="Calibri"/>
          <w:bCs/>
          <w:i/>
          <w:iCs/>
          <w:sz w:val="28"/>
          <w:szCs w:val="28"/>
        </w:rPr>
        <w:t>яющими</w:t>
      </w:r>
      <w:proofErr w:type="spellEnd"/>
      <w:r w:rsidR="0084360E">
        <w:rPr>
          <w:rFonts w:eastAsia="Calibri"/>
          <w:bCs/>
          <w:i/>
          <w:iCs/>
          <w:sz w:val="28"/>
          <w:szCs w:val="28"/>
        </w:rPr>
        <w:t xml:space="preserve"> установками потребителей</w:t>
      </w:r>
    </w:p>
    <w:p w:rsidR="001A56F5" w:rsidRPr="005E7B8D" w:rsidRDefault="0084360E" w:rsidP="001A56F5">
      <w:pPr>
        <w:autoSpaceDE w:val="0"/>
        <w:autoSpaceDN w:val="0"/>
        <w:adjustRightInd w:val="0"/>
        <w:ind w:firstLine="573"/>
        <w:jc w:val="both"/>
        <w:rPr>
          <w:rFonts w:eastAsia="Calibri"/>
          <w:color w:val="000000"/>
          <w:sz w:val="28"/>
          <w:szCs w:val="28"/>
        </w:rPr>
      </w:pPr>
      <w:r>
        <w:rPr>
          <w:rFonts w:eastAsia="Calibri"/>
          <w:color w:val="000000"/>
          <w:sz w:val="28"/>
          <w:szCs w:val="28"/>
        </w:rPr>
        <w:tab/>
      </w:r>
      <w:r w:rsidR="001A56F5" w:rsidRPr="005E7B8D">
        <w:rPr>
          <w:rFonts w:eastAsia="Calibri"/>
          <w:color w:val="000000"/>
          <w:sz w:val="28"/>
          <w:szCs w:val="28"/>
        </w:rPr>
        <w:t xml:space="preserve">В базовом периоде на источниках тепловой энергии системы централизованного теплоснабжения отсутствуют водоподготовительные установки. </w:t>
      </w:r>
    </w:p>
    <w:p w:rsidR="001A56F5" w:rsidRPr="005E7B8D" w:rsidRDefault="0084360E" w:rsidP="001A56F5">
      <w:pPr>
        <w:autoSpaceDE w:val="0"/>
        <w:autoSpaceDN w:val="0"/>
        <w:adjustRightInd w:val="0"/>
        <w:ind w:firstLine="573"/>
        <w:jc w:val="both"/>
        <w:rPr>
          <w:rFonts w:eastAsia="Calibri"/>
          <w:color w:val="000000"/>
          <w:sz w:val="28"/>
          <w:szCs w:val="28"/>
        </w:rPr>
      </w:pPr>
      <w:r>
        <w:rPr>
          <w:rFonts w:eastAsia="Calibri"/>
          <w:color w:val="000000"/>
          <w:sz w:val="28"/>
          <w:szCs w:val="28"/>
        </w:rPr>
        <w:tab/>
      </w:r>
      <w:r w:rsidR="001A56F5" w:rsidRPr="005E7B8D">
        <w:rPr>
          <w:rFonts w:eastAsia="Calibri"/>
          <w:color w:val="000000"/>
          <w:sz w:val="28"/>
          <w:szCs w:val="28"/>
        </w:rPr>
        <w:t>Перспективные балансы производительности водоподготовки, затрат и потерь теплоносителя выполнены на период до 2030 г</w:t>
      </w:r>
      <w:r>
        <w:rPr>
          <w:rFonts w:eastAsia="Calibri"/>
          <w:color w:val="000000"/>
          <w:sz w:val="28"/>
          <w:szCs w:val="28"/>
        </w:rPr>
        <w:t>ода</w:t>
      </w:r>
      <w:r w:rsidR="001A56F5" w:rsidRPr="005E7B8D">
        <w:rPr>
          <w:rFonts w:eastAsia="Calibri"/>
          <w:color w:val="000000"/>
          <w:sz w:val="28"/>
          <w:szCs w:val="28"/>
        </w:rPr>
        <w:t xml:space="preserve"> </w:t>
      </w:r>
      <w:r>
        <w:rPr>
          <w:rFonts w:eastAsia="Calibri"/>
          <w:color w:val="000000"/>
          <w:sz w:val="28"/>
          <w:szCs w:val="28"/>
        </w:rPr>
        <w:br/>
      </w:r>
      <w:r w:rsidR="001A56F5" w:rsidRPr="005E7B8D">
        <w:rPr>
          <w:rFonts w:eastAsia="Calibri"/>
          <w:color w:val="000000"/>
          <w:sz w:val="28"/>
          <w:szCs w:val="28"/>
        </w:rPr>
        <w:t xml:space="preserve">с использованием методических указаний и инструкций с учетом перспективных планов развития. </w:t>
      </w:r>
    </w:p>
    <w:p w:rsidR="001A56F5" w:rsidRPr="005E7B8D" w:rsidRDefault="0084360E" w:rsidP="001A56F5">
      <w:pPr>
        <w:autoSpaceDE w:val="0"/>
        <w:autoSpaceDN w:val="0"/>
        <w:adjustRightInd w:val="0"/>
        <w:ind w:firstLine="573"/>
        <w:jc w:val="both"/>
        <w:rPr>
          <w:rFonts w:eastAsia="TimesNewRomanPSMT"/>
          <w:sz w:val="28"/>
          <w:szCs w:val="28"/>
        </w:rPr>
      </w:pPr>
      <w:r>
        <w:rPr>
          <w:rFonts w:eastAsia="Calibri"/>
          <w:color w:val="000000"/>
          <w:sz w:val="28"/>
          <w:szCs w:val="28"/>
        </w:rPr>
        <w:tab/>
      </w:r>
      <w:r w:rsidR="001A56F5" w:rsidRPr="005E7B8D">
        <w:rPr>
          <w:rFonts w:eastAsia="Calibri"/>
          <w:color w:val="000000"/>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001A56F5" w:rsidRPr="005E7B8D">
        <w:rPr>
          <w:rFonts w:eastAsia="Calibri"/>
          <w:color w:val="000000"/>
          <w:sz w:val="28"/>
          <w:szCs w:val="28"/>
        </w:rPr>
        <w:t>теплопотребляющими</w:t>
      </w:r>
      <w:proofErr w:type="spellEnd"/>
      <w:r w:rsidR="001A56F5" w:rsidRPr="005E7B8D">
        <w:rPr>
          <w:rFonts w:eastAsia="Calibri"/>
          <w:color w:val="000000"/>
          <w:sz w:val="28"/>
          <w:szCs w:val="28"/>
        </w:rPr>
        <w:t xml:space="preserve"> установками потребителей для </w:t>
      </w:r>
      <w:r>
        <w:rPr>
          <w:rFonts w:eastAsia="Calibri"/>
          <w:color w:val="000000"/>
          <w:sz w:val="28"/>
          <w:szCs w:val="28"/>
        </w:rPr>
        <w:t>каждого источника теплоснабжения</w:t>
      </w:r>
      <w:r w:rsidR="001A56F5" w:rsidRPr="005E7B8D">
        <w:rPr>
          <w:rFonts w:eastAsia="Calibri"/>
          <w:color w:val="000000"/>
          <w:sz w:val="28"/>
          <w:szCs w:val="28"/>
        </w:rPr>
        <w:t xml:space="preserve"> определены согласно СП 24.13330.2012 «Тепловые сети» и выданным техническим условиям на присоединение. </w:t>
      </w:r>
    </w:p>
    <w:p w:rsidR="001A56F5" w:rsidRPr="0084360E" w:rsidRDefault="001A56F5" w:rsidP="0084360E">
      <w:pPr>
        <w:autoSpaceDE w:val="0"/>
        <w:autoSpaceDN w:val="0"/>
        <w:adjustRightInd w:val="0"/>
        <w:jc w:val="both"/>
        <w:rPr>
          <w:rFonts w:eastAsia="Calibri"/>
          <w:bCs/>
          <w:i/>
          <w:iCs/>
          <w:sz w:val="28"/>
          <w:szCs w:val="28"/>
        </w:rPr>
      </w:pPr>
      <w:r w:rsidRPr="005E7B8D">
        <w:rPr>
          <w:rFonts w:eastAsia="TimesNewRomanPSMT"/>
          <w:sz w:val="28"/>
          <w:szCs w:val="28"/>
        </w:rPr>
        <w:tab/>
      </w:r>
      <w:r w:rsidRPr="0084360E">
        <w:rPr>
          <w:rFonts w:eastAsia="Calibri"/>
          <w:bCs/>
          <w:i/>
          <w:iCs/>
          <w:sz w:val="28"/>
          <w:szCs w:val="28"/>
        </w:rPr>
        <w:t xml:space="preserve">б) </w:t>
      </w:r>
      <w:r w:rsidR="00063D32">
        <w:rPr>
          <w:rFonts w:eastAsia="Calibri"/>
          <w:bCs/>
          <w:i/>
          <w:iCs/>
          <w:sz w:val="28"/>
          <w:szCs w:val="28"/>
        </w:rPr>
        <w:t>п</w:t>
      </w:r>
      <w:r w:rsidRPr="0084360E">
        <w:rPr>
          <w:rFonts w:eastAsia="Calibri"/>
          <w:bCs/>
          <w:i/>
          <w:iCs/>
          <w:sz w:val="28"/>
          <w:szCs w:val="28"/>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w:t>
      </w:r>
      <w:r w:rsidR="0084360E">
        <w:rPr>
          <w:rFonts w:eastAsia="Calibri"/>
          <w:bCs/>
          <w:i/>
          <w:iCs/>
          <w:sz w:val="28"/>
          <w:szCs w:val="28"/>
        </w:rPr>
        <w:t>х работы системы теплоснабжения</w:t>
      </w:r>
    </w:p>
    <w:p w:rsidR="001A56F5" w:rsidRPr="005E7B8D" w:rsidRDefault="0084360E" w:rsidP="001A56F5">
      <w:pPr>
        <w:autoSpaceDE w:val="0"/>
        <w:autoSpaceDN w:val="0"/>
        <w:adjustRightInd w:val="0"/>
        <w:ind w:firstLine="573"/>
        <w:jc w:val="both"/>
        <w:rPr>
          <w:rFonts w:eastAsia="TimesNewRomanPSMT"/>
          <w:sz w:val="28"/>
          <w:szCs w:val="28"/>
        </w:rPr>
      </w:pPr>
      <w:r>
        <w:rPr>
          <w:rFonts w:eastAsia="Calibri"/>
          <w:sz w:val="28"/>
          <w:szCs w:val="28"/>
        </w:rPr>
        <w:tab/>
      </w:r>
      <w:r w:rsidR="001A56F5" w:rsidRPr="005E7B8D">
        <w:rPr>
          <w:rFonts w:eastAsia="Calibri"/>
          <w:sz w:val="28"/>
          <w:szCs w:val="28"/>
        </w:rPr>
        <w:t xml:space="preserve">В закрытых системах теплоснабжения подпитка теплосети в аварийных режимах работы осуществляется </w:t>
      </w:r>
      <w:r w:rsidR="00A6246A" w:rsidRPr="005E7B8D">
        <w:rPr>
          <w:rFonts w:eastAsia="Calibri"/>
          <w:sz w:val="28"/>
          <w:szCs w:val="28"/>
        </w:rPr>
        <w:t xml:space="preserve">холодной </w:t>
      </w:r>
      <w:r w:rsidR="001A56F5" w:rsidRPr="005E7B8D">
        <w:rPr>
          <w:rFonts w:eastAsia="Calibri"/>
          <w:sz w:val="28"/>
          <w:szCs w:val="28"/>
        </w:rPr>
        <w:t>водой</w:t>
      </w:r>
      <w:r w:rsidR="00A6246A" w:rsidRPr="005E7B8D">
        <w:rPr>
          <w:rFonts w:eastAsia="Calibri"/>
          <w:sz w:val="28"/>
          <w:szCs w:val="28"/>
        </w:rPr>
        <w:t xml:space="preserve"> из поселковых водопроводов</w:t>
      </w:r>
      <w:r w:rsidR="001A56F5" w:rsidRPr="005E7B8D">
        <w:rPr>
          <w:rFonts w:eastAsia="Calibri"/>
          <w:sz w:val="28"/>
          <w:szCs w:val="28"/>
        </w:rPr>
        <w:t>.</w:t>
      </w:r>
    </w:p>
    <w:p w:rsidR="001A56F5" w:rsidRPr="005E7B8D" w:rsidRDefault="0084360E"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 xml:space="preserve">В соответствии с </w:t>
      </w:r>
      <w:r w:rsidR="001A56F5" w:rsidRPr="005E7B8D">
        <w:rPr>
          <w:rFonts w:eastAsia="Calibri"/>
          <w:color w:val="000000"/>
          <w:sz w:val="28"/>
          <w:szCs w:val="28"/>
        </w:rPr>
        <w:t xml:space="preserve">СП 24.13330.2012 </w:t>
      </w:r>
      <w:r w:rsidR="001A56F5" w:rsidRPr="005E7B8D">
        <w:rPr>
          <w:rFonts w:eastAsia="TimesNewRomanPSMT"/>
          <w:sz w:val="28"/>
          <w:szCs w:val="28"/>
        </w:rPr>
        <w:t>«Тепловые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w:t>
      </w:r>
      <w:r w:rsidR="004D4996">
        <w:rPr>
          <w:rFonts w:eastAsia="TimesNewRomanPSMT"/>
          <w:sz w:val="28"/>
          <w:szCs w:val="28"/>
        </w:rPr>
        <w:t xml:space="preserve">плоснабжения следует принимать </w:t>
      </w:r>
      <w:r w:rsidR="001A56F5" w:rsidRPr="005E7B8D">
        <w:rPr>
          <w:rFonts w:eastAsia="TimesNewRomanPSMT"/>
          <w:sz w:val="28"/>
          <w:szCs w:val="28"/>
        </w:rPr>
        <w:t>в зак</w:t>
      </w:r>
      <w:r w:rsidR="005F212D">
        <w:rPr>
          <w:rFonts w:eastAsia="TimesNewRomanPSMT"/>
          <w:sz w:val="28"/>
          <w:szCs w:val="28"/>
        </w:rPr>
        <w:t xml:space="preserve">рытых системах теплоснабжения – </w:t>
      </w:r>
      <w:r w:rsidR="001A56F5" w:rsidRPr="005E7B8D">
        <w:rPr>
          <w:rFonts w:eastAsia="TimesNewRomanPSMT"/>
          <w:sz w:val="28"/>
          <w:szCs w:val="28"/>
        </w:rPr>
        <w:t>0,75 %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w:t>
      </w:r>
    </w:p>
    <w:p w:rsidR="001A56F5" w:rsidRPr="005E7B8D" w:rsidRDefault="0084360E"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Источником водоснабжения котельных  Ханты-Мансийского района являются сельские водопроводы.</w:t>
      </w:r>
    </w:p>
    <w:p w:rsidR="001A56F5" w:rsidRPr="005E7B8D" w:rsidRDefault="001A56F5" w:rsidP="001A56F5">
      <w:pPr>
        <w:pStyle w:val="affff5"/>
        <w:ind w:firstLine="0"/>
        <w:jc w:val="both"/>
        <w:rPr>
          <w:rFonts w:ascii="Times New Roman" w:hAnsi="Times New Roman" w:cs="Times New Roman"/>
          <w:sz w:val="28"/>
          <w:szCs w:val="28"/>
        </w:rPr>
      </w:pPr>
    </w:p>
    <w:p w:rsidR="001A56F5" w:rsidRPr="005E7B8D" w:rsidRDefault="001A56F5" w:rsidP="001A56F5">
      <w:pPr>
        <w:pStyle w:val="affff5"/>
        <w:jc w:val="both"/>
        <w:rPr>
          <w:rFonts w:ascii="Times New Roman" w:hAnsi="Times New Roman" w:cs="Times New Roman"/>
          <w:b/>
          <w:sz w:val="28"/>
          <w:szCs w:val="28"/>
        </w:rPr>
      </w:pPr>
      <w:r w:rsidRPr="005E7B8D">
        <w:rPr>
          <w:rFonts w:ascii="Times New Roman" w:hAnsi="Times New Roman" w:cs="Times New Roman"/>
          <w:b/>
          <w:sz w:val="28"/>
          <w:szCs w:val="28"/>
        </w:rPr>
        <w:t>Раздел 4. Предложения по строительству, реконструкции                        и техническому перевооруже</w:t>
      </w:r>
      <w:r w:rsidR="0084360E">
        <w:rPr>
          <w:rFonts w:ascii="Times New Roman" w:hAnsi="Times New Roman" w:cs="Times New Roman"/>
          <w:b/>
          <w:sz w:val="28"/>
          <w:szCs w:val="28"/>
        </w:rPr>
        <w:t>нию источников тепловой энергии</w:t>
      </w:r>
    </w:p>
    <w:p w:rsidR="001A56F5" w:rsidRPr="005E7B8D" w:rsidRDefault="001A56F5" w:rsidP="001A56F5">
      <w:pPr>
        <w:pStyle w:val="affff5"/>
        <w:jc w:val="both"/>
        <w:rPr>
          <w:rFonts w:ascii="Times New Roman" w:hAnsi="Times New Roman" w:cs="Times New Roman"/>
          <w:b/>
          <w:sz w:val="28"/>
          <w:szCs w:val="28"/>
        </w:rPr>
      </w:pPr>
    </w:p>
    <w:p w:rsidR="001A56F5" w:rsidRPr="005E7B8D" w:rsidRDefault="005F212D"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 xml:space="preserve">Теплоснабжение  Ханты-Мансийского района организовано </w:t>
      </w:r>
      <w:r>
        <w:rPr>
          <w:rFonts w:eastAsia="TimesNewRomanPSMT"/>
          <w:sz w:val="28"/>
          <w:szCs w:val="28"/>
        </w:rPr>
        <w:br/>
      </w:r>
      <w:r w:rsidR="001A56F5" w:rsidRPr="005E7B8D">
        <w:rPr>
          <w:rFonts w:eastAsia="TimesNewRomanPSMT"/>
          <w:sz w:val="28"/>
          <w:szCs w:val="28"/>
        </w:rPr>
        <w:t>от 22 водогрейных отопительных котельных</w:t>
      </w:r>
      <w:r>
        <w:rPr>
          <w:rFonts w:eastAsia="TimesNewRomanPSMT"/>
          <w:sz w:val="28"/>
          <w:szCs w:val="28"/>
        </w:rPr>
        <w:t>,</w:t>
      </w:r>
      <w:r w:rsidR="001A56F5" w:rsidRPr="005E7B8D">
        <w:rPr>
          <w:rFonts w:eastAsia="TimesNewRomanPSMT"/>
          <w:sz w:val="28"/>
          <w:szCs w:val="28"/>
        </w:rPr>
        <w:t xml:space="preserve"> работающих на природном газе и твердом топливе (каменный уголь).  </w:t>
      </w:r>
    </w:p>
    <w:p w:rsidR="005F212D" w:rsidRDefault="005F212D" w:rsidP="001A56F5">
      <w:pPr>
        <w:autoSpaceDE w:val="0"/>
        <w:autoSpaceDN w:val="0"/>
        <w:adjustRightInd w:val="0"/>
        <w:ind w:firstLine="573"/>
        <w:jc w:val="both"/>
        <w:rPr>
          <w:rFonts w:eastAsia="TimesNewRomanPSMT"/>
          <w:sz w:val="28"/>
          <w:szCs w:val="28"/>
        </w:rPr>
      </w:pPr>
      <w:r>
        <w:rPr>
          <w:rFonts w:eastAsia="TimesNewRomanPSMT"/>
          <w:sz w:val="28"/>
          <w:szCs w:val="28"/>
        </w:rPr>
        <w:tab/>
      </w:r>
      <w:proofErr w:type="gramStart"/>
      <w:r w:rsidR="001A56F5" w:rsidRPr="005E7B8D">
        <w:rPr>
          <w:rFonts w:eastAsia="TimesNewRomanPSMT"/>
          <w:sz w:val="28"/>
          <w:szCs w:val="28"/>
        </w:rPr>
        <w:t xml:space="preserve">Многоквартирные </w:t>
      </w:r>
      <w:r>
        <w:rPr>
          <w:rFonts w:eastAsia="TimesNewRomanPSMT"/>
          <w:sz w:val="28"/>
          <w:szCs w:val="28"/>
        </w:rPr>
        <w:t xml:space="preserve">  </w:t>
      </w:r>
      <w:r w:rsidR="001A56F5" w:rsidRPr="005E7B8D">
        <w:rPr>
          <w:rFonts w:eastAsia="TimesNewRomanPSMT"/>
          <w:sz w:val="28"/>
          <w:szCs w:val="28"/>
        </w:rPr>
        <w:t xml:space="preserve">дома </w:t>
      </w:r>
      <w:r>
        <w:rPr>
          <w:rFonts w:eastAsia="TimesNewRomanPSMT"/>
          <w:sz w:val="28"/>
          <w:szCs w:val="28"/>
        </w:rPr>
        <w:t xml:space="preserve">   </w:t>
      </w:r>
      <w:r w:rsidR="001A56F5" w:rsidRPr="005E7B8D">
        <w:rPr>
          <w:rFonts w:eastAsia="TimesNewRomanPSMT"/>
          <w:sz w:val="28"/>
          <w:szCs w:val="28"/>
        </w:rPr>
        <w:t xml:space="preserve">и </w:t>
      </w:r>
      <w:r>
        <w:rPr>
          <w:rFonts w:eastAsia="TimesNewRomanPSMT"/>
          <w:sz w:val="28"/>
          <w:szCs w:val="28"/>
        </w:rPr>
        <w:t xml:space="preserve">   </w:t>
      </w:r>
      <w:r w:rsidR="001A56F5" w:rsidRPr="005E7B8D">
        <w:rPr>
          <w:rFonts w:eastAsia="TimesNewRomanPSMT"/>
          <w:sz w:val="28"/>
          <w:szCs w:val="28"/>
        </w:rPr>
        <w:t>общественные</w:t>
      </w:r>
      <w:r>
        <w:rPr>
          <w:rFonts w:eastAsia="TimesNewRomanPSMT"/>
          <w:sz w:val="28"/>
          <w:szCs w:val="28"/>
        </w:rPr>
        <w:t xml:space="preserve"> </w:t>
      </w:r>
      <w:r w:rsidR="001A56F5" w:rsidRPr="005E7B8D">
        <w:rPr>
          <w:rFonts w:eastAsia="TimesNewRomanPSMT"/>
          <w:sz w:val="28"/>
          <w:szCs w:val="28"/>
        </w:rPr>
        <w:t xml:space="preserve"> </w:t>
      </w:r>
      <w:r>
        <w:rPr>
          <w:rFonts w:eastAsia="TimesNewRomanPSMT"/>
          <w:sz w:val="28"/>
          <w:szCs w:val="28"/>
        </w:rPr>
        <w:t xml:space="preserve"> </w:t>
      </w:r>
      <w:r w:rsidR="001A56F5" w:rsidRPr="005E7B8D">
        <w:rPr>
          <w:rFonts w:eastAsia="TimesNewRomanPSMT"/>
          <w:sz w:val="28"/>
          <w:szCs w:val="28"/>
        </w:rPr>
        <w:t xml:space="preserve">здания </w:t>
      </w:r>
      <w:r>
        <w:rPr>
          <w:rFonts w:eastAsia="TimesNewRomanPSMT"/>
          <w:sz w:val="28"/>
          <w:szCs w:val="28"/>
        </w:rPr>
        <w:t xml:space="preserve">  </w:t>
      </w:r>
      <w:r w:rsidR="001A56F5" w:rsidRPr="005E7B8D">
        <w:rPr>
          <w:rFonts w:eastAsia="TimesNewRomanPSMT"/>
          <w:sz w:val="28"/>
          <w:szCs w:val="28"/>
        </w:rPr>
        <w:t xml:space="preserve">(социального, </w:t>
      </w:r>
      <w:proofErr w:type="gramEnd"/>
    </w:p>
    <w:p w:rsidR="001A56F5" w:rsidRPr="005E7B8D" w:rsidRDefault="001A56F5" w:rsidP="005F212D">
      <w:pPr>
        <w:autoSpaceDE w:val="0"/>
        <w:autoSpaceDN w:val="0"/>
        <w:adjustRightInd w:val="0"/>
        <w:jc w:val="both"/>
        <w:rPr>
          <w:rFonts w:eastAsia="TimesNewRomanPSMT"/>
          <w:sz w:val="28"/>
          <w:szCs w:val="28"/>
        </w:rPr>
      </w:pPr>
      <w:proofErr w:type="gramStart"/>
      <w:r w:rsidRPr="005E7B8D">
        <w:rPr>
          <w:rFonts w:eastAsia="TimesNewRomanPSMT"/>
          <w:sz w:val="28"/>
          <w:szCs w:val="28"/>
        </w:rPr>
        <w:lastRenderedPageBreak/>
        <w:t>кул</w:t>
      </w:r>
      <w:r w:rsidR="005F212D">
        <w:rPr>
          <w:rFonts w:eastAsia="TimesNewRomanPSMT"/>
          <w:sz w:val="28"/>
          <w:szCs w:val="28"/>
        </w:rPr>
        <w:t>ьтурного и бытового назначения)</w:t>
      </w:r>
      <w:r w:rsidRPr="005E7B8D">
        <w:rPr>
          <w:rFonts w:eastAsia="TimesNewRomanPSMT"/>
          <w:sz w:val="28"/>
          <w:szCs w:val="28"/>
        </w:rPr>
        <w:t xml:space="preserve"> подключены к газовым и угольным котельным.</w:t>
      </w:r>
      <w:proofErr w:type="gramEnd"/>
    </w:p>
    <w:p w:rsidR="001A56F5" w:rsidRPr="005E7B8D" w:rsidRDefault="005F212D" w:rsidP="001A56F5">
      <w:pPr>
        <w:autoSpaceDE w:val="0"/>
        <w:autoSpaceDN w:val="0"/>
        <w:adjustRightInd w:val="0"/>
        <w:ind w:firstLine="573"/>
        <w:jc w:val="both"/>
        <w:rPr>
          <w:rFonts w:eastAsia="TimesNewRomanPSMT"/>
          <w:sz w:val="28"/>
          <w:szCs w:val="28"/>
        </w:rPr>
      </w:pPr>
      <w:r>
        <w:rPr>
          <w:rFonts w:eastAsia="TimesNewRomanPSMT"/>
          <w:sz w:val="28"/>
          <w:szCs w:val="28"/>
        </w:rPr>
        <w:tab/>
      </w:r>
      <w:r w:rsidR="001A56F5" w:rsidRPr="005E7B8D">
        <w:rPr>
          <w:rFonts w:eastAsia="TimesNewRomanPSMT"/>
          <w:sz w:val="28"/>
          <w:szCs w:val="28"/>
        </w:rPr>
        <w:t>Отопление частного сектора обеспечивается</w:t>
      </w:r>
      <w:r w:rsidR="00E10C77" w:rsidRPr="005E7B8D">
        <w:rPr>
          <w:rFonts w:eastAsia="TimesNewRomanPSMT"/>
          <w:sz w:val="28"/>
          <w:szCs w:val="28"/>
        </w:rPr>
        <w:t xml:space="preserve"> путем присоединения к централизованной системе теплоснабжения и </w:t>
      </w:r>
      <w:r w:rsidR="001A56F5" w:rsidRPr="005E7B8D">
        <w:rPr>
          <w:rFonts w:eastAsia="TimesNewRomanPSMT"/>
          <w:sz w:val="28"/>
          <w:szCs w:val="28"/>
        </w:rPr>
        <w:t xml:space="preserve"> индивидуальными источниками тепла, работающими на </w:t>
      </w:r>
      <w:r w:rsidR="00E10C77" w:rsidRPr="005E7B8D">
        <w:rPr>
          <w:rFonts w:eastAsia="TimesNewRomanPSMT"/>
          <w:sz w:val="28"/>
          <w:szCs w:val="28"/>
        </w:rPr>
        <w:t xml:space="preserve">электрической энергии, </w:t>
      </w:r>
      <w:r w:rsidR="001A56F5" w:rsidRPr="005E7B8D">
        <w:rPr>
          <w:rFonts w:eastAsia="TimesNewRomanPSMT"/>
          <w:sz w:val="28"/>
          <w:szCs w:val="28"/>
        </w:rPr>
        <w:t>природном газе и твердом топливе.</w:t>
      </w:r>
    </w:p>
    <w:p w:rsidR="001A56F5" w:rsidRPr="005E7B8D" w:rsidRDefault="005F212D" w:rsidP="00E10C77">
      <w:pPr>
        <w:autoSpaceDE w:val="0"/>
        <w:autoSpaceDN w:val="0"/>
        <w:adjustRightInd w:val="0"/>
        <w:ind w:firstLine="573"/>
        <w:jc w:val="both"/>
        <w:rPr>
          <w:sz w:val="28"/>
          <w:szCs w:val="28"/>
        </w:rPr>
      </w:pPr>
      <w:r>
        <w:rPr>
          <w:rFonts w:eastAsia="TimesNewRomanPSMT"/>
          <w:sz w:val="28"/>
          <w:szCs w:val="28"/>
        </w:rPr>
        <w:tab/>
      </w:r>
      <w:r w:rsidR="001A56F5" w:rsidRPr="005E7B8D">
        <w:rPr>
          <w:rFonts w:eastAsia="TimesNewRomanPSMT"/>
          <w:sz w:val="28"/>
          <w:szCs w:val="28"/>
        </w:rPr>
        <w:t xml:space="preserve">Предлагаемые варианты позволяют выбрать оптимальное направление </w:t>
      </w:r>
      <w:proofErr w:type="gramStart"/>
      <w:r w:rsidR="001A56F5" w:rsidRPr="005E7B8D">
        <w:rPr>
          <w:rFonts w:eastAsia="TimesNewRomanPSMT"/>
          <w:sz w:val="28"/>
          <w:szCs w:val="28"/>
        </w:rPr>
        <w:t>повышения эффективнос</w:t>
      </w:r>
      <w:r w:rsidR="00E10C77" w:rsidRPr="005E7B8D">
        <w:rPr>
          <w:rFonts w:eastAsia="TimesNewRomanPSMT"/>
          <w:sz w:val="28"/>
          <w:szCs w:val="28"/>
        </w:rPr>
        <w:t>ти работы системы теплоснабжения</w:t>
      </w:r>
      <w:proofErr w:type="gramEnd"/>
      <w:r w:rsidR="00E10C77" w:rsidRPr="005E7B8D">
        <w:rPr>
          <w:rFonts w:eastAsia="TimesNewRomanPSMT"/>
          <w:sz w:val="28"/>
          <w:szCs w:val="28"/>
        </w:rPr>
        <w:t xml:space="preserve"> </w:t>
      </w:r>
      <w:r w:rsidR="001A56F5" w:rsidRPr="005E7B8D">
        <w:rPr>
          <w:rFonts w:eastAsia="TimesNewRomanPSMT"/>
          <w:sz w:val="28"/>
          <w:szCs w:val="28"/>
        </w:rPr>
        <w:t xml:space="preserve"> Ханты-Мансийского района</w:t>
      </w:r>
      <w:r w:rsidR="00E10C77" w:rsidRPr="005E7B8D">
        <w:rPr>
          <w:rFonts w:eastAsia="TimesNewRomanPSMT"/>
          <w:sz w:val="28"/>
          <w:szCs w:val="28"/>
        </w:rPr>
        <w:t>.</w:t>
      </w:r>
      <w:r w:rsidR="001A56F5" w:rsidRPr="005E7B8D">
        <w:rPr>
          <w:rFonts w:eastAsia="TimesNewRomanPSMT"/>
          <w:sz w:val="28"/>
          <w:szCs w:val="28"/>
        </w:rPr>
        <w:t xml:space="preserve"> </w:t>
      </w:r>
    </w:p>
    <w:p w:rsidR="001A56F5" w:rsidRPr="005F212D" w:rsidRDefault="005F212D" w:rsidP="001A56F5">
      <w:pPr>
        <w:autoSpaceDE w:val="0"/>
        <w:autoSpaceDN w:val="0"/>
        <w:adjustRightInd w:val="0"/>
        <w:ind w:firstLine="573"/>
        <w:jc w:val="both"/>
        <w:rPr>
          <w:rFonts w:eastAsia="Calibri"/>
          <w:bCs/>
          <w:i/>
          <w:iCs/>
          <w:sz w:val="28"/>
          <w:szCs w:val="28"/>
        </w:rPr>
      </w:pPr>
      <w:r w:rsidRPr="005F212D">
        <w:rPr>
          <w:rFonts w:eastAsia="Calibri"/>
          <w:bCs/>
          <w:i/>
          <w:iCs/>
          <w:sz w:val="28"/>
          <w:szCs w:val="28"/>
        </w:rPr>
        <w:tab/>
      </w:r>
      <w:r w:rsidR="001A56F5" w:rsidRPr="005F212D">
        <w:rPr>
          <w:rFonts w:eastAsia="Calibri"/>
          <w:bCs/>
          <w:i/>
          <w:iCs/>
          <w:sz w:val="28"/>
          <w:szCs w:val="28"/>
        </w:rPr>
        <w:t>а)</w:t>
      </w:r>
      <w:r w:rsidR="00063D32" w:rsidRPr="005F212D">
        <w:rPr>
          <w:rFonts w:eastAsia="Calibri"/>
          <w:bCs/>
          <w:i/>
          <w:iCs/>
          <w:sz w:val="28"/>
          <w:szCs w:val="28"/>
        </w:rPr>
        <w:t xml:space="preserve"> п</w:t>
      </w:r>
      <w:r w:rsidR="001A56F5" w:rsidRPr="005F212D">
        <w:rPr>
          <w:rFonts w:eastAsia="Calibri"/>
          <w:bCs/>
          <w:i/>
          <w:iCs/>
          <w:sz w:val="28"/>
          <w:szCs w:val="28"/>
        </w:rPr>
        <w:t>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r w:rsidR="001A56F5" w:rsidRPr="005E7B8D">
        <w:rPr>
          <w:rFonts w:eastAsia="Calibri"/>
          <w:sz w:val="28"/>
          <w:szCs w:val="28"/>
        </w:rPr>
        <w:t xml:space="preserve">В связи с отсутствием сетей горячего водоснабжения </w:t>
      </w:r>
      <w:r>
        <w:rPr>
          <w:rFonts w:eastAsia="Calibri"/>
          <w:sz w:val="28"/>
          <w:szCs w:val="28"/>
        </w:rPr>
        <w:t xml:space="preserve">(далее – </w:t>
      </w:r>
      <w:r w:rsidR="001A56F5" w:rsidRPr="005E7B8D">
        <w:rPr>
          <w:rFonts w:eastAsia="Calibri"/>
          <w:sz w:val="28"/>
          <w:szCs w:val="28"/>
        </w:rPr>
        <w:t>ГВС</w:t>
      </w:r>
      <w:r>
        <w:rPr>
          <w:rFonts w:eastAsia="Calibri"/>
          <w:sz w:val="28"/>
          <w:szCs w:val="28"/>
        </w:rPr>
        <w:t>), а так</w:t>
      </w:r>
      <w:r w:rsidR="001A56F5" w:rsidRPr="005E7B8D">
        <w:rPr>
          <w:rFonts w:eastAsia="Calibri"/>
          <w:sz w:val="28"/>
          <w:szCs w:val="28"/>
        </w:rPr>
        <w:t xml:space="preserve">же руководствуясь данными, переданными МП «ЖЭК-3», перспективную нагрузку ГВС предполагается обеспечивать </w:t>
      </w:r>
      <w:r>
        <w:rPr>
          <w:rFonts w:eastAsia="Calibri"/>
          <w:sz w:val="28"/>
          <w:szCs w:val="28"/>
        </w:rPr>
        <w:br/>
      </w:r>
      <w:r w:rsidR="001A56F5" w:rsidRPr="005E7B8D">
        <w:rPr>
          <w:rFonts w:eastAsia="Calibri"/>
          <w:sz w:val="28"/>
          <w:szCs w:val="28"/>
        </w:rPr>
        <w:t>от индивидуальных электрических водонагревателей.</w:t>
      </w:r>
    </w:p>
    <w:p w:rsidR="001A56F5" w:rsidRPr="005F212D" w:rsidRDefault="005F212D" w:rsidP="001A56F5">
      <w:pPr>
        <w:autoSpaceDE w:val="0"/>
        <w:autoSpaceDN w:val="0"/>
        <w:adjustRightInd w:val="0"/>
        <w:ind w:firstLine="540"/>
        <w:jc w:val="both"/>
        <w:rPr>
          <w:rFonts w:eastAsia="Calibri"/>
          <w:bCs/>
          <w:i/>
          <w:iCs/>
          <w:sz w:val="28"/>
          <w:szCs w:val="28"/>
        </w:rPr>
      </w:pPr>
      <w:r w:rsidRPr="005F212D">
        <w:rPr>
          <w:rFonts w:eastAsia="Calibri"/>
          <w:bCs/>
          <w:i/>
          <w:iCs/>
          <w:sz w:val="28"/>
          <w:szCs w:val="28"/>
        </w:rPr>
        <w:tab/>
      </w:r>
      <w:r w:rsidR="001A56F5" w:rsidRPr="005F212D">
        <w:rPr>
          <w:rFonts w:eastAsia="Calibri"/>
          <w:bCs/>
          <w:i/>
          <w:iCs/>
          <w:sz w:val="28"/>
          <w:szCs w:val="28"/>
        </w:rPr>
        <w:t xml:space="preserve">б) </w:t>
      </w:r>
      <w:r>
        <w:rPr>
          <w:rFonts w:eastAsia="Calibri"/>
          <w:bCs/>
          <w:i/>
          <w:iCs/>
          <w:sz w:val="28"/>
          <w:szCs w:val="28"/>
        </w:rPr>
        <w:t>пр</w:t>
      </w:r>
      <w:r w:rsidR="001A56F5" w:rsidRPr="005F212D">
        <w:rPr>
          <w:rFonts w:eastAsia="Calibri"/>
          <w:bCs/>
          <w:i/>
          <w:iCs/>
          <w:sz w:val="28"/>
          <w:szCs w:val="28"/>
        </w:rPr>
        <w:t>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w:t>
      </w:r>
      <w:r>
        <w:rPr>
          <w:rFonts w:eastAsia="Calibri"/>
          <w:bCs/>
          <w:i/>
          <w:iCs/>
          <w:sz w:val="28"/>
          <w:szCs w:val="28"/>
        </w:rPr>
        <w:t>в тепловой энергии</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proofErr w:type="gramStart"/>
      <w:r w:rsidR="001A56F5" w:rsidRPr="005E7B8D">
        <w:rPr>
          <w:rFonts w:eastAsia="Calibri"/>
          <w:sz w:val="28"/>
          <w:szCs w:val="28"/>
        </w:rPr>
        <w:t>В</w:t>
      </w:r>
      <w:proofErr w:type="gramEnd"/>
      <w:r w:rsidR="001A56F5" w:rsidRPr="005E7B8D">
        <w:rPr>
          <w:rFonts w:eastAsia="Calibri"/>
          <w:sz w:val="28"/>
          <w:szCs w:val="28"/>
        </w:rPr>
        <w:t xml:space="preserve"> </w:t>
      </w:r>
      <w:proofErr w:type="gramStart"/>
      <w:r w:rsidR="001A56F5" w:rsidRPr="005E7B8D">
        <w:rPr>
          <w:rFonts w:eastAsia="Calibri"/>
          <w:sz w:val="28"/>
          <w:szCs w:val="28"/>
        </w:rPr>
        <w:t>Ханты-Мансийском</w:t>
      </w:r>
      <w:proofErr w:type="gramEnd"/>
      <w:r w:rsidR="001A56F5" w:rsidRPr="005E7B8D">
        <w:rPr>
          <w:rFonts w:eastAsia="Calibri"/>
          <w:sz w:val="28"/>
          <w:szCs w:val="28"/>
        </w:rPr>
        <w:t xml:space="preserve"> районе  сложилась и действует система централизованного теплоснабжения на базе двадцати двух водогрейных котельных.</w:t>
      </w:r>
    </w:p>
    <w:p w:rsidR="001A56F5" w:rsidRPr="005E7B8D" w:rsidRDefault="001A56F5" w:rsidP="001A56F5">
      <w:pPr>
        <w:autoSpaceDE w:val="0"/>
        <w:autoSpaceDN w:val="0"/>
        <w:adjustRightInd w:val="0"/>
        <w:ind w:firstLine="573"/>
        <w:jc w:val="both"/>
        <w:rPr>
          <w:rFonts w:eastAsia="Calibri"/>
          <w:sz w:val="28"/>
          <w:szCs w:val="28"/>
        </w:rPr>
      </w:pPr>
      <w:r w:rsidRPr="005E7B8D">
        <w:rPr>
          <w:rFonts w:eastAsia="Calibri"/>
          <w:sz w:val="28"/>
          <w:szCs w:val="28"/>
        </w:rPr>
        <w:t xml:space="preserve"> </w:t>
      </w:r>
      <w:r w:rsidR="005F212D">
        <w:rPr>
          <w:rFonts w:eastAsia="Calibri"/>
          <w:sz w:val="28"/>
          <w:szCs w:val="28"/>
        </w:rPr>
        <w:tab/>
      </w:r>
      <w:r w:rsidRPr="005E7B8D">
        <w:rPr>
          <w:rFonts w:eastAsia="Calibri"/>
          <w:sz w:val="28"/>
          <w:szCs w:val="28"/>
        </w:rPr>
        <w:t>В перспективе расширение зон действия котельных путем включения</w:t>
      </w:r>
      <w:r w:rsidR="005F212D">
        <w:rPr>
          <w:rFonts w:eastAsia="Calibri"/>
          <w:sz w:val="28"/>
          <w:szCs w:val="28"/>
        </w:rPr>
        <w:t xml:space="preserve"> в них потребителей </w:t>
      </w:r>
      <w:proofErr w:type="gramStart"/>
      <w:r w:rsidR="005F212D">
        <w:rPr>
          <w:rFonts w:eastAsia="Calibri"/>
          <w:sz w:val="28"/>
          <w:szCs w:val="28"/>
        </w:rPr>
        <w:t>близлежащих</w:t>
      </w:r>
      <w:proofErr w:type="gramEnd"/>
      <w:r w:rsidRPr="005E7B8D">
        <w:rPr>
          <w:rFonts w:eastAsia="Calibri"/>
          <w:sz w:val="28"/>
          <w:szCs w:val="28"/>
        </w:rPr>
        <w:t xml:space="preserve"> существующих тепловых источников не предусматривается.</w:t>
      </w:r>
    </w:p>
    <w:p w:rsidR="001A56F5" w:rsidRPr="005E7B8D" w:rsidRDefault="005F212D" w:rsidP="001A56F5">
      <w:pPr>
        <w:autoSpaceDE w:val="0"/>
        <w:autoSpaceDN w:val="0"/>
        <w:adjustRightInd w:val="0"/>
        <w:ind w:firstLine="573"/>
        <w:jc w:val="both"/>
        <w:rPr>
          <w:rFonts w:eastAsia="Calibri"/>
          <w:sz w:val="28"/>
          <w:szCs w:val="28"/>
        </w:rPr>
      </w:pPr>
      <w:r>
        <w:rPr>
          <w:rFonts w:eastAsia="Calibri"/>
          <w:sz w:val="28"/>
          <w:szCs w:val="28"/>
        </w:rPr>
        <w:tab/>
      </w:r>
      <w:r w:rsidR="001A56F5" w:rsidRPr="005E7B8D">
        <w:rPr>
          <w:rFonts w:eastAsia="Calibri"/>
          <w:sz w:val="28"/>
          <w:szCs w:val="28"/>
        </w:rPr>
        <w:t>Зоны теплоснабжения тепловых источников сохраняются практически в существующих границах. Новые жилые многоквартирные дома и общественные здания строятся в пределах радиуса эффективного теплоснабжения существующих тепловых источников на свободной территории, а также на месте сносимых зданий.</w:t>
      </w:r>
    </w:p>
    <w:p w:rsidR="001A56F5" w:rsidRPr="005E7B8D" w:rsidRDefault="005F212D" w:rsidP="00482964">
      <w:pPr>
        <w:autoSpaceDE w:val="0"/>
        <w:autoSpaceDN w:val="0"/>
        <w:adjustRightInd w:val="0"/>
        <w:ind w:firstLine="540"/>
        <w:jc w:val="both"/>
        <w:rPr>
          <w:rFonts w:eastAsia="Calibri"/>
          <w:sz w:val="28"/>
          <w:szCs w:val="28"/>
        </w:rPr>
      </w:pPr>
      <w:r>
        <w:rPr>
          <w:rFonts w:eastAsia="Calibri"/>
          <w:sz w:val="28"/>
          <w:szCs w:val="28"/>
        </w:rPr>
        <w:tab/>
      </w:r>
      <w:r w:rsidR="001A56F5" w:rsidRPr="005E7B8D">
        <w:rPr>
          <w:rFonts w:eastAsia="Calibri"/>
          <w:sz w:val="28"/>
          <w:szCs w:val="28"/>
        </w:rPr>
        <w:t>На  момент актуализации Схемы на всех тепловых источниках Ханты-Мансийского района располагаемой тепловой мощности достаточно для обеспечения как существующих, так и перспективных тепловых нагрузок.</w:t>
      </w:r>
    </w:p>
    <w:p w:rsidR="005F212D" w:rsidRDefault="005F212D" w:rsidP="001A56F5">
      <w:pPr>
        <w:autoSpaceDE w:val="0"/>
        <w:autoSpaceDN w:val="0"/>
        <w:adjustRightInd w:val="0"/>
        <w:ind w:firstLine="540"/>
        <w:jc w:val="both"/>
        <w:rPr>
          <w:rFonts w:eastAsia="Calibri"/>
          <w:bCs/>
          <w:i/>
          <w:iCs/>
          <w:sz w:val="28"/>
          <w:szCs w:val="28"/>
        </w:rPr>
      </w:pPr>
      <w:r>
        <w:rPr>
          <w:rFonts w:eastAsia="Calibri"/>
          <w:bCs/>
          <w:i/>
          <w:iCs/>
          <w:sz w:val="28"/>
          <w:szCs w:val="28"/>
        </w:rPr>
        <w:tab/>
      </w:r>
      <w:r w:rsidR="001A56F5" w:rsidRPr="005F212D">
        <w:rPr>
          <w:rFonts w:eastAsia="Calibri"/>
          <w:bCs/>
          <w:i/>
          <w:iCs/>
          <w:sz w:val="28"/>
          <w:szCs w:val="28"/>
        </w:rPr>
        <w:t xml:space="preserve">в) </w:t>
      </w:r>
      <w:r w:rsidRPr="005F212D">
        <w:rPr>
          <w:rFonts w:eastAsia="Calibri"/>
          <w:bCs/>
          <w:i/>
          <w:iCs/>
          <w:sz w:val="28"/>
          <w:szCs w:val="28"/>
        </w:rPr>
        <w:t>п</w:t>
      </w:r>
      <w:r w:rsidR="001A56F5" w:rsidRPr="005F212D">
        <w:rPr>
          <w:rFonts w:eastAsia="Calibri"/>
          <w:bCs/>
          <w:i/>
          <w:iCs/>
          <w:sz w:val="28"/>
          <w:szCs w:val="28"/>
        </w:rPr>
        <w:t xml:space="preserve">редложения по техническому перевооружению источников тепловой энергии с целью </w:t>
      </w:r>
      <w:proofErr w:type="gramStart"/>
      <w:r w:rsidR="001A56F5" w:rsidRPr="005F212D">
        <w:rPr>
          <w:rFonts w:eastAsia="Calibri"/>
          <w:bCs/>
          <w:i/>
          <w:iCs/>
          <w:sz w:val="28"/>
          <w:szCs w:val="28"/>
        </w:rPr>
        <w:t>повышения эффективнос</w:t>
      </w:r>
      <w:r>
        <w:rPr>
          <w:rFonts w:eastAsia="Calibri"/>
          <w:bCs/>
          <w:i/>
          <w:iCs/>
          <w:sz w:val="28"/>
          <w:szCs w:val="28"/>
        </w:rPr>
        <w:t>ти работы систем теплоснабжения</w:t>
      </w:r>
      <w:proofErr w:type="gramEnd"/>
    </w:p>
    <w:p w:rsidR="005F212D" w:rsidRDefault="005F212D" w:rsidP="001A56F5">
      <w:pPr>
        <w:autoSpaceDE w:val="0"/>
        <w:autoSpaceDN w:val="0"/>
        <w:adjustRightInd w:val="0"/>
        <w:ind w:firstLine="540"/>
        <w:jc w:val="both"/>
        <w:rPr>
          <w:rFonts w:eastAsia="TimesNewRomanPSMT"/>
          <w:sz w:val="28"/>
          <w:szCs w:val="28"/>
        </w:rPr>
      </w:pPr>
      <w:r>
        <w:rPr>
          <w:rFonts w:eastAsia="TimesNewRomanPSMT"/>
          <w:sz w:val="28"/>
          <w:szCs w:val="28"/>
        </w:rPr>
        <w:tab/>
      </w:r>
      <w:r w:rsidR="001A56F5" w:rsidRPr="005E7B8D">
        <w:rPr>
          <w:rFonts w:eastAsia="TimesNewRomanPSMT"/>
          <w:sz w:val="28"/>
          <w:szCs w:val="28"/>
        </w:rPr>
        <w:t xml:space="preserve">В </w:t>
      </w:r>
      <w:r>
        <w:rPr>
          <w:rFonts w:eastAsia="TimesNewRomanPSMT"/>
          <w:sz w:val="28"/>
          <w:szCs w:val="28"/>
        </w:rPr>
        <w:t xml:space="preserve">  </w:t>
      </w:r>
      <w:r w:rsidR="001A56F5" w:rsidRPr="005E7B8D">
        <w:rPr>
          <w:rFonts w:eastAsia="TimesNewRomanPSMT"/>
          <w:sz w:val="28"/>
          <w:szCs w:val="28"/>
        </w:rPr>
        <w:t xml:space="preserve">рамках </w:t>
      </w:r>
      <w:r>
        <w:rPr>
          <w:rFonts w:eastAsia="TimesNewRomanPSMT"/>
          <w:sz w:val="28"/>
          <w:szCs w:val="28"/>
        </w:rPr>
        <w:t xml:space="preserve">  </w:t>
      </w:r>
      <w:r w:rsidR="001A56F5" w:rsidRPr="005E7B8D">
        <w:rPr>
          <w:rFonts w:eastAsia="TimesNewRomanPSMT"/>
          <w:sz w:val="28"/>
          <w:szCs w:val="28"/>
        </w:rPr>
        <w:t xml:space="preserve">актуализации </w:t>
      </w:r>
      <w:r>
        <w:rPr>
          <w:rFonts w:eastAsia="TimesNewRomanPSMT"/>
          <w:sz w:val="28"/>
          <w:szCs w:val="28"/>
        </w:rPr>
        <w:t xml:space="preserve">  </w:t>
      </w:r>
      <w:r w:rsidR="001A56F5" w:rsidRPr="005E7B8D">
        <w:rPr>
          <w:rFonts w:eastAsia="TimesNewRomanPSMT"/>
          <w:sz w:val="28"/>
          <w:szCs w:val="28"/>
        </w:rPr>
        <w:t xml:space="preserve">Схемы </w:t>
      </w:r>
      <w:r>
        <w:rPr>
          <w:rFonts w:eastAsia="TimesNewRomanPSMT"/>
          <w:sz w:val="28"/>
          <w:szCs w:val="28"/>
        </w:rPr>
        <w:t xml:space="preserve">  </w:t>
      </w:r>
      <w:r w:rsidR="001A56F5" w:rsidRPr="005E7B8D">
        <w:rPr>
          <w:rFonts w:eastAsia="TimesNewRomanPSMT"/>
          <w:sz w:val="28"/>
          <w:szCs w:val="28"/>
        </w:rPr>
        <w:t xml:space="preserve">были </w:t>
      </w:r>
      <w:r>
        <w:rPr>
          <w:rFonts w:eastAsia="TimesNewRomanPSMT"/>
          <w:sz w:val="28"/>
          <w:szCs w:val="28"/>
        </w:rPr>
        <w:t xml:space="preserve">  </w:t>
      </w:r>
      <w:r w:rsidR="001A56F5" w:rsidRPr="005E7B8D">
        <w:rPr>
          <w:rFonts w:eastAsia="TimesNewRomanPSMT"/>
          <w:sz w:val="28"/>
          <w:szCs w:val="28"/>
        </w:rPr>
        <w:t>учтены</w:t>
      </w:r>
      <w:r>
        <w:rPr>
          <w:rFonts w:eastAsia="TimesNewRomanPSMT"/>
          <w:sz w:val="28"/>
          <w:szCs w:val="28"/>
        </w:rPr>
        <w:t xml:space="preserve"> </w:t>
      </w:r>
      <w:r w:rsidR="001A56F5" w:rsidRPr="005E7B8D">
        <w:rPr>
          <w:rFonts w:eastAsia="TimesNewRomanPSMT"/>
          <w:sz w:val="28"/>
          <w:szCs w:val="28"/>
        </w:rPr>
        <w:t xml:space="preserve"> </w:t>
      </w:r>
      <w:r>
        <w:rPr>
          <w:rFonts w:eastAsia="TimesNewRomanPSMT"/>
          <w:sz w:val="28"/>
          <w:szCs w:val="28"/>
        </w:rPr>
        <w:t xml:space="preserve"> </w:t>
      </w:r>
      <w:r w:rsidR="001A56F5" w:rsidRPr="005E7B8D">
        <w:rPr>
          <w:rFonts w:eastAsia="TimesNewRomanPSMT"/>
          <w:sz w:val="28"/>
          <w:szCs w:val="28"/>
        </w:rPr>
        <w:t xml:space="preserve">предложения </w:t>
      </w:r>
      <w:r>
        <w:rPr>
          <w:rFonts w:eastAsia="TimesNewRomanPSMT"/>
          <w:sz w:val="28"/>
          <w:szCs w:val="28"/>
        </w:rPr>
        <w:t xml:space="preserve">  </w:t>
      </w:r>
      <w:proofErr w:type="gramStart"/>
      <w:r w:rsidR="001A56F5" w:rsidRPr="005E7B8D">
        <w:rPr>
          <w:rFonts w:eastAsia="TimesNewRomanPSMT"/>
          <w:sz w:val="28"/>
          <w:szCs w:val="28"/>
        </w:rPr>
        <w:t>по</w:t>
      </w:r>
      <w:proofErr w:type="gramEnd"/>
      <w:r w:rsidR="001A56F5" w:rsidRPr="005E7B8D">
        <w:rPr>
          <w:rFonts w:eastAsia="TimesNewRomanPSMT"/>
          <w:sz w:val="28"/>
          <w:szCs w:val="28"/>
        </w:rPr>
        <w:t xml:space="preserve"> </w:t>
      </w:r>
    </w:p>
    <w:p w:rsidR="001A56F5" w:rsidRPr="005F212D" w:rsidRDefault="001A56F5" w:rsidP="005F212D">
      <w:pPr>
        <w:autoSpaceDE w:val="0"/>
        <w:autoSpaceDN w:val="0"/>
        <w:adjustRightInd w:val="0"/>
        <w:jc w:val="both"/>
        <w:rPr>
          <w:rFonts w:eastAsia="Calibri"/>
          <w:bCs/>
          <w:i/>
          <w:iCs/>
          <w:sz w:val="28"/>
          <w:szCs w:val="28"/>
        </w:rPr>
      </w:pPr>
      <w:proofErr w:type="gramStart"/>
      <w:r w:rsidRPr="005E7B8D">
        <w:rPr>
          <w:rFonts w:eastAsia="TimesNewRomanPSMT"/>
          <w:sz w:val="28"/>
          <w:szCs w:val="28"/>
        </w:rPr>
        <w:lastRenderedPageBreak/>
        <w:t xml:space="preserve">техническому перевооружению источников тепловой энергии с целью повышения эффективности работы систем теплоснабжения в соответствии с утвержденной </w:t>
      </w:r>
      <w:r w:rsidR="005F212D">
        <w:rPr>
          <w:rFonts w:eastAsia="TimesNewRomanPSMT"/>
          <w:sz w:val="28"/>
          <w:szCs w:val="28"/>
        </w:rPr>
        <w:t xml:space="preserve">постановлением администрации Ханты-Мансийского района </w:t>
      </w:r>
      <w:r w:rsidRPr="005E7B8D">
        <w:rPr>
          <w:rFonts w:eastAsia="TimesNewRomanPSMT"/>
          <w:sz w:val="28"/>
          <w:szCs w:val="28"/>
        </w:rPr>
        <w:t>от 27.10.2015 № 243  программой «Комплексно</w:t>
      </w:r>
      <w:r w:rsidR="005F212D">
        <w:rPr>
          <w:rFonts w:eastAsia="TimesNewRomanPSMT"/>
          <w:sz w:val="28"/>
          <w:szCs w:val="28"/>
        </w:rPr>
        <w:t>е</w:t>
      </w:r>
      <w:r w:rsidRPr="005E7B8D">
        <w:rPr>
          <w:rFonts w:eastAsia="TimesNewRomanPSMT"/>
          <w:sz w:val="28"/>
          <w:szCs w:val="28"/>
        </w:rPr>
        <w:t xml:space="preserve"> развити</w:t>
      </w:r>
      <w:r w:rsidR="005F212D">
        <w:rPr>
          <w:rFonts w:eastAsia="TimesNewRomanPSMT"/>
          <w:sz w:val="28"/>
          <w:szCs w:val="28"/>
        </w:rPr>
        <w:t>е</w:t>
      </w:r>
      <w:r w:rsidRPr="005E7B8D">
        <w:rPr>
          <w:rFonts w:eastAsia="TimesNewRomanPSMT"/>
          <w:sz w:val="28"/>
          <w:szCs w:val="28"/>
        </w:rPr>
        <w:t xml:space="preserve"> систем коммунальной инфраструктуры Х</w:t>
      </w:r>
      <w:r w:rsidR="005F212D">
        <w:rPr>
          <w:rFonts w:eastAsia="TimesNewRomanPSMT"/>
          <w:sz w:val="28"/>
          <w:szCs w:val="28"/>
        </w:rPr>
        <w:t xml:space="preserve">анты-Мансийского района </w:t>
      </w:r>
      <w:r w:rsidR="00C2079E">
        <w:rPr>
          <w:rFonts w:eastAsia="TimesNewRomanPSMT"/>
          <w:sz w:val="28"/>
          <w:szCs w:val="28"/>
        </w:rPr>
        <w:br/>
      </w:r>
      <w:r w:rsidR="005F212D">
        <w:rPr>
          <w:rFonts w:eastAsia="TimesNewRomanPSMT"/>
          <w:sz w:val="28"/>
          <w:szCs w:val="28"/>
        </w:rPr>
        <w:t xml:space="preserve">на 2015 – </w:t>
      </w:r>
      <w:r w:rsidRPr="005E7B8D">
        <w:rPr>
          <w:rFonts w:eastAsia="TimesNewRomanPSMT"/>
          <w:sz w:val="28"/>
          <w:szCs w:val="28"/>
        </w:rPr>
        <w:t>2030 годы (сельские поселения:</w:t>
      </w:r>
      <w:proofErr w:type="gramEnd"/>
      <w:r w:rsidRPr="005E7B8D">
        <w:rPr>
          <w:rFonts w:eastAsia="TimesNewRomanPSMT"/>
          <w:sz w:val="28"/>
          <w:szCs w:val="28"/>
        </w:rPr>
        <w:t xml:space="preserve"> Цингалы, Кедровый, Красноленинский, Луговской, Согом, Нялинское, Кышик, Селиярово, Сибирский, Выкатной, Шапша)». </w:t>
      </w:r>
    </w:p>
    <w:p w:rsidR="001A56F5" w:rsidRPr="005E7B8D" w:rsidRDefault="005F212D" w:rsidP="001A56F5">
      <w:pPr>
        <w:pStyle w:val="affff5"/>
        <w:jc w:val="both"/>
        <w:rPr>
          <w:rFonts w:ascii="Times New Roman" w:hAnsi="Times New Roman" w:cs="Times New Roman"/>
          <w:sz w:val="28"/>
          <w:szCs w:val="28"/>
        </w:rPr>
      </w:pPr>
      <w:r>
        <w:rPr>
          <w:rFonts w:ascii="Times New Roman" w:hAnsi="Times New Roman" w:cs="Times New Roman"/>
          <w:sz w:val="28"/>
          <w:szCs w:val="28"/>
        </w:rPr>
        <w:tab/>
      </w:r>
      <w:r w:rsidR="001A56F5" w:rsidRPr="005E7B8D">
        <w:rPr>
          <w:rFonts w:ascii="Times New Roman" w:hAnsi="Times New Roman" w:cs="Times New Roman"/>
          <w:sz w:val="28"/>
          <w:szCs w:val="28"/>
        </w:rPr>
        <w:t>Выявленные проблемы могут быть решены проведением реконструкции (капитального ремонта) новых и морально устаревших котельных в целях ликвидации дефицита тепловой энергии и подключения новых потребителей.</w:t>
      </w:r>
    </w:p>
    <w:p w:rsidR="001A56F5" w:rsidRPr="005E7B8D" w:rsidRDefault="001A56F5" w:rsidP="001A56F5">
      <w:pPr>
        <w:pStyle w:val="affff5"/>
        <w:jc w:val="both"/>
        <w:rPr>
          <w:rFonts w:ascii="Times New Roman" w:hAnsi="Times New Roman" w:cs="Times New Roman"/>
          <w:sz w:val="28"/>
          <w:szCs w:val="28"/>
        </w:rPr>
      </w:pPr>
      <w:r w:rsidRPr="005E7B8D">
        <w:rPr>
          <w:rFonts w:ascii="Times New Roman" w:hAnsi="Times New Roman" w:cs="Times New Roman"/>
          <w:sz w:val="28"/>
          <w:szCs w:val="28"/>
        </w:rPr>
        <w:tab/>
        <w:t>Перечень мероприятий по строительству, капитальному ремонту (реконструкции) и техническому перевооружению источников тепловой энергии представлен в таблице 10.</w:t>
      </w:r>
    </w:p>
    <w:p w:rsidR="001A56F5" w:rsidRPr="005E7B8D" w:rsidRDefault="001A56F5" w:rsidP="001A56F5">
      <w:pPr>
        <w:autoSpaceDE w:val="0"/>
        <w:autoSpaceDN w:val="0"/>
        <w:adjustRightInd w:val="0"/>
        <w:ind w:firstLine="540"/>
        <w:jc w:val="both"/>
        <w:rPr>
          <w:rFonts w:eastAsia="Calibri"/>
          <w:b/>
          <w:bCs/>
          <w:i/>
          <w:iCs/>
          <w:sz w:val="28"/>
          <w:szCs w:val="28"/>
        </w:rPr>
      </w:pPr>
    </w:p>
    <w:p w:rsidR="001A56F5" w:rsidRPr="005E7B8D" w:rsidRDefault="001A56F5" w:rsidP="001A56F5">
      <w:pPr>
        <w:autoSpaceDE w:val="0"/>
        <w:autoSpaceDN w:val="0"/>
        <w:adjustRightInd w:val="0"/>
        <w:ind w:firstLine="540"/>
        <w:jc w:val="both"/>
        <w:rPr>
          <w:rFonts w:eastAsia="Calibri"/>
          <w:b/>
          <w:bCs/>
          <w:i/>
          <w:iCs/>
          <w:sz w:val="28"/>
          <w:szCs w:val="28"/>
        </w:rPr>
      </w:pPr>
    </w:p>
    <w:p w:rsidR="001A56F5" w:rsidRPr="005E7B8D" w:rsidRDefault="001A56F5" w:rsidP="001A56F5">
      <w:pPr>
        <w:autoSpaceDE w:val="0"/>
        <w:autoSpaceDN w:val="0"/>
        <w:adjustRightInd w:val="0"/>
        <w:ind w:firstLine="540"/>
        <w:jc w:val="both"/>
        <w:rPr>
          <w:rFonts w:eastAsia="Calibri"/>
          <w:b/>
          <w:bCs/>
          <w:i/>
          <w:iCs/>
          <w:sz w:val="28"/>
          <w:szCs w:val="28"/>
        </w:rPr>
        <w:sectPr w:rsidR="001A56F5" w:rsidRPr="005E7B8D" w:rsidSect="004B1DC9">
          <w:pgSz w:w="11906" w:h="16838" w:code="9"/>
          <w:pgMar w:top="1418" w:right="1276" w:bottom="1134" w:left="1559" w:header="709" w:footer="709" w:gutter="0"/>
          <w:cols w:space="708"/>
          <w:titlePg/>
          <w:docGrid w:linePitch="360"/>
        </w:sectPr>
      </w:pPr>
    </w:p>
    <w:p w:rsidR="001A56F5" w:rsidRPr="005E7B8D" w:rsidRDefault="001A56F5" w:rsidP="00482964">
      <w:pPr>
        <w:autoSpaceDE w:val="0"/>
        <w:autoSpaceDN w:val="0"/>
        <w:adjustRightInd w:val="0"/>
        <w:ind w:firstLine="540"/>
        <w:jc w:val="right"/>
        <w:rPr>
          <w:rFonts w:eastAsia="Calibri"/>
          <w:bCs/>
          <w:iCs/>
        </w:rPr>
      </w:pPr>
      <w:r w:rsidRPr="005E7B8D">
        <w:rPr>
          <w:rFonts w:eastAsia="Calibri"/>
          <w:bCs/>
          <w:iCs/>
        </w:rPr>
        <w:lastRenderedPageBreak/>
        <w:t>Таблица 10</w:t>
      </w:r>
    </w:p>
    <w:tbl>
      <w:tblPr>
        <w:tblW w:w="15877" w:type="dxa"/>
        <w:jc w:val="center"/>
        <w:tblLayout w:type="fixed"/>
        <w:tblLook w:val="04A0" w:firstRow="1" w:lastRow="0" w:firstColumn="1" w:lastColumn="0" w:noHBand="0" w:noVBand="1"/>
      </w:tblPr>
      <w:tblGrid>
        <w:gridCol w:w="699"/>
        <w:gridCol w:w="2380"/>
        <w:gridCol w:w="702"/>
        <w:gridCol w:w="1059"/>
        <w:gridCol w:w="640"/>
        <w:gridCol w:w="709"/>
        <w:gridCol w:w="708"/>
        <w:gridCol w:w="709"/>
        <w:gridCol w:w="709"/>
        <w:gridCol w:w="709"/>
        <w:gridCol w:w="708"/>
        <w:gridCol w:w="709"/>
        <w:gridCol w:w="709"/>
        <w:gridCol w:w="709"/>
        <w:gridCol w:w="708"/>
        <w:gridCol w:w="709"/>
        <w:gridCol w:w="709"/>
        <w:gridCol w:w="632"/>
        <w:gridCol w:w="600"/>
        <w:gridCol w:w="660"/>
      </w:tblGrid>
      <w:tr w:rsidR="00C4337A" w:rsidRPr="005E7B8D" w:rsidTr="0056519D">
        <w:trPr>
          <w:trHeight w:val="113"/>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C5A14" w:rsidRDefault="00C4337A" w:rsidP="0056519D">
            <w:pPr>
              <w:jc w:val="center"/>
              <w:rPr>
                <w:color w:val="000000"/>
                <w:sz w:val="18"/>
                <w:szCs w:val="18"/>
              </w:rPr>
            </w:pPr>
            <w:r w:rsidRPr="005E7B8D">
              <w:rPr>
                <w:color w:val="000000"/>
                <w:sz w:val="18"/>
                <w:szCs w:val="18"/>
              </w:rPr>
              <w:t>№</w:t>
            </w:r>
          </w:p>
          <w:p w:rsidR="00C4337A" w:rsidRPr="005E7B8D" w:rsidRDefault="00C4337A" w:rsidP="0056519D">
            <w:pPr>
              <w:jc w:val="center"/>
              <w:rPr>
                <w:color w:val="000000"/>
                <w:sz w:val="18"/>
                <w:szCs w:val="18"/>
              </w:rPr>
            </w:pPr>
            <w:r w:rsidRPr="005E7B8D">
              <w:rPr>
                <w:color w:val="000000"/>
                <w:sz w:val="18"/>
                <w:szCs w:val="18"/>
              </w:rPr>
              <w:t xml:space="preserve"> </w:t>
            </w:r>
            <w:proofErr w:type="gramStart"/>
            <w:r w:rsidRPr="005E7B8D">
              <w:rPr>
                <w:color w:val="000000"/>
                <w:sz w:val="18"/>
                <w:szCs w:val="18"/>
              </w:rPr>
              <w:t>п</w:t>
            </w:r>
            <w:proofErr w:type="gramEnd"/>
            <w:r w:rsidRPr="005E7B8D">
              <w:rPr>
                <w:color w:val="000000"/>
                <w:sz w:val="18"/>
                <w:szCs w:val="18"/>
              </w:rPr>
              <w:t>/п</w:t>
            </w:r>
          </w:p>
        </w:tc>
        <w:tc>
          <w:tcPr>
            <w:tcW w:w="238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Наименование мероприятия</w:t>
            </w:r>
          </w:p>
        </w:tc>
        <w:tc>
          <w:tcPr>
            <w:tcW w:w="70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Кол-во</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6519D">
            <w:pPr>
              <w:jc w:val="center"/>
              <w:rPr>
                <w:color w:val="000000"/>
                <w:sz w:val="18"/>
                <w:szCs w:val="18"/>
              </w:rPr>
            </w:pPr>
            <w:r w:rsidRPr="005E7B8D">
              <w:rPr>
                <w:color w:val="000000"/>
                <w:sz w:val="18"/>
                <w:szCs w:val="18"/>
              </w:rPr>
              <w:t>Единица измерения</w:t>
            </w:r>
          </w:p>
        </w:tc>
        <w:tc>
          <w:tcPr>
            <w:tcW w:w="11037" w:type="dxa"/>
            <w:gridSpan w:val="16"/>
            <w:tcBorders>
              <w:top w:val="single" w:sz="4" w:space="0" w:color="auto"/>
              <w:left w:val="nil"/>
              <w:bottom w:val="single" w:sz="4" w:space="0" w:color="auto"/>
              <w:right w:val="single" w:sz="4" w:space="0" w:color="auto"/>
            </w:tcBorders>
            <w:shd w:val="clear" w:color="000000" w:fill="FFFFFF"/>
            <w:hideMark/>
          </w:tcPr>
          <w:p w:rsidR="000C5A14" w:rsidRPr="005E7B8D" w:rsidRDefault="00C4337A" w:rsidP="0056519D">
            <w:pPr>
              <w:jc w:val="center"/>
              <w:rPr>
                <w:color w:val="000000"/>
                <w:sz w:val="18"/>
                <w:szCs w:val="18"/>
              </w:rPr>
            </w:pPr>
            <w:r w:rsidRPr="005E7B8D">
              <w:rPr>
                <w:color w:val="000000"/>
                <w:sz w:val="18"/>
                <w:szCs w:val="18"/>
              </w:rPr>
              <w:t>Сроки реализации мероприятий с указанием количественных показателей по годам реализации</w:t>
            </w:r>
          </w:p>
        </w:tc>
      </w:tr>
      <w:tr w:rsidR="00C4337A" w:rsidRPr="005E7B8D" w:rsidTr="0056519D">
        <w:trPr>
          <w:trHeight w:val="113"/>
          <w:jc w:val="center"/>
        </w:trPr>
        <w:tc>
          <w:tcPr>
            <w:tcW w:w="699"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2380"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702" w:type="dxa"/>
            <w:vMerge/>
            <w:tcBorders>
              <w:top w:val="single" w:sz="4" w:space="0" w:color="auto"/>
              <w:left w:val="single" w:sz="4" w:space="0" w:color="auto"/>
              <w:bottom w:val="single" w:sz="4" w:space="0" w:color="000000"/>
              <w:right w:val="single" w:sz="4" w:space="0" w:color="auto"/>
            </w:tcBorders>
            <w:hideMark/>
          </w:tcPr>
          <w:p w:rsidR="00C4337A" w:rsidRPr="005E7B8D" w:rsidRDefault="00C4337A" w:rsidP="0056519D">
            <w:pPr>
              <w:jc w:val="center"/>
              <w:rPr>
                <w:color w:val="000000"/>
                <w:sz w:val="18"/>
                <w:szCs w:val="18"/>
              </w:rPr>
            </w:pPr>
          </w:p>
        </w:tc>
        <w:tc>
          <w:tcPr>
            <w:tcW w:w="1059"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6519D">
            <w:pPr>
              <w:jc w:val="center"/>
              <w:rPr>
                <w:color w:val="000000"/>
                <w:sz w:val="18"/>
                <w:szCs w:val="18"/>
              </w:rPr>
            </w:pPr>
          </w:p>
        </w:tc>
        <w:tc>
          <w:tcPr>
            <w:tcW w:w="640"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2015</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2016</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2017</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2018</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2019</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2020</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2021</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2022</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2023</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2024</w:t>
            </w:r>
          </w:p>
        </w:tc>
        <w:tc>
          <w:tcPr>
            <w:tcW w:w="708"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2025</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2026</w:t>
            </w:r>
          </w:p>
        </w:tc>
        <w:tc>
          <w:tcPr>
            <w:tcW w:w="709"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2027</w:t>
            </w:r>
          </w:p>
        </w:tc>
        <w:tc>
          <w:tcPr>
            <w:tcW w:w="632"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2028</w:t>
            </w:r>
          </w:p>
        </w:tc>
        <w:tc>
          <w:tcPr>
            <w:tcW w:w="600"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2029</w:t>
            </w:r>
          </w:p>
        </w:tc>
        <w:tc>
          <w:tcPr>
            <w:tcW w:w="660" w:type="dxa"/>
            <w:tcBorders>
              <w:top w:val="nil"/>
              <w:left w:val="nil"/>
              <w:bottom w:val="single" w:sz="4" w:space="0" w:color="auto"/>
              <w:right w:val="single" w:sz="4" w:space="0" w:color="auto"/>
            </w:tcBorders>
            <w:shd w:val="clear" w:color="000000" w:fill="FFFFFF"/>
            <w:noWrap/>
            <w:hideMark/>
          </w:tcPr>
          <w:p w:rsidR="00C4337A" w:rsidRPr="005E7B8D" w:rsidRDefault="00C4337A" w:rsidP="0056519D">
            <w:pPr>
              <w:jc w:val="center"/>
              <w:rPr>
                <w:color w:val="000000"/>
                <w:sz w:val="18"/>
                <w:szCs w:val="18"/>
              </w:rPr>
            </w:pPr>
            <w:r w:rsidRPr="005E7B8D">
              <w:rPr>
                <w:color w:val="000000"/>
                <w:sz w:val="18"/>
                <w:szCs w:val="18"/>
              </w:rPr>
              <w:t>2030</w:t>
            </w: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Батово</w:t>
            </w:r>
          </w:p>
        </w:tc>
      </w:tr>
      <w:tr w:rsidR="00C4337A" w:rsidRPr="000C5A14" w:rsidTr="0056519D">
        <w:trPr>
          <w:trHeight w:val="10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0,1</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5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56519D"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Выкатной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6,7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6,7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r w:rsidR="0056519D" w:rsidRPr="000C5A14">
              <w:rPr>
                <w:color w:val="000000"/>
                <w:sz w:val="18"/>
                <w:szCs w:val="18"/>
              </w:rPr>
              <w:t>.</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56519D"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013824"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013824"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Елизарово</w:t>
            </w:r>
          </w:p>
        </w:tc>
      </w:tr>
      <w:tr w:rsidR="00C4337A" w:rsidRPr="000C5A14" w:rsidTr="000C5A14">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0,8</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0,8</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D772B0">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IV</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Кедровый</w:t>
            </w:r>
          </w:p>
        </w:tc>
      </w:tr>
      <w:tr w:rsidR="00C4337A" w:rsidRPr="000C5A14" w:rsidTr="000C5A14">
        <w:trPr>
          <w:trHeight w:val="81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3,2</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3,2</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Красноленинский, п. Урманный</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 </w:t>
            </w:r>
          </w:p>
          <w:p w:rsidR="00C4337A" w:rsidRPr="000C5A14" w:rsidRDefault="00C4337A" w:rsidP="00C4337A">
            <w:pPr>
              <w:rPr>
                <w:color w:val="000000"/>
                <w:sz w:val="18"/>
                <w:szCs w:val="18"/>
              </w:rPr>
            </w:pPr>
            <w:r w:rsidRPr="000C5A14">
              <w:rPr>
                <w:color w:val="000000"/>
                <w:sz w:val="18"/>
                <w:szCs w:val="18"/>
              </w:rPr>
              <w:t>п. Красноленинский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xml:space="preserve">, комплекса АСУ </w:t>
            </w:r>
          </w:p>
          <w:p w:rsidR="00C4337A" w:rsidRPr="000C5A14" w:rsidRDefault="00C4337A" w:rsidP="00C4337A">
            <w:pPr>
              <w:rPr>
                <w:color w:val="000000"/>
                <w:sz w:val="18"/>
                <w:szCs w:val="18"/>
              </w:rPr>
            </w:pPr>
            <w:r w:rsidRPr="000C5A14">
              <w:rPr>
                <w:color w:val="000000"/>
                <w:sz w:val="18"/>
                <w:szCs w:val="18"/>
              </w:rPr>
              <w:t>п. Красноленинский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3.</w:t>
            </w:r>
          </w:p>
        </w:tc>
        <w:tc>
          <w:tcPr>
            <w:tcW w:w="2380" w:type="dxa"/>
            <w:tcBorders>
              <w:top w:val="nil"/>
              <w:left w:val="nil"/>
              <w:bottom w:val="single" w:sz="4" w:space="0" w:color="auto"/>
              <w:right w:val="single" w:sz="4" w:space="0" w:color="auto"/>
            </w:tcBorders>
            <w:shd w:val="clear" w:color="000000" w:fill="FFFFFF"/>
            <w:hideMark/>
          </w:tcPr>
          <w:p w:rsid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 </w:t>
            </w:r>
          </w:p>
          <w:p w:rsidR="00C4337A" w:rsidRPr="000C5A14" w:rsidRDefault="00C4337A" w:rsidP="00C4337A">
            <w:pPr>
              <w:rPr>
                <w:color w:val="000000"/>
                <w:sz w:val="18"/>
                <w:szCs w:val="18"/>
              </w:rPr>
            </w:pPr>
            <w:r w:rsidRPr="000C5A14">
              <w:rPr>
                <w:color w:val="000000"/>
                <w:sz w:val="18"/>
                <w:szCs w:val="18"/>
              </w:rPr>
              <w:t>п. Урманный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0,3</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0,3</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0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4.</w:t>
            </w:r>
          </w:p>
        </w:tc>
        <w:tc>
          <w:tcPr>
            <w:tcW w:w="2380" w:type="dxa"/>
            <w:tcBorders>
              <w:top w:val="single" w:sz="4" w:space="0" w:color="auto"/>
              <w:left w:val="nil"/>
              <w:bottom w:val="single" w:sz="4" w:space="0" w:color="auto"/>
              <w:right w:val="single" w:sz="4" w:space="0" w:color="auto"/>
            </w:tcBorders>
            <w:shd w:val="clear" w:color="000000" w:fill="FFFFFF"/>
            <w:hideMark/>
          </w:tcPr>
          <w:p w:rsidR="000C5A14"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xml:space="preserve">, комплекса АСУ </w:t>
            </w:r>
          </w:p>
          <w:p w:rsidR="00C4337A" w:rsidRPr="000C5A14" w:rsidRDefault="00C4337A" w:rsidP="00C4337A">
            <w:pPr>
              <w:rPr>
                <w:color w:val="000000"/>
                <w:sz w:val="18"/>
                <w:szCs w:val="18"/>
              </w:rPr>
            </w:pPr>
            <w:r w:rsidRPr="000C5A14">
              <w:rPr>
                <w:color w:val="000000"/>
                <w:sz w:val="18"/>
                <w:szCs w:val="18"/>
              </w:rPr>
              <w:t>п. Урманный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 </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Кышик</w:t>
            </w:r>
          </w:p>
        </w:tc>
      </w:tr>
      <w:tr w:rsidR="00C4337A"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VI</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2,4</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2,4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nil"/>
              <w:right w:val="nil"/>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25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VII</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Луговской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7,2</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1,0</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5,3</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0,9</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2</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2</w:t>
            </w: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VIII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Нялинское</w:t>
            </w:r>
          </w:p>
        </w:tc>
      </w:tr>
      <w:tr w:rsidR="00C4337A"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0C5A14" w:rsidRPr="000C5A14" w:rsidRDefault="00013824" w:rsidP="00C4337A">
            <w:pPr>
              <w:rPr>
                <w:color w:val="000000"/>
                <w:sz w:val="18"/>
                <w:szCs w:val="18"/>
              </w:rPr>
            </w:pPr>
            <w:r w:rsidRPr="000C5A14">
              <w:rPr>
                <w:color w:val="000000"/>
                <w:sz w:val="18"/>
                <w:szCs w:val="18"/>
              </w:rPr>
              <w:t xml:space="preserve">Строительство </w:t>
            </w:r>
            <w:proofErr w:type="spellStart"/>
            <w:r w:rsidRPr="000C5A14">
              <w:rPr>
                <w:color w:val="000000"/>
                <w:sz w:val="18"/>
                <w:szCs w:val="18"/>
              </w:rPr>
              <w:t>блочно</w:t>
            </w:r>
            <w:proofErr w:type="spellEnd"/>
            <w:r w:rsidRPr="000C5A14">
              <w:rPr>
                <w:color w:val="000000"/>
                <w:sz w:val="18"/>
                <w:szCs w:val="18"/>
              </w:rPr>
              <w:t xml:space="preserve"> модульной  котельной </w:t>
            </w:r>
          </w:p>
          <w:p w:rsidR="00C4337A" w:rsidRPr="000C5A14" w:rsidRDefault="00013824" w:rsidP="00C4337A">
            <w:pPr>
              <w:rPr>
                <w:color w:val="000000"/>
                <w:sz w:val="18"/>
                <w:szCs w:val="18"/>
              </w:rPr>
            </w:pPr>
            <w:r w:rsidRPr="000C5A14">
              <w:rPr>
                <w:color w:val="000000"/>
                <w:sz w:val="18"/>
                <w:szCs w:val="18"/>
              </w:rPr>
              <w:t>с. Нялинское</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1349" w:type="dxa"/>
            <w:gridSpan w:val="2"/>
            <w:tcBorders>
              <w:top w:val="single" w:sz="4" w:space="0" w:color="auto"/>
              <w:left w:val="nil"/>
              <w:bottom w:val="single" w:sz="4" w:space="0" w:color="auto"/>
              <w:right w:val="single" w:sz="4" w:space="0" w:color="000000"/>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0,9</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0,3</w:t>
            </w: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IX</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Пырьях</w:t>
            </w:r>
          </w:p>
        </w:tc>
      </w:tr>
      <w:tr w:rsidR="00C4337A" w:rsidRPr="000C5A14" w:rsidTr="000C5A14">
        <w:trPr>
          <w:trHeight w:val="87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0,6</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0,6</w:t>
            </w:r>
          </w:p>
        </w:tc>
      </w:tr>
      <w:tr w:rsidR="00C4337A" w:rsidRPr="000C5A14" w:rsidTr="000C5A14">
        <w:trPr>
          <w:trHeight w:val="102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lastRenderedPageBreak/>
              <w:t>2.</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 на</w:t>
            </w:r>
            <w:r w:rsidR="000C5A14" w:rsidRPr="000C5A14">
              <w:rPr>
                <w:color w:val="000000"/>
                <w:sz w:val="18"/>
                <w:szCs w:val="18"/>
              </w:rPr>
              <w:t>с</w:t>
            </w:r>
            <w:r w:rsidRPr="000C5A14">
              <w:rPr>
                <w:color w:val="000000"/>
                <w:sz w:val="18"/>
                <w:szCs w:val="18"/>
              </w:rPr>
              <w:t xml:space="preserve">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w:t>
            </w:r>
          </w:p>
        </w:tc>
        <w:tc>
          <w:tcPr>
            <w:tcW w:w="15178" w:type="dxa"/>
            <w:gridSpan w:val="19"/>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п. Сибирский</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0,1</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0,6</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03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0C5A14" w:rsidP="00C4337A">
            <w:pPr>
              <w:rPr>
                <w:color w:val="000000"/>
                <w:sz w:val="18"/>
                <w:szCs w:val="18"/>
              </w:rPr>
            </w:pPr>
            <w:r w:rsidRPr="000C5A14">
              <w:rPr>
                <w:color w:val="000000"/>
                <w:sz w:val="18"/>
                <w:szCs w:val="18"/>
              </w:rPr>
              <w:t xml:space="preserve">Реконструкция котельной «Больничная» </w:t>
            </w:r>
            <w:r w:rsidR="00C4337A" w:rsidRPr="000C5A14">
              <w:rPr>
                <w:color w:val="000000"/>
                <w:sz w:val="18"/>
                <w:szCs w:val="18"/>
              </w:rPr>
              <w:t>по истечении срока службы котлов с заменой котлов, на</w:t>
            </w:r>
            <w:r w:rsidRPr="000C5A14">
              <w:rPr>
                <w:color w:val="000000"/>
                <w:sz w:val="18"/>
                <w:szCs w:val="18"/>
              </w:rPr>
              <w:t>с</w:t>
            </w:r>
            <w:r w:rsidR="00C4337A" w:rsidRPr="000C5A14">
              <w:rPr>
                <w:color w:val="000000"/>
                <w:sz w:val="18"/>
                <w:szCs w:val="18"/>
              </w:rPr>
              <w:t xml:space="preserve">осов, запорной арматуры, </w:t>
            </w:r>
            <w:proofErr w:type="spellStart"/>
            <w:r w:rsidR="00C4337A" w:rsidRPr="000C5A14">
              <w:rPr>
                <w:color w:val="000000"/>
                <w:sz w:val="18"/>
                <w:szCs w:val="18"/>
              </w:rPr>
              <w:t>гидроаккумуляторов</w:t>
            </w:r>
            <w:proofErr w:type="spellEnd"/>
            <w:r w:rsidR="00C4337A"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56519D">
        <w:trPr>
          <w:trHeight w:val="112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3.</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0C5A14" w:rsidP="00C4337A">
            <w:pPr>
              <w:rPr>
                <w:color w:val="000000"/>
                <w:sz w:val="18"/>
                <w:szCs w:val="18"/>
              </w:rPr>
            </w:pPr>
            <w:r w:rsidRPr="000C5A14">
              <w:rPr>
                <w:color w:val="000000"/>
                <w:sz w:val="18"/>
                <w:szCs w:val="18"/>
              </w:rPr>
              <w:t xml:space="preserve">Реконструкция котельной «Школьная» </w:t>
            </w:r>
            <w:r w:rsidR="00C4337A" w:rsidRPr="000C5A14">
              <w:rPr>
                <w:color w:val="000000"/>
                <w:sz w:val="18"/>
                <w:szCs w:val="18"/>
              </w:rPr>
              <w:t>по истечении срока службы котлов с заменой котлов, на</w:t>
            </w:r>
            <w:r w:rsidRPr="000C5A14">
              <w:rPr>
                <w:color w:val="000000"/>
                <w:sz w:val="18"/>
                <w:szCs w:val="18"/>
              </w:rPr>
              <w:t>с</w:t>
            </w:r>
            <w:r w:rsidR="00C4337A" w:rsidRPr="000C5A14">
              <w:rPr>
                <w:color w:val="000000"/>
                <w:sz w:val="18"/>
                <w:szCs w:val="18"/>
              </w:rPr>
              <w:t xml:space="preserve">осов, запорной арматуры, </w:t>
            </w:r>
            <w:proofErr w:type="spellStart"/>
            <w:r w:rsidR="00C4337A" w:rsidRPr="000C5A14">
              <w:rPr>
                <w:color w:val="000000"/>
                <w:sz w:val="18"/>
                <w:szCs w:val="18"/>
              </w:rPr>
              <w:t>гидроаккумуляторов</w:t>
            </w:r>
            <w:proofErr w:type="spellEnd"/>
            <w:r w:rsidR="00C4337A"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1</w:t>
            </w: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proofErr w:type="gramStart"/>
            <w:r w:rsidRPr="000C5A14">
              <w:rPr>
                <w:bCs/>
                <w:color w:val="000000"/>
                <w:sz w:val="18"/>
                <w:szCs w:val="18"/>
              </w:rPr>
              <w:t>с</w:t>
            </w:r>
            <w:proofErr w:type="gramEnd"/>
            <w:r w:rsidRPr="000C5A14">
              <w:rPr>
                <w:bCs/>
                <w:color w:val="000000"/>
                <w:sz w:val="18"/>
                <w:szCs w:val="18"/>
              </w:rPr>
              <w:t>. Троица</w:t>
            </w:r>
          </w:p>
        </w:tc>
      </w:tr>
      <w:tr w:rsidR="00C4337A" w:rsidRPr="000C5A14" w:rsidTr="0056519D">
        <w:trPr>
          <w:trHeight w:val="76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0,7</w:t>
            </w:r>
          </w:p>
        </w:tc>
        <w:tc>
          <w:tcPr>
            <w:tcW w:w="1059" w:type="dxa"/>
            <w:tcBorders>
              <w:top w:val="nil"/>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0,7</w:t>
            </w: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C4337A" w:rsidRPr="000C5A14" w:rsidTr="000C5A14">
        <w:trPr>
          <w:trHeight w:val="17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XII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C4337A" w:rsidRPr="000C5A14" w:rsidRDefault="00C4337A" w:rsidP="00C4337A">
            <w:pPr>
              <w:jc w:val="center"/>
              <w:rPr>
                <w:bCs/>
                <w:color w:val="000000"/>
                <w:sz w:val="18"/>
                <w:szCs w:val="18"/>
              </w:rPr>
            </w:pPr>
            <w:r w:rsidRPr="000C5A14">
              <w:rPr>
                <w:bCs/>
                <w:color w:val="000000"/>
                <w:sz w:val="18"/>
                <w:szCs w:val="18"/>
              </w:rPr>
              <w:t>с. Тюли</w:t>
            </w:r>
          </w:p>
        </w:tc>
      </w:tr>
      <w:tr w:rsidR="00C4337A"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0C5A14" w:rsidRDefault="00C4337A" w:rsidP="00C4337A">
            <w:pPr>
              <w:jc w:val="center"/>
              <w:rPr>
                <w:color w:val="000000"/>
                <w:sz w:val="18"/>
                <w:szCs w:val="18"/>
              </w:rPr>
            </w:pPr>
            <w:r w:rsidRPr="000C5A14">
              <w:rPr>
                <w:color w:val="000000"/>
                <w:sz w:val="18"/>
                <w:szCs w:val="18"/>
              </w:rPr>
              <w:t>1.</w:t>
            </w:r>
          </w:p>
        </w:tc>
        <w:tc>
          <w:tcPr>
            <w:tcW w:w="2380"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0,3</w:t>
            </w:r>
          </w:p>
        </w:tc>
        <w:tc>
          <w:tcPr>
            <w:tcW w:w="1059" w:type="dxa"/>
            <w:tcBorders>
              <w:top w:val="single" w:sz="4" w:space="0" w:color="auto"/>
              <w:left w:val="nil"/>
              <w:bottom w:val="single" w:sz="4" w:space="0" w:color="auto"/>
              <w:right w:val="single" w:sz="4" w:space="0" w:color="auto"/>
            </w:tcBorders>
            <w:shd w:val="clear" w:color="000000" w:fill="FFFFFF"/>
            <w:hideMark/>
          </w:tcPr>
          <w:p w:rsidR="00C4337A" w:rsidRPr="000C5A14" w:rsidRDefault="00C4337A" w:rsidP="0056519D">
            <w:pPr>
              <w:jc w:val="center"/>
              <w:rPr>
                <w:color w:val="000000"/>
                <w:sz w:val="18"/>
                <w:szCs w:val="18"/>
              </w:rPr>
            </w:pPr>
            <w:r w:rsidRPr="000C5A14">
              <w:rPr>
                <w:color w:val="000000"/>
                <w:sz w:val="18"/>
                <w:szCs w:val="18"/>
              </w:rPr>
              <w:t>км</w:t>
            </w:r>
          </w:p>
        </w:tc>
        <w:tc>
          <w:tcPr>
            <w:tcW w:w="64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r w:rsidRPr="000C5A14">
              <w:rPr>
                <w:color w:val="000000"/>
                <w:sz w:val="18"/>
                <w:szCs w:val="18"/>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C4337A" w:rsidRPr="000C5A14" w:rsidRDefault="00C4337A" w:rsidP="0056519D">
            <w:pPr>
              <w:jc w:val="center"/>
              <w:rPr>
                <w:color w:val="000000"/>
                <w:sz w:val="18"/>
                <w:szCs w:val="18"/>
              </w:rPr>
            </w:pPr>
          </w:p>
        </w:tc>
      </w:tr>
      <w:tr w:rsidR="003041EE" w:rsidRPr="000C5A14" w:rsidTr="000C5A14">
        <w:trPr>
          <w:trHeight w:val="765"/>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C4337A">
            <w:pPr>
              <w:rPr>
                <w:color w:val="000000"/>
                <w:sz w:val="18"/>
                <w:szCs w:val="18"/>
              </w:rPr>
            </w:pPr>
            <w:r w:rsidRPr="000C5A14">
              <w:rPr>
                <w:color w:val="000000"/>
                <w:sz w:val="18"/>
                <w:szCs w:val="18"/>
              </w:rPr>
              <w:t>Реконструкция котельной по истечении срока службы котлов с заменой котлов,</w:t>
            </w:r>
          </w:p>
        </w:tc>
        <w:tc>
          <w:tcPr>
            <w:tcW w:w="702"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E20A5F">
            <w:pPr>
              <w:jc w:val="center"/>
              <w:rPr>
                <w:color w:val="000000"/>
                <w:sz w:val="18"/>
                <w:szCs w:val="18"/>
              </w:rPr>
            </w:pPr>
            <w:r w:rsidRPr="000C5A14">
              <w:rPr>
                <w:color w:val="000000"/>
                <w:sz w:val="18"/>
                <w:szCs w:val="18"/>
              </w:rPr>
              <w:t>1</w:t>
            </w:r>
          </w:p>
        </w:tc>
        <w:tc>
          <w:tcPr>
            <w:tcW w:w="1059"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E20A5F">
            <w:pPr>
              <w:jc w:val="center"/>
              <w:rPr>
                <w:color w:val="000000"/>
                <w:sz w:val="18"/>
                <w:szCs w:val="18"/>
              </w:rPr>
            </w:pPr>
            <w:r w:rsidRPr="000C5A14">
              <w:rPr>
                <w:color w:val="000000"/>
                <w:sz w:val="18"/>
                <w:szCs w:val="18"/>
              </w:rPr>
              <w:t>комплекс</w:t>
            </w:r>
          </w:p>
        </w:tc>
        <w:tc>
          <w:tcPr>
            <w:tcW w:w="64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E20A5F">
            <w:pPr>
              <w:jc w:val="center"/>
              <w:rPr>
                <w:color w:val="000000"/>
                <w:sz w:val="18"/>
                <w:szCs w:val="18"/>
              </w:rPr>
            </w:pPr>
            <w:r w:rsidRPr="000C5A14">
              <w:rPr>
                <w:color w:val="000000"/>
                <w:sz w:val="18"/>
                <w:szCs w:val="18"/>
              </w:rPr>
              <w:t>1</w:t>
            </w: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r>
      <w:tr w:rsidR="003041EE" w:rsidRPr="000C5A14" w:rsidTr="003041EE">
        <w:trPr>
          <w:trHeight w:val="850"/>
          <w:jc w:val="center"/>
        </w:trPr>
        <w:tc>
          <w:tcPr>
            <w:tcW w:w="699" w:type="dxa"/>
            <w:tcBorders>
              <w:top w:val="single" w:sz="4" w:space="0" w:color="auto"/>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p>
        </w:tc>
        <w:tc>
          <w:tcPr>
            <w:tcW w:w="2380" w:type="dxa"/>
            <w:tcBorders>
              <w:top w:val="single" w:sz="4" w:space="0" w:color="auto"/>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 xml:space="preserve">насосов,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56519D">
            <w:pPr>
              <w:jc w:val="center"/>
              <w:rPr>
                <w:color w:val="000000"/>
                <w:sz w:val="18"/>
                <w:szCs w:val="18"/>
              </w:rPr>
            </w:pPr>
          </w:p>
        </w:tc>
        <w:tc>
          <w:tcPr>
            <w:tcW w:w="1059" w:type="dxa"/>
            <w:tcBorders>
              <w:top w:val="single" w:sz="4" w:space="0" w:color="auto"/>
              <w:left w:val="nil"/>
              <w:bottom w:val="single" w:sz="4" w:space="0" w:color="auto"/>
              <w:right w:val="single" w:sz="4" w:space="0" w:color="auto"/>
            </w:tcBorders>
            <w:shd w:val="clear" w:color="000000" w:fill="FFFFFF"/>
          </w:tcPr>
          <w:p w:rsidR="003041EE" w:rsidRPr="000C5A14" w:rsidRDefault="003041EE" w:rsidP="0056519D">
            <w:pPr>
              <w:jc w:val="center"/>
              <w:rPr>
                <w:color w:val="000000"/>
                <w:sz w:val="18"/>
                <w:szCs w:val="18"/>
              </w:rPr>
            </w:pPr>
          </w:p>
        </w:tc>
        <w:tc>
          <w:tcPr>
            <w:tcW w:w="640"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single" w:sz="4" w:space="0" w:color="auto"/>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XIII</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3041EE" w:rsidRPr="000C5A14" w:rsidRDefault="003041EE" w:rsidP="00C4337A">
            <w:pPr>
              <w:jc w:val="center"/>
              <w:rPr>
                <w:bCs/>
                <w:color w:val="000000"/>
                <w:sz w:val="18"/>
                <w:szCs w:val="18"/>
              </w:rPr>
            </w:pPr>
            <w:r w:rsidRPr="000C5A14">
              <w:rPr>
                <w:bCs/>
                <w:color w:val="000000"/>
                <w:sz w:val="18"/>
                <w:szCs w:val="18"/>
              </w:rPr>
              <w:t>с. Цингалы</w:t>
            </w:r>
          </w:p>
        </w:tc>
      </w:tr>
      <w:tr w:rsidR="003041EE" w:rsidRPr="000C5A14" w:rsidTr="0056519D">
        <w:trPr>
          <w:trHeight w:val="102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 xml:space="preserve">Реконструкция котельной по истечении срока службы котлов с заменой котлов, насосов,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r w:rsidRPr="000C5A14">
              <w:rPr>
                <w:color w:val="000000"/>
                <w:sz w:val="18"/>
                <w:szCs w:val="18"/>
              </w:rPr>
              <w:t>1</w:t>
            </w: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0C5A14">
        <w:trPr>
          <w:trHeight w:val="227"/>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XIV</w:t>
            </w:r>
          </w:p>
        </w:tc>
        <w:tc>
          <w:tcPr>
            <w:tcW w:w="15178" w:type="dxa"/>
            <w:gridSpan w:val="19"/>
            <w:tcBorders>
              <w:top w:val="single" w:sz="4" w:space="0" w:color="auto"/>
              <w:left w:val="nil"/>
              <w:bottom w:val="single" w:sz="4" w:space="0" w:color="auto"/>
              <w:right w:val="single" w:sz="4" w:space="0" w:color="000000"/>
            </w:tcBorders>
            <w:shd w:val="clear" w:color="000000" w:fill="FFFFFF"/>
            <w:hideMark/>
          </w:tcPr>
          <w:p w:rsidR="003041EE" w:rsidRPr="000C5A14" w:rsidRDefault="003041EE" w:rsidP="00C4337A">
            <w:pPr>
              <w:jc w:val="center"/>
              <w:rPr>
                <w:bCs/>
                <w:color w:val="000000"/>
                <w:sz w:val="18"/>
                <w:szCs w:val="18"/>
              </w:rPr>
            </w:pPr>
            <w:r w:rsidRPr="000C5A14">
              <w:rPr>
                <w:bCs/>
                <w:color w:val="000000"/>
                <w:sz w:val="18"/>
                <w:szCs w:val="18"/>
              </w:rPr>
              <w:t>д. Шапша</w:t>
            </w:r>
          </w:p>
        </w:tc>
      </w:tr>
      <w:tr w:rsidR="003041EE" w:rsidRPr="000C5A14" w:rsidTr="0056519D">
        <w:trPr>
          <w:trHeight w:val="900"/>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1.</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 xml:space="preserve">Реконструкция сетей </w:t>
            </w:r>
            <w:proofErr w:type="spellStart"/>
            <w:r w:rsidRPr="000C5A14">
              <w:rPr>
                <w:color w:val="000000"/>
                <w:sz w:val="18"/>
                <w:szCs w:val="18"/>
              </w:rPr>
              <w:t>тепоснабжения</w:t>
            </w:r>
            <w:proofErr w:type="spellEnd"/>
            <w:r w:rsidRPr="000C5A14">
              <w:rPr>
                <w:color w:val="000000"/>
                <w:sz w:val="18"/>
                <w:szCs w:val="18"/>
              </w:rPr>
              <w:t xml:space="preserve"> с применением современных </w:t>
            </w:r>
            <w:proofErr w:type="spellStart"/>
            <w:r w:rsidRPr="000C5A14">
              <w:rPr>
                <w:color w:val="000000"/>
                <w:sz w:val="18"/>
                <w:szCs w:val="18"/>
              </w:rPr>
              <w:t>энергоэффективных</w:t>
            </w:r>
            <w:proofErr w:type="spellEnd"/>
            <w:r w:rsidRPr="000C5A14">
              <w:rPr>
                <w:color w:val="000000"/>
                <w:sz w:val="18"/>
                <w:szCs w:val="18"/>
              </w:rPr>
              <w:t xml:space="preserve"> технологий</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2,3</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км</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r w:rsidRPr="000C5A14">
              <w:rPr>
                <w:color w:val="000000"/>
                <w:sz w:val="18"/>
                <w:szCs w:val="18"/>
              </w:rPr>
              <w:t>0,2</w:t>
            </w: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r w:rsidRPr="000C5A14">
              <w:rPr>
                <w:color w:val="000000"/>
                <w:sz w:val="18"/>
                <w:szCs w:val="18"/>
              </w:rPr>
              <w:t>2,1</w:t>
            </w: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r w:rsidR="003041EE" w:rsidRPr="000C5A14" w:rsidTr="0056519D">
        <w:trPr>
          <w:trHeight w:val="1125"/>
          <w:jc w:val="center"/>
        </w:trPr>
        <w:tc>
          <w:tcPr>
            <w:tcW w:w="699" w:type="dxa"/>
            <w:tcBorders>
              <w:top w:val="nil"/>
              <w:left w:val="single" w:sz="4" w:space="0" w:color="auto"/>
              <w:bottom w:val="single" w:sz="4" w:space="0" w:color="auto"/>
              <w:right w:val="single" w:sz="4" w:space="0" w:color="auto"/>
            </w:tcBorders>
            <w:shd w:val="clear" w:color="000000" w:fill="FFFFFF"/>
            <w:hideMark/>
          </w:tcPr>
          <w:p w:rsidR="003041EE" w:rsidRPr="000C5A14" w:rsidRDefault="003041EE" w:rsidP="00C4337A">
            <w:pPr>
              <w:jc w:val="center"/>
              <w:rPr>
                <w:color w:val="000000"/>
                <w:sz w:val="18"/>
                <w:szCs w:val="18"/>
              </w:rPr>
            </w:pPr>
            <w:r w:rsidRPr="000C5A14">
              <w:rPr>
                <w:color w:val="000000"/>
                <w:sz w:val="18"/>
                <w:szCs w:val="18"/>
              </w:rPr>
              <w:t>2.</w:t>
            </w:r>
          </w:p>
        </w:tc>
        <w:tc>
          <w:tcPr>
            <w:tcW w:w="2380" w:type="dxa"/>
            <w:tcBorders>
              <w:top w:val="nil"/>
              <w:left w:val="nil"/>
              <w:bottom w:val="single" w:sz="4" w:space="0" w:color="auto"/>
              <w:right w:val="single" w:sz="4" w:space="0" w:color="auto"/>
            </w:tcBorders>
            <w:shd w:val="clear" w:color="000000" w:fill="FFFFFF"/>
            <w:hideMark/>
          </w:tcPr>
          <w:p w:rsidR="003041EE" w:rsidRPr="000C5A14" w:rsidRDefault="003041EE" w:rsidP="00C4337A">
            <w:pPr>
              <w:rPr>
                <w:color w:val="000000"/>
                <w:sz w:val="18"/>
                <w:szCs w:val="18"/>
              </w:rPr>
            </w:pPr>
            <w:r w:rsidRPr="000C5A14">
              <w:rPr>
                <w:color w:val="000000"/>
                <w:sz w:val="18"/>
                <w:szCs w:val="18"/>
              </w:rPr>
              <w:t xml:space="preserve">Реконструкция котельной по истечении срока службы котлов с заменой котлов, насосов, запорной арматуры, </w:t>
            </w:r>
            <w:proofErr w:type="spellStart"/>
            <w:r w:rsidRPr="000C5A14">
              <w:rPr>
                <w:color w:val="000000"/>
                <w:sz w:val="18"/>
                <w:szCs w:val="18"/>
              </w:rPr>
              <w:t>гидроаккумуляторов</w:t>
            </w:r>
            <w:proofErr w:type="spellEnd"/>
            <w:r w:rsidRPr="000C5A14">
              <w:rPr>
                <w:color w:val="000000"/>
                <w:sz w:val="18"/>
                <w:szCs w:val="18"/>
              </w:rPr>
              <w:t>, комплекса АСУ</w:t>
            </w:r>
          </w:p>
        </w:tc>
        <w:tc>
          <w:tcPr>
            <w:tcW w:w="702"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1</w:t>
            </w:r>
          </w:p>
        </w:tc>
        <w:tc>
          <w:tcPr>
            <w:tcW w:w="1059" w:type="dxa"/>
            <w:tcBorders>
              <w:top w:val="nil"/>
              <w:left w:val="nil"/>
              <w:bottom w:val="single" w:sz="4" w:space="0" w:color="auto"/>
              <w:right w:val="single" w:sz="4" w:space="0" w:color="auto"/>
            </w:tcBorders>
            <w:shd w:val="clear" w:color="000000" w:fill="FFFFFF"/>
            <w:hideMark/>
          </w:tcPr>
          <w:p w:rsidR="003041EE" w:rsidRPr="000C5A14" w:rsidRDefault="003041EE" w:rsidP="0056519D">
            <w:pPr>
              <w:jc w:val="center"/>
              <w:rPr>
                <w:color w:val="000000"/>
                <w:sz w:val="18"/>
                <w:szCs w:val="18"/>
              </w:rPr>
            </w:pPr>
            <w:r w:rsidRPr="000C5A14">
              <w:rPr>
                <w:color w:val="000000"/>
                <w:sz w:val="18"/>
                <w:szCs w:val="18"/>
              </w:rPr>
              <w:t>комплекс</w:t>
            </w:r>
          </w:p>
        </w:tc>
        <w:tc>
          <w:tcPr>
            <w:tcW w:w="64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r w:rsidRPr="000C5A14">
              <w:rPr>
                <w:color w:val="000000"/>
                <w:sz w:val="18"/>
                <w:szCs w:val="18"/>
              </w:rPr>
              <w:t>1</w:t>
            </w: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8"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709"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32"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0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c>
          <w:tcPr>
            <w:tcW w:w="660" w:type="dxa"/>
            <w:tcBorders>
              <w:top w:val="nil"/>
              <w:left w:val="nil"/>
              <w:bottom w:val="single" w:sz="4" w:space="0" w:color="auto"/>
              <w:right w:val="single" w:sz="4" w:space="0" w:color="auto"/>
            </w:tcBorders>
            <w:shd w:val="clear" w:color="000000" w:fill="FFFFFF"/>
            <w:noWrap/>
            <w:hideMark/>
          </w:tcPr>
          <w:p w:rsidR="003041EE" w:rsidRPr="000C5A14" w:rsidRDefault="003041EE" w:rsidP="0056519D">
            <w:pPr>
              <w:jc w:val="center"/>
              <w:rPr>
                <w:color w:val="000000"/>
                <w:sz w:val="18"/>
                <w:szCs w:val="18"/>
              </w:rPr>
            </w:pPr>
          </w:p>
        </w:tc>
      </w:tr>
    </w:tbl>
    <w:p w:rsidR="00C4337A" w:rsidRPr="000C5A14" w:rsidRDefault="00C4337A" w:rsidP="00482964">
      <w:pPr>
        <w:autoSpaceDE w:val="0"/>
        <w:autoSpaceDN w:val="0"/>
        <w:adjustRightInd w:val="0"/>
        <w:ind w:firstLine="540"/>
        <w:jc w:val="right"/>
        <w:rPr>
          <w:rFonts w:eastAsia="Calibri"/>
          <w:bCs/>
          <w:iCs/>
          <w:sz w:val="18"/>
          <w:szCs w:val="18"/>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C4337A" w:rsidRPr="005E7B8D" w:rsidRDefault="00C4337A" w:rsidP="00482964">
      <w:pPr>
        <w:autoSpaceDE w:val="0"/>
        <w:autoSpaceDN w:val="0"/>
        <w:adjustRightInd w:val="0"/>
        <w:ind w:firstLine="540"/>
        <w:jc w:val="right"/>
        <w:rPr>
          <w:rFonts w:eastAsia="Calibri"/>
          <w:bCs/>
          <w:iCs/>
        </w:rPr>
      </w:pPr>
    </w:p>
    <w:p w:rsidR="001A56F5" w:rsidRPr="005E7B8D" w:rsidRDefault="001A56F5" w:rsidP="00940DF5">
      <w:pPr>
        <w:autoSpaceDE w:val="0"/>
        <w:autoSpaceDN w:val="0"/>
        <w:adjustRightInd w:val="0"/>
        <w:jc w:val="both"/>
        <w:rPr>
          <w:rFonts w:eastAsia="Calibri"/>
          <w:bCs/>
          <w:iCs/>
          <w:sz w:val="28"/>
          <w:szCs w:val="28"/>
          <w:lang w:val="en-US"/>
        </w:rPr>
        <w:sectPr w:rsidR="001A56F5" w:rsidRPr="005E7B8D" w:rsidSect="0056519D">
          <w:pgSz w:w="16838" w:h="11906" w:orient="landscape" w:code="9"/>
          <w:pgMar w:top="1418" w:right="1276" w:bottom="1134" w:left="1559" w:header="709" w:footer="709" w:gutter="0"/>
          <w:cols w:space="708"/>
          <w:titlePg/>
          <w:docGrid w:linePitch="360"/>
        </w:sectPr>
      </w:pPr>
    </w:p>
    <w:p w:rsidR="00482964" w:rsidRPr="00E9373B" w:rsidRDefault="00E9373B" w:rsidP="00482964">
      <w:pPr>
        <w:autoSpaceDE w:val="0"/>
        <w:autoSpaceDN w:val="0"/>
        <w:adjustRightInd w:val="0"/>
        <w:jc w:val="both"/>
        <w:rPr>
          <w:rFonts w:eastAsia="TimesNewRomanPS-BoldMT"/>
          <w:bCs/>
          <w:i/>
          <w:sz w:val="28"/>
          <w:szCs w:val="28"/>
        </w:rPr>
      </w:pPr>
      <w:r>
        <w:rPr>
          <w:rFonts w:ascii="TimesNewRomanPS-BoldMT" w:eastAsia="TimesNewRomanPS-BoldMT" w:hAnsi="Calibri" w:cs="TimesNewRomanPS-BoldMT"/>
          <w:b/>
          <w:bCs/>
        </w:rPr>
        <w:lastRenderedPageBreak/>
        <w:tab/>
      </w:r>
      <w:r w:rsidRPr="00E9373B">
        <w:rPr>
          <w:rFonts w:eastAsia="TimesNewRomanPS-BoldMT"/>
          <w:bCs/>
          <w:i/>
          <w:sz w:val="28"/>
        </w:rPr>
        <w:t>г</w:t>
      </w:r>
      <w:r w:rsidR="00482964" w:rsidRPr="00E9373B">
        <w:rPr>
          <w:rFonts w:eastAsia="TimesNewRomanPS-BoldMT"/>
          <w:bCs/>
          <w:i/>
          <w:sz w:val="32"/>
          <w:szCs w:val="28"/>
        </w:rPr>
        <w:t>)</w:t>
      </w:r>
      <w:r w:rsidR="00482964" w:rsidRPr="00E9373B">
        <w:rPr>
          <w:rFonts w:eastAsia="TimesNewRomanPS-BoldMT"/>
          <w:bCs/>
          <w:i/>
          <w:sz w:val="28"/>
          <w:szCs w:val="28"/>
        </w:rPr>
        <w:t xml:space="preserve"> </w:t>
      </w:r>
      <w:r w:rsidRPr="00E9373B">
        <w:rPr>
          <w:rFonts w:eastAsia="TimesNewRomanPS-BoldMT"/>
          <w:bCs/>
          <w:i/>
          <w:sz w:val="28"/>
          <w:szCs w:val="28"/>
        </w:rPr>
        <w:t>г</w:t>
      </w:r>
      <w:r w:rsidR="00482964" w:rsidRPr="00E9373B">
        <w:rPr>
          <w:rFonts w:eastAsia="TimesNewRomanPS-BoldMT"/>
          <w:bCs/>
          <w:i/>
          <w:sz w:val="28"/>
          <w:szCs w:val="28"/>
        </w:rPr>
        <w:t>рафики совместной работы источников тепловой энергии, функционирующих в режиме комбинированной выработки электрической и тепловой энергии</w:t>
      </w:r>
      <w:r>
        <w:rPr>
          <w:rFonts w:eastAsia="TimesNewRomanPS-BoldMT"/>
          <w:bCs/>
          <w:i/>
          <w:sz w:val="28"/>
          <w:szCs w:val="28"/>
        </w:rPr>
        <w:t>,</w:t>
      </w:r>
      <w:r w:rsidR="00482964" w:rsidRPr="00E9373B">
        <w:rPr>
          <w:rFonts w:eastAsia="TimesNewRomanPS-BoldMT"/>
          <w:bCs/>
          <w:i/>
          <w:sz w:val="28"/>
          <w:szCs w:val="28"/>
        </w:rPr>
        <w:t xml:space="preserve">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p w:rsidR="00013824"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На момент  актуализации Схемы в д. Согом  источником тепловой энергии  является </w:t>
      </w:r>
      <w:proofErr w:type="spellStart"/>
      <w:r w:rsidRPr="005E7B8D">
        <w:rPr>
          <w:rFonts w:eastAsia="TimesNewRomanPS-BoldMT"/>
          <w:sz w:val="28"/>
          <w:szCs w:val="28"/>
        </w:rPr>
        <w:t>когенерационная</w:t>
      </w:r>
      <w:proofErr w:type="spellEnd"/>
      <w:r w:rsidRPr="005E7B8D">
        <w:rPr>
          <w:rFonts w:eastAsia="TimesNewRomanPS-BoldMT"/>
          <w:sz w:val="28"/>
          <w:szCs w:val="28"/>
        </w:rPr>
        <w:t xml:space="preserve"> установка. </w:t>
      </w:r>
    </w:p>
    <w:p w:rsidR="00482964"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 В </w:t>
      </w:r>
      <w:r w:rsidR="00940DF5" w:rsidRPr="005E7B8D">
        <w:rPr>
          <w:rFonts w:eastAsia="TimesNewRomanPS-BoldMT"/>
          <w:sz w:val="28"/>
          <w:szCs w:val="28"/>
        </w:rPr>
        <w:t xml:space="preserve">2016 году планируется ввод в эксплуатацию </w:t>
      </w:r>
      <w:proofErr w:type="spellStart"/>
      <w:r w:rsidR="00013824">
        <w:rPr>
          <w:rFonts w:eastAsia="TimesNewRomanPS-BoldMT"/>
          <w:sz w:val="28"/>
          <w:szCs w:val="28"/>
        </w:rPr>
        <w:t>блочно</w:t>
      </w:r>
      <w:proofErr w:type="spellEnd"/>
      <w:r w:rsidR="00013824">
        <w:rPr>
          <w:rFonts w:eastAsia="TimesNewRomanPS-BoldMT"/>
          <w:sz w:val="28"/>
          <w:szCs w:val="28"/>
        </w:rPr>
        <w:t xml:space="preserve">-модульной </w:t>
      </w:r>
      <w:r w:rsidR="00940DF5" w:rsidRPr="005E7B8D">
        <w:rPr>
          <w:rFonts w:eastAsia="TimesNewRomanPS-BoldMT"/>
          <w:sz w:val="28"/>
          <w:szCs w:val="28"/>
        </w:rPr>
        <w:t xml:space="preserve">котельной </w:t>
      </w:r>
      <w:proofErr w:type="gramStart"/>
      <w:r w:rsidR="00940DF5" w:rsidRPr="005E7B8D">
        <w:rPr>
          <w:rFonts w:eastAsia="TimesNewRomanPS-BoldMT"/>
          <w:sz w:val="28"/>
          <w:szCs w:val="28"/>
        </w:rPr>
        <w:t>в</w:t>
      </w:r>
      <w:proofErr w:type="gramEnd"/>
      <w:r w:rsidR="00940DF5" w:rsidRPr="005E7B8D">
        <w:rPr>
          <w:rFonts w:eastAsia="TimesNewRomanPS-BoldMT"/>
          <w:sz w:val="28"/>
          <w:szCs w:val="28"/>
        </w:rPr>
        <w:t xml:space="preserve"> с.</w:t>
      </w:r>
      <w:r w:rsidR="00E20A5F">
        <w:rPr>
          <w:rFonts w:eastAsia="TimesNewRomanPS-BoldMT"/>
          <w:sz w:val="28"/>
          <w:szCs w:val="28"/>
        </w:rPr>
        <w:t xml:space="preserve"> </w:t>
      </w:r>
      <w:r w:rsidR="00940DF5" w:rsidRPr="005E7B8D">
        <w:rPr>
          <w:rFonts w:eastAsia="TimesNewRomanPS-BoldMT"/>
          <w:sz w:val="28"/>
          <w:szCs w:val="28"/>
        </w:rPr>
        <w:t xml:space="preserve">Нялинское </w:t>
      </w:r>
      <w:proofErr w:type="gramStart"/>
      <w:r w:rsidR="00940DF5" w:rsidRPr="005E7B8D">
        <w:rPr>
          <w:rFonts w:eastAsia="TimesNewRomanPS-BoldMT"/>
          <w:sz w:val="28"/>
          <w:szCs w:val="28"/>
        </w:rPr>
        <w:t>мощностью</w:t>
      </w:r>
      <w:proofErr w:type="gramEnd"/>
      <w:r w:rsidR="00940DF5" w:rsidRPr="005E7B8D">
        <w:rPr>
          <w:rFonts w:eastAsia="TimesNewRomanPS-BoldMT"/>
          <w:sz w:val="28"/>
          <w:szCs w:val="28"/>
        </w:rPr>
        <w:t xml:space="preserve"> 3,87 Гкал/час, с последующим выводом из эксплуатации котельной № 1 мощностью 1.376 Гкал и котельной № 2 мощностью 3,22 Гкал/час.</w:t>
      </w:r>
    </w:p>
    <w:p w:rsidR="00013824" w:rsidRPr="005E7B8D" w:rsidRDefault="00013824" w:rsidP="00482964">
      <w:pPr>
        <w:autoSpaceDE w:val="0"/>
        <w:autoSpaceDN w:val="0"/>
        <w:adjustRightInd w:val="0"/>
        <w:ind w:firstLine="708"/>
        <w:jc w:val="both"/>
        <w:rPr>
          <w:sz w:val="28"/>
          <w:szCs w:val="28"/>
        </w:rPr>
      </w:pPr>
      <w:r>
        <w:rPr>
          <w:rFonts w:eastAsia="TimesNewRomanPS-BoldMT"/>
          <w:sz w:val="28"/>
          <w:szCs w:val="28"/>
        </w:rPr>
        <w:t>В связи с вводом в эксплуатацию комплекса «Школа – детский сад, амбулатория» с индивидуальной котельной в составе объекта в                   п. Выкатной в 2016 году планируется вывод из эксплуатации котельной «Школьная»  в п. Выкатной.</w:t>
      </w:r>
    </w:p>
    <w:p w:rsidR="00482964" w:rsidRPr="00E20A5F" w:rsidRDefault="00E20A5F" w:rsidP="00482964">
      <w:pPr>
        <w:autoSpaceDE w:val="0"/>
        <w:autoSpaceDN w:val="0"/>
        <w:adjustRightInd w:val="0"/>
        <w:jc w:val="both"/>
        <w:rPr>
          <w:rFonts w:eastAsia="TimesNewRomanPS-BoldMT"/>
          <w:bCs/>
          <w:i/>
          <w:sz w:val="28"/>
          <w:szCs w:val="28"/>
        </w:rPr>
      </w:pPr>
      <w:r w:rsidRPr="00E20A5F">
        <w:rPr>
          <w:rFonts w:eastAsia="TimesNewRomanPS-BoldMT"/>
          <w:bCs/>
          <w:i/>
          <w:sz w:val="28"/>
          <w:szCs w:val="28"/>
        </w:rPr>
        <w:tab/>
        <w:t>д)</w:t>
      </w:r>
      <w:r w:rsidR="00482964" w:rsidRPr="00E20A5F">
        <w:rPr>
          <w:rFonts w:eastAsia="TimesNewRomanPS-BoldMT"/>
          <w:bCs/>
          <w:i/>
          <w:sz w:val="28"/>
          <w:szCs w:val="28"/>
        </w:rPr>
        <w:t xml:space="preserve"> </w:t>
      </w:r>
      <w:r w:rsidRPr="00E20A5F">
        <w:rPr>
          <w:rFonts w:eastAsia="TimesNewRomanPS-BoldMT"/>
          <w:bCs/>
          <w:i/>
          <w:sz w:val="28"/>
          <w:szCs w:val="28"/>
        </w:rPr>
        <w:t>м</w:t>
      </w:r>
      <w:r w:rsidR="00482964" w:rsidRPr="00E20A5F">
        <w:rPr>
          <w:rFonts w:eastAsia="TimesNewRomanPS-BoldMT"/>
          <w:bCs/>
          <w:i/>
          <w:sz w:val="28"/>
          <w:szCs w:val="28"/>
        </w:rPr>
        <w:t>еры по переоборудованию котельных в источники комбинированной выработки электрической и теп</w:t>
      </w:r>
      <w:r w:rsidRPr="00E20A5F">
        <w:rPr>
          <w:rFonts w:eastAsia="TimesNewRomanPS-BoldMT"/>
          <w:bCs/>
          <w:i/>
          <w:sz w:val="28"/>
          <w:szCs w:val="28"/>
        </w:rPr>
        <w:t>ловой энергии для каждого этапа</w:t>
      </w:r>
    </w:p>
    <w:p w:rsidR="00482964" w:rsidRPr="005E7B8D" w:rsidRDefault="00482964" w:rsidP="00482964">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Учитывая отсутствие дефицита электрической мощности </w:t>
      </w:r>
      <w:proofErr w:type="gramStart"/>
      <w:r w:rsidRPr="005E7B8D">
        <w:rPr>
          <w:rFonts w:eastAsia="TimesNewRomanPS-BoldMT"/>
          <w:sz w:val="28"/>
          <w:szCs w:val="28"/>
        </w:rPr>
        <w:t>в</w:t>
      </w:r>
      <w:proofErr w:type="gramEnd"/>
      <w:r w:rsidRPr="005E7B8D">
        <w:rPr>
          <w:rFonts w:eastAsia="TimesNewRomanPS-BoldMT"/>
          <w:sz w:val="28"/>
          <w:szCs w:val="28"/>
        </w:rPr>
        <w:t xml:space="preserve"> </w:t>
      </w:r>
      <w:proofErr w:type="gramStart"/>
      <w:r w:rsidRPr="005E7B8D">
        <w:rPr>
          <w:rFonts w:eastAsia="TimesNewRomanPS-BoldMT"/>
          <w:sz w:val="28"/>
          <w:szCs w:val="28"/>
        </w:rPr>
        <w:t>Ханты-Мансийском</w:t>
      </w:r>
      <w:proofErr w:type="gramEnd"/>
      <w:r w:rsidRPr="005E7B8D">
        <w:rPr>
          <w:rFonts w:eastAsia="TimesNewRomanPS-BoldMT"/>
          <w:sz w:val="28"/>
          <w:szCs w:val="28"/>
        </w:rPr>
        <w:t xml:space="preserve"> районе</w:t>
      </w:r>
      <w:r w:rsidR="00E20A5F">
        <w:rPr>
          <w:rFonts w:eastAsia="TimesNewRomanPS-BoldMT"/>
          <w:sz w:val="28"/>
          <w:szCs w:val="28"/>
        </w:rPr>
        <w:t>,</w:t>
      </w:r>
      <w:r w:rsidRPr="005E7B8D">
        <w:rPr>
          <w:rFonts w:eastAsia="TimesNewRomanPS-BoldMT"/>
          <w:sz w:val="28"/>
          <w:szCs w:val="28"/>
        </w:rPr>
        <w:t xml:space="preserve"> также отсутствие нагрузки горячего водоснабжения, реконструкция котельных с установкой на них электрогенерирующего оборудования Схемой не предусматривается.</w:t>
      </w:r>
    </w:p>
    <w:p w:rsidR="00482964" w:rsidRPr="00E20A5F" w:rsidRDefault="00E20A5F" w:rsidP="00482964">
      <w:pPr>
        <w:autoSpaceDE w:val="0"/>
        <w:autoSpaceDN w:val="0"/>
        <w:adjustRightInd w:val="0"/>
        <w:jc w:val="both"/>
        <w:rPr>
          <w:rFonts w:eastAsia="TimesNewRomanPS-BoldMT"/>
          <w:bCs/>
          <w:i/>
          <w:sz w:val="28"/>
          <w:szCs w:val="28"/>
        </w:rPr>
      </w:pPr>
      <w:r>
        <w:rPr>
          <w:rFonts w:eastAsia="TimesNewRomanPS-BoldMT"/>
          <w:b/>
          <w:bCs/>
          <w:i/>
          <w:sz w:val="28"/>
          <w:szCs w:val="28"/>
        </w:rPr>
        <w:tab/>
      </w:r>
      <w:r w:rsidR="00482964" w:rsidRPr="00E20A5F">
        <w:rPr>
          <w:rFonts w:eastAsia="TimesNewRomanPS-BoldMT"/>
          <w:bCs/>
          <w:i/>
          <w:sz w:val="28"/>
          <w:szCs w:val="28"/>
        </w:rPr>
        <w:t>е)</w:t>
      </w:r>
      <w:r w:rsidRPr="00E20A5F">
        <w:rPr>
          <w:rFonts w:eastAsia="TimesNewRomanPS-BoldMT"/>
          <w:bCs/>
          <w:i/>
          <w:sz w:val="28"/>
          <w:szCs w:val="28"/>
        </w:rPr>
        <w:t xml:space="preserve"> м</w:t>
      </w:r>
      <w:r w:rsidR="00482964" w:rsidRPr="00E20A5F">
        <w:rPr>
          <w:rFonts w:eastAsia="TimesNewRomanPS-BoldMT"/>
          <w:bCs/>
          <w:i/>
          <w:sz w:val="28"/>
          <w:szCs w:val="28"/>
        </w:rPr>
        <w:t>еры по переводу котельны</w:t>
      </w:r>
      <w:r w:rsidR="00A17E33">
        <w:rPr>
          <w:rFonts w:eastAsia="TimesNewRomanPS-BoldMT"/>
          <w:bCs/>
          <w:i/>
          <w:sz w:val="28"/>
          <w:szCs w:val="28"/>
        </w:rPr>
        <w:t xml:space="preserve">х, размещенных в существующих и </w:t>
      </w:r>
      <w:r w:rsidR="00482964" w:rsidRPr="00E20A5F">
        <w:rPr>
          <w:rFonts w:eastAsia="TimesNewRomanPS-BoldMT"/>
          <w:bCs/>
          <w:i/>
          <w:sz w:val="28"/>
          <w:szCs w:val="28"/>
        </w:rPr>
        <w:t>расширяемых зонах действия источников комбинированной выработки тепловой и электрической энергии, в пиковый режим работы для каждого этапа,</w:t>
      </w:r>
      <w:r w:rsidRPr="00E20A5F">
        <w:rPr>
          <w:rFonts w:eastAsia="TimesNewRomanPS-BoldMT"/>
          <w:bCs/>
          <w:i/>
          <w:sz w:val="28"/>
          <w:szCs w:val="28"/>
        </w:rPr>
        <w:t xml:space="preserve"> в том числе график перевода</w:t>
      </w:r>
    </w:p>
    <w:p w:rsidR="00482964" w:rsidRPr="005E7B8D" w:rsidRDefault="00482964" w:rsidP="00482964">
      <w:pPr>
        <w:autoSpaceDE w:val="0"/>
        <w:autoSpaceDN w:val="0"/>
        <w:adjustRightInd w:val="0"/>
        <w:ind w:firstLine="708"/>
        <w:jc w:val="both"/>
        <w:rPr>
          <w:rFonts w:eastAsia="TimesNewRomanPS-BoldMT"/>
          <w:bCs/>
          <w:sz w:val="28"/>
          <w:szCs w:val="28"/>
        </w:rPr>
      </w:pPr>
      <w:r w:rsidRPr="005E7B8D">
        <w:rPr>
          <w:rFonts w:eastAsia="TimesNewRomanPS-BoldMT"/>
          <w:sz w:val="28"/>
          <w:szCs w:val="28"/>
        </w:rPr>
        <w:t xml:space="preserve">В связи с отсутствием расширения зон действия истопников комбинированной </w:t>
      </w:r>
      <w:r w:rsidRPr="005E7B8D">
        <w:rPr>
          <w:rFonts w:eastAsia="TimesNewRomanPS-BoldMT"/>
          <w:bCs/>
          <w:sz w:val="28"/>
          <w:szCs w:val="28"/>
        </w:rPr>
        <w:t>выработки тепловой и электрической энергии необходимость выполнения данных мероприятий не требуется.</w:t>
      </w:r>
    </w:p>
    <w:p w:rsidR="00482964" w:rsidRPr="00A17E33" w:rsidRDefault="00482964" w:rsidP="00482964">
      <w:pPr>
        <w:autoSpaceDE w:val="0"/>
        <w:autoSpaceDN w:val="0"/>
        <w:adjustRightInd w:val="0"/>
        <w:ind w:firstLine="708"/>
        <w:jc w:val="both"/>
        <w:rPr>
          <w:rFonts w:eastAsia="TimesNewRomanPS-BoldMT"/>
          <w:bCs/>
          <w:i/>
          <w:sz w:val="28"/>
          <w:szCs w:val="28"/>
        </w:rPr>
      </w:pPr>
      <w:r w:rsidRPr="00A17E33">
        <w:rPr>
          <w:rFonts w:eastAsia="TimesNewRomanPS-BoldMT"/>
          <w:bCs/>
          <w:i/>
          <w:sz w:val="28"/>
          <w:szCs w:val="28"/>
        </w:rPr>
        <w:t xml:space="preserve">ж)  </w:t>
      </w:r>
      <w:r w:rsidR="00A17E33" w:rsidRPr="00A17E33">
        <w:rPr>
          <w:rFonts w:eastAsia="TimesNewRomanPS-BoldMT"/>
          <w:bCs/>
          <w:i/>
          <w:sz w:val="28"/>
          <w:szCs w:val="28"/>
        </w:rPr>
        <w:t>р</w:t>
      </w:r>
      <w:r w:rsidRPr="00A17E33">
        <w:rPr>
          <w:rFonts w:eastAsia="TimesNewRomanPS-BoldMT"/>
          <w:bCs/>
          <w:i/>
          <w:sz w:val="28"/>
          <w:szCs w:val="28"/>
        </w:rPr>
        <w:t xml:space="preserve">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w:t>
      </w:r>
      <w:r w:rsidR="00A17E33" w:rsidRPr="00A17E33">
        <w:rPr>
          <w:rFonts w:eastAsia="TimesNewRomanPS-BoldMT"/>
          <w:bCs/>
          <w:i/>
          <w:sz w:val="28"/>
          <w:szCs w:val="28"/>
        </w:rPr>
        <w:t>теплоснабжения, на каждом этапе</w:t>
      </w:r>
    </w:p>
    <w:p w:rsidR="00482964" w:rsidRPr="005E7B8D" w:rsidRDefault="00A17E33" w:rsidP="00482964">
      <w:pPr>
        <w:pStyle w:val="affff5"/>
        <w:jc w:val="both"/>
        <w:rPr>
          <w:rFonts w:ascii="Times New Roman" w:hAnsi="Times New Roman" w:cs="Times New Roman"/>
          <w:sz w:val="28"/>
          <w:szCs w:val="28"/>
        </w:rPr>
      </w:pPr>
      <w:r>
        <w:rPr>
          <w:rFonts w:ascii="Times New Roman" w:eastAsia="TimesNewRomanPS-BoldMT" w:hAnsi="Times New Roman" w:cs="Times New Roman"/>
          <w:bCs/>
          <w:sz w:val="28"/>
          <w:szCs w:val="28"/>
        </w:rPr>
        <w:tab/>
        <w:t>Распределения</w:t>
      </w:r>
      <w:r w:rsidR="00482964" w:rsidRPr="005E7B8D">
        <w:rPr>
          <w:rFonts w:eastAsia="TimesNewRomanPS-BoldMT"/>
          <w:bCs/>
          <w:sz w:val="28"/>
          <w:szCs w:val="28"/>
        </w:rPr>
        <w:t xml:space="preserve"> </w:t>
      </w:r>
      <w:r>
        <w:rPr>
          <w:rFonts w:ascii="Times New Roman" w:eastAsia="TimesNewRomanPS-BoldMT" w:hAnsi="Times New Roman" w:cs="Times New Roman"/>
          <w:bCs/>
          <w:sz w:val="28"/>
          <w:szCs w:val="28"/>
        </w:rPr>
        <w:t>(перераспределения</w:t>
      </w:r>
      <w:r w:rsidR="00482964" w:rsidRPr="005E7B8D">
        <w:rPr>
          <w:rFonts w:ascii="Times New Roman" w:eastAsia="TimesNewRomanPS-BoldMT" w:hAnsi="Times New Roman" w:cs="Times New Roman"/>
          <w:bCs/>
          <w:sz w:val="28"/>
          <w:szCs w:val="28"/>
        </w:rPr>
        <w:t>) тепловой нагрузки потребителей тепловой энергии в каждой</w:t>
      </w:r>
      <w:r w:rsidR="00482964" w:rsidRPr="005E7B8D">
        <w:rPr>
          <w:rFonts w:eastAsia="TimesNewRomanPS-BoldMT"/>
          <w:bCs/>
          <w:sz w:val="28"/>
          <w:szCs w:val="28"/>
        </w:rPr>
        <w:t xml:space="preserve"> </w:t>
      </w:r>
      <w:r w:rsidR="00482964" w:rsidRPr="005E7B8D">
        <w:rPr>
          <w:rFonts w:ascii="Times New Roman" w:eastAsia="TimesNewRomanPS-BoldMT" w:hAnsi="Times New Roman" w:cs="Times New Roman"/>
          <w:bCs/>
          <w:sz w:val="28"/>
          <w:szCs w:val="28"/>
        </w:rPr>
        <w:t>зоне действия системы теплоснабжения между источниками тепловой энергии,</w:t>
      </w:r>
      <w:r w:rsidR="00482964" w:rsidRPr="005E7B8D">
        <w:rPr>
          <w:rFonts w:eastAsia="TimesNewRomanPS-BoldMT"/>
          <w:bCs/>
          <w:sz w:val="28"/>
          <w:szCs w:val="28"/>
        </w:rPr>
        <w:t xml:space="preserve"> </w:t>
      </w:r>
      <w:r w:rsidR="00482964" w:rsidRPr="005E7B8D">
        <w:rPr>
          <w:rFonts w:ascii="Times New Roman" w:eastAsia="TimesNewRomanPS-BoldMT" w:hAnsi="Times New Roman" w:cs="Times New Roman"/>
          <w:bCs/>
          <w:sz w:val="28"/>
          <w:szCs w:val="28"/>
        </w:rPr>
        <w:t>поставляющими тепловую энергию в данной системе теплоснабжения</w:t>
      </w:r>
      <w:r>
        <w:rPr>
          <w:rFonts w:ascii="Times New Roman" w:eastAsia="TimesNewRomanPS-BoldMT" w:hAnsi="Times New Roman" w:cs="Times New Roman"/>
          <w:bCs/>
          <w:sz w:val="28"/>
          <w:szCs w:val="28"/>
        </w:rPr>
        <w:t>,</w:t>
      </w:r>
      <w:r w:rsidR="00482964" w:rsidRPr="005E7B8D">
        <w:rPr>
          <w:rFonts w:ascii="Times New Roman" w:eastAsia="TimesNewRomanPS-BoldMT" w:hAnsi="Times New Roman" w:cs="Times New Roman"/>
          <w:bCs/>
          <w:sz w:val="28"/>
          <w:szCs w:val="28"/>
        </w:rPr>
        <w:t xml:space="preserve"> не требуется.</w:t>
      </w:r>
    </w:p>
    <w:p w:rsidR="00482964" w:rsidRPr="00291123" w:rsidRDefault="00A17E33" w:rsidP="00D772B0">
      <w:pPr>
        <w:autoSpaceDE w:val="0"/>
        <w:autoSpaceDN w:val="0"/>
        <w:adjustRightInd w:val="0"/>
        <w:ind w:firstLine="573"/>
        <w:jc w:val="both"/>
        <w:rPr>
          <w:rFonts w:eastAsia="TimesNewRomanPS-BoldMT"/>
          <w:bCs/>
          <w:i/>
          <w:sz w:val="28"/>
          <w:szCs w:val="28"/>
        </w:rPr>
      </w:pPr>
      <w:r w:rsidRPr="00291123">
        <w:rPr>
          <w:rFonts w:eastAsia="TimesNewRomanPS-BoldMT"/>
          <w:bCs/>
          <w:i/>
          <w:sz w:val="28"/>
          <w:szCs w:val="28"/>
        </w:rPr>
        <w:tab/>
      </w:r>
      <w:r w:rsidR="00482964" w:rsidRPr="00291123">
        <w:rPr>
          <w:rFonts w:eastAsia="TimesNewRomanPS-BoldMT"/>
          <w:bCs/>
          <w:i/>
          <w:sz w:val="28"/>
          <w:szCs w:val="28"/>
        </w:rPr>
        <w:t>з)</w:t>
      </w:r>
      <w:r w:rsidRPr="00291123">
        <w:rPr>
          <w:rFonts w:eastAsia="TimesNewRomanPS-BoldMT"/>
          <w:bCs/>
          <w:i/>
          <w:sz w:val="28"/>
          <w:szCs w:val="28"/>
        </w:rPr>
        <w:t xml:space="preserve"> о</w:t>
      </w:r>
      <w:r w:rsidR="00482964" w:rsidRPr="00291123">
        <w:rPr>
          <w:rFonts w:eastAsia="TimesNewRomanPS-BoldMT"/>
          <w:bCs/>
          <w:i/>
          <w:sz w:val="28"/>
          <w:szCs w:val="28"/>
        </w:rPr>
        <w:t xml:space="preserve">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w:t>
      </w:r>
      <w:r w:rsidR="00482964" w:rsidRPr="00291123">
        <w:rPr>
          <w:rFonts w:eastAsia="TimesNewRomanPS-BoldMT"/>
          <w:bCs/>
          <w:i/>
          <w:sz w:val="28"/>
          <w:szCs w:val="28"/>
        </w:rPr>
        <w:lastRenderedPageBreak/>
        <w:t xml:space="preserve">устанавливаемый для каждого этапа, и оценка затрат </w:t>
      </w:r>
      <w:r w:rsidRPr="00291123">
        <w:rPr>
          <w:rFonts w:eastAsia="TimesNewRomanPS-BoldMT"/>
          <w:bCs/>
          <w:i/>
          <w:sz w:val="28"/>
          <w:szCs w:val="28"/>
        </w:rPr>
        <w:t>при необходимости его изменения</w:t>
      </w:r>
    </w:p>
    <w:p w:rsidR="00482964" w:rsidRPr="005E7B8D" w:rsidRDefault="00A17E33" w:rsidP="00482964">
      <w:pPr>
        <w:autoSpaceDE w:val="0"/>
        <w:autoSpaceDN w:val="0"/>
        <w:adjustRightInd w:val="0"/>
        <w:ind w:firstLine="573"/>
        <w:jc w:val="both"/>
        <w:rPr>
          <w:rFonts w:eastAsia="TimesNewRomanPS-BoldMT"/>
          <w:sz w:val="28"/>
          <w:szCs w:val="28"/>
        </w:rPr>
      </w:pPr>
      <w:r>
        <w:rPr>
          <w:rFonts w:eastAsia="TimesNewRomanPS-BoldMT"/>
          <w:sz w:val="28"/>
          <w:szCs w:val="28"/>
        </w:rPr>
        <w:tab/>
      </w:r>
      <w:r w:rsidR="00482964" w:rsidRPr="005E7B8D">
        <w:rPr>
          <w:rFonts w:eastAsia="TimesNewRomanPS-BoldMT"/>
          <w:sz w:val="28"/>
          <w:szCs w:val="28"/>
        </w:rPr>
        <w:t xml:space="preserve">Отпуск тепловой энергии от котельных осуществляется по утвержденному температурному графику 95/70  0 С. </w:t>
      </w:r>
    </w:p>
    <w:p w:rsidR="00482964" w:rsidRPr="00291123" w:rsidRDefault="00A17E33" w:rsidP="00482964">
      <w:pPr>
        <w:autoSpaceDE w:val="0"/>
        <w:autoSpaceDN w:val="0"/>
        <w:adjustRightInd w:val="0"/>
        <w:ind w:firstLine="573"/>
        <w:jc w:val="both"/>
        <w:rPr>
          <w:rFonts w:eastAsia="TimesNewRomanPS-BoldMT"/>
          <w:bCs/>
          <w:i/>
          <w:sz w:val="28"/>
          <w:szCs w:val="28"/>
        </w:rPr>
      </w:pPr>
      <w:r>
        <w:rPr>
          <w:rFonts w:eastAsia="TimesNewRomanPS-BoldMT"/>
          <w:b/>
          <w:bCs/>
          <w:i/>
          <w:sz w:val="28"/>
          <w:szCs w:val="28"/>
        </w:rPr>
        <w:tab/>
      </w:r>
      <w:r w:rsidR="00482964" w:rsidRPr="00291123">
        <w:rPr>
          <w:rFonts w:eastAsia="TimesNewRomanPS-BoldMT"/>
          <w:bCs/>
          <w:i/>
          <w:sz w:val="28"/>
          <w:szCs w:val="28"/>
        </w:rPr>
        <w:t xml:space="preserve">и) </w:t>
      </w:r>
      <w:r w:rsidRPr="00291123">
        <w:rPr>
          <w:rFonts w:eastAsia="TimesNewRomanPS-BoldMT"/>
          <w:bCs/>
          <w:i/>
          <w:sz w:val="28"/>
          <w:szCs w:val="28"/>
        </w:rPr>
        <w:t>п</w:t>
      </w:r>
      <w:r w:rsidR="00482964" w:rsidRPr="00291123">
        <w:rPr>
          <w:rFonts w:eastAsia="TimesNewRomanPS-BoldMT"/>
          <w:bCs/>
          <w:i/>
          <w:sz w:val="28"/>
          <w:szCs w:val="28"/>
        </w:rPr>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w:t>
      </w:r>
      <w:r w:rsidR="00291123">
        <w:rPr>
          <w:rFonts w:eastAsia="TimesNewRomanPS-BoldMT"/>
          <w:bCs/>
          <w:i/>
          <w:sz w:val="28"/>
          <w:szCs w:val="28"/>
        </w:rPr>
        <w:t xml:space="preserve"> в эксплуатацию новых мощностей</w:t>
      </w:r>
    </w:p>
    <w:p w:rsidR="00482964" w:rsidRPr="005E7B8D" w:rsidRDefault="00482964" w:rsidP="00291123">
      <w:pPr>
        <w:tabs>
          <w:tab w:val="left" w:pos="720"/>
        </w:tabs>
        <w:autoSpaceDE w:val="0"/>
        <w:autoSpaceDN w:val="0"/>
        <w:adjustRightInd w:val="0"/>
        <w:ind w:firstLine="720"/>
        <w:jc w:val="both"/>
        <w:rPr>
          <w:rFonts w:eastAsia="Calibri"/>
          <w:sz w:val="28"/>
          <w:szCs w:val="28"/>
        </w:rPr>
      </w:pPr>
      <w:r w:rsidRPr="005E7B8D">
        <w:rPr>
          <w:rFonts w:eastAsia="Calibri"/>
          <w:sz w:val="28"/>
          <w:szCs w:val="28"/>
        </w:rPr>
        <w:t xml:space="preserve">Перспективная тепловая мощность источников тепловой энергии с указанием резерва тепловой мощности и аварийного резерва представлены в таблице </w:t>
      </w:r>
      <w:r w:rsidR="00A17E33">
        <w:rPr>
          <w:rFonts w:eastAsia="Calibri"/>
          <w:sz w:val="28"/>
          <w:szCs w:val="28"/>
        </w:rPr>
        <w:t>9.</w:t>
      </w:r>
    </w:p>
    <w:p w:rsidR="00482964" w:rsidRPr="005E7B8D" w:rsidRDefault="00A17E33" w:rsidP="00482964">
      <w:pPr>
        <w:autoSpaceDE w:val="0"/>
        <w:autoSpaceDN w:val="0"/>
        <w:adjustRightInd w:val="0"/>
        <w:ind w:firstLine="573"/>
        <w:jc w:val="both"/>
        <w:rPr>
          <w:rFonts w:eastAsia="Calibri"/>
          <w:sz w:val="28"/>
          <w:szCs w:val="28"/>
        </w:rPr>
      </w:pPr>
      <w:r>
        <w:rPr>
          <w:rFonts w:eastAsia="Calibri"/>
          <w:sz w:val="28"/>
          <w:szCs w:val="28"/>
        </w:rPr>
        <w:tab/>
      </w:r>
      <w:r w:rsidR="00482964" w:rsidRPr="005E7B8D">
        <w:rPr>
          <w:rFonts w:eastAsia="Calibri"/>
          <w:sz w:val="28"/>
          <w:szCs w:val="28"/>
        </w:rPr>
        <w:t>В соответствии с СП 124.13330.2012 «Тепловые сети», актуализированная редакция СНиП 41-02-2003, на тепловых источниках аварийный резерв тепловой мощности должен составлять 89,6 % тепловой нагрузки потребителей при выходе из работы котла с наибольшей тепловой мощностью.</w:t>
      </w:r>
    </w:p>
    <w:p w:rsidR="00482964" w:rsidRPr="005E7B8D" w:rsidRDefault="00A17E33" w:rsidP="00482964">
      <w:pPr>
        <w:autoSpaceDE w:val="0"/>
        <w:autoSpaceDN w:val="0"/>
        <w:adjustRightInd w:val="0"/>
        <w:ind w:firstLine="573"/>
        <w:jc w:val="both"/>
        <w:rPr>
          <w:sz w:val="28"/>
          <w:szCs w:val="28"/>
        </w:rPr>
      </w:pPr>
      <w:r>
        <w:rPr>
          <w:rFonts w:eastAsia="Calibri"/>
          <w:sz w:val="28"/>
          <w:szCs w:val="28"/>
        </w:rPr>
        <w:tab/>
      </w:r>
      <w:r w:rsidR="00482964" w:rsidRPr="005E7B8D">
        <w:rPr>
          <w:rFonts w:eastAsia="Calibri"/>
          <w:sz w:val="28"/>
          <w:szCs w:val="28"/>
        </w:rPr>
        <w:t xml:space="preserve">На тепловых источниках Ханты-Мансийского района тепловой мощности и состава предлагаемого оборудования достаточно для прохождения аварийного режима при перспективных тепловых нагрузках. </w:t>
      </w:r>
    </w:p>
    <w:p w:rsidR="00482964" w:rsidRPr="005E7B8D" w:rsidRDefault="00482964" w:rsidP="00482964">
      <w:pPr>
        <w:pStyle w:val="affff5"/>
        <w:jc w:val="both"/>
        <w:rPr>
          <w:rFonts w:ascii="Times New Roman" w:hAnsi="Times New Roman" w:cs="Times New Roman"/>
          <w:sz w:val="28"/>
          <w:szCs w:val="28"/>
        </w:rPr>
      </w:pPr>
    </w:p>
    <w:p w:rsidR="00482964" w:rsidRPr="005E7B8D" w:rsidRDefault="00482964" w:rsidP="00A17E33">
      <w:pPr>
        <w:pStyle w:val="1"/>
        <w:spacing w:before="0" w:after="120"/>
        <w:ind w:firstLine="540"/>
        <w:rPr>
          <w:sz w:val="28"/>
          <w:szCs w:val="28"/>
        </w:rPr>
      </w:pPr>
      <w:r w:rsidRPr="005E7B8D">
        <w:rPr>
          <w:sz w:val="28"/>
          <w:szCs w:val="28"/>
        </w:rPr>
        <w:t>Раздел 5. Предложения по строительству и реконструкции тепловых сетей</w:t>
      </w:r>
    </w:p>
    <w:p w:rsidR="00482964" w:rsidRPr="005E7B8D" w:rsidRDefault="00482964" w:rsidP="00737375">
      <w:pPr>
        <w:jc w:val="both"/>
      </w:pPr>
    </w:p>
    <w:p w:rsidR="00482964" w:rsidRPr="00291123" w:rsidRDefault="00A17E33" w:rsidP="00482964">
      <w:pPr>
        <w:autoSpaceDE w:val="0"/>
        <w:autoSpaceDN w:val="0"/>
        <w:adjustRightInd w:val="0"/>
        <w:ind w:firstLine="540"/>
        <w:jc w:val="both"/>
        <w:rPr>
          <w:rFonts w:eastAsia="Calibri"/>
          <w:bCs/>
          <w:i/>
          <w:iCs/>
          <w:sz w:val="28"/>
          <w:szCs w:val="28"/>
        </w:rPr>
      </w:pPr>
      <w:r w:rsidRPr="00291123">
        <w:rPr>
          <w:rFonts w:eastAsia="Calibri"/>
          <w:bCs/>
          <w:i/>
          <w:iCs/>
          <w:sz w:val="28"/>
          <w:szCs w:val="28"/>
        </w:rPr>
        <w:tab/>
      </w:r>
      <w:r w:rsidR="00482964" w:rsidRPr="00291123">
        <w:rPr>
          <w:rFonts w:eastAsia="Calibri"/>
          <w:bCs/>
          <w:i/>
          <w:iCs/>
          <w:sz w:val="28"/>
          <w:szCs w:val="28"/>
        </w:rPr>
        <w:t xml:space="preserve">а) </w:t>
      </w:r>
      <w:r w:rsidRPr="00291123">
        <w:rPr>
          <w:rFonts w:eastAsia="Calibri"/>
          <w:bCs/>
          <w:i/>
          <w:iCs/>
          <w:sz w:val="28"/>
          <w:szCs w:val="28"/>
        </w:rPr>
        <w:t>п</w:t>
      </w:r>
      <w:r w:rsidR="00482964" w:rsidRPr="00291123">
        <w:rPr>
          <w:rFonts w:eastAsia="Calibri"/>
          <w:bCs/>
          <w:i/>
          <w:iCs/>
          <w:sz w:val="28"/>
          <w:szCs w:val="28"/>
        </w:rPr>
        <w:t xml:space="preserve">редложения по строительству и реконструкции тепловых сетей, обеспечивающих перераспределение тепловой нагрузки из зон </w:t>
      </w:r>
      <w:r w:rsidRPr="00291123">
        <w:rPr>
          <w:rFonts w:eastAsia="Calibri"/>
          <w:bCs/>
          <w:i/>
          <w:iCs/>
          <w:sz w:val="28"/>
          <w:szCs w:val="28"/>
        </w:rPr>
        <w:br/>
      </w:r>
      <w:r w:rsidR="00482964" w:rsidRPr="00291123">
        <w:rPr>
          <w:rFonts w:eastAsia="Calibri"/>
          <w:bCs/>
          <w:i/>
          <w:iCs/>
          <w:sz w:val="28"/>
          <w:szCs w:val="28"/>
        </w:rPr>
        <w:t>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482964" w:rsidRPr="005E7B8D" w:rsidRDefault="00482964" w:rsidP="00A17E33">
      <w:pPr>
        <w:autoSpaceDE w:val="0"/>
        <w:autoSpaceDN w:val="0"/>
        <w:adjustRightInd w:val="0"/>
        <w:ind w:firstLine="720"/>
        <w:jc w:val="both"/>
        <w:rPr>
          <w:rFonts w:eastAsia="TimesNewRomanPSMT"/>
          <w:sz w:val="28"/>
          <w:szCs w:val="28"/>
        </w:rPr>
      </w:pPr>
      <w:r w:rsidRPr="005E7B8D">
        <w:rPr>
          <w:rFonts w:eastAsia="TimesNewRomanPSMT"/>
          <w:sz w:val="28"/>
          <w:szCs w:val="28"/>
        </w:rPr>
        <w:t xml:space="preserve">В системе теплоснабжения Ханты-Мансийского района источники </w:t>
      </w:r>
      <w:r w:rsidR="00A17E33">
        <w:rPr>
          <w:rFonts w:eastAsia="TimesNewRomanPSMT"/>
          <w:sz w:val="28"/>
          <w:szCs w:val="28"/>
        </w:rPr>
        <w:t xml:space="preserve">с дефицитом тепловой мощности </w:t>
      </w:r>
      <w:r w:rsidRPr="005E7B8D">
        <w:rPr>
          <w:rFonts w:eastAsia="TimesNewRomanPSMT"/>
          <w:sz w:val="28"/>
          <w:szCs w:val="28"/>
        </w:rPr>
        <w:t xml:space="preserve">отсутствуют. </w:t>
      </w:r>
    </w:p>
    <w:p w:rsidR="00482964" w:rsidRPr="005E7B8D" w:rsidRDefault="00482964" w:rsidP="00A17E33">
      <w:pPr>
        <w:autoSpaceDE w:val="0"/>
        <w:autoSpaceDN w:val="0"/>
        <w:adjustRightInd w:val="0"/>
        <w:ind w:firstLine="720"/>
        <w:jc w:val="both"/>
        <w:rPr>
          <w:rFonts w:eastAsia="TimesNewRomanPSMT"/>
          <w:sz w:val="28"/>
          <w:szCs w:val="28"/>
        </w:rPr>
      </w:pPr>
      <w:r w:rsidRPr="005E7B8D">
        <w:rPr>
          <w:rFonts w:eastAsia="TimesNewRomanPSMT"/>
          <w:sz w:val="28"/>
          <w:szCs w:val="28"/>
        </w:rPr>
        <w:t xml:space="preserve">В силу этого реконструкция и строительство </w:t>
      </w:r>
      <w:proofErr w:type="gramStart"/>
      <w:r w:rsidRPr="005E7B8D">
        <w:rPr>
          <w:rFonts w:eastAsia="TimesNewRomanPSMT"/>
          <w:sz w:val="28"/>
          <w:szCs w:val="28"/>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планируется</w:t>
      </w:r>
      <w:proofErr w:type="gramEnd"/>
      <w:r w:rsidRPr="005E7B8D">
        <w:rPr>
          <w:rFonts w:eastAsia="TimesNewRomanPSMT"/>
          <w:sz w:val="28"/>
          <w:szCs w:val="28"/>
        </w:rPr>
        <w:t>.</w:t>
      </w:r>
    </w:p>
    <w:p w:rsidR="00482964" w:rsidRPr="00291123" w:rsidRDefault="00482964" w:rsidP="00A17E33">
      <w:pPr>
        <w:autoSpaceDE w:val="0"/>
        <w:autoSpaceDN w:val="0"/>
        <w:adjustRightInd w:val="0"/>
        <w:ind w:firstLine="720"/>
        <w:jc w:val="both"/>
        <w:rPr>
          <w:rFonts w:eastAsia="Calibri"/>
          <w:bCs/>
          <w:i/>
          <w:iCs/>
          <w:sz w:val="28"/>
          <w:szCs w:val="28"/>
        </w:rPr>
      </w:pPr>
      <w:r w:rsidRPr="00291123">
        <w:rPr>
          <w:rFonts w:eastAsia="Calibri"/>
          <w:bCs/>
          <w:i/>
          <w:iCs/>
          <w:sz w:val="28"/>
          <w:szCs w:val="28"/>
        </w:rPr>
        <w:t xml:space="preserve">б) </w:t>
      </w:r>
      <w:r w:rsidR="00A17E33" w:rsidRPr="00291123">
        <w:rPr>
          <w:rFonts w:eastAsia="Calibri"/>
          <w:bCs/>
          <w:i/>
          <w:iCs/>
          <w:sz w:val="28"/>
          <w:szCs w:val="28"/>
        </w:rPr>
        <w:t>п</w:t>
      </w:r>
      <w:r w:rsidRPr="00291123">
        <w:rPr>
          <w:rFonts w:eastAsia="Calibri"/>
          <w:bCs/>
          <w:i/>
          <w:iCs/>
          <w:sz w:val="28"/>
          <w:szCs w:val="28"/>
        </w:rPr>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w:t>
      </w:r>
      <w:r w:rsidR="00A17E33" w:rsidRPr="00291123">
        <w:rPr>
          <w:rFonts w:eastAsia="Calibri"/>
          <w:bCs/>
          <w:i/>
          <w:iCs/>
          <w:sz w:val="28"/>
          <w:szCs w:val="28"/>
        </w:rPr>
        <w:t xml:space="preserve"> или производственную застройку</w:t>
      </w:r>
    </w:p>
    <w:p w:rsidR="00482964" w:rsidRPr="005E7B8D" w:rsidRDefault="00A17E33" w:rsidP="00482964">
      <w:pPr>
        <w:autoSpaceDE w:val="0"/>
        <w:autoSpaceDN w:val="0"/>
        <w:adjustRightInd w:val="0"/>
        <w:ind w:firstLine="708"/>
        <w:jc w:val="both"/>
        <w:rPr>
          <w:rFonts w:eastAsia="TimesNewRomanPSMT"/>
          <w:color w:val="FF0000"/>
          <w:sz w:val="28"/>
          <w:szCs w:val="28"/>
        </w:rPr>
      </w:pPr>
      <w:r>
        <w:rPr>
          <w:rFonts w:eastAsia="TimesNewRomanPSMT"/>
          <w:sz w:val="28"/>
          <w:szCs w:val="28"/>
        </w:rPr>
        <w:t>Для обеспечения</w:t>
      </w:r>
      <w:r w:rsidR="00482964" w:rsidRPr="005E7B8D">
        <w:rPr>
          <w:rFonts w:eastAsia="TimesNewRomanPSMT"/>
          <w:sz w:val="28"/>
          <w:szCs w:val="28"/>
        </w:rPr>
        <w:t xml:space="preserve"> в течение рассматриваемого</w:t>
      </w:r>
      <w:r>
        <w:rPr>
          <w:rFonts w:eastAsia="TimesNewRomanPSMT"/>
          <w:sz w:val="28"/>
          <w:szCs w:val="28"/>
        </w:rPr>
        <w:t xml:space="preserve"> в схеме теплоснабжения периода</w:t>
      </w:r>
      <w:r w:rsidR="00482964" w:rsidRPr="005E7B8D">
        <w:rPr>
          <w:rFonts w:eastAsia="TimesNewRomanPSMT"/>
          <w:sz w:val="28"/>
          <w:szCs w:val="28"/>
        </w:rPr>
        <w:t xml:space="preserve"> перспективных приростов тепловой нагрузки под жилищную и комплексную застройку во вновь осваиваемых районах Ханты-Мансийского района на момент актуализации новое строительство  участков тепловых сетей не требуется</w:t>
      </w:r>
      <w:r w:rsidR="00482964" w:rsidRPr="005E7B8D">
        <w:rPr>
          <w:rFonts w:eastAsia="TimesNewRomanPSMT"/>
          <w:color w:val="FF0000"/>
          <w:sz w:val="28"/>
          <w:szCs w:val="28"/>
        </w:rPr>
        <w:t xml:space="preserve">. </w:t>
      </w:r>
    </w:p>
    <w:p w:rsidR="00482964" w:rsidRPr="005E7B8D" w:rsidRDefault="00482964" w:rsidP="00482964">
      <w:pPr>
        <w:autoSpaceDE w:val="0"/>
        <w:autoSpaceDN w:val="0"/>
        <w:adjustRightInd w:val="0"/>
        <w:ind w:firstLine="708"/>
        <w:jc w:val="both"/>
        <w:rPr>
          <w:rFonts w:eastAsia="TimesNewRomanPSMT"/>
          <w:sz w:val="28"/>
          <w:szCs w:val="28"/>
        </w:rPr>
      </w:pPr>
    </w:p>
    <w:p w:rsidR="00482964" w:rsidRPr="00291123" w:rsidRDefault="00482964" w:rsidP="00482964">
      <w:pPr>
        <w:autoSpaceDE w:val="0"/>
        <w:autoSpaceDN w:val="0"/>
        <w:adjustRightInd w:val="0"/>
        <w:ind w:firstLine="708"/>
        <w:jc w:val="both"/>
        <w:rPr>
          <w:rFonts w:eastAsia="Calibri"/>
          <w:bCs/>
          <w:i/>
          <w:iCs/>
          <w:sz w:val="28"/>
          <w:szCs w:val="28"/>
        </w:rPr>
      </w:pPr>
      <w:r w:rsidRPr="00291123">
        <w:rPr>
          <w:rFonts w:eastAsia="Calibri"/>
          <w:bCs/>
          <w:i/>
          <w:iCs/>
          <w:sz w:val="28"/>
          <w:szCs w:val="28"/>
        </w:rPr>
        <w:t xml:space="preserve">в) </w:t>
      </w:r>
      <w:r w:rsidR="00A17E33" w:rsidRPr="00291123">
        <w:rPr>
          <w:rFonts w:eastAsia="Calibri"/>
          <w:bCs/>
          <w:i/>
          <w:iCs/>
          <w:sz w:val="28"/>
          <w:szCs w:val="28"/>
        </w:rPr>
        <w:t>п</w:t>
      </w:r>
      <w:r w:rsidRPr="00291123">
        <w:rPr>
          <w:rFonts w:eastAsia="Calibri"/>
          <w:bCs/>
          <w:i/>
          <w:iCs/>
          <w:sz w:val="28"/>
          <w:szCs w:val="28"/>
        </w:rPr>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При актуализации схемы теплоснабжения  Ханты-Мансийского района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A17E33">
        <w:rPr>
          <w:rFonts w:eastAsia="TimesNewRomanPSMT"/>
          <w:sz w:val="28"/>
          <w:szCs w:val="28"/>
        </w:rPr>
        <w:t>,</w:t>
      </w:r>
      <w:r w:rsidRPr="005E7B8D">
        <w:rPr>
          <w:rFonts w:eastAsia="TimesNewRomanPSMT"/>
          <w:sz w:val="28"/>
          <w:szCs w:val="28"/>
        </w:rPr>
        <w:t xml:space="preserve"> не выявлено.</w:t>
      </w:r>
    </w:p>
    <w:p w:rsidR="00482964" w:rsidRPr="00291123" w:rsidRDefault="00A17E33" w:rsidP="00482964">
      <w:pPr>
        <w:autoSpaceDE w:val="0"/>
        <w:autoSpaceDN w:val="0"/>
        <w:adjustRightInd w:val="0"/>
        <w:ind w:firstLine="567"/>
        <w:jc w:val="both"/>
        <w:rPr>
          <w:rFonts w:eastAsia="Calibri"/>
          <w:bCs/>
          <w:i/>
          <w:iCs/>
          <w:sz w:val="28"/>
          <w:szCs w:val="28"/>
        </w:rPr>
      </w:pPr>
      <w:r w:rsidRPr="00291123">
        <w:rPr>
          <w:rFonts w:eastAsia="Calibri"/>
          <w:bCs/>
          <w:i/>
          <w:iCs/>
          <w:sz w:val="28"/>
          <w:szCs w:val="28"/>
        </w:rPr>
        <w:tab/>
      </w:r>
      <w:r w:rsidR="00482964" w:rsidRPr="00291123">
        <w:rPr>
          <w:rFonts w:eastAsia="Calibri"/>
          <w:bCs/>
          <w:i/>
          <w:iCs/>
          <w:sz w:val="28"/>
          <w:szCs w:val="28"/>
        </w:rPr>
        <w:t xml:space="preserve">г) </w:t>
      </w:r>
      <w:r w:rsidRPr="00291123">
        <w:rPr>
          <w:rFonts w:eastAsia="Calibri"/>
          <w:bCs/>
          <w:i/>
          <w:iCs/>
          <w:sz w:val="28"/>
          <w:szCs w:val="28"/>
        </w:rPr>
        <w:t>п</w:t>
      </w:r>
      <w:r w:rsidR="00482964" w:rsidRPr="00291123">
        <w:rPr>
          <w:rFonts w:eastAsia="Calibri"/>
          <w:bCs/>
          <w:i/>
          <w:iCs/>
          <w:sz w:val="28"/>
          <w:szCs w:val="28"/>
        </w:rPr>
        <w:t>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w:t>
      </w:r>
      <w:r w:rsidRPr="00291123">
        <w:rPr>
          <w:rFonts w:eastAsia="Calibri"/>
          <w:bCs/>
          <w:i/>
          <w:iCs/>
          <w:sz w:val="28"/>
          <w:szCs w:val="28"/>
        </w:rPr>
        <w:t>ваниям, изложенным в подпункте «г»</w:t>
      </w:r>
      <w:r w:rsidR="00482964" w:rsidRPr="00291123">
        <w:rPr>
          <w:rFonts w:eastAsia="Calibri"/>
          <w:bCs/>
          <w:i/>
          <w:iCs/>
          <w:sz w:val="28"/>
          <w:szCs w:val="28"/>
        </w:rPr>
        <w:t xml:space="preserve"> раздела 4 настоящего документа</w:t>
      </w:r>
    </w:p>
    <w:p w:rsidR="00482964" w:rsidRPr="005E7B8D" w:rsidRDefault="00A17E33" w:rsidP="00482964">
      <w:pPr>
        <w:pStyle w:val="aff1"/>
        <w:ind w:left="0" w:firstLine="567"/>
        <w:jc w:val="both"/>
        <w:rPr>
          <w:sz w:val="28"/>
          <w:szCs w:val="28"/>
        </w:rPr>
      </w:pPr>
      <w:r>
        <w:rPr>
          <w:sz w:val="28"/>
          <w:szCs w:val="28"/>
        </w:rPr>
        <w:tab/>
      </w:r>
      <w:r w:rsidR="00482964" w:rsidRPr="005E7B8D">
        <w:rPr>
          <w:sz w:val="28"/>
          <w:szCs w:val="28"/>
        </w:rPr>
        <w:t>Основными проблемами функционирования и развития системы теплоснабжения Ханты-Мансийского района в части тепловых сетей являются:</w:t>
      </w:r>
    </w:p>
    <w:p w:rsidR="00482964" w:rsidRPr="005E7B8D" w:rsidRDefault="00482964" w:rsidP="00482964">
      <w:pPr>
        <w:pStyle w:val="aff1"/>
        <w:numPr>
          <w:ilvl w:val="0"/>
          <w:numId w:val="7"/>
        </w:numPr>
        <w:jc w:val="both"/>
        <w:rPr>
          <w:sz w:val="28"/>
          <w:szCs w:val="28"/>
        </w:rPr>
      </w:pPr>
      <w:r w:rsidRPr="005E7B8D">
        <w:rPr>
          <w:sz w:val="28"/>
          <w:szCs w:val="28"/>
        </w:rPr>
        <w:t>Большие потери тепловой энергии при транспортировке.</w:t>
      </w:r>
    </w:p>
    <w:p w:rsidR="00482964" w:rsidRPr="005E7B8D" w:rsidRDefault="00482964" w:rsidP="00482964">
      <w:pPr>
        <w:pStyle w:val="aff1"/>
        <w:numPr>
          <w:ilvl w:val="0"/>
          <w:numId w:val="7"/>
        </w:numPr>
        <w:jc w:val="both"/>
        <w:rPr>
          <w:sz w:val="28"/>
          <w:szCs w:val="28"/>
        </w:rPr>
      </w:pPr>
      <w:r w:rsidRPr="005E7B8D">
        <w:rPr>
          <w:sz w:val="28"/>
          <w:szCs w:val="28"/>
        </w:rPr>
        <w:t>Высокий моральный и физический износ тепловых сетей.</w:t>
      </w:r>
    </w:p>
    <w:p w:rsidR="00482964" w:rsidRPr="005E7B8D" w:rsidRDefault="00482964" w:rsidP="00482964">
      <w:pPr>
        <w:pStyle w:val="23"/>
        <w:spacing w:after="0" w:line="240" w:lineRule="auto"/>
        <w:ind w:left="0" w:firstLine="540"/>
        <w:jc w:val="both"/>
        <w:rPr>
          <w:sz w:val="28"/>
          <w:szCs w:val="28"/>
        </w:rPr>
      </w:pPr>
      <w:r w:rsidRPr="005E7B8D">
        <w:rPr>
          <w:sz w:val="28"/>
          <w:szCs w:val="28"/>
        </w:rPr>
        <w:tab/>
        <w:t>Основным решением выявленных проблем будет являться замена изношенного и устаревшего оборудования и сетей на аналогичное новое или с применением современных энергосберегающих  технологий.</w:t>
      </w:r>
    </w:p>
    <w:p w:rsidR="00482964" w:rsidRPr="005E7B8D" w:rsidRDefault="00482964" w:rsidP="00482964">
      <w:pPr>
        <w:pStyle w:val="23"/>
        <w:spacing w:after="0" w:line="240" w:lineRule="auto"/>
        <w:ind w:left="0" w:firstLine="540"/>
        <w:jc w:val="both"/>
        <w:rPr>
          <w:sz w:val="28"/>
          <w:szCs w:val="28"/>
        </w:rPr>
      </w:pPr>
      <w:r w:rsidRPr="005E7B8D">
        <w:rPr>
          <w:sz w:val="28"/>
          <w:szCs w:val="28"/>
        </w:rPr>
        <w:tab/>
        <w:t>Замена изношенных тепловых сетей позволит снизить расходы на ремонт и минимизировать потери тепловой энергии с утечками теплоносителя. Применение при перекладке изношенных трубопроводов ППУ</w:t>
      </w:r>
      <w:r w:rsidR="00D772B0">
        <w:rPr>
          <w:sz w:val="28"/>
          <w:szCs w:val="28"/>
        </w:rPr>
        <w:t>-</w:t>
      </w:r>
      <w:r w:rsidRPr="005E7B8D">
        <w:rPr>
          <w:sz w:val="28"/>
          <w:szCs w:val="28"/>
        </w:rPr>
        <w:t xml:space="preserve">изоляции даст также снижение потерь тепловой энергии через изоляцию в 2 – 3 раза, увеличит срок эксплуатации сетей  до 25 лет. </w:t>
      </w:r>
    </w:p>
    <w:p w:rsidR="00482964" w:rsidRPr="005E7B8D" w:rsidRDefault="00A17E33" w:rsidP="00482964">
      <w:pPr>
        <w:pStyle w:val="23"/>
        <w:spacing w:after="0" w:line="240" w:lineRule="auto"/>
        <w:ind w:left="0" w:firstLine="284"/>
        <w:jc w:val="both"/>
        <w:rPr>
          <w:sz w:val="28"/>
          <w:szCs w:val="28"/>
        </w:rPr>
      </w:pPr>
      <w:r>
        <w:rPr>
          <w:sz w:val="28"/>
          <w:szCs w:val="28"/>
        </w:rPr>
        <w:tab/>
      </w:r>
      <w:r w:rsidR="00482964" w:rsidRPr="005E7B8D">
        <w:rPr>
          <w:sz w:val="28"/>
          <w:szCs w:val="28"/>
        </w:rPr>
        <w:t xml:space="preserve">Сравнительные характеристики теплоизоляции приведены </w:t>
      </w:r>
      <w:r w:rsidR="007438AF">
        <w:rPr>
          <w:sz w:val="28"/>
          <w:szCs w:val="28"/>
        </w:rPr>
        <w:br/>
      </w:r>
      <w:r w:rsidR="00482964" w:rsidRPr="005E7B8D">
        <w:rPr>
          <w:sz w:val="28"/>
          <w:szCs w:val="28"/>
        </w:rPr>
        <w:t>в таблице 11.</w:t>
      </w:r>
    </w:p>
    <w:p w:rsidR="00482964" w:rsidRPr="005E7B8D" w:rsidRDefault="00482964" w:rsidP="00482964">
      <w:pPr>
        <w:pStyle w:val="23"/>
        <w:spacing w:after="0" w:line="240" w:lineRule="auto"/>
        <w:ind w:left="0" w:firstLine="540"/>
        <w:jc w:val="right"/>
        <w:rPr>
          <w:sz w:val="28"/>
          <w:szCs w:val="28"/>
        </w:rPr>
      </w:pPr>
      <w:r w:rsidRPr="005E7B8D">
        <w:rPr>
          <w:sz w:val="28"/>
          <w:szCs w:val="28"/>
        </w:rPr>
        <w:t>Таблица 11</w:t>
      </w:r>
    </w:p>
    <w:tbl>
      <w:tblPr>
        <w:tblStyle w:val="a4"/>
        <w:tblW w:w="9120" w:type="dxa"/>
        <w:tblInd w:w="108" w:type="dxa"/>
        <w:tblLayout w:type="fixed"/>
        <w:tblLook w:val="0000" w:firstRow="0" w:lastRow="0" w:firstColumn="0" w:lastColumn="0" w:noHBand="0" w:noVBand="0"/>
      </w:tblPr>
      <w:tblGrid>
        <w:gridCol w:w="2880"/>
        <w:gridCol w:w="1440"/>
        <w:gridCol w:w="1440"/>
        <w:gridCol w:w="1320"/>
        <w:gridCol w:w="2040"/>
      </w:tblGrid>
      <w:tr w:rsidR="00482964" w:rsidRPr="005E7B8D" w:rsidTr="00A17E33">
        <w:tc>
          <w:tcPr>
            <w:tcW w:w="2880" w:type="dxa"/>
            <w:vMerge w:val="restart"/>
          </w:tcPr>
          <w:p w:rsidR="00482964" w:rsidRPr="005E7B8D" w:rsidRDefault="00482964" w:rsidP="00482964">
            <w:pPr>
              <w:jc w:val="center"/>
            </w:pPr>
            <w:r w:rsidRPr="005E7B8D">
              <w:rPr>
                <w:color w:val="000000"/>
              </w:rPr>
              <w:t>Показатели</w:t>
            </w:r>
          </w:p>
        </w:tc>
        <w:tc>
          <w:tcPr>
            <w:tcW w:w="6240" w:type="dxa"/>
            <w:gridSpan w:val="4"/>
          </w:tcPr>
          <w:p w:rsidR="00482964" w:rsidRPr="005E7B8D" w:rsidRDefault="00482964" w:rsidP="00482964">
            <w:pPr>
              <w:shd w:val="clear" w:color="auto" w:fill="FFFFFF"/>
              <w:jc w:val="center"/>
            </w:pPr>
            <w:r w:rsidRPr="005E7B8D">
              <w:rPr>
                <w:color w:val="000000"/>
              </w:rPr>
              <w:t>Применяемые конструкции</w:t>
            </w:r>
          </w:p>
        </w:tc>
      </w:tr>
      <w:tr w:rsidR="00482964" w:rsidRPr="005E7B8D" w:rsidTr="00A17E33">
        <w:tc>
          <w:tcPr>
            <w:tcW w:w="2880" w:type="dxa"/>
            <w:vMerge/>
          </w:tcPr>
          <w:p w:rsidR="00482964" w:rsidRPr="005E7B8D" w:rsidRDefault="00482964" w:rsidP="00482964">
            <w:pPr>
              <w:jc w:val="both"/>
            </w:pPr>
          </w:p>
        </w:tc>
        <w:tc>
          <w:tcPr>
            <w:tcW w:w="1440" w:type="dxa"/>
          </w:tcPr>
          <w:p w:rsidR="00482964" w:rsidRPr="005E7B8D" w:rsidRDefault="00482964" w:rsidP="00482964">
            <w:pPr>
              <w:shd w:val="clear" w:color="auto" w:fill="FFFFFF"/>
              <w:jc w:val="center"/>
            </w:pPr>
            <w:r w:rsidRPr="005E7B8D">
              <w:rPr>
                <w:color w:val="000000"/>
              </w:rPr>
              <w:t>ППМ</w:t>
            </w:r>
          </w:p>
        </w:tc>
        <w:tc>
          <w:tcPr>
            <w:tcW w:w="1440" w:type="dxa"/>
          </w:tcPr>
          <w:p w:rsidR="00482964" w:rsidRPr="005E7B8D" w:rsidRDefault="00482964" w:rsidP="00482964">
            <w:pPr>
              <w:shd w:val="clear" w:color="auto" w:fill="FFFFFF"/>
              <w:jc w:val="center"/>
            </w:pPr>
            <w:proofErr w:type="spellStart"/>
            <w:r w:rsidRPr="005E7B8D">
              <w:rPr>
                <w:color w:val="000000"/>
              </w:rPr>
              <w:t>Армо</w:t>
            </w:r>
            <w:proofErr w:type="spellEnd"/>
            <w:r w:rsidRPr="005E7B8D">
              <w:rPr>
                <w:color w:val="000000"/>
              </w:rPr>
              <w:t>-</w:t>
            </w:r>
            <w:proofErr w:type="spellStart"/>
            <w:r w:rsidRPr="005E7B8D">
              <w:rPr>
                <w:color w:val="000000"/>
              </w:rPr>
              <w:t>пено</w:t>
            </w:r>
            <w:proofErr w:type="spellEnd"/>
            <w:r w:rsidRPr="005E7B8D">
              <w:rPr>
                <w:color w:val="000000"/>
              </w:rPr>
              <w:t>-бетон</w:t>
            </w:r>
          </w:p>
        </w:tc>
        <w:tc>
          <w:tcPr>
            <w:tcW w:w="1320" w:type="dxa"/>
          </w:tcPr>
          <w:p w:rsidR="00482964" w:rsidRPr="005E7B8D" w:rsidRDefault="00482964" w:rsidP="00482964">
            <w:pPr>
              <w:shd w:val="clear" w:color="auto" w:fill="FFFFFF"/>
              <w:jc w:val="center"/>
            </w:pPr>
            <w:r w:rsidRPr="005E7B8D">
              <w:rPr>
                <w:color w:val="000000"/>
              </w:rPr>
              <w:t>Минеральная вата</w:t>
            </w:r>
          </w:p>
        </w:tc>
        <w:tc>
          <w:tcPr>
            <w:tcW w:w="2040" w:type="dxa"/>
          </w:tcPr>
          <w:p w:rsidR="00482964" w:rsidRPr="005E7B8D" w:rsidRDefault="00482964" w:rsidP="00482964">
            <w:pPr>
              <w:shd w:val="clear" w:color="auto" w:fill="FFFFFF"/>
              <w:jc w:val="center"/>
            </w:pPr>
            <w:r w:rsidRPr="005E7B8D">
              <w:rPr>
                <w:color w:val="000000"/>
              </w:rPr>
              <w:t>ППУ</w:t>
            </w:r>
          </w:p>
        </w:tc>
      </w:tr>
      <w:tr w:rsidR="00482964" w:rsidRPr="005E7B8D" w:rsidTr="00A17E33">
        <w:trPr>
          <w:trHeight w:val="386"/>
        </w:trPr>
        <w:tc>
          <w:tcPr>
            <w:tcW w:w="2880" w:type="dxa"/>
          </w:tcPr>
          <w:p w:rsidR="00482964" w:rsidRPr="005E7B8D" w:rsidRDefault="00482964" w:rsidP="00482964">
            <w:pPr>
              <w:shd w:val="clear" w:color="auto" w:fill="FFFFFF"/>
              <w:jc w:val="both"/>
            </w:pPr>
            <w:r w:rsidRPr="005E7B8D">
              <w:rPr>
                <w:color w:val="000000"/>
              </w:rPr>
              <w:t xml:space="preserve">Плотность, </w:t>
            </w:r>
            <w:proofErr w:type="gramStart"/>
            <w:r w:rsidRPr="005E7B8D">
              <w:rPr>
                <w:color w:val="000000"/>
              </w:rPr>
              <w:t>кг</w:t>
            </w:r>
            <w:proofErr w:type="gramEnd"/>
            <w:r w:rsidRPr="005E7B8D">
              <w:rPr>
                <w:color w:val="000000"/>
              </w:rPr>
              <w:t xml:space="preserve">/м </w:t>
            </w:r>
            <w:r w:rsidRPr="005E7B8D">
              <w:rPr>
                <w:color w:val="000000"/>
                <w:vertAlign w:val="superscript"/>
              </w:rPr>
              <w:t>3</w:t>
            </w:r>
            <w:r w:rsidRPr="005E7B8D">
              <w:rPr>
                <w:color w:val="000000"/>
              </w:rPr>
              <w:t xml:space="preserve"> </w:t>
            </w:r>
          </w:p>
        </w:tc>
        <w:tc>
          <w:tcPr>
            <w:tcW w:w="1440" w:type="dxa"/>
          </w:tcPr>
          <w:p w:rsidR="00482964" w:rsidRPr="005E7B8D" w:rsidRDefault="00482964" w:rsidP="00482964">
            <w:pPr>
              <w:shd w:val="clear" w:color="auto" w:fill="FFFFFF"/>
              <w:jc w:val="center"/>
            </w:pPr>
            <w:r w:rsidRPr="005E7B8D">
              <w:rPr>
                <w:color w:val="000000"/>
              </w:rPr>
              <w:t>250</w:t>
            </w:r>
            <w:r w:rsidRPr="005E7B8D">
              <w:rPr>
                <w:color w:val="000000"/>
                <w:u w:val="single"/>
              </w:rPr>
              <w:t>+</w:t>
            </w:r>
            <w:r w:rsidRPr="005E7B8D">
              <w:rPr>
                <w:color w:val="000000"/>
              </w:rPr>
              <w:t>50</w:t>
            </w:r>
          </w:p>
        </w:tc>
        <w:tc>
          <w:tcPr>
            <w:tcW w:w="1440" w:type="dxa"/>
          </w:tcPr>
          <w:p w:rsidR="00482964" w:rsidRPr="005E7B8D" w:rsidRDefault="00482964" w:rsidP="00482964">
            <w:pPr>
              <w:shd w:val="clear" w:color="auto" w:fill="FFFFFF"/>
              <w:jc w:val="center"/>
            </w:pPr>
            <w:r w:rsidRPr="005E7B8D">
              <w:rPr>
                <w:color w:val="000000"/>
              </w:rPr>
              <w:t>250-500</w:t>
            </w:r>
          </w:p>
        </w:tc>
        <w:tc>
          <w:tcPr>
            <w:tcW w:w="1320" w:type="dxa"/>
          </w:tcPr>
          <w:p w:rsidR="00482964" w:rsidRPr="005E7B8D" w:rsidRDefault="00482964" w:rsidP="00482964">
            <w:pPr>
              <w:shd w:val="clear" w:color="auto" w:fill="FFFFFF"/>
              <w:jc w:val="center"/>
            </w:pPr>
            <w:r w:rsidRPr="005E7B8D">
              <w:rPr>
                <w:color w:val="000000"/>
              </w:rPr>
              <w:t>70</w:t>
            </w:r>
          </w:p>
        </w:tc>
        <w:tc>
          <w:tcPr>
            <w:tcW w:w="2040" w:type="dxa"/>
          </w:tcPr>
          <w:p w:rsidR="00482964" w:rsidRPr="005E7B8D" w:rsidRDefault="00482964" w:rsidP="00482964">
            <w:pPr>
              <w:shd w:val="clear" w:color="auto" w:fill="FFFFFF"/>
              <w:jc w:val="center"/>
            </w:pPr>
            <w:r w:rsidRPr="005E7B8D">
              <w:rPr>
                <w:color w:val="000000"/>
              </w:rPr>
              <w:t>60</w:t>
            </w:r>
          </w:p>
        </w:tc>
      </w:tr>
      <w:tr w:rsidR="00482964" w:rsidRPr="005E7B8D" w:rsidTr="00291123">
        <w:tc>
          <w:tcPr>
            <w:tcW w:w="2880" w:type="dxa"/>
          </w:tcPr>
          <w:p w:rsidR="00A17E33" w:rsidRDefault="00A17E33" w:rsidP="00A17E33">
            <w:pPr>
              <w:shd w:val="clear" w:color="auto" w:fill="FFFFFF"/>
              <w:rPr>
                <w:color w:val="000000"/>
              </w:rPr>
            </w:pPr>
            <w:r>
              <w:rPr>
                <w:color w:val="000000"/>
              </w:rPr>
              <w:t>Предел прочности, МПа: при сжатии</w:t>
            </w:r>
          </w:p>
          <w:p w:rsidR="00482964" w:rsidRPr="00A17E33" w:rsidRDefault="00482964" w:rsidP="00A17E33">
            <w:pPr>
              <w:shd w:val="clear" w:color="auto" w:fill="FFFFFF"/>
              <w:rPr>
                <w:color w:val="000000"/>
              </w:rPr>
            </w:pPr>
            <w:r w:rsidRPr="005E7B8D">
              <w:rPr>
                <w:color w:val="000000"/>
              </w:rPr>
              <w:t>при изгибе</w:t>
            </w:r>
          </w:p>
        </w:tc>
        <w:tc>
          <w:tcPr>
            <w:tcW w:w="1440" w:type="dxa"/>
          </w:tcPr>
          <w:p w:rsidR="00291123" w:rsidRDefault="00291123"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1,2</w:t>
            </w:r>
          </w:p>
          <w:p w:rsidR="00482964" w:rsidRPr="005E7B8D" w:rsidRDefault="00482964" w:rsidP="00291123">
            <w:pPr>
              <w:shd w:val="clear" w:color="auto" w:fill="FFFFFF"/>
              <w:jc w:val="center"/>
            </w:pPr>
            <w:r w:rsidRPr="005E7B8D">
              <w:rPr>
                <w:color w:val="000000"/>
              </w:rPr>
              <w:t>1,7</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pPr>
            <w:r w:rsidRPr="005E7B8D">
              <w:rPr>
                <w:color w:val="000000"/>
              </w:rPr>
              <w:t>0,8</w:t>
            </w:r>
          </w:p>
          <w:p w:rsidR="00482964" w:rsidRPr="005E7B8D" w:rsidRDefault="00482964" w:rsidP="00291123">
            <w:pPr>
              <w:shd w:val="clear" w:color="auto" w:fill="FFFFFF"/>
              <w:jc w:val="center"/>
            </w:pPr>
            <w:r w:rsidRPr="005E7B8D">
              <w:t>0,3</w:t>
            </w:r>
          </w:p>
        </w:tc>
        <w:tc>
          <w:tcPr>
            <w:tcW w:w="132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pPr>
            <w:r w:rsidRPr="005E7B8D">
              <w:rPr>
                <w:color w:val="000000"/>
              </w:rPr>
              <w:t>н/д</w:t>
            </w:r>
          </w:p>
        </w:tc>
        <w:tc>
          <w:tcPr>
            <w:tcW w:w="2040" w:type="dxa"/>
          </w:tcPr>
          <w:p w:rsidR="00482964" w:rsidRPr="005E7B8D" w:rsidRDefault="00482964" w:rsidP="00291123">
            <w:pPr>
              <w:shd w:val="clear" w:color="auto" w:fill="FFFFFF"/>
              <w:jc w:val="center"/>
            </w:pPr>
            <w:r w:rsidRPr="005E7B8D">
              <w:rPr>
                <w:color w:val="000000"/>
              </w:rPr>
              <w:t>0,3</w:t>
            </w:r>
          </w:p>
        </w:tc>
      </w:tr>
      <w:tr w:rsidR="00482964" w:rsidRPr="005E7B8D" w:rsidTr="00291123">
        <w:tc>
          <w:tcPr>
            <w:tcW w:w="2880" w:type="dxa"/>
          </w:tcPr>
          <w:p w:rsidR="00A17E33" w:rsidRDefault="00A17E33" w:rsidP="00A17E33">
            <w:pPr>
              <w:shd w:val="clear" w:color="auto" w:fill="FFFFFF"/>
              <w:rPr>
                <w:color w:val="000000"/>
              </w:rPr>
            </w:pPr>
            <w:r>
              <w:rPr>
                <w:color w:val="000000"/>
              </w:rPr>
              <w:t xml:space="preserve">Скорость коррозии </w:t>
            </w:r>
            <w:proofErr w:type="gramStart"/>
            <w:r>
              <w:rPr>
                <w:color w:val="000000"/>
              </w:rPr>
              <w:t>мм</w:t>
            </w:r>
            <w:proofErr w:type="gramEnd"/>
            <w:r>
              <w:rPr>
                <w:color w:val="000000"/>
              </w:rPr>
              <w:t xml:space="preserve">/год: </w:t>
            </w:r>
          </w:p>
          <w:p w:rsidR="00A17E33" w:rsidRDefault="00A17E33" w:rsidP="00A17E33">
            <w:pPr>
              <w:shd w:val="clear" w:color="auto" w:fill="FFFFFF"/>
              <w:rPr>
                <w:color w:val="000000"/>
              </w:rPr>
            </w:pPr>
            <w:r>
              <w:rPr>
                <w:color w:val="000000"/>
              </w:rPr>
              <w:t xml:space="preserve">без анодной поляризации </w:t>
            </w:r>
          </w:p>
          <w:p w:rsidR="00482964" w:rsidRPr="00A17E33" w:rsidRDefault="00482964" w:rsidP="00A17E33">
            <w:pPr>
              <w:shd w:val="clear" w:color="auto" w:fill="FFFFFF"/>
              <w:rPr>
                <w:color w:val="000000"/>
              </w:rPr>
            </w:pPr>
            <w:r w:rsidRPr="005E7B8D">
              <w:rPr>
                <w:color w:val="000000"/>
              </w:rPr>
              <w:t>с анодной поляризацией</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0,03</w:t>
            </w:r>
          </w:p>
          <w:p w:rsidR="00482964" w:rsidRPr="005E7B8D" w:rsidRDefault="00482964" w:rsidP="00291123">
            <w:pPr>
              <w:shd w:val="clear" w:color="auto" w:fill="FFFFFF"/>
              <w:jc w:val="center"/>
            </w:pPr>
            <w:r w:rsidRPr="005E7B8D">
              <w:rPr>
                <w:color w:val="000000"/>
              </w:rPr>
              <w:t>0,06</w:t>
            </w:r>
          </w:p>
        </w:tc>
        <w:tc>
          <w:tcPr>
            <w:tcW w:w="14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0,35</w:t>
            </w:r>
          </w:p>
          <w:p w:rsidR="00482964" w:rsidRPr="005E7B8D" w:rsidRDefault="00482964" w:rsidP="00291123">
            <w:pPr>
              <w:shd w:val="clear" w:color="auto" w:fill="FFFFFF"/>
              <w:jc w:val="center"/>
            </w:pPr>
            <w:r w:rsidRPr="005E7B8D">
              <w:rPr>
                <w:color w:val="000000"/>
              </w:rPr>
              <w:t>0,65</w:t>
            </w:r>
          </w:p>
        </w:tc>
        <w:tc>
          <w:tcPr>
            <w:tcW w:w="132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0,37</w:t>
            </w:r>
          </w:p>
          <w:p w:rsidR="00482964" w:rsidRPr="005E7B8D" w:rsidRDefault="00482964" w:rsidP="00291123">
            <w:pPr>
              <w:shd w:val="clear" w:color="auto" w:fill="FFFFFF"/>
              <w:jc w:val="center"/>
            </w:pPr>
            <w:r w:rsidRPr="005E7B8D">
              <w:rPr>
                <w:color w:val="000000"/>
              </w:rPr>
              <w:t>0,50</w:t>
            </w:r>
          </w:p>
        </w:tc>
        <w:tc>
          <w:tcPr>
            <w:tcW w:w="2040" w:type="dxa"/>
          </w:tcPr>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p>
          <w:p w:rsidR="00482964" w:rsidRPr="005E7B8D" w:rsidRDefault="00482964" w:rsidP="00291123">
            <w:pPr>
              <w:shd w:val="clear" w:color="auto" w:fill="FFFFFF"/>
              <w:jc w:val="center"/>
              <w:rPr>
                <w:color w:val="000000"/>
              </w:rPr>
            </w:pPr>
            <w:r w:rsidRPr="005E7B8D">
              <w:rPr>
                <w:color w:val="000000"/>
              </w:rPr>
              <w:t>0,05</w:t>
            </w:r>
          </w:p>
          <w:p w:rsidR="00482964" w:rsidRPr="005E7B8D" w:rsidRDefault="00482964" w:rsidP="00291123">
            <w:pPr>
              <w:shd w:val="clear" w:color="auto" w:fill="FFFFFF"/>
              <w:jc w:val="center"/>
            </w:pPr>
            <w:r w:rsidRPr="005E7B8D">
              <w:rPr>
                <w:color w:val="000000"/>
              </w:rPr>
              <w:t>0,10</w:t>
            </w:r>
          </w:p>
        </w:tc>
      </w:tr>
      <w:tr w:rsidR="00482964" w:rsidRPr="005E7B8D" w:rsidTr="00291123">
        <w:tc>
          <w:tcPr>
            <w:tcW w:w="2880" w:type="dxa"/>
          </w:tcPr>
          <w:p w:rsidR="00482964" w:rsidRPr="005E7B8D" w:rsidRDefault="00482964" w:rsidP="00482964">
            <w:pPr>
              <w:shd w:val="clear" w:color="auto" w:fill="FFFFFF"/>
            </w:pPr>
            <w:r w:rsidRPr="005E7B8D">
              <w:rPr>
                <w:color w:val="000000"/>
              </w:rPr>
              <w:t>Теплопроводность, Вт/</w:t>
            </w:r>
            <w:proofErr w:type="spellStart"/>
            <w:r w:rsidRPr="005E7B8D">
              <w:rPr>
                <w:color w:val="000000"/>
              </w:rPr>
              <w:t>м</w:t>
            </w:r>
            <w:proofErr w:type="gramStart"/>
            <w:r w:rsidRPr="005E7B8D">
              <w:rPr>
                <w:color w:val="000000"/>
              </w:rPr>
              <w:t>°С</w:t>
            </w:r>
            <w:proofErr w:type="spellEnd"/>
            <w:proofErr w:type="gramEnd"/>
            <w:r w:rsidRPr="005E7B8D">
              <w:rPr>
                <w:color w:val="000000"/>
              </w:rPr>
              <w:t xml:space="preserve"> </w:t>
            </w:r>
          </w:p>
        </w:tc>
        <w:tc>
          <w:tcPr>
            <w:tcW w:w="1440" w:type="dxa"/>
          </w:tcPr>
          <w:p w:rsidR="00482964" w:rsidRPr="005E7B8D" w:rsidRDefault="00482964" w:rsidP="00291123">
            <w:pPr>
              <w:shd w:val="clear" w:color="auto" w:fill="FFFFFF"/>
              <w:jc w:val="center"/>
            </w:pPr>
            <w:r w:rsidRPr="005E7B8D">
              <w:rPr>
                <w:color w:val="000000"/>
              </w:rPr>
              <w:t>0,049-0,06</w:t>
            </w:r>
          </w:p>
        </w:tc>
        <w:tc>
          <w:tcPr>
            <w:tcW w:w="1440" w:type="dxa"/>
          </w:tcPr>
          <w:p w:rsidR="00482964" w:rsidRPr="005E7B8D" w:rsidRDefault="00482964" w:rsidP="00291123">
            <w:pPr>
              <w:shd w:val="clear" w:color="auto" w:fill="FFFFFF"/>
              <w:jc w:val="center"/>
            </w:pPr>
            <w:r w:rsidRPr="005E7B8D">
              <w:rPr>
                <w:color w:val="000000"/>
              </w:rPr>
              <w:t>0,05-0,06</w:t>
            </w:r>
          </w:p>
        </w:tc>
        <w:tc>
          <w:tcPr>
            <w:tcW w:w="1320" w:type="dxa"/>
          </w:tcPr>
          <w:p w:rsidR="00482964" w:rsidRPr="005E7B8D" w:rsidRDefault="00482964" w:rsidP="00291123">
            <w:pPr>
              <w:shd w:val="clear" w:color="auto" w:fill="FFFFFF"/>
              <w:jc w:val="center"/>
            </w:pPr>
            <w:r w:rsidRPr="005E7B8D">
              <w:rPr>
                <w:color w:val="000000"/>
              </w:rPr>
              <w:t>0,045</w:t>
            </w:r>
          </w:p>
        </w:tc>
        <w:tc>
          <w:tcPr>
            <w:tcW w:w="2040" w:type="dxa"/>
          </w:tcPr>
          <w:p w:rsidR="00482964" w:rsidRPr="005E7B8D" w:rsidRDefault="00482964" w:rsidP="00291123">
            <w:pPr>
              <w:shd w:val="clear" w:color="auto" w:fill="FFFFFF"/>
              <w:jc w:val="center"/>
            </w:pPr>
            <w:r w:rsidRPr="005E7B8D">
              <w:rPr>
                <w:color w:val="000000"/>
              </w:rPr>
              <w:t>0,02-0,03</w:t>
            </w:r>
          </w:p>
        </w:tc>
      </w:tr>
      <w:tr w:rsidR="00482964" w:rsidRPr="005E7B8D" w:rsidTr="00291123">
        <w:tc>
          <w:tcPr>
            <w:tcW w:w="2880" w:type="dxa"/>
          </w:tcPr>
          <w:p w:rsidR="00482964" w:rsidRPr="005E7B8D" w:rsidRDefault="00482964" w:rsidP="00482964">
            <w:pPr>
              <w:shd w:val="clear" w:color="auto" w:fill="FFFFFF"/>
              <w:rPr>
                <w:color w:val="000000"/>
              </w:rPr>
            </w:pPr>
            <w:r w:rsidRPr="005E7B8D">
              <w:rPr>
                <w:color w:val="000000"/>
              </w:rPr>
              <w:t>Термостойкость, º</w:t>
            </w:r>
            <w:proofErr w:type="gramStart"/>
            <w:r w:rsidRPr="005E7B8D">
              <w:rPr>
                <w:color w:val="000000"/>
              </w:rPr>
              <w:t>С</w:t>
            </w:r>
            <w:proofErr w:type="gramEnd"/>
          </w:p>
        </w:tc>
        <w:tc>
          <w:tcPr>
            <w:tcW w:w="1440" w:type="dxa"/>
          </w:tcPr>
          <w:p w:rsidR="00482964" w:rsidRPr="005E7B8D" w:rsidRDefault="00482964" w:rsidP="00291123">
            <w:pPr>
              <w:shd w:val="clear" w:color="auto" w:fill="FFFFFF"/>
              <w:jc w:val="center"/>
            </w:pPr>
            <w:r w:rsidRPr="005E7B8D">
              <w:rPr>
                <w:color w:val="000000"/>
              </w:rPr>
              <w:t>150</w:t>
            </w:r>
          </w:p>
        </w:tc>
        <w:tc>
          <w:tcPr>
            <w:tcW w:w="1440" w:type="dxa"/>
          </w:tcPr>
          <w:p w:rsidR="00482964" w:rsidRPr="005E7B8D" w:rsidRDefault="00482964" w:rsidP="00291123">
            <w:pPr>
              <w:shd w:val="clear" w:color="auto" w:fill="FFFFFF"/>
              <w:jc w:val="center"/>
            </w:pPr>
            <w:r w:rsidRPr="005E7B8D">
              <w:rPr>
                <w:color w:val="000000"/>
              </w:rPr>
              <w:t>300</w:t>
            </w:r>
          </w:p>
        </w:tc>
        <w:tc>
          <w:tcPr>
            <w:tcW w:w="1320" w:type="dxa"/>
          </w:tcPr>
          <w:p w:rsidR="00482964" w:rsidRPr="005E7B8D" w:rsidRDefault="00482964" w:rsidP="00291123">
            <w:pPr>
              <w:shd w:val="clear" w:color="auto" w:fill="FFFFFF"/>
              <w:jc w:val="center"/>
            </w:pPr>
            <w:r w:rsidRPr="005E7B8D">
              <w:rPr>
                <w:color w:val="000000"/>
              </w:rPr>
              <w:t>300</w:t>
            </w:r>
          </w:p>
        </w:tc>
        <w:tc>
          <w:tcPr>
            <w:tcW w:w="2040" w:type="dxa"/>
          </w:tcPr>
          <w:p w:rsidR="00482964" w:rsidRPr="005E7B8D" w:rsidRDefault="00482964" w:rsidP="00291123">
            <w:pPr>
              <w:shd w:val="clear" w:color="auto" w:fill="FFFFFF"/>
              <w:jc w:val="center"/>
            </w:pPr>
            <w:r w:rsidRPr="005E7B8D">
              <w:rPr>
                <w:color w:val="000000"/>
              </w:rPr>
              <w:t>150</w:t>
            </w:r>
          </w:p>
        </w:tc>
      </w:tr>
      <w:tr w:rsidR="00482964" w:rsidRPr="005E7B8D" w:rsidTr="00291123">
        <w:trPr>
          <w:trHeight w:val="340"/>
        </w:trPr>
        <w:tc>
          <w:tcPr>
            <w:tcW w:w="2880" w:type="dxa"/>
          </w:tcPr>
          <w:p w:rsidR="00482964" w:rsidRPr="005E7B8D" w:rsidRDefault="00482964" w:rsidP="00482964">
            <w:pPr>
              <w:shd w:val="clear" w:color="auto" w:fill="FFFFFF"/>
            </w:pPr>
            <w:r w:rsidRPr="005E7B8D">
              <w:rPr>
                <w:color w:val="000000"/>
              </w:rPr>
              <w:lastRenderedPageBreak/>
              <w:t>Срок службы, лет</w:t>
            </w:r>
          </w:p>
        </w:tc>
        <w:tc>
          <w:tcPr>
            <w:tcW w:w="1440" w:type="dxa"/>
          </w:tcPr>
          <w:p w:rsidR="00482964" w:rsidRPr="005E7B8D" w:rsidRDefault="00482964" w:rsidP="00482964">
            <w:pPr>
              <w:shd w:val="clear" w:color="auto" w:fill="FFFFFF"/>
              <w:jc w:val="center"/>
            </w:pPr>
            <w:r w:rsidRPr="005E7B8D">
              <w:rPr>
                <w:color w:val="000000"/>
              </w:rPr>
              <w:t>30</w:t>
            </w:r>
          </w:p>
        </w:tc>
        <w:tc>
          <w:tcPr>
            <w:tcW w:w="1440" w:type="dxa"/>
          </w:tcPr>
          <w:p w:rsidR="00482964" w:rsidRPr="005E7B8D" w:rsidRDefault="00482964" w:rsidP="00482964">
            <w:pPr>
              <w:shd w:val="clear" w:color="auto" w:fill="FFFFFF"/>
              <w:jc w:val="center"/>
            </w:pPr>
            <w:r w:rsidRPr="005E7B8D">
              <w:rPr>
                <w:color w:val="000000"/>
              </w:rPr>
              <w:t>15-20</w:t>
            </w:r>
          </w:p>
        </w:tc>
        <w:tc>
          <w:tcPr>
            <w:tcW w:w="1320" w:type="dxa"/>
          </w:tcPr>
          <w:p w:rsidR="00482964" w:rsidRPr="005E7B8D" w:rsidRDefault="00482964" w:rsidP="00482964">
            <w:pPr>
              <w:shd w:val="clear" w:color="auto" w:fill="FFFFFF"/>
              <w:jc w:val="center"/>
            </w:pPr>
            <w:r w:rsidRPr="005E7B8D">
              <w:t>12</w:t>
            </w:r>
          </w:p>
        </w:tc>
        <w:tc>
          <w:tcPr>
            <w:tcW w:w="2040" w:type="dxa"/>
          </w:tcPr>
          <w:p w:rsidR="00482964" w:rsidRPr="005E7B8D" w:rsidRDefault="00482964" w:rsidP="00482964">
            <w:pPr>
              <w:shd w:val="clear" w:color="auto" w:fill="FFFFFF"/>
              <w:jc w:val="center"/>
            </w:pPr>
            <w:r w:rsidRPr="005E7B8D">
              <w:rPr>
                <w:color w:val="000000"/>
              </w:rPr>
              <w:t>30-50</w:t>
            </w:r>
          </w:p>
        </w:tc>
      </w:tr>
      <w:tr w:rsidR="00482964" w:rsidRPr="005E7B8D" w:rsidTr="00291123">
        <w:tc>
          <w:tcPr>
            <w:tcW w:w="2880" w:type="dxa"/>
          </w:tcPr>
          <w:p w:rsidR="00482964" w:rsidRPr="005E7B8D" w:rsidRDefault="00482964" w:rsidP="00482964">
            <w:pPr>
              <w:shd w:val="clear" w:color="auto" w:fill="FFFFFF"/>
              <w:rPr>
                <w:color w:val="000000"/>
              </w:rPr>
            </w:pPr>
            <w:r w:rsidRPr="005E7B8D">
              <w:rPr>
                <w:color w:val="000000"/>
              </w:rPr>
              <w:t xml:space="preserve">Дополнительные </w:t>
            </w:r>
            <w:r w:rsidRPr="005E7B8D">
              <w:rPr>
                <w:color w:val="000000"/>
              </w:rPr>
              <w:br/>
              <w:t>манипуляции при монтаже</w:t>
            </w:r>
          </w:p>
        </w:tc>
        <w:tc>
          <w:tcPr>
            <w:tcW w:w="1440" w:type="dxa"/>
          </w:tcPr>
          <w:p w:rsidR="00482964" w:rsidRPr="005E7B8D" w:rsidRDefault="00482964" w:rsidP="00291123">
            <w:pPr>
              <w:shd w:val="clear" w:color="auto" w:fill="FFFFFF"/>
              <w:rPr>
                <w:color w:val="000000"/>
              </w:rPr>
            </w:pPr>
            <w:r w:rsidRPr="005E7B8D">
              <w:rPr>
                <w:color w:val="000000"/>
              </w:rPr>
              <w:t xml:space="preserve">устройство попутного дренажа и наружной </w:t>
            </w:r>
            <w:proofErr w:type="spellStart"/>
            <w:proofErr w:type="gramStart"/>
            <w:r w:rsidRPr="005E7B8D">
              <w:rPr>
                <w:color w:val="000000"/>
              </w:rPr>
              <w:t>антикор-розийной</w:t>
            </w:r>
            <w:proofErr w:type="spellEnd"/>
            <w:proofErr w:type="gramEnd"/>
            <w:r w:rsidRPr="005E7B8D">
              <w:rPr>
                <w:color w:val="000000"/>
              </w:rPr>
              <w:t xml:space="preserve"> защиты</w:t>
            </w:r>
          </w:p>
        </w:tc>
        <w:tc>
          <w:tcPr>
            <w:tcW w:w="2760" w:type="dxa"/>
            <w:gridSpan w:val="2"/>
          </w:tcPr>
          <w:p w:rsidR="00482964" w:rsidRPr="005E7B8D" w:rsidRDefault="00482964" w:rsidP="00291123">
            <w:pPr>
              <w:shd w:val="clear" w:color="auto" w:fill="FFFFFF"/>
            </w:pPr>
            <w:r w:rsidRPr="005E7B8D">
              <w:t xml:space="preserve">не анализировались </w:t>
            </w:r>
            <w:r w:rsidRPr="005E7B8D">
              <w:br/>
              <w:t>в связи с неэффективностью материалов по вышеприведенным показателям</w:t>
            </w:r>
          </w:p>
        </w:tc>
        <w:tc>
          <w:tcPr>
            <w:tcW w:w="2040" w:type="dxa"/>
          </w:tcPr>
          <w:p w:rsidR="00482964" w:rsidRPr="005E7B8D" w:rsidRDefault="00482964" w:rsidP="00291123">
            <w:pPr>
              <w:shd w:val="clear" w:color="auto" w:fill="FFFFFF"/>
              <w:rPr>
                <w:color w:val="000000"/>
              </w:rPr>
            </w:pPr>
            <w:r w:rsidRPr="005E7B8D">
              <w:rPr>
                <w:color w:val="000000"/>
              </w:rPr>
              <w:t>не требу</w:t>
            </w:r>
            <w:r w:rsidRPr="005E7B8D">
              <w:rPr>
                <w:color w:val="000000"/>
              </w:rPr>
              <w:softHyphen/>
              <w:t>ется</w:t>
            </w:r>
          </w:p>
        </w:tc>
      </w:tr>
    </w:tbl>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Для повышения эффективности функционирования системы теплоснабжения также предлагается проведение работы по реконструкции котельных.</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Существующее положение системы теплоснабжения Ханты-Мансийского район</w:t>
      </w:r>
      <w:r w:rsidR="00291123">
        <w:rPr>
          <w:rFonts w:eastAsia="TimesNewRomanPSMT"/>
          <w:sz w:val="28"/>
          <w:szCs w:val="28"/>
        </w:rPr>
        <w:t>а на расчетный период до 2030 года</w:t>
      </w:r>
      <w:r w:rsidRPr="005E7B8D">
        <w:rPr>
          <w:rFonts w:eastAsia="TimesNewRomanPSMT"/>
          <w:sz w:val="28"/>
          <w:szCs w:val="28"/>
        </w:rPr>
        <w:t xml:space="preserve"> </w:t>
      </w:r>
      <w:r w:rsidR="00291123">
        <w:rPr>
          <w:rFonts w:eastAsia="TimesNewRomanPSMT"/>
          <w:sz w:val="28"/>
          <w:szCs w:val="28"/>
        </w:rPr>
        <w:br/>
      </w:r>
      <w:r w:rsidRPr="005E7B8D">
        <w:rPr>
          <w:rFonts w:eastAsia="TimesNewRomanPSMT"/>
          <w:sz w:val="28"/>
          <w:szCs w:val="28"/>
        </w:rPr>
        <w:t>не предусматривает перевод котельных в пиковый режим работы.</w:t>
      </w:r>
    </w:p>
    <w:p w:rsidR="00482964" w:rsidRPr="007438AF" w:rsidRDefault="00482964" w:rsidP="00291123">
      <w:pPr>
        <w:autoSpaceDE w:val="0"/>
        <w:autoSpaceDN w:val="0"/>
        <w:adjustRightInd w:val="0"/>
        <w:ind w:firstLine="708"/>
        <w:jc w:val="both"/>
        <w:rPr>
          <w:rFonts w:ascii="TimesNewRomanPS-BoldItalicMT" w:eastAsia="Calibri" w:hAnsi="TimesNewRomanPS-BoldItalicMT" w:cs="TimesNewRomanPS-BoldItalicMT"/>
          <w:bCs/>
          <w:i/>
          <w:iCs/>
          <w:sz w:val="28"/>
          <w:szCs w:val="28"/>
        </w:rPr>
      </w:pPr>
      <w:proofErr w:type="gramStart"/>
      <w:r w:rsidRPr="007438AF">
        <w:rPr>
          <w:rFonts w:eastAsia="Calibri"/>
          <w:bCs/>
          <w:i/>
          <w:iCs/>
          <w:sz w:val="28"/>
          <w:szCs w:val="28"/>
        </w:rPr>
        <w:t xml:space="preserve">д) </w:t>
      </w:r>
      <w:r w:rsidR="00291123" w:rsidRPr="007438AF">
        <w:rPr>
          <w:rFonts w:eastAsia="Calibri"/>
          <w:bCs/>
          <w:i/>
          <w:iCs/>
          <w:sz w:val="28"/>
          <w:szCs w:val="28"/>
        </w:rPr>
        <w:t>п</w:t>
      </w:r>
      <w:r w:rsidRPr="007438AF">
        <w:rPr>
          <w:rFonts w:eastAsia="Calibri"/>
          <w:bCs/>
          <w:i/>
          <w:iCs/>
          <w:sz w:val="28"/>
          <w:szCs w:val="28"/>
        </w:rPr>
        <w:t>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w:t>
      </w:r>
      <w:r w:rsidR="00291123" w:rsidRPr="007438AF">
        <w:rPr>
          <w:rFonts w:eastAsia="Calibri"/>
          <w:bCs/>
          <w:i/>
          <w:iCs/>
          <w:sz w:val="28"/>
          <w:szCs w:val="28"/>
        </w:rPr>
        <w:t>м органом исполнительной власти</w:t>
      </w:r>
      <w:r w:rsidR="00291123" w:rsidRPr="007438AF">
        <w:rPr>
          <w:rFonts w:ascii="TimesNewRomanPS-BoldItalicMT" w:eastAsia="Calibri" w:hAnsi="TimesNewRomanPS-BoldItalicMT" w:cs="TimesNewRomanPS-BoldItalicMT"/>
          <w:bCs/>
          <w:i/>
          <w:iCs/>
          <w:sz w:val="28"/>
          <w:szCs w:val="28"/>
        </w:rPr>
        <w:t xml:space="preserve"> </w:t>
      </w:r>
      <w:proofErr w:type="gramEnd"/>
    </w:p>
    <w:p w:rsidR="00226F4A" w:rsidRPr="005E7B8D" w:rsidRDefault="00482964" w:rsidP="00291123">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 xml:space="preserve">Согласно </w:t>
      </w:r>
      <w:r w:rsidR="00291123">
        <w:rPr>
          <w:rFonts w:eastAsia="TimesNewRomanPSMT"/>
          <w:sz w:val="28"/>
          <w:szCs w:val="28"/>
        </w:rPr>
        <w:t>п</w:t>
      </w:r>
      <w:r w:rsidRPr="005E7B8D">
        <w:rPr>
          <w:rFonts w:eastAsia="TimesNewRomanPSMT"/>
          <w:sz w:val="28"/>
          <w:szCs w:val="28"/>
        </w:rPr>
        <w:t>остановлению Правительства Российской Федерации</w:t>
      </w:r>
      <w:r w:rsidR="00291123">
        <w:rPr>
          <w:rFonts w:eastAsia="TimesNewRomanPSMT"/>
          <w:sz w:val="28"/>
          <w:szCs w:val="28"/>
        </w:rPr>
        <w:t xml:space="preserve"> </w:t>
      </w:r>
      <w:r w:rsidR="00291123">
        <w:rPr>
          <w:rFonts w:eastAsia="TimesNewRomanPSMT"/>
          <w:sz w:val="28"/>
          <w:szCs w:val="28"/>
        </w:rPr>
        <w:br/>
      </w:r>
      <w:r w:rsidRPr="005E7B8D">
        <w:rPr>
          <w:rFonts w:eastAsia="TimesNewRomanPSMT"/>
          <w:sz w:val="28"/>
          <w:szCs w:val="28"/>
        </w:rPr>
        <w:t>от 22.02.2012 № 154 «О требованиях к схемам теплоснабжения, порядку их разработки и утверждения» расчет показателей надежности должен проводиться в соответствии с методическими указаниями по расчету уровня надёжности и качества поставляемых товаров, оказываемых услуг для организаций, осуществляющих деятельность по производству и (или) передаче тепловой энерги</w:t>
      </w:r>
      <w:r w:rsidR="00D772B0">
        <w:rPr>
          <w:rFonts w:eastAsia="TimesNewRomanPSMT"/>
          <w:sz w:val="28"/>
          <w:szCs w:val="28"/>
        </w:rPr>
        <w:t>и, утверждаемыми уполномоченным</w:t>
      </w:r>
      <w:r w:rsidRPr="005E7B8D">
        <w:rPr>
          <w:rFonts w:eastAsia="TimesNewRomanPSMT"/>
          <w:sz w:val="28"/>
          <w:szCs w:val="28"/>
        </w:rPr>
        <w:t xml:space="preserve"> Правительством Российской Федерации федеральным органом исполнительной власти. </w:t>
      </w:r>
      <w:proofErr w:type="gramEnd"/>
    </w:p>
    <w:p w:rsidR="00482964" w:rsidRPr="005E7B8D" w:rsidRDefault="00482964" w:rsidP="00226F4A">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Учитывая, что до настоящего времени  указанные методические указания не утверждены в установленном порядке, предложения по строительству и реконструкции тепловых сетей для обеспечения нормативной надежности и безопасности теплоснабжения, которые должны быть определены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w:t>
      </w:r>
      <w:proofErr w:type="gramEnd"/>
      <w:r w:rsidRPr="005E7B8D">
        <w:rPr>
          <w:rFonts w:eastAsia="TimesNewRomanPSMT"/>
          <w:sz w:val="28"/>
          <w:szCs w:val="28"/>
        </w:rPr>
        <w:t xml:space="preserve"> Российской Федерации федеральным органом исполнительной власти</w:t>
      </w:r>
      <w:r w:rsidR="00291123">
        <w:rPr>
          <w:rFonts w:eastAsia="TimesNewRomanPSMT"/>
          <w:sz w:val="28"/>
          <w:szCs w:val="28"/>
        </w:rPr>
        <w:t>,</w:t>
      </w:r>
      <w:r w:rsidRPr="005E7B8D">
        <w:rPr>
          <w:rFonts w:eastAsia="TimesNewRomanPSMT"/>
          <w:sz w:val="28"/>
          <w:szCs w:val="28"/>
        </w:rPr>
        <w:t xml:space="preserve"> не могут быть даны в составе настоящей схем</w:t>
      </w:r>
      <w:r w:rsidR="00291123">
        <w:rPr>
          <w:rFonts w:eastAsia="TimesNewRomanPSMT"/>
          <w:sz w:val="28"/>
          <w:szCs w:val="28"/>
        </w:rPr>
        <w:t>ы</w:t>
      </w:r>
      <w:r w:rsidRPr="005E7B8D">
        <w:rPr>
          <w:rFonts w:eastAsia="TimesNewRomanPSMT"/>
          <w:sz w:val="28"/>
          <w:szCs w:val="28"/>
        </w:rPr>
        <w:t xml:space="preserve"> теплоснабжения в требуемом порядке.</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В то же время в настоящей главе даны необходимые предложения по реконструкции тепловых сетей для нормального функционирования данных коммуникаций</w:t>
      </w:r>
      <w:r w:rsidR="00762EAA" w:rsidRPr="005E7B8D">
        <w:rPr>
          <w:rFonts w:eastAsia="TimesNewRomanPSMT"/>
          <w:sz w:val="28"/>
          <w:szCs w:val="28"/>
        </w:rPr>
        <w:t xml:space="preserve"> (таблица 10)</w:t>
      </w:r>
      <w:r w:rsidRPr="005E7B8D">
        <w:rPr>
          <w:rFonts w:eastAsia="TimesNewRomanPSMT"/>
          <w:sz w:val="28"/>
          <w:szCs w:val="28"/>
        </w:rPr>
        <w:t xml:space="preserve">. </w:t>
      </w:r>
    </w:p>
    <w:p w:rsidR="00482964" w:rsidRPr="00A050E1" w:rsidRDefault="00482964" w:rsidP="00A050E1">
      <w:pPr>
        <w:pStyle w:val="aff1"/>
        <w:ind w:left="0" w:firstLine="567"/>
        <w:jc w:val="center"/>
        <w:rPr>
          <w:b/>
          <w:sz w:val="28"/>
          <w:szCs w:val="28"/>
        </w:rPr>
      </w:pPr>
      <w:r w:rsidRPr="00A050E1">
        <w:rPr>
          <w:b/>
          <w:sz w:val="28"/>
          <w:szCs w:val="28"/>
        </w:rPr>
        <w:lastRenderedPageBreak/>
        <w:t>Раздел 6. Перспективные топливные балансы</w:t>
      </w:r>
    </w:p>
    <w:p w:rsidR="00482964" w:rsidRPr="005E7B8D" w:rsidRDefault="00482964" w:rsidP="00482964"/>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Основным видом топлива для 12 котельных из 22 является природный газ, для 10 котельных основным видом топлива является каменный уголь.</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Подача природного газа на котельные осуществляется по централизованной системе газоснабжения.</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Система газоснабжения в населенных пу</w:t>
      </w:r>
      <w:r w:rsidR="00291123">
        <w:rPr>
          <w:rFonts w:eastAsia="TimesNewRomanPSMT"/>
          <w:sz w:val="28"/>
          <w:szCs w:val="28"/>
        </w:rPr>
        <w:t xml:space="preserve">нктах  Ханты-Мансийского района – </w:t>
      </w:r>
      <w:r w:rsidRPr="005E7B8D">
        <w:rPr>
          <w:rFonts w:eastAsia="TimesNewRomanPSMT"/>
          <w:sz w:val="28"/>
          <w:szCs w:val="28"/>
        </w:rPr>
        <w:t>смешанная, состоящая из кольцевых газопроводов среднего давления и тупиковых газопроводов низкого давления. Кольцевые сети представляют собой систему замкнутых газопроводов, благодаря чему достигается более равномерный режим давления газа у всех потребителей и облегчается проведение ремонтных и эксплуатационных работ.</w:t>
      </w:r>
    </w:p>
    <w:p w:rsidR="00482964" w:rsidRPr="005E7B8D" w:rsidRDefault="00482964" w:rsidP="00482964">
      <w:pPr>
        <w:autoSpaceDE w:val="0"/>
        <w:autoSpaceDN w:val="0"/>
        <w:adjustRightInd w:val="0"/>
        <w:ind w:firstLine="567"/>
        <w:jc w:val="both"/>
        <w:rPr>
          <w:rFonts w:eastAsia="TimesNewRomanPSMT"/>
          <w:sz w:val="28"/>
          <w:szCs w:val="28"/>
        </w:rPr>
      </w:pPr>
      <w:r w:rsidRPr="005E7B8D">
        <w:rPr>
          <w:rFonts w:eastAsia="TimesNewRomanPSMT"/>
          <w:sz w:val="28"/>
          <w:szCs w:val="28"/>
        </w:rPr>
        <w:t xml:space="preserve"> Отопление </w:t>
      </w:r>
      <w:proofErr w:type="gramStart"/>
      <w:r w:rsidRPr="005E7B8D">
        <w:rPr>
          <w:rFonts w:eastAsia="TimesNewRomanPSMT"/>
          <w:sz w:val="28"/>
          <w:szCs w:val="28"/>
        </w:rPr>
        <w:t>в</w:t>
      </w:r>
      <w:proofErr w:type="gramEnd"/>
      <w:r w:rsidRPr="005E7B8D">
        <w:rPr>
          <w:rFonts w:eastAsia="TimesNewRomanPSMT"/>
          <w:sz w:val="28"/>
          <w:szCs w:val="28"/>
        </w:rPr>
        <w:t xml:space="preserve"> </w:t>
      </w:r>
      <w:proofErr w:type="gramStart"/>
      <w:r w:rsidRPr="005E7B8D">
        <w:rPr>
          <w:rFonts w:eastAsia="TimesNewRomanPSMT"/>
          <w:sz w:val="28"/>
          <w:szCs w:val="28"/>
        </w:rPr>
        <w:t>индивидуальной</w:t>
      </w:r>
      <w:proofErr w:type="gramEnd"/>
      <w:r w:rsidRPr="005E7B8D">
        <w:rPr>
          <w:rFonts w:eastAsia="TimesNewRomanPSMT"/>
          <w:sz w:val="28"/>
          <w:szCs w:val="28"/>
        </w:rPr>
        <w:t xml:space="preserve"> жилой застройки обеспечивается от</w:t>
      </w:r>
      <w:r w:rsidR="00762EAA" w:rsidRPr="005E7B8D">
        <w:rPr>
          <w:rFonts w:eastAsia="TimesNewRomanPSMT"/>
          <w:sz w:val="28"/>
          <w:szCs w:val="28"/>
        </w:rPr>
        <w:t xml:space="preserve"> централизованной системы отопления и от </w:t>
      </w:r>
      <w:r w:rsidRPr="005E7B8D">
        <w:rPr>
          <w:rFonts w:eastAsia="TimesNewRomanPSMT"/>
          <w:sz w:val="28"/>
          <w:szCs w:val="28"/>
        </w:rPr>
        <w:t xml:space="preserve"> индивидуальных источников теплоснабжения</w:t>
      </w:r>
      <w:r w:rsidR="00013824">
        <w:rPr>
          <w:rFonts w:eastAsia="TimesNewRomanPSMT"/>
          <w:sz w:val="28"/>
          <w:szCs w:val="28"/>
        </w:rPr>
        <w:t xml:space="preserve">. </w:t>
      </w:r>
      <w:r w:rsidR="00762EAA" w:rsidRPr="005E7B8D">
        <w:rPr>
          <w:rFonts w:eastAsia="TimesNewRomanPSMT"/>
          <w:sz w:val="28"/>
          <w:szCs w:val="28"/>
        </w:rPr>
        <w:t>Горячее водоснабжение в индивидуальной жилой застройке обеспечивается от индивидуальных источников теплоснабжения.</w:t>
      </w:r>
    </w:p>
    <w:p w:rsidR="00482964" w:rsidRPr="005E7B8D" w:rsidRDefault="00482964" w:rsidP="00482964">
      <w:pPr>
        <w:autoSpaceDE w:val="0"/>
        <w:autoSpaceDN w:val="0"/>
        <w:adjustRightInd w:val="0"/>
        <w:ind w:firstLine="708"/>
        <w:jc w:val="both"/>
        <w:rPr>
          <w:rFonts w:eastAsia="TimesNewRomanPSMT"/>
          <w:sz w:val="28"/>
          <w:szCs w:val="28"/>
        </w:rPr>
      </w:pPr>
      <w:r w:rsidRPr="005E7B8D">
        <w:rPr>
          <w:rFonts w:eastAsia="TimesNewRomanPSMT"/>
          <w:sz w:val="28"/>
          <w:szCs w:val="28"/>
        </w:rPr>
        <w:t>Результаты расчета перспективных годовых расходов основного топлива по каждому источнику тепловой энергии топлива для обеспечения функционирования источников тепловой энергии приведены в таблице 12.</w:t>
      </w:r>
    </w:p>
    <w:p w:rsidR="00482964" w:rsidRPr="005E7B8D" w:rsidRDefault="00482964" w:rsidP="00482964">
      <w:pPr>
        <w:autoSpaceDE w:val="0"/>
        <w:autoSpaceDN w:val="0"/>
        <w:adjustRightInd w:val="0"/>
        <w:ind w:firstLine="708"/>
        <w:jc w:val="both"/>
        <w:rPr>
          <w:rFonts w:eastAsia="TimesNewRomanPSMT"/>
          <w:sz w:val="28"/>
          <w:szCs w:val="28"/>
        </w:rPr>
      </w:pPr>
    </w:p>
    <w:p w:rsidR="00482964" w:rsidRPr="005E7B8D" w:rsidRDefault="00482964" w:rsidP="00004557">
      <w:pPr>
        <w:autoSpaceDE w:val="0"/>
        <w:autoSpaceDN w:val="0"/>
        <w:adjustRightInd w:val="0"/>
        <w:ind w:firstLine="708"/>
        <w:jc w:val="both"/>
        <w:rPr>
          <w:rFonts w:eastAsia="TimesNewRomanPSMT"/>
          <w:sz w:val="28"/>
          <w:szCs w:val="28"/>
        </w:rPr>
      </w:pPr>
    </w:p>
    <w:p w:rsidR="00482964" w:rsidRPr="005E7B8D" w:rsidRDefault="00482964" w:rsidP="00004557">
      <w:pPr>
        <w:autoSpaceDE w:val="0"/>
        <w:autoSpaceDN w:val="0"/>
        <w:adjustRightInd w:val="0"/>
        <w:ind w:firstLine="708"/>
        <w:jc w:val="both"/>
        <w:sectPr w:rsidR="00482964" w:rsidRPr="005E7B8D" w:rsidSect="00EC68B4">
          <w:pgSz w:w="11906" w:h="16838" w:code="9"/>
          <w:pgMar w:top="1304" w:right="1247" w:bottom="1021" w:left="1588" w:header="709" w:footer="709" w:gutter="0"/>
          <w:cols w:space="708"/>
          <w:titlePg/>
          <w:docGrid w:linePitch="360"/>
        </w:sectPr>
      </w:pPr>
    </w:p>
    <w:p w:rsidR="00482964" w:rsidRPr="005E7B8D" w:rsidRDefault="00482964" w:rsidP="00004557">
      <w:pPr>
        <w:jc w:val="right"/>
      </w:pPr>
      <w:r w:rsidRPr="005E7B8D">
        <w:rPr>
          <w:iCs/>
        </w:rPr>
        <w:lastRenderedPageBreak/>
        <w:t>Таблица 12</w:t>
      </w:r>
    </w:p>
    <w:tbl>
      <w:tblPr>
        <w:tblW w:w="14381" w:type="dxa"/>
        <w:jc w:val="center"/>
        <w:tblLook w:val="04A0" w:firstRow="1" w:lastRow="0" w:firstColumn="1" w:lastColumn="0" w:noHBand="0" w:noVBand="1"/>
      </w:tblPr>
      <w:tblGrid>
        <w:gridCol w:w="639"/>
        <w:gridCol w:w="7026"/>
        <w:gridCol w:w="1049"/>
        <w:gridCol w:w="2020"/>
        <w:gridCol w:w="1876"/>
        <w:gridCol w:w="1771"/>
      </w:tblGrid>
      <w:tr w:rsidR="00482964" w:rsidRPr="005E7B8D" w:rsidTr="003A0550">
        <w:trPr>
          <w:trHeight w:val="170"/>
          <w:jc w:val="center"/>
        </w:trPr>
        <w:tc>
          <w:tcPr>
            <w:tcW w:w="63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 xml:space="preserve">№ </w:t>
            </w:r>
            <w:proofErr w:type="gramStart"/>
            <w:r w:rsidRPr="00291123">
              <w:rPr>
                <w:bCs/>
                <w:color w:val="000000"/>
                <w:sz w:val="20"/>
                <w:szCs w:val="20"/>
              </w:rPr>
              <w:t>п</w:t>
            </w:r>
            <w:proofErr w:type="gramEnd"/>
            <w:r w:rsidRPr="00291123">
              <w:rPr>
                <w:bCs/>
                <w:color w:val="000000"/>
                <w:sz w:val="20"/>
                <w:szCs w:val="20"/>
              </w:rPr>
              <w:t>/п</w:t>
            </w:r>
          </w:p>
        </w:tc>
        <w:tc>
          <w:tcPr>
            <w:tcW w:w="70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Наименование показателя</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Ед. изм.</w:t>
            </w:r>
          </w:p>
        </w:tc>
        <w:tc>
          <w:tcPr>
            <w:tcW w:w="5667" w:type="dxa"/>
            <w:gridSpan w:val="3"/>
            <w:tcBorders>
              <w:top w:val="single" w:sz="8" w:space="0" w:color="auto"/>
              <w:left w:val="nil"/>
              <w:bottom w:val="single" w:sz="8" w:space="0" w:color="auto"/>
              <w:right w:val="single" w:sz="8" w:space="0" w:color="000000"/>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Значение показателя </w:t>
            </w:r>
            <w:proofErr w:type="gramStart"/>
            <w:r w:rsidRPr="005E7B8D">
              <w:rPr>
                <w:bCs/>
                <w:color w:val="000000"/>
                <w:sz w:val="20"/>
                <w:szCs w:val="20"/>
              </w:rPr>
              <w:t>на</w:t>
            </w:r>
            <w:proofErr w:type="gramEnd"/>
            <w:r w:rsidRPr="005E7B8D">
              <w:rPr>
                <w:bCs/>
                <w:color w:val="000000"/>
                <w:sz w:val="20"/>
                <w:szCs w:val="20"/>
              </w:rPr>
              <w:t>:</w:t>
            </w:r>
          </w:p>
        </w:tc>
      </w:tr>
      <w:tr w:rsidR="00482964" w:rsidRPr="005E7B8D" w:rsidTr="003A0550">
        <w:trPr>
          <w:trHeight w:val="227"/>
          <w:jc w:val="center"/>
        </w:trPr>
        <w:tc>
          <w:tcPr>
            <w:tcW w:w="639" w:type="dxa"/>
            <w:vMerge/>
            <w:tcBorders>
              <w:top w:val="single" w:sz="8" w:space="0" w:color="auto"/>
              <w:left w:val="single" w:sz="8" w:space="0" w:color="auto"/>
              <w:bottom w:val="single" w:sz="8" w:space="0" w:color="000000"/>
              <w:right w:val="single" w:sz="8" w:space="0" w:color="auto"/>
            </w:tcBorders>
            <w:hideMark/>
          </w:tcPr>
          <w:p w:rsidR="00482964" w:rsidRPr="00291123" w:rsidRDefault="00482964" w:rsidP="00004557">
            <w:pPr>
              <w:jc w:val="center"/>
              <w:rPr>
                <w:color w:val="000000"/>
                <w:sz w:val="20"/>
                <w:szCs w:val="20"/>
              </w:rPr>
            </w:pPr>
          </w:p>
        </w:tc>
        <w:tc>
          <w:tcPr>
            <w:tcW w:w="7026" w:type="dxa"/>
            <w:vMerge/>
            <w:tcBorders>
              <w:top w:val="single" w:sz="8" w:space="0" w:color="auto"/>
              <w:left w:val="single" w:sz="8" w:space="0" w:color="auto"/>
              <w:bottom w:val="single" w:sz="8" w:space="0" w:color="000000"/>
              <w:right w:val="single" w:sz="8" w:space="0" w:color="auto"/>
            </w:tcBorders>
            <w:hideMark/>
          </w:tcPr>
          <w:p w:rsidR="00482964" w:rsidRPr="005E7B8D" w:rsidRDefault="00482964" w:rsidP="00004557">
            <w:pPr>
              <w:jc w:val="center"/>
              <w:rPr>
                <w:color w:val="000000"/>
                <w:sz w:val="20"/>
                <w:szCs w:val="20"/>
              </w:rPr>
            </w:pPr>
          </w:p>
        </w:tc>
        <w:tc>
          <w:tcPr>
            <w:tcW w:w="1049" w:type="dxa"/>
            <w:vMerge/>
            <w:tcBorders>
              <w:top w:val="single" w:sz="8" w:space="0" w:color="auto"/>
              <w:left w:val="single" w:sz="8" w:space="0" w:color="auto"/>
              <w:bottom w:val="single" w:sz="8" w:space="0" w:color="000000"/>
              <w:right w:val="single" w:sz="8" w:space="0" w:color="auto"/>
            </w:tcBorders>
            <w:hideMark/>
          </w:tcPr>
          <w:p w:rsidR="00482964" w:rsidRPr="005E7B8D" w:rsidRDefault="00482964" w:rsidP="00004557">
            <w:pPr>
              <w:jc w:val="center"/>
              <w:rPr>
                <w:color w:val="000000"/>
                <w:sz w:val="20"/>
                <w:szCs w:val="20"/>
              </w:rPr>
            </w:pPr>
          </w:p>
        </w:tc>
        <w:tc>
          <w:tcPr>
            <w:tcW w:w="2020" w:type="dxa"/>
            <w:tcBorders>
              <w:top w:val="nil"/>
              <w:left w:val="nil"/>
              <w:bottom w:val="single" w:sz="8" w:space="0" w:color="auto"/>
              <w:right w:val="single" w:sz="8" w:space="0" w:color="auto"/>
            </w:tcBorders>
            <w:shd w:val="clear" w:color="auto" w:fill="auto"/>
            <w:hideMark/>
          </w:tcPr>
          <w:p w:rsidR="00482964" w:rsidRPr="005E7B8D" w:rsidRDefault="00291123" w:rsidP="00004557">
            <w:pPr>
              <w:jc w:val="center"/>
              <w:rPr>
                <w:color w:val="000000"/>
                <w:sz w:val="20"/>
                <w:szCs w:val="20"/>
              </w:rPr>
            </w:pPr>
            <w:r>
              <w:rPr>
                <w:bCs/>
                <w:color w:val="000000"/>
                <w:sz w:val="20"/>
                <w:szCs w:val="20"/>
              </w:rPr>
              <w:t>2016 год</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291123" w:rsidP="00004557">
            <w:pPr>
              <w:jc w:val="center"/>
              <w:rPr>
                <w:color w:val="000000"/>
                <w:sz w:val="20"/>
                <w:szCs w:val="20"/>
              </w:rPr>
            </w:pPr>
            <w:r>
              <w:rPr>
                <w:bCs/>
                <w:color w:val="000000"/>
                <w:sz w:val="20"/>
                <w:szCs w:val="20"/>
              </w:rPr>
              <w:t>2017 год</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291123" w:rsidP="00004557">
            <w:pPr>
              <w:jc w:val="center"/>
              <w:rPr>
                <w:color w:val="000000"/>
                <w:sz w:val="20"/>
                <w:szCs w:val="20"/>
              </w:rPr>
            </w:pPr>
            <w:r>
              <w:rPr>
                <w:bCs/>
                <w:color w:val="000000"/>
                <w:sz w:val="20"/>
                <w:szCs w:val="20"/>
              </w:rPr>
              <w:t>2018 год</w:t>
            </w:r>
          </w:p>
        </w:tc>
      </w:tr>
      <w:tr w:rsidR="00482964" w:rsidRPr="005E7B8D" w:rsidTr="00004557">
        <w:trPr>
          <w:trHeight w:val="57"/>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004557" w:rsidP="00004557">
            <w:pPr>
              <w:jc w:val="center"/>
              <w:rPr>
                <w:color w:val="000000"/>
                <w:sz w:val="20"/>
                <w:szCs w:val="20"/>
              </w:rPr>
            </w:pPr>
            <w:r>
              <w:rPr>
                <w:color w:val="000000"/>
                <w:sz w:val="20"/>
                <w:szCs w:val="20"/>
              </w:rPr>
              <w:t>с</w:t>
            </w:r>
            <w:r w:rsidR="00482964" w:rsidRPr="00291123">
              <w:rPr>
                <w:color w:val="000000"/>
                <w:sz w:val="20"/>
                <w:szCs w:val="20"/>
              </w:rPr>
              <w:t>. Кышик</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641,75</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w:t>
            </w:r>
            <w:r w:rsidR="00004557">
              <w:rPr>
                <w:color w:val="000000"/>
                <w:sz w:val="20"/>
                <w:szCs w:val="20"/>
              </w:rPr>
              <w:t xml:space="preserve">ельный расход условного топлива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3 470</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Нялинское</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1 027,77</w:t>
            </w:r>
          </w:p>
        </w:tc>
      </w:tr>
      <w:tr w:rsidR="00482964" w:rsidRPr="005E7B8D" w:rsidTr="00004557">
        <w:trPr>
          <w:trHeight w:val="454"/>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w:t>
            </w:r>
            <w:r w:rsidR="00004557">
              <w:rPr>
                <w:color w:val="000000"/>
                <w:sz w:val="20"/>
                <w:szCs w:val="20"/>
              </w:rPr>
              <w:t xml:space="preserve">ельный расход условного топлива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5 557</w:t>
            </w:r>
          </w:p>
        </w:tc>
      </w:tr>
      <w:tr w:rsidR="00482964" w:rsidRPr="005E7B8D" w:rsidTr="00004557">
        <w:trPr>
          <w:trHeight w:val="113"/>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Пырьях</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188,12</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1 017</w:t>
            </w:r>
          </w:p>
        </w:tc>
      </w:tr>
      <w:tr w:rsidR="00482964" w:rsidRPr="005E7B8D" w:rsidTr="00004557">
        <w:trPr>
          <w:trHeight w:val="57"/>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Красноленинский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505,38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484,09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484,09</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2 617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2 617</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Урманный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58,99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56,62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56,62</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306</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Кедровый</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881,55</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865,72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865,72</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192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4 591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4 681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4 681</w:t>
            </w:r>
          </w:p>
        </w:tc>
      </w:tr>
      <w:tr w:rsidR="00482964" w:rsidRPr="005E7B8D" w:rsidTr="00004557">
        <w:trPr>
          <w:trHeight w:val="113"/>
          <w:jc w:val="center"/>
        </w:trPr>
        <w:tc>
          <w:tcPr>
            <w:tcW w:w="14381" w:type="dxa"/>
            <w:gridSpan w:val="6"/>
            <w:tcBorders>
              <w:top w:val="single" w:sz="8" w:space="0" w:color="auto"/>
              <w:left w:val="single" w:sz="8" w:space="0" w:color="auto"/>
              <w:bottom w:val="single" w:sz="4"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Елизарово</w:t>
            </w:r>
          </w:p>
        </w:tc>
      </w:tr>
      <w:tr w:rsidR="00482964" w:rsidRPr="005E7B8D" w:rsidTr="00004557">
        <w:trPr>
          <w:trHeight w:val="57"/>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385,12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363,35</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363,35</w:t>
            </w:r>
          </w:p>
        </w:tc>
      </w:tr>
      <w:tr w:rsidR="00482964" w:rsidRPr="005E7B8D" w:rsidTr="00004557">
        <w:trPr>
          <w:trHeight w:val="17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xml:space="preserve">. </w:t>
            </w:r>
            <w:r w:rsidRPr="005E7B8D">
              <w:rPr>
                <w:color w:val="000000"/>
                <w:sz w:val="20"/>
                <w:szCs w:val="20"/>
              </w:rPr>
              <w:lastRenderedPageBreak/>
              <w:t>т./Гкал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lastRenderedPageBreak/>
              <w:t>192</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184,96</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lastRenderedPageBreak/>
              <w:t>3</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2 006</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1 965</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1 965</w:t>
            </w:r>
          </w:p>
        </w:tc>
      </w:tr>
      <w:tr w:rsidR="00482964" w:rsidRPr="005E7B8D" w:rsidTr="00004557">
        <w:trPr>
          <w:trHeight w:val="20"/>
          <w:jc w:val="center"/>
        </w:trPr>
        <w:tc>
          <w:tcPr>
            <w:tcW w:w="14381"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Тюли</w:t>
            </w:r>
          </w:p>
        </w:tc>
      </w:tr>
      <w:tr w:rsidR="00482964" w:rsidRPr="005E7B8D" w:rsidTr="00004557">
        <w:trPr>
          <w:trHeight w:val="20"/>
          <w:jc w:val="center"/>
        </w:trPr>
        <w:tc>
          <w:tcPr>
            <w:tcW w:w="639" w:type="dxa"/>
            <w:tcBorders>
              <w:top w:val="single" w:sz="4" w:space="0" w:color="auto"/>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82,47</w:t>
            </w:r>
          </w:p>
        </w:tc>
        <w:tc>
          <w:tcPr>
            <w:tcW w:w="1876"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82,47</w:t>
            </w:r>
          </w:p>
        </w:tc>
        <w:tc>
          <w:tcPr>
            <w:tcW w:w="1771" w:type="dxa"/>
            <w:tcBorders>
              <w:top w:val="single" w:sz="4" w:space="0" w:color="auto"/>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82,47</w:t>
            </w:r>
          </w:p>
        </w:tc>
      </w:tr>
      <w:tr w:rsidR="00482964" w:rsidRPr="005E7B8D" w:rsidTr="00004557">
        <w:trPr>
          <w:trHeight w:val="28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183,96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183,96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183,96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448,32</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Луговской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000000" w:fill="FFFFFF"/>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000000" w:fill="FFFFFF"/>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c>
          <w:tcPr>
            <w:tcW w:w="1876"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c>
          <w:tcPr>
            <w:tcW w:w="1771" w:type="dxa"/>
            <w:tcBorders>
              <w:top w:val="nil"/>
              <w:left w:val="nil"/>
              <w:bottom w:val="single" w:sz="8" w:space="0" w:color="auto"/>
              <w:right w:val="single" w:sz="8" w:space="0" w:color="auto"/>
            </w:tcBorders>
            <w:shd w:val="clear" w:color="000000" w:fill="FFFFFF"/>
            <w:hideMark/>
          </w:tcPr>
          <w:p w:rsidR="00482964" w:rsidRPr="005E7B8D" w:rsidRDefault="00482964" w:rsidP="00004557">
            <w:pPr>
              <w:jc w:val="center"/>
              <w:rPr>
                <w:color w:val="000000"/>
                <w:sz w:val="20"/>
                <w:szCs w:val="20"/>
              </w:rPr>
            </w:pPr>
            <w:r w:rsidRPr="005E7B8D">
              <w:rPr>
                <w:color w:val="000000"/>
                <w:sz w:val="20"/>
                <w:szCs w:val="20"/>
              </w:rPr>
              <w:t>1 252,40</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7 798</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proofErr w:type="gramStart"/>
            <w:r w:rsidRPr="00291123">
              <w:rPr>
                <w:color w:val="000000"/>
                <w:sz w:val="20"/>
                <w:szCs w:val="20"/>
              </w:rPr>
              <w:t>с</w:t>
            </w:r>
            <w:proofErr w:type="gramEnd"/>
            <w:r w:rsidRPr="00291123">
              <w:rPr>
                <w:color w:val="000000"/>
                <w:sz w:val="20"/>
                <w:szCs w:val="20"/>
              </w:rPr>
              <w:t>. Троица</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157,32</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980</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Белогорье</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 xml:space="preserve">т. у. </w:t>
            </w:r>
            <w:proofErr w:type="gramStart"/>
            <w:r w:rsidRPr="005E7B8D">
              <w:rPr>
                <w:color w:val="000000"/>
                <w:sz w:val="20"/>
                <w:szCs w:val="20"/>
              </w:rPr>
              <w:t>т</w:t>
            </w:r>
            <w:proofErr w:type="gramEnd"/>
            <w:r w:rsidRPr="005E7B8D">
              <w:rPr>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70,47</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160,6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r w:rsidR="00004557">
              <w:rPr>
                <w:color w:val="000000"/>
                <w:sz w:val="20"/>
                <w:szCs w:val="20"/>
              </w:rPr>
              <w:t>.</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439</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Шапша</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495,49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495,49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495,49</w:t>
            </w:r>
          </w:p>
        </w:tc>
      </w:tr>
      <w:tr w:rsidR="00482964" w:rsidRPr="005E7B8D" w:rsidTr="00004557">
        <w:trPr>
          <w:trHeight w:val="113"/>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162,6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3 047,31</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д. Ярки</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nil"/>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42,28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42,28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42,28</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nil"/>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162,6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162,6</w:t>
            </w:r>
          </w:p>
        </w:tc>
      </w:tr>
      <w:tr w:rsidR="00482964" w:rsidRPr="005E7B8D" w:rsidTr="00004557">
        <w:trPr>
          <w:trHeight w:val="20"/>
          <w:jc w:val="center"/>
        </w:trPr>
        <w:tc>
          <w:tcPr>
            <w:tcW w:w="639" w:type="dxa"/>
            <w:tcBorders>
              <w:top w:val="nil"/>
              <w:left w:val="single" w:sz="8" w:space="0" w:color="auto"/>
              <w:bottom w:val="nil"/>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nil"/>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c>
          <w:tcPr>
            <w:tcW w:w="1876"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c>
          <w:tcPr>
            <w:tcW w:w="1771" w:type="dxa"/>
            <w:tcBorders>
              <w:top w:val="nil"/>
              <w:left w:val="nil"/>
              <w:bottom w:val="nil"/>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260,05</w:t>
            </w:r>
          </w:p>
        </w:tc>
      </w:tr>
      <w:tr w:rsidR="00482964" w:rsidRPr="005E7B8D" w:rsidTr="00004557">
        <w:trPr>
          <w:trHeight w:val="20"/>
          <w:jc w:val="center"/>
        </w:trPr>
        <w:tc>
          <w:tcPr>
            <w:tcW w:w="14381" w:type="dxa"/>
            <w:gridSpan w:val="6"/>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Цингалы</w:t>
            </w:r>
          </w:p>
        </w:tc>
      </w:tr>
      <w:tr w:rsidR="00482964" w:rsidRPr="005E7B8D" w:rsidTr="00004557">
        <w:trPr>
          <w:trHeight w:val="20"/>
          <w:jc w:val="center"/>
        </w:trPr>
        <w:tc>
          <w:tcPr>
            <w:tcW w:w="639" w:type="dxa"/>
            <w:tcBorders>
              <w:top w:val="nil"/>
              <w:left w:val="single" w:sz="8" w:space="0" w:color="auto"/>
              <w:bottom w:val="single" w:sz="4"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4"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41,43</w:t>
            </w:r>
          </w:p>
        </w:tc>
        <w:tc>
          <w:tcPr>
            <w:tcW w:w="1876"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41,43</w:t>
            </w:r>
          </w:p>
        </w:tc>
        <w:tc>
          <w:tcPr>
            <w:tcW w:w="1771" w:type="dxa"/>
            <w:tcBorders>
              <w:top w:val="nil"/>
              <w:left w:val="nil"/>
              <w:bottom w:val="single" w:sz="4"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41,43</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159,3</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159,3</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159,3</w:t>
            </w:r>
          </w:p>
        </w:tc>
      </w:tr>
      <w:tr w:rsidR="00482964" w:rsidRPr="005E7B8D" w:rsidTr="00004557">
        <w:trPr>
          <w:trHeight w:val="20"/>
          <w:jc w:val="center"/>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c>
          <w:tcPr>
            <w:tcW w:w="1876"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c>
          <w:tcPr>
            <w:tcW w:w="1771" w:type="dxa"/>
            <w:tcBorders>
              <w:top w:val="single" w:sz="4" w:space="0" w:color="auto"/>
              <w:left w:val="single" w:sz="4" w:space="0" w:color="auto"/>
              <w:bottom w:val="single" w:sz="4" w:space="0" w:color="auto"/>
              <w:right w:val="single" w:sz="4"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1586,37</w:t>
            </w:r>
          </w:p>
        </w:tc>
      </w:tr>
      <w:tr w:rsidR="00482964" w:rsidRPr="005E7B8D" w:rsidTr="00004557">
        <w:trPr>
          <w:trHeight w:val="20"/>
          <w:jc w:val="center"/>
        </w:trPr>
        <w:tc>
          <w:tcPr>
            <w:tcW w:w="14381" w:type="dxa"/>
            <w:gridSpan w:val="6"/>
            <w:tcBorders>
              <w:top w:val="single" w:sz="4"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lastRenderedPageBreak/>
              <w:t>п. Сибирский</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468,59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468,59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468,59</w:t>
            </w:r>
          </w:p>
        </w:tc>
      </w:tr>
      <w:tr w:rsidR="00482964" w:rsidRPr="005E7B8D" w:rsidTr="00004557">
        <w:trPr>
          <w:trHeight w:val="22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 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159,1</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159,1</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159,1</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2945,28</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с. Батово</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261,02</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261,02</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261,02</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159,4</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159,4</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159,4</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1637,54</w:t>
            </w:r>
          </w:p>
        </w:tc>
      </w:tr>
      <w:tr w:rsidR="00482964" w:rsidRPr="005E7B8D" w:rsidTr="00004557">
        <w:trPr>
          <w:trHeight w:val="20"/>
          <w:jc w:val="center"/>
        </w:trPr>
        <w:tc>
          <w:tcPr>
            <w:tcW w:w="14381" w:type="dxa"/>
            <w:gridSpan w:val="6"/>
            <w:tcBorders>
              <w:top w:val="single" w:sz="8" w:space="0" w:color="auto"/>
              <w:left w:val="single" w:sz="8" w:space="0" w:color="auto"/>
              <w:bottom w:val="single" w:sz="8" w:space="0" w:color="auto"/>
              <w:right w:val="single" w:sz="8" w:space="0" w:color="000000"/>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п. Выкатной</w:t>
            </w:r>
          </w:p>
        </w:tc>
      </w:tr>
      <w:tr w:rsidR="00482964" w:rsidRPr="005E7B8D" w:rsidTr="00004557">
        <w:trPr>
          <w:trHeight w:val="57"/>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bCs/>
                <w:color w:val="000000"/>
                <w:sz w:val="20"/>
                <w:szCs w:val="20"/>
              </w:rPr>
              <w:t>1.</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bCs/>
                <w:color w:val="000000"/>
                <w:sz w:val="20"/>
                <w:szCs w:val="20"/>
              </w:rPr>
              <w:t>Перспективная среднегодовая потребность в топливе</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 xml:space="preserve">т. у. </w:t>
            </w:r>
            <w:proofErr w:type="gramStart"/>
            <w:r w:rsidRPr="005E7B8D">
              <w:rPr>
                <w:bCs/>
                <w:color w:val="000000"/>
                <w:sz w:val="20"/>
                <w:szCs w:val="20"/>
              </w:rPr>
              <w:t>т</w:t>
            </w:r>
            <w:proofErr w:type="gramEnd"/>
            <w:r w:rsidRPr="005E7B8D">
              <w:rPr>
                <w:bCs/>
                <w:color w:val="000000"/>
                <w:sz w:val="20"/>
                <w:szCs w:val="20"/>
              </w:rPr>
              <w:t>.</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639,47</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bCs/>
                <w:color w:val="000000"/>
                <w:sz w:val="20"/>
                <w:szCs w:val="20"/>
              </w:rPr>
              <w:t>639,47</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639,47</w:t>
            </w:r>
          </w:p>
        </w:tc>
      </w:tr>
      <w:tr w:rsidR="00482964" w:rsidRPr="005E7B8D" w:rsidTr="00004557">
        <w:trPr>
          <w:trHeight w:val="17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2.</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Удельный расход условного топлива</w:t>
            </w:r>
            <w:r w:rsidR="00004557">
              <w:rPr>
                <w:color w:val="000000"/>
                <w:sz w:val="20"/>
                <w:szCs w:val="20"/>
              </w:rPr>
              <w:t xml:space="preserve"> </w:t>
            </w:r>
            <w:r w:rsidRPr="005E7B8D">
              <w:rPr>
                <w:color w:val="000000"/>
                <w:sz w:val="20"/>
                <w:szCs w:val="20"/>
              </w:rPr>
              <w:t>на выработку 1 Гкал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кг</w:t>
            </w:r>
            <w:proofErr w:type="gramStart"/>
            <w:r w:rsidRPr="005E7B8D">
              <w:rPr>
                <w:color w:val="000000"/>
                <w:sz w:val="20"/>
                <w:szCs w:val="20"/>
              </w:rPr>
              <w:t>.</w:t>
            </w:r>
            <w:proofErr w:type="gramEnd"/>
            <w:r w:rsidRPr="005E7B8D">
              <w:rPr>
                <w:color w:val="000000"/>
                <w:sz w:val="20"/>
                <w:szCs w:val="20"/>
              </w:rPr>
              <w:t xml:space="preserve"> </w:t>
            </w:r>
            <w:proofErr w:type="gramStart"/>
            <w:r w:rsidRPr="005E7B8D">
              <w:rPr>
                <w:color w:val="000000"/>
                <w:sz w:val="20"/>
                <w:szCs w:val="20"/>
              </w:rPr>
              <w:t>у</w:t>
            </w:r>
            <w:proofErr w:type="gramEnd"/>
            <w:r w:rsidRPr="005E7B8D">
              <w:rPr>
                <w:color w:val="000000"/>
                <w:sz w:val="20"/>
                <w:szCs w:val="20"/>
              </w:rPr>
              <w:t>. т./Гкал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158,49</w:t>
            </w:r>
          </w:p>
        </w:tc>
      </w:tr>
      <w:tr w:rsidR="00482964" w:rsidRPr="005E7B8D" w:rsidTr="00004557">
        <w:trPr>
          <w:trHeight w:val="20"/>
          <w:jc w:val="center"/>
        </w:trPr>
        <w:tc>
          <w:tcPr>
            <w:tcW w:w="639" w:type="dxa"/>
            <w:tcBorders>
              <w:top w:val="nil"/>
              <w:left w:val="single" w:sz="8" w:space="0" w:color="auto"/>
              <w:bottom w:val="single" w:sz="8" w:space="0" w:color="auto"/>
              <w:right w:val="single" w:sz="8" w:space="0" w:color="auto"/>
            </w:tcBorders>
            <w:shd w:val="clear" w:color="auto" w:fill="auto"/>
            <w:hideMark/>
          </w:tcPr>
          <w:p w:rsidR="00482964" w:rsidRPr="00291123" w:rsidRDefault="00482964" w:rsidP="00004557">
            <w:pPr>
              <w:jc w:val="center"/>
              <w:rPr>
                <w:color w:val="000000"/>
                <w:sz w:val="20"/>
                <w:szCs w:val="20"/>
              </w:rPr>
            </w:pPr>
            <w:r w:rsidRPr="00291123">
              <w:rPr>
                <w:color w:val="000000"/>
                <w:sz w:val="20"/>
                <w:szCs w:val="20"/>
              </w:rPr>
              <w:t>3.</w:t>
            </w:r>
          </w:p>
        </w:tc>
        <w:tc>
          <w:tcPr>
            <w:tcW w:w="7026" w:type="dxa"/>
            <w:tcBorders>
              <w:top w:val="nil"/>
              <w:left w:val="nil"/>
              <w:bottom w:val="single" w:sz="8" w:space="0" w:color="auto"/>
              <w:right w:val="single" w:sz="8" w:space="0" w:color="auto"/>
            </w:tcBorders>
            <w:shd w:val="clear" w:color="auto" w:fill="auto"/>
            <w:hideMark/>
          </w:tcPr>
          <w:p w:rsidR="00482964" w:rsidRPr="005E7B8D" w:rsidRDefault="00482964" w:rsidP="00004557">
            <w:pPr>
              <w:rPr>
                <w:color w:val="000000"/>
                <w:sz w:val="20"/>
                <w:szCs w:val="20"/>
              </w:rPr>
            </w:pPr>
            <w:r w:rsidRPr="005E7B8D">
              <w:rPr>
                <w:color w:val="000000"/>
                <w:sz w:val="20"/>
                <w:szCs w:val="20"/>
              </w:rPr>
              <w:t>Выработка тепловой энергии</w:t>
            </w:r>
          </w:p>
        </w:tc>
        <w:tc>
          <w:tcPr>
            <w:tcW w:w="1049"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Гкал</w:t>
            </w:r>
          </w:p>
        </w:tc>
        <w:tc>
          <w:tcPr>
            <w:tcW w:w="2020"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c>
          <w:tcPr>
            <w:tcW w:w="1876"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c>
          <w:tcPr>
            <w:tcW w:w="1771" w:type="dxa"/>
            <w:tcBorders>
              <w:top w:val="nil"/>
              <w:left w:val="nil"/>
              <w:bottom w:val="single" w:sz="8" w:space="0" w:color="auto"/>
              <w:right w:val="single" w:sz="8" w:space="0" w:color="auto"/>
            </w:tcBorders>
            <w:shd w:val="clear" w:color="auto" w:fill="auto"/>
            <w:hideMark/>
          </w:tcPr>
          <w:p w:rsidR="00482964" w:rsidRPr="005E7B8D" w:rsidRDefault="00482964" w:rsidP="00004557">
            <w:pPr>
              <w:jc w:val="center"/>
              <w:rPr>
                <w:color w:val="000000"/>
                <w:sz w:val="20"/>
                <w:szCs w:val="20"/>
              </w:rPr>
            </w:pPr>
            <w:r w:rsidRPr="005E7B8D">
              <w:rPr>
                <w:color w:val="000000"/>
                <w:sz w:val="20"/>
                <w:szCs w:val="20"/>
              </w:rPr>
              <w:t>4034,76</w:t>
            </w:r>
          </w:p>
        </w:tc>
      </w:tr>
    </w:tbl>
    <w:p w:rsidR="00611A3F" w:rsidRPr="005E7B8D" w:rsidRDefault="00611A3F" w:rsidP="00004557">
      <w:pPr>
        <w:sectPr w:rsidR="00611A3F" w:rsidRPr="005E7B8D" w:rsidSect="00E44DB2">
          <w:pgSz w:w="16838" w:h="11906" w:orient="landscape"/>
          <w:pgMar w:top="1588" w:right="1304" w:bottom="1247" w:left="1021" w:header="720" w:footer="709" w:gutter="0"/>
          <w:cols w:space="720"/>
          <w:titlePg/>
          <w:docGrid w:linePitch="360"/>
        </w:sectPr>
      </w:pPr>
    </w:p>
    <w:p w:rsidR="005C4C83" w:rsidRDefault="00611A3F" w:rsidP="005C4C83">
      <w:pPr>
        <w:pStyle w:val="1"/>
        <w:spacing w:before="0" w:after="0"/>
        <w:rPr>
          <w:sz w:val="28"/>
          <w:szCs w:val="28"/>
        </w:rPr>
      </w:pPr>
      <w:r w:rsidRPr="005E7B8D">
        <w:rPr>
          <w:sz w:val="28"/>
          <w:szCs w:val="28"/>
        </w:rPr>
        <w:lastRenderedPageBreak/>
        <w:t xml:space="preserve">Раздел 7. Инвестиции в строительство, реконструкцию </w:t>
      </w:r>
    </w:p>
    <w:p w:rsidR="00611A3F" w:rsidRDefault="00611A3F" w:rsidP="005C4C83">
      <w:pPr>
        <w:pStyle w:val="1"/>
        <w:spacing w:before="0" w:after="0"/>
        <w:rPr>
          <w:sz w:val="28"/>
          <w:szCs w:val="28"/>
        </w:rPr>
      </w:pPr>
      <w:r w:rsidRPr="005E7B8D">
        <w:rPr>
          <w:sz w:val="28"/>
          <w:szCs w:val="28"/>
        </w:rPr>
        <w:t>и техническое перевооружение</w:t>
      </w:r>
    </w:p>
    <w:p w:rsidR="005C4C83" w:rsidRPr="005C4C83" w:rsidRDefault="005C4C83" w:rsidP="005C4C83"/>
    <w:p w:rsidR="00611A3F" w:rsidRPr="005E7B8D" w:rsidRDefault="00611A3F" w:rsidP="00611A3F">
      <w:pPr>
        <w:ind w:firstLine="567"/>
        <w:jc w:val="both"/>
        <w:rPr>
          <w:iCs/>
          <w:sz w:val="28"/>
          <w:szCs w:val="28"/>
        </w:rPr>
      </w:pPr>
      <w:r w:rsidRPr="005E7B8D">
        <w:rPr>
          <w:iCs/>
          <w:sz w:val="28"/>
          <w:szCs w:val="28"/>
        </w:rPr>
        <w:t xml:space="preserve">Инвестиционные проекты по строительству, реконструкции                       и техническому перевооружению источников тепловой энергии                             и тепловых сетей приведены в  таблице </w:t>
      </w:r>
      <w:r w:rsidR="00226F4A" w:rsidRPr="005E7B8D">
        <w:rPr>
          <w:iCs/>
          <w:sz w:val="28"/>
          <w:szCs w:val="28"/>
        </w:rPr>
        <w:t xml:space="preserve"> 10</w:t>
      </w:r>
      <w:r w:rsidRPr="005E7B8D">
        <w:rPr>
          <w:iCs/>
          <w:sz w:val="28"/>
          <w:szCs w:val="28"/>
        </w:rPr>
        <w:t>.</w:t>
      </w:r>
    </w:p>
    <w:p w:rsidR="00611A3F" w:rsidRPr="005C4C83" w:rsidRDefault="00611A3F" w:rsidP="00226F4A">
      <w:pPr>
        <w:autoSpaceDE w:val="0"/>
        <w:autoSpaceDN w:val="0"/>
        <w:adjustRightInd w:val="0"/>
        <w:ind w:firstLine="567"/>
        <w:jc w:val="both"/>
        <w:rPr>
          <w:rFonts w:eastAsia="TimesNewRomanPS-BoldMT"/>
          <w:bCs/>
          <w:i/>
          <w:sz w:val="28"/>
          <w:szCs w:val="28"/>
        </w:rPr>
      </w:pPr>
      <w:r w:rsidRPr="005C4C83">
        <w:rPr>
          <w:rFonts w:eastAsia="TimesNewRomanPS-BoldMT"/>
          <w:bCs/>
          <w:i/>
          <w:sz w:val="28"/>
          <w:szCs w:val="28"/>
        </w:rPr>
        <w:t xml:space="preserve">а) </w:t>
      </w:r>
      <w:r w:rsidR="005C4C83" w:rsidRPr="005C4C83">
        <w:rPr>
          <w:rFonts w:eastAsia="TimesNewRomanPS-BoldMT"/>
          <w:bCs/>
          <w:i/>
          <w:sz w:val="28"/>
          <w:szCs w:val="28"/>
        </w:rPr>
        <w:t>п</w:t>
      </w:r>
      <w:r w:rsidRPr="005C4C83">
        <w:rPr>
          <w:rFonts w:eastAsia="TimesNewRomanPS-BoldMT"/>
          <w:bCs/>
          <w:i/>
          <w:sz w:val="28"/>
          <w:szCs w:val="28"/>
        </w:rPr>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 xml:space="preserve">Предложения по величине необходимых инвестиций в новое строительство, реконструкцию и техническое перевооружение источников тепла на каждом этапе планируемого периода представлено в таблице </w:t>
      </w:r>
      <w:r w:rsidR="00226F4A" w:rsidRPr="005E7B8D">
        <w:rPr>
          <w:rFonts w:eastAsia="TimesNewRomanPS-BoldMT"/>
          <w:sz w:val="28"/>
          <w:szCs w:val="28"/>
        </w:rPr>
        <w:t>13</w:t>
      </w:r>
      <w:r w:rsidRPr="005E7B8D">
        <w:rPr>
          <w:rFonts w:eastAsia="TimesNewRomanPS-BoldMT"/>
          <w:sz w:val="28"/>
          <w:szCs w:val="28"/>
        </w:rPr>
        <w:t>.</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Объемы инвестиций в строительство и реконструкцию источников тепловой энергии и тепловых сетей определены по укрупненным показателям на основании объектов-аналогов и должны быть уточнены на последующих стадиях проектирования.</w:t>
      </w:r>
    </w:p>
    <w:p w:rsidR="00611A3F" w:rsidRPr="005C4C83" w:rsidRDefault="00611A3F" w:rsidP="00226F4A">
      <w:pPr>
        <w:autoSpaceDE w:val="0"/>
        <w:autoSpaceDN w:val="0"/>
        <w:adjustRightInd w:val="0"/>
        <w:ind w:firstLine="708"/>
        <w:jc w:val="both"/>
        <w:rPr>
          <w:rFonts w:eastAsia="TimesNewRomanPS-BoldMT"/>
          <w:bCs/>
          <w:i/>
          <w:sz w:val="28"/>
          <w:szCs w:val="28"/>
        </w:rPr>
      </w:pPr>
      <w:r w:rsidRPr="005C4C83">
        <w:rPr>
          <w:rFonts w:eastAsia="TimesNewRomanPS-BoldMT"/>
          <w:bCs/>
          <w:i/>
          <w:sz w:val="28"/>
          <w:szCs w:val="28"/>
        </w:rPr>
        <w:t xml:space="preserve">б) </w:t>
      </w:r>
      <w:r w:rsidR="00D772B0">
        <w:rPr>
          <w:rFonts w:eastAsia="TimesNewRomanPS-BoldMT"/>
          <w:bCs/>
          <w:i/>
          <w:sz w:val="28"/>
          <w:szCs w:val="28"/>
        </w:rPr>
        <w:t>п</w:t>
      </w:r>
      <w:r w:rsidRPr="005C4C83">
        <w:rPr>
          <w:rFonts w:eastAsia="TimesNewRomanPS-BoldMT"/>
          <w:bCs/>
          <w:i/>
          <w:sz w:val="28"/>
          <w:szCs w:val="28"/>
        </w:rPr>
        <w:t>редложения по величине необходимых инвестиций в строительство, реконструкцию и техническое перевооружение тепловых сетей, насосных станций и т</w:t>
      </w:r>
      <w:r w:rsidR="005C4C83">
        <w:rPr>
          <w:rFonts w:eastAsia="TimesNewRomanPS-BoldMT"/>
          <w:bCs/>
          <w:i/>
          <w:sz w:val="28"/>
          <w:szCs w:val="28"/>
        </w:rPr>
        <w:t>епловых пунктов на каждом этапе</w:t>
      </w:r>
    </w:p>
    <w:p w:rsidR="00611A3F" w:rsidRPr="005E7B8D" w:rsidRDefault="00611A3F" w:rsidP="00611A3F">
      <w:pPr>
        <w:autoSpaceDE w:val="0"/>
        <w:autoSpaceDN w:val="0"/>
        <w:adjustRightInd w:val="0"/>
        <w:ind w:firstLine="708"/>
        <w:jc w:val="both"/>
        <w:rPr>
          <w:rFonts w:eastAsia="TimesNewRomanPS-BoldMT"/>
          <w:sz w:val="28"/>
          <w:szCs w:val="28"/>
        </w:rPr>
      </w:pPr>
      <w:r w:rsidRPr="005E7B8D">
        <w:rPr>
          <w:rFonts w:eastAsia="TimesNewRomanPS-BoldMT"/>
          <w:sz w:val="28"/>
          <w:szCs w:val="28"/>
        </w:rPr>
        <w:t>Предложения по величине необходимых инвестиций в строительство и реконструкцию тепловых сетей на каждом этапе планируемого периода представлено в таблице 13.</w:t>
      </w:r>
    </w:p>
    <w:p w:rsidR="00611A3F" w:rsidRPr="005E7B8D" w:rsidRDefault="00611A3F" w:rsidP="00611A3F">
      <w:pPr>
        <w:autoSpaceDE w:val="0"/>
        <w:autoSpaceDN w:val="0"/>
        <w:adjustRightInd w:val="0"/>
        <w:ind w:firstLine="708"/>
        <w:jc w:val="both"/>
        <w:rPr>
          <w:rFonts w:eastAsia="TimesNewRomanPS-BoldMT"/>
          <w:sz w:val="28"/>
          <w:szCs w:val="28"/>
        </w:rPr>
      </w:pPr>
    </w:p>
    <w:p w:rsidR="00611A3F" w:rsidRPr="005E7B8D" w:rsidRDefault="00611A3F" w:rsidP="00611A3F">
      <w:pPr>
        <w:autoSpaceDE w:val="0"/>
        <w:autoSpaceDN w:val="0"/>
        <w:adjustRightInd w:val="0"/>
        <w:ind w:firstLine="708"/>
        <w:jc w:val="both"/>
        <w:rPr>
          <w:rFonts w:eastAsia="TimesNewRomanPS-BoldMT"/>
          <w:sz w:val="28"/>
          <w:szCs w:val="28"/>
        </w:rPr>
        <w:sectPr w:rsidR="00611A3F" w:rsidRPr="005E7B8D" w:rsidSect="00D1211B">
          <w:pgSz w:w="11906" w:h="16838"/>
          <w:pgMar w:top="1134" w:right="1134" w:bottom="1134" w:left="1418" w:header="720" w:footer="709" w:gutter="0"/>
          <w:cols w:space="720"/>
          <w:titlePg/>
          <w:docGrid w:linePitch="360"/>
        </w:sectPr>
      </w:pPr>
    </w:p>
    <w:p w:rsidR="00611A3F" w:rsidRPr="005E7B8D" w:rsidRDefault="00611A3F" w:rsidP="00611A3F">
      <w:pPr>
        <w:autoSpaceDE w:val="0"/>
        <w:autoSpaceDN w:val="0"/>
        <w:adjustRightInd w:val="0"/>
        <w:ind w:firstLine="708"/>
        <w:jc w:val="right"/>
        <w:rPr>
          <w:rFonts w:eastAsia="TimesNewRomanPS-BoldMT"/>
        </w:rPr>
      </w:pPr>
      <w:r w:rsidRPr="005E7B8D">
        <w:rPr>
          <w:rFonts w:eastAsia="TimesNewRomanPS-BoldMT"/>
        </w:rPr>
        <w:lastRenderedPageBreak/>
        <w:t>Таблица 13</w:t>
      </w:r>
    </w:p>
    <w:tbl>
      <w:tblPr>
        <w:tblW w:w="15795" w:type="dxa"/>
        <w:jc w:val="center"/>
        <w:tblLayout w:type="fixed"/>
        <w:tblLook w:val="04A0" w:firstRow="1" w:lastRow="0" w:firstColumn="1" w:lastColumn="0" w:noHBand="0" w:noVBand="1"/>
      </w:tblPr>
      <w:tblGrid>
        <w:gridCol w:w="493"/>
        <w:gridCol w:w="1742"/>
        <w:gridCol w:w="840"/>
        <w:gridCol w:w="720"/>
        <w:gridCol w:w="840"/>
        <w:gridCol w:w="894"/>
        <w:gridCol w:w="786"/>
        <w:gridCol w:w="840"/>
        <w:gridCol w:w="840"/>
        <w:gridCol w:w="794"/>
        <w:gridCol w:w="766"/>
        <w:gridCol w:w="793"/>
        <w:gridCol w:w="851"/>
        <w:gridCol w:w="756"/>
        <w:gridCol w:w="720"/>
        <w:gridCol w:w="840"/>
        <w:gridCol w:w="720"/>
        <w:gridCol w:w="840"/>
        <w:gridCol w:w="720"/>
      </w:tblGrid>
      <w:tr w:rsidR="007D5A39" w:rsidRPr="005E7B8D" w:rsidTr="00E0338F">
        <w:trPr>
          <w:trHeight w:val="20"/>
          <w:jc w:val="center"/>
        </w:trPr>
        <w:tc>
          <w:tcPr>
            <w:tcW w:w="4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 xml:space="preserve">№ </w:t>
            </w:r>
            <w:proofErr w:type="gramStart"/>
            <w:r w:rsidRPr="005E7B8D">
              <w:rPr>
                <w:color w:val="000000"/>
                <w:sz w:val="16"/>
                <w:szCs w:val="16"/>
              </w:rPr>
              <w:t>п</w:t>
            </w:r>
            <w:proofErr w:type="gramEnd"/>
            <w:r w:rsidRPr="005E7B8D">
              <w:rPr>
                <w:color w:val="000000"/>
                <w:sz w:val="16"/>
                <w:szCs w:val="16"/>
              </w:rPr>
              <w:t>/п</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Наименование мероприятия</w:t>
            </w:r>
          </w:p>
        </w:tc>
        <w:tc>
          <w:tcPr>
            <w:tcW w:w="84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ВСЕГО</w:t>
            </w:r>
          </w:p>
        </w:tc>
        <w:tc>
          <w:tcPr>
            <w:tcW w:w="12720" w:type="dxa"/>
            <w:gridSpan w:val="16"/>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Объем инвестиций в ценах 2015 года, тыс. руб.</w:t>
            </w:r>
          </w:p>
        </w:tc>
      </w:tr>
      <w:tr w:rsidR="005C4C83" w:rsidRPr="005E7B8D" w:rsidTr="005C4C83">
        <w:trPr>
          <w:trHeight w:val="227"/>
          <w:jc w:val="center"/>
        </w:trPr>
        <w:tc>
          <w:tcPr>
            <w:tcW w:w="493"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1742"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840" w:type="dxa"/>
            <w:vMerge/>
            <w:tcBorders>
              <w:top w:val="single" w:sz="4" w:space="0" w:color="auto"/>
              <w:left w:val="single" w:sz="4" w:space="0" w:color="auto"/>
              <w:bottom w:val="single" w:sz="4" w:space="0" w:color="auto"/>
              <w:right w:val="single" w:sz="4" w:space="0" w:color="auto"/>
            </w:tcBorders>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2015</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2016</w:t>
            </w: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2017</w:t>
            </w: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2018</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2019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2020</w:t>
            </w: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2021</w:t>
            </w: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2022</w:t>
            </w: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2023</w:t>
            </w: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2024</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2025</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2026</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2027</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2028</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2029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2030</w:t>
            </w:r>
          </w:p>
        </w:tc>
      </w:tr>
      <w:tr w:rsidR="007D5A39" w:rsidRPr="005E7B8D"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E0338F" w:rsidRDefault="00C4337A" w:rsidP="005C4C83">
            <w:pPr>
              <w:jc w:val="center"/>
              <w:rPr>
                <w:bCs/>
                <w:color w:val="000000"/>
                <w:sz w:val="16"/>
                <w:szCs w:val="16"/>
              </w:rPr>
            </w:pPr>
            <w:r w:rsidRPr="00E0338F">
              <w:rPr>
                <w:bCs/>
                <w:color w:val="000000"/>
                <w:sz w:val="16"/>
                <w:szCs w:val="16"/>
              </w:rPr>
              <w:t>с. Батово</w:t>
            </w:r>
          </w:p>
        </w:tc>
      </w:tr>
      <w:tr w:rsidR="005C4C83" w:rsidRPr="005E7B8D" w:rsidTr="005C4C83">
        <w:trPr>
          <w:trHeight w:val="10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922,8</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922,8</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93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5C4C83">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Батово</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35 444,7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922,8</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Выкатной</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5C4C83">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w:t>
            </w:r>
          </w:p>
          <w:p w:rsidR="00C4337A" w:rsidRPr="005C4C83" w:rsidRDefault="00C4337A" w:rsidP="005C4C83">
            <w:pPr>
              <w:rPr>
                <w:bCs/>
                <w:color w:val="000000"/>
                <w:sz w:val="16"/>
                <w:szCs w:val="16"/>
              </w:rPr>
            </w:pPr>
            <w:r w:rsidRPr="005C4C83">
              <w:rPr>
                <w:bCs/>
                <w:color w:val="000000"/>
                <w:sz w:val="16"/>
                <w:szCs w:val="16"/>
              </w:rPr>
              <w:t>п. Выкатной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39 525,3</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5 003,4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5C4C83">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Елизарово</w:t>
            </w:r>
          </w:p>
        </w:tc>
      </w:tr>
      <w:tr w:rsidR="005C4C83" w:rsidRPr="005E7B8D" w:rsidTr="00E0338F">
        <w:trPr>
          <w:trHeight w:val="624"/>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5 840,5</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5 840,5</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794"/>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3D4AB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Елизарово</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66 329,0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66 329,0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IV</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Кедровый</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23 947,9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p>
          <w:p w:rsidR="00C4337A" w:rsidRPr="005C4C83" w:rsidRDefault="00C4337A" w:rsidP="005C4C83">
            <w:pPr>
              <w:rPr>
                <w:bCs/>
                <w:color w:val="000000"/>
                <w:sz w:val="16"/>
                <w:szCs w:val="16"/>
              </w:rPr>
            </w:pPr>
            <w:r w:rsidRPr="005C4C83">
              <w:rPr>
                <w:bCs/>
                <w:color w:val="000000"/>
                <w:sz w:val="16"/>
                <w:szCs w:val="16"/>
              </w:rPr>
              <w:t>п. Кедровый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84 436,4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V</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Красноленинский, п. Урманный</w:t>
            </w:r>
          </w:p>
        </w:tc>
      </w:tr>
      <w:tr w:rsidR="005C4C83" w:rsidRPr="005E7B8D" w:rsidTr="00E0338F">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p w:rsidR="00C4337A" w:rsidRPr="005E7B8D" w:rsidRDefault="00C4337A" w:rsidP="005C4C83">
            <w:pPr>
              <w:rPr>
                <w:color w:val="000000"/>
                <w:sz w:val="16"/>
                <w:szCs w:val="16"/>
              </w:rPr>
            </w:pPr>
            <w:r w:rsidRPr="005E7B8D">
              <w:rPr>
                <w:color w:val="000000"/>
                <w:sz w:val="16"/>
                <w:szCs w:val="16"/>
              </w:rPr>
              <w:t>п. Красноленинский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12 874,2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12 874,2</w:t>
            </w: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p w:rsidR="00C4337A" w:rsidRPr="005E7B8D" w:rsidRDefault="00C4337A" w:rsidP="005C4C83">
            <w:pPr>
              <w:rPr>
                <w:color w:val="000000"/>
                <w:sz w:val="16"/>
                <w:szCs w:val="16"/>
              </w:rPr>
            </w:pPr>
            <w:r w:rsidRPr="005E7B8D">
              <w:rPr>
                <w:color w:val="000000"/>
                <w:sz w:val="16"/>
                <w:szCs w:val="16"/>
              </w:rPr>
              <w:t xml:space="preserve"> п. Красноленинский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3.</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 xml:space="preserve">Реконструкция сетей </w:t>
            </w:r>
            <w:proofErr w:type="spellStart"/>
            <w:r w:rsidRPr="005E7B8D">
              <w:rPr>
                <w:color w:val="000000"/>
                <w:sz w:val="16"/>
                <w:szCs w:val="16"/>
              </w:rPr>
              <w:t>тепоснабжения</w:t>
            </w:r>
            <w:proofErr w:type="spellEnd"/>
            <w:r w:rsidRPr="005E7B8D">
              <w:rPr>
                <w:color w:val="000000"/>
                <w:sz w:val="16"/>
                <w:szCs w:val="16"/>
              </w:rPr>
              <w:t xml:space="preserve">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 п. Урманный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2 543,3</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2 543,3</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4.</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p w:rsidR="00C4337A" w:rsidRPr="005E7B8D" w:rsidRDefault="00C4337A" w:rsidP="005C4C83">
            <w:pPr>
              <w:rPr>
                <w:color w:val="000000"/>
                <w:sz w:val="16"/>
                <w:szCs w:val="16"/>
              </w:rPr>
            </w:pPr>
            <w:r w:rsidRPr="005E7B8D">
              <w:rPr>
                <w:color w:val="000000"/>
                <w:sz w:val="16"/>
                <w:szCs w:val="16"/>
              </w:rPr>
              <w:t xml:space="preserve"> п. Урманный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14 563,1</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14 563,1</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25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w:t>
            </w:r>
          </w:p>
          <w:p w:rsidR="00C4337A" w:rsidRPr="005C4C83" w:rsidRDefault="00C4337A" w:rsidP="005C4C83">
            <w:pPr>
              <w:rPr>
                <w:bCs/>
                <w:color w:val="000000"/>
                <w:sz w:val="16"/>
                <w:szCs w:val="16"/>
              </w:rPr>
            </w:pPr>
            <w:r w:rsidRPr="005C4C83">
              <w:rPr>
                <w:bCs/>
                <w:color w:val="000000"/>
                <w:sz w:val="16"/>
                <w:szCs w:val="16"/>
              </w:rPr>
              <w:t>п. Красноленинский, п. Урманный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90 469,1</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90 469,1</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9025EF" w:rsidP="005C4C83">
            <w:pPr>
              <w:jc w:val="center"/>
              <w:rPr>
                <w:color w:val="000000"/>
                <w:sz w:val="16"/>
                <w:szCs w:val="16"/>
              </w:rPr>
            </w:pPr>
            <w:r w:rsidRPr="005E7B8D">
              <w:rPr>
                <w:color w:val="000000"/>
                <w:sz w:val="16"/>
                <w:szCs w:val="16"/>
              </w:rPr>
              <w:t>VI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Кышик</w:t>
            </w:r>
          </w:p>
        </w:tc>
      </w:tr>
      <w:tr w:rsidR="005C4C83" w:rsidRPr="005E7B8D" w:rsidTr="009025EF">
        <w:trPr>
          <w:trHeight w:val="88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9025EF">
            <w:pPr>
              <w:jc w:val="center"/>
              <w:rPr>
                <w:color w:val="000000"/>
                <w:sz w:val="16"/>
                <w:szCs w:val="16"/>
              </w:rPr>
            </w:pPr>
            <w:r>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18 080,9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2</w:t>
            </w:r>
            <w:r w:rsidR="00C4337A" w:rsidRPr="005E7B8D">
              <w:rPr>
                <w:color w:val="000000"/>
                <w:sz w:val="16"/>
                <w:szCs w:val="16"/>
              </w:rPr>
              <w:t>.</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60 488,5</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Кышик</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78 569,4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VII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Луговской</w:t>
            </w: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54 024,4</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7 431,3</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39 829,6</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6 763,5</w:t>
            </w:r>
          </w:p>
        </w:tc>
      </w:tr>
      <w:tr w:rsidR="005C4C83" w:rsidRPr="005E7B8D" w:rsidTr="00E0338F">
        <w:trPr>
          <w:trHeight w:val="10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69 043,8</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69 043,8</w:t>
            </w:r>
          </w:p>
        </w:tc>
      </w:tr>
      <w:tr w:rsidR="005C4C83" w:rsidRPr="005C4C83" w:rsidTr="00E0338F">
        <w:trPr>
          <w:trHeight w:val="25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w:t>
            </w:r>
          </w:p>
          <w:p w:rsidR="00C4337A" w:rsidRPr="005C4C83" w:rsidRDefault="00C4337A" w:rsidP="005C4C83">
            <w:pPr>
              <w:rPr>
                <w:bCs/>
                <w:color w:val="000000"/>
                <w:sz w:val="16"/>
                <w:szCs w:val="16"/>
              </w:rPr>
            </w:pPr>
            <w:r w:rsidRPr="005C4C83">
              <w:rPr>
                <w:bCs/>
                <w:color w:val="000000"/>
                <w:sz w:val="16"/>
                <w:szCs w:val="16"/>
              </w:rPr>
              <w:t>п. Луговской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123 068,2</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7 431,3</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0,0</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75 807,3</w:t>
            </w: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VIII</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Пырьях</w:t>
            </w:r>
          </w:p>
        </w:tc>
      </w:tr>
      <w:tr w:rsidR="005C4C83" w:rsidRPr="005E7B8D" w:rsidTr="00E0338F">
        <w:trPr>
          <w:trHeight w:val="58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4 276,4</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4 276,4</w:t>
            </w: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14 563,1</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14 563,1</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 Пырьях</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18 839,5</w:t>
            </w: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14 563,1</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5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4 276,4</w:t>
            </w: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IX</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п. Сибирский</w:t>
            </w:r>
          </w:p>
        </w:tc>
      </w:tr>
      <w:tr w:rsidR="005C4C83" w:rsidRPr="005E7B8D" w:rsidTr="00E0338F">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5 304,2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5 304,2</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3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E0338F" w:rsidP="005C4C83">
            <w:pPr>
              <w:rPr>
                <w:color w:val="000000"/>
                <w:sz w:val="16"/>
                <w:szCs w:val="16"/>
              </w:rPr>
            </w:pPr>
            <w:r>
              <w:rPr>
                <w:color w:val="000000"/>
                <w:sz w:val="16"/>
                <w:szCs w:val="16"/>
              </w:rPr>
              <w:t xml:space="preserve">Реконструкция котельной «Больничная» </w:t>
            </w:r>
            <w:r w:rsidR="00C4337A" w:rsidRPr="005E7B8D">
              <w:rPr>
                <w:color w:val="000000"/>
                <w:sz w:val="16"/>
                <w:szCs w:val="16"/>
              </w:rPr>
              <w:t>по истечении срока службы котлов с заменой котлов, на</w:t>
            </w:r>
            <w:r>
              <w:rPr>
                <w:color w:val="000000"/>
                <w:sz w:val="16"/>
                <w:szCs w:val="16"/>
              </w:rPr>
              <w:t>с</w:t>
            </w:r>
            <w:r w:rsidR="00C4337A" w:rsidRPr="005E7B8D">
              <w:rPr>
                <w:color w:val="000000"/>
                <w:sz w:val="16"/>
                <w:szCs w:val="16"/>
              </w:rPr>
              <w:t xml:space="preserve">осов, запорной арматуры, </w:t>
            </w:r>
            <w:proofErr w:type="spellStart"/>
            <w:r w:rsidR="00C4337A" w:rsidRPr="005E7B8D">
              <w:rPr>
                <w:color w:val="000000"/>
                <w:sz w:val="16"/>
                <w:szCs w:val="16"/>
              </w:rPr>
              <w:t>гидроаккумуляторов</w:t>
            </w:r>
            <w:proofErr w:type="spellEnd"/>
            <w:r w:rsidR="00C4337A" w:rsidRPr="005E7B8D">
              <w:rPr>
                <w:color w:val="000000"/>
                <w:sz w:val="16"/>
                <w:szCs w:val="16"/>
              </w:rPr>
              <w:t>, комплекса АСУ</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12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3.</w:t>
            </w: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E0338F" w:rsidP="00E0338F">
            <w:pPr>
              <w:rPr>
                <w:color w:val="000000"/>
                <w:sz w:val="16"/>
                <w:szCs w:val="16"/>
              </w:rPr>
            </w:pPr>
            <w:r>
              <w:rPr>
                <w:color w:val="000000"/>
                <w:sz w:val="16"/>
                <w:szCs w:val="16"/>
              </w:rPr>
              <w:t>Реконструкция котельной «</w:t>
            </w:r>
            <w:r w:rsidR="00C4337A" w:rsidRPr="005E7B8D">
              <w:rPr>
                <w:color w:val="000000"/>
                <w:sz w:val="16"/>
                <w:szCs w:val="16"/>
              </w:rPr>
              <w:t>Школьная</w:t>
            </w:r>
            <w:r>
              <w:rPr>
                <w:color w:val="000000"/>
                <w:sz w:val="16"/>
                <w:szCs w:val="16"/>
              </w:rPr>
              <w:t xml:space="preserve">» </w:t>
            </w:r>
            <w:r w:rsidR="00C4337A" w:rsidRPr="005E7B8D">
              <w:rPr>
                <w:color w:val="000000"/>
                <w:sz w:val="16"/>
                <w:szCs w:val="16"/>
              </w:rPr>
              <w:t>по истечении срока службы котлов с заменой котлов, на</w:t>
            </w:r>
            <w:r>
              <w:rPr>
                <w:color w:val="000000"/>
                <w:sz w:val="16"/>
                <w:szCs w:val="16"/>
              </w:rPr>
              <w:t>с</w:t>
            </w:r>
            <w:r w:rsidR="00C4337A" w:rsidRPr="005E7B8D">
              <w:rPr>
                <w:color w:val="000000"/>
                <w:sz w:val="16"/>
                <w:szCs w:val="16"/>
              </w:rPr>
              <w:t xml:space="preserve">осов, запорной арматуры, </w:t>
            </w:r>
            <w:proofErr w:type="spellStart"/>
            <w:r w:rsidR="00C4337A" w:rsidRPr="005E7B8D">
              <w:rPr>
                <w:color w:val="000000"/>
                <w:sz w:val="16"/>
                <w:szCs w:val="16"/>
              </w:rPr>
              <w:t>гидроаккумуляторов</w:t>
            </w:r>
            <w:proofErr w:type="spellEnd"/>
            <w:r w:rsidR="00C4337A" w:rsidRPr="005E7B8D">
              <w:rPr>
                <w:color w:val="000000"/>
                <w:sz w:val="16"/>
                <w:szCs w:val="16"/>
              </w:rPr>
              <w:t>, комплекса АСУ</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36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p>
          <w:p w:rsidR="00C4337A" w:rsidRPr="005C4C83" w:rsidRDefault="00C4337A" w:rsidP="005C4C83">
            <w:pPr>
              <w:rPr>
                <w:bCs/>
                <w:color w:val="000000"/>
                <w:sz w:val="16"/>
                <w:szCs w:val="16"/>
              </w:rPr>
            </w:pPr>
            <w:r w:rsidRPr="005C4C83">
              <w:rPr>
                <w:bCs/>
                <w:color w:val="000000"/>
                <w:sz w:val="16"/>
                <w:szCs w:val="16"/>
              </w:rPr>
              <w:t>п. Сибирский</w:t>
            </w:r>
          </w:p>
        </w:tc>
        <w:tc>
          <w:tcPr>
            <w:tcW w:w="840"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74 348,0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5 304,2</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single" w:sz="4" w:space="0" w:color="auto"/>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X</w:t>
            </w:r>
          </w:p>
        </w:tc>
        <w:tc>
          <w:tcPr>
            <w:tcW w:w="15302" w:type="dxa"/>
            <w:gridSpan w:val="18"/>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roofErr w:type="gramStart"/>
            <w:r w:rsidRPr="005C4C83">
              <w:rPr>
                <w:bCs/>
                <w:color w:val="000000"/>
                <w:sz w:val="16"/>
                <w:szCs w:val="16"/>
              </w:rPr>
              <w:t>с</w:t>
            </w:r>
            <w:proofErr w:type="gramEnd"/>
            <w:r w:rsidRPr="005C4C83">
              <w:rPr>
                <w:bCs/>
                <w:color w:val="000000"/>
                <w:sz w:val="16"/>
                <w:szCs w:val="16"/>
              </w:rPr>
              <w:t>. Троица</w:t>
            </w:r>
          </w:p>
        </w:tc>
      </w:tr>
      <w:tr w:rsidR="005C4C83" w:rsidRPr="005E7B8D" w:rsidTr="00E0338F">
        <w:trPr>
          <w:trHeight w:val="76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5 528,6</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5 528,6</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405"/>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Троица</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5 528,6</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5 528,6</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9025EF" w:rsidP="005C4C83">
            <w:pPr>
              <w:jc w:val="center"/>
              <w:rPr>
                <w:color w:val="000000"/>
                <w:sz w:val="16"/>
                <w:szCs w:val="16"/>
                <w:lang w:val="en-US"/>
              </w:rPr>
            </w:pPr>
            <w:r>
              <w:rPr>
                <w:color w:val="000000"/>
                <w:sz w:val="16"/>
                <w:szCs w:val="16"/>
                <w:lang w:val="en-US"/>
              </w:rPr>
              <w:t>XI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Тюли</w:t>
            </w: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2 131,4</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2 131,4</w:t>
            </w: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45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Тюли</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2 131,4</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2 131,4</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17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X</w:t>
            </w:r>
            <w:r w:rsidR="009025EF">
              <w:rPr>
                <w:color w:val="000000"/>
                <w:sz w:val="16"/>
                <w:szCs w:val="16"/>
                <w:lang w:val="en-US"/>
              </w:rPr>
              <w:t>II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Цингалы</w:t>
            </w:r>
          </w:p>
        </w:tc>
      </w:tr>
      <w:tr w:rsidR="005C4C83" w:rsidRPr="005E7B8D" w:rsidTr="005C4C83">
        <w:trPr>
          <w:trHeight w:val="102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1</w:t>
            </w:r>
            <w:r w:rsidR="00C4337A" w:rsidRPr="005E7B8D">
              <w:rPr>
                <w:color w:val="000000"/>
                <w:sz w:val="16"/>
                <w:szCs w:val="16"/>
              </w:rPr>
              <w:t>.</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с. Цингалы</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34 521,9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0,0</w:t>
            </w:r>
          </w:p>
        </w:tc>
      </w:tr>
      <w:tr w:rsidR="007D5A39" w:rsidRPr="005C4C83" w:rsidTr="00E0338F">
        <w:trPr>
          <w:trHeight w:val="227"/>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9025EF" w:rsidRDefault="00C4337A" w:rsidP="005C4C83">
            <w:pPr>
              <w:jc w:val="center"/>
              <w:rPr>
                <w:color w:val="000000"/>
                <w:sz w:val="16"/>
                <w:szCs w:val="16"/>
                <w:lang w:val="en-US"/>
              </w:rPr>
            </w:pPr>
            <w:r w:rsidRPr="005C4C83">
              <w:rPr>
                <w:color w:val="000000"/>
                <w:sz w:val="16"/>
                <w:szCs w:val="16"/>
              </w:rPr>
              <w:t>XI</w:t>
            </w:r>
            <w:r w:rsidR="009025EF">
              <w:rPr>
                <w:color w:val="000000"/>
                <w:sz w:val="16"/>
                <w:szCs w:val="16"/>
                <w:lang w:val="en-US"/>
              </w:rPr>
              <w:t>II</w:t>
            </w: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д. Шапша</w:t>
            </w:r>
          </w:p>
        </w:tc>
      </w:tr>
      <w:tr w:rsidR="005C4C83" w:rsidRPr="005E7B8D" w:rsidTr="00E0338F">
        <w:trPr>
          <w:trHeight w:val="170"/>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18 994,6</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1 955,1</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17 039,5</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E0338F">
        <w:trPr>
          <w:trHeight w:val="1095"/>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lastRenderedPageBreak/>
              <w:t>2.</w:t>
            </w:r>
          </w:p>
        </w:tc>
        <w:tc>
          <w:tcPr>
            <w:tcW w:w="1742"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E7B8D">
              <w:rPr>
                <w:color w:val="000000"/>
                <w:sz w:val="16"/>
                <w:szCs w:val="16"/>
              </w:rPr>
              <w:t xml:space="preserve">осов, запорной арматуры, </w:t>
            </w:r>
            <w:proofErr w:type="spellStart"/>
            <w:r w:rsidRPr="005E7B8D">
              <w:rPr>
                <w:color w:val="000000"/>
                <w:sz w:val="16"/>
                <w:szCs w:val="16"/>
              </w:rPr>
              <w:t>гидроаккумуляторов</w:t>
            </w:r>
            <w:proofErr w:type="spellEnd"/>
            <w:r w:rsidRPr="005E7B8D">
              <w:rPr>
                <w:color w:val="000000"/>
                <w:sz w:val="16"/>
                <w:szCs w:val="16"/>
              </w:rPr>
              <w:t>, комплекса АСУ</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35 863,9</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35 863,9</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E0338F">
        <w:trPr>
          <w:trHeight w:val="375"/>
          <w:jc w:val="center"/>
        </w:trPr>
        <w:tc>
          <w:tcPr>
            <w:tcW w:w="493" w:type="dxa"/>
            <w:tcBorders>
              <w:top w:val="single" w:sz="4" w:space="0" w:color="auto"/>
              <w:left w:val="single" w:sz="4" w:space="0" w:color="auto"/>
              <w:bottom w:val="single" w:sz="4" w:space="0" w:color="auto"/>
              <w:right w:val="nil"/>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single" w:sz="4" w:space="0" w:color="auto"/>
              <w:left w:val="single" w:sz="4" w:space="0" w:color="auto"/>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по д. Шапша</w:t>
            </w:r>
          </w:p>
        </w:tc>
        <w:tc>
          <w:tcPr>
            <w:tcW w:w="840" w:type="dxa"/>
            <w:tcBorders>
              <w:top w:val="single" w:sz="4" w:space="0" w:color="auto"/>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54 858,5</w:t>
            </w: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FFFFFF"/>
                <w:sz w:val="16"/>
                <w:szCs w:val="16"/>
              </w:rPr>
            </w:pPr>
            <w:r w:rsidRPr="005C4C83">
              <w:rPr>
                <w:bCs/>
                <w:color w:val="FFFFFF"/>
                <w:sz w:val="16"/>
                <w:szCs w:val="16"/>
              </w:rPr>
              <w:t>1 955,1</w:t>
            </w: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52 903,4</w:t>
            </w:r>
          </w:p>
        </w:tc>
        <w:tc>
          <w:tcPr>
            <w:tcW w:w="78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56"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single" w:sz="4" w:space="0" w:color="auto"/>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r>
      <w:tr w:rsidR="007D5A39" w:rsidRPr="005C4C83" w:rsidTr="00E0338F">
        <w:trPr>
          <w:trHeight w:val="113"/>
          <w:jc w:val="center"/>
        </w:trPr>
        <w:tc>
          <w:tcPr>
            <w:tcW w:w="493" w:type="dxa"/>
            <w:tcBorders>
              <w:top w:val="single" w:sz="4" w:space="0" w:color="auto"/>
              <w:left w:val="single" w:sz="4" w:space="0" w:color="auto"/>
              <w:bottom w:val="single" w:sz="4" w:space="0" w:color="auto"/>
              <w:right w:val="single" w:sz="4" w:space="0" w:color="auto"/>
            </w:tcBorders>
            <w:shd w:val="clear" w:color="000000" w:fill="FFFFFF"/>
            <w:hideMark/>
          </w:tcPr>
          <w:p w:rsidR="00C4337A" w:rsidRDefault="009025EF" w:rsidP="005C4C83">
            <w:pPr>
              <w:jc w:val="center"/>
              <w:rPr>
                <w:color w:val="000000"/>
                <w:sz w:val="16"/>
                <w:szCs w:val="16"/>
              </w:rPr>
            </w:pPr>
            <w:r>
              <w:rPr>
                <w:color w:val="000000"/>
                <w:sz w:val="16"/>
                <w:szCs w:val="16"/>
                <w:lang w:val="en-US"/>
              </w:rPr>
              <w:t>X</w:t>
            </w:r>
          </w:p>
          <w:p w:rsidR="00464F58" w:rsidRPr="00464F58" w:rsidRDefault="00464F58" w:rsidP="005C4C83">
            <w:pPr>
              <w:jc w:val="center"/>
              <w:rPr>
                <w:color w:val="000000"/>
                <w:sz w:val="16"/>
                <w:szCs w:val="16"/>
                <w:lang w:val="en-US"/>
              </w:rPr>
            </w:pPr>
            <w:r>
              <w:rPr>
                <w:color w:val="000000"/>
                <w:sz w:val="16"/>
                <w:szCs w:val="16"/>
                <w:lang w:val="en-US"/>
              </w:rPr>
              <w:t>IV</w:t>
            </w:r>
          </w:p>
        </w:tc>
        <w:tc>
          <w:tcPr>
            <w:tcW w:w="15302" w:type="dxa"/>
            <w:gridSpan w:val="18"/>
            <w:tcBorders>
              <w:top w:val="single" w:sz="4" w:space="0" w:color="auto"/>
              <w:left w:val="nil"/>
              <w:bottom w:val="single" w:sz="4" w:space="0" w:color="auto"/>
              <w:right w:val="nil"/>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с. Нялинское</w:t>
            </w:r>
          </w:p>
        </w:tc>
      </w:tr>
      <w:tr w:rsidR="005C4C83" w:rsidRPr="005E7B8D" w:rsidTr="005C4C83">
        <w:trPr>
          <w:trHeight w:val="390"/>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w:t>
            </w:r>
          </w:p>
        </w:tc>
        <w:tc>
          <w:tcPr>
            <w:tcW w:w="1742" w:type="dxa"/>
            <w:tcBorders>
              <w:top w:val="nil"/>
              <w:left w:val="nil"/>
              <w:bottom w:val="single" w:sz="4" w:space="0" w:color="auto"/>
              <w:right w:val="single" w:sz="4" w:space="0" w:color="auto"/>
            </w:tcBorders>
            <w:shd w:val="clear" w:color="000000" w:fill="FFFFFF"/>
            <w:hideMark/>
          </w:tcPr>
          <w:p w:rsidR="009025EF" w:rsidRDefault="00C4337A" w:rsidP="005C4C83">
            <w:pPr>
              <w:rPr>
                <w:color w:val="000000"/>
                <w:sz w:val="16"/>
                <w:szCs w:val="16"/>
              </w:rPr>
            </w:pPr>
            <w:r w:rsidRPr="005E7B8D">
              <w:rPr>
                <w:color w:val="000000"/>
                <w:sz w:val="16"/>
                <w:szCs w:val="16"/>
              </w:rPr>
              <w:t xml:space="preserve">Строительство новой котельной </w:t>
            </w:r>
            <w:proofErr w:type="gramStart"/>
            <w:r w:rsidRPr="005E7B8D">
              <w:rPr>
                <w:color w:val="000000"/>
                <w:sz w:val="16"/>
                <w:szCs w:val="16"/>
              </w:rPr>
              <w:t>в</w:t>
            </w:r>
            <w:proofErr w:type="gramEnd"/>
          </w:p>
          <w:p w:rsidR="00C4337A" w:rsidRPr="005E7B8D" w:rsidRDefault="00C4337A" w:rsidP="005C4C83">
            <w:pPr>
              <w:rPr>
                <w:color w:val="000000"/>
                <w:sz w:val="16"/>
                <w:szCs w:val="16"/>
              </w:rPr>
            </w:pPr>
            <w:r w:rsidRPr="005E7B8D">
              <w:rPr>
                <w:color w:val="000000"/>
                <w:sz w:val="16"/>
                <w:szCs w:val="16"/>
              </w:rPr>
              <w:t xml:space="preserve"> с. Нялинское</w:t>
            </w:r>
          </w:p>
        </w:tc>
        <w:tc>
          <w:tcPr>
            <w:tcW w:w="840" w:type="dxa"/>
            <w:tcBorders>
              <w:top w:val="nil"/>
              <w:left w:val="nil"/>
              <w:bottom w:val="single" w:sz="4" w:space="0" w:color="auto"/>
              <w:right w:val="nil"/>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50 472</w:t>
            </w:r>
          </w:p>
        </w:tc>
        <w:tc>
          <w:tcPr>
            <w:tcW w:w="720" w:type="dxa"/>
            <w:tcBorders>
              <w:top w:val="nil"/>
              <w:left w:val="single" w:sz="4" w:space="0" w:color="auto"/>
              <w:bottom w:val="single" w:sz="4" w:space="0" w:color="auto"/>
              <w:right w:val="nil"/>
            </w:tcBorders>
            <w:shd w:val="clear" w:color="000000" w:fill="FFFFFF"/>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50 472</w:t>
            </w: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E7B8D"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E7B8D" w:rsidRDefault="009025EF" w:rsidP="005C4C83">
            <w:pPr>
              <w:jc w:val="center"/>
              <w:rPr>
                <w:color w:val="000000"/>
                <w:sz w:val="16"/>
                <w:szCs w:val="16"/>
              </w:rPr>
            </w:pPr>
            <w:r>
              <w:rPr>
                <w:color w:val="000000"/>
                <w:sz w:val="16"/>
                <w:szCs w:val="16"/>
              </w:rPr>
              <w:t>2</w:t>
            </w:r>
          </w:p>
        </w:tc>
        <w:tc>
          <w:tcPr>
            <w:tcW w:w="1742" w:type="dxa"/>
            <w:tcBorders>
              <w:top w:val="nil"/>
              <w:left w:val="nil"/>
              <w:bottom w:val="single" w:sz="4" w:space="0" w:color="auto"/>
              <w:right w:val="single" w:sz="4" w:space="0" w:color="auto"/>
            </w:tcBorders>
            <w:shd w:val="clear" w:color="000000" w:fill="FFFFFF"/>
            <w:hideMark/>
          </w:tcPr>
          <w:p w:rsidR="00C4337A" w:rsidRPr="005E7B8D" w:rsidRDefault="00C4337A" w:rsidP="005C4C83">
            <w:pPr>
              <w:rPr>
                <w:color w:val="000000"/>
                <w:sz w:val="16"/>
                <w:szCs w:val="16"/>
              </w:rPr>
            </w:pPr>
            <w:r w:rsidRPr="005E7B8D">
              <w:rPr>
                <w:color w:val="000000"/>
                <w:sz w:val="16"/>
                <w:szCs w:val="16"/>
              </w:rPr>
              <w:t>Реконструкция сетей теп</w:t>
            </w:r>
            <w:r w:rsidR="007D5A39" w:rsidRPr="005E7B8D">
              <w:rPr>
                <w:color w:val="000000"/>
                <w:sz w:val="16"/>
                <w:szCs w:val="16"/>
              </w:rPr>
              <w:t>л</w:t>
            </w:r>
            <w:r w:rsidRPr="005E7B8D">
              <w:rPr>
                <w:color w:val="000000"/>
                <w:sz w:val="16"/>
                <w:szCs w:val="16"/>
              </w:rPr>
              <w:t xml:space="preserve">оснабжения с применением современных </w:t>
            </w:r>
            <w:proofErr w:type="spellStart"/>
            <w:r w:rsidRPr="005E7B8D">
              <w:rPr>
                <w:color w:val="000000"/>
                <w:sz w:val="16"/>
                <w:szCs w:val="16"/>
              </w:rPr>
              <w:t>энергоэффективных</w:t>
            </w:r>
            <w:proofErr w:type="spellEnd"/>
            <w:r w:rsidRPr="005E7B8D">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11 067</w:t>
            </w:r>
          </w:p>
        </w:tc>
        <w:tc>
          <w:tcPr>
            <w:tcW w:w="720" w:type="dxa"/>
            <w:tcBorders>
              <w:top w:val="nil"/>
              <w:left w:val="nil"/>
              <w:bottom w:val="single" w:sz="4" w:space="0" w:color="auto"/>
              <w:right w:val="single" w:sz="4" w:space="0" w:color="auto"/>
            </w:tcBorders>
            <w:shd w:val="clear" w:color="000000" w:fill="FFFFFF"/>
            <w:hideMark/>
          </w:tcPr>
          <w:p w:rsidR="00C4337A" w:rsidRPr="005E7B8D" w:rsidRDefault="00C4337A" w:rsidP="005C4C83">
            <w:pPr>
              <w:jc w:val="center"/>
              <w:rPr>
                <w:color w:val="000000"/>
                <w:sz w:val="16"/>
                <w:szCs w:val="16"/>
              </w:rPr>
            </w:pPr>
            <w:r w:rsidRPr="005E7B8D">
              <w:rPr>
                <w:color w:val="000000"/>
                <w:sz w:val="16"/>
                <w:szCs w:val="16"/>
              </w:rPr>
              <w:t>8 384,3</w:t>
            </w: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r w:rsidRPr="005E7B8D">
              <w:rPr>
                <w:color w:val="000000"/>
                <w:sz w:val="16"/>
                <w:szCs w:val="16"/>
              </w:rPr>
              <w:t>2 683</w:t>
            </w:r>
          </w:p>
        </w:tc>
        <w:tc>
          <w:tcPr>
            <w:tcW w:w="8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E7B8D" w:rsidRDefault="00C4337A" w:rsidP="005C4C83">
            <w:pPr>
              <w:jc w:val="center"/>
              <w:rPr>
                <w:color w:val="000000"/>
                <w:sz w:val="16"/>
                <w:szCs w:val="16"/>
              </w:rPr>
            </w:pP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5C4C83" w:rsidRPr="005C4C83" w:rsidRDefault="00C4337A" w:rsidP="005C4C83">
            <w:pPr>
              <w:rPr>
                <w:bCs/>
                <w:color w:val="000000"/>
                <w:sz w:val="16"/>
                <w:szCs w:val="16"/>
              </w:rPr>
            </w:pPr>
            <w:r w:rsidRPr="005C4C83">
              <w:rPr>
                <w:bCs/>
                <w:color w:val="000000"/>
                <w:sz w:val="16"/>
                <w:szCs w:val="16"/>
              </w:rPr>
              <w:t xml:space="preserve">Всего </w:t>
            </w:r>
            <w:proofErr w:type="gramStart"/>
            <w:r w:rsidRPr="005C4C83">
              <w:rPr>
                <w:bCs/>
                <w:color w:val="000000"/>
                <w:sz w:val="16"/>
                <w:szCs w:val="16"/>
              </w:rPr>
              <w:t>по</w:t>
            </w:r>
            <w:proofErr w:type="gramEnd"/>
            <w:r w:rsidRPr="005C4C83">
              <w:rPr>
                <w:bCs/>
                <w:color w:val="000000"/>
                <w:sz w:val="16"/>
                <w:szCs w:val="16"/>
              </w:rPr>
              <w:t xml:space="preserve"> </w:t>
            </w:r>
          </w:p>
          <w:p w:rsidR="00C4337A" w:rsidRPr="005C4C83" w:rsidRDefault="00C4337A" w:rsidP="005C4C83">
            <w:pPr>
              <w:rPr>
                <w:bCs/>
                <w:color w:val="000000"/>
                <w:sz w:val="16"/>
                <w:szCs w:val="16"/>
              </w:rPr>
            </w:pPr>
            <w:r w:rsidRPr="005C4C83">
              <w:rPr>
                <w:bCs/>
                <w:color w:val="000000"/>
                <w:sz w:val="16"/>
                <w:szCs w:val="16"/>
              </w:rPr>
              <w:t>с. Нялинское</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61 539</w:t>
            </w: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8 384,3</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r w:rsidRPr="005C4C83">
              <w:rPr>
                <w:color w:val="000000"/>
                <w:sz w:val="16"/>
                <w:szCs w:val="16"/>
              </w:rPr>
              <w:t>53 154,6</w:t>
            </w:r>
          </w:p>
        </w:tc>
        <w:tc>
          <w:tcPr>
            <w:tcW w:w="8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8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94"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6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93"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51"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56"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72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r>
      <w:tr w:rsidR="007D5A39" w:rsidRPr="005C4C83" w:rsidTr="00E0338F">
        <w:trPr>
          <w:trHeight w:val="113"/>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5302" w:type="dxa"/>
            <w:gridSpan w:val="18"/>
            <w:tcBorders>
              <w:top w:val="single" w:sz="4" w:space="0" w:color="auto"/>
              <w:left w:val="nil"/>
              <w:bottom w:val="single" w:sz="4" w:space="0" w:color="auto"/>
              <w:right w:val="single" w:sz="4" w:space="0" w:color="000000"/>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Итого по отдельным поселениям Ханты-Мансийского района</w:t>
            </w:r>
          </w:p>
        </w:tc>
      </w:tr>
      <w:tr w:rsidR="005C4C83" w:rsidRPr="005C4C83" w:rsidTr="005C4C83">
        <w:trPr>
          <w:trHeight w:val="765"/>
          <w:jc w:val="center"/>
        </w:trPr>
        <w:tc>
          <w:tcPr>
            <w:tcW w:w="493" w:type="dxa"/>
            <w:tcBorders>
              <w:top w:val="nil"/>
              <w:left w:val="single" w:sz="4" w:space="0" w:color="auto"/>
              <w:bottom w:val="single" w:sz="4" w:space="0" w:color="auto"/>
              <w:right w:val="single" w:sz="4" w:space="0" w:color="auto"/>
            </w:tcBorders>
            <w:shd w:val="clear" w:color="000000" w:fill="FFFFFF"/>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color w:val="000000"/>
                <w:sz w:val="16"/>
                <w:szCs w:val="16"/>
              </w:rPr>
            </w:pPr>
            <w:r w:rsidRPr="005C4C83">
              <w:rPr>
                <w:color w:val="000000"/>
                <w:sz w:val="16"/>
                <w:szCs w:val="16"/>
              </w:rPr>
              <w:t>Реконструкция сетей теп</w:t>
            </w:r>
            <w:r w:rsidR="007D5A39" w:rsidRPr="005C4C83">
              <w:rPr>
                <w:color w:val="000000"/>
                <w:sz w:val="16"/>
                <w:szCs w:val="16"/>
              </w:rPr>
              <w:t>л</w:t>
            </w:r>
            <w:r w:rsidRPr="005C4C83">
              <w:rPr>
                <w:color w:val="000000"/>
                <w:sz w:val="16"/>
                <w:szCs w:val="16"/>
              </w:rPr>
              <w:t xml:space="preserve">оснабжения с применением современных </w:t>
            </w:r>
            <w:proofErr w:type="spellStart"/>
            <w:r w:rsidRPr="005C4C83">
              <w:rPr>
                <w:color w:val="000000"/>
                <w:sz w:val="16"/>
                <w:szCs w:val="16"/>
              </w:rPr>
              <w:t>энергоэффективных</w:t>
            </w:r>
            <w:proofErr w:type="spellEnd"/>
            <w:r w:rsidRPr="005C4C83">
              <w:rPr>
                <w:color w:val="000000"/>
                <w:sz w:val="16"/>
                <w:szCs w:val="16"/>
              </w:rPr>
              <w:t xml:space="preserve"> технологий</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170 539,6</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17 770,7</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2 682,7</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38 297,5</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23 947,9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3 054,2</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15 836,2</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11 039,9</w:t>
            </w:r>
          </w:p>
        </w:tc>
      </w:tr>
      <w:tr w:rsidR="005C4C83" w:rsidRPr="005C4C83" w:rsidTr="005C4C83">
        <w:trPr>
          <w:trHeight w:val="1140"/>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color w:val="000000"/>
                <w:sz w:val="16"/>
                <w:szCs w:val="16"/>
              </w:rPr>
            </w:pPr>
            <w:r w:rsidRPr="005C4C83">
              <w:rPr>
                <w:color w:val="000000"/>
                <w:sz w:val="16"/>
                <w:szCs w:val="16"/>
              </w:rPr>
              <w:t>Реконструкция котельной по истечении срока службы котлов с заменой котлов, на</w:t>
            </w:r>
            <w:r w:rsidR="00E0338F">
              <w:rPr>
                <w:color w:val="000000"/>
                <w:sz w:val="16"/>
                <w:szCs w:val="16"/>
              </w:rPr>
              <w:t>с</w:t>
            </w:r>
            <w:r w:rsidRPr="005C4C83">
              <w:rPr>
                <w:color w:val="000000"/>
                <w:sz w:val="16"/>
                <w:szCs w:val="16"/>
              </w:rPr>
              <w:t xml:space="preserve">осов, запорной арматуры, </w:t>
            </w:r>
            <w:proofErr w:type="spellStart"/>
            <w:r w:rsidRPr="005C4C83">
              <w:rPr>
                <w:color w:val="000000"/>
                <w:sz w:val="16"/>
                <w:szCs w:val="16"/>
              </w:rPr>
              <w:t>гидроаккумуляторов</w:t>
            </w:r>
            <w:proofErr w:type="spellEnd"/>
            <w:r w:rsidRPr="005C4C83">
              <w:rPr>
                <w:color w:val="000000"/>
                <w:sz w:val="16"/>
                <w:szCs w:val="16"/>
              </w:rPr>
              <w:t>, комплекса АСУ</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599 069,3</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50 471,9</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171 404,0</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14 563,1</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103 565,7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r>
      <w:tr w:rsidR="005C4C83" w:rsidRPr="005C4C83" w:rsidTr="005C4C83">
        <w:trPr>
          <w:trHeight w:val="255"/>
          <w:jc w:val="center"/>
        </w:trPr>
        <w:tc>
          <w:tcPr>
            <w:tcW w:w="493" w:type="dxa"/>
            <w:tcBorders>
              <w:top w:val="nil"/>
              <w:left w:val="single" w:sz="4" w:space="0" w:color="auto"/>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1742" w:type="dxa"/>
            <w:tcBorders>
              <w:top w:val="nil"/>
              <w:left w:val="nil"/>
              <w:bottom w:val="single" w:sz="4" w:space="0" w:color="auto"/>
              <w:right w:val="single" w:sz="4" w:space="0" w:color="auto"/>
            </w:tcBorders>
            <w:shd w:val="clear" w:color="000000" w:fill="FFFFFF"/>
            <w:hideMark/>
          </w:tcPr>
          <w:p w:rsidR="00C4337A" w:rsidRPr="005C4C83" w:rsidRDefault="00C4337A" w:rsidP="005C4C83">
            <w:pPr>
              <w:rPr>
                <w:bCs/>
                <w:color w:val="000000"/>
                <w:sz w:val="16"/>
                <w:szCs w:val="16"/>
              </w:rPr>
            </w:pPr>
            <w:r w:rsidRPr="005C4C83">
              <w:rPr>
                <w:bCs/>
                <w:color w:val="000000"/>
                <w:sz w:val="16"/>
                <w:szCs w:val="16"/>
              </w:rPr>
              <w:t>ВСЕГО Ханты-Мансийский район</w:t>
            </w:r>
          </w:p>
        </w:tc>
        <w:tc>
          <w:tcPr>
            <w:tcW w:w="840" w:type="dxa"/>
            <w:tcBorders>
              <w:top w:val="nil"/>
              <w:left w:val="nil"/>
              <w:bottom w:val="single" w:sz="4" w:space="0" w:color="auto"/>
              <w:right w:val="single" w:sz="4" w:space="0" w:color="auto"/>
            </w:tcBorders>
            <w:shd w:val="clear" w:color="000000" w:fill="FFFFFF"/>
            <w:hideMark/>
          </w:tcPr>
          <w:p w:rsidR="00C4337A" w:rsidRPr="005C4C83" w:rsidRDefault="00C4337A" w:rsidP="005C4C83">
            <w:pPr>
              <w:jc w:val="center"/>
              <w:rPr>
                <w:bCs/>
                <w:color w:val="000000"/>
                <w:sz w:val="16"/>
                <w:szCs w:val="16"/>
              </w:rPr>
            </w:pPr>
            <w:r w:rsidRPr="005C4C83">
              <w:rPr>
                <w:bCs/>
                <w:color w:val="000000"/>
                <w:sz w:val="16"/>
                <w:szCs w:val="16"/>
              </w:rPr>
              <w:t>769 608,9</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17 770,7</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53 154,6</w:t>
            </w:r>
          </w:p>
        </w:tc>
        <w:tc>
          <w:tcPr>
            <w:tcW w:w="8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209 701,5</w:t>
            </w:r>
          </w:p>
        </w:tc>
        <w:tc>
          <w:tcPr>
            <w:tcW w:w="78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38 511,0</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18 080,9</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94"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76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60 488,5</w:t>
            </w:r>
          </w:p>
        </w:tc>
        <w:tc>
          <w:tcPr>
            <w:tcW w:w="793"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51"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63 542,7</w:t>
            </w:r>
          </w:p>
        </w:tc>
        <w:tc>
          <w:tcPr>
            <w:tcW w:w="756"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15 836,2</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39 829,6</w:t>
            </w: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103 565,7</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p>
        </w:tc>
        <w:tc>
          <w:tcPr>
            <w:tcW w:w="84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69 043,8</w:t>
            </w:r>
          </w:p>
        </w:tc>
        <w:tc>
          <w:tcPr>
            <w:tcW w:w="720" w:type="dxa"/>
            <w:tcBorders>
              <w:top w:val="nil"/>
              <w:left w:val="nil"/>
              <w:bottom w:val="single" w:sz="4" w:space="0" w:color="auto"/>
              <w:right w:val="single" w:sz="4" w:space="0" w:color="auto"/>
            </w:tcBorders>
            <w:shd w:val="clear" w:color="000000" w:fill="FFFFFF"/>
            <w:noWrap/>
            <w:hideMark/>
          </w:tcPr>
          <w:p w:rsidR="00C4337A" w:rsidRPr="005C4C83" w:rsidRDefault="00C4337A" w:rsidP="005C4C83">
            <w:pPr>
              <w:jc w:val="center"/>
              <w:rPr>
                <w:bCs/>
                <w:color w:val="000000"/>
                <w:sz w:val="16"/>
                <w:szCs w:val="16"/>
              </w:rPr>
            </w:pPr>
            <w:r w:rsidRPr="005C4C83">
              <w:rPr>
                <w:bCs/>
                <w:color w:val="000000"/>
                <w:sz w:val="16"/>
                <w:szCs w:val="16"/>
              </w:rPr>
              <w:t>80 083,7</w:t>
            </w:r>
          </w:p>
        </w:tc>
      </w:tr>
    </w:tbl>
    <w:p w:rsidR="00C4337A" w:rsidRPr="005E7B8D" w:rsidRDefault="00C4337A" w:rsidP="00611A3F">
      <w:pPr>
        <w:autoSpaceDE w:val="0"/>
        <w:autoSpaceDN w:val="0"/>
        <w:adjustRightInd w:val="0"/>
        <w:ind w:firstLine="708"/>
        <w:jc w:val="right"/>
        <w:rPr>
          <w:rFonts w:eastAsia="TimesNewRomanPS-BoldMT"/>
          <w:sz w:val="16"/>
          <w:szCs w:val="16"/>
        </w:rPr>
      </w:pPr>
    </w:p>
    <w:p w:rsidR="00C4337A" w:rsidRPr="005E7B8D" w:rsidRDefault="00C4337A" w:rsidP="00611A3F">
      <w:pPr>
        <w:autoSpaceDE w:val="0"/>
        <w:autoSpaceDN w:val="0"/>
        <w:adjustRightInd w:val="0"/>
        <w:ind w:firstLine="708"/>
        <w:jc w:val="right"/>
        <w:rPr>
          <w:rFonts w:eastAsia="TimesNewRomanPS-BoldMT"/>
          <w:sz w:val="16"/>
          <w:szCs w:val="16"/>
        </w:rPr>
      </w:pPr>
    </w:p>
    <w:p w:rsidR="00611A3F" w:rsidRPr="005E7B8D" w:rsidRDefault="00611A3F" w:rsidP="00611A3F">
      <w:pPr>
        <w:autoSpaceDE w:val="0"/>
        <w:autoSpaceDN w:val="0"/>
        <w:adjustRightInd w:val="0"/>
        <w:ind w:firstLine="708"/>
        <w:jc w:val="both"/>
        <w:rPr>
          <w:rFonts w:eastAsia="TimesNewRomanPS-BoldMT"/>
          <w:sz w:val="18"/>
          <w:szCs w:val="18"/>
        </w:rPr>
      </w:pPr>
    </w:p>
    <w:p w:rsidR="00447B2F" w:rsidRPr="005E7B8D" w:rsidRDefault="00447B2F" w:rsidP="005E7B8D">
      <w:pPr>
        <w:autoSpaceDE w:val="0"/>
        <w:autoSpaceDN w:val="0"/>
        <w:adjustRightInd w:val="0"/>
        <w:jc w:val="both"/>
        <w:rPr>
          <w:rFonts w:eastAsia="TimesNewRomanPS-BoldMT"/>
          <w:sz w:val="18"/>
          <w:szCs w:val="18"/>
        </w:rPr>
        <w:sectPr w:rsidR="00447B2F" w:rsidRPr="005E7B8D" w:rsidSect="00E0338F">
          <w:pgSz w:w="16838" w:h="11906" w:orient="landscape"/>
          <w:pgMar w:top="1418" w:right="1276" w:bottom="1134" w:left="1559" w:header="720" w:footer="709" w:gutter="0"/>
          <w:cols w:space="720"/>
          <w:titlePg/>
          <w:docGrid w:linePitch="360"/>
        </w:sectPr>
      </w:pPr>
    </w:p>
    <w:p w:rsidR="00611A3F" w:rsidRPr="005E7B8D" w:rsidRDefault="00611A3F" w:rsidP="005E7B8D">
      <w:pPr>
        <w:autoSpaceDE w:val="0"/>
        <w:autoSpaceDN w:val="0"/>
        <w:adjustRightInd w:val="0"/>
        <w:jc w:val="both"/>
        <w:rPr>
          <w:rFonts w:eastAsia="TimesNewRomanPS-BoldMT"/>
          <w:sz w:val="18"/>
          <w:szCs w:val="18"/>
        </w:rPr>
      </w:pPr>
    </w:p>
    <w:p w:rsidR="005A1E4D" w:rsidRPr="00E0338F" w:rsidRDefault="005A1E4D" w:rsidP="005A1E4D">
      <w:pPr>
        <w:autoSpaceDE w:val="0"/>
        <w:autoSpaceDN w:val="0"/>
        <w:adjustRightInd w:val="0"/>
        <w:ind w:firstLine="708"/>
        <w:jc w:val="both"/>
        <w:rPr>
          <w:rFonts w:eastAsia="TimesNewRomanPS-BoldMT"/>
          <w:bCs/>
          <w:i/>
          <w:sz w:val="28"/>
          <w:szCs w:val="28"/>
        </w:rPr>
      </w:pPr>
      <w:r w:rsidRPr="00E0338F">
        <w:rPr>
          <w:rFonts w:eastAsia="TimesNewRomanPS-BoldMT"/>
          <w:bCs/>
          <w:i/>
          <w:sz w:val="28"/>
          <w:szCs w:val="28"/>
        </w:rPr>
        <w:t xml:space="preserve">в) </w:t>
      </w:r>
      <w:r w:rsidR="00E0338F">
        <w:rPr>
          <w:rFonts w:eastAsia="TimesNewRomanPS-BoldMT"/>
          <w:bCs/>
          <w:i/>
          <w:sz w:val="28"/>
          <w:szCs w:val="28"/>
        </w:rPr>
        <w:t>п</w:t>
      </w:r>
      <w:r w:rsidRPr="00E0338F">
        <w:rPr>
          <w:rFonts w:eastAsia="TimesNewRomanPS-BoldMT"/>
          <w:bCs/>
          <w:i/>
          <w:sz w:val="28"/>
          <w:szCs w:val="28"/>
        </w:rPr>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w:t>
      </w:r>
      <w:r w:rsidR="00E0338F">
        <w:rPr>
          <w:rFonts w:eastAsia="TimesNewRomanPS-BoldMT"/>
          <w:bCs/>
          <w:i/>
          <w:sz w:val="28"/>
          <w:szCs w:val="28"/>
        </w:rPr>
        <w:t>а работы системы теплоснабжения</w:t>
      </w:r>
    </w:p>
    <w:p w:rsidR="005A1E4D" w:rsidRPr="005E7B8D" w:rsidRDefault="005A1E4D" w:rsidP="00226F4A">
      <w:pPr>
        <w:autoSpaceDE w:val="0"/>
        <w:autoSpaceDN w:val="0"/>
        <w:adjustRightInd w:val="0"/>
        <w:ind w:firstLine="708"/>
        <w:jc w:val="both"/>
        <w:rPr>
          <w:rFonts w:eastAsia="Calibri"/>
          <w:sz w:val="28"/>
          <w:szCs w:val="28"/>
        </w:rPr>
      </w:pPr>
      <w:r w:rsidRPr="005E7B8D">
        <w:rPr>
          <w:rFonts w:eastAsia="Calibri"/>
          <w:sz w:val="28"/>
          <w:szCs w:val="28"/>
        </w:rPr>
        <w:t>Изменения температурного графика и гидравлического режима работы системы теплоснабжения в населенных пунктах Ханты-Мансийского района не требуется при условии проведения наладки систем теплопотребления на температурный график.</w:t>
      </w:r>
    </w:p>
    <w:p w:rsidR="005A1E4D" w:rsidRPr="005E7B8D" w:rsidRDefault="005A1E4D" w:rsidP="00226F4A">
      <w:pPr>
        <w:pStyle w:val="23"/>
        <w:spacing w:after="0" w:line="240" w:lineRule="auto"/>
        <w:ind w:left="0" w:firstLine="540"/>
        <w:jc w:val="both"/>
        <w:rPr>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8. Решение об определении единой теплоснабжающей организации (организаций)</w:t>
      </w:r>
    </w:p>
    <w:p w:rsidR="005A1E4D" w:rsidRPr="005E7B8D" w:rsidRDefault="005A1E4D" w:rsidP="00226F4A">
      <w:pPr>
        <w:pStyle w:val="affff5"/>
        <w:jc w:val="both"/>
        <w:rPr>
          <w:rFonts w:ascii="Times New Roman" w:hAnsi="Times New Roman" w:cs="Times New Roman"/>
          <w:b/>
          <w:sz w:val="28"/>
          <w:szCs w:val="28"/>
        </w:rPr>
      </w:pP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На территории  Ханты-Мансийского района действуют две теплоснабжающие организации:</w:t>
      </w:r>
    </w:p>
    <w:p w:rsidR="005A1E4D" w:rsidRPr="005E7B8D" w:rsidRDefault="00CD3C89" w:rsidP="005A1E4D">
      <w:pPr>
        <w:autoSpaceDE w:val="0"/>
        <w:autoSpaceDN w:val="0"/>
        <w:adjustRightInd w:val="0"/>
        <w:ind w:firstLine="708"/>
        <w:jc w:val="both"/>
        <w:rPr>
          <w:rFonts w:eastAsia="TimesNewRomanPSMT"/>
          <w:sz w:val="28"/>
          <w:szCs w:val="28"/>
        </w:rPr>
      </w:pPr>
      <w:r>
        <w:rPr>
          <w:rFonts w:eastAsia="TimesNewRomanPSMT"/>
          <w:sz w:val="28"/>
          <w:szCs w:val="28"/>
        </w:rPr>
        <w:t>м</w:t>
      </w:r>
      <w:r w:rsidR="005A1E4D" w:rsidRPr="005E7B8D">
        <w:rPr>
          <w:rFonts w:eastAsia="TimesNewRomanPSMT"/>
          <w:sz w:val="28"/>
          <w:szCs w:val="28"/>
        </w:rPr>
        <w:t>униципальное предприятие «ЖЭК-3»;</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АО «Югорская генерирующая компания»</w:t>
      </w:r>
      <w:r w:rsidR="00A15958">
        <w:rPr>
          <w:rFonts w:eastAsia="TimesNewRomanPSMT"/>
          <w:sz w:val="28"/>
          <w:szCs w:val="28"/>
        </w:rPr>
        <w:t>.</w:t>
      </w:r>
    </w:p>
    <w:p w:rsidR="005A1E4D" w:rsidRPr="005E7B8D" w:rsidRDefault="005A1E4D" w:rsidP="00737375">
      <w:pPr>
        <w:autoSpaceDE w:val="0"/>
        <w:autoSpaceDN w:val="0"/>
        <w:adjustRightInd w:val="0"/>
        <w:ind w:firstLine="708"/>
        <w:jc w:val="both"/>
        <w:rPr>
          <w:rFonts w:eastAsia="TimesNewRomanPSMT"/>
          <w:sz w:val="28"/>
          <w:szCs w:val="28"/>
        </w:rPr>
      </w:pPr>
      <w:proofErr w:type="gramStart"/>
      <w:r w:rsidRPr="005E7B8D">
        <w:rPr>
          <w:rFonts w:eastAsia="TimesNewRomanPSMT"/>
          <w:sz w:val="28"/>
          <w:szCs w:val="28"/>
        </w:rPr>
        <w:t>Проанализировав информацию по организации обслуживания источников выработки тепла и тепловых сетей</w:t>
      </w:r>
      <w:r w:rsidR="00A15958">
        <w:rPr>
          <w:rFonts w:eastAsia="TimesNewRomanPSMT"/>
          <w:sz w:val="28"/>
          <w:szCs w:val="28"/>
        </w:rPr>
        <w:t>,</w:t>
      </w:r>
      <w:r w:rsidRPr="005E7B8D">
        <w:rPr>
          <w:rFonts w:eastAsia="TimesNewRomanPSMT"/>
          <w:sz w:val="28"/>
          <w:szCs w:val="28"/>
        </w:rPr>
        <w:t xml:space="preserve"> осуществляемо</w:t>
      </w:r>
      <w:r w:rsidR="00D772B0">
        <w:rPr>
          <w:rFonts w:eastAsia="TimesNewRomanPSMT"/>
          <w:sz w:val="28"/>
          <w:szCs w:val="28"/>
        </w:rPr>
        <w:t>й</w:t>
      </w:r>
      <w:r w:rsidRPr="005E7B8D">
        <w:rPr>
          <w:rFonts w:eastAsia="TimesNewRomanPSMT"/>
          <w:sz w:val="28"/>
          <w:szCs w:val="28"/>
        </w:rPr>
        <w:t xml:space="preserve"> указанными организациями</w:t>
      </w:r>
      <w:r w:rsidR="00A15958">
        <w:rPr>
          <w:rFonts w:eastAsia="TimesNewRomanPSMT"/>
          <w:sz w:val="28"/>
          <w:szCs w:val="28"/>
        </w:rPr>
        <w:t>,</w:t>
      </w:r>
      <w:r w:rsidRPr="005E7B8D">
        <w:rPr>
          <w:rFonts w:eastAsia="TimesNewRomanPSMT"/>
          <w:sz w:val="28"/>
          <w:szCs w:val="28"/>
        </w:rPr>
        <w:t xml:space="preserve"> проведя оценку их деятельности </w:t>
      </w:r>
      <w:r w:rsidR="00A15958">
        <w:rPr>
          <w:rFonts w:eastAsia="TimesNewRomanPSMT"/>
          <w:sz w:val="28"/>
          <w:szCs w:val="28"/>
        </w:rPr>
        <w:br/>
      </w:r>
      <w:r w:rsidRPr="005E7B8D">
        <w:rPr>
          <w:rFonts w:eastAsia="TimesNewRomanPSMT"/>
          <w:sz w:val="28"/>
          <w:szCs w:val="28"/>
        </w:rPr>
        <w:t xml:space="preserve">по критериям, установленным для единой теплоснабжающей организации </w:t>
      </w:r>
      <w:r w:rsidR="00A15958">
        <w:rPr>
          <w:rFonts w:eastAsia="TimesNewRomanPSMT"/>
          <w:sz w:val="28"/>
          <w:szCs w:val="28"/>
        </w:rPr>
        <w:t>п</w:t>
      </w:r>
      <w:r w:rsidRPr="005E7B8D">
        <w:rPr>
          <w:rFonts w:eastAsia="TimesNewRomanPSMT"/>
          <w:sz w:val="28"/>
          <w:szCs w:val="28"/>
        </w:rPr>
        <w:t xml:space="preserve">остановлением Правительства Российской Федерации от 08.08.2012 </w:t>
      </w:r>
      <w:r w:rsidR="00A15958">
        <w:rPr>
          <w:rFonts w:eastAsia="TimesNewRomanPSMT"/>
          <w:sz w:val="28"/>
          <w:szCs w:val="28"/>
        </w:rPr>
        <w:br/>
      </w:r>
      <w:r w:rsidRPr="005E7B8D">
        <w:rPr>
          <w:rFonts w:eastAsia="TimesNewRomanPSMT"/>
          <w:sz w:val="28"/>
          <w:szCs w:val="28"/>
        </w:rPr>
        <w:t>№</w:t>
      </w:r>
      <w:r w:rsidR="00A15958">
        <w:rPr>
          <w:rFonts w:eastAsia="TimesNewRomanPSMT"/>
          <w:sz w:val="28"/>
          <w:szCs w:val="28"/>
        </w:rPr>
        <w:t xml:space="preserve"> </w:t>
      </w:r>
      <w:r w:rsidRPr="005E7B8D">
        <w:rPr>
          <w:rFonts w:eastAsia="TimesNewRomanPSMT"/>
          <w:sz w:val="28"/>
          <w:szCs w:val="28"/>
        </w:rPr>
        <w:t xml:space="preserve">808 «Об организации теплоснабжения в Российской Федерации и </w:t>
      </w:r>
      <w:r w:rsidR="00A15958">
        <w:rPr>
          <w:rFonts w:eastAsia="TimesNewRomanPSMT"/>
          <w:sz w:val="28"/>
          <w:szCs w:val="28"/>
        </w:rPr>
        <w:br/>
      </w:r>
      <w:r w:rsidRPr="005E7B8D">
        <w:rPr>
          <w:rFonts w:eastAsia="TimesNewRomanPSMT"/>
          <w:sz w:val="28"/>
          <w:szCs w:val="28"/>
        </w:rPr>
        <w:t>о внесении изменений в некоторые акты Правительства Российской Федерации»,</w:t>
      </w:r>
      <w:r w:rsidRPr="005E7B8D">
        <w:rPr>
          <w:sz w:val="28"/>
          <w:szCs w:val="28"/>
        </w:rPr>
        <w:t xml:space="preserve"> единой теплоснабжающей организацией </w:t>
      </w:r>
      <w:r w:rsidR="00226F4A" w:rsidRPr="005E7B8D">
        <w:rPr>
          <w:sz w:val="28"/>
          <w:szCs w:val="28"/>
        </w:rPr>
        <w:t>в границах зон деятельности:</w:t>
      </w:r>
      <w:proofErr w:type="gramEnd"/>
      <w:r w:rsidR="00226F4A" w:rsidRPr="005E7B8D">
        <w:rPr>
          <w:sz w:val="28"/>
          <w:szCs w:val="28"/>
        </w:rPr>
        <w:t xml:space="preserve"> СП Цингалы, СП </w:t>
      </w:r>
      <w:proofErr w:type="gramStart"/>
      <w:r w:rsidR="00226F4A" w:rsidRPr="005E7B8D">
        <w:rPr>
          <w:sz w:val="28"/>
          <w:szCs w:val="28"/>
        </w:rPr>
        <w:t>Кедровый</w:t>
      </w:r>
      <w:proofErr w:type="gramEnd"/>
      <w:r w:rsidR="00226F4A" w:rsidRPr="005E7B8D">
        <w:rPr>
          <w:sz w:val="28"/>
          <w:szCs w:val="28"/>
        </w:rPr>
        <w:t xml:space="preserve">, СП Красноленинский, </w:t>
      </w:r>
      <w:r w:rsidR="00A15958">
        <w:rPr>
          <w:sz w:val="28"/>
          <w:szCs w:val="28"/>
        </w:rPr>
        <w:br/>
      </w:r>
      <w:r w:rsidR="00226F4A" w:rsidRPr="005E7B8D">
        <w:rPr>
          <w:sz w:val="28"/>
          <w:szCs w:val="28"/>
        </w:rPr>
        <w:t>СП Луговской, СП Нялинское, СП Кышик, СП С</w:t>
      </w:r>
      <w:r w:rsidR="00737375" w:rsidRPr="005E7B8D">
        <w:rPr>
          <w:sz w:val="28"/>
          <w:szCs w:val="28"/>
        </w:rPr>
        <w:t xml:space="preserve">ибирский, СП Выкатной, СП Шапша </w:t>
      </w:r>
      <w:r w:rsidR="00226F4A" w:rsidRPr="005E7B8D">
        <w:rPr>
          <w:sz w:val="28"/>
          <w:szCs w:val="28"/>
        </w:rPr>
        <w:t>определен</w:t>
      </w:r>
      <w:r w:rsidR="00762EAA" w:rsidRPr="005E7B8D">
        <w:rPr>
          <w:sz w:val="28"/>
          <w:szCs w:val="28"/>
        </w:rPr>
        <w:t>о</w:t>
      </w:r>
      <w:r w:rsidR="00226F4A" w:rsidRPr="005E7B8D">
        <w:rPr>
          <w:sz w:val="28"/>
          <w:szCs w:val="28"/>
        </w:rPr>
        <w:t xml:space="preserve"> </w:t>
      </w:r>
      <w:r w:rsidRPr="005E7B8D">
        <w:rPr>
          <w:sz w:val="28"/>
          <w:szCs w:val="28"/>
        </w:rPr>
        <w:t>муниципальное предприятие «ЖЭК-3»</w:t>
      </w:r>
      <w:r w:rsidR="00737375" w:rsidRPr="005E7B8D">
        <w:rPr>
          <w:sz w:val="28"/>
          <w:szCs w:val="28"/>
        </w:rPr>
        <w:t>.</w:t>
      </w:r>
      <w:r w:rsidRPr="005E7B8D">
        <w:rPr>
          <w:sz w:val="28"/>
          <w:szCs w:val="28"/>
        </w:rPr>
        <w:t xml:space="preserve"> </w:t>
      </w:r>
    </w:p>
    <w:p w:rsidR="005A1E4D" w:rsidRPr="005E7B8D" w:rsidRDefault="005A1E4D" w:rsidP="005A1E4D">
      <w:pPr>
        <w:pStyle w:val="affff5"/>
        <w:jc w:val="both"/>
        <w:rPr>
          <w:rFonts w:ascii="Times New Roman" w:hAnsi="Times New Roman" w:cs="Times New Roman"/>
          <w:sz w:val="28"/>
          <w:szCs w:val="28"/>
        </w:rPr>
      </w:pPr>
      <w:r w:rsidRPr="005E7B8D">
        <w:rPr>
          <w:rFonts w:ascii="Times New Roman" w:hAnsi="Times New Roman" w:cs="Times New Roman"/>
          <w:sz w:val="28"/>
          <w:szCs w:val="28"/>
        </w:rPr>
        <w:tab/>
      </w:r>
      <w:r w:rsidR="00226F4A" w:rsidRPr="005E7B8D">
        <w:rPr>
          <w:rFonts w:ascii="Times New Roman" w:hAnsi="Times New Roman" w:cs="Times New Roman"/>
          <w:sz w:val="28"/>
          <w:szCs w:val="28"/>
        </w:rPr>
        <w:t>Е</w:t>
      </w:r>
      <w:r w:rsidRPr="005E7B8D">
        <w:rPr>
          <w:rFonts w:ascii="Times New Roman" w:hAnsi="Times New Roman" w:cs="Times New Roman"/>
          <w:sz w:val="28"/>
          <w:szCs w:val="28"/>
        </w:rPr>
        <w:t>дин</w:t>
      </w:r>
      <w:r w:rsidR="00226F4A" w:rsidRPr="005E7B8D">
        <w:rPr>
          <w:rFonts w:ascii="Times New Roman" w:hAnsi="Times New Roman" w:cs="Times New Roman"/>
          <w:sz w:val="28"/>
          <w:szCs w:val="28"/>
        </w:rPr>
        <w:t xml:space="preserve">ой теплоснабжающей организацией </w:t>
      </w:r>
      <w:r w:rsidRPr="005E7B8D">
        <w:rPr>
          <w:rFonts w:ascii="Times New Roman" w:hAnsi="Times New Roman" w:cs="Times New Roman"/>
          <w:sz w:val="28"/>
          <w:szCs w:val="28"/>
        </w:rPr>
        <w:t>в границах зон</w:t>
      </w:r>
      <w:r w:rsidR="00226F4A" w:rsidRPr="005E7B8D">
        <w:rPr>
          <w:rFonts w:ascii="Times New Roman" w:hAnsi="Times New Roman" w:cs="Times New Roman"/>
          <w:sz w:val="28"/>
          <w:szCs w:val="28"/>
        </w:rPr>
        <w:t>ы</w:t>
      </w:r>
      <w:r w:rsidRPr="005E7B8D">
        <w:rPr>
          <w:rFonts w:ascii="Times New Roman" w:hAnsi="Times New Roman" w:cs="Times New Roman"/>
          <w:sz w:val="28"/>
          <w:szCs w:val="28"/>
        </w:rPr>
        <w:t xml:space="preserve"> деятельности</w:t>
      </w:r>
      <w:r w:rsidR="00A15958">
        <w:rPr>
          <w:rFonts w:ascii="Times New Roman" w:hAnsi="Times New Roman" w:cs="Times New Roman"/>
          <w:sz w:val="28"/>
          <w:szCs w:val="28"/>
        </w:rPr>
        <w:t xml:space="preserve"> СП</w:t>
      </w:r>
      <w:r w:rsidRPr="005E7B8D">
        <w:rPr>
          <w:rFonts w:ascii="Times New Roman" w:hAnsi="Times New Roman" w:cs="Times New Roman"/>
          <w:sz w:val="28"/>
          <w:szCs w:val="28"/>
        </w:rPr>
        <w:t xml:space="preserve"> Согом</w:t>
      </w:r>
      <w:r w:rsidR="00226F4A" w:rsidRPr="005E7B8D">
        <w:rPr>
          <w:rFonts w:ascii="Times New Roman" w:hAnsi="Times New Roman" w:cs="Times New Roman"/>
          <w:sz w:val="28"/>
          <w:szCs w:val="28"/>
        </w:rPr>
        <w:t xml:space="preserve"> </w:t>
      </w:r>
      <w:proofErr w:type="gramStart"/>
      <w:r w:rsidR="00226F4A" w:rsidRPr="005E7B8D">
        <w:rPr>
          <w:rFonts w:ascii="Times New Roman" w:hAnsi="Times New Roman" w:cs="Times New Roman"/>
          <w:sz w:val="28"/>
          <w:szCs w:val="28"/>
        </w:rPr>
        <w:t>определена</w:t>
      </w:r>
      <w:proofErr w:type="gramEnd"/>
      <w:r w:rsidR="00226F4A" w:rsidRPr="005E7B8D">
        <w:rPr>
          <w:rFonts w:ascii="Times New Roman" w:hAnsi="Times New Roman" w:cs="Times New Roman"/>
          <w:sz w:val="28"/>
          <w:szCs w:val="28"/>
        </w:rPr>
        <w:t xml:space="preserve"> АО «Компанию ЮГ»</w:t>
      </w:r>
      <w:r w:rsidRPr="005E7B8D">
        <w:rPr>
          <w:rFonts w:ascii="Times New Roman" w:hAnsi="Times New Roman" w:cs="Times New Roman"/>
          <w:sz w:val="28"/>
          <w:szCs w:val="28"/>
        </w:rPr>
        <w:t>.</w:t>
      </w:r>
    </w:p>
    <w:p w:rsidR="005A1E4D" w:rsidRPr="005E7B8D" w:rsidRDefault="00A15958" w:rsidP="005A1E4D">
      <w:pPr>
        <w:autoSpaceDE w:val="0"/>
        <w:autoSpaceDN w:val="0"/>
        <w:adjustRightInd w:val="0"/>
        <w:ind w:firstLine="573"/>
        <w:jc w:val="both"/>
        <w:rPr>
          <w:rFonts w:eastAsia="TimesNewRomanPSMT"/>
          <w:sz w:val="28"/>
          <w:szCs w:val="28"/>
        </w:rPr>
      </w:pPr>
      <w:r>
        <w:rPr>
          <w:rFonts w:eastAsia="TimesNewRomanPSMT"/>
          <w:sz w:val="28"/>
          <w:szCs w:val="28"/>
        </w:rPr>
        <w:tab/>
      </w:r>
      <w:proofErr w:type="gramStart"/>
      <w:r w:rsidR="005A1E4D" w:rsidRPr="005E7B8D">
        <w:rPr>
          <w:rFonts w:eastAsia="TimesNewRomanPSMT"/>
          <w:sz w:val="28"/>
          <w:szCs w:val="28"/>
        </w:rPr>
        <w:t>В соответствии со статьей 2 п. 28 Федерального закона от 27</w:t>
      </w:r>
      <w:r>
        <w:rPr>
          <w:rFonts w:eastAsia="TimesNewRomanPSMT"/>
          <w:sz w:val="28"/>
          <w:szCs w:val="28"/>
        </w:rPr>
        <w:t>.07.</w:t>
      </w:r>
      <w:r w:rsidR="005A1E4D" w:rsidRPr="005E7B8D">
        <w:rPr>
          <w:rFonts w:eastAsia="TimesNewRomanPSMT"/>
          <w:sz w:val="28"/>
          <w:szCs w:val="28"/>
        </w:rPr>
        <w:t>2010  №</w:t>
      </w:r>
      <w:r>
        <w:rPr>
          <w:rFonts w:eastAsia="TimesNewRomanPSMT"/>
          <w:sz w:val="28"/>
          <w:szCs w:val="28"/>
        </w:rPr>
        <w:t xml:space="preserve"> </w:t>
      </w:r>
      <w:r w:rsidR="005A1E4D" w:rsidRPr="005E7B8D">
        <w:rPr>
          <w:rFonts w:eastAsia="TimesNewRomanPSMT"/>
          <w:sz w:val="28"/>
          <w:szCs w:val="28"/>
        </w:rPr>
        <w:t xml:space="preserve">190-ФЗ «О теплоснабжении»: </w:t>
      </w:r>
      <w:r>
        <w:rPr>
          <w:rFonts w:eastAsia="TimesNewRomanPSMT"/>
          <w:sz w:val="28"/>
          <w:szCs w:val="28"/>
        </w:rPr>
        <w:t>е</w:t>
      </w:r>
      <w:r w:rsidR="005A1E4D" w:rsidRPr="005E7B8D">
        <w:rPr>
          <w:rFonts w:eastAsia="TimesNewRomanPSMT"/>
          <w:sz w:val="28"/>
          <w:szCs w:val="28"/>
        </w:rPr>
        <w:t xml:space="preserve">диная теплоснабжающая организация </w:t>
      </w:r>
      <w:r>
        <w:rPr>
          <w:rFonts w:eastAsia="TimesNewRomanPSMT"/>
          <w:sz w:val="28"/>
          <w:szCs w:val="28"/>
        </w:rPr>
        <w:br/>
      </w:r>
      <w:r w:rsidR="005A1E4D" w:rsidRPr="005E7B8D">
        <w:rPr>
          <w:rFonts w:eastAsia="TimesNewRomanPSMT"/>
          <w:sz w:val="28"/>
          <w:szCs w:val="28"/>
        </w:rPr>
        <w:t>в системе теплоснабжения (далее –</w:t>
      </w:r>
      <w:r w:rsidR="00737375" w:rsidRPr="005E7B8D">
        <w:rPr>
          <w:rFonts w:eastAsia="TimesNewRomanPSMT"/>
          <w:sz w:val="28"/>
          <w:szCs w:val="28"/>
        </w:rPr>
        <w:t xml:space="preserve"> </w:t>
      </w:r>
      <w:r w:rsidR="005A1E4D" w:rsidRPr="005E7B8D">
        <w:rPr>
          <w:rFonts w:eastAsia="TimesNewRomanPSMT"/>
          <w:sz w:val="28"/>
          <w:szCs w:val="28"/>
        </w:rPr>
        <w:t xml:space="preserve">единая теплоснабжающая организация) – теплоснабжающая организация,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w:t>
      </w:r>
      <w:r>
        <w:rPr>
          <w:rFonts w:eastAsia="TimesNewRomanPSMT"/>
          <w:sz w:val="28"/>
          <w:szCs w:val="28"/>
        </w:rPr>
        <w:t>П</w:t>
      </w:r>
      <w:r w:rsidR="005A1E4D" w:rsidRPr="005E7B8D">
        <w:rPr>
          <w:rFonts w:eastAsia="TimesNewRomanPSMT"/>
          <w:sz w:val="28"/>
          <w:szCs w:val="28"/>
        </w:rPr>
        <w:t>равилами организации теплоснабжения</w:t>
      </w:r>
      <w:proofErr w:type="gramEnd"/>
      <w:r w:rsidR="005A1E4D" w:rsidRPr="005E7B8D">
        <w:rPr>
          <w:rFonts w:eastAsia="TimesNewRomanPSMT"/>
          <w:sz w:val="28"/>
          <w:szCs w:val="28"/>
        </w:rPr>
        <w:t xml:space="preserve">, </w:t>
      </w:r>
      <w:proofErr w:type="gramStart"/>
      <w:r w:rsidR="005A1E4D" w:rsidRPr="005E7B8D">
        <w:rPr>
          <w:rFonts w:eastAsia="TimesNewRomanPSMT"/>
          <w:sz w:val="28"/>
          <w:szCs w:val="28"/>
        </w:rPr>
        <w:t>утвержденными</w:t>
      </w:r>
      <w:proofErr w:type="gramEnd"/>
      <w:r w:rsidR="005A1E4D" w:rsidRPr="005E7B8D">
        <w:rPr>
          <w:rFonts w:eastAsia="TimesNewRomanPSMT"/>
          <w:sz w:val="28"/>
          <w:szCs w:val="28"/>
        </w:rPr>
        <w:t xml:space="preserve"> Правительством Российской Федерации.</w:t>
      </w:r>
    </w:p>
    <w:p w:rsidR="005A1E4D" w:rsidRPr="005E7B8D" w:rsidRDefault="00A15958" w:rsidP="00A15958">
      <w:pPr>
        <w:autoSpaceDE w:val="0"/>
        <w:autoSpaceDN w:val="0"/>
        <w:adjustRightInd w:val="0"/>
        <w:ind w:firstLine="573"/>
        <w:jc w:val="both"/>
        <w:rPr>
          <w:rFonts w:eastAsia="TimesNewRomanPSMT"/>
          <w:sz w:val="28"/>
          <w:szCs w:val="28"/>
        </w:rPr>
      </w:pPr>
      <w:r>
        <w:rPr>
          <w:rFonts w:eastAsia="TimesNewRomanPSMT"/>
          <w:sz w:val="28"/>
          <w:szCs w:val="28"/>
        </w:rPr>
        <w:tab/>
        <w:t xml:space="preserve">В соответствии с пунктом 22 </w:t>
      </w:r>
      <w:r w:rsidR="005A1E4D" w:rsidRPr="005E7B8D">
        <w:rPr>
          <w:rFonts w:eastAsia="TimesNewRomanPSMT"/>
          <w:sz w:val="28"/>
          <w:szCs w:val="28"/>
        </w:rPr>
        <w:t xml:space="preserve">Требований к порядку разработки и </w:t>
      </w:r>
      <w:r>
        <w:rPr>
          <w:rFonts w:eastAsia="TimesNewRomanPSMT"/>
          <w:sz w:val="28"/>
          <w:szCs w:val="28"/>
        </w:rPr>
        <w:t>утверждения схем теплоснабжения</w:t>
      </w:r>
      <w:r w:rsidR="005A1E4D" w:rsidRPr="005E7B8D">
        <w:rPr>
          <w:rFonts w:eastAsia="TimesNewRomanPSMT"/>
          <w:sz w:val="28"/>
          <w:szCs w:val="28"/>
        </w:rPr>
        <w:t xml:space="preserve">, утвержденных </w:t>
      </w:r>
      <w:r>
        <w:rPr>
          <w:rFonts w:eastAsia="TimesNewRomanPSMT"/>
          <w:sz w:val="28"/>
          <w:szCs w:val="28"/>
        </w:rPr>
        <w:t>п</w:t>
      </w:r>
      <w:r w:rsidR="005A1E4D" w:rsidRPr="005E7B8D">
        <w:rPr>
          <w:rFonts w:eastAsia="TimesNewRomanPSMT"/>
          <w:sz w:val="28"/>
          <w:szCs w:val="28"/>
        </w:rPr>
        <w:t>остановлением Правительства Российской Федерации от 22.02.2012 №</w:t>
      </w:r>
      <w:r>
        <w:rPr>
          <w:rFonts w:eastAsia="TimesNewRomanPSMT"/>
          <w:sz w:val="28"/>
          <w:szCs w:val="28"/>
        </w:rPr>
        <w:t xml:space="preserve"> </w:t>
      </w:r>
      <w:r w:rsidR="005A1E4D" w:rsidRPr="005E7B8D">
        <w:rPr>
          <w:rFonts w:eastAsia="TimesNewRomanPSMT"/>
          <w:sz w:val="28"/>
          <w:szCs w:val="28"/>
        </w:rPr>
        <w:t>154:</w:t>
      </w:r>
      <w:r>
        <w:rPr>
          <w:rFonts w:eastAsia="TimesNewRomanPSMT"/>
          <w:sz w:val="28"/>
          <w:szCs w:val="28"/>
        </w:rPr>
        <w:t xml:space="preserve"> </w:t>
      </w:r>
      <w:r w:rsidR="005A1E4D" w:rsidRPr="005E7B8D">
        <w:rPr>
          <w:rFonts w:eastAsia="TimesNewRomanPSMT"/>
          <w:sz w:val="28"/>
          <w:szCs w:val="28"/>
        </w:rPr>
        <w:t xml:space="preserve">«….Определение в схеме теплоснабжения единой теплоснабжающей </w:t>
      </w:r>
      <w:r w:rsidR="005A1E4D" w:rsidRPr="005E7B8D">
        <w:rPr>
          <w:rFonts w:eastAsia="TimesNewRomanPSMT"/>
          <w:sz w:val="28"/>
          <w:szCs w:val="28"/>
        </w:rPr>
        <w:lastRenderedPageBreak/>
        <w:t>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w:t>
      </w:r>
    </w:p>
    <w:p w:rsidR="005A1E4D" w:rsidRPr="005E7B8D" w:rsidRDefault="005A1E4D" w:rsidP="00737375">
      <w:pPr>
        <w:autoSpaceDE w:val="0"/>
        <w:autoSpaceDN w:val="0"/>
        <w:adjustRightInd w:val="0"/>
        <w:ind w:firstLine="708"/>
        <w:jc w:val="both"/>
        <w:rPr>
          <w:rFonts w:eastAsia="TimesNewRomanPSMT"/>
          <w:sz w:val="28"/>
          <w:szCs w:val="28"/>
        </w:rPr>
      </w:pPr>
      <w:r w:rsidRPr="005E7B8D">
        <w:rPr>
          <w:rFonts w:eastAsia="TimesNewRomanPSMT"/>
          <w:sz w:val="28"/>
          <w:szCs w:val="28"/>
        </w:rPr>
        <w:t>Критерии и порядок определения единой теплоснабжающей организации</w:t>
      </w:r>
      <w:r w:rsidR="00737375" w:rsidRPr="005E7B8D">
        <w:rPr>
          <w:rFonts w:eastAsia="TimesNewRomanPSMT"/>
          <w:sz w:val="28"/>
          <w:szCs w:val="28"/>
        </w:rPr>
        <w:t xml:space="preserve"> </w:t>
      </w:r>
      <w:r w:rsidRPr="005E7B8D">
        <w:rPr>
          <w:rFonts w:eastAsia="TimesNewRomanPSMT"/>
          <w:sz w:val="28"/>
          <w:szCs w:val="28"/>
        </w:rPr>
        <w:t xml:space="preserve">установлены </w:t>
      </w:r>
      <w:r w:rsidR="00A15958">
        <w:rPr>
          <w:rFonts w:eastAsia="TimesNewRomanPSMT"/>
          <w:sz w:val="28"/>
          <w:szCs w:val="28"/>
        </w:rPr>
        <w:t>п</w:t>
      </w:r>
      <w:r w:rsidRPr="005E7B8D">
        <w:rPr>
          <w:rFonts w:eastAsia="TimesNewRomanPSMT"/>
          <w:sz w:val="28"/>
          <w:szCs w:val="28"/>
        </w:rPr>
        <w:t>остановлением Правительства Российской Федерации от</w:t>
      </w:r>
      <w:r w:rsidR="00737375" w:rsidRPr="005E7B8D">
        <w:rPr>
          <w:rFonts w:eastAsia="TimesNewRomanPSMT"/>
          <w:sz w:val="28"/>
          <w:szCs w:val="28"/>
        </w:rPr>
        <w:t xml:space="preserve"> </w:t>
      </w:r>
      <w:r w:rsidRPr="005E7B8D">
        <w:rPr>
          <w:rFonts w:eastAsia="TimesNewRomanPSMT"/>
          <w:sz w:val="28"/>
          <w:szCs w:val="28"/>
        </w:rPr>
        <w:t>08.08.2012 №</w:t>
      </w:r>
      <w:r w:rsidR="00A15958">
        <w:rPr>
          <w:rFonts w:eastAsia="TimesNewRomanPSMT"/>
          <w:sz w:val="28"/>
          <w:szCs w:val="28"/>
        </w:rPr>
        <w:t xml:space="preserve"> </w:t>
      </w:r>
      <w:r w:rsidRPr="005E7B8D">
        <w:rPr>
          <w:rFonts w:eastAsia="TimesNewRomanPSMT"/>
          <w:sz w:val="28"/>
          <w:szCs w:val="28"/>
        </w:rPr>
        <w:t>808 «Об организации теплоснабжения в Российской Федерации и о внесении изменений в некоторые акты Правительства Российской Федерации».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Единая теплоснабжающая организация обязана:</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надлежащим образом исполнять обязательства перед иными теплоснабжающими и тепловым</w:t>
      </w:r>
      <w:r w:rsidR="00CD3C89">
        <w:rPr>
          <w:rFonts w:eastAsia="TimesNewRomanPSMT"/>
          <w:sz w:val="28"/>
          <w:szCs w:val="28"/>
        </w:rPr>
        <w:t>и</w:t>
      </w:r>
      <w:r w:rsidRPr="005E7B8D">
        <w:rPr>
          <w:rFonts w:eastAsia="TimesNewRomanPSMT"/>
          <w:sz w:val="28"/>
          <w:szCs w:val="28"/>
        </w:rPr>
        <w:t xml:space="preserve"> сетевыми организациями в зоне своей деятельности;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осуществлять контроль режимов потребления тепловой энергии в зоне своей деятельности.</w:t>
      </w:r>
    </w:p>
    <w:p w:rsidR="005A1E4D" w:rsidRPr="005E7B8D" w:rsidRDefault="005A1E4D" w:rsidP="005A1E4D">
      <w:pPr>
        <w:autoSpaceDE w:val="0"/>
        <w:autoSpaceDN w:val="0"/>
        <w:adjustRightInd w:val="0"/>
        <w:jc w:val="both"/>
        <w:rPr>
          <w:rFonts w:eastAsia="TimesNewRomanPSMT"/>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9. Решения о распределении тепловой нагрузки между источниками тепловой энергии</w:t>
      </w:r>
    </w:p>
    <w:p w:rsidR="005A1E4D" w:rsidRPr="005E7B8D" w:rsidRDefault="005A1E4D" w:rsidP="00737375">
      <w:pPr>
        <w:pStyle w:val="affff5"/>
        <w:jc w:val="both"/>
        <w:rPr>
          <w:rFonts w:ascii="Times New Roman" w:hAnsi="Times New Roman" w:cs="Times New Roman"/>
          <w:b/>
          <w:caps/>
          <w:spacing w:val="20"/>
          <w:sz w:val="28"/>
          <w:szCs w:val="28"/>
        </w:rPr>
      </w:pPr>
    </w:p>
    <w:p w:rsidR="005A1E4D" w:rsidRPr="005E7B8D" w:rsidRDefault="005A1E4D" w:rsidP="005A1E4D">
      <w:pPr>
        <w:pStyle w:val="affff5"/>
        <w:jc w:val="both"/>
        <w:rPr>
          <w:rFonts w:ascii="Times New Roman" w:hAnsi="Times New Roman" w:cs="Times New Roman"/>
          <w:sz w:val="28"/>
          <w:szCs w:val="28"/>
        </w:rPr>
      </w:pPr>
      <w:r w:rsidRPr="005E7B8D">
        <w:rPr>
          <w:rFonts w:ascii="Times New Roman" w:hAnsi="Times New Roman" w:cs="Times New Roman"/>
          <w:sz w:val="28"/>
          <w:szCs w:val="28"/>
        </w:rPr>
        <w:tab/>
        <w:t xml:space="preserve">Возможность поставок тепловой энергии потребителям от различных источников тепловой энергии при сохранении надежности теплоснабжения </w:t>
      </w:r>
      <w:proofErr w:type="gramStart"/>
      <w:r w:rsidRPr="005E7B8D">
        <w:rPr>
          <w:rFonts w:ascii="Times New Roman" w:hAnsi="Times New Roman" w:cs="Times New Roman"/>
          <w:sz w:val="28"/>
          <w:szCs w:val="28"/>
        </w:rPr>
        <w:t>в</w:t>
      </w:r>
      <w:proofErr w:type="gramEnd"/>
      <w:r w:rsidRPr="005E7B8D">
        <w:rPr>
          <w:rFonts w:ascii="Times New Roman" w:hAnsi="Times New Roman" w:cs="Times New Roman"/>
          <w:sz w:val="28"/>
          <w:szCs w:val="28"/>
        </w:rPr>
        <w:t xml:space="preserve"> </w:t>
      </w:r>
      <w:proofErr w:type="gramStart"/>
      <w:r w:rsidRPr="005E7B8D">
        <w:rPr>
          <w:rFonts w:ascii="Times New Roman" w:hAnsi="Times New Roman" w:cs="Times New Roman"/>
          <w:sz w:val="28"/>
          <w:szCs w:val="28"/>
        </w:rPr>
        <w:t>Ханты-Мансийском</w:t>
      </w:r>
      <w:proofErr w:type="gramEnd"/>
      <w:r w:rsidRPr="005E7B8D">
        <w:rPr>
          <w:rFonts w:ascii="Times New Roman" w:hAnsi="Times New Roman" w:cs="Times New Roman"/>
          <w:sz w:val="28"/>
          <w:szCs w:val="28"/>
        </w:rPr>
        <w:t xml:space="preserve"> районе отсутствует.</w:t>
      </w:r>
    </w:p>
    <w:p w:rsidR="005A1E4D" w:rsidRPr="005E7B8D" w:rsidRDefault="005A1E4D" w:rsidP="005A1E4D">
      <w:pPr>
        <w:pStyle w:val="affff5"/>
        <w:jc w:val="both"/>
        <w:rPr>
          <w:rFonts w:ascii="Times New Roman" w:hAnsi="Times New Roman" w:cs="Times New Roman"/>
          <w:sz w:val="28"/>
          <w:szCs w:val="28"/>
        </w:rPr>
      </w:pPr>
    </w:p>
    <w:p w:rsidR="005A1E4D" w:rsidRPr="005E7B8D" w:rsidRDefault="005A1E4D" w:rsidP="00A15958">
      <w:pPr>
        <w:pStyle w:val="affff5"/>
        <w:jc w:val="center"/>
        <w:rPr>
          <w:rFonts w:ascii="Times New Roman" w:hAnsi="Times New Roman" w:cs="Times New Roman"/>
          <w:b/>
          <w:sz w:val="28"/>
          <w:szCs w:val="28"/>
        </w:rPr>
      </w:pPr>
      <w:r w:rsidRPr="005E7B8D">
        <w:rPr>
          <w:rFonts w:ascii="Times New Roman" w:hAnsi="Times New Roman" w:cs="Times New Roman"/>
          <w:b/>
          <w:sz w:val="28"/>
          <w:szCs w:val="28"/>
        </w:rPr>
        <w:t>Раздел 10. Решения по бесхозяйным тепловым сетям</w:t>
      </w:r>
    </w:p>
    <w:p w:rsidR="005A1E4D" w:rsidRPr="005E7B8D" w:rsidRDefault="005A1E4D" w:rsidP="00737375">
      <w:pPr>
        <w:pStyle w:val="affff5"/>
        <w:jc w:val="both"/>
        <w:rPr>
          <w:rFonts w:ascii="Times New Roman" w:hAnsi="Times New Roman" w:cs="Times New Roman"/>
          <w:b/>
          <w:caps/>
          <w:spacing w:val="20"/>
          <w:sz w:val="28"/>
          <w:szCs w:val="28"/>
        </w:rPr>
      </w:pPr>
    </w:p>
    <w:p w:rsidR="005A1E4D" w:rsidRPr="005E7B8D" w:rsidRDefault="005A1E4D" w:rsidP="00CC6BF8">
      <w:pPr>
        <w:pStyle w:val="affff5"/>
        <w:jc w:val="both"/>
        <w:rPr>
          <w:rFonts w:ascii="Times New Roman" w:hAnsi="Times New Roman" w:cs="Times New Roman"/>
          <w:sz w:val="28"/>
          <w:szCs w:val="28"/>
        </w:rPr>
      </w:pPr>
      <w:r w:rsidRPr="005E7B8D">
        <w:rPr>
          <w:rFonts w:ascii="Times New Roman" w:hAnsi="Times New Roman" w:cs="Times New Roman"/>
          <w:sz w:val="28"/>
          <w:szCs w:val="28"/>
        </w:rPr>
        <w:t xml:space="preserve">Бесхозяйные тепловые сети </w:t>
      </w:r>
      <w:proofErr w:type="gramStart"/>
      <w:r w:rsidRPr="005E7B8D">
        <w:rPr>
          <w:rFonts w:ascii="Times New Roman" w:hAnsi="Times New Roman" w:cs="Times New Roman"/>
          <w:sz w:val="28"/>
          <w:szCs w:val="28"/>
        </w:rPr>
        <w:t>в</w:t>
      </w:r>
      <w:proofErr w:type="gramEnd"/>
      <w:r w:rsidRPr="005E7B8D">
        <w:rPr>
          <w:rFonts w:ascii="Times New Roman" w:hAnsi="Times New Roman" w:cs="Times New Roman"/>
          <w:sz w:val="28"/>
          <w:szCs w:val="28"/>
        </w:rPr>
        <w:t xml:space="preserve"> </w:t>
      </w:r>
      <w:proofErr w:type="gramStart"/>
      <w:r w:rsidRPr="005E7B8D">
        <w:rPr>
          <w:rFonts w:ascii="Times New Roman" w:hAnsi="Times New Roman" w:cs="Times New Roman"/>
          <w:sz w:val="28"/>
          <w:szCs w:val="28"/>
        </w:rPr>
        <w:t>Ханты-Мансийском</w:t>
      </w:r>
      <w:proofErr w:type="gramEnd"/>
      <w:r w:rsidRPr="005E7B8D">
        <w:rPr>
          <w:rFonts w:ascii="Times New Roman" w:hAnsi="Times New Roman" w:cs="Times New Roman"/>
          <w:sz w:val="28"/>
          <w:szCs w:val="28"/>
        </w:rPr>
        <w:t xml:space="preserve"> районе                        не выявлены.</w:t>
      </w:r>
    </w:p>
    <w:p w:rsidR="005A1E4D" w:rsidRDefault="005A1E4D" w:rsidP="005A1E4D">
      <w:pPr>
        <w:pStyle w:val="affff5"/>
        <w:ind w:firstLine="0"/>
        <w:jc w:val="both"/>
        <w:rPr>
          <w:rFonts w:ascii="Times New Roman" w:hAnsi="Times New Roman" w:cs="Times New Roman"/>
          <w:sz w:val="28"/>
          <w:szCs w:val="28"/>
        </w:rPr>
      </w:pPr>
    </w:p>
    <w:p w:rsidR="005A1E4D" w:rsidRPr="005E7B8D" w:rsidRDefault="00A15958" w:rsidP="005A1E4D">
      <w:pPr>
        <w:autoSpaceDE w:val="0"/>
        <w:autoSpaceDN w:val="0"/>
        <w:adjustRightInd w:val="0"/>
        <w:jc w:val="center"/>
        <w:rPr>
          <w:rFonts w:eastAsia="TimesNewRomanPS-BoldMT"/>
          <w:b/>
          <w:bCs/>
          <w:sz w:val="28"/>
          <w:szCs w:val="28"/>
        </w:rPr>
      </w:pPr>
      <w:r>
        <w:rPr>
          <w:rFonts w:eastAsia="TimesNewRomanPS-BoldMT"/>
          <w:b/>
          <w:bCs/>
          <w:sz w:val="28"/>
          <w:szCs w:val="28"/>
        </w:rPr>
        <w:t>Заключение</w:t>
      </w:r>
    </w:p>
    <w:p w:rsidR="005A1E4D" w:rsidRPr="005E7B8D" w:rsidRDefault="005A1E4D" w:rsidP="005A1E4D">
      <w:pPr>
        <w:autoSpaceDE w:val="0"/>
        <w:autoSpaceDN w:val="0"/>
        <w:adjustRightInd w:val="0"/>
        <w:jc w:val="center"/>
        <w:rPr>
          <w:rFonts w:eastAsia="TimesNewRomanPS-BoldMT"/>
          <w:b/>
          <w:bCs/>
          <w:sz w:val="28"/>
          <w:szCs w:val="28"/>
        </w:rPr>
      </w:pPr>
    </w:p>
    <w:p w:rsidR="005A1E4D" w:rsidRPr="005E7B8D" w:rsidRDefault="00A15958" w:rsidP="005A1E4D">
      <w:pPr>
        <w:autoSpaceDE w:val="0"/>
        <w:autoSpaceDN w:val="0"/>
        <w:adjustRightInd w:val="0"/>
        <w:ind w:firstLine="708"/>
        <w:jc w:val="both"/>
        <w:rPr>
          <w:rFonts w:eastAsia="TimesNewRomanPSMT"/>
          <w:sz w:val="28"/>
          <w:szCs w:val="28"/>
        </w:rPr>
      </w:pPr>
      <w:r>
        <w:rPr>
          <w:rFonts w:eastAsia="TimesNewRomanPSMT"/>
          <w:sz w:val="28"/>
          <w:szCs w:val="28"/>
        </w:rPr>
        <w:t>Согласно требованиям</w:t>
      </w:r>
      <w:r w:rsidR="005A1E4D" w:rsidRPr="005E7B8D">
        <w:rPr>
          <w:rFonts w:eastAsia="TimesNewRomanPSMT"/>
          <w:sz w:val="28"/>
          <w:szCs w:val="28"/>
        </w:rPr>
        <w:t xml:space="preserve"> пункта 8 статьи 23 Федерального закона </w:t>
      </w:r>
      <w:r>
        <w:rPr>
          <w:rFonts w:eastAsia="TimesNewRomanPSMT"/>
          <w:sz w:val="28"/>
          <w:szCs w:val="28"/>
        </w:rPr>
        <w:br/>
      </w:r>
      <w:r w:rsidR="005A1E4D" w:rsidRPr="005E7B8D">
        <w:rPr>
          <w:rFonts w:eastAsia="TimesNewRomanPSMT"/>
          <w:sz w:val="28"/>
          <w:szCs w:val="28"/>
        </w:rPr>
        <w:t>от 27.07.2010 №</w:t>
      </w:r>
      <w:r>
        <w:rPr>
          <w:rFonts w:eastAsia="TimesNewRomanPSMT"/>
          <w:sz w:val="28"/>
          <w:szCs w:val="28"/>
        </w:rPr>
        <w:t xml:space="preserve"> </w:t>
      </w:r>
      <w:r w:rsidR="005A1E4D" w:rsidRPr="005E7B8D">
        <w:rPr>
          <w:rFonts w:eastAsia="TimesNewRomanPSMT"/>
          <w:sz w:val="28"/>
          <w:szCs w:val="28"/>
        </w:rPr>
        <w:t>190-ФЗ «О теплоснабжении» обязательными критериями принятия решения в отношении развития системы теплоснабжения поселения, городского округа являются:</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обеспечение надежности теплоснабжения потребителей;</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минимизация затрат на теплоснабжение в расчете на каждого потребителя в долгосрочной перспективе;</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учет инвестиционных программ организаций, осуществляющих регулируемые виды деятельности в сфере теплоснабжения, программ в </w:t>
      </w:r>
      <w:r w:rsidRPr="005E7B8D">
        <w:rPr>
          <w:rFonts w:eastAsia="TimesNewRomanPSMT"/>
          <w:sz w:val="28"/>
          <w:szCs w:val="28"/>
        </w:rPr>
        <w:lastRenderedPageBreak/>
        <w:t>области энергосбережения и повышен</w:t>
      </w:r>
      <w:r w:rsidR="00A15958">
        <w:rPr>
          <w:rFonts w:eastAsia="TimesNewRomanPSMT"/>
          <w:sz w:val="28"/>
          <w:szCs w:val="28"/>
        </w:rPr>
        <w:t xml:space="preserve">ия энергетической </w:t>
      </w:r>
      <w:proofErr w:type="gramStart"/>
      <w:r w:rsidR="00A15958">
        <w:rPr>
          <w:rFonts w:eastAsia="TimesNewRomanPSMT"/>
          <w:sz w:val="28"/>
          <w:szCs w:val="28"/>
        </w:rPr>
        <w:t>эффективности</w:t>
      </w:r>
      <w:proofErr w:type="gramEnd"/>
      <w:r w:rsidRPr="005E7B8D">
        <w:rPr>
          <w:rFonts w:eastAsia="TimesNewRomanPSMT"/>
          <w:sz w:val="28"/>
          <w:szCs w:val="28"/>
        </w:rPr>
        <w:t xml:space="preserve"> указанных организаций, региональных программ, муниципальных программ в области энергосбережения и повышения энергетической эффективности;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согласование схем теплоснабжения с иными программами развития сетей инженерно-технического обеспечения, а также с программами газификации.</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Развитие системы теплоснабжения Ханты-Мансийского района предполагается базировать преимущественно на более полном использовании установленной мощности существующих источников с  расширением зон их деятельности. При этом предлагаетс</w:t>
      </w:r>
      <w:r w:rsidR="00762EAA" w:rsidRPr="005E7B8D">
        <w:rPr>
          <w:rFonts w:eastAsia="TimesNewRomanPSMT"/>
          <w:sz w:val="28"/>
          <w:szCs w:val="28"/>
        </w:rPr>
        <w:t>я</w:t>
      </w:r>
      <w:r w:rsidRPr="005E7B8D">
        <w:rPr>
          <w:rFonts w:eastAsia="TimesNewRomanPSMT"/>
          <w:sz w:val="28"/>
          <w:szCs w:val="28"/>
        </w:rPr>
        <w:t xml:space="preserve"> реконструкция котельных, в том числе и с проведением мероприятий по повышению эффективности использования топлива, установка оборудования с более высоким КПД.</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 xml:space="preserve"> Реализация предлагаемого в Схеме оптимального </w:t>
      </w:r>
      <w:proofErr w:type="gramStart"/>
      <w:r w:rsidRPr="005E7B8D">
        <w:rPr>
          <w:rFonts w:eastAsia="TimesNewRomanPSMT"/>
          <w:sz w:val="28"/>
          <w:szCs w:val="28"/>
        </w:rPr>
        <w:t>варианта развити</w:t>
      </w:r>
      <w:r w:rsidR="00A15958">
        <w:rPr>
          <w:rFonts w:eastAsia="TimesNewRomanPSMT"/>
          <w:sz w:val="28"/>
          <w:szCs w:val="28"/>
        </w:rPr>
        <w:t>я системы теплоснабжения района</w:t>
      </w:r>
      <w:proofErr w:type="gramEnd"/>
      <w:r w:rsidRPr="005E7B8D">
        <w:rPr>
          <w:rFonts w:eastAsia="TimesNewRomanPSMT"/>
          <w:sz w:val="28"/>
          <w:szCs w:val="28"/>
        </w:rPr>
        <w:t xml:space="preserve"> позволит повысить надежность работы </w:t>
      </w:r>
      <w:proofErr w:type="spellStart"/>
      <w:r w:rsidRPr="005E7B8D">
        <w:rPr>
          <w:rFonts w:eastAsia="TimesNewRomanPSMT"/>
          <w:sz w:val="28"/>
          <w:szCs w:val="28"/>
        </w:rPr>
        <w:t>теплосетевых</w:t>
      </w:r>
      <w:proofErr w:type="spellEnd"/>
      <w:r w:rsidRPr="005E7B8D">
        <w:rPr>
          <w:rFonts w:eastAsia="TimesNewRomanPSMT"/>
          <w:sz w:val="28"/>
          <w:szCs w:val="28"/>
        </w:rPr>
        <w:t xml:space="preserve"> объектов.</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Предлагаемые в Схеме решения определяют основные направления развития системы теплоснабжения и районной инфраструктуры на кратко</w:t>
      </w:r>
      <w:r w:rsidR="00A95864" w:rsidRPr="005E7B8D">
        <w:rPr>
          <w:rFonts w:eastAsia="TimesNewRomanPSMT"/>
          <w:sz w:val="28"/>
          <w:szCs w:val="28"/>
        </w:rPr>
        <w:t>срочную</w:t>
      </w:r>
      <w:r w:rsidRPr="005E7B8D">
        <w:rPr>
          <w:rFonts w:eastAsia="TimesNewRomanPSMT"/>
          <w:sz w:val="28"/>
          <w:szCs w:val="28"/>
        </w:rPr>
        <w:t>, среднесрочную и долгосрочную перспективу (рассматриваемый период 20</w:t>
      </w:r>
      <w:r w:rsidR="00A15958">
        <w:rPr>
          <w:rFonts w:eastAsia="TimesNewRomanPSMT"/>
          <w:sz w:val="28"/>
          <w:szCs w:val="28"/>
        </w:rPr>
        <w:t xml:space="preserve">15 – </w:t>
      </w:r>
      <w:r w:rsidRPr="005E7B8D">
        <w:rPr>
          <w:rFonts w:eastAsia="TimesNewRomanPSMT"/>
          <w:sz w:val="28"/>
          <w:szCs w:val="28"/>
        </w:rPr>
        <w:t>2030</w:t>
      </w:r>
      <w:r w:rsidR="00A15958">
        <w:rPr>
          <w:rFonts w:eastAsia="TimesNewRomanPSMT"/>
          <w:sz w:val="28"/>
          <w:szCs w:val="28"/>
        </w:rPr>
        <w:t xml:space="preserve"> </w:t>
      </w:r>
      <w:r w:rsidRPr="005E7B8D">
        <w:rPr>
          <w:rFonts w:eastAsia="TimesNewRomanPSMT"/>
          <w:sz w:val="28"/>
          <w:szCs w:val="28"/>
        </w:rPr>
        <w:t xml:space="preserve">гг.), дают возможность принятия стратегических решений по развитию района. </w:t>
      </w:r>
    </w:p>
    <w:p w:rsidR="005A1E4D" w:rsidRPr="005E7B8D" w:rsidRDefault="005A1E4D" w:rsidP="005A1E4D">
      <w:pPr>
        <w:autoSpaceDE w:val="0"/>
        <w:autoSpaceDN w:val="0"/>
        <w:adjustRightInd w:val="0"/>
        <w:ind w:firstLine="708"/>
        <w:jc w:val="both"/>
        <w:rPr>
          <w:rFonts w:eastAsia="TimesNewRomanPSMT"/>
          <w:sz w:val="28"/>
          <w:szCs w:val="28"/>
        </w:rPr>
      </w:pPr>
      <w:r w:rsidRPr="005E7B8D">
        <w:rPr>
          <w:rFonts w:eastAsia="TimesNewRomanPSMT"/>
          <w:sz w:val="28"/>
          <w:szCs w:val="28"/>
        </w:rPr>
        <w:t>Расчеты, приведенные в документе, определяют необходимый объем</w:t>
      </w:r>
    </w:p>
    <w:p w:rsidR="005A1E4D" w:rsidRPr="005E7B8D" w:rsidRDefault="005A1E4D" w:rsidP="005A1E4D">
      <w:pPr>
        <w:autoSpaceDE w:val="0"/>
        <w:autoSpaceDN w:val="0"/>
        <w:adjustRightInd w:val="0"/>
        <w:jc w:val="both"/>
        <w:rPr>
          <w:rFonts w:eastAsia="TimesNewRomanPSMT"/>
          <w:sz w:val="28"/>
          <w:szCs w:val="28"/>
        </w:rPr>
      </w:pPr>
      <w:r w:rsidRPr="005E7B8D">
        <w:rPr>
          <w:rFonts w:eastAsia="TimesNewRomanPSMT"/>
          <w:sz w:val="28"/>
          <w:szCs w:val="28"/>
        </w:rPr>
        <w:t>инвестиций для реализации задач по развитию теплоснабжения  Ханты-Мансийского района</w:t>
      </w:r>
      <w:proofErr w:type="gramStart"/>
      <w:r w:rsidRPr="005E7B8D">
        <w:rPr>
          <w:rFonts w:eastAsia="TimesNewRomanPSMT"/>
          <w:sz w:val="28"/>
          <w:szCs w:val="28"/>
        </w:rPr>
        <w:t>.</w:t>
      </w:r>
      <w:r w:rsidR="00464F58">
        <w:rPr>
          <w:rFonts w:eastAsia="TimesNewRomanPSMT"/>
          <w:sz w:val="28"/>
          <w:szCs w:val="28"/>
        </w:rPr>
        <w:t>».</w:t>
      </w:r>
      <w:proofErr w:type="gramEnd"/>
    </w:p>
    <w:bookmarkEnd w:id="0"/>
    <w:bookmarkEnd w:id="1"/>
    <w:bookmarkEnd w:id="2"/>
    <w:p w:rsidR="00997613" w:rsidRPr="005E7B8D" w:rsidRDefault="00997613"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p w:rsidR="006A24D8" w:rsidRPr="005E7B8D" w:rsidRDefault="006A24D8" w:rsidP="00737375">
      <w:pPr>
        <w:autoSpaceDE w:val="0"/>
        <w:autoSpaceDN w:val="0"/>
        <w:adjustRightInd w:val="0"/>
        <w:jc w:val="both"/>
        <w:rPr>
          <w:rFonts w:eastAsia="TimesNewRomanPSMT"/>
          <w:sz w:val="28"/>
          <w:szCs w:val="28"/>
        </w:rPr>
      </w:pPr>
    </w:p>
    <w:sectPr w:rsidR="006A24D8" w:rsidRPr="005E7B8D" w:rsidSect="00850B0A">
      <w:footerReference w:type="even" r:id="rId14"/>
      <w:footerReference w:type="default" r:id="rId15"/>
      <w:pgSz w:w="11906" w:h="16838"/>
      <w:pgMar w:top="1304" w:right="1247" w:bottom="1021" w:left="1588"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8E7" w:rsidRDefault="00E818E7" w:rsidP="004D67BB">
      <w:r>
        <w:separator/>
      </w:r>
    </w:p>
  </w:endnote>
  <w:endnote w:type="continuationSeparator" w:id="0">
    <w:p w:rsidR="00E818E7" w:rsidRDefault="00E818E7" w:rsidP="004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02"/>
    <w:family w:val="auto"/>
    <w:notTrueType/>
    <w:pitch w:val="default"/>
    <w:sig w:usb0="00000001"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Lucidasans">
    <w:altName w:val="Times New Roman"/>
    <w:panose1 w:val="00000000000000000000"/>
    <w:charset w:val="00"/>
    <w:family w:val="auto"/>
    <w:notTrueType/>
    <w:pitch w:val="variable"/>
    <w:sig w:usb0="00000003" w:usb1="00000000" w:usb2="00000000" w:usb3="00000000" w:csb0="00000001" w:csb1="00000000"/>
  </w:font>
  <w:font w:name="Helvetica">
    <w:panose1 w:val="020B0604020202030204"/>
    <w:charset w:val="00"/>
    <w:family w:val="swiss"/>
    <w:pitch w:val="variable"/>
    <w:sig w:usb0="00000007" w:usb1="00000000" w:usb2="00000000" w:usb3="00000000" w:csb0="00000093"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TimesD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BoldItalic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8E" w:rsidRDefault="0027758E">
    <w:pPr>
      <w:pStyle w:val="a8"/>
      <w:jc w:val="right"/>
    </w:pPr>
  </w:p>
  <w:p w:rsidR="0027758E" w:rsidRDefault="0027758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8E" w:rsidRDefault="0027758E">
    <w:pPr>
      <w:pStyle w:val="a8"/>
      <w:jc w:val="right"/>
    </w:pPr>
  </w:p>
  <w:p w:rsidR="0027758E" w:rsidRDefault="0027758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58E" w:rsidRDefault="0027758E" w:rsidP="00B72EE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94522B">
      <w:rPr>
        <w:rStyle w:val="aa"/>
        <w:noProof/>
      </w:rPr>
      <w:t>61</w:t>
    </w:r>
    <w:r>
      <w:rPr>
        <w:rStyle w:val="aa"/>
      </w:rPr>
      <w:fldChar w:fldCharType="end"/>
    </w:r>
  </w:p>
  <w:p w:rsidR="0027758E" w:rsidRDefault="0027758E" w:rsidP="00B72EE9">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035142"/>
      <w:showingPlcHdr/>
    </w:sdtPr>
    <w:sdtEndPr/>
    <w:sdtContent>
      <w:p w:rsidR="0027758E" w:rsidRDefault="0027758E">
        <w:pPr>
          <w:pStyle w:val="a8"/>
          <w:jc w:val="right"/>
        </w:pPr>
        <w:r>
          <w:t xml:space="preserve">     </w:t>
        </w:r>
      </w:p>
    </w:sdtContent>
  </w:sdt>
  <w:p w:rsidR="0027758E" w:rsidRDefault="002775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8E7" w:rsidRDefault="00E818E7" w:rsidP="004D67BB">
      <w:r>
        <w:separator/>
      </w:r>
    </w:p>
  </w:footnote>
  <w:footnote w:type="continuationSeparator" w:id="0">
    <w:p w:rsidR="00E818E7" w:rsidRDefault="00E818E7" w:rsidP="004D6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64563"/>
      <w:docPartObj>
        <w:docPartGallery w:val="Page Numbers (Top of Page)"/>
        <w:docPartUnique/>
      </w:docPartObj>
    </w:sdtPr>
    <w:sdtEndPr/>
    <w:sdtContent>
      <w:p w:rsidR="0027758E" w:rsidRDefault="0027758E">
        <w:pPr>
          <w:pStyle w:val="af1"/>
          <w:jc w:val="center"/>
        </w:pPr>
        <w:r>
          <w:fldChar w:fldCharType="begin"/>
        </w:r>
        <w:r>
          <w:instrText>PAGE   \* MERGEFORMAT</w:instrText>
        </w:r>
        <w:r>
          <w:fldChar w:fldCharType="separate"/>
        </w:r>
        <w:r w:rsidR="0094522B">
          <w:rPr>
            <w:noProof/>
          </w:rPr>
          <w:t>61</w:t>
        </w:r>
        <w:r>
          <w:fldChar w:fldCharType="end"/>
        </w:r>
      </w:p>
    </w:sdtContent>
  </w:sdt>
  <w:p w:rsidR="0027758E" w:rsidRDefault="0027758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323513"/>
      <w:docPartObj>
        <w:docPartGallery w:val="Page Numbers (Top of Page)"/>
        <w:docPartUnique/>
      </w:docPartObj>
    </w:sdtPr>
    <w:sdtEndPr/>
    <w:sdtContent>
      <w:p w:rsidR="0027758E" w:rsidRDefault="0027758E">
        <w:pPr>
          <w:pStyle w:val="af1"/>
          <w:jc w:val="center"/>
        </w:pPr>
        <w:r>
          <w:fldChar w:fldCharType="begin"/>
        </w:r>
        <w:r>
          <w:instrText>PAGE   \* MERGEFORMAT</w:instrText>
        </w:r>
        <w:r>
          <w:fldChar w:fldCharType="separate"/>
        </w:r>
        <w:r w:rsidR="0094522B">
          <w:rPr>
            <w:noProof/>
          </w:rPr>
          <w:t>59</w:t>
        </w:r>
        <w:r>
          <w:rPr>
            <w:noProof/>
          </w:rPr>
          <w:fldChar w:fldCharType="end"/>
        </w:r>
      </w:p>
    </w:sdtContent>
  </w:sdt>
  <w:p w:rsidR="0027758E" w:rsidRDefault="0027758E" w:rsidP="00977791">
    <w:pPr>
      <w:pStyle w:val="af1"/>
      <w:tabs>
        <w:tab w:val="clear" w:pos="4677"/>
        <w:tab w:val="clear" w:pos="9355"/>
        <w:tab w:val="left" w:pos="87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19"/>
    <w:lvl w:ilvl="0">
      <w:start w:val="1"/>
      <w:numFmt w:val="bullet"/>
      <w:lvlText w:val="–"/>
      <w:lvlJc w:val="left"/>
      <w:pPr>
        <w:tabs>
          <w:tab w:val="num" w:pos="0"/>
        </w:tabs>
        <w:ind w:left="1429" w:hanging="360"/>
      </w:pPr>
      <w:rPr>
        <w:rFonts w:ascii="Times New Roman" w:hAnsi="Times New Roman" w:cs="Times New Roman"/>
      </w:rPr>
    </w:lvl>
  </w:abstractNum>
  <w:abstractNum w:abstractNumId="1">
    <w:nsid w:val="0000000A"/>
    <w:multiLevelType w:val="singleLevel"/>
    <w:tmpl w:val="0000000A"/>
    <w:name w:val="WW8Num23"/>
    <w:lvl w:ilvl="0">
      <w:start w:val="1"/>
      <w:numFmt w:val="bullet"/>
      <w:lvlText w:val="–"/>
      <w:lvlJc w:val="left"/>
      <w:pPr>
        <w:tabs>
          <w:tab w:val="num" w:pos="0"/>
        </w:tabs>
        <w:ind w:left="1440" w:hanging="360"/>
      </w:pPr>
      <w:rPr>
        <w:rFonts w:ascii="Times New Roman" w:hAnsi="Times New Roman" w:cs="Times New Roman"/>
        <w:color w:val="auto"/>
      </w:rPr>
    </w:lvl>
  </w:abstractNum>
  <w:abstractNum w:abstractNumId="2">
    <w:nsid w:val="0000000B"/>
    <w:multiLevelType w:val="singleLevel"/>
    <w:tmpl w:val="0000000B"/>
    <w:name w:val="WW8Num24"/>
    <w:lvl w:ilvl="0">
      <w:start w:val="1"/>
      <w:numFmt w:val="bullet"/>
      <w:lvlText w:val=""/>
      <w:lvlJc w:val="left"/>
      <w:pPr>
        <w:tabs>
          <w:tab w:val="num" w:pos="0"/>
        </w:tabs>
        <w:ind w:left="720" w:hanging="360"/>
      </w:pPr>
      <w:rPr>
        <w:rFonts w:ascii="Symbol" w:hAnsi="Symbol" w:cs="Symbol"/>
      </w:rPr>
    </w:lvl>
  </w:abstractNum>
  <w:abstractNum w:abstractNumId="3">
    <w:nsid w:val="0000000E"/>
    <w:multiLevelType w:val="multilevel"/>
    <w:tmpl w:val="0000000E"/>
    <w:name w:val="WW8Num32"/>
    <w:lvl w:ilvl="0">
      <w:start w:val="1"/>
      <w:numFmt w:val="bullet"/>
      <w:lvlText w:val=""/>
      <w:lvlJc w:val="left"/>
      <w:pPr>
        <w:tabs>
          <w:tab w:val="num" w:pos="2211"/>
        </w:tabs>
        <w:ind w:left="2211" w:hanging="360"/>
      </w:pPr>
      <w:rPr>
        <w:rFonts w:ascii="Symbol" w:hAnsi="Symbol" w:cs="Symbol"/>
      </w:rPr>
    </w:lvl>
    <w:lvl w:ilvl="1">
      <w:start w:val="1"/>
      <w:numFmt w:val="bullet"/>
      <w:lvlText w:val=""/>
      <w:lvlJc w:val="left"/>
      <w:pPr>
        <w:tabs>
          <w:tab w:val="num" w:pos="2211"/>
        </w:tabs>
        <w:ind w:left="2211" w:hanging="360"/>
      </w:pPr>
      <w:rPr>
        <w:rFonts w:ascii="Symbol" w:hAnsi="Symbol" w:cs="Symbol"/>
      </w:rPr>
    </w:lvl>
    <w:lvl w:ilvl="2">
      <w:start w:val="1"/>
      <w:numFmt w:val="bullet"/>
      <w:lvlText w:val=""/>
      <w:lvlJc w:val="left"/>
      <w:pPr>
        <w:tabs>
          <w:tab w:val="num" w:pos="2931"/>
        </w:tabs>
        <w:ind w:left="2931" w:hanging="360"/>
      </w:pPr>
      <w:rPr>
        <w:rFonts w:ascii="Wingdings" w:hAnsi="Wingdings" w:cs="Wingdings"/>
      </w:rPr>
    </w:lvl>
    <w:lvl w:ilvl="3">
      <w:start w:val="1"/>
      <w:numFmt w:val="bullet"/>
      <w:lvlText w:val=""/>
      <w:lvlJc w:val="left"/>
      <w:pPr>
        <w:tabs>
          <w:tab w:val="num" w:pos="3651"/>
        </w:tabs>
        <w:ind w:left="3651" w:hanging="360"/>
      </w:pPr>
      <w:rPr>
        <w:rFonts w:ascii="Symbol" w:hAnsi="Symbol" w:cs="Symbol"/>
      </w:rPr>
    </w:lvl>
    <w:lvl w:ilvl="4">
      <w:start w:val="1"/>
      <w:numFmt w:val="bullet"/>
      <w:lvlText w:val="o"/>
      <w:lvlJc w:val="left"/>
      <w:pPr>
        <w:tabs>
          <w:tab w:val="num" w:pos="4371"/>
        </w:tabs>
        <w:ind w:left="4371" w:hanging="360"/>
      </w:pPr>
      <w:rPr>
        <w:rFonts w:ascii="Courier New" w:hAnsi="Courier New" w:cs="Courier New"/>
      </w:rPr>
    </w:lvl>
    <w:lvl w:ilvl="5">
      <w:start w:val="1"/>
      <w:numFmt w:val="bullet"/>
      <w:lvlText w:val=""/>
      <w:lvlJc w:val="left"/>
      <w:pPr>
        <w:tabs>
          <w:tab w:val="num" w:pos="5091"/>
        </w:tabs>
        <w:ind w:left="5091" w:hanging="360"/>
      </w:pPr>
      <w:rPr>
        <w:rFonts w:ascii="Wingdings" w:hAnsi="Wingdings" w:cs="Wingdings"/>
      </w:rPr>
    </w:lvl>
    <w:lvl w:ilvl="6">
      <w:start w:val="1"/>
      <w:numFmt w:val="bullet"/>
      <w:lvlText w:val=""/>
      <w:lvlJc w:val="left"/>
      <w:pPr>
        <w:tabs>
          <w:tab w:val="num" w:pos="5811"/>
        </w:tabs>
        <w:ind w:left="5811" w:hanging="360"/>
      </w:pPr>
      <w:rPr>
        <w:rFonts w:ascii="Symbol" w:hAnsi="Symbol" w:cs="Symbol"/>
      </w:rPr>
    </w:lvl>
    <w:lvl w:ilvl="7">
      <w:start w:val="1"/>
      <w:numFmt w:val="bullet"/>
      <w:lvlText w:val="o"/>
      <w:lvlJc w:val="left"/>
      <w:pPr>
        <w:tabs>
          <w:tab w:val="num" w:pos="6531"/>
        </w:tabs>
        <w:ind w:left="6531" w:hanging="360"/>
      </w:pPr>
      <w:rPr>
        <w:rFonts w:ascii="Courier New" w:hAnsi="Courier New" w:cs="Courier New"/>
      </w:rPr>
    </w:lvl>
    <w:lvl w:ilvl="8">
      <w:start w:val="1"/>
      <w:numFmt w:val="bullet"/>
      <w:lvlText w:val=""/>
      <w:lvlJc w:val="left"/>
      <w:pPr>
        <w:tabs>
          <w:tab w:val="num" w:pos="7251"/>
        </w:tabs>
        <w:ind w:left="7251" w:hanging="360"/>
      </w:pPr>
      <w:rPr>
        <w:rFonts w:ascii="Wingdings" w:hAnsi="Wingdings" w:cs="Wingdings"/>
      </w:rPr>
    </w:lvl>
  </w:abstractNum>
  <w:abstractNum w:abstractNumId="4">
    <w:nsid w:val="09A95717"/>
    <w:multiLevelType w:val="hybridMultilevel"/>
    <w:tmpl w:val="87B46D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226989"/>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1E5BED"/>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C408B4"/>
    <w:multiLevelType w:val="hybridMultilevel"/>
    <w:tmpl w:val="15002A14"/>
    <w:lvl w:ilvl="0" w:tplc="BBB0E5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9C675D5"/>
    <w:multiLevelType w:val="hybridMultilevel"/>
    <w:tmpl w:val="8FF66A8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103CB5"/>
    <w:multiLevelType w:val="hybridMultilevel"/>
    <w:tmpl w:val="C6927DDC"/>
    <w:lvl w:ilvl="0" w:tplc="45B6A62E">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0">
    <w:nsid w:val="641E1E64"/>
    <w:multiLevelType w:val="hybridMultilevel"/>
    <w:tmpl w:val="397EFD7A"/>
    <w:lvl w:ilvl="0" w:tplc="34421A2C">
      <w:start w:val="1"/>
      <w:numFmt w:val="bullet"/>
      <w:lvlText w:val="-"/>
      <w:lvlJc w:val="left"/>
      <w:pPr>
        <w:ind w:left="1260" w:hanging="360"/>
      </w:pPr>
      <w:rPr>
        <w:rFonts w:ascii="Courier New" w:hAnsi="Courier New"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9D246B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6"/>
  </w:num>
  <w:num w:numId="3">
    <w:abstractNumId w:val="10"/>
  </w:num>
  <w:num w:numId="4">
    <w:abstractNumId w:val="5"/>
  </w:num>
  <w:num w:numId="5">
    <w:abstractNumId w:val="7"/>
  </w:num>
  <w:num w:numId="6">
    <w:abstractNumId w:val="8"/>
  </w:num>
  <w:num w:numId="7">
    <w:abstractNumId w:val="9"/>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67BB"/>
    <w:rsid w:val="00000997"/>
    <w:rsid w:val="00000CB1"/>
    <w:rsid w:val="00003033"/>
    <w:rsid w:val="00003A48"/>
    <w:rsid w:val="00003C1D"/>
    <w:rsid w:val="00004557"/>
    <w:rsid w:val="000045AF"/>
    <w:rsid w:val="00004890"/>
    <w:rsid w:val="00006EC9"/>
    <w:rsid w:val="00007E56"/>
    <w:rsid w:val="00010044"/>
    <w:rsid w:val="00011E52"/>
    <w:rsid w:val="00013824"/>
    <w:rsid w:val="00014A46"/>
    <w:rsid w:val="00014D7D"/>
    <w:rsid w:val="000152D3"/>
    <w:rsid w:val="00015F78"/>
    <w:rsid w:val="000165E5"/>
    <w:rsid w:val="00017703"/>
    <w:rsid w:val="00020F1B"/>
    <w:rsid w:val="000212EB"/>
    <w:rsid w:val="00021665"/>
    <w:rsid w:val="0002254A"/>
    <w:rsid w:val="00022601"/>
    <w:rsid w:val="00022E30"/>
    <w:rsid w:val="00023B56"/>
    <w:rsid w:val="0002408D"/>
    <w:rsid w:val="00025697"/>
    <w:rsid w:val="000271FF"/>
    <w:rsid w:val="00027D5D"/>
    <w:rsid w:val="0003164E"/>
    <w:rsid w:val="000316FB"/>
    <w:rsid w:val="00032773"/>
    <w:rsid w:val="000339B4"/>
    <w:rsid w:val="00033C52"/>
    <w:rsid w:val="00033F86"/>
    <w:rsid w:val="00034331"/>
    <w:rsid w:val="00034C0D"/>
    <w:rsid w:val="00036BD7"/>
    <w:rsid w:val="0003752F"/>
    <w:rsid w:val="00043AB9"/>
    <w:rsid w:val="00043BCA"/>
    <w:rsid w:val="00046070"/>
    <w:rsid w:val="0004629B"/>
    <w:rsid w:val="00046935"/>
    <w:rsid w:val="00050A2E"/>
    <w:rsid w:val="00052BDF"/>
    <w:rsid w:val="000535F6"/>
    <w:rsid w:val="00053A1A"/>
    <w:rsid w:val="00054F73"/>
    <w:rsid w:val="00055C3C"/>
    <w:rsid w:val="000563F5"/>
    <w:rsid w:val="00057806"/>
    <w:rsid w:val="0006044B"/>
    <w:rsid w:val="0006179B"/>
    <w:rsid w:val="000628F5"/>
    <w:rsid w:val="00063193"/>
    <w:rsid w:val="00063257"/>
    <w:rsid w:val="00063D32"/>
    <w:rsid w:val="00064E46"/>
    <w:rsid w:val="000655B4"/>
    <w:rsid w:val="00065615"/>
    <w:rsid w:val="00066086"/>
    <w:rsid w:val="0006668C"/>
    <w:rsid w:val="00066D63"/>
    <w:rsid w:val="00070B81"/>
    <w:rsid w:val="00071479"/>
    <w:rsid w:val="00071943"/>
    <w:rsid w:val="00071F5B"/>
    <w:rsid w:val="00074CBE"/>
    <w:rsid w:val="00076225"/>
    <w:rsid w:val="00077039"/>
    <w:rsid w:val="00077C16"/>
    <w:rsid w:val="000806D9"/>
    <w:rsid w:val="00081385"/>
    <w:rsid w:val="00081FC3"/>
    <w:rsid w:val="000836F1"/>
    <w:rsid w:val="00084BD3"/>
    <w:rsid w:val="00086B06"/>
    <w:rsid w:val="00086DB4"/>
    <w:rsid w:val="00091A74"/>
    <w:rsid w:val="0009281C"/>
    <w:rsid w:val="00094944"/>
    <w:rsid w:val="00095153"/>
    <w:rsid w:val="000955CA"/>
    <w:rsid w:val="00095A3A"/>
    <w:rsid w:val="0009735E"/>
    <w:rsid w:val="000A0009"/>
    <w:rsid w:val="000A00E8"/>
    <w:rsid w:val="000A2353"/>
    <w:rsid w:val="000A2C9C"/>
    <w:rsid w:val="000A4E82"/>
    <w:rsid w:val="000A54A0"/>
    <w:rsid w:val="000B0EFF"/>
    <w:rsid w:val="000B24D8"/>
    <w:rsid w:val="000B2622"/>
    <w:rsid w:val="000B270F"/>
    <w:rsid w:val="000B2AF4"/>
    <w:rsid w:val="000B2C31"/>
    <w:rsid w:val="000B3C8D"/>
    <w:rsid w:val="000B51E6"/>
    <w:rsid w:val="000B68E5"/>
    <w:rsid w:val="000B6DB3"/>
    <w:rsid w:val="000C1591"/>
    <w:rsid w:val="000C3809"/>
    <w:rsid w:val="000C3CEB"/>
    <w:rsid w:val="000C3EF0"/>
    <w:rsid w:val="000C546C"/>
    <w:rsid w:val="000C55AB"/>
    <w:rsid w:val="000C5937"/>
    <w:rsid w:val="000C5A14"/>
    <w:rsid w:val="000C60D1"/>
    <w:rsid w:val="000C7245"/>
    <w:rsid w:val="000D1817"/>
    <w:rsid w:val="000D1F1D"/>
    <w:rsid w:val="000D2E46"/>
    <w:rsid w:val="000D2F0A"/>
    <w:rsid w:val="000D368C"/>
    <w:rsid w:val="000D7A1A"/>
    <w:rsid w:val="000D7EA1"/>
    <w:rsid w:val="000E3C30"/>
    <w:rsid w:val="000E4258"/>
    <w:rsid w:val="000E5A84"/>
    <w:rsid w:val="000E63FD"/>
    <w:rsid w:val="000E709F"/>
    <w:rsid w:val="000E79A2"/>
    <w:rsid w:val="000E7B85"/>
    <w:rsid w:val="000F0CD9"/>
    <w:rsid w:val="000F0F8A"/>
    <w:rsid w:val="000F10D0"/>
    <w:rsid w:val="000F1A05"/>
    <w:rsid w:val="000F1C0E"/>
    <w:rsid w:val="000F20A5"/>
    <w:rsid w:val="000F2159"/>
    <w:rsid w:val="000F37E7"/>
    <w:rsid w:val="000F4111"/>
    <w:rsid w:val="000F4586"/>
    <w:rsid w:val="000F4631"/>
    <w:rsid w:val="000F5325"/>
    <w:rsid w:val="00101874"/>
    <w:rsid w:val="00104EA7"/>
    <w:rsid w:val="00105585"/>
    <w:rsid w:val="00105D39"/>
    <w:rsid w:val="00105ECE"/>
    <w:rsid w:val="00106AB6"/>
    <w:rsid w:val="00110D50"/>
    <w:rsid w:val="00112682"/>
    <w:rsid w:val="00115762"/>
    <w:rsid w:val="001166B9"/>
    <w:rsid w:val="001166D1"/>
    <w:rsid w:val="001169CF"/>
    <w:rsid w:val="00117446"/>
    <w:rsid w:val="00117485"/>
    <w:rsid w:val="00117EFC"/>
    <w:rsid w:val="00120B4D"/>
    <w:rsid w:val="00121243"/>
    <w:rsid w:val="00121613"/>
    <w:rsid w:val="00123DC1"/>
    <w:rsid w:val="00123EB0"/>
    <w:rsid w:val="00124005"/>
    <w:rsid w:val="00126767"/>
    <w:rsid w:val="00127B07"/>
    <w:rsid w:val="00130E77"/>
    <w:rsid w:val="0013192C"/>
    <w:rsid w:val="00131B6E"/>
    <w:rsid w:val="001321E0"/>
    <w:rsid w:val="00133367"/>
    <w:rsid w:val="00137B82"/>
    <w:rsid w:val="00141DF7"/>
    <w:rsid w:val="001424B7"/>
    <w:rsid w:val="00142CBA"/>
    <w:rsid w:val="0014309B"/>
    <w:rsid w:val="001434CD"/>
    <w:rsid w:val="00145090"/>
    <w:rsid w:val="00146F06"/>
    <w:rsid w:val="00147029"/>
    <w:rsid w:val="001478E0"/>
    <w:rsid w:val="00147B2C"/>
    <w:rsid w:val="00147C17"/>
    <w:rsid w:val="00147C6A"/>
    <w:rsid w:val="001530D1"/>
    <w:rsid w:val="0015366A"/>
    <w:rsid w:val="00153FC9"/>
    <w:rsid w:val="00154006"/>
    <w:rsid w:val="00154207"/>
    <w:rsid w:val="00154B0D"/>
    <w:rsid w:val="00157881"/>
    <w:rsid w:val="001602FE"/>
    <w:rsid w:val="00160F36"/>
    <w:rsid w:val="001613CB"/>
    <w:rsid w:val="00163745"/>
    <w:rsid w:val="001640B9"/>
    <w:rsid w:val="00164136"/>
    <w:rsid w:val="00164B9C"/>
    <w:rsid w:val="00165E7F"/>
    <w:rsid w:val="00167730"/>
    <w:rsid w:val="00167FD8"/>
    <w:rsid w:val="00170BD4"/>
    <w:rsid w:val="00173992"/>
    <w:rsid w:val="00174745"/>
    <w:rsid w:val="00174936"/>
    <w:rsid w:val="00175130"/>
    <w:rsid w:val="001758AB"/>
    <w:rsid w:val="0018441D"/>
    <w:rsid w:val="001848B7"/>
    <w:rsid w:val="00184E1E"/>
    <w:rsid w:val="001852BD"/>
    <w:rsid w:val="001871E7"/>
    <w:rsid w:val="00190703"/>
    <w:rsid w:val="0019132E"/>
    <w:rsid w:val="00191BB2"/>
    <w:rsid w:val="0019218D"/>
    <w:rsid w:val="0019280F"/>
    <w:rsid w:val="0019556B"/>
    <w:rsid w:val="001A038B"/>
    <w:rsid w:val="001A0B70"/>
    <w:rsid w:val="001A12E3"/>
    <w:rsid w:val="001A3581"/>
    <w:rsid w:val="001A35F4"/>
    <w:rsid w:val="001A397A"/>
    <w:rsid w:val="001A47FB"/>
    <w:rsid w:val="001A55B3"/>
    <w:rsid w:val="001A56F5"/>
    <w:rsid w:val="001A76BF"/>
    <w:rsid w:val="001B06BA"/>
    <w:rsid w:val="001B19E9"/>
    <w:rsid w:val="001B30B5"/>
    <w:rsid w:val="001B43B5"/>
    <w:rsid w:val="001B4FE6"/>
    <w:rsid w:val="001B59AC"/>
    <w:rsid w:val="001B6205"/>
    <w:rsid w:val="001B726F"/>
    <w:rsid w:val="001B765E"/>
    <w:rsid w:val="001C0D9A"/>
    <w:rsid w:val="001C10EE"/>
    <w:rsid w:val="001C163B"/>
    <w:rsid w:val="001C1BA8"/>
    <w:rsid w:val="001C2E7D"/>
    <w:rsid w:val="001C38EE"/>
    <w:rsid w:val="001C3956"/>
    <w:rsid w:val="001C41FF"/>
    <w:rsid w:val="001C4803"/>
    <w:rsid w:val="001C5D9C"/>
    <w:rsid w:val="001C7C74"/>
    <w:rsid w:val="001D249B"/>
    <w:rsid w:val="001D3572"/>
    <w:rsid w:val="001D45F9"/>
    <w:rsid w:val="001D4A6C"/>
    <w:rsid w:val="001D6ABA"/>
    <w:rsid w:val="001E0355"/>
    <w:rsid w:val="001E0E17"/>
    <w:rsid w:val="001E1998"/>
    <w:rsid w:val="001E2524"/>
    <w:rsid w:val="001E3B12"/>
    <w:rsid w:val="001E4442"/>
    <w:rsid w:val="001E5823"/>
    <w:rsid w:val="001F05E4"/>
    <w:rsid w:val="001F2934"/>
    <w:rsid w:val="001F2B00"/>
    <w:rsid w:val="001F327D"/>
    <w:rsid w:val="001F3872"/>
    <w:rsid w:val="001F5CD1"/>
    <w:rsid w:val="00200F5C"/>
    <w:rsid w:val="00201676"/>
    <w:rsid w:val="002020C6"/>
    <w:rsid w:val="002024A7"/>
    <w:rsid w:val="0020276A"/>
    <w:rsid w:val="002027A1"/>
    <w:rsid w:val="0020551B"/>
    <w:rsid w:val="00205812"/>
    <w:rsid w:val="00206A48"/>
    <w:rsid w:val="002072D9"/>
    <w:rsid w:val="0020751C"/>
    <w:rsid w:val="00211193"/>
    <w:rsid w:val="00211B71"/>
    <w:rsid w:val="00211DA0"/>
    <w:rsid w:val="00211E26"/>
    <w:rsid w:val="002125F0"/>
    <w:rsid w:val="00213B87"/>
    <w:rsid w:val="00213D9D"/>
    <w:rsid w:val="0021406C"/>
    <w:rsid w:val="00214139"/>
    <w:rsid w:val="00215583"/>
    <w:rsid w:val="0022062C"/>
    <w:rsid w:val="00220C35"/>
    <w:rsid w:val="00220DA1"/>
    <w:rsid w:val="002217FE"/>
    <w:rsid w:val="0022192F"/>
    <w:rsid w:val="00221F96"/>
    <w:rsid w:val="0022228B"/>
    <w:rsid w:val="0022326E"/>
    <w:rsid w:val="00223BBA"/>
    <w:rsid w:val="00224465"/>
    <w:rsid w:val="00225154"/>
    <w:rsid w:val="0022643E"/>
    <w:rsid w:val="00226F4A"/>
    <w:rsid w:val="00227275"/>
    <w:rsid w:val="00227363"/>
    <w:rsid w:val="0023233C"/>
    <w:rsid w:val="00233568"/>
    <w:rsid w:val="00233BE8"/>
    <w:rsid w:val="00235942"/>
    <w:rsid w:val="002366DF"/>
    <w:rsid w:val="0024242F"/>
    <w:rsid w:val="00246925"/>
    <w:rsid w:val="00246CBA"/>
    <w:rsid w:val="00247755"/>
    <w:rsid w:val="0024776E"/>
    <w:rsid w:val="00247F02"/>
    <w:rsid w:val="00251842"/>
    <w:rsid w:val="00252621"/>
    <w:rsid w:val="00252EF0"/>
    <w:rsid w:val="00253D22"/>
    <w:rsid w:val="002555E1"/>
    <w:rsid w:val="00262C7A"/>
    <w:rsid w:val="00262D2E"/>
    <w:rsid w:val="00263587"/>
    <w:rsid w:val="00265465"/>
    <w:rsid w:val="00266C93"/>
    <w:rsid w:val="00267CD7"/>
    <w:rsid w:val="00267F38"/>
    <w:rsid w:val="00271656"/>
    <w:rsid w:val="0027208D"/>
    <w:rsid w:val="00273BE6"/>
    <w:rsid w:val="00273D62"/>
    <w:rsid w:val="00274D6F"/>
    <w:rsid w:val="0027642B"/>
    <w:rsid w:val="002768EF"/>
    <w:rsid w:val="00276CCC"/>
    <w:rsid w:val="002772D0"/>
    <w:rsid w:val="0027758E"/>
    <w:rsid w:val="00277836"/>
    <w:rsid w:val="00280695"/>
    <w:rsid w:val="00281B1E"/>
    <w:rsid w:val="00282216"/>
    <w:rsid w:val="00285255"/>
    <w:rsid w:val="00287BCC"/>
    <w:rsid w:val="00290368"/>
    <w:rsid w:val="00290434"/>
    <w:rsid w:val="00291123"/>
    <w:rsid w:val="00291197"/>
    <w:rsid w:val="00291A76"/>
    <w:rsid w:val="0029486D"/>
    <w:rsid w:val="00295982"/>
    <w:rsid w:val="0029719D"/>
    <w:rsid w:val="00297EAF"/>
    <w:rsid w:val="002A0E0C"/>
    <w:rsid w:val="002A15C9"/>
    <w:rsid w:val="002A29DA"/>
    <w:rsid w:val="002A37D0"/>
    <w:rsid w:val="002A42BD"/>
    <w:rsid w:val="002A5424"/>
    <w:rsid w:val="002A7AD6"/>
    <w:rsid w:val="002B2168"/>
    <w:rsid w:val="002B2A26"/>
    <w:rsid w:val="002B3CA1"/>
    <w:rsid w:val="002B40A1"/>
    <w:rsid w:val="002B4B95"/>
    <w:rsid w:val="002B6822"/>
    <w:rsid w:val="002B6C9E"/>
    <w:rsid w:val="002B73CD"/>
    <w:rsid w:val="002B7E3E"/>
    <w:rsid w:val="002B7E94"/>
    <w:rsid w:val="002C24AC"/>
    <w:rsid w:val="002C2524"/>
    <w:rsid w:val="002C350E"/>
    <w:rsid w:val="002C3830"/>
    <w:rsid w:val="002C3A07"/>
    <w:rsid w:val="002C3EC3"/>
    <w:rsid w:val="002C6125"/>
    <w:rsid w:val="002C6EFE"/>
    <w:rsid w:val="002C7E9F"/>
    <w:rsid w:val="002D01AF"/>
    <w:rsid w:val="002D1085"/>
    <w:rsid w:val="002D1F03"/>
    <w:rsid w:val="002D3355"/>
    <w:rsid w:val="002D344F"/>
    <w:rsid w:val="002D349A"/>
    <w:rsid w:val="002D4310"/>
    <w:rsid w:val="002D43BE"/>
    <w:rsid w:val="002D481A"/>
    <w:rsid w:val="002D7701"/>
    <w:rsid w:val="002E028C"/>
    <w:rsid w:val="002E1288"/>
    <w:rsid w:val="002E13A7"/>
    <w:rsid w:val="002E1C83"/>
    <w:rsid w:val="002E443A"/>
    <w:rsid w:val="002E4F74"/>
    <w:rsid w:val="002E5A18"/>
    <w:rsid w:val="002E6DBE"/>
    <w:rsid w:val="002E6E0F"/>
    <w:rsid w:val="002E71E1"/>
    <w:rsid w:val="002E7612"/>
    <w:rsid w:val="002E76EE"/>
    <w:rsid w:val="002E7A5C"/>
    <w:rsid w:val="002F06B9"/>
    <w:rsid w:val="002F3A29"/>
    <w:rsid w:val="002F42D1"/>
    <w:rsid w:val="002F5CA0"/>
    <w:rsid w:val="0030114B"/>
    <w:rsid w:val="00301FC3"/>
    <w:rsid w:val="003027EB"/>
    <w:rsid w:val="00303D63"/>
    <w:rsid w:val="003041EE"/>
    <w:rsid w:val="00305144"/>
    <w:rsid w:val="003055F8"/>
    <w:rsid w:val="003061F8"/>
    <w:rsid w:val="003076ED"/>
    <w:rsid w:val="00307A60"/>
    <w:rsid w:val="003110AC"/>
    <w:rsid w:val="00312B96"/>
    <w:rsid w:val="00313832"/>
    <w:rsid w:val="00314EB7"/>
    <w:rsid w:val="00315A8C"/>
    <w:rsid w:val="0031677F"/>
    <w:rsid w:val="00316E5D"/>
    <w:rsid w:val="003209A1"/>
    <w:rsid w:val="00321F42"/>
    <w:rsid w:val="0032206A"/>
    <w:rsid w:val="003225BE"/>
    <w:rsid w:val="00322F05"/>
    <w:rsid w:val="0032339D"/>
    <w:rsid w:val="00323CCE"/>
    <w:rsid w:val="003258ED"/>
    <w:rsid w:val="003302DF"/>
    <w:rsid w:val="00331A12"/>
    <w:rsid w:val="00331FDB"/>
    <w:rsid w:val="0033231C"/>
    <w:rsid w:val="00332BB7"/>
    <w:rsid w:val="00333E31"/>
    <w:rsid w:val="003349F7"/>
    <w:rsid w:val="00335C38"/>
    <w:rsid w:val="00336F45"/>
    <w:rsid w:val="00340962"/>
    <w:rsid w:val="00341B88"/>
    <w:rsid w:val="003424AA"/>
    <w:rsid w:val="003443A2"/>
    <w:rsid w:val="00345599"/>
    <w:rsid w:val="00345972"/>
    <w:rsid w:val="00346096"/>
    <w:rsid w:val="00346526"/>
    <w:rsid w:val="00351566"/>
    <w:rsid w:val="00351F4C"/>
    <w:rsid w:val="0035253C"/>
    <w:rsid w:val="00352B6A"/>
    <w:rsid w:val="00353167"/>
    <w:rsid w:val="0035336D"/>
    <w:rsid w:val="00353437"/>
    <w:rsid w:val="0035460E"/>
    <w:rsid w:val="0035647E"/>
    <w:rsid w:val="00356F5D"/>
    <w:rsid w:val="003578AF"/>
    <w:rsid w:val="00357D03"/>
    <w:rsid w:val="003603EA"/>
    <w:rsid w:val="00360FA8"/>
    <w:rsid w:val="00360FFE"/>
    <w:rsid w:val="00361953"/>
    <w:rsid w:val="003622C3"/>
    <w:rsid w:val="00363256"/>
    <w:rsid w:val="0036356F"/>
    <w:rsid w:val="00364091"/>
    <w:rsid w:val="00365857"/>
    <w:rsid w:val="00365F48"/>
    <w:rsid w:val="00367820"/>
    <w:rsid w:val="003717E3"/>
    <w:rsid w:val="003723CA"/>
    <w:rsid w:val="00372E60"/>
    <w:rsid w:val="003734AF"/>
    <w:rsid w:val="0037381E"/>
    <w:rsid w:val="00374160"/>
    <w:rsid w:val="00380620"/>
    <w:rsid w:val="003814D5"/>
    <w:rsid w:val="00382204"/>
    <w:rsid w:val="00386A81"/>
    <w:rsid w:val="00386C01"/>
    <w:rsid w:val="00387942"/>
    <w:rsid w:val="00387F41"/>
    <w:rsid w:val="003921E9"/>
    <w:rsid w:val="003930B9"/>
    <w:rsid w:val="00394AFA"/>
    <w:rsid w:val="003966B4"/>
    <w:rsid w:val="00396D30"/>
    <w:rsid w:val="00397116"/>
    <w:rsid w:val="00397235"/>
    <w:rsid w:val="003A0550"/>
    <w:rsid w:val="003A0FC6"/>
    <w:rsid w:val="003A2FDA"/>
    <w:rsid w:val="003A3E7F"/>
    <w:rsid w:val="003A4374"/>
    <w:rsid w:val="003A5F1E"/>
    <w:rsid w:val="003A64D1"/>
    <w:rsid w:val="003A7DAF"/>
    <w:rsid w:val="003A7DED"/>
    <w:rsid w:val="003B0D40"/>
    <w:rsid w:val="003B1600"/>
    <w:rsid w:val="003B17DB"/>
    <w:rsid w:val="003B1A17"/>
    <w:rsid w:val="003B1C37"/>
    <w:rsid w:val="003B6201"/>
    <w:rsid w:val="003B6B1C"/>
    <w:rsid w:val="003C0AD9"/>
    <w:rsid w:val="003C202C"/>
    <w:rsid w:val="003C261B"/>
    <w:rsid w:val="003C2F97"/>
    <w:rsid w:val="003C566B"/>
    <w:rsid w:val="003C62FB"/>
    <w:rsid w:val="003C7E63"/>
    <w:rsid w:val="003D1D79"/>
    <w:rsid w:val="003D1F51"/>
    <w:rsid w:val="003D465A"/>
    <w:rsid w:val="003D4ABF"/>
    <w:rsid w:val="003D5687"/>
    <w:rsid w:val="003D696D"/>
    <w:rsid w:val="003E2E90"/>
    <w:rsid w:val="003E654E"/>
    <w:rsid w:val="003F07F7"/>
    <w:rsid w:val="003F200B"/>
    <w:rsid w:val="003F20AA"/>
    <w:rsid w:val="003F227D"/>
    <w:rsid w:val="003F2A95"/>
    <w:rsid w:val="003F320C"/>
    <w:rsid w:val="003F42FE"/>
    <w:rsid w:val="003F4438"/>
    <w:rsid w:val="003F4932"/>
    <w:rsid w:val="003F4F6B"/>
    <w:rsid w:val="003F501C"/>
    <w:rsid w:val="003F5712"/>
    <w:rsid w:val="003F7810"/>
    <w:rsid w:val="00400002"/>
    <w:rsid w:val="004007CC"/>
    <w:rsid w:val="00402134"/>
    <w:rsid w:val="00403D55"/>
    <w:rsid w:val="00405A94"/>
    <w:rsid w:val="00405D4B"/>
    <w:rsid w:val="004062D5"/>
    <w:rsid w:val="004071F1"/>
    <w:rsid w:val="00407ECD"/>
    <w:rsid w:val="004108CA"/>
    <w:rsid w:val="00411472"/>
    <w:rsid w:val="00411AF2"/>
    <w:rsid w:val="00411DBD"/>
    <w:rsid w:val="0041267E"/>
    <w:rsid w:val="00414AEF"/>
    <w:rsid w:val="00414FAA"/>
    <w:rsid w:val="00415D31"/>
    <w:rsid w:val="00416494"/>
    <w:rsid w:val="00420C91"/>
    <w:rsid w:val="004211FE"/>
    <w:rsid w:val="00421D5B"/>
    <w:rsid w:val="004231C0"/>
    <w:rsid w:val="004239E9"/>
    <w:rsid w:val="0042401E"/>
    <w:rsid w:val="0042445F"/>
    <w:rsid w:val="00425063"/>
    <w:rsid w:val="00430B54"/>
    <w:rsid w:val="00430E38"/>
    <w:rsid w:val="00431A60"/>
    <w:rsid w:val="00431DE2"/>
    <w:rsid w:val="0043446C"/>
    <w:rsid w:val="00437356"/>
    <w:rsid w:val="00440046"/>
    <w:rsid w:val="004447C7"/>
    <w:rsid w:val="004448D5"/>
    <w:rsid w:val="00444A37"/>
    <w:rsid w:val="004458B6"/>
    <w:rsid w:val="00445E06"/>
    <w:rsid w:val="004461CF"/>
    <w:rsid w:val="00446AEE"/>
    <w:rsid w:val="004474DB"/>
    <w:rsid w:val="00447B2F"/>
    <w:rsid w:val="004504EB"/>
    <w:rsid w:val="00450E53"/>
    <w:rsid w:val="00451258"/>
    <w:rsid w:val="00451A8A"/>
    <w:rsid w:val="00452BF2"/>
    <w:rsid w:val="00453130"/>
    <w:rsid w:val="004543C2"/>
    <w:rsid w:val="004576B7"/>
    <w:rsid w:val="00461FB3"/>
    <w:rsid w:val="00462B31"/>
    <w:rsid w:val="00464F58"/>
    <w:rsid w:val="00466125"/>
    <w:rsid w:val="00466172"/>
    <w:rsid w:val="004676DE"/>
    <w:rsid w:val="00472950"/>
    <w:rsid w:val="004734FB"/>
    <w:rsid w:val="0047561D"/>
    <w:rsid w:val="004757AC"/>
    <w:rsid w:val="00476BFC"/>
    <w:rsid w:val="0048074A"/>
    <w:rsid w:val="0048113D"/>
    <w:rsid w:val="0048168E"/>
    <w:rsid w:val="00481F76"/>
    <w:rsid w:val="00482964"/>
    <w:rsid w:val="00482E3A"/>
    <w:rsid w:val="0048326E"/>
    <w:rsid w:val="0048358B"/>
    <w:rsid w:val="004840ED"/>
    <w:rsid w:val="0048491B"/>
    <w:rsid w:val="0048569B"/>
    <w:rsid w:val="00485FCF"/>
    <w:rsid w:val="004872A0"/>
    <w:rsid w:val="004877AF"/>
    <w:rsid w:val="00494931"/>
    <w:rsid w:val="00495766"/>
    <w:rsid w:val="004957C8"/>
    <w:rsid w:val="00495EFA"/>
    <w:rsid w:val="004A0049"/>
    <w:rsid w:val="004A030B"/>
    <w:rsid w:val="004A3765"/>
    <w:rsid w:val="004A3C09"/>
    <w:rsid w:val="004A59EC"/>
    <w:rsid w:val="004A5CF3"/>
    <w:rsid w:val="004A650A"/>
    <w:rsid w:val="004A652A"/>
    <w:rsid w:val="004A66E2"/>
    <w:rsid w:val="004A728C"/>
    <w:rsid w:val="004A7AB5"/>
    <w:rsid w:val="004A7BA2"/>
    <w:rsid w:val="004B0B70"/>
    <w:rsid w:val="004B1DC9"/>
    <w:rsid w:val="004B259A"/>
    <w:rsid w:val="004B3E1C"/>
    <w:rsid w:val="004B4D07"/>
    <w:rsid w:val="004B6166"/>
    <w:rsid w:val="004B61C1"/>
    <w:rsid w:val="004B6E66"/>
    <w:rsid w:val="004B7230"/>
    <w:rsid w:val="004B761D"/>
    <w:rsid w:val="004B79CA"/>
    <w:rsid w:val="004C1ED8"/>
    <w:rsid w:val="004C4F67"/>
    <w:rsid w:val="004C6710"/>
    <w:rsid w:val="004C72A5"/>
    <w:rsid w:val="004D0884"/>
    <w:rsid w:val="004D0E33"/>
    <w:rsid w:val="004D274B"/>
    <w:rsid w:val="004D2ADA"/>
    <w:rsid w:val="004D3292"/>
    <w:rsid w:val="004D3F4E"/>
    <w:rsid w:val="004D4996"/>
    <w:rsid w:val="004D52FD"/>
    <w:rsid w:val="004D67BB"/>
    <w:rsid w:val="004D6DFC"/>
    <w:rsid w:val="004D74C3"/>
    <w:rsid w:val="004D776B"/>
    <w:rsid w:val="004E1136"/>
    <w:rsid w:val="004E2C7B"/>
    <w:rsid w:val="004E2D51"/>
    <w:rsid w:val="004E3606"/>
    <w:rsid w:val="004E4D9E"/>
    <w:rsid w:val="004E5B53"/>
    <w:rsid w:val="004E5EE0"/>
    <w:rsid w:val="004E70B5"/>
    <w:rsid w:val="004E7E05"/>
    <w:rsid w:val="004F06FF"/>
    <w:rsid w:val="004F1B68"/>
    <w:rsid w:val="004F4D16"/>
    <w:rsid w:val="004F6233"/>
    <w:rsid w:val="0050393D"/>
    <w:rsid w:val="00503DA3"/>
    <w:rsid w:val="00504857"/>
    <w:rsid w:val="00504CFE"/>
    <w:rsid w:val="00504E5E"/>
    <w:rsid w:val="005056F8"/>
    <w:rsid w:val="00505D52"/>
    <w:rsid w:val="00506E85"/>
    <w:rsid w:val="00507DC1"/>
    <w:rsid w:val="00510F47"/>
    <w:rsid w:val="00511D29"/>
    <w:rsid w:val="00513B5E"/>
    <w:rsid w:val="00515664"/>
    <w:rsid w:val="00517051"/>
    <w:rsid w:val="00517328"/>
    <w:rsid w:val="00520C14"/>
    <w:rsid w:val="0052320A"/>
    <w:rsid w:val="005240C3"/>
    <w:rsid w:val="005252DD"/>
    <w:rsid w:val="00526230"/>
    <w:rsid w:val="00526790"/>
    <w:rsid w:val="00530963"/>
    <w:rsid w:val="00531C27"/>
    <w:rsid w:val="0053230D"/>
    <w:rsid w:val="00532A79"/>
    <w:rsid w:val="0053549A"/>
    <w:rsid w:val="005362DD"/>
    <w:rsid w:val="0053754B"/>
    <w:rsid w:val="00540A81"/>
    <w:rsid w:val="00540BD0"/>
    <w:rsid w:val="005435F7"/>
    <w:rsid w:val="0054387C"/>
    <w:rsid w:val="00544DEA"/>
    <w:rsid w:val="00545AFA"/>
    <w:rsid w:val="00547155"/>
    <w:rsid w:val="00547D95"/>
    <w:rsid w:val="00550D38"/>
    <w:rsid w:val="00551A8E"/>
    <w:rsid w:val="00551BDD"/>
    <w:rsid w:val="00552868"/>
    <w:rsid w:val="005530C0"/>
    <w:rsid w:val="005555CB"/>
    <w:rsid w:val="005560BD"/>
    <w:rsid w:val="005568D9"/>
    <w:rsid w:val="005569B3"/>
    <w:rsid w:val="00556B11"/>
    <w:rsid w:val="00556F88"/>
    <w:rsid w:val="00557C5F"/>
    <w:rsid w:val="005615C3"/>
    <w:rsid w:val="00563945"/>
    <w:rsid w:val="00563F7D"/>
    <w:rsid w:val="0056519D"/>
    <w:rsid w:val="005655B5"/>
    <w:rsid w:val="0056639F"/>
    <w:rsid w:val="00567736"/>
    <w:rsid w:val="005707BD"/>
    <w:rsid w:val="0057110A"/>
    <w:rsid w:val="00571CF4"/>
    <w:rsid w:val="00572F31"/>
    <w:rsid w:val="00580028"/>
    <w:rsid w:val="005813F3"/>
    <w:rsid w:val="005817CD"/>
    <w:rsid w:val="00582C54"/>
    <w:rsid w:val="00584EAE"/>
    <w:rsid w:val="00585427"/>
    <w:rsid w:val="005869DB"/>
    <w:rsid w:val="00587C6F"/>
    <w:rsid w:val="00587E23"/>
    <w:rsid w:val="00587EF2"/>
    <w:rsid w:val="00591776"/>
    <w:rsid w:val="005918C4"/>
    <w:rsid w:val="00592D9C"/>
    <w:rsid w:val="0059338C"/>
    <w:rsid w:val="00595A06"/>
    <w:rsid w:val="00596271"/>
    <w:rsid w:val="005964D1"/>
    <w:rsid w:val="00596570"/>
    <w:rsid w:val="00597291"/>
    <w:rsid w:val="005978D4"/>
    <w:rsid w:val="005A06F3"/>
    <w:rsid w:val="005A0E33"/>
    <w:rsid w:val="005A1CB3"/>
    <w:rsid w:val="005A1E4D"/>
    <w:rsid w:val="005A5726"/>
    <w:rsid w:val="005B0281"/>
    <w:rsid w:val="005B4469"/>
    <w:rsid w:val="005B4DCF"/>
    <w:rsid w:val="005B752D"/>
    <w:rsid w:val="005B7E89"/>
    <w:rsid w:val="005C0005"/>
    <w:rsid w:val="005C0075"/>
    <w:rsid w:val="005C019F"/>
    <w:rsid w:val="005C0F02"/>
    <w:rsid w:val="005C3946"/>
    <w:rsid w:val="005C3A96"/>
    <w:rsid w:val="005C4AF1"/>
    <w:rsid w:val="005C4C83"/>
    <w:rsid w:val="005C54D0"/>
    <w:rsid w:val="005C5A42"/>
    <w:rsid w:val="005C613A"/>
    <w:rsid w:val="005C642A"/>
    <w:rsid w:val="005C666B"/>
    <w:rsid w:val="005C7DCC"/>
    <w:rsid w:val="005C7E47"/>
    <w:rsid w:val="005D136A"/>
    <w:rsid w:val="005D27CF"/>
    <w:rsid w:val="005D2A17"/>
    <w:rsid w:val="005D417C"/>
    <w:rsid w:val="005D4431"/>
    <w:rsid w:val="005D4F04"/>
    <w:rsid w:val="005D5DEE"/>
    <w:rsid w:val="005D6DE2"/>
    <w:rsid w:val="005E1410"/>
    <w:rsid w:val="005E1750"/>
    <w:rsid w:val="005E1BC5"/>
    <w:rsid w:val="005E2550"/>
    <w:rsid w:val="005E3623"/>
    <w:rsid w:val="005E3E9B"/>
    <w:rsid w:val="005E566C"/>
    <w:rsid w:val="005E58AE"/>
    <w:rsid w:val="005E6661"/>
    <w:rsid w:val="005E7B8D"/>
    <w:rsid w:val="005E7EC0"/>
    <w:rsid w:val="005F12C3"/>
    <w:rsid w:val="005F1EB4"/>
    <w:rsid w:val="005F212D"/>
    <w:rsid w:val="005F23FD"/>
    <w:rsid w:val="005F2A71"/>
    <w:rsid w:val="005F4A4A"/>
    <w:rsid w:val="005F5B4D"/>
    <w:rsid w:val="00602311"/>
    <w:rsid w:val="006046B2"/>
    <w:rsid w:val="00605236"/>
    <w:rsid w:val="00607332"/>
    <w:rsid w:val="0060739A"/>
    <w:rsid w:val="006075B7"/>
    <w:rsid w:val="0060789C"/>
    <w:rsid w:val="0061199D"/>
    <w:rsid w:val="00611A3F"/>
    <w:rsid w:val="00612725"/>
    <w:rsid w:val="00612FB4"/>
    <w:rsid w:val="00613CD1"/>
    <w:rsid w:val="00614322"/>
    <w:rsid w:val="006144B9"/>
    <w:rsid w:val="006156B2"/>
    <w:rsid w:val="0061742D"/>
    <w:rsid w:val="00617BD0"/>
    <w:rsid w:val="00620584"/>
    <w:rsid w:val="00620AF0"/>
    <w:rsid w:val="00621EA7"/>
    <w:rsid w:val="00623B26"/>
    <w:rsid w:val="00624158"/>
    <w:rsid w:val="006257DB"/>
    <w:rsid w:val="006259F8"/>
    <w:rsid w:val="00625A33"/>
    <w:rsid w:val="006308F4"/>
    <w:rsid w:val="0063300C"/>
    <w:rsid w:val="00633411"/>
    <w:rsid w:val="00633C71"/>
    <w:rsid w:val="00633E2E"/>
    <w:rsid w:val="00633FA7"/>
    <w:rsid w:val="00634EF9"/>
    <w:rsid w:val="00635AAC"/>
    <w:rsid w:val="00636594"/>
    <w:rsid w:val="00636CD5"/>
    <w:rsid w:val="0063790A"/>
    <w:rsid w:val="00637ADB"/>
    <w:rsid w:val="00640892"/>
    <w:rsid w:val="00640D89"/>
    <w:rsid w:val="006411FD"/>
    <w:rsid w:val="00642011"/>
    <w:rsid w:val="006421F9"/>
    <w:rsid w:val="00643022"/>
    <w:rsid w:val="00643EEF"/>
    <w:rsid w:val="006445DB"/>
    <w:rsid w:val="00644C8D"/>
    <w:rsid w:val="006461F1"/>
    <w:rsid w:val="00646219"/>
    <w:rsid w:val="006467DB"/>
    <w:rsid w:val="006475B5"/>
    <w:rsid w:val="00650180"/>
    <w:rsid w:val="0065277D"/>
    <w:rsid w:val="00653900"/>
    <w:rsid w:val="00654D35"/>
    <w:rsid w:val="00654D64"/>
    <w:rsid w:val="00661F76"/>
    <w:rsid w:val="00663207"/>
    <w:rsid w:val="006639D3"/>
    <w:rsid w:val="00663D3B"/>
    <w:rsid w:val="006644BE"/>
    <w:rsid w:val="006662BF"/>
    <w:rsid w:val="006665BE"/>
    <w:rsid w:val="00667508"/>
    <w:rsid w:val="0066789D"/>
    <w:rsid w:val="00670422"/>
    <w:rsid w:val="006707EB"/>
    <w:rsid w:val="0067193A"/>
    <w:rsid w:val="00672047"/>
    <w:rsid w:val="0067651E"/>
    <w:rsid w:val="00677F89"/>
    <w:rsid w:val="00680AD7"/>
    <w:rsid w:val="00681A2C"/>
    <w:rsid w:val="006831DF"/>
    <w:rsid w:val="00686684"/>
    <w:rsid w:val="00686843"/>
    <w:rsid w:val="00687C17"/>
    <w:rsid w:val="006905F0"/>
    <w:rsid w:val="00690FA6"/>
    <w:rsid w:val="0069184A"/>
    <w:rsid w:val="00692E64"/>
    <w:rsid w:val="00695B3E"/>
    <w:rsid w:val="006A03CF"/>
    <w:rsid w:val="006A07E0"/>
    <w:rsid w:val="006A0FFC"/>
    <w:rsid w:val="006A1978"/>
    <w:rsid w:val="006A24D8"/>
    <w:rsid w:val="006A2D75"/>
    <w:rsid w:val="006A3EDA"/>
    <w:rsid w:val="006A5C70"/>
    <w:rsid w:val="006A6AC9"/>
    <w:rsid w:val="006B1735"/>
    <w:rsid w:val="006B1B53"/>
    <w:rsid w:val="006B2720"/>
    <w:rsid w:val="006B333D"/>
    <w:rsid w:val="006B42C1"/>
    <w:rsid w:val="006B4646"/>
    <w:rsid w:val="006B73EC"/>
    <w:rsid w:val="006B7813"/>
    <w:rsid w:val="006B7C77"/>
    <w:rsid w:val="006C0DFB"/>
    <w:rsid w:val="006C112F"/>
    <w:rsid w:val="006C15D8"/>
    <w:rsid w:val="006C197C"/>
    <w:rsid w:val="006C3843"/>
    <w:rsid w:val="006C41D2"/>
    <w:rsid w:val="006C5B42"/>
    <w:rsid w:val="006D00C1"/>
    <w:rsid w:val="006D43B7"/>
    <w:rsid w:val="006D4457"/>
    <w:rsid w:val="006D44E7"/>
    <w:rsid w:val="006D4656"/>
    <w:rsid w:val="006D64C0"/>
    <w:rsid w:val="006D676A"/>
    <w:rsid w:val="006D6E24"/>
    <w:rsid w:val="006D72C3"/>
    <w:rsid w:val="006D7B10"/>
    <w:rsid w:val="006E0673"/>
    <w:rsid w:val="006E081A"/>
    <w:rsid w:val="006E3033"/>
    <w:rsid w:val="006E5C1E"/>
    <w:rsid w:val="006E64B4"/>
    <w:rsid w:val="006F0907"/>
    <w:rsid w:val="006F106A"/>
    <w:rsid w:val="006F1D25"/>
    <w:rsid w:val="007039A2"/>
    <w:rsid w:val="00706163"/>
    <w:rsid w:val="00711437"/>
    <w:rsid w:val="00712092"/>
    <w:rsid w:val="00712A5D"/>
    <w:rsid w:val="0071451F"/>
    <w:rsid w:val="007158D2"/>
    <w:rsid w:val="00716120"/>
    <w:rsid w:val="00716AEC"/>
    <w:rsid w:val="00716BF8"/>
    <w:rsid w:val="00720A03"/>
    <w:rsid w:val="00720CE0"/>
    <w:rsid w:val="00720E65"/>
    <w:rsid w:val="007212BC"/>
    <w:rsid w:val="007224A0"/>
    <w:rsid w:val="00724317"/>
    <w:rsid w:val="007259D8"/>
    <w:rsid w:val="00725A95"/>
    <w:rsid w:val="00725D33"/>
    <w:rsid w:val="00726475"/>
    <w:rsid w:val="00731C7E"/>
    <w:rsid w:val="00732217"/>
    <w:rsid w:val="007346E7"/>
    <w:rsid w:val="007350A5"/>
    <w:rsid w:val="00735327"/>
    <w:rsid w:val="007353B7"/>
    <w:rsid w:val="007357C8"/>
    <w:rsid w:val="00736ADB"/>
    <w:rsid w:val="00737375"/>
    <w:rsid w:val="007412BD"/>
    <w:rsid w:val="007438AF"/>
    <w:rsid w:val="00743916"/>
    <w:rsid w:val="00743FAA"/>
    <w:rsid w:val="007446D2"/>
    <w:rsid w:val="00745186"/>
    <w:rsid w:val="00745526"/>
    <w:rsid w:val="007526CF"/>
    <w:rsid w:val="0075289C"/>
    <w:rsid w:val="00753D99"/>
    <w:rsid w:val="00756797"/>
    <w:rsid w:val="00760887"/>
    <w:rsid w:val="007613D1"/>
    <w:rsid w:val="0076161A"/>
    <w:rsid w:val="00762EAA"/>
    <w:rsid w:val="00763B39"/>
    <w:rsid w:val="00765423"/>
    <w:rsid w:val="00765701"/>
    <w:rsid w:val="00766514"/>
    <w:rsid w:val="00771CAE"/>
    <w:rsid w:val="00772464"/>
    <w:rsid w:val="0077273B"/>
    <w:rsid w:val="0077328C"/>
    <w:rsid w:val="007736CE"/>
    <w:rsid w:val="007741AB"/>
    <w:rsid w:val="007802E4"/>
    <w:rsid w:val="007802F2"/>
    <w:rsid w:val="007827CC"/>
    <w:rsid w:val="007846CF"/>
    <w:rsid w:val="00790260"/>
    <w:rsid w:val="00793DE1"/>
    <w:rsid w:val="00794449"/>
    <w:rsid w:val="00794990"/>
    <w:rsid w:val="00794B87"/>
    <w:rsid w:val="007950C1"/>
    <w:rsid w:val="007953AF"/>
    <w:rsid w:val="00795B38"/>
    <w:rsid w:val="007A048C"/>
    <w:rsid w:val="007A1AD5"/>
    <w:rsid w:val="007A394A"/>
    <w:rsid w:val="007A3EED"/>
    <w:rsid w:val="007B2CD7"/>
    <w:rsid w:val="007B315F"/>
    <w:rsid w:val="007B3213"/>
    <w:rsid w:val="007B4228"/>
    <w:rsid w:val="007B4247"/>
    <w:rsid w:val="007B4B8E"/>
    <w:rsid w:val="007B5156"/>
    <w:rsid w:val="007B5751"/>
    <w:rsid w:val="007B5B9D"/>
    <w:rsid w:val="007B5D36"/>
    <w:rsid w:val="007B5DC1"/>
    <w:rsid w:val="007B6423"/>
    <w:rsid w:val="007B646E"/>
    <w:rsid w:val="007B697E"/>
    <w:rsid w:val="007B7AC1"/>
    <w:rsid w:val="007C14CF"/>
    <w:rsid w:val="007C2621"/>
    <w:rsid w:val="007C2D57"/>
    <w:rsid w:val="007C477F"/>
    <w:rsid w:val="007C557F"/>
    <w:rsid w:val="007C6580"/>
    <w:rsid w:val="007C6ADE"/>
    <w:rsid w:val="007C6AEF"/>
    <w:rsid w:val="007C712F"/>
    <w:rsid w:val="007D1C93"/>
    <w:rsid w:val="007D423F"/>
    <w:rsid w:val="007D51CB"/>
    <w:rsid w:val="007D5A39"/>
    <w:rsid w:val="007D63FF"/>
    <w:rsid w:val="007D7DE2"/>
    <w:rsid w:val="007E0303"/>
    <w:rsid w:val="007E2495"/>
    <w:rsid w:val="007E2717"/>
    <w:rsid w:val="007E4E7D"/>
    <w:rsid w:val="007E696A"/>
    <w:rsid w:val="007F1457"/>
    <w:rsid w:val="007F2D08"/>
    <w:rsid w:val="007F3744"/>
    <w:rsid w:val="007F5169"/>
    <w:rsid w:val="007F54CB"/>
    <w:rsid w:val="007F65FA"/>
    <w:rsid w:val="007F7DAD"/>
    <w:rsid w:val="008002B6"/>
    <w:rsid w:val="00800BBD"/>
    <w:rsid w:val="0080229B"/>
    <w:rsid w:val="00802B60"/>
    <w:rsid w:val="00804F6B"/>
    <w:rsid w:val="00805A47"/>
    <w:rsid w:val="00806026"/>
    <w:rsid w:val="0080660C"/>
    <w:rsid w:val="008070C4"/>
    <w:rsid w:val="00810119"/>
    <w:rsid w:val="00810274"/>
    <w:rsid w:val="008104FC"/>
    <w:rsid w:val="0081184A"/>
    <w:rsid w:val="008136E3"/>
    <w:rsid w:val="00815752"/>
    <w:rsid w:val="00815A23"/>
    <w:rsid w:val="00815C1C"/>
    <w:rsid w:val="008178B6"/>
    <w:rsid w:val="008211A3"/>
    <w:rsid w:val="008212B6"/>
    <w:rsid w:val="00821A12"/>
    <w:rsid w:val="00821A33"/>
    <w:rsid w:val="00822D08"/>
    <w:rsid w:val="00823469"/>
    <w:rsid w:val="00823737"/>
    <w:rsid w:val="008241EA"/>
    <w:rsid w:val="00824380"/>
    <w:rsid w:val="00824FB1"/>
    <w:rsid w:val="00825C8F"/>
    <w:rsid w:val="0082686A"/>
    <w:rsid w:val="00826EA9"/>
    <w:rsid w:val="00827537"/>
    <w:rsid w:val="00827B30"/>
    <w:rsid w:val="0083048D"/>
    <w:rsid w:val="00830A13"/>
    <w:rsid w:val="00831189"/>
    <w:rsid w:val="00831A37"/>
    <w:rsid w:val="00831EA0"/>
    <w:rsid w:val="00832272"/>
    <w:rsid w:val="0083322B"/>
    <w:rsid w:val="008343F5"/>
    <w:rsid w:val="008368E2"/>
    <w:rsid w:val="00837544"/>
    <w:rsid w:val="00837EB2"/>
    <w:rsid w:val="00840CAB"/>
    <w:rsid w:val="00841FE7"/>
    <w:rsid w:val="008422AC"/>
    <w:rsid w:val="0084258E"/>
    <w:rsid w:val="00842BA6"/>
    <w:rsid w:val="0084360E"/>
    <w:rsid w:val="00844C85"/>
    <w:rsid w:val="008457CB"/>
    <w:rsid w:val="008473E4"/>
    <w:rsid w:val="00847A51"/>
    <w:rsid w:val="00850B0A"/>
    <w:rsid w:val="008510B6"/>
    <w:rsid w:val="008518E2"/>
    <w:rsid w:val="00851E49"/>
    <w:rsid w:val="00852DB2"/>
    <w:rsid w:val="00853557"/>
    <w:rsid w:val="00854E70"/>
    <w:rsid w:val="008557D7"/>
    <w:rsid w:val="00856788"/>
    <w:rsid w:val="00856F57"/>
    <w:rsid w:val="00857288"/>
    <w:rsid w:val="008608A4"/>
    <w:rsid w:val="00860940"/>
    <w:rsid w:val="008611FB"/>
    <w:rsid w:val="008614DD"/>
    <w:rsid w:val="00861F92"/>
    <w:rsid w:val="00863849"/>
    <w:rsid w:val="00863B12"/>
    <w:rsid w:val="00864FB0"/>
    <w:rsid w:val="00866E20"/>
    <w:rsid w:val="00867711"/>
    <w:rsid w:val="00867F76"/>
    <w:rsid w:val="008714DA"/>
    <w:rsid w:val="00874E84"/>
    <w:rsid w:val="0087532A"/>
    <w:rsid w:val="00875338"/>
    <w:rsid w:val="00876551"/>
    <w:rsid w:val="00876B4A"/>
    <w:rsid w:val="00877D12"/>
    <w:rsid w:val="008808A3"/>
    <w:rsid w:val="0088172A"/>
    <w:rsid w:val="00882C30"/>
    <w:rsid w:val="00884644"/>
    <w:rsid w:val="00885DF1"/>
    <w:rsid w:val="00885FDE"/>
    <w:rsid w:val="00886536"/>
    <w:rsid w:val="00886A7C"/>
    <w:rsid w:val="00887525"/>
    <w:rsid w:val="00887F1B"/>
    <w:rsid w:val="008912FD"/>
    <w:rsid w:val="008949FC"/>
    <w:rsid w:val="0089609F"/>
    <w:rsid w:val="008A06B0"/>
    <w:rsid w:val="008A0D45"/>
    <w:rsid w:val="008A28AD"/>
    <w:rsid w:val="008A2E27"/>
    <w:rsid w:val="008A32EE"/>
    <w:rsid w:val="008A3CB4"/>
    <w:rsid w:val="008A5783"/>
    <w:rsid w:val="008A7267"/>
    <w:rsid w:val="008B070E"/>
    <w:rsid w:val="008B0820"/>
    <w:rsid w:val="008B1713"/>
    <w:rsid w:val="008B360F"/>
    <w:rsid w:val="008B3872"/>
    <w:rsid w:val="008B3CF0"/>
    <w:rsid w:val="008B461F"/>
    <w:rsid w:val="008B4A34"/>
    <w:rsid w:val="008B65DC"/>
    <w:rsid w:val="008C34E0"/>
    <w:rsid w:val="008C4108"/>
    <w:rsid w:val="008C46FA"/>
    <w:rsid w:val="008C4CEF"/>
    <w:rsid w:val="008C6D01"/>
    <w:rsid w:val="008D2A10"/>
    <w:rsid w:val="008D301A"/>
    <w:rsid w:val="008D3207"/>
    <w:rsid w:val="008D322E"/>
    <w:rsid w:val="008D6F30"/>
    <w:rsid w:val="008D7C0A"/>
    <w:rsid w:val="008E1B15"/>
    <w:rsid w:val="008E1FA1"/>
    <w:rsid w:val="008E2A3F"/>
    <w:rsid w:val="008E5CEC"/>
    <w:rsid w:val="008E69F3"/>
    <w:rsid w:val="008E7619"/>
    <w:rsid w:val="008F078A"/>
    <w:rsid w:val="008F08C0"/>
    <w:rsid w:val="008F2165"/>
    <w:rsid w:val="008F2BA1"/>
    <w:rsid w:val="008F30AA"/>
    <w:rsid w:val="008F4F38"/>
    <w:rsid w:val="008F5E80"/>
    <w:rsid w:val="008F7BE3"/>
    <w:rsid w:val="0090255D"/>
    <w:rsid w:val="009025EF"/>
    <w:rsid w:val="00902F70"/>
    <w:rsid w:val="0090315A"/>
    <w:rsid w:val="0090331D"/>
    <w:rsid w:val="00903839"/>
    <w:rsid w:val="00903A6C"/>
    <w:rsid w:val="00904095"/>
    <w:rsid w:val="009052DF"/>
    <w:rsid w:val="0090540B"/>
    <w:rsid w:val="00905EF6"/>
    <w:rsid w:val="00911451"/>
    <w:rsid w:val="0091154E"/>
    <w:rsid w:val="00913211"/>
    <w:rsid w:val="00913706"/>
    <w:rsid w:val="009137E5"/>
    <w:rsid w:val="00914B5B"/>
    <w:rsid w:val="0091518D"/>
    <w:rsid w:val="00916547"/>
    <w:rsid w:val="009166E4"/>
    <w:rsid w:val="00916B2E"/>
    <w:rsid w:val="00917883"/>
    <w:rsid w:val="00920B8F"/>
    <w:rsid w:val="009216E2"/>
    <w:rsid w:val="00921F73"/>
    <w:rsid w:val="00922A79"/>
    <w:rsid w:val="00924D1E"/>
    <w:rsid w:val="00926337"/>
    <w:rsid w:val="00926828"/>
    <w:rsid w:val="00926D17"/>
    <w:rsid w:val="00930EC4"/>
    <w:rsid w:val="00931560"/>
    <w:rsid w:val="009337C2"/>
    <w:rsid w:val="00934740"/>
    <w:rsid w:val="009360D2"/>
    <w:rsid w:val="00936321"/>
    <w:rsid w:val="009408A5"/>
    <w:rsid w:val="009408E9"/>
    <w:rsid w:val="00940B65"/>
    <w:rsid w:val="00940DF5"/>
    <w:rsid w:val="00940E12"/>
    <w:rsid w:val="00941F16"/>
    <w:rsid w:val="00942D7C"/>
    <w:rsid w:val="009436C3"/>
    <w:rsid w:val="0094387F"/>
    <w:rsid w:val="0094504D"/>
    <w:rsid w:val="0094522B"/>
    <w:rsid w:val="00945239"/>
    <w:rsid w:val="00946115"/>
    <w:rsid w:val="009465AD"/>
    <w:rsid w:val="00947A40"/>
    <w:rsid w:val="00952BD5"/>
    <w:rsid w:val="00952BDC"/>
    <w:rsid w:val="00953750"/>
    <w:rsid w:val="00953B8A"/>
    <w:rsid w:val="00953ECA"/>
    <w:rsid w:val="00955D6B"/>
    <w:rsid w:val="0096309E"/>
    <w:rsid w:val="009640C1"/>
    <w:rsid w:val="00964444"/>
    <w:rsid w:val="0096458B"/>
    <w:rsid w:val="00965482"/>
    <w:rsid w:val="00965B36"/>
    <w:rsid w:val="009676B1"/>
    <w:rsid w:val="0096784E"/>
    <w:rsid w:val="009724DD"/>
    <w:rsid w:val="009724EC"/>
    <w:rsid w:val="0097299B"/>
    <w:rsid w:val="009729B1"/>
    <w:rsid w:val="00972A18"/>
    <w:rsid w:val="009753CD"/>
    <w:rsid w:val="00975B09"/>
    <w:rsid w:val="00975D35"/>
    <w:rsid w:val="0097681A"/>
    <w:rsid w:val="00977791"/>
    <w:rsid w:val="009804CB"/>
    <w:rsid w:val="00981C4C"/>
    <w:rsid w:val="00981E9E"/>
    <w:rsid w:val="009828D8"/>
    <w:rsid w:val="00982BF8"/>
    <w:rsid w:val="00982EBE"/>
    <w:rsid w:val="009846EB"/>
    <w:rsid w:val="00984D47"/>
    <w:rsid w:val="00986D8E"/>
    <w:rsid w:val="00987854"/>
    <w:rsid w:val="009911EB"/>
    <w:rsid w:val="009917F2"/>
    <w:rsid w:val="00994B9C"/>
    <w:rsid w:val="00994D7E"/>
    <w:rsid w:val="00994DB7"/>
    <w:rsid w:val="00995FC3"/>
    <w:rsid w:val="009960A5"/>
    <w:rsid w:val="00997613"/>
    <w:rsid w:val="009A06F6"/>
    <w:rsid w:val="009A0E22"/>
    <w:rsid w:val="009A2FC1"/>
    <w:rsid w:val="009A3B93"/>
    <w:rsid w:val="009A4255"/>
    <w:rsid w:val="009A4ADC"/>
    <w:rsid w:val="009A62AC"/>
    <w:rsid w:val="009A6338"/>
    <w:rsid w:val="009B0870"/>
    <w:rsid w:val="009B338D"/>
    <w:rsid w:val="009B4530"/>
    <w:rsid w:val="009B4CD6"/>
    <w:rsid w:val="009B76B2"/>
    <w:rsid w:val="009B7C43"/>
    <w:rsid w:val="009C4AC4"/>
    <w:rsid w:val="009C4D97"/>
    <w:rsid w:val="009C7558"/>
    <w:rsid w:val="009D0A76"/>
    <w:rsid w:val="009D11AC"/>
    <w:rsid w:val="009D1601"/>
    <w:rsid w:val="009D2980"/>
    <w:rsid w:val="009D3221"/>
    <w:rsid w:val="009D3699"/>
    <w:rsid w:val="009D3B9E"/>
    <w:rsid w:val="009D586F"/>
    <w:rsid w:val="009E1E2F"/>
    <w:rsid w:val="009E285E"/>
    <w:rsid w:val="009E4765"/>
    <w:rsid w:val="009E63B1"/>
    <w:rsid w:val="009E7CF4"/>
    <w:rsid w:val="009F062E"/>
    <w:rsid w:val="009F0E2C"/>
    <w:rsid w:val="009F0F3E"/>
    <w:rsid w:val="009F123D"/>
    <w:rsid w:val="009F345C"/>
    <w:rsid w:val="009F4C4B"/>
    <w:rsid w:val="009F5E51"/>
    <w:rsid w:val="009F6DDE"/>
    <w:rsid w:val="00A00C1D"/>
    <w:rsid w:val="00A01724"/>
    <w:rsid w:val="00A027EC"/>
    <w:rsid w:val="00A050E1"/>
    <w:rsid w:val="00A058A1"/>
    <w:rsid w:val="00A07E5F"/>
    <w:rsid w:val="00A118AC"/>
    <w:rsid w:val="00A124DB"/>
    <w:rsid w:val="00A12969"/>
    <w:rsid w:val="00A1315F"/>
    <w:rsid w:val="00A13542"/>
    <w:rsid w:val="00A13C1D"/>
    <w:rsid w:val="00A1485A"/>
    <w:rsid w:val="00A15932"/>
    <w:rsid w:val="00A15958"/>
    <w:rsid w:val="00A16778"/>
    <w:rsid w:val="00A1795F"/>
    <w:rsid w:val="00A179A6"/>
    <w:rsid w:val="00A17E33"/>
    <w:rsid w:val="00A22C86"/>
    <w:rsid w:val="00A22DDF"/>
    <w:rsid w:val="00A24BDA"/>
    <w:rsid w:val="00A251B5"/>
    <w:rsid w:val="00A25E0A"/>
    <w:rsid w:val="00A26E54"/>
    <w:rsid w:val="00A271CD"/>
    <w:rsid w:val="00A31285"/>
    <w:rsid w:val="00A327F2"/>
    <w:rsid w:val="00A3474F"/>
    <w:rsid w:val="00A34B8F"/>
    <w:rsid w:val="00A34E72"/>
    <w:rsid w:val="00A35EC8"/>
    <w:rsid w:val="00A405FA"/>
    <w:rsid w:val="00A4167B"/>
    <w:rsid w:val="00A42853"/>
    <w:rsid w:val="00A42D19"/>
    <w:rsid w:val="00A438D8"/>
    <w:rsid w:val="00A44FC4"/>
    <w:rsid w:val="00A4540D"/>
    <w:rsid w:val="00A456AB"/>
    <w:rsid w:val="00A45A99"/>
    <w:rsid w:val="00A46222"/>
    <w:rsid w:val="00A50596"/>
    <w:rsid w:val="00A519AE"/>
    <w:rsid w:val="00A52D3A"/>
    <w:rsid w:val="00A55514"/>
    <w:rsid w:val="00A5552B"/>
    <w:rsid w:val="00A55EDE"/>
    <w:rsid w:val="00A56427"/>
    <w:rsid w:val="00A565ED"/>
    <w:rsid w:val="00A6021C"/>
    <w:rsid w:val="00A6135A"/>
    <w:rsid w:val="00A6246A"/>
    <w:rsid w:val="00A65D2E"/>
    <w:rsid w:val="00A65E40"/>
    <w:rsid w:val="00A66452"/>
    <w:rsid w:val="00A71283"/>
    <w:rsid w:val="00A71498"/>
    <w:rsid w:val="00A72744"/>
    <w:rsid w:val="00A743B0"/>
    <w:rsid w:val="00A749C5"/>
    <w:rsid w:val="00A75102"/>
    <w:rsid w:val="00A75473"/>
    <w:rsid w:val="00A76D4A"/>
    <w:rsid w:val="00A82584"/>
    <w:rsid w:val="00A82E5E"/>
    <w:rsid w:val="00A82E69"/>
    <w:rsid w:val="00A83D58"/>
    <w:rsid w:val="00A84978"/>
    <w:rsid w:val="00A87E9B"/>
    <w:rsid w:val="00A918CA"/>
    <w:rsid w:val="00A91A59"/>
    <w:rsid w:val="00A92D80"/>
    <w:rsid w:val="00A95864"/>
    <w:rsid w:val="00A96408"/>
    <w:rsid w:val="00A9743E"/>
    <w:rsid w:val="00A9753B"/>
    <w:rsid w:val="00AA022C"/>
    <w:rsid w:val="00AA051C"/>
    <w:rsid w:val="00AA0F9E"/>
    <w:rsid w:val="00AA1175"/>
    <w:rsid w:val="00AA18E3"/>
    <w:rsid w:val="00AA3553"/>
    <w:rsid w:val="00AA52E6"/>
    <w:rsid w:val="00AA6202"/>
    <w:rsid w:val="00AA7071"/>
    <w:rsid w:val="00AA7718"/>
    <w:rsid w:val="00AA78D1"/>
    <w:rsid w:val="00AB0F32"/>
    <w:rsid w:val="00AB5472"/>
    <w:rsid w:val="00AC0680"/>
    <w:rsid w:val="00AC18D8"/>
    <w:rsid w:val="00AC20F9"/>
    <w:rsid w:val="00AC5531"/>
    <w:rsid w:val="00AC75D1"/>
    <w:rsid w:val="00AD080B"/>
    <w:rsid w:val="00AD1F99"/>
    <w:rsid w:val="00AE10E7"/>
    <w:rsid w:val="00AE1F07"/>
    <w:rsid w:val="00AE2820"/>
    <w:rsid w:val="00AE318B"/>
    <w:rsid w:val="00AE5B1F"/>
    <w:rsid w:val="00AE6294"/>
    <w:rsid w:val="00AE7BA8"/>
    <w:rsid w:val="00AF13CC"/>
    <w:rsid w:val="00AF177C"/>
    <w:rsid w:val="00AF3287"/>
    <w:rsid w:val="00AF36C4"/>
    <w:rsid w:val="00AF59DF"/>
    <w:rsid w:val="00B0122F"/>
    <w:rsid w:val="00B02761"/>
    <w:rsid w:val="00B046F3"/>
    <w:rsid w:val="00B0494B"/>
    <w:rsid w:val="00B051F9"/>
    <w:rsid w:val="00B05792"/>
    <w:rsid w:val="00B10CCA"/>
    <w:rsid w:val="00B1145D"/>
    <w:rsid w:val="00B11DD9"/>
    <w:rsid w:val="00B13763"/>
    <w:rsid w:val="00B14447"/>
    <w:rsid w:val="00B147A5"/>
    <w:rsid w:val="00B154C4"/>
    <w:rsid w:val="00B17477"/>
    <w:rsid w:val="00B23D3F"/>
    <w:rsid w:val="00B241EC"/>
    <w:rsid w:val="00B247F9"/>
    <w:rsid w:val="00B2557A"/>
    <w:rsid w:val="00B32C63"/>
    <w:rsid w:val="00B3315E"/>
    <w:rsid w:val="00B3404A"/>
    <w:rsid w:val="00B34FFC"/>
    <w:rsid w:val="00B4050C"/>
    <w:rsid w:val="00B407D3"/>
    <w:rsid w:val="00B42AD7"/>
    <w:rsid w:val="00B42D3F"/>
    <w:rsid w:val="00B44B6A"/>
    <w:rsid w:val="00B45AAF"/>
    <w:rsid w:val="00B45B1F"/>
    <w:rsid w:val="00B47A35"/>
    <w:rsid w:val="00B50275"/>
    <w:rsid w:val="00B5198B"/>
    <w:rsid w:val="00B53337"/>
    <w:rsid w:val="00B538EF"/>
    <w:rsid w:val="00B544D9"/>
    <w:rsid w:val="00B55B8E"/>
    <w:rsid w:val="00B56D27"/>
    <w:rsid w:val="00B56E46"/>
    <w:rsid w:val="00B57766"/>
    <w:rsid w:val="00B624DD"/>
    <w:rsid w:val="00B63298"/>
    <w:rsid w:val="00B63489"/>
    <w:rsid w:val="00B63FA4"/>
    <w:rsid w:val="00B648EB"/>
    <w:rsid w:val="00B650D7"/>
    <w:rsid w:val="00B6564C"/>
    <w:rsid w:val="00B65DCF"/>
    <w:rsid w:val="00B65E9C"/>
    <w:rsid w:val="00B67EDB"/>
    <w:rsid w:val="00B714FF"/>
    <w:rsid w:val="00B71C24"/>
    <w:rsid w:val="00B71C88"/>
    <w:rsid w:val="00B7239F"/>
    <w:rsid w:val="00B72EE9"/>
    <w:rsid w:val="00B73283"/>
    <w:rsid w:val="00B7349C"/>
    <w:rsid w:val="00B7397C"/>
    <w:rsid w:val="00B74E75"/>
    <w:rsid w:val="00B7522F"/>
    <w:rsid w:val="00B753BC"/>
    <w:rsid w:val="00B75A1C"/>
    <w:rsid w:val="00B77170"/>
    <w:rsid w:val="00B77EFC"/>
    <w:rsid w:val="00B84156"/>
    <w:rsid w:val="00B85FBA"/>
    <w:rsid w:val="00B87377"/>
    <w:rsid w:val="00B87855"/>
    <w:rsid w:val="00B90364"/>
    <w:rsid w:val="00B93125"/>
    <w:rsid w:val="00B943D1"/>
    <w:rsid w:val="00B96C27"/>
    <w:rsid w:val="00B97C5D"/>
    <w:rsid w:val="00BA08E8"/>
    <w:rsid w:val="00BA0D31"/>
    <w:rsid w:val="00BA1C80"/>
    <w:rsid w:val="00BA1DA3"/>
    <w:rsid w:val="00BA2DA5"/>
    <w:rsid w:val="00BA3750"/>
    <w:rsid w:val="00BA45D9"/>
    <w:rsid w:val="00BA4715"/>
    <w:rsid w:val="00BA5A15"/>
    <w:rsid w:val="00BA6CA4"/>
    <w:rsid w:val="00BA7BC3"/>
    <w:rsid w:val="00BB012E"/>
    <w:rsid w:val="00BB1316"/>
    <w:rsid w:val="00BB1C37"/>
    <w:rsid w:val="00BB467B"/>
    <w:rsid w:val="00BB46EB"/>
    <w:rsid w:val="00BB52BA"/>
    <w:rsid w:val="00BB61D9"/>
    <w:rsid w:val="00BB672C"/>
    <w:rsid w:val="00BB6D51"/>
    <w:rsid w:val="00BB7A82"/>
    <w:rsid w:val="00BC25AE"/>
    <w:rsid w:val="00BC2E6D"/>
    <w:rsid w:val="00BC3513"/>
    <w:rsid w:val="00BC3559"/>
    <w:rsid w:val="00BC3AC3"/>
    <w:rsid w:val="00BC4BBA"/>
    <w:rsid w:val="00BC73A0"/>
    <w:rsid w:val="00BD05BF"/>
    <w:rsid w:val="00BD18D5"/>
    <w:rsid w:val="00BD1DEF"/>
    <w:rsid w:val="00BD2AC4"/>
    <w:rsid w:val="00BD35B1"/>
    <w:rsid w:val="00BD4C91"/>
    <w:rsid w:val="00BD5AE1"/>
    <w:rsid w:val="00BD5F73"/>
    <w:rsid w:val="00BD6338"/>
    <w:rsid w:val="00BD65A9"/>
    <w:rsid w:val="00BD6A10"/>
    <w:rsid w:val="00BD6E09"/>
    <w:rsid w:val="00BD6E71"/>
    <w:rsid w:val="00BD7CB4"/>
    <w:rsid w:val="00BE17B7"/>
    <w:rsid w:val="00BE1B30"/>
    <w:rsid w:val="00BE4FDA"/>
    <w:rsid w:val="00BE607C"/>
    <w:rsid w:val="00BE6259"/>
    <w:rsid w:val="00BE655F"/>
    <w:rsid w:val="00BE760B"/>
    <w:rsid w:val="00BF101E"/>
    <w:rsid w:val="00BF1B32"/>
    <w:rsid w:val="00BF3503"/>
    <w:rsid w:val="00BF384C"/>
    <w:rsid w:val="00BF5D16"/>
    <w:rsid w:val="00C01A59"/>
    <w:rsid w:val="00C02678"/>
    <w:rsid w:val="00C0443D"/>
    <w:rsid w:val="00C0595D"/>
    <w:rsid w:val="00C06523"/>
    <w:rsid w:val="00C06554"/>
    <w:rsid w:val="00C103E8"/>
    <w:rsid w:val="00C11538"/>
    <w:rsid w:val="00C1163B"/>
    <w:rsid w:val="00C12172"/>
    <w:rsid w:val="00C12FEF"/>
    <w:rsid w:val="00C13BF8"/>
    <w:rsid w:val="00C1414D"/>
    <w:rsid w:val="00C15836"/>
    <w:rsid w:val="00C16B3B"/>
    <w:rsid w:val="00C16F6D"/>
    <w:rsid w:val="00C2058D"/>
    <w:rsid w:val="00C205A1"/>
    <w:rsid w:val="00C2079E"/>
    <w:rsid w:val="00C21918"/>
    <w:rsid w:val="00C22AE9"/>
    <w:rsid w:val="00C274D2"/>
    <w:rsid w:val="00C31DCB"/>
    <w:rsid w:val="00C33025"/>
    <w:rsid w:val="00C340F5"/>
    <w:rsid w:val="00C35818"/>
    <w:rsid w:val="00C37064"/>
    <w:rsid w:val="00C37608"/>
    <w:rsid w:val="00C40985"/>
    <w:rsid w:val="00C41CB1"/>
    <w:rsid w:val="00C426D4"/>
    <w:rsid w:val="00C4337A"/>
    <w:rsid w:val="00C436C2"/>
    <w:rsid w:val="00C44685"/>
    <w:rsid w:val="00C458A0"/>
    <w:rsid w:val="00C460FC"/>
    <w:rsid w:val="00C47A77"/>
    <w:rsid w:val="00C5061D"/>
    <w:rsid w:val="00C542CB"/>
    <w:rsid w:val="00C56888"/>
    <w:rsid w:val="00C56C3D"/>
    <w:rsid w:val="00C571F5"/>
    <w:rsid w:val="00C57621"/>
    <w:rsid w:val="00C614CD"/>
    <w:rsid w:val="00C615D6"/>
    <w:rsid w:val="00C61C5E"/>
    <w:rsid w:val="00C62E42"/>
    <w:rsid w:val="00C6327C"/>
    <w:rsid w:val="00C63401"/>
    <w:rsid w:val="00C63C57"/>
    <w:rsid w:val="00C65CE6"/>
    <w:rsid w:val="00C6623D"/>
    <w:rsid w:val="00C66C06"/>
    <w:rsid w:val="00C70DC8"/>
    <w:rsid w:val="00C715DF"/>
    <w:rsid w:val="00C72826"/>
    <w:rsid w:val="00C73A6E"/>
    <w:rsid w:val="00C73AFA"/>
    <w:rsid w:val="00C73C39"/>
    <w:rsid w:val="00C73EE2"/>
    <w:rsid w:val="00C74130"/>
    <w:rsid w:val="00C8058F"/>
    <w:rsid w:val="00C81347"/>
    <w:rsid w:val="00C83556"/>
    <w:rsid w:val="00C83624"/>
    <w:rsid w:val="00C85AF7"/>
    <w:rsid w:val="00C86382"/>
    <w:rsid w:val="00C86733"/>
    <w:rsid w:val="00C86C37"/>
    <w:rsid w:val="00C903B9"/>
    <w:rsid w:val="00C91406"/>
    <w:rsid w:val="00C92C50"/>
    <w:rsid w:val="00C92C88"/>
    <w:rsid w:val="00C9394C"/>
    <w:rsid w:val="00C940E7"/>
    <w:rsid w:val="00C95664"/>
    <w:rsid w:val="00C95A1B"/>
    <w:rsid w:val="00C96A94"/>
    <w:rsid w:val="00CA0989"/>
    <w:rsid w:val="00CA1136"/>
    <w:rsid w:val="00CA1267"/>
    <w:rsid w:val="00CA20BF"/>
    <w:rsid w:val="00CA224C"/>
    <w:rsid w:val="00CA5504"/>
    <w:rsid w:val="00CA6452"/>
    <w:rsid w:val="00CA653F"/>
    <w:rsid w:val="00CA7361"/>
    <w:rsid w:val="00CB2761"/>
    <w:rsid w:val="00CB53A3"/>
    <w:rsid w:val="00CB556F"/>
    <w:rsid w:val="00CC3459"/>
    <w:rsid w:val="00CC36C7"/>
    <w:rsid w:val="00CC3E77"/>
    <w:rsid w:val="00CC6681"/>
    <w:rsid w:val="00CC68C6"/>
    <w:rsid w:val="00CC6B5F"/>
    <w:rsid w:val="00CC6BF8"/>
    <w:rsid w:val="00CD1899"/>
    <w:rsid w:val="00CD189F"/>
    <w:rsid w:val="00CD3C89"/>
    <w:rsid w:val="00CD480F"/>
    <w:rsid w:val="00CD4A24"/>
    <w:rsid w:val="00CD559D"/>
    <w:rsid w:val="00CD5637"/>
    <w:rsid w:val="00CD5B6B"/>
    <w:rsid w:val="00CE1142"/>
    <w:rsid w:val="00CE53BC"/>
    <w:rsid w:val="00CE5A50"/>
    <w:rsid w:val="00CE5E06"/>
    <w:rsid w:val="00CF199B"/>
    <w:rsid w:val="00CF1B2F"/>
    <w:rsid w:val="00CF1E6C"/>
    <w:rsid w:val="00CF3753"/>
    <w:rsid w:val="00CF408D"/>
    <w:rsid w:val="00CF46A7"/>
    <w:rsid w:val="00D0285B"/>
    <w:rsid w:val="00D02B60"/>
    <w:rsid w:val="00D02EB4"/>
    <w:rsid w:val="00D0309A"/>
    <w:rsid w:val="00D03931"/>
    <w:rsid w:val="00D03D13"/>
    <w:rsid w:val="00D05372"/>
    <w:rsid w:val="00D110A3"/>
    <w:rsid w:val="00D11178"/>
    <w:rsid w:val="00D1124C"/>
    <w:rsid w:val="00D1211B"/>
    <w:rsid w:val="00D13C4D"/>
    <w:rsid w:val="00D14B3F"/>
    <w:rsid w:val="00D17DA5"/>
    <w:rsid w:val="00D214C9"/>
    <w:rsid w:val="00D216DB"/>
    <w:rsid w:val="00D217F5"/>
    <w:rsid w:val="00D22138"/>
    <w:rsid w:val="00D2299B"/>
    <w:rsid w:val="00D235B8"/>
    <w:rsid w:val="00D235F8"/>
    <w:rsid w:val="00D2454F"/>
    <w:rsid w:val="00D24BC3"/>
    <w:rsid w:val="00D2685B"/>
    <w:rsid w:val="00D31375"/>
    <w:rsid w:val="00D3137E"/>
    <w:rsid w:val="00D31695"/>
    <w:rsid w:val="00D33B37"/>
    <w:rsid w:val="00D340CF"/>
    <w:rsid w:val="00D35055"/>
    <w:rsid w:val="00D3544E"/>
    <w:rsid w:val="00D35D9E"/>
    <w:rsid w:val="00D36B78"/>
    <w:rsid w:val="00D37420"/>
    <w:rsid w:val="00D37F7C"/>
    <w:rsid w:val="00D42DBC"/>
    <w:rsid w:val="00D436C9"/>
    <w:rsid w:val="00D4430C"/>
    <w:rsid w:val="00D44B4F"/>
    <w:rsid w:val="00D456B9"/>
    <w:rsid w:val="00D45E90"/>
    <w:rsid w:val="00D47C6C"/>
    <w:rsid w:val="00D47D1B"/>
    <w:rsid w:val="00D50208"/>
    <w:rsid w:val="00D50738"/>
    <w:rsid w:val="00D51A0E"/>
    <w:rsid w:val="00D53200"/>
    <w:rsid w:val="00D53E9C"/>
    <w:rsid w:val="00D55381"/>
    <w:rsid w:val="00D555C6"/>
    <w:rsid w:val="00D55D99"/>
    <w:rsid w:val="00D567F4"/>
    <w:rsid w:val="00D56BDC"/>
    <w:rsid w:val="00D60144"/>
    <w:rsid w:val="00D604C5"/>
    <w:rsid w:val="00D61BA6"/>
    <w:rsid w:val="00D62D6F"/>
    <w:rsid w:val="00D6572E"/>
    <w:rsid w:val="00D660DB"/>
    <w:rsid w:val="00D67329"/>
    <w:rsid w:val="00D67D1D"/>
    <w:rsid w:val="00D702F7"/>
    <w:rsid w:val="00D7116B"/>
    <w:rsid w:val="00D72AAC"/>
    <w:rsid w:val="00D73B6D"/>
    <w:rsid w:val="00D7571E"/>
    <w:rsid w:val="00D772B0"/>
    <w:rsid w:val="00D77994"/>
    <w:rsid w:val="00D81777"/>
    <w:rsid w:val="00D81D6B"/>
    <w:rsid w:val="00D82AF1"/>
    <w:rsid w:val="00D82E1B"/>
    <w:rsid w:val="00D83BFD"/>
    <w:rsid w:val="00D873E8"/>
    <w:rsid w:val="00D90F19"/>
    <w:rsid w:val="00D910C2"/>
    <w:rsid w:val="00D91F7F"/>
    <w:rsid w:val="00D931CD"/>
    <w:rsid w:val="00D9530E"/>
    <w:rsid w:val="00D95A3A"/>
    <w:rsid w:val="00D95E45"/>
    <w:rsid w:val="00D971D1"/>
    <w:rsid w:val="00D971F2"/>
    <w:rsid w:val="00D976C2"/>
    <w:rsid w:val="00DA0753"/>
    <w:rsid w:val="00DA2080"/>
    <w:rsid w:val="00DA31E0"/>
    <w:rsid w:val="00DA468D"/>
    <w:rsid w:val="00DA5343"/>
    <w:rsid w:val="00DA76C0"/>
    <w:rsid w:val="00DB07D9"/>
    <w:rsid w:val="00DB0C4E"/>
    <w:rsid w:val="00DB1E8E"/>
    <w:rsid w:val="00DB3E2B"/>
    <w:rsid w:val="00DB4631"/>
    <w:rsid w:val="00DB615A"/>
    <w:rsid w:val="00DC0212"/>
    <w:rsid w:val="00DC194C"/>
    <w:rsid w:val="00DC30D3"/>
    <w:rsid w:val="00DC44E6"/>
    <w:rsid w:val="00DC4EC8"/>
    <w:rsid w:val="00DC6667"/>
    <w:rsid w:val="00DC66AB"/>
    <w:rsid w:val="00DC7A20"/>
    <w:rsid w:val="00DD0445"/>
    <w:rsid w:val="00DD09B8"/>
    <w:rsid w:val="00DD3669"/>
    <w:rsid w:val="00DD3DAF"/>
    <w:rsid w:val="00DD5817"/>
    <w:rsid w:val="00DD617C"/>
    <w:rsid w:val="00DD6C7B"/>
    <w:rsid w:val="00DD7619"/>
    <w:rsid w:val="00DE1B9E"/>
    <w:rsid w:val="00DE2465"/>
    <w:rsid w:val="00DE2D2E"/>
    <w:rsid w:val="00DE2E7F"/>
    <w:rsid w:val="00DE43C7"/>
    <w:rsid w:val="00DE456B"/>
    <w:rsid w:val="00DE4D08"/>
    <w:rsid w:val="00DE5390"/>
    <w:rsid w:val="00DE5C54"/>
    <w:rsid w:val="00DE6A54"/>
    <w:rsid w:val="00DE7491"/>
    <w:rsid w:val="00DF0CEB"/>
    <w:rsid w:val="00DF12EA"/>
    <w:rsid w:val="00DF26AE"/>
    <w:rsid w:val="00DF2837"/>
    <w:rsid w:val="00DF7773"/>
    <w:rsid w:val="00E00066"/>
    <w:rsid w:val="00E01EA4"/>
    <w:rsid w:val="00E022FE"/>
    <w:rsid w:val="00E0338F"/>
    <w:rsid w:val="00E03FC1"/>
    <w:rsid w:val="00E04724"/>
    <w:rsid w:val="00E07D17"/>
    <w:rsid w:val="00E10C77"/>
    <w:rsid w:val="00E1275A"/>
    <w:rsid w:val="00E133F9"/>
    <w:rsid w:val="00E1355C"/>
    <w:rsid w:val="00E13D7E"/>
    <w:rsid w:val="00E152D7"/>
    <w:rsid w:val="00E16195"/>
    <w:rsid w:val="00E2039E"/>
    <w:rsid w:val="00E20666"/>
    <w:rsid w:val="00E20A5F"/>
    <w:rsid w:val="00E21435"/>
    <w:rsid w:val="00E21BAA"/>
    <w:rsid w:val="00E22A9C"/>
    <w:rsid w:val="00E22ECC"/>
    <w:rsid w:val="00E246D2"/>
    <w:rsid w:val="00E24AA5"/>
    <w:rsid w:val="00E24C49"/>
    <w:rsid w:val="00E24C50"/>
    <w:rsid w:val="00E252DC"/>
    <w:rsid w:val="00E27039"/>
    <w:rsid w:val="00E271CF"/>
    <w:rsid w:val="00E31A6E"/>
    <w:rsid w:val="00E3499B"/>
    <w:rsid w:val="00E35352"/>
    <w:rsid w:val="00E35B73"/>
    <w:rsid w:val="00E361A2"/>
    <w:rsid w:val="00E37A09"/>
    <w:rsid w:val="00E43B6D"/>
    <w:rsid w:val="00E44236"/>
    <w:rsid w:val="00E44DB2"/>
    <w:rsid w:val="00E45378"/>
    <w:rsid w:val="00E4587E"/>
    <w:rsid w:val="00E45AF5"/>
    <w:rsid w:val="00E4634E"/>
    <w:rsid w:val="00E55984"/>
    <w:rsid w:val="00E56A85"/>
    <w:rsid w:val="00E57846"/>
    <w:rsid w:val="00E57DC0"/>
    <w:rsid w:val="00E60C74"/>
    <w:rsid w:val="00E620D2"/>
    <w:rsid w:val="00E632A2"/>
    <w:rsid w:val="00E642BE"/>
    <w:rsid w:val="00E67BB2"/>
    <w:rsid w:val="00E70A7D"/>
    <w:rsid w:val="00E716A3"/>
    <w:rsid w:val="00E7281A"/>
    <w:rsid w:val="00E73274"/>
    <w:rsid w:val="00E73657"/>
    <w:rsid w:val="00E73931"/>
    <w:rsid w:val="00E7433C"/>
    <w:rsid w:val="00E76047"/>
    <w:rsid w:val="00E7604F"/>
    <w:rsid w:val="00E804F3"/>
    <w:rsid w:val="00E80CD4"/>
    <w:rsid w:val="00E818E7"/>
    <w:rsid w:val="00E82DB2"/>
    <w:rsid w:val="00E834AE"/>
    <w:rsid w:val="00E839A5"/>
    <w:rsid w:val="00E842FE"/>
    <w:rsid w:val="00E8459E"/>
    <w:rsid w:val="00E864E0"/>
    <w:rsid w:val="00E869DC"/>
    <w:rsid w:val="00E9005F"/>
    <w:rsid w:val="00E9110D"/>
    <w:rsid w:val="00E91A19"/>
    <w:rsid w:val="00E9373B"/>
    <w:rsid w:val="00E944B7"/>
    <w:rsid w:val="00E95507"/>
    <w:rsid w:val="00E960BA"/>
    <w:rsid w:val="00EA0938"/>
    <w:rsid w:val="00EA0BCC"/>
    <w:rsid w:val="00EA1BEC"/>
    <w:rsid w:val="00EA2AC6"/>
    <w:rsid w:val="00EA2CF1"/>
    <w:rsid w:val="00EA3796"/>
    <w:rsid w:val="00EA3CB0"/>
    <w:rsid w:val="00EA4B3E"/>
    <w:rsid w:val="00EA61AB"/>
    <w:rsid w:val="00EA6680"/>
    <w:rsid w:val="00EB0074"/>
    <w:rsid w:val="00EB086E"/>
    <w:rsid w:val="00EB0A76"/>
    <w:rsid w:val="00EB0B3C"/>
    <w:rsid w:val="00EB0FE7"/>
    <w:rsid w:val="00EB1856"/>
    <w:rsid w:val="00EB3896"/>
    <w:rsid w:val="00EB3916"/>
    <w:rsid w:val="00EB5B92"/>
    <w:rsid w:val="00EB6208"/>
    <w:rsid w:val="00EB709B"/>
    <w:rsid w:val="00EB7645"/>
    <w:rsid w:val="00EC0FD1"/>
    <w:rsid w:val="00EC1BD4"/>
    <w:rsid w:val="00EC2636"/>
    <w:rsid w:val="00EC34BA"/>
    <w:rsid w:val="00EC4671"/>
    <w:rsid w:val="00EC68B4"/>
    <w:rsid w:val="00EC71FB"/>
    <w:rsid w:val="00EC7D99"/>
    <w:rsid w:val="00EC7F24"/>
    <w:rsid w:val="00ED0BA1"/>
    <w:rsid w:val="00ED44ED"/>
    <w:rsid w:val="00ED5CDA"/>
    <w:rsid w:val="00ED6D56"/>
    <w:rsid w:val="00ED70E9"/>
    <w:rsid w:val="00ED7346"/>
    <w:rsid w:val="00ED7347"/>
    <w:rsid w:val="00ED7642"/>
    <w:rsid w:val="00EE0376"/>
    <w:rsid w:val="00EE1426"/>
    <w:rsid w:val="00EE18D0"/>
    <w:rsid w:val="00EE54F5"/>
    <w:rsid w:val="00EE58D5"/>
    <w:rsid w:val="00EE62CD"/>
    <w:rsid w:val="00EF28FF"/>
    <w:rsid w:val="00EF385F"/>
    <w:rsid w:val="00EF3B5A"/>
    <w:rsid w:val="00EF4257"/>
    <w:rsid w:val="00EF467D"/>
    <w:rsid w:val="00EF5A55"/>
    <w:rsid w:val="00EF6192"/>
    <w:rsid w:val="00EF7924"/>
    <w:rsid w:val="00F00A21"/>
    <w:rsid w:val="00F012D4"/>
    <w:rsid w:val="00F01CFD"/>
    <w:rsid w:val="00F01F26"/>
    <w:rsid w:val="00F0222B"/>
    <w:rsid w:val="00F05B32"/>
    <w:rsid w:val="00F06253"/>
    <w:rsid w:val="00F1040B"/>
    <w:rsid w:val="00F108D4"/>
    <w:rsid w:val="00F1263E"/>
    <w:rsid w:val="00F12DA4"/>
    <w:rsid w:val="00F1305C"/>
    <w:rsid w:val="00F14248"/>
    <w:rsid w:val="00F148A2"/>
    <w:rsid w:val="00F16350"/>
    <w:rsid w:val="00F16C96"/>
    <w:rsid w:val="00F17EDC"/>
    <w:rsid w:val="00F2185D"/>
    <w:rsid w:val="00F21BDD"/>
    <w:rsid w:val="00F22BE8"/>
    <w:rsid w:val="00F2332F"/>
    <w:rsid w:val="00F235C9"/>
    <w:rsid w:val="00F23DE8"/>
    <w:rsid w:val="00F23FF8"/>
    <w:rsid w:val="00F246F5"/>
    <w:rsid w:val="00F24987"/>
    <w:rsid w:val="00F250B6"/>
    <w:rsid w:val="00F277C5"/>
    <w:rsid w:val="00F27A1E"/>
    <w:rsid w:val="00F3111B"/>
    <w:rsid w:val="00F323A9"/>
    <w:rsid w:val="00F33A52"/>
    <w:rsid w:val="00F33DB0"/>
    <w:rsid w:val="00F346A6"/>
    <w:rsid w:val="00F40470"/>
    <w:rsid w:val="00F42870"/>
    <w:rsid w:val="00F467A3"/>
    <w:rsid w:val="00F46862"/>
    <w:rsid w:val="00F46D8F"/>
    <w:rsid w:val="00F47A23"/>
    <w:rsid w:val="00F50DC9"/>
    <w:rsid w:val="00F51655"/>
    <w:rsid w:val="00F550B4"/>
    <w:rsid w:val="00F550D8"/>
    <w:rsid w:val="00F562AD"/>
    <w:rsid w:val="00F56881"/>
    <w:rsid w:val="00F57775"/>
    <w:rsid w:val="00F57901"/>
    <w:rsid w:val="00F6603C"/>
    <w:rsid w:val="00F66900"/>
    <w:rsid w:val="00F6750F"/>
    <w:rsid w:val="00F67E0F"/>
    <w:rsid w:val="00F71BAD"/>
    <w:rsid w:val="00F71E75"/>
    <w:rsid w:val="00F72593"/>
    <w:rsid w:val="00F74304"/>
    <w:rsid w:val="00F74C51"/>
    <w:rsid w:val="00F74E89"/>
    <w:rsid w:val="00F75E94"/>
    <w:rsid w:val="00F761C8"/>
    <w:rsid w:val="00F768C3"/>
    <w:rsid w:val="00F76EEB"/>
    <w:rsid w:val="00F77CEB"/>
    <w:rsid w:val="00F80ED3"/>
    <w:rsid w:val="00F83FC7"/>
    <w:rsid w:val="00F844AA"/>
    <w:rsid w:val="00F85D0D"/>
    <w:rsid w:val="00F85E59"/>
    <w:rsid w:val="00F85F18"/>
    <w:rsid w:val="00F86097"/>
    <w:rsid w:val="00F8695F"/>
    <w:rsid w:val="00F8729F"/>
    <w:rsid w:val="00F8752E"/>
    <w:rsid w:val="00F87F1B"/>
    <w:rsid w:val="00F906B3"/>
    <w:rsid w:val="00F90E95"/>
    <w:rsid w:val="00F9320D"/>
    <w:rsid w:val="00F9506A"/>
    <w:rsid w:val="00F958AB"/>
    <w:rsid w:val="00F9605F"/>
    <w:rsid w:val="00F977BE"/>
    <w:rsid w:val="00F978B1"/>
    <w:rsid w:val="00F97EE4"/>
    <w:rsid w:val="00FA206A"/>
    <w:rsid w:val="00FA334C"/>
    <w:rsid w:val="00FA3557"/>
    <w:rsid w:val="00FA3654"/>
    <w:rsid w:val="00FA3964"/>
    <w:rsid w:val="00FA3DC7"/>
    <w:rsid w:val="00FA4A88"/>
    <w:rsid w:val="00FA5192"/>
    <w:rsid w:val="00FA7EFA"/>
    <w:rsid w:val="00FB0BBF"/>
    <w:rsid w:val="00FB0C04"/>
    <w:rsid w:val="00FB1183"/>
    <w:rsid w:val="00FB37A0"/>
    <w:rsid w:val="00FB55D7"/>
    <w:rsid w:val="00FB6533"/>
    <w:rsid w:val="00FC0412"/>
    <w:rsid w:val="00FC06DB"/>
    <w:rsid w:val="00FC1074"/>
    <w:rsid w:val="00FC1692"/>
    <w:rsid w:val="00FC2723"/>
    <w:rsid w:val="00FC3AB7"/>
    <w:rsid w:val="00FC50E1"/>
    <w:rsid w:val="00FD3A6E"/>
    <w:rsid w:val="00FD44C2"/>
    <w:rsid w:val="00FD47C8"/>
    <w:rsid w:val="00FD6BE7"/>
    <w:rsid w:val="00FD7559"/>
    <w:rsid w:val="00FD7DAC"/>
    <w:rsid w:val="00FD7E52"/>
    <w:rsid w:val="00FD7F7D"/>
    <w:rsid w:val="00FE0638"/>
    <w:rsid w:val="00FE257F"/>
    <w:rsid w:val="00FE2710"/>
    <w:rsid w:val="00FE3947"/>
    <w:rsid w:val="00FE3BE3"/>
    <w:rsid w:val="00FE3D4E"/>
    <w:rsid w:val="00FE3E60"/>
    <w:rsid w:val="00FE4E60"/>
    <w:rsid w:val="00FE507D"/>
    <w:rsid w:val="00FF0A0A"/>
    <w:rsid w:val="00FF33A5"/>
    <w:rsid w:val="00FF65BE"/>
    <w:rsid w:val="00FF6A99"/>
    <w:rsid w:val="00FF6F09"/>
    <w:rsid w:val="00FF7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Address" w:uiPriority="0"/>
    <w:lsdException w:name="HTML Preformatted" w:uiPriority="0"/>
    <w:lsdException w:name="annotation subject" w:uiPriority="0"/>
    <w:lsdException w:name="Outline List 1" w:uiPriority="0"/>
    <w:lsdException w:name="Outline List 2"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E252DC"/>
    <w:pPr>
      <w:tabs>
        <w:tab w:val="left" w:pos="426"/>
        <w:tab w:val="right" w:leader="dot" w:pos="9628"/>
      </w:tabs>
      <w:spacing w:before="40" w:after="40" w:line="276" w:lineRule="auto"/>
      <w:ind w:firstLine="284"/>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uiPriority w:val="99"/>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uiPriority w:val="99"/>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uiPriority w:val="99"/>
    <w:rsid w:val="004D67BB"/>
    <w:pPr>
      <w:tabs>
        <w:tab w:val="center" w:pos="4677"/>
        <w:tab w:val="right" w:pos="9355"/>
      </w:tabs>
    </w:pPr>
  </w:style>
  <w:style w:type="character" w:customStyle="1" w:styleId="af2">
    <w:name w:val="Верхний колонтитул Знак"/>
    <w:basedOn w:val="a0"/>
    <w:link w:val="af1"/>
    <w:uiPriority w:val="99"/>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semiHidden/>
    <w:rsid w:val="004D67BB"/>
    <w:rPr>
      <w:rFonts w:ascii="Tahoma" w:hAnsi="Tahoma" w:cs="Tahoma"/>
      <w:sz w:val="16"/>
      <w:szCs w:val="16"/>
    </w:rPr>
  </w:style>
  <w:style w:type="character" w:customStyle="1" w:styleId="afe">
    <w:name w:val="Текст выноски Знак"/>
    <w:basedOn w:val="a0"/>
    <w:link w:val="afd"/>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uiPriority w:val="99"/>
    <w:rsid w:val="004D67BB"/>
    <w:pPr>
      <w:autoSpaceDE w:val="0"/>
      <w:autoSpaceDN w:val="0"/>
      <w:adjustRightInd w:val="0"/>
    </w:pPr>
    <w:rPr>
      <w:rFonts w:ascii="Times New Roman" w:eastAsia="Times New Roman" w:hAnsi="Times New Roman"/>
      <w:b/>
      <w:bCs/>
      <w:sz w:val="24"/>
      <w:szCs w:val="24"/>
    </w:rPr>
  </w:style>
  <w:style w:type="paragraph" w:styleId="aff1">
    <w:name w:val="List Paragraph"/>
    <w:basedOn w:val="a"/>
    <w:uiPriority w:val="34"/>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2">
    <w:name w:val="Табличный"/>
    <w:basedOn w:val="a"/>
    <w:rsid w:val="004D67BB"/>
    <w:pPr>
      <w:keepLines/>
      <w:suppressAutoHyphens/>
      <w:jc w:val="both"/>
    </w:pPr>
    <w:rPr>
      <w:rFonts w:ascii="Century Gothic" w:hAnsi="Century Gothic" w:cs="Century Gothic"/>
      <w:sz w:val="18"/>
      <w:szCs w:val="18"/>
    </w:rPr>
  </w:style>
  <w:style w:type="paragraph" w:styleId="aff3">
    <w:name w:val="endnote text"/>
    <w:basedOn w:val="a"/>
    <w:link w:val="aff4"/>
    <w:semiHidden/>
    <w:rsid w:val="004D67BB"/>
    <w:rPr>
      <w:sz w:val="20"/>
      <w:szCs w:val="20"/>
    </w:rPr>
  </w:style>
  <w:style w:type="character" w:customStyle="1" w:styleId="aff4">
    <w:name w:val="Текст концевой сноски Знак"/>
    <w:basedOn w:val="a0"/>
    <w:link w:val="aff3"/>
    <w:semiHidden/>
    <w:rsid w:val="004D67BB"/>
    <w:rPr>
      <w:rFonts w:ascii="Times New Roman" w:eastAsia="Times New Roman" w:hAnsi="Times New Roman" w:cs="Times New Roman"/>
      <w:sz w:val="20"/>
      <w:szCs w:val="20"/>
      <w:lang w:eastAsia="ru-RU"/>
    </w:rPr>
  </w:style>
  <w:style w:type="character" w:styleId="aff5">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6">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annotation reference"/>
    <w:basedOn w:val="a0"/>
    <w:rsid w:val="004D67BB"/>
    <w:rPr>
      <w:sz w:val="16"/>
      <w:szCs w:val="16"/>
    </w:rPr>
  </w:style>
  <w:style w:type="paragraph" w:styleId="aff8">
    <w:name w:val="annotation text"/>
    <w:basedOn w:val="a"/>
    <w:link w:val="aff9"/>
    <w:rsid w:val="004D67BB"/>
    <w:rPr>
      <w:sz w:val="20"/>
      <w:szCs w:val="20"/>
    </w:rPr>
  </w:style>
  <w:style w:type="character" w:customStyle="1" w:styleId="aff9">
    <w:name w:val="Текст примечания Знак"/>
    <w:basedOn w:val="a0"/>
    <w:link w:val="aff8"/>
    <w:rsid w:val="004D67B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4D67BB"/>
    <w:rPr>
      <w:b/>
      <w:bCs/>
    </w:rPr>
  </w:style>
  <w:style w:type="character" w:customStyle="1" w:styleId="affb">
    <w:name w:val="Тема примечания Знак"/>
    <w:basedOn w:val="aff9"/>
    <w:link w:val="affa"/>
    <w:rsid w:val="004D67BB"/>
    <w:rPr>
      <w:rFonts w:ascii="Times New Roman" w:eastAsia="Times New Roman" w:hAnsi="Times New Roman" w:cs="Times New Roman"/>
      <w:b/>
      <w:bCs/>
      <w:sz w:val="20"/>
      <w:szCs w:val="20"/>
      <w:lang w:eastAsia="ru-RU"/>
    </w:rPr>
  </w:style>
  <w:style w:type="character" w:styleId="affc">
    <w:name w:val="Placeholder Text"/>
    <w:basedOn w:val="a0"/>
    <w:uiPriority w:val="99"/>
    <w:semiHidden/>
    <w:rsid w:val="004D67BB"/>
    <w:rPr>
      <w:color w:val="808080"/>
    </w:rPr>
  </w:style>
  <w:style w:type="paragraph" w:customStyle="1" w:styleId="font7">
    <w:name w:val="font7"/>
    <w:basedOn w:val="a"/>
    <w:uiPriority w:val="99"/>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uiPriority w:val="99"/>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uiPriority w:val="99"/>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uiPriority w:val="99"/>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d">
    <w:name w:val="caption"/>
    <w:basedOn w:val="a"/>
    <w:next w:val="a"/>
    <w:uiPriority w:val="35"/>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e">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0">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Contemporary"/>
    <w:basedOn w:val="a1"/>
    <w:rsid w:val="003534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1"/>
    <w:rsid w:val="003534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3">
    <w:name w:val="List"/>
    <w:basedOn w:val="a5"/>
    <w:rsid w:val="00353437"/>
    <w:pPr>
      <w:suppressAutoHyphens/>
      <w:spacing w:before="120" w:after="120"/>
      <w:ind w:left="0"/>
    </w:pPr>
    <w:rPr>
      <w:rFonts w:ascii="Times" w:hAnsi="Times" w:cs="Lucidasans"/>
      <w:b w:val="0"/>
      <w:bCs w:val="0"/>
      <w:lang w:eastAsia="ar-SA"/>
    </w:rPr>
  </w:style>
  <w:style w:type="paragraph" w:customStyle="1" w:styleId="afff4">
    <w:name w:val="Заголовок"/>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9">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a">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b">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c">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d">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e">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
    <w:rsid w:val="00353437"/>
    <w:pPr>
      <w:spacing w:before="120" w:after="120"/>
      <w:ind w:firstLine="709"/>
      <w:jc w:val="center"/>
    </w:pPr>
    <w:rPr>
      <w:b/>
      <w:bCs/>
      <w:kern w:val="0"/>
    </w:rPr>
  </w:style>
  <w:style w:type="paragraph" w:customStyle="1" w:styleId="100">
    <w:name w:val="Оглавление 10"/>
    <w:basedOn w:val="1a"/>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
    <w:name w:val="Основной шрифт абзаца1"/>
    <w:rsid w:val="00353437"/>
  </w:style>
  <w:style w:type="character" w:customStyle="1" w:styleId="afffd">
    <w:name w:val="Знак Знак Знак"/>
    <w:basedOn w:val="1f"/>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0">
    <w:name w:val="Знак примечания1"/>
    <w:basedOn w:val="1f"/>
    <w:rsid w:val="00353437"/>
    <w:rPr>
      <w:sz w:val="16"/>
      <w:szCs w:val="16"/>
    </w:rPr>
  </w:style>
  <w:style w:type="character" w:customStyle="1" w:styleId="afffe">
    <w:name w:val="Стиль Черный"/>
    <w:basedOn w:val="1f"/>
    <w:rsid w:val="00353437"/>
    <w:rPr>
      <w:rFonts w:ascii="Times New Roman" w:hAnsi="Times New Roman" w:cs="Times New Roman" w:hint="default"/>
      <w:color w:val="000000"/>
      <w:sz w:val="24"/>
    </w:rPr>
  </w:style>
  <w:style w:type="character" w:customStyle="1" w:styleId="affff">
    <w:name w:val="Знак Знак Знак Знак"/>
    <w:basedOn w:val="1f"/>
    <w:rsid w:val="00353437"/>
    <w:rPr>
      <w:sz w:val="24"/>
      <w:szCs w:val="24"/>
      <w:lang w:val="ru-RU" w:eastAsia="ar-SA" w:bidi="ar-SA"/>
    </w:rPr>
  </w:style>
  <w:style w:type="character" w:customStyle="1" w:styleId="2b">
    <w:name w:val="Знак Знак2"/>
    <w:basedOn w:val="1f"/>
    <w:rsid w:val="00353437"/>
    <w:rPr>
      <w:b/>
      <w:bCs w:val="0"/>
      <w:sz w:val="28"/>
      <w:lang w:val="ru-RU" w:eastAsia="ar-SA" w:bidi="ar-SA"/>
    </w:rPr>
  </w:style>
  <w:style w:type="character" w:customStyle="1" w:styleId="affff0">
    <w:name w:val="Символ сноски"/>
    <w:basedOn w:val="1f"/>
    <w:rsid w:val="00353437"/>
    <w:rPr>
      <w:vertAlign w:val="superscript"/>
    </w:rPr>
  </w:style>
  <w:style w:type="character" w:customStyle="1" w:styleId="121">
    <w:name w:val="Стиль Название объекта + 12 пт Знак"/>
    <w:basedOn w:val="1f"/>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1">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link w:val="affff6"/>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7">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8">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2">
    <w:name w:val="Стиль1"/>
    <w:basedOn w:val="3"/>
    <w:link w:val="1f3"/>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3">
    <w:name w:val="Стиль1 Знак"/>
    <w:basedOn w:val="30"/>
    <w:link w:val="1f2"/>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9">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a">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4">
    <w:name w:val="Обычный1"/>
    <w:link w:val="Normal"/>
    <w:rsid w:val="00A918CA"/>
    <w:rPr>
      <w:rFonts w:ascii="Times New Roman" w:eastAsia="Times New Roman" w:hAnsi="Times New Roman"/>
      <w:sz w:val="22"/>
    </w:rPr>
  </w:style>
  <w:style w:type="character" w:customStyle="1" w:styleId="Normal">
    <w:name w:val="Normal Знак"/>
    <w:basedOn w:val="a0"/>
    <w:link w:val="1f4"/>
    <w:rsid w:val="00A918CA"/>
    <w:rPr>
      <w:rFonts w:ascii="Times New Roman" w:eastAsia="Times New Roman" w:hAnsi="Times New Roman"/>
      <w:sz w:val="22"/>
      <w:lang w:val="ru-RU" w:eastAsia="ru-RU" w:bidi="ar-SA"/>
    </w:rPr>
  </w:style>
  <w:style w:type="paragraph" w:customStyle="1" w:styleId="1f5">
    <w:name w:val="Основной текст с отступом1"/>
    <w:basedOn w:val="a"/>
    <w:rsid w:val="00BA6CA4"/>
    <w:pPr>
      <w:spacing w:after="120"/>
      <w:ind w:left="283"/>
    </w:pPr>
  </w:style>
  <w:style w:type="paragraph" w:customStyle="1" w:styleId="affffb">
    <w:name w:val="Основной шрифт абзаца Знак"/>
    <w:basedOn w:val="a"/>
    <w:rsid w:val="00FF65BE"/>
    <w:pPr>
      <w:spacing w:after="160" w:line="240" w:lineRule="exact"/>
    </w:pPr>
    <w:rPr>
      <w:rFonts w:ascii="Verdana" w:hAnsi="Verdana"/>
      <w:lang w:val="en-US" w:eastAsia="en-US"/>
    </w:rPr>
  </w:style>
  <w:style w:type="paragraph" w:customStyle="1" w:styleId="1f6">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c">
    <w:name w:val="Body Text First Indent"/>
    <w:basedOn w:val="a5"/>
    <w:link w:val="affffd"/>
    <w:uiPriority w:val="99"/>
    <w:semiHidden/>
    <w:unhideWhenUsed/>
    <w:rsid w:val="00DB0C4E"/>
    <w:pPr>
      <w:ind w:left="0" w:firstLine="360"/>
      <w:jc w:val="left"/>
    </w:pPr>
    <w:rPr>
      <w:b w:val="0"/>
      <w:bCs w:val="0"/>
    </w:rPr>
  </w:style>
  <w:style w:type="character" w:customStyle="1" w:styleId="affffd">
    <w:name w:val="Красная строка Знак"/>
    <w:basedOn w:val="a6"/>
    <w:link w:val="affffc"/>
    <w:uiPriority w:val="99"/>
    <w:semiHidden/>
    <w:rsid w:val="00DB0C4E"/>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locked/>
    <w:rsid w:val="007E0303"/>
    <w:rPr>
      <w:rFonts w:eastAsia="Times New Roman" w:cs="Calibri"/>
      <w:sz w:val="22"/>
      <w:szCs w:val="22"/>
      <w:lang w:eastAsia="zh-CN"/>
    </w:rPr>
  </w:style>
  <w:style w:type="paragraph" w:customStyle="1" w:styleId="223">
    <w:name w:val="Основной текст с отступом 22"/>
    <w:basedOn w:val="a"/>
    <w:rsid w:val="007E0303"/>
    <w:pPr>
      <w:spacing w:line="360" w:lineRule="auto"/>
      <w:ind w:firstLine="709"/>
      <w:jc w:val="both"/>
    </w:pPr>
    <w:rPr>
      <w:i/>
      <w:iCs/>
      <w:color w:val="FF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Acronym" w:uiPriority="0"/>
    <w:lsdException w:name="HTML Address" w:uiPriority="0"/>
    <w:lsdException w:name="HTML Preformatted" w:uiPriority="0"/>
    <w:lsdException w:name="annotation subject" w:uiPriority="0"/>
    <w:lsdException w:name="Outline List 1" w:uiPriority="0"/>
    <w:lsdException w:name="Outline List 2" w:uiPriority="0"/>
    <w:lsdException w:name="Table Grid 2" w:uiPriority="0"/>
    <w:lsdException w:name="Table Grid 5" w:uiPriority="0"/>
    <w:lsdException w:name="Table List 1" w:uiPriority="0"/>
    <w:lsdException w:name="Table Contemporary" w:uiPriority="0"/>
    <w:lsdException w:name="Table Elegant" w:uiPriority="0"/>
    <w:lsdException w:name="Table Professional" w:uiPriority="0"/>
    <w:lsdException w:name="Table Subtle 1" w:uiPriority="0"/>
    <w:lsdException w:name="Table Web 1" w:uiPriority="0"/>
    <w:lsdException w:name="Table Web 2"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7BB"/>
    <w:rPr>
      <w:rFonts w:ascii="Times New Roman" w:eastAsia="Times New Roman" w:hAnsi="Times New Roman"/>
      <w:sz w:val="24"/>
      <w:szCs w:val="24"/>
    </w:rPr>
  </w:style>
  <w:style w:type="paragraph" w:styleId="1">
    <w:name w:val="heading 1"/>
    <w:basedOn w:val="a"/>
    <w:next w:val="a"/>
    <w:link w:val="10"/>
    <w:qFormat/>
    <w:rsid w:val="004D67BB"/>
    <w:pPr>
      <w:keepNext/>
      <w:spacing w:before="240" w:after="60"/>
      <w:jc w:val="center"/>
      <w:outlineLvl w:val="0"/>
    </w:pPr>
    <w:rPr>
      <w:b/>
      <w:bCs/>
      <w:kern w:val="32"/>
      <w:sz w:val="32"/>
      <w:szCs w:val="32"/>
    </w:rPr>
  </w:style>
  <w:style w:type="paragraph" w:styleId="2">
    <w:name w:val="heading 2"/>
    <w:basedOn w:val="a"/>
    <w:next w:val="a"/>
    <w:link w:val="20"/>
    <w:uiPriority w:val="9"/>
    <w:qFormat/>
    <w:rsid w:val="004D67BB"/>
    <w:pPr>
      <w:keepNext/>
      <w:spacing w:before="240" w:after="60"/>
      <w:outlineLvl w:val="1"/>
    </w:pPr>
    <w:rPr>
      <w:rFonts w:ascii="Arial" w:hAnsi="Arial" w:cs="Arial"/>
      <w:b/>
      <w:bCs/>
      <w:i/>
      <w:iCs/>
      <w:sz w:val="28"/>
      <w:szCs w:val="28"/>
    </w:rPr>
  </w:style>
  <w:style w:type="paragraph" w:styleId="3">
    <w:name w:val="heading 3"/>
    <w:aliases w:val=" Знак"/>
    <w:basedOn w:val="a"/>
    <w:next w:val="a"/>
    <w:link w:val="30"/>
    <w:qFormat/>
    <w:rsid w:val="004D67BB"/>
    <w:pPr>
      <w:keepNext/>
      <w:spacing w:before="240" w:after="60"/>
      <w:outlineLvl w:val="2"/>
    </w:pPr>
    <w:rPr>
      <w:rFonts w:ascii="Arial" w:hAnsi="Arial" w:cs="Arial"/>
      <w:b/>
      <w:bCs/>
      <w:sz w:val="26"/>
      <w:szCs w:val="26"/>
    </w:rPr>
  </w:style>
  <w:style w:type="paragraph" w:styleId="4">
    <w:name w:val="heading 4"/>
    <w:basedOn w:val="a"/>
    <w:next w:val="a"/>
    <w:link w:val="40"/>
    <w:qFormat/>
    <w:rsid w:val="004D67BB"/>
    <w:pPr>
      <w:keepNext/>
      <w:spacing w:before="240" w:after="60"/>
      <w:outlineLvl w:val="3"/>
    </w:pPr>
    <w:rPr>
      <w:b/>
      <w:bCs/>
      <w:sz w:val="28"/>
      <w:szCs w:val="28"/>
    </w:rPr>
  </w:style>
  <w:style w:type="paragraph" w:styleId="5">
    <w:name w:val="heading 5"/>
    <w:basedOn w:val="a"/>
    <w:next w:val="a"/>
    <w:link w:val="50"/>
    <w:qFormat/>
    <w:rsid w:val="004D67BB"/>
    <w:pPr>
      <w:spacing w:before="240" w:after="60"/>
      <w:outlineLvl w:val="4"/>
    </w:pPr>
    <w:rPr>
      <w:b/>
      <w:bCs/>
      <w:i/>
      <w:iCs/>
      <w:sz w:val="26"/>
      <w:szCs w:val="26"/>
    </w:rPr>
  </w:style>
  <w:style w:type="paragraph" w:styleId="6">
    <w:name w:val="heading 6"/>
    <w:basedOn w:val="a"/>
    <w:next w:val="a"/>
    <w:link w:val="60"/>
    <w:qFormat/>
    <w:rsid w:val="00353437"/>
    <w:pPr>
      <w:keepNext/>
      <w:tabs>
        <w:tab w:val="num" w:pos="1152"/>
      </w:tabs>
      <w:suppressAutoHyphens/>
      <w:spacing w:before="120" w:after="120"/>
      <w:ind w:left="1152" w:hanging="1152"/>
      <w:jc w:val="both"/>
      <w:outlineLvl w:val="5"/>
    </w:pPr>
    <w:rPr>
      <w:b/>
      <w:bCs/>
      <w:sz w:val="28"/>
      <w:szCs w:val="20"/>
      <w:lang w:eastAsia="ar-SA"/>
    </w:rPr>
  </w:style>
  <w:style w:type="paragraph" w:styleId="7">
    <w:name w:val="heading 7"/>
    <w:basedOn w:val="a"/>
    <w:next w:val="a"/>
    <w:link w:val="70"/>
    <w:qFormat/>
    <w:rsid w:val="003F227D"/>
    <w:pPr>
      <w:keepNext/>
      <w:tabs>
        <w:tab w:val="num" w:pos="1296"/>
      </w:tabs>
      <w:spacing w:line="360" w:lineRule="auto"/>
      <w:ind w:left="1296" w:hanging="1296"/>
      <w:jc w:val="both"/>
      <w:outlineLvl w:val="6"/>
    </w:pPr>
    <w:rPr>
      <w:sz w:val="28"/>
      <w:szCs w:val="20"/>
    </w:rPr>
  </w:style>
  <w:style w:type="paragraph" w:styleId="8">
    <w:name w:val="heading 8"/>
    <w:basedOn w:val="a"/>
    <w:next w:val="a"/>
    <w:link w:val="80"/>
    <w:qFormat/>
    <w:rsid w:val="004D67BB"/>
    <w:pPr>
      <w:spacing w:before="240" w:after="60"/>
      <w:outlineLvl w:val="7"/>
    </w:pPr>
    <w:rPr>
      <w:i/>
      <w:iCs/>
    </w:rPr>
  </w:style>
  <w:style w:type="paragraph" w:styleId="9">
    <w:name w:val="heading 9"/>
    <w:basedOn w:val="a"/>
    <w:next w:val="a"/>
    <w:link w:val="90"/>
    <w:qFormat/>
    <w:rsid w:val="004D67B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7BB"/>
    <w:rPr>
      <w:rFonts w:ascii="Times New Roman" w:eastAsia="Times New Roman" w:hAnsi="Times New Roman" w:cs="Times New Roman"/>
      <w:b/>
      <w:bCs/>
      <w:kern w:val="32"/>
      <w:sz w:val="32"/>
      <w:szCs w:val="32"/>
      <w:lang w:eastAsia="ru-RU"/>
    </w:rPr>
  </w:style>
  <w:style w:type="character" w:customStyle="1" w:styleId="20">
    <w:name w:val="Заголовок 2 Знак"/>
    <w:basedOn w:val="a0"/>
    <w:link w:val="2"/>
    <w:uiPriority w:val="9"/>
    <w:rsid w:val="004D67BB"/>
    <w:rPr>
      <w:rFonts w:ascii="Arial" w:eastAsia="Times New Roman" w:hAnsi="Arial" w:cs="Arial"/>
      <w:b/>
      <w:bCs/>
      <w:i/>
      <w:iCs/>
      <w:sz w:val="28"/>
      <w:szCs w:val="28"/>
      <w:lang w:eastAsia="ru-RU"/>
    </w:rPr>
  </w:style>
  <w:style w:type="character" w:customStyle="1" w:styleId="30">
    <w:name w:val="Заголовок 3 Знак"/>
    <w:aliases w:val=" Знак Знак"/>
    <w:basedOn w:val="a0"/>
    <w:link w:val="3"/>
    <w:rsid w:val="004D67BB"/>
    <w:rPr>
      <w:rFonts w:ascii="Arial" w:eastAsia="Times New Roman" w:hAnsi="Arial" w:cs="Arial"/>
      <w:b/>
      <w:bCs/>
      <w:sz w:val="26"/>
      <w:szCs w:val="26"/>
      <w:lang w:eastAsia="ru-RU"/>
    </w:rPr>
  </w:style>
  <w:style w:type="character" w:customStyle="1" w:styleId="40">
    <w:name w:val="Заголовок 4 Знак"/>
    <w:basedOn w:val="a0"/>
    <w:link w:val="4"/>
    <w:rsid w:val="004D67B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7BB"/>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4D67BB"/>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D67BB"/>
    <w:rPr>
      <w:rFonts w:ascii="Arial" w:eastAsia="Times New Roman" w:hAnsi="Arial" w:cs="Arial"/>
      <w:lang w:eastAsia="ru-RU"/>
    </w:rPr>
  </w:style>
  <w:style w:type="table" w:styleId="a3">
    <w:name w:val="Table Professional"/>
    <w:basedOn w:val="a1"/>
    <w:rsid w:val="004D67BB"/>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51">
    <w:name w:val="Table Grid 5"/>
    <w:basedOn w:val="a1"/>
    <w:rsid w:val="004D67BB"/>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4">
    <w:name w:val="Table Grid"/>
    <w:basedOn w:val="a1"/>
    <w:uiPriority w:val="59"/>
    <w:rsid w:val="004D67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4D67BB"/>
    <w:pPr>
      <w:ind w:left="360"/>
      <w:jc w:val="both"/>
    </w:pPr>
    <w:rPr>
      <w:b/>
      <w:bCs/>
    </w:rPr>
  </w:style>
  <w:style w:type="character" w:customStyle="1" w:styleId="a6">
    <w:name w:val="Основной текст Знак"/>
    <w:basedOn w:val="a0"/>
    <w:link w:val="a5"/>
    <w:rsid w:val="004D67BB"/>
    <w:rPr>
      <w:rFonts w:ascii="Times New Roman" w:eastAsia="Times New Roman" w:hAnsi="Times New Roman" w:cs="Times New Roman"/>
      <w:b/>
      <w:bCs/>
      <w:sz w:val="24"/>
      <w:szCs w:val="24"/>
      <w:lang w:eastAsia="ru-RU"/>
    </w:rPr>
  </w:style>
  <w:style w:type="character" w:styleId="a7">
    <w:name w:val="Hyperlink"/>
    <w:basedOn w:val="a0"/>
    <w:uiPriority w:val="99"/>
    <w:rsid w:val="004D67BB"/>
    <w:rPr>
      <w:color w:val="0000FF"/>
      <w:u w:val="single"/>
    </w:rPr>
  </w:style>
  <w:style w:type="paragraph" w:styleId="21">
    <w:name w:val="Body Text 2"/>
    <w:basedOn w:val="a"/>
    <w:link w:val="22"/>
    <w:rsid w:val="004D67BB"/>
    <w:pPr>
      <w:widowControl w:val="0"/>
      <w:autoSpaceDE w:val="0"/>
      <w:autoSpaceDN w:val="0"/>
      <w:adjustRightInd w:val="0"/>
      <w:jc w:val="both"/>
    </w:pPr>
    <w:rPr>
      <w:szCs w:val="20"/>
    </w:rPr>
  </w:style>
  <w:style w:type="character" w:customStyle="1" w:styleId="22">
    <w:name w:val="Основной текст 2 Знак"/>
    <w:basedOn w:val="a0"/>
    <w:link w:val="21"/>
    <w:rsid w:val="004D67BB"/>
    <w:rPr>
      <w:rFonts w:ascii="Times New Roman" w:eastAsia="Times New Roman" w:hAnsi="Times New Roman" w:cs="Times New Roman"/>
      <w:sz w:val="24"/>
      <w:szCs w:val="20"/>
      <w:lang w:eastAsia="ru-RU"/>
    </w:rPr>
  </w:style>
  <w:style w:type="paragraph" w:styleId="11">
    <w:name w:val="toc 1"/>
    <w:basedOn w:val="a"/>
    <w:next w:val="a"/>
    <w:autoRedefine/>
    <w:uiPriority w:val="39"/>
    <w:rsid w:val="00E252DC"/>
    <w:pPr>
      <w:tabs>
        <w:tab w:val="left" w:pos="426"/>
        <w:tab w:val="right" w:leader="dot" w:pos="9628"/>
      </w:tabs>
      <w:spacing w:before="40" w:after="40" w:line="276" w:lineRule="auto"/>
      <w:ind w:firstLine="284"/>
    </w:pPr>
    <w:rPr>
      <w:b/>
      <w:caps/>
      <w:noProof/>
    </w:rPr>
  </w:style>
  <w:style w:type="paragraph" w:styleId="a8">
    <w:name w:val="footer"/>
    <w:aliases w:val=" Знак2,Знак2"/>
    <w:basedOn w:val="a"/>
    <w:link w:val="a9"/>
    <w:uiPriority w:val="99"/>
    <w:rsid w:val="004D67BB"/>
    <w:pPr>
      <w:tabs>
        <w:tab w:val="center" w:pos="4677"/>
        <w:tab w:val="right" w:pos="9355"/>
      </w:tabs>
    </w:pPr>
  </w:style>
  <w:style w:type="character" w:customStyle="1" w:styleId="a9">
    <w:name w:val="Нижний колонтитул Знак"/>
    <w:aliases w:val=" Знак2 Знак,Знак2 Знак"/>
    <w:basedOn w:val="a0"/>
    <w:link w:val="a8"/>
    <w:uiPriority w:val="99"/>
    <w:rsid w:val="004D67BB"/>
    <w:rPr>
      <w:rFonts w:ascii="Times New Roman" w:eastAsia="Times New Roman" w:hAnsi="Times New Roman" w:cs="Times New Roman"/>
      <w:sz w:val="24"/>
      <w:szCs w:val="24"/>
      <w:lang w:eastAsia="ru-RU"/>
    </w:rPr>
  </w:style>
  <w:style w:type="character" w:styleId="aa">
    <w:name w:val="page number"/>
    <w:basedOn w:val="a0"/>
    <w:rsid w:val="004D67BB"/>
  </w:style>
  <w:style w:type="paragraph" w:customStyle="1" w:styleId="ConsPlusNormal">
    <w:name w:val="ConsPlusNormal"/>
    <w:rsid w:val="004D67BB"/>
    <w:pPr>
      <w:autoSpaceDE w:val="0"/>
      <w:autoSpaceDN w:val="0"/>
      <w:adjustRightInd w:val="0"/>
      <w:ind w:firstLine="720"/>
    </w:pPr>
    <w:rPr>
      <w:rFonts w:ascii="Verdana" w:eastAsia="Times New Roman" w:hAnsi="Verdana" w:cs="Verdana"/>
      <w:sz w:val="16"/>
      <w:szCs w:val="16"/>
    </w:rPr>
  </w:style>
  <w:style w:type="paragraph" w:customStyle="1" w:styleId="ConsNormal">
    <w:name w:val="ConsNormal"/>
    <w:rsid w:val="004D67BB"/>
    <w:pPr>
      <w:widowControl w:val="0"/>
      <w:autoSpaceDE w:val="0"/>
      <w:autoSpaceDN w:val="0"/>
      <w:adjustRightInd w:val="0"/>
      <w:ind w:right="19772" w:firstLine="720"/>
    </w:pPr>
    <w:rPr>
      <w:rFonts w:ascii="Arial" w:eastAsia="Times New Roman" w:hAnsi="Arial" w:cs="Arial"/>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
    <w:link w:val="220"/>
    <w:rsid w:val="004D67BB"/>
    <w:pPr>
      <w:spacing w:after="120" w:line="480" w:lineRule="auto"/>
      <w:ind w:left="283"/>
    </w:pPr>
  </w:style>
  <w:style w:type="character" w:customStyle="1" w:styleId="24">
    <w:name w:val="Основной текст с отступом 2 Знак"/>
    <w:basedOn w:val="a0"/>
    <w:uiPriority w:val="99"/>
    <w:rsid w:val="004D67BB"/>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Знак1 Знак2"/>
    <w:basedOn w:val="a0"/>
    <w:link w:val="23"/>
    <w:rsid w:val="004D67BB"/>
    <w:rPr>
      <w:rFonts w:ascii="Times New Roman" w:eastAsia="Times New Roman" w:hAnsi="Times New Roman" w:cs="Times New Roman"/>
      <w:sz w:val="24"/>
      <w:szCs w:val="24"/>
      <w:lang w:eastAsia="ru-RU"/>
    </w:rPr>
  </w:style>
  <w:style w:type="paragraph" w:styleId="ab">
    <w:name w:val="footnote text"/>
    <w:aliases w:val=" Знак3,Знак3, Знак6,Знак6,Table_Footnote_last Знак,Table_Footnote_last Знак Знак,Table_Footnote_last"/>
    <w:basedOn w:val="a"/>
    <w:link w:val="ac"/>
    <w:rsid w:val="004D67BB"/>
    <w:rPr>
      <w:sz w:val="20"/>
      <w:szCs w:val="20"/>
    </w:rPr>
  </w:style>
  <w:style w:type="character" w:customStyle="1" w:styleId="ac">
    <w:name w:val="Текст сноски Знак"/>
    <w:aliases w:val=" Знак3 Знак,Знак3 Знак, Знак6 Знак,Знак6 Знак,Table_Footnote_last Знак Знак1,Table_Footnote_last Знак Знак Знак,Table_Footnote_last Знак1"/>
    <w:basedOn w:val="a0"/>
    <w:link w:val="ab"/>
    <w:uiPriority w:val="99"/>
    <w:rsid w:val="004D67BB"/>
    <w:rPr>
      <w:rFonts w:ascii="Times New Roman" w:eastAsia="Times New Roman" w:hAnsi="Times New Roman" w:cs="Times New Roman"/>
      <w:sz w:val="20"/>
      <w:szCs w:val="20"/>
      <w:lang w:eastAsia="ru-RU"/>
    </w:rPr>
  </w:style>
  <w:style w:type="character" w:styleId="ad">
    <w:name w:val="footnote reference"/>
    <w:basedOn w:val="a0"/>
    <w:rsid w:val="004D67BB"/>
    <w:rPr>
      <w:vertAlign w:val="superscript"/>
    </w:rPr>
  </w:style>
  <w:style w:type="paragraph" w:styleId="ae">
    <w:name w:val="Normal (Web)"/>
    <w:aliases w:val="Обычный (Web)1,Обычный (веб)1,Обычный (веб)11"/>
    <w:basedOn w:val="a"/>
    <w:uiPriority w:val="99"/>
    <w:rsid w:val="004D67BB"/>
    <w:pPr>
      <w:spacing w:before="100" w:beforeAutospacing="1" w:after="100" w:afterAutospacing="1"/>
    </w:pPr>
  </w:style>
  <w:style w:type="paragraph" w:customStyle="1" w:styleId="af">
    <w:name w:val="Основной"/>
    <w:basedOn w:val="a"/>
    <w:rsid w:val="004D67BB"/>
    <w:pPr>
      <w:autoSpaceDE w:val="0"/>
      <w:autoSpaceDN w:val="0"/>
      <w:adjustRightInd w:val="0"/>
      <w:spacing w:after="20"/>
      <w:ind w:firstLine="142"/>
      <w:jc w:val="both"/>
    </w:pPr>
    <w:rPr>
      <w:rFonts w:cs="Arial"/>
      <w:sz w:val="22"/>
      <w:szCs w:val="20"/>
    </w:rPr>
  </w:style>
  <w:style w:type="paragraph" w:customStyle="1" w:styleId="ConsNonformat">
    <w:name w:val="ConsNonformat"/>
    <w:uiPriority w:val="99"/>
    <w:rsid w:val="004D67BB"/>
    <w:pPr>
      <w:widowControl w:val="0"/>
      <w:autoSpaceDE w:val="0"/>
      <w:autoSpaceDN w:val="0"/>
      <w:adjustRightInd w:val="0"/>
    </w:pPr>
    <w:rPr>
      <w:rFonts w:ascii="Courier New" w:eastAsia="Times New Roman" w:hAnsi="Courier New" w:cs="Courier New"/>
    </w:rPr>
  </w:style>
  <w:style w:type="paragraph" w:customStyle="1" w:styleId="af0">
    <w:name w:val="Таблица"/>
    <w:basedOn w:val="a"/>
    <w:rsid w:val="004D67BB"/>
    <w:pPr>
      <w:overflowPunct w:val="0"/>
      <w:autoSpaceDE w:val="0"/>
      <w:autoSpaceDN w:val="0"/>
      <w:adjustRightInd w:val="0"/>
      <w:ind w:right="34"/>
      <w:textAlignment w:val="baseline"/>
    </w:pPr>
    <w:rPr>
      <w:sz w:val="20"/>
      <w:szCs w:val="20"/>
    </w:rPr>
  </w:style>
  <w:style w:type="paragraph" w:styleId="af1">
    <w:name w:val="header"/>
    <w:basedOn w:val="a"/>
    <w:link w:val="af2"/>
    <w:uiPriority w:val="99"/>
    <w:rsid w:val="004D67BB"/>
    <w:pPr>
      <w:tabs>
        <w:tab w:val="center" w:pos="4677"/>
        <w:tab w:val="right" w:pos="9355"/>
      </w:tabs>
    </w:pPr>
  </w:style>
  <w:style w:type="character" w:customStyle="1" w:styleId="af2">
    <w:name w:val="Верхний колонтитул Знак"/>
    <w:basedOn w:val="a0"/>
    <w:link w:val="af1"/>
    <w:uiPriority w:val="99"/>
    <w:rsid w:val="004D67BB"/>
    <w:rPr>
      <w:rFonts w:ascii="Times New Roman" w:eastAsia="Times New Roman" w:hAnsi="Times New Roman" w:cs="Times New Roman"/>
      <w:sz w:val="24"/>
      <w:szCs w:val="24"/>
      <w:lang w:eastAsia="ru-RU"/>
    </w:rPr>
  </w:style>
  <w:style w:type="paragraph" w:styleId="af3">
    <w:name w:val="Body Text Indent"/>
    <w:basedOn w:val="a"/>
    <w:link w:val="af4"/>
    <w:rsid w:val="004D67BB"/>
    <w:pPr>
      <w:ind w:firstLine="708"/>
      <w:jc w:val="both"/>
    </w:pPr>
  </w:style>
  <w:style w:type="character" w:customStyle="1" w:styleId="af4">
    <w:name w:val="Основной текст с отступом Знак"/>
    <w:basedOn w:val="a0"/>
    <w:link w:val="af3"/>
    <w:rsid w:val="004D67BB"/>
    <w:rPr>
      <w:rFonts w:ascii="Times New Roman" w:eastAsia="Times New Roman" w:hAnsi="Times New Roman" w:cs="Times New Roman"/>
      <w:sz w:val="24"/>
      <w:szCs w:val="24"/>
      <w:lang w:eastAsia="ru-RU"/>
    </w:rPr>
  </w:style>
  <w:style w:type="paragraph" w:customStyle="1" w:styleId="ConsCell">
    <w:name w:val="ConsCell"/>
    <w:rsid w:val="004D67BB"/>
    <w:pPr>
      <w:widowControl w:val="0"/>
      <w:autoSpaceDE w:val="0"/>
      <w:autoSpaceDN w:val="0"/>
      <w:adjustRightInd w:val="0"/>
      <w:ind w:right="19772"/>
    </w:pPr>
    <w:rPr>
      <w:rFonts w:ascii="Arial" w:eastAsia="Times New Roman" w:hAnsi="Arial" w:cs="Arial"/>
    </w:rPr>
  </w:style>
  <w:style w:type="paragraph" w:styleId="25">
    <w:name w:val="toc 2"/>
    <w:basedOn w:val="a"/>
    <w:next w:val="a"/>
    <w:autoRedefine/>
    <w:uiPriority w:val="39"/>
    <w:rsid w:val="004D67BB"/>
    <w:pPr>
      <w:tabs>
        <w:tab w:val="right" w:leader="dot" w:pos="9628"/>
      </w:tabs>
      <w:spacing w:before="40" w:after="40"/>
      <w:ind w:left="794" w:hanging="454"/>
    </w:pPr>
    <w:rPr>
      <w:noProof/>
    </w:rPr>
  </w:style>
  <w:style w:type="paragraph" w:styleId="31">
    <w:name w:val="toc 3"/>
    <w:basedOn w:val="a"/>
    <w:next w:val="a"/>
    <w:autoRedefine/>
    <w:uiPriority w:val="39"/>
    <w:rsid w:val="004D67BB"/>
    <w:pPr>
      <w:tabs>
        <w:tab w:val="right" w:leader="dot" w:pos="9628"/>
      </w:tabs>
      <w:spacing w:before="40" w:after="40"/>
      <w:ind w:left="794"/>
    </w:pPr>
    <w:rPr>
      <w:i/>
    </w:rPr>
  </w:style>
  <w:style w:type="paragraph" w:styleId="af5">
    <w:name w:val="Title"/>
    <w:aliases w:val=" Знак4"/>
    <w:basedOn w:val="a"/>
    <w:link w:val="af6"/>
    <w:qFormat/>
    <w:rsid w:val="004D67BB"/>
    <w:pPr>
      <w:jc w:val="center"/>
    </w:pPr>
    <w:rPr>
      <w:b/>
      <w:bCs/>
    </w:rPr>
  </w:style>
  <w:style w:type="character" w:customStyle="1" w:styleId="af6">
    <w:name w:val="Название Знак"/>
    <w:aliases w:val=" Знак4 Знак"/>
    <w:basedOn w:val="a0"/>
    <w:link w:val="af5"/>
    <w:rsid w:val="004D67BB"/>
    <w:rPr>
      <w:rFonts w:ascii="Times New Roman" w:eastAsia="Times New Roman" w:hAnsi="Times New Roman" w:cs="Times New Roman"/>
      <w:b/>
      <w:bCs/>
      <w:sz w:val="24"/>
      <w:szCs w:val="24"/>
      <w:lang w:eastAsia="ru-RU"/>
    </w:rPr>
  </w:style>
  <w:style w:type="paragraph" w:styleId="af7">
    <w:name w:val="Subtitle"/>
    <w:aliases w:val="Знак"/>
    <w:basedOn w:val="a"/>
    <w:link w:val="af8"/>
    <w:qFormat/>
    <w:rsid w:val="004D67BB"/>
    <w:pPr>
      <w:jc w:val="center"/>
    </w:pPr>
    <w:rPr>
      <w:b/>
      <w:szCs w:val="20"/>
    </w:rPr>
  </w:style>
  <w:style w:type="character" w:customStyle="1" w:styleId="af8">
    <w:name w:val="Подзаголовок Знак"/>
    <w:aliases w:val="Знак Знак"/>
    <w:basedOn w:val="a0"/>
    <w:link w:val="af7"/>
    <w:rsid w:val="004D67BB"/>
    <w:rPr>
      <w:rFonts w:ascii="Times New Roman" w:eastAsia="Times New Roman" w:hAnsi="Times New Roman" w:cs="Times New Roman"/>
      <w:b/>
      <w:sz w:val="24"/>
      <w:szCs w:val="20"/>
      <w:lang w:eastAsia="ru-RU"/>
    </w:rPr>
  </w:style>
  <w:style w:type="paragraph" w:styleId="32">
    <w:name w:val="Body Text Indent 3"/>
    <w:basedOn w:val="a"/>
    <w:link w:val="33"/>
    <w:rsid w:val="004D67BB"/>
    <w:pPr>
      <w:spacing w:after="120"/>
      <w:ind w:left="283"/>
    </w:pPr>
    <w:rPr>
      <w:sz w:val="16"/>
      <w:szCs w:val="16"/>
    </w:rPr>
  </w:style>
  <w:style w:type="character" w:customStyle="1" w:styleId="33">
    <w:name w:val="Основной текст с отступом 3 Знак"/>
    <w:basedOn w:val="a0"/>
    <w:link w:val="32"/>
    <w:rsid w:val="004D67BB"/>
    <w:rPr>
      <w:rFonts w:ascii="Times New Roman" w:eastAsia="Times New Roman" w:hAnsi="Times New Roman" w:cs="Times New Roman"/>
      <w:sz w:val="16"/>
      <w:szCs w:val="16"/>
      <w:lang w:eastAsia="ru-RU"/>
    </w:rPr>
  </w:style>
  <w:style w:type="paragraph" w:customStyle="1" w:styleId="-1">
    <w:name w:val="Маркирован-1"/>
    <w:basedOn w:val="a"/>
    <w:rsid w:val="004D67BB"/>
    <w:pPr>
      <w:tabs>
        <w:tab w:val="num" w:pos="720"/>
        <w:tab w:val="num" w:pos="900"/>
        <w:tab w:val="num" w:pos="1211"/>
      </w:tabs>
      <w:spacing w:line="360" w:lineRule="auto"/>
      <w:ind w:left="900" w:hanging="283"/>
      <w:jc w:val="both"/>
    </w:pPr>
  </w:style>
  <w:style w:type="paragraph" w:customStyle="1" w:styleId="ConsTitle">
    <w:name w:val="ConsTitle"/>
    <w:rsid w:val="004D67BB"/>
    <w:pPr>
      <w:widowControl w:val="0"/>
      <w:autoSpaceDE w:val="0"/>
      <w:autoSpaceDN w:val="0"/>
      <w:adjustRightInd w:val="0"/>
      <w:ind w:right="19772"/>
    </w:pPr>
    <w:rPr>
      <w:rFonts w:ascii="Arial" w:eastAsia="Times New Roman" w:hAnsi="Arial" w:cs="Arial"/>
      <w:b/>
      <w:bCs/>
    </w:rPr>
  </w:style>
  <w:style w:type="paragraph" w:customStyle="1" w:styleId="12">
    <w:name w:val="Список_маркир.1"/>
    <w:basedOn w:val="a"/>
    <w:rsid w:val="004D67BB"/>
    <w:pPr>
      <w:tabs>
        <w:tab w:val="num" w:pos="1021"/>
      </w:tabs>
      <w:spacing w:line="360" w:lineRule="auto"/>
      <w:ind w:firstLine="567"/>
      <w:jc w:val="both"/>
    </w:pPr>
  </w:style>
  <w:style w:type="paragraph" w:customStyle="1" w:styleId="26">
    <w:name w:val="Список_маркир.2"/>
    <w:basedOn w:val="a"/>
    <w:rsid w:val="004D67BB"/>
    <w:pPr>
      <w:tabs>
        <w:tab w:val="num" w:pos="1021"/>
      </w:tabs>
      <w:spacing w:line="360" w:lineRule="auto"/>
      <w:ind w:firstLine="567"/>
      <w:jc w:val="both"/>
    </w:pPr>
  </w:style>
  <w:style w:type="paragraph" w:customStyle="1" w:styleId="af9">
    <w:name w:val="Таблица_номер"/>
    <w:basedOn w:val="a"/>
    <w:autoRedefine/>
    <w:rsid w:val="004D67BB"/>
    <w:pPr>
      <w:keepNext/>
      <w:spacing w:line="360" w:lineRule="auto"/>
      <w:jc w:val="right"/>
    </w:pPr>
    <w:rPr>
      <w:sz w:val="28"/>
      <w:szCs w:val="28"/>
    </w:rPr>
  </w:style>
  <w:style w:type="paragraph" w:customStyle="1" w:styleId="afa">
    <w:name w:val="Таблица_название"/>
    <w:basedOn w:val="a"/>
    <w:autoRedefine/>
    <w:rsid w:val="004D67BB"/>
    <w:pPr>
      <w:keepNext/>
      <w:jc w:val="center"/>
    </w:pPr>
    <w:rPr>
      <w:i/>
      <w:sz w:val="28"/>
      <w:szCs w:val="28"/>
    </w:rPr>
  </w:style>
  <w:style w:type="paragraph" w:styleId="afb">
    <w:name w:val="Document Map"/>
    <w:basedOn w:val="a"/>
    <w:link w:val="afc"/>
    <w:uiPriority w:val="99"/>
    <w:semiHidden/>
    <w:rsid w:val="004D67BB"/>
    <w:pPr>
      <w:shd w:val="clear" w:color="auto" w:fill="000080"/>
    </w:pPr>
    <w:rPr>
      <w:rFonts w:ascii="Tahoma" w:hAnsi="Tahoma" w:cs="Tahoma"/>
      <w:sz w:val="20"/>
      <w:szCs w:val="20"/>
    </w:rPr>
  </w:style>
  <w:style w:type="character" w:customStyle="1" w:styleId="afc">
    <w:name w:val="Схема документа Знак"/>
    <w:basedOn w:val="a0"/>
    <w:link w:val="afb"/>
    <w:uiPriority w:val="99"/>
    <w:semiHidden/>
    <w:rsid w:val="004D67BB"/>
    <w:rPr>
      <w:rFonts w:ascii="Tahoma" w:eastAsia="Times New Roman" w:hAnsi="Tahoma" w:cs="Tahoma"/>
      <w:sz w:val="20"/>
      <w:szCs w:val="20"/>
      <w:shd w:val="clear" w:color="auto" w:fill="000080"/>
      <w:lang w:eastAsia="ru-RU"/>
    </w:rPr>
  </w:style>
  <w:style w:type="paragraph" w:customStyle="1" w:styleId="CenturyGothic9pt-0073">
    <w:name w:val="Стиль Century Gothic 9 pt по ширине Слева:  -007 см После:  3 ..."/>
    <w:basedOn w:val="a"/>
    <w:rsid w:val="004D67BB"/>
    <w:pPr>
      <w:spacing w:after="60"/>
      <w:jc w:val="both"/>
    </w:pPr>
    <w:rPr>
      <w:rFonts w:ascii="Century Gothic" w:hAnsi="Century Gothic" w:cs="Century Gothic"/>
      <w:sz w:val="18"/>
      <w:szCs w:val="18"/>
    </w:rPr>
  </w:style>
  <w:style w:type="paragraph" w:styleId="afd">
    <w:name w:val="Balloon Text"/>
    <w:basedOn w:val="a"/>
    <w:link w:val="afe"/>
    <w:semiHidden/>
    <w:rsid w:val="004D67BB"/>
    <w:rPr>
      <w:rFonts w:ascii="Tahoma" w:hAnsi="Tahoma" w:cs="Tahoma"/>
      <w:sz w:val="16"/>
      <w:szCs w:val="16"/>
    </w:rPr>
  </w:style>
  <w:style w:type="character" w:customStyle="1" w:styleId="afe">
    <w:name w:val="Текст выноски Знак"/>
    <w:basedOn w:val="a0"/>
    <w:link w:val="afd"/>
    <w:semiHidden/>
    <w:rsid w:val="004D67BB"/>
    <w:rPr>
      <w:rFonts w:ascii="Tahoma" w:eastAsia="Times New Roman" w:hAnsi="Tahoma" w:cs="Tahoma"/>
      <w:sz w:val="16"/>
      <w:szCs w:val="16"/>
      <w:lang w:eastAsia="ru-RU"/>
    </w:rPr>
  </w:style>
  <w:style w:type="paragraph" w:customStyle="1" w:styleId="xl79">
    <w:name w:val="xl7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
    <w:name w:val="FollowedHyperlink"/>
    <w:basedOn w:val="a0"/>
    <w:uiPriority w:val="99"/>
    <w:rsid w:val="004D67BB"/>
    <w:rPr>
      <w:color w:val="800080"/>
      <w:u w:val="single"/>
    </w:rPr>
  </w:style>
  <w:style w:type="paragraph" w:customStyle="1" w:styleId="font5">
    <w:name w:val="font5"/>
    <w:basedOn w:val="a"/>
    <w:rsid w:val="004D67BB"/>
    <w:pPr>
      <w:spacing w:before="100" w:beforeAutospacing="1" w:after="100" w:afterAutospacing="1"/>
    </w:pPr>
    <w:rPr>
      <w:rFonts w:ascii="Tahoma" w:hAnsi="Tahoma" w:cs="Tahoma"/>
      <w:color w:val="000000"/>
      <w:sz w:val="16"/>
      <w:szCs w:val="16"/>
    </w:rPr>
  </w:style>
  <w:style w:type="paragraph" w:customStyle="1" w:styleId="font6">
    <w:name w:val="font6"/>
    <w:basedOn w:val="a"/>
    <w:rsid w:val="004D67BB"/>
    <w:pPr>
      <w:spacing w:before="100" w:beforeAutospacing="1" w:after="100" w:afterAutospacing="1"/>
    </w:pPr>
    <w:rPr>
      <w:rFonts w:ascii="Tahoma" w:hAnsi="Tahoma" w:cs="Tahoma"/>
      <w:b/>
      <w:bCs/>
      <w:color w:val="000000"/>
      <w:sz w:val="16"/>
      <w:szCs w:val="16"/>
    </w:rPr>
  </w:style>
  <w:style w:type="character" w:customStyle="1" w:styleId="29">
    <w:name w:val="Знак Знак29"/>
    <w:basedOn w:val="a0"/>
    <w:rsid w:val="004D67BB"/>
    <w:rPr>
      <w:rFonts w:ascii="Arial" w:hAnsi="Arial" w:cs="Arial"/>
      <w:b/>
      <w:bCs/>
      <w:sz w:val="26"/>
      <w:szCs w:val="26"/>
      <w:lang w:val="ru-RU" w:eastAsia="ru-RU" w:bidi="ar-SA"/>
    </w:rPr>
  </w:style>
  <w:style w:type="paragraph" w:customStyle="1" w:styleId="310">
    <w:name w:val="Основной текст 31"/>
    <w:basedOn w:val="a"/>
    <w:rsid w:val="004D67BB"/>
    <w:pPr>
      <w:widowControl w:val="0"/>
      <w:jc w:val="both"/>
    </w:pPr>
    <w:rPr>
      <w:szCs w:val="20"/>
    </w:rPr>
  </w:style>
  <w:style w:type="character" w:customStyle="1" w:styleId="210">
    <w:name w:val="Знак Знак21"/>
    <w:basedOn w:val="a0"/>
    <w:rsid w:val="004D67BB"/>
    <w:rPr>
      <w:sz w:val="24"/>
      <w:szCs w:val="24"/>
      <w:lang w:val="ru-RU" w:eastAsia="ru-RU" w:bidi="ar-SA"/>
    </w:rPr>
  </w:style>
  <w:style w:type="paragraph" w:styleId="41">
    <w:name w:val="toc 4"/>
    <w:basedOn w:val="a"/>
    <w:next w:val="a"/>
    <w:autoRedefine/>
    <w:uiPriority w:val="39"/>
    <w:rsid w:val="004D67BB"/>
    <w:pPr>
      <w:ind w:left="480"/>
    </w:pPr>
    <w:rPr>
      <w:sz w:val="20"/>
      <w:szCs w:val="20"/>
    </w:rPr>
  </w:style>
  <w:style w:type="paragraph" w:styleId="52">
    <w:name w:val="toc 5"/>
    <w:basedOn w:val="a"/>
    <w:next w:val="a"/>
    <w:autoRedefine/>
    <w:semiHidden/>
    <w:rsid w:val="004D67BB"/>
    <w:pPr>
      <w:ind w:left="720"/>
    </w:pPr>
    <w:rPr>
      <w:sz w:val="20"/>
      <w:szCs w:val="20"/>
    </w:rPr>
  </w:style>
  <w:style w:type="paragraph" w:styleId="61">
    <w:name w:val="toc 6"/>
    <w:basedOn w:val="a"/>
    <w:next w:val="a"/>
    <w:autoRedefine/>
    <w:semiHidden/>
    <w:rsid w:val="004D67BB"/>
    <w:pPr>
      <w:ind w:left="960"/>
    </w:pPr>
    <w:rPr>
      <w:sz w:val="20"/>
      <w:szCs w:val="20"/>
    </w:rPr>
  </w:style>
  <w:style w:type="paragraph" w:styleId="71">
    <w:name w:val="toc 7"/>
    <w:basedOn w:val="a"/>
    <w:next w:val="a"/>
    <w:autoRedefine/>
    <w:semiHidden/>
    <w:rsid w:val="004D67BB"/>
    <w:pPr>
      <w:ind w:left="1200"/>
    </w:pPr>
    <w:rPr>
      <w:sz w:val="20"/>
      <w:szCs w:val="20"/>
    </w:rPr>
  </w:style>
  <w:style w:type="paragraph" w:styleId="81">
    <w:name w:val="toc 8"/>
    <w:basedOn w:val="a"/>
    <w:next w:val="a"/>
    <w:autoRedefine/>
    <w:semiHidden/>
    <w:rsid w:val="004D67BB"/>
    <w:pPr>
      <w:ind w:left="1440"/>
    </w:pPr>
    <w:rPr>
      <w:sz w:val="20"/>
      <w:szCs w:val="20"/>
    </w:rPr>
  </w:style>
  <w:style w:type="paragraph" w:styleId="91">
    <w:name w:val="toc 9"/>
    <w:basedOn w:val="a"/>
    <w:next w:val="a"/>
    <w:autoRedefine/>
    <w:semiHidden/>
    <w:rsid w:val="004D67BB"/>
    <w:pPr>
      <w:ind w:left="1680"/>
    </w:pPr>
    <w:rPr>
      <w:sz w:val="20"/>
      <w:szCs w:val="20"/>
    </w:rPr>
  </w:style>
  <w:style w:type="paragraph" w:customStyle="1" w:styleId="14">
    <w:name w:val="Обычный 14"/>
    <w:basedOn w:val="a"/>
    <w:rsid w:val="004D67BB"/>
    <w:pPr>
      <w:spacing w:line="360" w:lineRule="auto"/>
      <w:ind w:firstLine="709"/>
      <w:jc w:val="both"/>
    </w:pPr>
    <w:rPr>
      <w:sz w:val="28"/>
    </w:rPr>
  </w:style>
  <w:style w:type="character" w:styleId="aff0">
    <w:name w:val="Strong"/>
    <w:basedOn w:val="a0"/>
    <w:qFormat/>
    <w:rsid w:val="004D67BB"/>
    <w:rPr>
      <w:b/>
      <w:bCs/>
    </w:rPr>
  </w:style>
  <w:style w:type="paragraph" w:styleId="34">
    <w:name w:val="Body Text 3"/>
    <w:basedOn w:val="a"/>
    <w:link w:val="35"/>
    <w:rsid w:val="004D67BB"/>
    <w:pPr>
      <w:spacing w:after="120"/>
    </w:pPr>
    <w:rPr>
      <w:sz w:val="16"/>
      <w:szCs w:val="16"/>
    </w:rPr>
  </w:style>
  <w:style w:type="character" w:customStyle="1" w:styleId="35">
    <w:name w:val="Основной текст 3 Знак"/>
    <w:basedOn w:val="a0"/>
    <w:link w:val="34"/>
    <w:rsid w:val="004D67BB"/>
    <w:rPr>
      <w:rFonts w:ascii="Times New Roman" w:eastAsia="Times New Roman" w:hAnsi="Times New Roman" w:cs="Times New Roman"/>
      <w:sz w:val="16"/>
      <w:szCs w:val="16"/>
      <w:lang w:eastAsia="ru-RU"/>
    </w:rPr>
  </w:style>
  <w:style w:type="paragraph" w:styleId="HTML">
    <w:name w:val="HTML Preformatted"/>
    <w:basedOn w:val="a"/>
    <w:link w:val="HTML0"/>
    <w:rsid w:val="004D6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rPr>
  </w:style>
  <w:style w:type="character" w:customStyle="1" w:styleId="HTML0">
    <w:name w:val="Стандартный HTML Знак"/>
    <w:basedOn w:val="a0"/>
    <w:link w:val="HTML"/>
    <w:rsid w:val="004D67BB"/>
    <w:rPr>
      <w:rFonts w:ascii="Courier New" w:eastAsia="Times New Roman" w:hAnsi="Courier New" w:cs="Times New Roman"/>
      <w:sz w:val="20"/>
      <w:szCs w:val="20"/>
      <w:lang w:eastAsia="ru-RU"/>
    </w:rPr>
  </w:style>
  <w:style w:type="paragraph" w:customStyle="1" w:styleId="ConsPlusTitle">
    <w:name w:val="ConsPlusTitle"/>
    <w:uiPriority w:val="99"/>
    <w:rsid w:val="004D67BB"/>
    <w:pPr>
      <w:autoSpaceDE w:val="0"/>
      <w:autoSpaceDN w:val="0"/>
      <w:adjustRightInd w:val="0"/>
    </w:pPr>
    <w:rPr>
      <w:rFonts w:ascii="Times New Roman" w:eastAsia="Times New Roman" w:hAnsi="Times New Roman"/>
      <w:b/>
      <w:bCs/>
      <w:sz w:val="24"/>
      <w:szCs w:val="24"/>
    </w:rPr>
  </w:style>
  <w:style w:type="paragraph" w:styleId="aff1">
    <w:name w:val="List Paragraph"/>
    <w:basedOn w:val="a"/>
    <w:uiPriority w:val="34"/>
    <w:qFormat/>
    <w:rsid w:val="004D67BB"/>
    <w:pPr>
      <w:ind w:left="720"/>
      <w:contextualSpacing/>
    </w:pPr>
  </w:style>
  <w:style w:type="character" w:customStyle="1" w:styleId="200">
    <w:name w:val="Знак Знак20"/>
    <w:basedOn w:val="a0"/>
    <w:semiHidden/>
    <w:locked/>
    <w:rsid w:val="004D67BB"/>
    <w:rPr>
      <w:lang w:val="ru-RU" w:eastAsia="ru-RU" w:bidi="ar-SA"/>
    </w:rPr>
  </w:style>
  <w:style w:type="paragraph" w:customStyle="1" w:styleId="aff2">
    <w:name w:val="Табличный"/>
    <w:basedOn w:val="a"/>
    <w:rsid w:val="004D67BB"/>
    <w:pPr>
      <w:keepLines/>
      <w:suppressAutoHyphens/>
      <w:jc w:val="both"/>
    </w:pPr>
    <w:rPr>
      <w:rFonts w:ascii="Century Gothic" w:hAnsi="Century Gothic" w:cs="Century Gothic"/>
      <w:sz w:val="18"/>
      <w:szCs w:val="18"/>
    </w:rPr>
  </w:style>
  <w:style w:type="paragraph" w:styleId="aff3">
    <w:name w:val="endnote text"/>
    <w:basedOn w:val="a"/>
    <w:link w:val="aff4"/>
    <w:semiHidden/>
    <w:rsid w:val="004D67BB"/>
    <w:rPr>
      <w:sz w:val="20"/>
      <w:szCs w:val="20"/>
    </w:rPr>
  </w:style>
  <w:style w:type="character" w:customStyle="1" w:styleId="aff4">
    <w:name w:val="Текст концевой сноски Знак"/>
    <w:basedOn w:val="a0"/>
    <w:link w:val="aff3"/>
    <w:semiHidden/>
    <w:rsid w:val="004D67BB"/>
    <w:rPr>
      <w:rFonts w:ascii="Times New Roman" w:eastAsia="Times New Roman" w:hAnsi="Times New Roman" w:cs="Times New Roman"/>
      <w:sz w:val="20"/>
      <w:szCs w:val="20"/>
      <w:lang w:eastAsia="ru-RU"/>
    </w:rPr>
  </w:style>
  <w:style w:type="character" w:styleId="aff5">
    <w:name w:val="endnote reference"/>
    <w:basedOn w:val="a0"/>
    <w:semiHidden/>
    <w:rsid w:val="004D67BB"/>
    <w:rPr>
      <w:vertAlign w:val="superscript"/>
    </w:rPr>
  </w:style>
  <w:style w:type="numbering" w:styleId="111111">
    <w:name w:val="Outline List 2"/>
    <w:basedOn w:val="a2"/>
    <w:semiHidden/>
    <w:rsid w:val="004D67BB"/>
    <w:pPr>
      <w:numPr>
        <w:numId w:val="1"/>
      </w:numPr>
    </w:pPr>
  </w:style>
  <w:style w:type="numbering" w:styleId="1ai">
    <w:name w:val="Outline List 1"/>
    <w:basedOn w:val="a2"/>
    <w:semiHidden/>
    <w:rsid w:val="004D67BB"/>
    <w:pPr>
      <w:numPr>
        <w:numId w:val="2"/>
      </w:numPr>
    </w:pPr>
  </w:style>
  <w:style w:type="paragraph" w:styleId="HTML1">
    <w:name w:val="HTML Address"/>
    <w:basedOn w:val="a"/>
    <w:link w:val="HTML2"/>
    <w:semiHidden/>
    <w:rsid w:val="004D67BB"/>
    <w:rPr>
      <w:i/>
      <w:iCs/>
    </w:rPr>
  </w:style>
  <w:style w:type="character" w:customStyle="1" w:styleId="HTML2">
    <w:name w:val="Адрес HTML Знак"/>
    <w:basedOn w:val="a0"/>
    <w:link w:val="HTML1"/>
    <w:semiHidden/>
    <w:rsid w:val="004D67BB"/>
    <w:rPr>
      <w:rFonts w:ascii="Times New Roman" w:eastAsia="Times New Roman" w:hAnsi="Times New Roman" w:cs="Times New Roman"/>
      <w:i/>
      <w:iCs/>
      <w:sz w:val="24"/>
      <w:szCs w:val="24"/>
      <w:lang w:eastAsia="ru-RU"/>
    </w:rPr>
  </w:style>
  <w:style w:type="paragraph" w:styleId="aff6">
    <w:name w:val="envelope address"/>
    <w:basedOn w:val="a"/>
    <w:semiHidden/>
    <w:rsid w:val="004D67BB"/>
    <w:pPr>
      <w:framePr w:w="7920" w:h="1980" w:hRule="exact" w:hSpace="180" w:wrap="auto" w:hAnchor="page" w:xAlign="center" w:yAlign="bottom"/>
      <w:ind w:left="2880"/>
    </w:pPr>
    <w:rPr>
      <w:rFonts w:ascii="Arial" w:hAnsi="Arial" w:cs="Arial"/>
    </w:rPr>
  </w:style>
  <w:style w:type="character" w:styleId="HTML3">
    <w:name w:val="HTML Acronym"/>
    <w:basedOn w:val="a0"/>
    <w:semiHidden/>
    <w:rsid w:val="004D67BB"/>
  </w:style>
  <w:style w:type="table" w:styleId="-10">
    <w:name w:val="Table Web 1"/>
    <w:basedOn w:val="a1"/>
    <w:semiHidden/>
    <w:rsid w:val="004D67BB"/>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semiHidden/>
    <w:rsid w:val="004D67BB"/>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rsid w:val="004D67BB"/>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annotation reference"/>
    <w:basedOn w:val="a0"/>
    <w:rsid w:val="004D67BB"/>
    <w:rPr>
      <w:sz w:val="16"/>
      <w:szCs w:val="16"/>
    </w:rPr>
  </w:style>
  <w:style w:type="paragraph" w:styleId="aff8">
    <w:name w:val="annotation text"/>
    <w:basedOn w:val="a"/>
    <w:link w:val="aff9"/>
    <w:rsid w:val="004D67BB"/>
    <w:rPr>
      <w:sz w:val="20"/>
      <w:szCs w:val="20"/>
    </w:rPr>
  </w:style>
  <w:style w:type="character" w:customStyle="1" w:styleId="aff9">
    <w:name w:val="Текст примечания Знак"/>
    <w:basedOn w:val="a0"/>
    <w:link w:val="aff8"/>
    <w:rsid w:val="004D67BB"/>
    <w:rPr>
      <w:rFonts w:ascii="Times New Roman" w:eastAsia="Times New Roman" w:hAnsi="Times New Roman" w:cs="Times New Roman"/>
      <w:sz w:val="20"/>
      <w:szCs w:val="20"/>
      <w:lang w:eastAsia="ru-RU"/>
    </w:rPr>
  </w:style>
  <w:style w:type="paragraph" w:styleId="affa">
    <w:name w:val="annotation subject"/>
    <w:basedOn w:val="aff8"/>
    <w:next w:val="aff8"/>
    <w:link w:val="affb"/>
    <w:rsid w:val="004D67BB"/>
    <w:rPr>
      <w:b/>
      <w:bCs/>
    </w:rPr>
  </w:style>
  <w:style w:type="character" w:customStyle="1" w:styleId="affb">
    <w:name w:val="Тема примечания Знак"/>
    <w:basedOn w:val="aff9"/>
    <w:link w:val="affa"/>
    <w:rsid w:val="004D67BB"/>
    <w:rPr>
      <w:rFonts w:ascii="Times New Roman" w:eastAsia="Times New Roman" w:hAnsi="Times New Roman" w:cs="Times New Roman"/>
      <w:b/>
      <w:bCs/>
      <w:sz w:val="20"/>
      <w:szCs w:val="20"/>
      <w:lang w:eastAsia="ru-RU"/>
    </w:rPr>
  </w:style>
  <w:style w:type="character" w:styleId="affc">
    <w:name w:val="Placeholder Text"/>
    <w:basedOn w:val="a0"/>
    <w:uiPriority w:val="99"/>
    <w:semiHidden/>
    <w:rsid w:val="004D67BB"/>
    <w:rPr>
      <w:color w:val="808080"/>
    </w:rPr>
  </w:style>
  <w:style w:type="paragraph" w:customStyle="1" w:styleId="font7">
    <w:name w:val="font7"/>
    <w:basedOn w:val="a"/>
    <w:uiPriority w:val="99"/>
    <w:rsid w:val="004D67BB"/>
    <w:pPr>
      <w:spacing w:before="100" w:beforeAutospacing="1" w:after="100" w:afterAutospacing="1"/>
    </w:pPr>
    <w:rPr>
      <w:rFonts w:ascii="Tahoma" w:hAnsi="Tahoma" w:cs="Tahoma"/>
      <w:color w:val="000000"/>
      <w:sz w:val="16"/>
      <w:szCs w:val="16"/>
    </w:rPr>
  </w:style>
  <w:style w:type="paragraph" w:customStyle="1" w:styleId="font8">
    <w:name w:val="font8"/>
    <w:basedOn w:val="a"/>
    <w:uiPriority w:val="99"/>
    <w:rsid w:val="004D67BB"/>
    <w:pPr>
      <w:spacing w:before="100" w:beforeAutospacing="1" w:after="100" w:afterAutospacing="1"/>
    </w:pPr>
    <w:rPr>
      <w:rFonts w:ascii="Tahoma" w:hAnsi="Tahoma" w:cs="Tahoma"/>
      <w:b/>
      <w:bCs/>
      <w:color w:val="000000"/>
      <w:sz w:val="16"/>
      <w:szCs w:val="16"/>
    </w:rPr>
  </w:style>
  <w:style w:type="paragraph" w:customStyle="1" w:styleId="xl65">
    <w:name w:val="xl65"/>
    <w:basedOn w:val="a"/>
    <w:rsid w:val="004D67BB"/>
    <w:pPr>
      <w:spacing w:before="100" w:beforeAutospacing="1" w:after="100" w:afterAutospacing="1"/>
    </w:pPr>
    <w:rPr>
      <w:sz w:val="20"/>
      <w:szCs w:val="20"/>
    </w:rPr>
  </w:style>
  <w:style w:type="paragraph" w:customStyle="1" w:styleId="xl66">
    <w:name w:val="xl66"/>
    <w:basedOn w:val="a"/>
    <w:rsid w:val="004D67BB"/>
    <w:pPr>
      <w:spacing w:before="100" w:beforeAutospacing="1" w:after="100" w:afterAutospacing="1"/>
    </w:pPr>
    <w:rPr>
      <w:sz w:val="20"/>
      <w:szCs w:val="20"/>
    </w:rPr>
  </w:style>
  <w:style w:type="paragraph" w:customStyle="1" w:styleId="xl67">
    <w:name w:val="xl67"/>
    <w:basedOn w:val="a"/>
    <w:rsid w:val="004D67B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0">
    <w:name w:val="xl7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71">
    <w:name w:val="xl7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2">
    <w:name w:val="xl7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3">
    <w:name w:val="xl73"/>
    <w:basedOn w:val="a"/>
    <w:rsid w:val="004D67BB"/>
    <w:pPr>
      <w:spacing w:before="100" w:beforeAutospacing="1" w:after="100" w:afterAutospacing="1"/>
    </w:pPr>
    <w:rPr>
      <w:b/>
      <w:bCs/>
      <w:sz w:val="20"/>
      <w:szCs w:val="20"/>
    </w:rPr>
  </w:style>
  <w:style w:type="paragraph" w:customStyle="1" w:styleId="xl74">
    <w:name w:val="xl74"/>
    <w:basedOn w:val="a"/>
    <w:rsid w:val="004D67BB"/>
    <w:pPr>
      <w:spacing w:before="100" w:beforeAutospacing="1" w:after="100" w:afterAutospacing="1"/>
      <w:jc w:val="center"/>
    </w:pPr>
    <w:rPr>
      <w:sz w:val="20"/>
      <w:szCs w:val="20"/>
    </w:rPr>
  </w:style>
  <w:style w:type="paragraph" w:customStyle="1" w:styleId="xl75">
    <w:name w:val="xl7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6">
    <w:name w:val="xl76"/>
    <w:basedOn w:val="a"/>
    <w:rsid w:val="004D67BB"/>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77">
    <w:name w:val="xl7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7">
    <w:name w:val="xl87"/>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9">
    <w:name w:val="xl89"/>
    <w:basedOn w:val="a"/>
    <w:rsid w:val="004D67BB"/>
    <w:pPr>
      <w:spacing w:before="100" w:beforeAutospacing="1" w:after="100" w:afterAutospacing="1"/>
      <w:textAlignment w:val="center"/>
    </w:pPr>
    <w:rPr>
      <w:sz w:val="20"/>
      <w:szCs w:val="20"/>
    </w:rPr>
  </w:style>
  <w:style w:type="paragraph" w:customStyle="1" w:styleId="xl90">
    <w:name w:val="xl90"/>
    <w:basedOn w:val="a"/>
    <w:rsid w:val="004D67BB"/>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4D67BB"/>
    <w:pPr>
      <w:pBdr>
        <w:top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3">
    <w:name w:val="xl93"/>
    <w:basedOn w:val="a"/>
    <w:rsid w:val="004D67BB"/>
    <w:pPr>
      <w:pBdr>
        <w:top w:val="single" w:sz="4" w:space="0" w:color="auto"/>
        <w:left w:val="single" w:sz="8" w:space="0" w:color="auto"/>
        <w:right w:val="single" w:sz="4" w:space="0" w:color="auto"/>
      </w:pBdr>
      <w:spacing w:before="100" w:beforeAutospacing="1" w:after="100" w:afterAutospacing="1"/>
    </w:pPr>
    <w:rPr>
      <w:sz w:val="20"/>
      <w:szCs w:val="20"/>
    </w:rPr>
  </w:style>
  <w:style w:type="paragraph" w:customStyle="1" w:styleId="xl94">
    <w:name w:val="xl94"/>
    <w:basedOn w:val="a"/>
    <w:rsid w:val="004D67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95">
    <w:name w:val="xl95"/>
    <w:basedOn w:val="a"/>
    <w:rsid w:val="004D67BB"/>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pPr>
    <w:rPr>
      <w:sz w:val="20"/>
      <w:szCs w:val="20"/>
    </w:rPr>
  </w:style>
  <w:style w:type="paragraph" w:customStyle="1" w:styleId="xl96">
    <w:name w:val="xl96"/>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7">
    <w:name w:val="xl97"/>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8">
    <w:name w:val="xl9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
    <w:rsid w:val="004D67BB"/>
    <w:pPr>
      <w:spacing w:before="100" w:beforeAutospacing="1" w:after="100" w:afterAutospacing="1"/>
      <w:jc w:val="center"/>
      <w:textAlignment w:val="center"/>
    </w:pPr>
    <w:rPr>
      <w:sz w:val="20"/>
      <w:szCs w:val="20"/>
    </w:rPr>
  </w:style>
  <w:style w:type="paragraph" w:customStyle="1" w:styleId="xl100">
    <w:name w:val="xl100"/>
    <w:basedOn w:val="a"/>
    <w:rsid w:val="004D67BB"/>
    <w:pPr>
      <w:spacing w:before="100" w:beforeAutospacing="1" w:after="100" w:afterAutospacing="1"/>
      <w:jc w:val="center"/>
      <w:textAlignment w:val="center"/>
    </w:pPr>
    <w:rPr>
      <w:b/>
      <w:bCs/>
      <w:color w:val="000000"/>
      <w:sz w:val="20"/>
      <w:szCs w:val="20"/>
    </w:rPr>
  </w:style>
  <w:style w:type="paragraph" w:customStyle="1" w:styleId="xl101">
    <w:name w:val="xl101"/>
    <w:basedOn w:val="a"/>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4D67BB"/>
    <w:pPr>
      <w:spacing w:before="100" w:beforeAutospacing="1" w:after="100" w:afterAutospacing="1"/>
      <w:jc w:val="center"/>
      <w:textAlignment w:val="center"/>
    </w:pPr>
    <w:rPr>
      <w:sz w:val="20"/>
      <w:szCs w:val="20"/>
    </w:rPr>
  </w:style>
  <w:style w:type="paragraph" w:customStyle="1" w:styleId="xl105">
    <w:name w:val="xl105"/>
    <w:basedOn w:val="a"/>
    <w:rsid w:val="004D67BB"/>
    <w:pPr>
      <w:pBdr>
        <w:top w:val="single" w:sz="4" w:space="0" w:color="auto"/>
        <w:left w:val="single" w:sz="8" w:space="0" w:color="auto"/>
        <w:bottom w:val="single" w:sz="4" w:space="0" w:color="auto"/>
      </w:pBdr>
      <w:spacing w:before="100" w:beforeAutospacing="1" w:after="100" w:afterAutospacing="1"/>
    </w:pPr>
    <w:rPr>
      <w:b/>
      <w:bCs/>
      <w:sz w:val="20"/>
      <w:szCs w:val="20"/>
    </w:rPr>
  </w:style>
  <w:style w:type="paragraph" w:customStyle="1" w:styleId="xl106">
    <w:name w:val="xl10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7">
    <w:name w:val="xl107"/>
    <w:basedOn w:val="a"/>
    <w:rsid w:val="004D67BB"/>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08">
    <w:name w:val="xl108"/>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09">
    <w:name w:val="xl109"/>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10">
    <w:name w:val="xl110"/>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1">
    <w:name w:val="xl111"/>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2">
    <w:name w:val="xl112"/>
    <w:basedOn w:val="a"/>
    <w:rsid w:val="004D67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13">
    <w:name w:val="xl113"/>
    <w:basedOn w:val="a"/>
    <w:rsid w:val="004D67B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14">
    <w:name w:val="xl114"/>
    <w:basedOn w:val="a"/>
    <w:rsid w:val="004D67B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5">
    <w:name w:val="xl115"/>
    <w:basedOn w:val="a"/>
    <w:rsid w:val="004D67BB"/>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116">
    <w:name w:val="xl116"/>
    <w:basedOn w:val="a"/>
    <w:rsid w:val="004D67B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17">
    <w:name w:val="xl117"/>
    <w:basedOn w:val="a"/>
    <w:rsid w:val="004D67B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18">
    <w:name w:val="xl118"/>
    <w:basedOn w:val="a"/>
    <w:rsid w:val="004D67BB"/>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119">
    <w:name w:val="xl119"/>
    <w:basedOn w:val="a"/>
    <w:rsid w:val="004D67B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0">
    <w:name w:val="xl120"/>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1">
    <w:name w:val="xl121"/>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2">
    <w:name w:val="xl122"/>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3">
    <w:name w:val="xl123"/>
    <w:basedOn w:val="a"/>
    <w:uiPriority w:val="99"/>
    <w:rsid w:val="004D67B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4">
    <w:name w:val="xl124"/>
    <w:basedOn w:val="a"/>
    <w:uiPriority w:val="99"/>
    <w:rsid w:val="004D67BB"/>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5">
    <w:name w:val="xl125"/>
    <w:basedOn w:val="a"/>
    <w:uiPriority w:val="99"/>
    <w:rsid w:val="004D67B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6">
    <w:name w:val="xl126"/>
    <w:basedOn w:val="a"/>
    <w:uiPriority w:val="99"/>
    <w:rsid w:val="004D67BB"/>
    <w:pPr>
      <w:pBdr>
        <w:top w:val="single" w:sz="8"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7">
    <w:name w:val="xl127"/>
    <w:basedOn w:val="a"/>
    <w:uiPriority w:val="99"/>
    <w:rsid w:val="004D67BB"/>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8">
    <w:name w:val="xl128"/>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9">
    <w:name w:val="xl129"/>
    <w:basedOn w:val="a"/>
    <w:uiPriority w:val="99"/>
    <w:rsid w:val="004D67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30">
    <w:name w:val="xl130"/>
    <w:basedOn w:val="a"/>
    <w:uiPriority w:val="99"/>
    <w:rsid w:val="004D67BB"/>
    <w:pPr>
      <w:pBdr>
        <w:left w:val="single" w:sz="4" w:space="0" w:color="auto"/>
      </w:pBdr>
      <w:spacing w:before="100" w:beforeAutospacing="1" w:after="100" w:afterAutospacing="1"/>
      <w:jc w:val="center"/>
      <w:textAlignment w:val="center"/>
    </w:pPr>
    <w:rPr>
      <w:b/>
      <w:bCs/>
      <w:color w:val="000000"/>
      <w:sz w:val="20"/>
      <w:szCs w:val="20"/>
    </w:rPr>
  </w:style>
  <w:style w:type="character" w:customStyle="1" w:styleId="WW-Absatz-Standardschriftart111111111">
    <w:name w:val="WW-Absatz-Standardschriftart111111111"/>
    <w:rsid w:val="004D67BB"/>
  </w:style>
  <w:style w:type="paragraph" w:customStyle="1" w:styleId="311">
    <w:name w:val="Основной текст с отступом 31"/>
    <w:basedOn w:val="a"/>
    <w:rsid w:val="004D67BB"/>
    <w:pPr>
      <w:widowControl w:val="0"/>
      <w:suppressAutoHyphens/>
      <w:spacing w:after="120"/>
      <w:ind w:left="283"/>
    </w:pPr>
    <w:rPr>
      <w:rFonts w:ascii="Arial" w:hAnsi="Arial"/>
      <w:kern w:val="1"/>
      <w:sz w:val="16"/>
      <w:szCs w:val="16"/>
    </w:rPr>
  </w:style>
  <w:style w:type="paragraph" w:customStyle="1" w:styleId="211">
    <w:name w:val="Основной текст с отступом 21"/>
    <w:basedOn w:val="a"/>
    <w:rsid w:val="004D67BB"/>
    <w:pPr>
      <w:widowControl w:val="0"/>
      <w:suppressAutoHyphens/>
      <w:spacing w:after="120" w:line="480" w:lineRule="auto"/>
      <w:ind w:left="283"/>
      <w:jc w:val="both"/>
      <w:textAlignment w:val="baseline"/>
    </w:pPr>
    <w:rPr>
      <w:rFonts w:ascii="Arial" w:hAnsi="Arial"/>
      <w:kern w:val="1"/>
      <w:sz w:val="20"/>
    </w:rPr>
  </w:style>
  <w:style w:type="paragraph" w:styleId="affd">
    <w:name w:val="caption"/>
    <w:basedOn w:val="a"/>
    <w:next w:val="a"/>
    <w:uiPriority w:val="35"/>
    <w:qFormat/>
    <w:rsid w:val="004D67BB"/>
    <w:pPr>
      <w:spacing w:after="200"/>
    </w:pPr>
    <w:rPr>
      <w:b/>
      <w:bCs/>
      <w:color w:val="4F81BD"/>
      <w:sz w:val="18"/>
      <w:szCs w:val="18"/>
    </w:rPr>
  </w:style>
  <w:style w:type="paragraph" w:customStyle="1" w:styleId="ConsPlusCell">
    <w:name w:val="ConsPlusCell"/>
    <w:uiPriority w:val="99"/>
    <w:rsid w:val="004D67BB"/>
    <w:pPr>
      <w:widowControl w:val="0"/>
      <w:autoSpaceDE w:val="0"/>
      <w:autoSpaceDN w:val="0"/>
      <w:adjustRightInd w:val="0"/>
    </w:pPr>
    <w:rPr>
      <w:rFonts w:ascii="Arial" w:eastAsia="Times New Roman" w:hAnsi="Arial" w:cs="Arial"/>
    </w:rPr>
  </w:style>
  <w:style w:type="character" w:styleId="affe">
    <w:name w:val="Emphasis"/>
    <w:basedOn w:val="a0"/>
    <w:uiPriority w:val="20"/>
    <w:qFormat/>
    <w:rsid w:val="004D67BB"/>
    <w:rPr>
      <w:i/>
      <w:iCs/>
    </w:rPr>
  </w:style>
  <w:style w:type="paragraph" w:customStyle="1" w:styleId="mail">
    <w:name w:val="mail"/>
    <w:basedOn w:val="a"/>
    <w:uiPriority w:val="99"/>
    <w:rsid w:val="004D67BB"/>
    <w:pPr>
      <w:spacing w:before="100" w:beforeAutospacing="1" w:after="100" w:afterAutospacing="1"/>
    </w:pPr>
  </w:style>
  <w:style w:type="character" w:customStyle="1" w:styleId="2110">
    <w:name w:val="Основной текст с отступом 2 Знак1 Знак1 Знак"/>
    <w:aliases w:val=" Знак1 Знак1 Знак1 Знак,Знак1 Знак1 Знак1 Знак,Основной текст с отступом 2 Знак Знак Знак Знак,Знак1 Знак Знак Знак1 Знак"/>
    <w:basedOn w:val="a0"/>
    <w:rsid w:val="004D67BB"/>
    <w:rPr>
      <w:sz w:val="24"/>
      <w:szCs w:val="24"/>
    </w:rPr>
  </w:style>
  <w:style w:type="paragraph" w:customStyle="1" w:styleId="afff">
    <w:name w:val="Содержимое таблицы"/>
    <w:basedOn w:val="a"/>
    <w:rsid w:val="004D67BB"/>
    <w:pPr>
      <w:suppressLineNumbers/>
      <w:suppressAutoHyphens/>
    </w:pPr>
    <w:rPr>
      <w:kern w:val="1"/>
      <w:lang w:eastAsia="ar-SA"/>
    </w:rPr>
  </w:style>
  <w:style w:type="paragraph" w:customStyle="1" w:styleId="xl22">
    <w:name w:val="xl22"/>
    <w:basedOn w:val="a"/>
    <w:uiPriority w:val="99"/>
    <w:rsid w:val="004D67BB"/>
    <w:pPr>
      <w:spacing w:before="100" w:beforeAutospacing="1" w:after="100" w:afterAutospacing="1"/>
    </w:pPr>
    <w:rPr>
      <w:rFonts w:eastAsia="Arial Unicode MS"/>
      <w:b/>
      <w:bCs/>
    </w:rPr>
  </w:style>
  <w:style w:type="paragraph" w:customStyle="1" w:styleId="13">
    <w:name w:val="Название объекта1"/>
    <w:basedOn w:val="a"/>
    <w:next w:val="a"/>
    <w:rsid w:val="004D67BB"/>
    <w:pPr>
      <w:suppressAutoHyphens/>
      <w:jc w:val="center"/>
    </w:pPr>
    <w:rPr>
      <w:b/>
      <w:bCs/>
      <w:lang w:eastAsia="ar-SA"/>
    </w:rPr>
  </w:style>
  <w:style w:type="paragraph" w:customStyle="1" w:styleId="Standard">
    <w:name w:val="Standard"/>
    <w:uiPriority w:val="99"/>
    <w:rsid w:val="004D67BB"/>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7">
    <w:name w:val="Body Text First Indent 2"/>
    <w:basedOn w:val="af3"/>
    <w:link w:val="28"/>
    <w:uiPriority w:val="99"/>
    <w:semiHidden/>
    <w:unhideWhenUsed/>
    <w:rsid w:val="004D67BB"/>
    <w:pPr>
      <w:ind w:left="360" w:firstLine="360"/>
      <w:jc w:val="left"/>
    </w:pPr>
  </w:style>
  <w:style w:type="character" w:customStyle="1" w:styleId="28">
    <w:name w:val="Красная строка 2 Знак"/>
    <w:basedOn w:val="af4"/>
    <w:link w:val="27"/>
    <w:uiPriority w:val="99"/>
    <w:rsid w:val="004D67BB"/>
    <w:rPr>
      <w:rFonts w:ascii="Times New Roman" w:eastAsia="Times New Roman" w:hAnsi="Times New Roman" w:cs="Times New Roman"/>
      <w:sz w:val="24"/>
      <w:szCs w:val="24"/>
      <w:lang w:eastAsia="ru-RU"/>
    </w:rPr>
  </w:style>
  <w:style w:type="paragraph" w:customStyle="1" w:styleId="S">
    <w:name w:val="S_Обычный"/>
    <w:basedOn w:val="a"/>
    <w:link w:val="S0"/>
    <w:rsid w:val="004D67BB"/>
    <w:pPr>
      <w:spacing w:line="360" w:lineRule="auto"/>
      <w:ind w:firstLine="709"/>
      <w:jc w:val="both"/>
    </w:pPr>
  </w:style>
  <w:style w:type="character" w:customStyle="1" w:styleId="S0">
    <w:name w:val="S_Обычный Знак"/>
    <w:basedOn w:val="a0"/>
    <w:link w:val="S"/>
    <w:rsid w:val="004D67BB"/>
    <w:rPr>
      <w:rFonts w:ascii="Times New Roman" w:eastAsia="Times New Roman" w:hAnsi="Times New Roman" w:cs="Times New Roman"/>
      <w:sz w:val="24"/>
      <w:szCs w:val="24"/>
      <w:lang w:eastAsia="ru-RU"/>
    </w:rPr>
  </w:style>
  <w:style w:type="paragraph" w:customStyle="1" w:styleId="afff0">
    <w:name w:val="Заголовок статьи"/>
    <w:basedOn w:val="a"/>
    <w:next w:val="a"/>
    <w:uiPriority w:val="99"/>
    <w:rsid w:val="004D67BB"/>
    <w:pPr>
      <w:autoSpaceDE w:val="0"/>
      <w:autoSpaceDN w:val="0"/>
      <w:adjustRightInd w:val="0"/>
      <w:ind w:left="1612" w:hanging="892"/>
      <w:jc w:val="both"/>
    </w:pPr>
    <w:rPr>
      <w:rFonts w:ascii="Arial" w:hAnsi="Arial"/>
      <w:sz w:val="20"/>
      <w:szCs w:val="20"/>
    </w:rPr>
  </w:style>
  <w:style w:type="character" w:customStyle="1" w:styleId="15">
    <w:name w:val="Текст сноски Знак1"/>
    <w:aliases w:val="Знак3 Знак1,Знак6 Знак1"/>
    <w:basedOn w:val="a0"/>
    <w:semiHidden/>
    <w:rsid w:val="004D67BB"/>
  </w:style>
  <w:style w:type="character" w:customStyle="1" w:styleId="16">
    <w:name w:val="Нижний колонтитул Знак1"/>
    <w:aliases w:val="Знак2 Знак1"/>
    <w:basedOn w:val="a0"/>
    <w:uiPriority w:val="99"/>
    <w:semiHidden/>
    <w:rsid w:val="004D67BB"/>
    <w:rPr>
      <w:sz w:val="24"/>
      <w:szCs w:val="24"/>
    </w:rPr>
  </w:style>
  <w:style w:type="character" w:customStyle="1" w:styleId="17">
    <w:name w:val="Подзаголовок Знак1"/>
    <w:aliases w:val="Знак Знак1"/>
    <w:basedOn w:val="a0"/>
    <w:rsid w:val="004D67BB"/>
    <w:rPr>
      <w:rFonts w:ascii="Cambria" w:eastAsia="Times New Roman" w:hAnsi="Cambria" w:cs="Times New Roman"/>
      <w:i/>
      <w:iCs/>
      <w:color w:val="4F81BD"/>
      <w:spacing w:val="15"/>
      <w:sz w:val="24"/>
      <w:szCs w:val="24"/>
    </w:rPr>
  </w:style>
  <w:style w:type="character" w:customStyle="1" w:styleId="60">
    <w:name w:val="Заголовок 6 Знак"/>
    <w:basedOn w:val="a0"/>
    <w:link w:val="6"/>
    <w:rsid w:val="00353437"/>
    <w:rPr>
      <w:rFonts w:ascii="Times New Roman" w:eastAsia="Times New Roman" w:hAnsi="Times New Roman" w:cs="Times New Roman"/>
      <w:b/>
      <w:bCs/>
      <w:sz w:val="28"/>
      <w:szCs w:val="20"/>
      <w:lang w:eastAsia="ar-SA"/>
    </w:rPr>
  </w:style>
  <w:style w:type="character" w:customStyle="1" w:styleId="312">
    <w:name w:val="Заголовок 3 Знак1"/>
    <w:basedOn w:val="a0"/>
    <w:rsid w:val="00353437"/>
    <w:rPr>
      <w:rFonts w:ascii="Arial" w:hAnsi="Arial" w:cs="Arial"/>
      <w:b/>
      <w:bCs/>
      <w:sz w:val="26"/>
      <w:szCs w:val="26"/>
      <w:lang w:val="ru-RU" w:eastAsia="ru-RU" w:bidi="ar-SA"/>
    </w:rPr>
  </w:style>
  <w:style w:type="table" w:styleId="18">
    <w:name w:val="Table Subtle 1"/>
    <w:basedOn w:val="a1"/>
    <w:rsid w:val="00353437"/>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1">
    <w:name w:val="Table Contemporary"/>
    <w:basedOn w:val="a1"/>
    <w:rsid w:val="0035343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2">
    <w:name w:val="Table Elegant"/>
    <w:basedOn w:val="a1"/>
    <w:rsid w:val="0035343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a">
    <w:name w:val="Table Grid 2"/>
    <w:basedOn w:val="a1"/>
    <w:rsid w:val="00353437"/>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1">
    <w:name w:val="Table List 1"/>
    <w:basedOn w:val="a1"/>
    <w:rsid w:val="0035343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WW8Num4z0">
    <w:name w:val="WW8Num4z0"/>
    <w:rsid w:val="00353437"/>
    <w:rPr>
      <w:rFonts w:ascii="Symbol" w:hAnsi="Symbol" w:cs="StarSymbol"/>
      <w:sz w:val="18"/>
      <w:szCs w:val="18"/>
    </w:rPr>
  </w:style>
  <w:style w:type="paragraph" w:customStyle="1" w:styleId="ConsPlusNonformat">
    <w:name w:val="ConsPlusNonformat"/>
    <w:rsid w:val="00353437"/>
    <w:pPr>
      <w:widowControl w:val="0"/>
      <w:autoSpaceDE w:val="0"/>
      <w:autoSpaceDN w:val="0"/>
      <w:adjustRightInd w:val="0"/>
    </w:pPr>
    <w:rPr>
      <w:rFonts w:ascii="Courier New" w:eastAsia="Times New Roman" w:hAnsi="Courier New" w:cs="Courier New"/>
    </w:rPr>
  </w:style>
  <w:style w:type="paragraph" w:styleId="afff3">
    <w:name w:val="List"/>
    <w:basedOn w:val="a5"/>
    <w:rsid w:val="00353437"/>
    <w:pPr>
      <w:suppressAutoHyphens/>
      <w:spacing w:before="120" w:after="120"/>
      <w:ind w:left="0"/>
    </w:pPr>
    <w:rPr>
      <w:rFonts w:ascii="Times" w:hAnsi="Times" w:cs="Lucidasans"/>
      <w:b w:val="0"/>
      <w:bCs w:val="0"/>
      <w:lang w:eastAsia="ar-SA"/>
    </w:rPr>
  </w:style>
  <w:style w:type="paragraph" w:customStyle="1" w:styleId="afff4">
    <w:name w:val="Заголовок"/>
    <w:basedOn w:val="a"/>
    <w:next w:val="a5"/>
    <w:rsid w:val="00353437"/>
    <w:pPr>
      <w:keepNext/>
      <w:suppressAutoHyphens/>
      <w:spacing w:before="240" w:after="120"/>
      <w:ind w:firstLine="709"/>
      <w:jc w:val="both"/>
    </w:pPr>
    <w:rPr>
      <w:rFonts w:ascii="Helvetica" w:eastAsia="HG Mincho Light J" w:hAnsi="Helvetica" w:cs="Lucidasans"/>
      <w:sz w:val="28"/>
      <w:szCs w:val="28"/>
      <w:lang w:eastAsia="ar-SA"/>
    </w:rPr>
  </w:style>
  <w:style w:type="paragraph" w:customStyle="1" w:styleId="19">
    <w:name w:val="Название1"/>
    <w:basedOn w:val="a"/>
    <w:rsid w:val="00353437"/>
    <w:pPr>
      <w:suppressLineNumbers/>
      <w:suppressAutoHyphens/>
      <w:spacing w:before="120" w:after="120"/>
      <w:ind w:firstLine="709"/>
      <w:jc w:val="both"/>
    </w:pPr>
    <w:rPr>
      <w:rFonts w:ascii="Times" w:hAnsi="Times" w:cs="Lucidasans"/>
      <w:i/>
      <w:iCs/>
      <w:lang w:eastAsia="ar-SA"/>
    </w:rPr>
  </w:style>
  <w:style w:type="paragraph" w:customStyle="1" w:styleId="1a">
    <w:name w:val="Указатель1"/>
    <w:basedOn w:val="a"/>
    <w:rsid w:val="00353437"/>
    <w:pPr>
      <w:suppressLineNumbers/>
      <w:suppressAutoHyphens/>
      <w:spacing w:before="120" w:after="120"/>
      <w:ind w:firstLine="709"/>
      <w:jc w:val="both"/>
    </w:pPr>
    <w:rPr>
      <w:rFonts w:ascii="Times" w:hAnsi="Times" w:cs="Lucidasans"/>
      <w:lang w:eastAsia="ar-SA"/>
    </w:rPr>
  </w:style>
  <w:style w:type="paragraph" w:customStyle="1" w:styleId="1b">
    <w:name w:val="Схема документа1"/>
    <w:basedOn w:val="a"/>
    <w:rsid w:val="00353437"/>
    <w:pPr>
      <w:shd w:val="clear" w:color="auto" w:fill="000080"/>
      <w:suppressAutoHyphens/>
      <w:spacing w:before="120" w:after="120"/>
      <w:ind w:firstLine="709"/>
      <w:jc w:val="both"/>
    </w:pPr>
    <w:rPr>
      <w:rFonts w:ascii="Tahoma" w:hAnsi="Tahoma" w:cs="Tahoma"/>
      <w:sz w:val="20"/>
      <w:szCs w:val="20"/>
      <w:lang w:eastAsia="ar-SA"/>
    </w:rPr>
  </w:style>
  <w:style w:type="paragraph" w:customStyle="1" w:styleId="afff5">
    <w:name w:val="Чертежный"/>
    <w:rsid w:val="00353437"/>
    <w:pPr>
      <w:suppressAutoHyphens/>
      <w:jc w:val="both"/>
    </w:pPr>
    <w:rPr>
      <w:rFonts w:ascii="ISOCPEUR" w:eastAsia="Arial" w:hAnsi="ISOCPEUR"/>
      <w:i/>
      <w:sz w:val="28"/>
      <w:lang w:val="uk-UA" w:eastAsia="ar-SA"/>
    </w:rPr>
  </w:style>
  <w:style w:type="paragraph" w:customStyle="1" w:styleId="FR1">
    <w:name w:val="FR1"/>
    <w:rsid w:val="00353437"/>
    <w:pPr>
      <w:widowControl w:val="0"/>
      <w:suppressAutoHyphens/>
      <w:autoSpaceDE w:val="0"/>
      <w:spacing w:before="20"/>
    </w:pPr>
    <w:rPr>
      <w:rFonts w:ascii="Arial" w:eastAsia="Arial" w:hAnsi="Arial" w:cs="Arial"/>
      <w:lang w:eastAsia="ar-SA"/>
    </w:rPr>
  </w:style>
  <w:style w:type="paragraph" w:customStyle="1" w:styleId="36">
    <w:name w:val="Стиль Заголовок 3 + не курсив"/>
    <w:basedOn w:val="3"/>
    <w:rsid w:val="00353437"/>
    <w:pPr>
      <w:numPr>
        <w:ilvl w:val="2"/>
      </w:numPr>
      <w:tabs>
        <w:tab w:val="num" w:pos="2989"/>
      </w:tabs>
      <w:suppressAutoHyphens/>
      <w:ind w:left="2989" w:hanging="720"/>
      <w:jc w:val="both"/>
      <w:outlineLvl w:val="9"/>
    </w:pPr>
    <w:rPr>
      <w:rFonts w:ascii="Times New Roman" w:hAnsi="Times New Roman"/>
      <w:bCs w:val="0"/>
      <w:sz w:val="24"/>
      <w:lang w:eastAsia="ar-SA"/>
    </w:rPr>
  </w:style>
  <w:style w:type="paragraph" w:customStyle="1" w:styleId="127">
    <w:name w:val="Стиль по ширине Первая строка:  127 см"/>
    <w:basedOn w:val="a"/>
    <w:rsid w:val="00353437"/>
    <w:pPr>
      <w:suppressAutoHyphens/>
      <w:spacing w:before="120" w:after="120"/>
      <w:ind w:firstLine="720"/>
      <w:jc w:val="both"/>
    </w:pPr>
    <w:rPr>
      <w:szCs w:val="20"/>
      <w:lang w:eastAsia="ar-SA"/>
    </w:rPr>
  </w:style>
  <w:style w:type="paragraph" w:customStyle="1" w:styleId="1c">
    <w:name w:val="Текст примечания1"/>
    <w:basedOn w:val="a"/>
    <w:rsid w:val="00353437"/>
    <w:pPr>
      <w:suppressAutoHyphens/>
      <w:spacing w:before="120" w:after="120"/>
      <w:ind w:firstLine="709"/>
      <w:jc w:val="both"/>
    </w:pPr>
    <w:rPr>
      <w:sz w:val="20"/>
      <w:szCs w:val="20"/>
      <w:lang w:eastAsia="ar-SA"/>
    </w:rPr>
  </w:style>
  <w:style w:type="paragraph" w:customStyle="1" w:styleId="afff6">
    <w:name w:val="Стиль по ширине"/>
    <w:basedOn w:val="a"/>
    <w:rsid w:val="00353437"/>
    <w:pPr>
      <w:suppressAutoHyphens/>
      <w:spacing w:before="120" w:after="120"/>
      <w:jc w:val="both"/>
    </w:pPr>
    <w:rPr>
      <w:szCs w:val="20"/>
      <w:lang w:eastAsia="ar-SA"/>
    </w:rPr>
  </w:style>
  <w:style w:type="paragraph" w:customStyle="1" w:styleId="afff7">
    <w:name w:val="Район"/>
    <w:basedOn w:val="a"/>
    <w:rsid w:val="00353437"/>
    <w:pPr>
      <w:tabs>
        <w:tab w:val="left" w:pos="927"/>
      </w:tabs>
      <w:suppressAutoHyphens/>
      <w:spacing w:before="120" w:after="120"/>
      <w:ind w:left="927" w:hanging="360"/>
      <w:jc w:val="center"/>
    </w:pPr>
    <w:rPr>
      <w:b/>
      <w:sz w:val="28"/>
      <w:szCs w:val="28"/>
      <w:lang w:eastAsia="ar-SA"/>
    </w:rPr>
  </w:style>
  <w:style w:type="paragraph" w:customStyle="1" w:styleId="1d">
    <w:name w:val="Стиль по ширине1"/>
    <w:basedOn w:val="a"/>
    <w:rsid w:val="00353437"/>
    <w:pPr>
      <w:suppressAutoHyphens/>
      <w:spacing w:before="120" w:after="120"/>
      <w:jc w:val="both"/>
    </w:pPr>
    <w:rPr>
      <w:lang w:eastAsia="ar-SA"/>
    </w:rPr>
  </w:style>
  <w:style w:type="paragraph" w:customStyle="1" w:styleId="095">
    <w:name w:val="Стиль по ширине Первая строка:  095 см"/>
    <w:basedOn w:val="a"/>
    <w:rsid w:val="00353437"/>
    <w:pPr>
      <w:suppressAutoHyphens/>
      <w:spacing w:before="120" w:after="120"/>
      <w:ind w:firstLine="540"/>
      <w:jc w:val="both"/>
    </w:pPr>
    <w:rPr>
      <w:lang w:eastAsia="ar-SA"/>
    </w:rPr>
  </w:style>
  <w:style w:type="paragraph" w:customStyle="1" w:styleId="1270">
    <w:name w:val="Стиль Первая строка:  127 см"/>
    <w:basedOn w:val="a"/>
    <w:rsid w:val="00353437"/>
    <w:pPr>
      <w:suppressAutoHyphens/>
      <w:spacing w:before="120" w:after="120"/>
      <w:ind w:firstLine="720"/>
      <w:jc w:val="both"/>
    </w:pPr>
    <w:rPr>
      <w:szCs w:val="20"/>
      <w:lang w:eastAsia="ar-SA"/>
    </w:rPr>
  </w:style>
  <w:style w:type="paragraph" w:customStyle="1" w:styleId="text1">
    <w:name w:val="text1"/>
    <w:basedOn w:val="a"/>
    <w:rsid w:val="00353437"/>
    <w:pPr>
      <w:suppressAutoHyphens/>
      <w:spacing w:before="280" w:after="280"/>
      <w:ind w:firstLine="360"/>
      <w:jc w:val="both"/>
    </w:pPr>
    <w:rPr>
      <w:sz w:val="22"/>
      <w:szCs w:val="22"/>
      <w:lang w:eastAsia="ar-SA"/>
    </w:rPr>
  </w:style>
  <w:style w:type="paragraph" w:customStyle="1" w:styleId="form">
    <w:name w:val="form"/>
    <w:basedOn w:val="a"/>
    <w:rsid w:val="00353437"/>
    <w:pPr>
      <w:suppressAutoHyphens/>
      <w:spacing w:before="280" w:after="280"/>
      <w:jc w:val="center"/>
    </w:pPr>
    <w:rPr>
      <w:color w:val="800000"/>
      <w:sz w:val="16"/>
      <w:szCs w:val="16"/>
      <w:lang w:eastAsia="ar-SA"/>
    </w:rPr>
  </w:style>
  <w:style w:type="paragraph" w:customStyle="1" w:styleId="212">
    <w:name w:val="Основной текст 21"/>
    <w:basedOn w:val="a"/>
    <w:rsid w:val="00353437"/>
    <w:pPr>
      <w:suppressAutoHyphens/>
      <w:spacing w:before="120" w:after="120" w:line="480" w:lineRule="auto"/>
      <w:ind w:firstLine="709"/>
      <w:jc w:val="both"/>
    </w:pPr>
    <w:rPr>
      <w:lang w:eastAsia="ar-SA"/>
    </w:rPr>
  </w:style>
  <w:style w:type="paragraph" w:customStyle="1" w:styleId="221">
    <w:name w:val="Основной текст 22"/>
    <w:basedOn w:val="a"/>
    <w:rsid w:val="00353437"/>
    <w:pPr>
      <w:widowControl w:val="0"/>
      <w:suppressAutoHyphens/>
      <w:overflowPunct w:val="0"/>
      <w:autoSpaceDE w:val="0"/>
      <w:spacing w:before="120" w:after="120"/>
      <w:jc w:val="both"/>
    </w:pPr>
    <w:rPr>
      <w:sz w:val="28"/>
      <w:szCs w:val="20"/>
      <w:lang w:eastAsia="ar-SA"/>
    </w:rPr>
  </w:style>
  <w:style w:type="paragraph" w:customStyle="1" w:styleId="320">
    <w:name w:val="Основной текст 32"/>
    <w:basedOn w:val="a"/>
    <w:rsid w:val="00353437"/>
    <w:pPr>
      <w:suppressAutoHyphens/>
      <w:overflowPunct w:val="0"/>
      <w:autoSpaceDE w:val="0"/>
      <w:spacing w:before="120" w:after="120"/>
      <w:jc w:val="both"/>
    </w:pPr>
    <w:rPr>
      <w:rFonts w:ascii="TimesDL" w:hAnsi="TimesDL"/>
      <w:sz w:val="28"/>
      <w:szCs w:val="20"/>
      <w:lang w:eastAsia="ar-SA"/>
    </w:rPr>
  </w:style>
  <w:style w:type="paragraph" w:customStyle="1" w:styleId="part2">
    <w:name w:val="p_art2"/>
    <w:basedOn w:val="a"/>
    <w:rsid w:val="00353437"/>
    <w:pPr>
      <w:shd w:val="clear" w:color="auto" w:fill="FFFFFF"/>
      <w:suppressAutoHyphens/>
      <w:spacing w:before="120" w:after="360"/>
      <w:ind w:left="240" w:right="240" w:firstLine="1680"/>
      <w:jc w:val="both"/>
    </w:pPr>
    <w:rPr>
      <w:color w:val="000000"/>
      <w:lang w:eastAsia="ar-SA"/>
    </w:rPr>
  </w:style>
  <w:style w:type="paragraph" w:customStyle="1" w:styleId="afff8">
    <w:name w:val="Стиль Черный по ширине"/>
    <w:basedOn w:val="a"/>
    <w:rsid w:val="00353437"/>
    <w:pPr>
      <w:suppressAutoHyphens/>
      <w:spacing w:before="120" w:after="120"/>
      <w:jc w:val="both"/>
    </w:pPr>
    <w:rPr>
      <w:color w:val="000000"/>
      <w:szCs w:val="20"/>
      <w:lang w:eastAsia="ar-SA"/>
    </w:rPr>
  </w:style>
  <w:style w:type="paragraph" w:customStyle="1" w:styleId="120">
    <w:name w:val="Стиль Название объекта + 12 пт"/>
    <w:basedOn w:val="13"/>
    <w:rsid w:val="00353437"/>
    <w:pPr>
      <w:spacing w:before="120" w:after="120"/>
      <w:jc w:val="left"/>
    </w:pPr>
    <w:rPr>
      <w:szCs w:val="20"/>
    </w:rPr>
  </w:style>
  <w:style w:type="paragraph" w:customStyle="1" w:styleId="afff9">
    <w:name w:val="Обычный для таблицы"/>
    <w:basedOn w:val="a"/>
    <w:rsid w:val="00353437"/>
    <w:pPr>
      <w:suppressAutoHyphens/>
      <w:spacing w:before="120" w:after="120"/>
      <w:jc w:val="center"/>
    </w:pPr>
    <w:rPr>
      <w:lang w:eastAsia="ar-SA"/>
    </w:rPr>
  </w:style>
  <w:style w:type="paragraph" w:customStyle="1" w:styleId="afffa">
    <w:name w:val="НумСписок"/>
    <w:basedOn w:val="a"/>
    <w:rsid w:val="00353437"/>
    <w:pPr>
      <w:suppressAutoHyphens/>
      <w:ind w:firstLine="720"/>
    </w:pPr>
    <w:rPr>
      <w:sz w:val="22"/>
      <w:szCs w:val="20"/>
      <w:lang w:eastAsia="ar-SA"/>
    </w:rPr>
  </w:style>
  <w:style w:type="paragraph" w:customStyle="1" w:styleId="afffb">
    <w:name w:val="Абзац_пост"/>
    <w:basedOn w:val="a"/>
    <w:rsid w:val="00353437"/>
    <w:pPr>
      <w:suppressAutoHyphens/>
      <w:spacing w:before="120"/>
      <w:ind w:firstLine="720"/>
      <w:jc w:val="both"/>
    </w:pPr>
    <w:rPr>
      <w:sz w:val="26"/>
      <w:lang w:eastAsia="ar-SA"/>
    </w:rPr>
  </w:style>
  <w:style w:type="paragraph" w:customStyle="1" w:styleId="1e">
    <w:name w:val="Стиль Заголовок 1"/>
    <w:basedOn w:val="1"/>
    <w:rsid w:val="00353437"/>
    <w:pPr>
      <w:tabs>
        <w:tab w:val="num" w:pos="432"/>
      </w:tabs>
      <w:suppressAutoHyphens/>
      <w:spacing w:after="240"/>
      <w:ind w:left="432" w:firstLine="709"/>
      <w:outlineLvl w:val="9"/>
    </w:pPr>
    <w:rPr>
      <w:kern w:val="2"/>
      <w:sz w:val="28"/>
      <w:szCs w:val="20"/>
      <w:lang w:eastAsia="ar-SA"/>
    </w:rPr>
  </w:style>
  <w:style w:type="paragraph" w:customStyle="1" w:styleId="00">
    <w:name w:val="Стиль Перед:  0 пт После:  0 пт"/>
    <w:basedOn w:val="a"/>
    <w:rsid w:val="00353437"/>
    <w:pPr>
      <w:suppressAutoHyphens/>
      <w:spacing w:before="120" w:after="120"/>
      <w:ind w:firstLine="709"/>
      <w:jc w:val="both"/>
    </w:pPr>
    <w:rPr>
      <w:szCs w:val="20"/>
      <w:lang w:eastAsia="ar-SA"/>
    </w:rPr>
  </w:style>
  <w:style w:type="paragraph" w:customStyle="1" w:styleId="2000">
    <w:name w:val="Стиль Заголовок 2 + Перед:  0 пт После:  0 пт"/>
    <w:basedOn w:val="2"/>
    <w:rsid w:val="00353437"/>
    <w:pPr>
      <w:numPr>
        <w:ilvl w:val="1"/>
      </w:numPr>
      <w:tabs>
        <w:tab w:val="num" w:pos="576"/>
      </w:tabs>
      <w:suppressAutoHyphens/>
      <w:spacing w:after="240"/>
      <w:ind w:left="576" w:firstLine="709"/>
      <w:jc w:val="both"/>
      <w:outlineLvl w:val="9"/>
    </w:pPr>
    <w:rPr>
      <w:rFonts w:ascii="Times New Roman" w:hAnsi="Times New Roman" w:cs="Times New Roman"/>
      <w:i w:val="0"/>
      <w:iCs w:val="0"/>
      <w:sz w:val="26"/>
      <w:szCs w:val="20"/>
      <w:lang w:eastAsia="ar-SA"/>
    </w:rPr>
  </w:style>
  <w:style w:type="paragraph" w:customStyle="1" w:styleId="300">
    <w:name w:val="Стиль Заголовок 3 + Перед:  0 пт После:  0 пт"/>
    <w:basedOn w:val="3"/>
    <w:rsid w:val="00353437"/>
    <w:pPr>
      <w:numPr>
        <w:ilvl w:val="2"/>
      </w:numPr>
      <w:tabs>
        <w:tab w:val="num" w:pos="2989"/>
      </w:tabs>
      <w:suppressAutoHyphens/>
      <w:spacing w:before="120" w:after="120"/>
      <w:ind w:left="2989" w:hanging="720"/>
      <w:jc w:val="both"/>
      <w:outlineLvl w:val="9"/>
    </w:pPr>
    <w:rPr>
      <w:rFonts w:ascii="Times New Roman" w:hAnsi="Times New Roman" w:cs="Times New Roman"/>
      <w:sz w:val="24"/>
      <w:szCs w:val="20"/>
      <w:lang w:eastAsia="ar-SA"/>
    </w:rPr>
  </w:style>
  <w:style w:type="paragraph" w:customStyle="1" w:styleId="afffc">
    <w:name w:val="Заголовок таблицы"/>
    <w:basedOn w:val="afff"/>
    <w:rsid w:val="00353437"/>
    <w:pPr>
      <w:spacing w:before="120" w:after="120"/>
      <w:ind w:firstLine="709"/>
      <w:jc w:val="center"/>
    </w:pPr>
    <w:rPr>
      <w:b/>
      <w:bCs/>
      <w:kern w:val="0"/>
    </w:rPr>
  </w:style>
  <w:style w:type="paragraph" w:customStyle="1" w:styleId="100">
    <w:name w:val="Оглавление 10"/>
    <w:basedOn w:val="1a"/>
    <w:rsid w:val="00353437"/>
    <w:pPr>
      <w:tabs>
        <w:tab w:val="right" w:leader="dot" w:pos="9637"/>
      </w:tabs>
      <w:ind w:left="2547" w:firstLine="0"/>
    </w:pPr>
  </w:style>
  <w:style w:type="character" w:customStyle="1" w:styleId="WW8Num1z0">
    <w:name w:val="WW8Num1z0"/>
    <w:rsid w:val="00353437"/>
    <w:rPr>
      <w:rFonts w:ascii="Symbol" w:hAnsi="Symbol" w:hint="default"/>
    </w:rPr>
  </w:style>
  <w:style w:type="character" w:customStyle="1" w:styleId="WW8Num1z1">
    <w:name w:val="WW8Num1z1"/>
    <w:rsid w:val="00353437"/>
    <w:rPr>
      <w:rFonts w:ascii="Courier New" w:hAnsi="Courier New" w:cs="Courier New" w:hint="default"/>
    </w:rPr>
  </w:style>
  <w:style w:type="character" w:customStyle="1" w:styleId="WW8Num1z2">
    <w:name w:val="WW8Num1z2"/>
    <w:rsid w:val="00353437"/>
    <w:rPr>
      <w:rFonts w:ascii="Wingdings" w:hAnsi="Wingdings" w:hint="default"/>
    </w:rPr>
  </w:style>
  <w:style w:type="character" w:customStyle="1" w:styleId="WW8Num2z0">
    <w:name w:val="WW8Num2z0"/>
    <w:rsid w:val="00353437"/>
    <w:rPr>
      <w:rFonts w:ascii="Symbol" w:hAnsi="Symbol" w:hint="default"/>
    </w:rPr>
  </w:style>
  <w:style w:type="character" w:customStyle="1" w:styleId="WW8Num2z1">
    <w:name w:val="WW8Num2z1"/>
    <w:rsid w:val="00353437"/>
    <w:rPr>
      <w:rFonts w:ascii="Courier New" w:hAnsi="Courier New" w:cs="Courier New" w:hint="default"/>
    </w:rPr>
  </w:style>
  <w:style w:type="character" w:customStyle="1" w:styleId="WW8Num2z2">
    <w:name w:val="WW8Num2z2"/>
    <w:rsid w:val="00353437"/>
    <w:rPr>
      <w:rFonts w:ascii="Wingdings" w:hAnsi="Wingdings" w:hint="default"/>
    </w:rPr>
  </w:style>
  <w:style w:type="character" w:customStyle="1" w:styleId="WW8Num3z0">
    <w:name w:val="WW8Num3z0"/>
    <w:rsid w:val="00353437"/>
    <w:rPr>
      <w:rFonts w:ascii="Symbol" w:hAnsi="Symbol" w:hint="default"/>
    </w:rPr>
  </w:style>
  <w:style w:type="character" w:customStyle="1" w:styleId="WW8Num3z2">
    <w:name w:val="WW8Num3z2"/>
    <w:rsid w:val="00353437"/>
    <w:rPr>
      <w:rFonts w:ascii="Wingdings" w:hAnsi="Wingdings" w:hint="default"/>
    </w:rPr>
  </w:style>
  <w:style w:type="character" w:customStyle="1" w:styleId="WW8Num3z4">
    <w:name w:val="WW8Num3z4"/>
    <w:rsid w:val="00353437"/>
    <w:rPr>
      <w:rFonts w:ascii="Courier New" w:hAnsi="Courier New" w:cs="Courier New" w:hint="default"/>
    </w:rPr>
  </w:style>
  <w:style w:type="character" w:customStyle="1" w:styleId="WW8Num5z0">
    <w:name w:val="WW8Num5z0"/>
    <w:rsid w:val="00353437"/>
    <w:rPr>
      <w:rFonts w:ascii="Symbol" w:hAnsi="Symbol" w:hint="default"/>
    </w:rPr>
  </w:style>
  <w:style w:type="character" w:customStyle="1" w:styleId="WW8Num5z1">
    <w:name w:val="WW8Num5z1"/>
    <w:rsid w:val="00353437"/>
    <w:rPr>
      <w:rFonts w:ascii="Courier New" w:hAnsi="Courier New" w:cs="Courier New" w:hint="default"/>
    </w:rPr>
  </w:style>
  <w:style w:type="character" w:customStyle="1" w:styleId="WW8Num5z2">
    <w:name w:val="WW8Num5z2"/>
    <w:rsid w:val="00353437"/>
    <w:rPr>
      <w:rFonts w:ascii="Wingdings" w:hAnsi="Wingdings" w:hint="default"/>
    </w:rPr>
  </w:style>
  <w:style w:type="character" w:customStyle="1" w:styleId="WW8Num6z0">
    <w:name w:val="WW8Num6z0"/>
    <w:rsid w:val="00353437"/>
    <w:rPr>
      <w:rFonts w:ascii="Symbol" w:hAnsi="Symbol" w:hint="default"/>
      <w:sz w:val="20"/>
    </w:rPr>
  </w:style>
  <w:style w:type="character" w:customStyle="1" w:styleId="WW8Num6z1">
    <w:name w:val="WW8Num6z1"/>
    <w:rsid w:val="00353437"/>
    <w:rPr>
      <w:rFonts w:ascii="Courier New" w:hAnsi="Courier New" w:cs="Courier New" w:hint="default"/>
      <w:sz w:val="20"/>
    </w:rPr>
  </w:style>
  <w:style w:type="character" w:customStyle="1" w:styleId="WW8Num6z2">
    <w:name w:val="WW8Num6z2"/>
    <w:rsid w:val="00353437"/>
    <w:rPr>
      <w:rFonts w:ascii="Wingdings" w:hAnsi="Wingdings" w:hint="default"/>
      <w:sz w:val="20"/>
    </w:rPr>
  </w:style>
  <w:style w:type="character" w:customStyle="1" w:styleId="WW8Num7z0">
    <w:name w:val="WW8Num7z0"/>
    <w:rsid w:val="00353437"/>
    <w:rPr>
      <w:rFonts w:ascii="Symbol" w:hAnsi="Symbol" w:hint="default"/>
    </w:rPr>
  </w:style>
  <w:style w:type="character" w:customStyle="1" w:styleId="WW8Num7z1">
    <w:name w:val="WW8Num7z1"/>
    <w:rsid w:val="00353437"/>
    <w:rPr>
      <w:rFonts w:ascii="Courier New" w:hAnsi="Courier New" w:cs="Courier New" w:hint="default"/>
    </w:rPr>
  </w:style>
  <w:style w:type="character" w:customStyle="1" w:styleId="WW8Num7z2">
    <w:name w:val="WW8Num7z2"/>
    <w:rsid w:val="00353437"/>
    <w:rPr>
      <w:rFonts w:ascii="Wingdings" w:hAnsi="Wingdings" w:hint="default"/>
    </w:rPr>
  </w:style>
  <w:style w:type="character" w:customStyle="1" w:styleId="WW8Num8z0">
    <w:name w:val="WW8Num8z0"/>
    <w:rsid w:val="00353437"/>
    <w:rPr>
      <w:rFonts w:ascii="Symbol" w:hAnsi="Symbol" w:hint="default"/>
    </w:rPr>
  </w:style>
  <w:style w:type="character" w:customStyle="1" w:styleId="WW8Num8z1">
    <w:name w:val="WW8Num8z1"/>
    <w:rsid w:val="00353437"/>
    <w:rPr>
      <w:rFonts w:ascii="Courier New" w:hAnsi="Courier New" w:cs="Courier New" w:hint="default"/>
    </w:rPr>
  </w:style>
  <w:style w:type="character" w:customStyle="1" w:styleId="WW8Num8z2">
    <w:name w:val="WW8Num8z2"/>
    <w:rsid w:val="00353437"/>
    <w:rPr>
      <w:rFonts w:ascii="Wingdings" w:hAnsi="Wingdings" w:hint="default"/>
    </w:rPr>
  </w:style>
  <w:style w:type="character" w:customStyle="1" w:styleId="WW8Num9z0">
    <w:name w:val="WW8Num9z0"/>
    <w:rsid w:val="00353437"/>
    <w:rPr>
      <w:rFonts w:ascii="Symbol" w:hAnsi="Symbol" w:hint="default"/>
    </w:rPr>
  </w:style>
  <w:style w:type="character" w:customStyle="1" w:styleId="WW8Num9z1">
    <w:name w:val="WW8Num9z1"/>
    <w:rsid w:val="00353437"/>
    <w:rPr>
      <w:rFonts w:ascii="Courier New" w:hAnsi="Courier New" w:cs="Courier New" w:hint="default"/>
    </w:rPr>
  </w:style>
  <w:style w:type="character" w:customStyle="1" w:styleId="WW8Num9z2">
    <w:name w:val="WW8Num9z2"/>
    <w:rsid w:val="00353437"/>
    <w:rPr>
      <w:rFonts w:ascii="Wingdings" w:hAnsi="Wingdings" w:hint="default"/>
    </w:rPr>
  </w:style>
  <w:style w:type="character" w:customStyle="1" w:styleId="WW8Num10z0">
    <w:name w:val="WW8Num10z0"/>
    <w:rsid w:val="00353437"/>
    <w:rPr>
      <w:rFonts w:ascii="Symbol" w:hAnsi="Symbol" w:hint="default"/>
    </w:rPr>
  </w:style>
  <w:style w:type="character" w:customStyle="1" w:styleId="WW8Num10z1">
    <w:name w:val="WW8Num10z1"/>
    <w:rsid w:val="00353437"/>
    <w:rPr>
      <w:rFonts w:ascii="Courier New" w:hAnsi="Courier New" w:cs="Courier New" w:hint="default"/>
    </w:rPr>
  </w:style>
  <w:style w:type="character" w:customStyle="1" w:styleId="WW8Num10z2">
    <w:name w:val="WW8Num10z2"/>
    <w:rsid w:val="00353437"/>
    <w:rPr>
      <w:rFonts w:ascii="Wingdings" w:hAnsi="Wingdings" w:hint="default"/>
    </w:rPr>
  </w:style>
  <w:style w:type="character" w:customStyle="1" w:styleId="WW8Num12z0">
    <w:name w:val="WW8Num12z0"/>
    <w:rsid w:val="00353437"/>
    <w:rPr>
      <w:rFonts w:ascii="Symbol" w:hAnsi="Symbol" w:hint="default"/>
    </w:rPr>
  </w:style>
  <w:style w:type="character" w:customStyle="1" w:styleId="WW8Num12z1">
    <w:name w:val="WW8Num12z1"/>
    <w:rsid w:val="00353437"/>
    <w:rPr>
      <w:rFonts w:ascii="Courier New" w:hAnsi="Courier New" w:cs="Courier New" w:hint="default"/>
    </w:rPr>
  </w:style>
  <w:style w:type="character" w:customStyle="1" w:styleId="WW8Num12z2">
    <w:name w:val="WW8Num12z2"/>
    <w:rsid w:val="00353437"/>
    <w:rPr>
      <w:rFonts w:ascii="Wingdings" w:hAnsi="Wingdings" w:hint="default"/>
    </w:rPr>
  </w:style>
  <w:style w:type="character" w:customStyle="1" w:styleId="WW8Num13z0">
    <w:name w:val="WW8Num13z0"/>
    <w:rsid w:val="00353437"/>
    <w:rPr>
      <w:rFonts w:ascii="Symbol" w:hAnsi="Symbol" w:hint="default"/>
    </w:rPr>
  </w:style>
  <w:style w:type="character" w:customStyle="1" w:styleId="WW8Num14z0">
    <w:name w:val="WW8Num14z0"/>
    <w:rsid w:val="00353437"/>
    <w:rPr>
      <w:rFonts w:ascii="Symbol" w:hAnsi="Symbol" w:hint="default"/>
    </w:rPr>
  </w:style>
  <w:style w:type="character" w:customStyle="1" w:styleId="WW8Num14z1">
    <w:name w:val="WW8Num14z1"/>
    <w:rsid w:val="00353437"/>
    <w:rPr>
      <w:rFonts w:ascii="Courier New" w:hAnsi="Courier New" w:cs="Courier New" w:hint="default"/>
    </w:rPr>
  </w:style>
  <w:style w:type="character" w:customStyle="1" w:styleId="WW8Num14z2">
    <w:name w:val="WW8Num14z2"/>
    <w:rsid w:val="00353437"/>
    <w:rPr>
      <w:rFonts w:ascii="Wingdings" w:hAnsi="Wingdings" w:hint="default"/>
    </w:rPr>
  </w:style>
  <w:style w:type="character" w:customStyle="1" w:styleId="WW8Num15z0">
    <w:name w:val="WW8Num15z0"/>
    <w:rsid w:val="00353437"/>
    <w:rPr>
      <w:rFonts w:ascii="Symbol" w:hAnsi="Symbol" w:hint="default"/>
    </w:rPr>
  </w:style>
  <w:style w:type="character" w:customStyle="1" w:styleId="WW8Num15z1">
    <w:name w:val="WW8Num15z1"/>
    <w:rsid w:val="00353437"/>
    <w:rPr>
      <w:rFonts w:ascii="Courier New" w:hAnsi="Courier New" w:cs="Courier New" w:hint="default"/>
    </w:rPr>
  </w:style>
  <w:style w:type="character" w:customStyle="1" w:styleId="WW8Num15z2">
    <w:name w:val="WW8Num15z2"/>
    <w:rsid w:val="00353437"/>
    <w:rPr>
      <w:rFonts w:ascii="Wingdings" w:hAnsi="Wingdings" w:hint="default"/>
    </w:rPr>
  </w:style>
  <w:style w:type="character" w:customStyle="1" w:styleId="WW8Num16z0">
    <w:name w:val="WW8Num16z0"/>
    <w:rsid w:val="00353437"/>
    <w:rPr>
      <w:rFonts w:ascii="Symbol" w:hAnsi="Symbol" w:hint="default"/>
    </w:rPr>
  </w:style>
  <w:style w:type="character" w:customStyle="1" w:styleId="WW8Num16z1">
    <w:name w:val="WW8Num16z1"/>
    <w:rsid w:val="00353437"/>
    <w:rPr>
      <w:rFonts w:ascii="Courier New" w:hAnsi="Courier New" w:cs="Courier New" w:hint="default"/>
    </w:rPr>
  </w:style>
  <w:style w:type="character" w:customStyle="1" w:styleId="WW8Num16z2">
    <w:name w:val="WW8Num16z2"/>
    <w:rsid w:val="00353437"/>
    <w:rPr>
      <w:rFonts w:ascii="Wingdings" w:hAnsi="Wingdings" w:hint="default"/>
    </w:rPr>
  </w:style>
  <w:style w:type="character" w:customStyle="1" w:styleId="WW8Num17z0">
    <w:name w:val="WW8Num17z0"/>
    <w:rsid w:val="00353437"/>
    <w:rPr>
      <w:rFonts w:ascii="Symbol" w:hAnsi="Symbol" w:hint="default"/>
    </w:rPr>
  </w:style>
  <w:style w:type="character" w:customStyle="1" w:styleId="WW8Num17z1">
    <w:name w:val="WW8Num17z1"/>
    <w:rsid w:val="00353437"/>
    <w:rPr>
      <w:rFonts w:ascii="Courier New" w:hAnsi="Courier New" w:cs="Courier New" w:hint="default"/>
    </w:rPr>
  </w:style>
  <w:style w:type="character" w:customStyle="1" w:styleId="WW8Num17z2">
    <w:name w:val="WW8Num17z2"/>
    <w:rsid w:val="00353437"/>
    <w:rPr>
      <w:rFonts w:ascii="Wingdings" w:hAnsi="Wingdings" w:hint="default"/>
    </w:rPr>
  </w:style>
  <w:style w:type="character" w:customStyle="1" w:styleId="WW8Num18z0">
    <w:name w:val="WW8Num18z0"/>
    <w:rsid w:val="00353437"/>
    <w:rPr>
      <w:rFonts w:ascii="Symbol" w:hAnsi="Symbol" w:hint="default"/>
    </w:rPr>
  </w:style>
  <w:style w:type="character" w:customStyle="1" w:styleId="WW8Num18z1">
    <w:name w:val="WW8Num18z1"/>
    <w:rsid w:val="00353437"/>
    <w:rPr>
      <w:rFonts w:ascii="Courier New" w:hAnsi="Courier New" w:cs="Courier New" w:hint="default"/>
    </w:rPr>
  </w:style>
  <w:style w:type="character" w:customStyle="1" w:styleId="WW8Num18z2">
    <w:name w:val="WW8Num18z2"/>
    <w:rsid w:val="00353437"/>
    <w:rPr>
      <w:rFonts w:ascii="Wingdings" w:hAnsi="Wingdings" w:hint="default"/>
    </w:rPr>
  </w:style>
  <w:style w:type="character" w:customStyle="1" w:styleId="WW8Num19z0">
    <w:name w:val="WW8Num19z0"/>
    <w:rsid w:val="00353437"/>
    <w:rPr>
      <w:rFonts w:ascii="Symbol" w:hAnsi="Symbol" w:hint="default"/>
    </w:rPr>
  </w:style>
  <w:style w:type="character" w:customStyle="1" w:styleId="WW8Num19z1">
    <w:name w:val="WW8Num19z1"/>
    <w:rsid w:val="00353437"/>
    <w:rPr>
      <w:rFonts w:ascii="Courier New" w:hAnsi="Courier New" w:cs="Courier New" w:hint="default"/>
    </w:rPr>
  </w:style>
  <w:style w:type="character" w:customStyle="1" w:styleId="WW8Num19z2">
    <w:name w:val="WW8Num19z2"/>
    <w:rsid w:val="00353437"/>
    <w:rPr>
      <w:rFonts w:ascii="Wingdings" w:hAnsi="Wingdings" w:hint="default"/>
    </w:rPr>
  </w:style>
  <w:style w:type="character" w:customStyle="1" w:styleId="WW8Num20z0">
    <w:name w:val="WW8Num20z0"/>
    <w:rsid w:val="00353437"/>
    <w:rPr>
      <w:rFonts w:ascii="Symbol" w:hAnsi="Symbol" w:hint="default"/>
    </w:rPr>
  </w:style>
  <w:style w:type="character" w:customStyle="1" w:styleId="WW8Num20z1">
    <w:name w:val="WW8Num20z1"/>
    <w:rsid w:val="00353437"/>
    <w:rPr>
      <w:rFonts w:ascii="Courier New" w:hAnsi="Courier New" w:cs="Courier New" w:hint="default"/>
    </w:rPr>
  </w:style>
  <w:style w:type="character" w:customStyle="1" w:styleId="WW8Num20z2">
    <w:name w:val="WW8Num20z2"/>
    <w:rsid w:val="00353437"/>
    <w:rPr>
      <w:rFonts w:ascii="Wingdings" w:hAnsi="Wingdings" w:hint="default"/>
    </w:rPr>
  </w:style>
  <w:style w:type="character" w:customStyle="1" w:styleId="WW8Num21z0">
    <w:name w:val="WW8Num21z0"/>
    <w:rsid w:val="00353437"/>
    <w:rPr>
      <w:rFonts w:ascii="Symbol" w:hAnsi="Symbol" w:hint="default"/>
    </w:rPr>
  </w:style>
  <w:style w:type="character" w:customStyle="1" w:styleId="WW8Num21z1">
    <w:name w:val="WW8Num21z1"/>
    <w:rsid w:val="00353437"/>
    <w:rPr>
      <w:rFonts w:ascii="Courier New" w:hAnsi="Courier New" w:cs="Courier New" w:hint="default"/>
    </w:rPr>
  </w:style>
  <w:style w:type="character" w:customStyle="1" w:styleId="WW8Num21z2">
    <w:name w:val="WW8Num21z2"/>
    <w:rsid w:val="00353437"/>
    <w:rPr>
      <w:rFonts w:ascii="Wingdings" w:hAnsi="Wingdings" w:hint="default"/>
    </w:rPr>
  </w:style>
  <w:style w:type="character" w:customStyle="1" w:styleId="WW8Num22z0">
    <w:name w:val="WW8Num22z0"/>
    <w:rsid w:val="00353437"/>
    <w:rPr>
      <w:rFonts w:ascii="Symbol" w:hAnsi="Symbol" w:hint="default"/>
    </w:rPr>
  </w:style>
  <w:style w:type="character" w:customStyle="1" w:styleId="WW8Num22z1">
    <w:name w:val="WW8Num22z1"/>
    <w:rsid w:val="00353437"/>
    <w:rPr>
      <w:rFonts w:ascii="Courier New" w:hAnsi="Courier New" w:cs="Courier New" w:hint="default"/>
    </w:rPr>
  </w:style>
  <w:style w:type="character" w:customStyle="1" w:styleId="WW8Num22z2">
    <w:name w:val="WW8Num22z2"/>
    <w:rsid w:val="00353437"/>
    <w:rPr>
      <w:rFonts w:ascii="Wingdings" w:hAnsi="Wingdings" w:hint="default"/>
    </w:rPr>
  </w:style>
  <w:style w:type="character" w:customStyle="1" w:styleId="WW8Num24z0">
    <w:name w:val="WW8Num24z0"/>
    <w:rsid w:val="00353437"/>
    <w:rPr>
      <w:rFonts w:ascii="Symbol" w:hAnsi="Symbol" w:hint="default"/>
    </w:rPr>
  </w:style>
  <w:style w:type="character" w:customStyle="1" w:styleId="WW8Num24z1">
    <w:name w:val="WW8Num24z1"/>
    <w:rsid w:val="00353437"/>
    <w:rPr>
      <w:rFonts w:ascii="Courier New" w:hAnsi="Courier New" w:cs="Courier New" w:hint="default"/>
    </w:rPr>
  </w:style>
  <w:style w:type="character" w:customStyle="1" w:styleId="WW8Num24z2">
    <w:name w:val="WW8Num24z2"/>
    <w:rsid w:val="00353437"/>
    <w:rPr>
      <w:rFonts w:ascii="Wingdings" w:hAnsi="Wingdings" w:hint="default"/>
    </w:rPr>
  </w:style>
  <w:style w:type="character" w:customStyle="1" w:styleId="WW8Num25z0">
    <w:name w:val="WW8Num25z0"/>
    <w:rsid w:val="00353437"/>
    <w:rPr>
      <w:rFonts w:ascii="Symbol" w:hAnsi="Symbol" w:hint="default"/>
    </w:rPr>
  </w:style>
  <w:style w:type="character" w:customStyle="1" w:styleId="WW8Num25z1">
    <w:name w:val="WW8Num25z1"/>
    <w:rsid w:val="00353437"/>
    <w:rPr>
      <w:rFonts w:ascii="Courier New" w:hAnsi="Courier New" w:cs="Courier New" w:hint="default"/>
    </w:rPr>
  </w:style>
  <w:style w:type="character" w:customStyle="1" w:styleId="WW8Num25z2">
    <w:name w:val="WW8Num25z2"/>
    <w:rsid w:val="00353437"/>
    <w:rPr>
      <w:rFonts w:ascii="Wingdings" w:hAnsi="Wingdings" w:hint="default"/>
    </w:rPr>
  </w:style>
  <w:style w:type="character" w:customStyle="1" w:styleId="WW8Num26z0">
    <w:name w:val="WW8Num26z0"/>
    <w:rsid w:val="00353437"/>
    <w:rPr>
      <w:rFonts w:ascii="Symbol" w:hAnsi="Symbol" w:hint="default"/>
    </w:rPr>
  </w:style>
  <w:style w:type="character" w:customStyle="1" w:styleId="WW8Num26z1">
    <w:name w:val="WW8Num26z1"/>
    <w:rsid w:val="00353437"/>
    <w:rPr>
      <w:rFonts w:ascii="Courier New" w:hAnsi="Courier New" w:cs="Courier New" w:hint="default"/>
    </w:rPr>
  </w:style>
  <w:style w:type="character" w:customStyle="1" w:styleId="WW8Num26z2">
    <w:name w:val="WW8Num26z2"/>
    <w:rsid w:val="00353437"/>
    <w:rPr>
      <w:rFonts w:ascii="Wingdings" w:hAnsi="Wingdings" w:hint="default"/>
    </w:rPr>
  </w:style>
  <w:style w:type="character" w:customStyle="1" w:styleId="WW8Num27z0">
    <w:name w:val="WW8Num27z0"/>
    <w:rsid w:val="00353437"/>
    <w:rPr>
      <w:rFonts w:ascii="Symbol" w:hAnsi="Symbol" w:hint="default"/>
    </w:rPr>
  </w:style>
  <w:style w:type="character" w:customStyle="1" w:styleId="WW8Num27z1">
    <w:name w:val="WW8Num27z1"/>
    <w:rsid w:val="00353437"/>
    <w:rPr>
      <w:rFonts w:ascii="Courier New" w:hAnsi="Courier New" w:cs="Courier New" w:hint="default"/>
    </w:rPr>
  </w:style>
  <w:style w:type="character" w:customStyle="1" w:styleId="WW8Num27z2">
    <w:name w:val="WW8Num27z2"/>
    <w:rsid w:val="00353437"/>
    <w:rPr>
      <w:rFonts w:ascii="Wingdings" w:hAnsi="Wingdings" w:hint="default"/>
    </w:rPr>
  </w:style>
  <w:style w:type="character" w:customStyle="1" w:styleId="WW8Num28z0">
    <w:name w:val="WW8Num28z0"/>
    <w:rsid w:val="00353437"/>
    <w:rPr>
      <w:rFonts w:ascii="Symbol" w:hAnsi="Symbol" w:hint="default"/>
    </w:rPr>
  </w:style>
  <w:style w:type="character" w:customStyle="1" w:styleId="WW8Num28z1">
    <w:name w:val="WW8Num28z1"/>
    <w:rsid w:val="00353437"/>
    <w:rPr>
      <w:rFonts w:ascii="Courier New" w:hAnsi="Courier New" w:cs="Courier New" w:hint="default"/>
    </w:rPr>
  </w:style>
  <w:style w:type="character" w:customStyle="1" w:styleId="WW8Num28z2">
    <w:name w:val="WW8Num28z2"/>
    <w:rsid w:val="00353437"/>
    <w:rPr>
      <w:rFonts w:ascii="Wingdings" w:hAnsi="Wingdings" w:hint="default"/>
    </w:rPr>
  </w:style>
  <w:style w:type="character" w:customStyle="1" w:styleId="WW8Num29z0">
    <w:name w:val="WW8Num29z0"/>
    <w:rsid w:val="00353437"/>
    <w:rPr>
      <w:rFonts w:ascii="Symbol" w:hAnsi="Symbol" w:hint="default"/>
    </w:rPr>
  </w:style>
  <w:style w:type="character" w:customStyle="1" w:styleId="WW8Num29z1">
    <w:name w:val="WW8Num29z1"/>
    <w:rsid w:val="00353437"/>
    <w:rPr>
      <w:rFonts w:ascii="Courier New" w:hAnsi="Courier New" w:cs="Courier New" w:hint="default"/>
    </w:rPr>
  </w:style>
  <w:style w:type="character" w:customStyle="1" w:styleId="WW8Num29z2">
    <w:name w:val="WW8Num29z2"/>
    <w:rsid w:val="00353437"/>
    <w:rPr>
      <w:rFonts w:ascii="Wingdings" w:hAnsi="Wingdings" w:hint="default"/>
    </w:rPr>
  </w:style>
  <w:style w:type="character" w:customStyle="1" w:styleId="WW8Num30z2">
    <w:name w:val="WW8Num30z2"/>
    <w:rsid w:val="00353437"/>
    <w:rPr>
      <w:rFonts w:ascii="Wingdings" w:hAnsi="Wingdings" w:hint="default"/>
    </w:rPr>
  </w:style>
  <w:style w:type="character" w:customStyle="1" w:styleId="WW8Num30z3">
    <w:name w:val="WW8Num30z3"/>
    <w:rsid w:val="00353437"/>
    <w:rPr>
      <w:rFonts w:ascii="Symbol" w:hAnsi="Symbol" w:hint="default"/>
    </w:rPr>
  </w:style>
  <w:style w:type="character" w:customStyle="1" w:styleId="WW8Num30z4">
    <w:name w:val="WW8Num30z4"/>
    <w:rsid w:val="00353437"/>
    <w:rPr>
      <w:rFonts w:ascii="Courier New" w:hAnsi="Courier New" w:cs="Courier New" w:hint="default"/>
    </w:rPr>
  </w:style>
  <w:style w:type="character" w:customStyle="1" w:styleId="WW8Num31z0">
    <w:name w:val="WW8Num31z0"/>
    <w:rsid w:val="00353437"/>
    <w:rPr>
      <w:rFonts w:ascii="Symbol" w:hAnsi="Symbol" w:hint="default"/>
    </w:rPr>
  </w:style>
  <w:style w:type="character" w:customStyle="1" w:styleId="WW8Num31z1">
    <w:name w:val="WW8Num31z1"/>
    <w:rsid w:val="00353437"/>
    <w:rPr>
      <w:rFonts w:ascii="Courier New" w:hAnsi="Courier New" w:cs="Courier New" w:hint="default"/>
    </w:rPr>
  </w:style>
  <w:style w:type="character" w:customStyle="1" w:styleId="WW8Num31z2">
    <w:name w:val="WW8Num31z2"/>
    <w:rsid w:val="00353437"/>
    <w:rPr>
      <w:rFonts w:ascii="Wingdings" w:hAnsi="Wingdings" w:hint="default"/>
    </w:rPr>
  </w:style>
  <w:style w:type="character" w:customStyle="1" w:styleId="WW8Num32z0">
    <w:name w:val="WW8Num32z0"/>
    <w:rsid w:val="00353437"/>
    <w:rPr>
      <w:rFonts w:ascii="Symbol" w:hAnsi="Symbol" w:hint="default"/>
      <w:color w:val="auto"/>
    </w:rPr>
  </w:style>
  <w:style w:type="character" w:customStyle="1" w:styleId="WW8Num32z1">
    <w:name w:val="WW8Num32z1"/>
    <w:rsid w:val="00353437"/>
    <w:rPr>
      <w:rFonts w:ascii="Courier New" w:hAnsi="Courier New" w:cs="Courier New" w:hint="default"/>
    </w:rPr>
  </w:style>
  <w:style w:type="character" w:customStyle="1" w:styleId="WW8Num32z2">
    <w:name w:val="WW8Num32z2"/>
    <w:rsid w:val="00353437"/>
    <w:rPr>
      <w:rFonts w:ascii="Wingdings" w:hAnsi="Wingdings" w:hint="default"/>
    </w:rPr>
  </w:style>
  <w:style w:type="character" w:customStyle="1" w:styleId="WW8Num32z3">
    <w:name w:val="WW8Num32z3"/>
    <w:rsid w:val="00353437"/>
    <w:rPr>
      <w:rFonts w:ascii="Symbol" w:hAnsi="Symbol" w:hint="default"/>
    </w:rPr>
  </w:style>
  <w:style w:type="character" w:customStyle="1" w:styleId="WW8Num35z0">
    <w:name w:val="WW8Num35z0"/>
    <w:rsid w:val="00353437"/>
    <w:rPr>
      <w:rFonts w:ascii="Symbol" w:hAnsi="Symbol" w:hint="default"/>
    </w:rPr>
  </w:style>
  <w:style w:type="character" w:customStyle="1" w:styleId="WW8Num35z1">
    <w:name w:val="WW8Num35z1"/>
    <w:rsid w:val="00353437"/>
    <w:rPr>
      <w:rFonts w:ascii="Courier New" w:hAnsi="Courier New" w:cs="Courier New" w:hint="default"/>
    </w:rPr>
  </w:style>
  <w:style w:type="character" w:customStyle="1" w:styleId="WW8Num35z2">
    <w:name w:val="WW8Num35z2"/>
    <w:rsid w:val="00353437"/>
    <w:rPr>
      <w:rFonts w:ascii="Wingdings" w:hAnsi="Wingdings" w:hint="default"/>
    </w:rPr>
  </w:style>
  <w:style w:type="character" w:customStyle="1" w:styleId="WW8Num36z0">
    <w:name w:val="WW8Num36z0"/>
    <w:rsid w:val="00353437"/>
    <w:rPr>
      <w:rFonts w:ascii="Symbol" w:hAnsi="Symbol" w:hint="default"/>
    </w:rPr>
  </w:style>
  <w:style w:type="character" w:customStyle="1" w:styleId="WW8Num36z1">
    <w:name w:val="WW8Num36z1"/>
    <w:rsid w:val="00353437"/>
    <w:rPr>
      <w:rFonts w:ascii="Courier New" w:hAnsi="Courier New" w:cs="Courier New" w:hint="default"/>
    </w:rPr>
  </w:style>
  <w:style w:type="character" w:customStyle="1" w:styleId="WW8Num36z2">
    <w:name w:val="WW8Num36z2"/>
    <w:rsid w:val="00353437"/>
    <w:rPr>
      <w:rFonts w:ascii="Wingdings" w:hAnsi="Wingdings" w:hint="default"/>
    </w:rPr>
  </w:style>
  <w:style w:type="character" w:customStyle="1" w:styleId="WW8Num37z0">
    <w:name w:val="WW8Num37z0"/>
    <w:rsid w:val="00353437"/>
    <w:rPr>
      <w:rFonts w:ascii="Symbol" w:hAnsi="Symbol" w:hint="default"/>
    </w:rPr>
  </w:style>
  <w:style w:type="character" w:customStyle="1" w:styleId="WW8Num37z1">
    <w:name w:val="WW8Num37z1"/>
    <w:rsid w:val="00353437"/>
    <w:rPr>
      <w:rFonts w:ascii="Courier New" w:hAnsi="Courier New" w:cs="Courier New" w:hint="default"/>
    </w:rPr>
  </w:style>
  <w:style w:type="character" w:customStyle="1" w:styleId="WW8Num37z2">
    <w:name w:val="WW8Num37z2"/>
    <w:rsid w:val="00353437"/>
    <w:rPr>
      <w:rFonts w:ascii="Wingdings" w:hAnsi="Wingdings" w:hint="default"/>
    </w:rPr>
  </w:style>
  <w:style w:type="character" w:customStyle="1" w:styleId="WW8Num38z0">
    <w:name w:val="WW8Num38z0"/>
    <w:rsid w:val="00353437"/>
    <w:rPr>
      <w:rFonts w:ascii="Symbol" w:hAnsi="Symbol" w:hint="default"/>
    </w:rPr>
  </w:style>
  <w:style w:type="character" w:customStyle="1" w:styleId="WW8Num38z1">
    <w:name w:val="WW8Num38z1"/>
    <w:rsid w:val="00353437"/>
    <w:rPr>
      <w:rFonts w:ascii="Courier New" w:hAnsi="Courier New" w:cs="Courier New" w:hint="default"/>
    </w:rPr>
  </w:style>
  <w:style w:type="character" w:customStyle="1" w:styleId="WW8Num38z2">
    <w:name w:val="WW8Num38z2"/>
    <w:rsid w:val="00353437"/>
    <w:rPr>
      <w:rFonts w:ascii="Wingdings" w:hAnsi="Wingdings" w:hint="default"/>
    </w:rPr>
  </w:style>
  <w:style w:type="character" w:customStyle="1" w:styleId="WW8Num41z0">
    <w:name w:val="WW8Num41z0"/>
    <w:rsid w:val="00353437"/>
    <w:rPr>
      <w:rFonts w:ascii="Symbol" w:hAnsi="Symbol" w:hint="default"/>
    </w:rPr>
  </w:style>
  <w:style w:type="character" w:customStyle="1" w:styleId="WW8Num41z1">
    <w:name w:val="WW8Num41z1"/>
    <w:rsid w:val="00353437"/>
    <w:rPr>
      <w:rFonts w:ascii="Courier New" w:hAnsi="Courier New" w:cs="Courier New" w:hint="default"/>
    </w:rPr>
  </w:style>
  <w:style w:type="character" w:customStyle="1" w:styleId="WW8Num41z2">
    <w:name w:val="WW8Num41z2"/>
    <w:rsid w:val="00353437"/>
    <w:rPr>
      <w:rFonts w:ascii="Wingdings" w:hAnsi="Wingdings" w:hint="default"/>
    </w:rPr>
  </w:style>
  <w:style w:type="character" w:customStyle="1" w:styleId="WW8Num42z0">
    <w:name w:val="WW8Num42z0"/>
    <w:rsid w:val="00353437"/>
    <w:rPr>
      <w:rFonts w:ascii="Symbol" w:hAnsi="Symbol" w:hint="default"/>
    </w:rPr>
  </w:style>
  <w:style w:type="character" w:customStyle="1" w:styleId="WW8Num42z1">
    <w:name w:val="WW8Num42z1"/>
    <w:rsid w:val="00353437"/>
    <w:rPr>
      <w:rFonts w:ascii="Courier New" w:hAnsi="Courier New" w:cs="Courier New" w:hint="default"/>
    </w:rPr>
  </w:style>
  <w:style w:type="character" w:customStyle="1" w:styleId="WW8Num42z2">
    <w:name w:val="WW8Num42z2"/>
    <w:rsid w:val="00353437"/>
    <w:rPr>
      <w:rFonts w:ascii="Wingdings" w:hAnsi="Wingdings" w:hint="default"/>
    </w:rPr>
  </w:style>
  <w:style w:type="character" w:customStyle="1" w:styleId="WW8Num43z0">
    <w:name w:val="WW8Num43z0"/>
    <w:rsid w:val="00353437"/>
    <w:rPr>
      <w:rFonts w:ascii="Symbol" w:hAnsi="Symbol" w:hint="default"/>
    </w:rPr>
  </w:style>
  <w:style w:type="character" w:customStyle="1" w:styleId="WW8Num43z1">
    <w:name w:val="WW8Num43z1"/>
    <w:rsid w:val="00353437"/>
    <w:rPr>
      <w:rFonts w:ascii="Courier New" w:hAnsi="Courier New" w:cs="Courier New" w:hint="default"/>
    </w:rPr>
  </w:style>
  <w:style w:type="character" w:customStyle="1" w:styleId="WW8Num43z2">
    <w:name w:val="WW8Num43z2"/>
    <w:rsid w:val="00353437"/>
    <w:rPr>
      <w:rFonts w:ascii="Wingdings" w:hAnsi="Wingdings" w:hint="default"/>
    </w:rPr>
  </w:style>
  <w:style w:type="character" w:customStyle="1" w:styleId="WW8Num44z0">
    <w:name w:val="WW8Num44z0"/>
    <w:rsid w:val="00353437"/>
    <w:rPr>
      <w:rFonts w:ascii="Symbol" w:hAnsi="Symbol" w:hint="default"/>
    </w:rPr>
  </w:style>
  <w:style w:type="character" w:customStyle="1" w:styleId="WW8Num44z1">
    <w:name w:val="WW8Num44z1"/>
    <w:rsid w:val="00353437"/>
    <w:rPr>
      <w:rFonts w:ascii="Courier New" w:hAnsi="Courier New" w:cs="Courier New" w:hint="default"/>
    </w:rPr>
  </w:style>
  <w:style w:type="character" w:customStyle="1" w:styleId="WW8Num44z2">
    <w:name w:val="WW8Num44z2"/>
    <w:rsid w:val="00353437"/>
    <w:rPr>
      <w:rFonts w:ascii="Wingdings" w:hAnsi="Wingdings" w:hint="default"/>
    </w:rPr>
  </w:style>
  <w:style w:type="character" w:customStyle="1" w:styleId="WW8Num45z0">
    <w:name w:val="WW8Num45z0"/>
    <w:rsid w:val="00353437"/>
    <w:rPr>
      <w:rFonts w:ascii="Symbol" w:hAnsi="Symbol" w:hint="default"/>
    </w:rPr>
  </w:style>
  <w:style w:type="character" w:customStyle="1" w:styleId="WW8Num45z1">
    <w:name w:val="WW8Num45z1"/>
    <w:rsid w:val="00353437"/>
    <w:rPr>
      <w:rFonts w:ascii="Courier New" w:hAnsi="Courier New" w:cs="Courier New" w:hint="default"/>
    </w:rPr>
  </w:style>
  <w:style w:type="character" w:customStyle="1" w:styleId="WW8Num45z2">
    <w:name w:val="WW8Num45z2"/>
    <w:rsid w:val="00353437"/>
    <w:rPr>
      <w:rFonts w:ascii="Wingdings" w:hAnsi="Wingdings" w:hint="default"/>
    </w:rPr>
  </w:style>
  <w:style w:type="character" w:customStyle="1" w:styleId="WW8Num46z0">
    <w:name w:val="WW8Num46z0"/>
    <w:rsid w:val="00353437"/>
    <w:rPr>
      <w:rFonts w:ascii="Symbol" w:hAnsi="Symbol" w:hint="default"/>
    </w:rPr>
  </w:style>
  <w:style w:type="character" w:customStyle="1" w:styleId="WW8Num46z1">
    <w:name w:val="WW8Num46z1"/>
    <w:rsid w:val="00353437"/>
    <w:rPr>
      <w:rFonts w:ascii="Courier New" w:hAnsi="Courier New" w:cs="Courier New" w:hint="default"/>
    </w:rPr>
  </w:style>
  <w:style w:type="character" w:customStyle="1" w:styleId="WW8Num46z2">
    <w:name w:val="WW8Num46z2"/>
    <w:rsid w:val="00353437"/>
    <w:rPr>
      <w:rFonts w:ascii="Wingdings" w:hAnsi="Wingdings" w:hint="default"/>
    </w:rPr>
  </w:style>
  <w:style w:type="character" w:customStyle="1" w:styleId="WW8Num47z0">
    <w:name w:val="WW8Num47z0"/>
    <w:rsid w:val="00353437"/>
    <w:rPr>
      <w:rFonts w:ascii="Symbol" w:hAnsi="Symbol" w:hint="default"/>
    </w:rPr>
  </w:style>
  <w:style w:type="character" w:customStyle="1" w:styleId="WW8Num47z1">
    <w:name w:val="WW8Num47z1"/>
    <w:rsid w:val="00353437"/>
    <w:rPr>
      <w:rFonts w:ascii="Courier New" w:hAnsi="Courier New" w:cs="Courier New" w:hint="default"/>
    </w:rPr>
  </w:style>
  <w:style w:type="character" w:customStyle="1" w:styleId="WW8Num47z2">
    <w:name w:val="WW8Num47z2"/>
    <w:rsid w:val="00353437"/>
    <w:rPr>
      <w:rFonts w:ascii="Wingdings" w:hAnsi="Wingdings" w:hint="default"/>
    </w:rPr>
  </w:style>
  <w:style w:type="character" w:customStyle="1" w:styleId="1f">
    <w:name w:val="Основной шрифт абзаца1"/>
    <w:rsid w:val="00353437"/>
  </w:style>
  <w:style w:type="character" w:customStyle="1" w:styleId="afffd">
    <w:name w:val="Знак Знак Знак"/>
    <w:basedOn w:val="1f"/>
    <w:rsid w:val="00353437"/>
    <w:rPr>
      <w:rFonts w:ascii="Arial" w:hAnsi="Arial" w:cs="Arial" w:hint="default"/>
      <w:b/>
      <w:bCs/>
      <w:i/>
      <w:iCs w:val="0"/>
      <w:sz w:val="24"/>
      <w:szCs w:val="26"/>
      <w:lang w:val="ru-RU" w:eastAsia="ar-SA" w:bidi="ar-SA"/>
    </w:rPr>
  </w:style>
  <w:style w:type="character" w:customStyle="1" w:styleId="37">
    <w:name w:val="Стиль Заголовок 3 + не курсив Знак"/>
    <w:basedOn w:val="30"/>
    <w:rsid w:val="00353437"/>
    <w:rPr>
      <w:rFonts w:ascii="Arial" w:eastAsia="Times New Roman" w:hAnsi="Arial" w:cs="Arial" w:hint="default"/>
      <w:b/>
      <w:bCs/>
      <w:sz w:val="24"/>
      <w:szCs w:val="26"/>
      <w:lang w:eastAsia="ar-SA"/>
    </w:rPr>
  </w:style>
  <w:style w:type="character" w:customStyle="1" w:styleId="1f0">
    <w:name w:val="Знак примечания1"/>
    <w:basedOn w:val="1f"/>
    <w:rsid w:val="00353437"/>
    <w:rPr>
      <w:sz w:val="16"/>
      <w:szCs w:val="16"/>
    </w:rPr>
  </w:style>
  <w:style w:type="character" w:customStyle="1" w:styleId="afffe">
    <w:name w:val="Стиль Черный"/>
    <w:basedOn w:val="1f"/>
    <w:rsid w:val="00353437"/>
    <w:rPr>
      <w:rFonts w:ascii="Times New Roman" w:hAnsi="Times New Roman" w:cs="Times New Roman" w:hint="default"/>
      <w:color w:val="000000"/>
      <w:sz w:val="24"/>
    </w:rPr>
  </w:style>
  <w:style w:type="character" w:customStyle="1" w:styleId="affff">
    <w:name w:val="Знак Знак Знак Знак"/>
    <w:basedOn w:val="1f"/>
    <w:rsid w:val="00353437"/>
    <w:rPr>
      <w:sz w:val="24"/>
      <w:szCs w:val="24"/>
      <w:lang w:val="ru-RU" w:eastAsia="ar-SA" w:bidi="ar-SA"/>
    </w:rPr>
  </w:style>
  <w:style w:type="character" w:customStyle="1" w:styleId="2b">
    <w:name w:val="Знак Знак2"/>
    <w:basedOn w:val="1f"/>
    <w:rsid w:val="00353437"/>
    <w:rPr>
      <w:b/>
      <w:bCs w:val="0"/>
      <w:sz w:val="28"/>
      <w:lang w:val="ru-RU" w:eastAsia="ar-SA" w:bidi="ar-SA"/>
    </w:rPr>
  </w:style>
  <w:style w:type="character" w:customStyle="1" w:styleId="affff0">
    <w:name w:val="Символ сноски"/>
    <w:basedOn w:val="1f"/>
    <w:rsid w:val="00353437"/>
    <w:rPr>
      <w:vertAlign w:val="superscript"/>
    </w:rPr>
  </w:style>
  <w:style w:type="character" w:customStyle="1" w:styleId="121">
    <w:name w:val="Стиль Название объекта + 12 пт Знак"/>
    <w:basedOn w:val="1f"/>
    <w:rsid w:val="00353437"/>
    <w:rPr>
      <w:b/>
      <w:bCs/>
      <w:sz w:val="24"/>
      <w:lang w:val="ru-RU" w:eastAsia="ar-SA" w:bidi="ar-SA"/>
    </w:rPr>
  </w:style>
  <w:style w:type="character" w:customStyle="1" w:styleId="affff1">
    <w:name w:val="Символы концевой сноски"/>
    <w:rsid w:val="00353437"/>
  </w:style>
  <w:style w:type="paragraph" w:customStyle="1" w:styleId="xl24">
    <w:name w:val="xl2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
    <w:name w:val="xl2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
    <w:name w:val="xl2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
    <w:name w:val="xl2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2">
    <w:name w:val="xl3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3">
    <w:name w:val="xl3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4">
    <w:name w:val="xl3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35">
    <w:name w:val="xl3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6">
    <w:name w:val="xl36"/>
    <w:basedOn w:val="a"/>
    <w:rsid w:val="0035343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7">
    <w:name w:val="xl37"/>
    <w:basedOn w:val="a"/>
    <w:rsid w:val="003534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8">
    <w:name w:val="xl38"/>
    <w:basedOn w:val="a"/>
    <w:rsid w:val="00353437"/>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39">
    <w:name w:val="xl39"/>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
    <w:rsid w:val="00353437"/>
    <w:pPr>
      <w:pBdr>
        <w:top w:val="single" w:sz="4" w:space="0" w:color="auto"/>
        <w:left w:val="single" w:sz="4" w:space="0" w:color="auto"/>
      </w:pBdr>
      <w:spacing w:before="100" w:beforeAutospacing="1" w:after="100" w:afterAutospacing="1"/>
    </w:pPr>
  </w:style>
  <w:style w:type="paragraph" w:customStyle="1" w:styleId="xl41">
    <w:name w:val="xl41"/>
    <w:basedOn w:val="a"/>
    <w:rsid w:val="00353437"/>
    <w:pPr>
      <w:pBdr>
        <w:top w:val="single" w:sz="4" w:space="0" w:color="auto"/>
        <w:left w:val="single" w:sz="4" w:space="0" w:color="auto"/>
        <w:bottom w:val="single" w:sz="4" w:space="0" w:color="auto"/>
      </w:pBdr>
      <w:spacing w:before="100" w:beforeAutospacing="1" w:after="100" w:afterAutospacing="1"/>
    </w:pPr>
  </w:style>
  <w:style w:type="paragraph" w:customStyle="1" w:styleId="xl42">
    <w:name w:val="xl42"/>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3">
    <w:name w:val="xl43"/>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45">
    <w:name w:val="xl45"/>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46">
    <w:name w:val="xl4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
    <w:name w:val="xl4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8">
    <w:name w:val="xl4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49">
    <w:name w:val="xl49"/>
    <w:basedOn w:val="a"/>
    <w:rsid w:val="00353437"/>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0">
    <w:name w:val="xl50"/>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1">
    <w:name w:val="xl51"/>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
    <w:name w:val="xl52"/>
    <w:basedOn w:val="a"/>
    <w:rsid w:val="00353437"/>
    <w:pPr>
      <w:pBdr>
        <w:left w:val="single" w:sz="4" w:space="0" w:color="auto"/>
        <w:bottom w:val="single" w:sz="4" w:space="0" w:color="auto"/>
      </w:pBdr>
      <w:spacing w:before="100" w:beforeAutospacing="1" w:after="100" w:afterAutospacing="1"/>
      <w:jc w:val="center"/>
    </w:pPr>
    <w:rPr>
      <w:b/>
      <w:bCs/>
    </w:rPr>
  </w:style>
  <w:style w:type="paragraph" w:customStyle="1" w:styleId="xl53">
    <w:name w:val="xl53"/>
    <w:basedOn w:val="a"/>
    <w:rsid w:val="00353437"/>
    <w:pPr>
      <w:pBdr>
        <w:bottom w:val="single" w:sz="4" w:space="0" w:color="auto"/>
      </w:pBdr>
      <w:spacing w:before="100" w:beforeAutospacing="1" w:after="100" w:afterAutospacing="1"/>
      <w:jc w:val="center"/>
    </w:pPr>
    <w:rPr>
      <w:b/>
      <w:bCs/>
    </w:rPr>
  </w:style>
  <w:style w:type="paragraph" w:customStyle="1" w:styleId="xl54">
    <w:name w:val="xl54"/>
    <w:basedOn w:val="a"/>
    <w:rsid w:val="00353437"/>
    <w:pPr>
      <w:pBdr>
        <w:left w:val="single" w:sz="4" w:space="0" w:color="auto"/>
      </w:pBdr>
      <w:spacing w:before="100" w:beforeAutospacing="1" w:after="100" w:afterAutospacing="1"/>
      <w:jc w:val="center"/>
    </w:pPr>
    <w:rPr>
      <w:b/>
      <w:bCs/>
    </w:rPr>
  </w:style>
  <w:style w:type="paragraph" w:customStyle="1" w:styleId="xl55">
    <w:name w:val="xl55"/>
    <w:basedOn w:val="a"/>
    <w:rsid w:val="00353437"/>
    <w:pPr>
      <w:spacing w:before="100" w:beforeAutospacing="1" w:after="100" w:afterAutospacing="1"/>
      <w:jc w:val="center"/>
    </w:pPr>
    <w:rPr>
      <w:b/>
      <w:bCs/>
    </w:rPr>
  </w:style>
  <w:style w:type="paragraph" w:customStyle="1" w:styleId="xl56">
    <w:name w:val="xl56"/>
    <w:basedOn w:val="a"/>
    <w:rsid w:val="003534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a"/>
    <w:rsid w:val="003534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
    <w:rsid w:val="00353437"/>
    <w:pPr>
      <w:pBdr>
        <w:top w:val="single" w:sz="4" w:space="0" w:color="auto"/>
        <w:bottom w:val="single" w:sz="4" w:space="0" w:color="auto"/>
      </w:pBdr>
      <w:spacing w:before="100" w:beforeAutospacing="1" w:after="100" w:afterAutospacing="1"/>
      <w:jc w:val="center"/>
    </w:pPr>
    <w:rPr>
      <w:b/>
      <w:bCs/>
    </w:rPr>
  </w:style>
  <w:style w:type="paragraph" w:customStyle="1" w:styleId="xl59">
    <w:name w:val="xl59"/>
    <w:basedOn w:val="a"/>
    <w:rsid w:val="00353437"/>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60">
    <w:name w:val="xl60"/>
    <w:basedOn w:val="a"/>
    <w:rsid w:val="00353437"/>
    <w:pPr>
      <w:pBdr>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2c">
    <w:name w:val="Текст сноски Знак2"/>
    <w:aliases w:val="Текст сноски Знак Знак, Знак3 Знак Знак,Знак3 Знак Знак, Знак6 Знак Знак,Знак6 Знак Знак"/>
    <w:basedOn w:val="a0"/>
    <w:rsid w:val="00353437"/>
    <w:rPr>
      <w:lang w:val="ru-RU" w:eastAsia="ru-RU" w:bidi="ar-SA"/>
    </w:rPr>
  </w:style>
  <w:style w:type="paragraph" w:customStyle="1" w:styleId="xl64">
    <w:name w:val="xl64"/>
    <w:basedOn w:val="a"/>
    <w:rsid w:val="003534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101">
    <w:name w:val="Основной_10"/>
    <w:basedOn w:val="a"/>
    <w:rsid w:val="00353437"/>
    <w:pPr>
      <w:ind w:left="567" w:firstLine="284"/>
      <w:jc w:val="both"/>
    </w:pPr>
    <w:rPr>
      <w:sz w:val="21"/>
    </w:rPr>
  </w:style>
  <w:style w:type="paragraph" w:customStyle="1" w:styleId="1f1">
    <w:name w:val="Верхний колонтитул1"/>
    <w:basedOn w:val="a"/>
    <w:rsid w:val="00353437"/>
    <w:pPr>
      <w:spacing w:before="100" w:beforeAutospacing="1" w:after="100" w:afterAutospacing="1"/>
    </w:pPr>
  </w:style>
  <w:style w:type="paragraph" w:styleId="affff2">
    <w:name w:val="Plain Text"/>
    <w:basedOn w:val="a"/>
    <w:link w:val="affff3"/>
    <w:rsid w:val="00353437"/>
    <w:rPr>
      <w:rFonts w:ascii="Courier New" w:hAnsi="Courier New" w:cs="Courier New"/>
      <w:sz w:val="20"/>
      <w:szCs w:val="20"/>
      <w:lang w:eastAsia="en-US"/>
    </w:rPr>
  </w:style>
  <w:style w:type="character" w:customStyle="1" w:styleId="affff3">
    <w:name w:val="Текст Знак"/>
    <w:basedOn w:val="a0"/>
    <w:link w:val="affff2"/>
    <w:rsid w:val="00353437"/>
    <w:rPr>
      <w:rFonts w:ascii="Courier New" w:eastAsia="Times New Roman" w:hAnsi="Courier New" w:cs="Courier New"/>
      <w:sz w:val="20"/>
      <w:szCs w:val="20"/>
    </w:rPr>
  </w:style>
  <w:style w:type="paragraph" w:styleId="affff4">
    <w:name w:val="TOC Heading"/>
    <w:basedOn w:val="1"/>
    <w:next w:val="a"/>
    <w:uiPriority w:val="39"/>
    <w:unhideWhenUsed/>
    <w:qFormat/>
    <w:rsid w:val="0022643E"/>
    <w:pPr>
      <w:keepLines/>
      <w:spacing w:before="480" w:after="0" w:line="276" w:lineRule="auto"/>
      <w:jc w:val="left"/>
      <w:outlineLvl w:val="9"/>
    </w:pPr>
    <w:rPr>
      <w:rFonts w:ascii="Cambria" w:hAnsi="Cambria"/>
      <w:color w:val="365F91"/>
      <w:kern w:val="0"/>
      <w:sz w:val="28"/>
      <w:szCs w:val="28"/>
      <w:lang w:eastAsia="en-US"/>
    </w:rPr>
  </w:style>
  <w:style w:type="character" w:customStyle="1" w:styleId="70">
    <w:name w:val="Заголовок 7 Знак"/>
    <w:basedOn w:val="a0"/>
    <w:link w:val="7"/>
    <w:rsid w:val="003F227D"/>
    <w:rPr>
      <w:rFonts w:ascii="Times New Roman" w:eastAsia="Times New Roman" w:hAnsi="Times New Roman" w:cs="Times New Roman"/>
      <w:sz w:val="28"/>
      <w:szCs w:val="20"/>
      <w:lang w:eastAsia="ru-RU"/>
    </w:rPr>
  </w:style>
  <w:style w:type="character" w:customStyle="1" w:styleId="2120">
    <w:name w:val="Знак Знак212"/>
    <w:basedOn w:val="a0"/>
    <w:rsid w:val="003F227D"/>
    <w:rPr>
      <w:sz w:val="24"/>
      <w:szCs w:val="24"/>
      <w:lang w:val="ru-RU" w:eastAsia="ru-RU" w:bidi="ar-SA"/>
    </w:rPr>
  </w:style>
  <w:style w:type="character" w:customStyle="1" w:styleId="292">
    <w:name w:val="Знак Знак292"/>
    <w:basedOn w:val="a0"/>
    <w:rsid w:val="003F227D"/>
    <w:rPr>
      <w:rFonts w:ascii="Arial" w:hAnsi="Arial" w:cs="Arial"/>
      <w:b/>
      <w:bCs/>
      <w:sz w:val="26"/>
      <w:szCs w:val="26"/>
      <w:lang w:val="ru-RU" w:eastAsia="ru-RU" w:bidi="ar-SA"/>
    </w:rPr>
  </w:style>
  <w:style w:type="character" w:customStyle="1" w:styleId="202">
    <w:name w:val="Знак Знак202"/>
    <w:basedOn w:val="a0"/>
    <w:semiHidden/>
    <w:rsid w:val="003F227D"/>
    <w:rPr>
      <w:lang w:val="ru-RU" w:eastAsia="ru-RU" w:bidi="ar-SA"/>
    </w:rPr>
  </w:style>
  <w:style w:type="character" w:customStyle="1" w:styleId="2111">
    <w:name w:val="Знак Знак211"/>
    <w:basedOn w:val="a0"/>
    <w:rsid w:val="003F227D"/>
    <w:rPr>
      <w:sz w:val="24"/>
      <w:szCs w:val="24"/>
      <w:lang w:val="ru-RU" w:eastAsia="ru-RU" w:bidi="ar-SA"/>
    </w:rPr>
  </w:style>
  <w:style w:type="character" w:customStyle="1" w:styleId="291">
    <w:name w:val="Знак Знак291"/>
    <w:basedOn w:val="a0"/>
    <w:rsid w:val="003F227D"/>
    <w:rPr>
      <w:rFonts w:ascii="Arial" w:hAnsi="Arial" w:cs="Arial"/>
      <w:b/>
      <w:bCs/>
      <w:sz w:val="26"/>
      <w:szCs w:val="26"/>
      <w:lang w:val="ru-RU" w:eastAsia="ru-RU" w:bidi="ar-SA"/>
    </w:rPr>
  </w:style>
  <w:style w:type="character" w:customStyle="1" w:styleId="201">
    <w:name w:val="Знак Знак201"/>
    <w:basedOn w:val="a0"/>
    <w:semiHidden/>
    <w:rsid w:val="003F227D"/>
    <w:rPr>
      <w:lang w:val="ru-RU" w:eastAsia="ru-RU" w:bidi="ar-SA"/>
    </w:rPr>
  </w:style>
  <w:style w:type="character" w:customStyle="1" w:styleId="222">
    <w:name w:val="Основной текст с отступом 2 Знак2 Знак"/>
    <w:aliases w:val="Основной текст с отступом 2 Знак1 Знак Знак, Знак1 Знак1 Знак Знак,Знак1 Знак1 Знак Знак,Основной текст с отступом 2 Знак Знак Знак Знак1,Знак1 Знак Знак Знак Знак"/>
    <w:basedOn w:val="a0"/>
    <w:rsid w:val="00FE3947"/>
    <w:rPr>
      <w:rFonts w:ascii="Times New Roman" w:eastAsia="Times New Roman" w:hAnsi="Times New Roman" w:cs="Times New Roman"/>
      <w:sz w:val="24"/>
      <w:szCs w:val="24"/>
      <w:lang w:eastAsia="ru-RU"/>
    </w:rPr>
  </w:style>
  <w:style w:type="paragraph" w:styleId="affff5">
    <w:name w:val="No Spacing"/>
    <w:link w:val="affff6"/>
    <w:uiPriority w:val="1"/>
    <w:qFormat/>
    <w:rsid w:val="00CA6452"/>
    <w:pPr>
      <w:suppressAutoHyphens/>
      <w:ind w:firstLine="573"/>
    </w:pPr>
    <w:rPr>
      <w:rFonts w:eastAsia="Times New Roman" w:cs="Calibri"/>
      <w:sz w:val="22"/>
      <w:szCs w:val="22"/>
      <w:lang w:eastAsia="zh-CN"/>
    </w:rPr>
  </w:style>
  <w:style w:type="character" w:customStyle="1" w:styleId="2d">
    <w:name w:val="Нижний колонтитул Знак2"/>
    <w:aliases w:val="Нижний колонтитул Знак Знак, Знак2 Знак Знак,Знак2 Знак Знак"/>
    <w:basedOn w:val="a0"/>
    <w:uiPriority w:val="99"/>
    <w:rsid w:val="005E2550"/>
    <w:rPr>
      <w:rFonts w:ascii="Times New Roman" w:eastAsia="Times New Roman" w:hAnsi="Times New Roman" w:cs="Times New Roman"/>
      <w:sz w:val="24"/>
      <w:szCs w:val="24"/>
      <w:lang w:eastAsia="ru-RU"/>
    </w:rPr>
  </w:style>
  <w:style w:type="character" w:customStyle="1" w:styleId="38">
    <w:name w:val="Текст сноски Знак3"/>
    <w:aliases w:val="Текст сноски Знак Знак1, Знак3 Знак Знак1,Знак3 Знак Знак1, Знак6 Знак Знак1,Знак6 Знак Знак1, Знак6 Знак1,Знак3 Знак2,Знак6 Знак2"/>
    <w:basedOn w:val="a0"/>
    <w:rsid w:val="00952BD5"/>
    <w:rPr>
      <w:rFonts w:ascii="Times New Roman" w:eastAsia="Times New Roman" w:hAnsi="Times New Roman" w:cs="Times New Roman"/>
      <w:sz w:val="20"/>
      <w:szCs w:val="20"/>
      <w:lang w:eastAsia="ru-RU"/>
    </w:rPr>
  </w:style>
  <w:style w:type="paragraph" w:customStyle="1" w:styleId="affff7">
    <w:name w:val="Заголовок_Паспорт программы"/>
    <w:basedOn w:val="1"/>
    <w:rsid w:val="00952BD5"/>
    <w:pPr>
      <w:pageBreakBefore/>
      <w:spacing w:before="0" w:after="120"/>
    </w:pPr>
    <w:rPr>
      <w:caps/>
      <w:spacing w:val="20"/>
    </w:rPr>
  </w:style>
  <w:style w:type="character" w:customStyle="1" w:styleId="213">
    <w:name w:val="Основной текст с отступом 2 Знак Знак1"/>
    <w:aliases w:val=" Знак1 Знак Знак3, Знак1 Знак3"/>
    <w:basedOn w:val="a0"/>
    <w:rsid w:val="00952BD5"/>
    <w:rPr>
      <w:sz w:val="24"/>
      <w:szCs w:val="24"/>
    </w:rPr>
  </w:style>
  <w:style w:type="paragraph" w:customStyle="1" w:styleId="rvps3">
    <w:name w:val="rvps3"/>
    <w:basedOn w:val="a"/>
    <w:rsid w:val="00952BD5"/>
    <w:pPr>
      <w:spacing w:before="100" w:beforeAutospacing="1" w:after="100" w:afterAutospacing="1"/>
    </w:pPr>
  </w:style>
  <w:style w:type="character" w:customStyle="1" w:styleId="rvts7">
    <w:name w:val="rvts7"/>
    <w:basedOn w:val="a0"/>
    <w:rsid w:val="00952BD5"/>
  </w:style>
  <w:style w:type="character" w:customStyle="1" w:styleId="110">
    <w:name w:val="Заголовок 1 Знак1"/>
    <w:basedOn w:val="a0"/>
    <w:uiPriority w:val="9"/>
    <w:rsid w:val="00952BD5"/>
    <w:rPr>
      <w:rFonts w:ascii="Cambria" w:eastAsia="Times New Roman" w:hAnsi="Cambria" w:cs="Times New Roman"/>
      <w:b/>
      <w:bCs/>
      <w:color w:val="365F91"/>
      <w:sz w:val="28"/>
      <w:szCs w:val="28"/>
    </w:rPr>
  </w:style>
  <w:style w:type="character" w:customStyle="1" w:styleId="grame">
    <w:name w:val="grame"/>
    <w:basedOn w:val="a0"/>
    <w:rsid w:val="00952BD5"/>
  </w:style>
  <w:style w:type="character" w:customStyle="1" w:styleId="rvts9">
    <w:name w:val="rvts9"/>
    <w:basedOn w:val="a0"/>
    <w:rsid w:val="00952BD5"/>
  </w:style>
  <w:style w:type="paragraph" w:customStyle="1" w:styleId="rvps6">
    <w:name w:val="rvps6"/>
    <w:basedOn w:val="a"/>
    <w:rsid w:val="00952BD5"/>
    <w:pPr>
      <w:spacing w:before="100" w:beforeAutospacing="1" w:after="100" w:afterAutospacing="1"/>
    </w:pPr>
  </w:style>
  <w:style w:type="paragraph" w:customStyle="1" w:styleId="rvps1">
    <w:name w:val="rvps1"/>
    <w:basedOn w:val="a"/>
    <w:rsid w:val="00952BD5"/>
    <w:pPr>
      <w:spacing w:before="100" w:beforeAutospacing="1" w:after="100" w:afterAutospacing="1"/>
    </w:pPr>
  </w:style>
  <w:style w:type="character" w:customStyle="1" w:styleId="mw-headline">
    <w:name w:val="mw-headline"/>
    <w:basedOn w:val="a0"/>
    <w:rsid w:val="00952BD5"/>
  </w:style>
  <w:style w:type="paragraph" w:customStyle="1" w:styleId="affff8">
    <w:name w:val="таблица"/>
    <w:basedOn w:val="a5"/>
    <w:rsid w:val="00952BD5"/>
    <w:pPr>
      <w:spacing w:before="60" w:after="60"/>
      <w:ind w:left="0" w:firstLine="709"/>
    </w:pPr>
    <w:rPr>
      <w:b w:val="0"/>
      <w:bCs w:val="0"/>
      <w:szCs w:val="20"/>
    </w:rPr>
  </w:style>
  <w:style w:type="paragraph" w:customStyle="1" w:styleId="xl63">
    <w:name w:val="xl63"/>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1f2">
    <w:name w:val="Стиль1"/>
    <w:basedOn w:val="3"/>
    <w:link w:val="1f3"/>
    <w:qFormat/>
    <w:rsid w:val="00952BD5"/>
    <w:pPr>
      <w:keepLines/>
      <w:spacing w:before="200" w:after="0" w:line="276" w:lineRule="auto"/>
      <w:jc w:val="center"/>
    </w:pPr>
    <w:rPr>
      <w:rFonts w:ascii="Times New Roman" w:hAnsi="Times New Roman" w:cs="Times New Roman"/>
      <w:sz w:val="28"/>
      <w:szCs w:val="28"/>
      <w:lang w:eastAsia="en-US"/>
    </w:rPr>
  </w:style>
  <w:style w:type="character" w:customStyle="1" w:styleId="1f3">
    <w:name w:val="Стиль1 Знак"/>
    <w:basedOn w:val="30"/>
    <w:link w:val="1f2"/>
    <w:rsid w:val="00952BD5"/>
    <w:rPr>
      <w:rFonts w:ascii="Times New Roman" w:eastAsia="Times New Roman" w:hAnsi="Times New Roman" w:cs="Times New Roman"/>
      <w:b/>
      <w:bCs/>
      <w:sz w:val="28"/>
      <w:szCs w:val="28"/>
      <w:lang w:eastAsia="ru-RU"/>
    </w:rPr>
  </w:style>
  <w:style w:type="paragraph" w:styleId="z-">
    <w:name w:val="HTML Top of Form"/>
    <w:basedOn w:val="a"/>
    <w:next w:val="a"/>
    <w:link w:val="z-0"/>
    <w:hidden/>
    <w:uiPriority w:val="99"/>
    <w:semiHidden/>
    <w:unhideWhenUsed/>
    <w:rsid w:val="00952BD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52BD5"/>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952BD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52BD5"/>
    <w:rPr>
      <w:rFonts w:ascii="Arial" w:eastAsia="Times New Roman" w:hAnsi="Arial" w:cs="Arial"/>
      <w:vanish/>
      <w:sz w:val="16"/>
      <w:szCs w:val="16"/>
      <w:lang w:eastAsia="ru-RU"/>
    </w:rPr>
  </w:style>
  <w:style w:type="paragraph" w:customStyle="1" w:styleId="xl131">
    <w:name w:val="xl131"/>
    <w:basedOn w:val="a"/>
    <w:rsid w:val="00952B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32">
    <w:name w:val="xl132"/>
    <w:basedOn w:val="a"/>
    <w:rsid w:val="00952B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33">
    <w:name w:val="xl133"/>
    <w:basedOn w:val="a"/>
    <w:rsid w:val="00952BD5"/>
    <w:pPr>
      <w:pBdr>
        <w:top w:val="single" w:sz="4" w:space="0" w:color="auto"/>
        <w:left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4">
    <w:name w:val="xl134"/>
    <w:basedOn w:val="a"/>
    <w:rsid w:val="00952BD5"/>
    <w:pPr>
      <w:pBdr>
        <w:top w:val="single" w:sz="4" w:space="0" w:color="auto"/>
        <w:bottom w:val="single" w:sz="4" w:space="0" w:color="auto"/>
      </w:pBdr>
      <w:spacing w:before="100" w:beforeAutospacing="1" w:after="100" w:afterAutospacing="1"/>
      <w:jc w:val="center"/>
    </w:pPr>
    <w:rPr>
      <w:b/>
      <w:bCs/>
      <w:color w:val="000000"/>
      <w:sz w:val="18"/>
      <w:szCs w:val="18"/>
    </w:rPr>
  </w:style>
  <w:style w:type="paragraph" w:customStyle="1" w:styleId="xl135">
    <w:name w:val="xl135"/>
    <w:basedOn w:val="a"/>
    <w:rsid w:val="00952BD5"/>
    <w:pPr>
      <w:pBdr>
        <w:top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36">
    <w:name w:val="xl136"/>
    <w:basedOn w:val="a"/>
    <w:rsid w:val="00952BD5"/>
    <w:pPr>
      <w:pBdr>
        <w:top w:val="single" w:sz="8" w:space="0" w:color="auto"/>
        <w:left w:val="single" w:sz="8" w:space="0" w:color="auto"/>
        <w:bottom w:val="single" w:sz="8" w:space="0" w:color="auto"/>
        <w:right w:val="single" w:sz="8" w:space="0" w:color="auto"/>
      </w:pBdr>
      <w:spacing w:before="100" w:beforeAutospacing="1" w:after="100" w:afterAutospacing="1"/>
    </w:pPr>
    <w:rPr>
      <w:rFonts w:ascii="Calibri" w:hAnsi="Calibri"/>
      <w:b/>
      <w:bCs/>
      <w:color w:val="000000"/>
      <w:sz w:val="18"/>
      <w:szCs w:val="18"/>
    </w:rPr>
  </w:style>
  <w:style w:type="paragraph" w:customStyle="1" w:styleId="xl61">
    <w:name w:val="xl61"/>
    <w:basedOn w:val="a"/>
    <w:rsid w:val="00952B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2">
    <w:name w:val="xl62"/>
    <w:basedOn w:val="a"/>
    <w:rsid w:val="00952B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Style29">
    <w:name w:val="Style29"/>
    <w:basedOn w:val="a"/>
    <w:rsid w:val="00952BD5"/>
    <w:pPr>
      <w:widowControl w:val="0"/>
      <w:autoSpaceDE w:val="0"/>
      <w:autoSpaceDN w:val="0"/>
      <w:adjustRightInd w:val="0"/>
      <w:spacing w:line="323" w:lineRule="exact"/>
      <w:ind w:firstLine="716"/>
      <w:jc w:val="both"/>
    </w:pPr>
  </w:style>
  <w:style w:type="paragraph" w:customStyle="1" w:styleId="affff9">
    <w:name w:val="无间隔"/>
    <w:uiPriority w:val="1"/>
    <w:qFormat/>
    <w:rsid w:val="00952BD5"/>
    <w:pPr>
      <w:widowControl w:val="0"/>
      <w:jc w:val="both"/>
    </w:pPr>
    <w:rPr>
      <w:rFonts w:ascii="Times New Roman" w:eastAsia="SimSun" w:hAnsi="Times New Roman"/>
      <w:kern w:val="2"/>
      <w:sz w:val="21"/>
      <w:lang w:val="en-US" w:eastAsia="zh-CN"/>
    </w:rPr>
  </w:style>
  <w:style w:type="paragraph" w:customStyle="1" w:styleId="Default">
    <w:name w:val="Default"/>
    <w:rsid w:val="00952BD5"/>
    <w:pPr>
      <w:autoSpaceDE w:val="0"/>
      <w:autoSpaceDN w:val="0"/>
      <w:adjustRightInd w:val="0"/>
    </w:pPr>
    <w:rPr>
      <w:rFonts w:ascii="Times New Roman" w:eastAsia="Times New Roman" w:hAnsi="Times New Roman"/>
      <w:color w:val="000000"/>
      <w:sz w:val="24"/>
      <w:szCs w:val="24"/>
    </w:rPr>
  </w:style>
  <w:style w:type="paragraph" w:customStyle="1" w:styleId="2e">
    <w:name w:val="Îñíîâíîé òåêñò 2"/>
    <w:basedOn w:val="a"/>
    <w:rsid w:val="00952BD5"/>
    <w:pPr>
      <w:suppressAutoHyphens/>
      <w:overflowPunct w:val="0"/>
      <w:autoSpaceDE w:val="0"/>
      <w:autoSpaceDN w:val="0"/>
      <w:adjustRightInd w:val="0"/>
      <w:jc w:val="both"/>
    </w:pPr>
    <w:rPr>
      <w:sz w:val="28"/>
      <w:szCs w:val="20"/>
    </w:rPr>
  </w:style>
  <w:style w:type="character" w:customStyle="1" w:styleId="WW-Absatz-Standardschriftart11">
    <w:name w:val="WW-Absatz-Standardschriftart11"/>
    <w:rsid w:val="00952BD5"/>
  </w:style>
  <w:style w:type="paragraph" w:styleId="39">
    <w:name w:val="List Bullet 3"/>
    <w:basedOn w:val="a"/>
    <w:rsid w:val="00952BD5"/>
    <w:pPr>
      <w:widowControl w:val="0"/>
      <w:suppressAutoHyphens/>
      <w:spacing w:before="120" w:after="120"/>
      <w:jc w:val="both"/>
      <w:textAlignment w:val="baseline"/>
    </w:pPr>
    <w:rPr>
      <w:lang w:eastAsia="zh-CN"/>
    </w:rPr>
  </w:style>
  <w:style w:type="paragraph" w:customStyle="1" w:styleId="affffa">
    <w:name w:val="Стиль"/>
    <w:rsid w:val="00952BD5"/>
    <w:pPr>
      <w:widowControl w:val="0"/>
      <w:suppressAutoHyphens/>
      <w:autoSpaceDE w:val="0"/>
    </w:pPr>
    <w:rPr>
      <w:rFonts w:ascii="Arial" w:eastAsia="Times New Roman" w:hAnsi="Arial" w:cs="Arial"/>
      <w:sz w:val="24"/>
      <w:szCs w:val="24"/>
      <w:lang w:eastAsia="zh-CN"/>
    </w:rPr>
  </w:style>
  <w:style w:type="character" w:customStyle="1" w:styleId="apple-converted-space">
    <w:name w:val="apple-converted-space"/>
    <w:basedOn w:val="a0"/>
    <w:rsid w:val="000A54A0"/>
  </w:style>
  <w:style w:type="paragraph" w:customStyle="1" w:styleId="1f4">
    <w:name w:val="Обычный1"/>
    <w:link w:val="Normal"/>
    <w:rsid w:val="00A918CA"/>
    <w:rPr>
      <w:rFonts w:ascii="Times New Roman" w:eastAsia="Times New Roman" w:hAnsi="Times New Roman"/>
      <w:sz w:val="22"/>
    </w:rPr>
  </w:style>
  <w:style w:type="character" w:customStyle="1" w:styleId="Normal">
    <w:name w:val="Normal Знак"/>
    <w:basedOn w:val="a0"/>
    <w:link w:val="1f4"/>
    <w:rsid w:val="00A918CA"/>
    <w:rPr>
      <w:rFonts w:ascii="Times New Roman" w:eastAsia="Times New Roman" w:hAnsi="Times New Roman"/>
      <w:sz w:val="22"/>
      <w:lang w:val="ru-RU" w:eastAsia="ru-RU" w:bidi="ar-SA"/>
    </w:rPr>
  </w:style>
  <w:style w:type="paragraph" w:customStyle="1" w:styleId="1f5">
    <w:name w:val="Основной текст с отступом1"/>
    <w:basedOn w:val="a"/>
    <w:rsid w:val="00BA6CA4"/>
    <w:pPr>
      <w:spacing w:after="120"/>
      <w:ind w:left="283"/>
    </w:pPr>
  </w:style>
  <w:style w:type="paragraph" w:customStyle="1" w:styleId="affffb">
    <w:name w:val="Основной шрифт абзаца Знак"/>
    <w:basedOn w:val="a"/>
    <w:rsid w:val="00FF65BE"/>
    <w:pPr>
      <w:spacing w:after="160" w:line="240" w:lineRule="exact"/>
    </w:pPr>
    <w:rPr>
      <w:rFonts w:ascii="Verdana" w:hAnsi="Verdana"/>
      <w:lang w:val="en-US" w:eastAsia="en-US"/>
    </w:rPr>
  </w:style>
  <w:style w:type="paragraph" w:customStyle="1" w:styleId="1f6">
    <w:name w:val="Знак Знак Знак1"/>
    <w:basedOn w:val="a"/>
    <w:rsid w:val="00246CBA"/>
    <w:pPr>
      <w:tabs>
        <w:tab w:val="num" w:pos="360"/>
      </w:tabs>
      <w:spacing w:after="160" w:line="240" w:lineRule="exact"/>
    </w:pPr>
    <w:rPr>
      <w:rFonts w:ascii="Verdana" w:hAnsi="Verdana" w:cs="Verdana"/>
      <w:sz w:val="20"/>
      <w:szCs w:val="20"/>
      <w:lang w:val="en-US" w:eastAsia="en-US"/>
    </w:rPr>
  </w:style>
  <w:style w:type="paragraph" w:customStyle="1" w:styleId="111">
    <w:name w:val="Знак Знак Знак11"/>
    <w:basedOn w:val="a"/>
    <w:rsid w:val="00363256"/>
    <w:pPr>
      <w:tabs>
        <w:tab w:val="num" w:pos="360"/>
      </w:tabs>
      <w:spacing w:after="160" w:line="240" w:lineRule="exact"/>
    </w:pPr>
    <w:rPr>
      <w:rFonts w:ascii="Verdana" w:hAnsi="Verdana" w:cs="Verdana"/>
      <w:sz w:val="20"/>
      <w:szCs w:val="20"/>
      <w:lang w:val="en-US" w:eastAsia="en-US"/>
    </w:rPr>
  </w:style>
  <w:style w:type="paragraph" w:customStyle="1" w:styleId="1-">
    <w:name w:val="1-й уровень"/>
    <w:basedOn w:val="1"/>
    <w:qFormat/>
    <w:rsid w:val="004E2D51"/>
    <w:pPr>
      <w:pageBreakBefore/>
      <w:autoSpaceDE w:val="0"/>
      <w:autoSpaceDN w:val="0"/>
      <w:spacing w:before="0" w:after="0" w:line="360" w:lineRule="auto"/>
      <w:outlineLvl w:val="9"/>
    </w:pPr>
    <w:rPr>
      <w:rFonts w:ascii="Arial" w:hAnsi="Arial" w:cs="Arial"/>
      <w:caps/>
      <w:kern w:val="0"/>
    </w:rPr>
  </w:style>
  <w:style w:type="paragraph" w:customStyle="1" w:styleId="2-">
    <w:name w:val="2-й уровень"/>
    <w:basedOn w:val="2"/>
    <w:qFormat/>
    <w:rsid w:val="004E2D51"/>
    <w:pPr>
      <w:pageBreakBefore/>
      <w:suppressAutoHyphens/>
      <w:spacing w:after="120"/>
      <w:ind w:left="539" w:right="612"/>
      <w:jc w:val="center"/>
    </w:pPr>
    <w:rPr>
      <w:rFonts w:cs="Times New Roman"/>
      <w:i w:val="0"/>
    </w:rPr>
  </w:style>
  <w:style w:type="paragraph" w:styleId="affffc">
    <w:name w:val="Body Text First Indent"/>
    <w:basedOn w:val="a5"/>
    <w:link w:val="affffd"/>
    <w:uiPriority w:val="99"/>
    <w:semiHidden/>
    <w:unhideWhenUsed/>
    <w:rsid w:val="00DB0C4E"/>
    <w:pPr>
      <w:ind w:left="0" w:firstLine="360"/>
      <w:jc w:val="left"/>
    </w:pPr>
    <w:rPr>
      <w:b w:val="0"/>
      <w:bCs w:val="0"/>
    </w:rPr>
  </w:style>
  <w:style w:type="character" w:customStyle="1" w:styleId="affffd">
    <w:name w:val="Красная строка Знак"/>
    <w:basedOn w:val="a6"/>
    <w:link w:val="affffc"/>
    <w:uiPriority w:val="99"/>
    <w:semiHidden/>
    <w:rsid w:val="00DB0C4E"/>
    <w:rPr>
      <w:rFonts w:ascii="Times New Roman" w:eastAsia="Times New Roman" w:hAnsi="Times New Roman" w:cs="Times New Roman"/>
      <w:b/>
      <w:bCs/>
      <w:sz w:val="24"/>
      <w:szCs w:val="24"/>
      <w:lang w:eastAsia="ru-RU"/>
    </w:rPr>
  </w:style>
  <w:style w:type="character" w:customStyle="1" w:styleId="affff6">
    <w:name w:val="Без интервала Знак"/>
    <w:link w:val="affff5"/>
    <w:uiPriority w:val="1"/>
    <w:locked/>
    <w:rsid w:val="007E0303"/>
    <w:rPr>
      <w:rFonts w:eastAsia="Times New Roman" w:cs="Calibri"/>
      <w:sz w:val="22"/>
      <w:szCs w:val="22"/>
      <w:lang w:eastAsia="zh-CN"/>
    </w:rPr>
  </w:style>
  <w:style w:type="paragraph" w:customStyle="1" w:styleId="223">
    <w:name w:val="Основной текст с отступом 22"/>
    <w:basedOn w:val="a"/>
    <w:rsid w:val="007E0303"/>
    <w:pPr>
      <w:spacing w:line="360" w:lineRule="auto"/>
      <w:ind w:firstLine="709"/>
      <w:jc w:val="both"/>
    </w:pPr>
    <w:rPr>
      <w:i/>
      <w:iCs/>
      <w:color w:val="FF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5263">
      <w:bodyDiv w:val="1"/>
      <w:marLeft w:val="0"/>
      <w:marRight w:val="0"/>
      <w:marTop w:val="0"/>
      <w:marBottom w:val="0"/>
      <w:divBdr>
        <w:top w:val="none" w:sz="0" w:space="0" w:color="auto"/>
        <w:left w:val="none" w:sz="0" w:space="0" w:color="auto"/>
        <w:bottom w:val="none" w:sz="0" w:space="0" w:color="auto"/>
        <w:right w:val="none" w:sz="0" w:space="0" w:color="auto"/>
      </w:divBdr>
    </w:div>
    <w:div w:id="41447738">
      <w:bodyDiv w:val="1"/>
      <w:marLeft w:val="0"/>
      <w:marRight w:val="0"/>
      <w:marTop w:val="0"/>
      <w:marBottom w:val="0"/>
      <w:divBdr>
        <w:top w:val="none" w:sz="0" w:space="0" w:color="auto"/>
        <w:left w:val="none" w:sz="0" w:space="0" w:color="auto"/>
        <w:bottom w:val="none" w:sz="0" w:space="0" w:color="auto"/>
        <w:right w:val="none" w:sz="0" w:space="0" w:color="auto"/>
      </w:divBdr>
    </w:div>
    <w:div w:id="68231150">
      <w:bodyDiv w:val="1"/>
      <w:marLeft w:val="0"/>
      <w:marRight w:val="0"/>
      <w:marTop w:val="0"/>
      <w:marBottom w:val="0"/>
      <w:divBdr>
        <w:top w:val="none" w:sz="0" w:space="0" w:color="auto"/>
        <w:left w:val="none" w:sz="0" w:space="0" w:color="auto"/>
        <w:bottom w:val="none" w:sz="0" w:space="0" w:color="auto"/>
        <w:right w:val="none" w:sz="0" w:space="0" w:color="auto"/>
      </w:divBdr>
    </w:div>
    <w:div w:id="76101120">
      <w:bodyDiv w:val="1"/>
      <w:marLeft w:val="0"/>
      <w:marRight w:val="0"/>
      <w:marTop w:val="0"/>
      <w:marBottom w:val="0"/>
      <w:divBdr>
        <w:top w:val="none" w:sz="0" w:space="0" w:color="auto"/>
        <w:left w:val="none" w:sz="0" w:space="0" w:color="auto"/>
        <w:bottom w:val="none" w:sz="0" w:space="0" w:color="auto"/>
        <w:right w:val="none" w:sz="0" w:space="0" w:color="auto"/>
      </w:divBdr>
    </w:div>
    <w:div w:id="77213610">
      <w:bodyDiv w:val="1"/>
      <w:marLeft w:val="0"/>
      <w:marRight w:val="0"/>
      <w:marTop w:val="0"/>
      <w:marBottom w:val="0"/>
      <w:divBdr>
        <w:top w:val="none" w:sz="0" w:space="0" w:color="auto"/>
        <w:left w:val="none" w:sz="0" w:space="0" w:color="auto"/>
        <w:bottom w:val="none" w:sz="0" w:space="0" w:color="auto"/>
        <w:right w:val="none" w:sz="0" w:space="0" w:color="auto"/>
      </w:divBdr>
    </w:div>
    <w:div w:id="89200325">
      <w:bodyDiv w:val="1"/>
      <w:marLeft w:val="0"/>
      <w:marRight w:val="0"/>
      <w:marTop w:val="0"/>
      <w:marBottom w:val="0"/>
      <w:divBdr>
        <w:top w:val="none" w:sz="0" w:space="0" w:color="auto"/>
        <w:left w:val="none" w:sz="0" w:space="0" w:color="auto"/>
        <w:bottom w:val="none" w:sz="0" w:space="0" w:color="auto"/>
        <w:right w:val="none" w:sz="0" w:space="0" w:color="auto"/>
      </w:divBdr>
    </w:div>
    <w:div w:id="101074239">
      <w:bodyDiv w:val="1"/>
      <w:marLeft w:val="0"/>
      <w:marRight w:val="0"/>
      <w:marTop w:val="0"/>
      <w:marBottom w:val="0"/>
      <w:divBdr>
        <w:top w:val="none" w:sz="0" w:space="0" w:color="auto"/>
        <w:left w:val="none" w:sz="0" w:space="0" w:color="auto"/>
        <w:bottom w:val="none" w:sz="0" w:space="0" w:color="auto"/>
        <w:right w:val="none" w:sz="0" w:space="0" w:color="auto"/>
      </w:divBdr>
    </w:div>
    <w:div w:id="116220408">
      <w:bodyDiv w:val="1"/>
      <w:marLeft w:val="0"/>
      <w:marRight w:val="0"/>
      <w:marTop w:val="0"/>
      <w:marBottom w:val="0"/>
      <w:divBdr>
        <w:top w:val="none" w:sz="0" w:space="0" w:color="auto"/>
        <w:left w:val="none" w:sz="0" w:space="0" w:color="auto"/>
        <w:bottom w:val="none" w:sz="0" w:space="0" w:color="auto"/>
        <w:right w:val="none" w:sz="0" w:space="0" w:color="auto"/>
      </w:divBdr>
    </w:div>
    <w:div w:id="118378040">
      <w:bodyDiv w:val="1"/>
      <w:marLeft w:val="0"/>
      <w:marRight w:val="0"/>
      <w:marTop w:val="0"/>
      <w:marBottom w:val="0"/>
      <w:divBdr>
        <w:top w:val="none" w:sz="0" w:space="0" w:color="auto"/>
        <w:left w:val="none" w:sz="0" w:space="0" w:color="auto"/>
        <w:bottom w:val="none" w:sz="0" w:space="0" w:color="auto"/>
        <w:right w:val="none" w:sz="0" w:space="0" w:color="auto"/>
      </w:divBdr>
    </w:div>
    <w:div w:id="152651774">
      <w:bodyDiv w:val="1"/>
      <w:marLeft w:val="0"/>
      <w:marRight w:val="0"/>
      <w:marTop w:val="0"/>
      <w:marBottom w:val="0"/>
      <w:divBdr>
        <w:top w:val="none" w:sz="0" w:space="0" w:color="auto"/>
        <w:left w:val="none" w:sz="0" w:space="0" w:color="auto"/>
        <w:bottom w:val="none" w:sz="0" w:space="0" w:color="auto"/>
        <w:right w:val="none" w:sz="0" w:space="0" w:color="auto"/>
      </w:divBdr>
    </w:div>
    <w:div w:id="160630213">
      <w:bodyDiv w:val="1"/>
      <w:marLeft w:val="0"/>
      <w:marRight w:val="0"/>
      <w:marTop w:val="0"/>
      <w:marBottom w:val="0"/>
      <w:divBdr>
        <w:top w:val="none" w:sz="0" w:space="0" w:color="auto"/>
        <w:left w:val="none" w:sz="0" w:space="0" w:color="auto"/>
        <w:bottom w:val="none" w:sz="0" w:space="0" w:color="auto"/>
        <w:right w:val="none" w:sz="0" w:space="0" w:color="auto"/>
      </w:divBdr>
    </w:div>
    <w:div w:id="169561681">
      <w:bodyDiv w:val="1"/>
      <w:marLeft w:val="0"/>
      <w:marRight w:val="0"/>
      <w:marTop w:val="0"/>
      <w:marBottom w:val="0"/>
      <w:divBdr>
        <w:top w:val="none" w:sz="0" w:space="0" w:color="auto"/>
        <w:left w:val="none" w:sz="0" w:space="0" w:color="auto"/>
        <w:bottom w:val="none" w:sz="0" w:space="0" w:color="auto"/>
        <w:right w:val="none" w:sz="0" w:space="0" w:color="auto"/>
      </w:divBdr>
    </w:div>
    <w:div w:id="181674308">
      <w:bodyDiv w:val="1"/>
      <w:marLeft w:val="0"/>
      <w:marRight w:val="0"/>
      <w:marTop w:val="0"/>
      <w:marBottom w:val="0"/>
      <w:divBdr>
        <w:top w:val="none" w:sz="0" w:space="0" w:color="auto"/>
        <w:left w:val="none" w:sz="0" w:space="0" w:color="auto"/>
        <w:bottom w:val="none" w:sz="0" w:space="0" w:color="auto"/>
        <w:right w:val="none" w:sz="0" w:space="0" w:color="auto"/>
      </w:divBdr>
    </w:div>
    <w:div w:id="189534363">
      <w:bodyDiv w:val="1"/>
      <w:marLeft w:val="0"/>
      <w:marRight w:val="0"/>
      <w:marTop w:val="0"/>
      <w:marBottom w:val="0"/>
      <w:divBdr>
        <w:top w:val="none" w:sz="0" w:space="0" w:color="auto"/>
        <w:left w:val="none" w:sz="0" w:space="0" w:color="auto"/>
        <w:bottom w:val="none" w:sz="0" w:space="0" w:color="auto"/>
        <w:right w:val="none" w:sz="0" w:space="0" w:color="auto"/>
      </w:divBdr>
    </w:div>
    <w:div w:id="195434529">
      <w:bodyDiv w:val="1"/>
      <w:marLeft w:val="0"/>
      <w:marRight w:val="0"/>
      <w:marTop w:val="0"/>
      <w:marBottom w:val="0"/>
      <w:divBdr>
        <w:top w:val="none" w:sz="0" w:space="0" w:color="auto"/>
        <w:left w:val="none" w:sz="0" w:space="0" w:color="auto"/>
        <w:bottom w:val="none" w:sz="0" w:space="0" w:color="auto"/>
        <w:right w:val="none" w:sz="0" w:space="0" w:color="auto"/>
      </w:divBdr>
    </w:div>
    <w:div w:id="216168924">
      <w:bodyDiv w:val="1"/>
      <w:marLeft w:val="0"/>
      <w:marRight w:val="0"/>
      <w:marTop w:val="0"/>
      <w:marBottom w:val="0"/>
      <w:divBdr>
        <w:top w:val="none" w:sz="0" w:space="0" w:color="auto"/>
        <w:left w:val="none" w:sz="0" w:space="0" w:color="auto"/>
        <w:bottom w:val="none" w:sz="0" w:space="0" w:color="auto"/>
        <w:right w:val="none" w:sz="0" w:space="0" w:color="auto"/>
      </w:divBdr>
    </w:div>
    <w:div w:id="221409986">
      <w:bodyDiv w:val="1"/>
      <w:marLeft w:val="0"/>
      <w:marRight w:val="0"/>
      <w:marTop w:val="0"/>
      <w:marBottom w:val="0"/>
      <w:divBdr>
        <w:top w:val="none" w:sz="0" w:space="0" w:color="auto"/>
        <w:left w:val="none" w:sz="0" w:space="0" w:color="auto"/>
        <w:bottom w:val="none" w:sz="0" w:space="0" w:color="auto"/>
        <w:right w:val="none" w:sz="0" w:space="0" w:color="auto"/>
      </w:divBdr>
    </w:div>
    <w:div w:id="239102106">
      <w:bodyDiv w:val="1"/>
      <w:marLeft w:val="0"/>
      <w:marRight w:val="0"/>
      <w:marTop w:val="0"/>
      <w:marBottom w:val="0"/>
      <w:divBdr>
        <w:top w:val="none" w:sz="0" w:space="0" w:color="auto"/>
        <w:left w:val="none" w:sz="0" w:space="0" w:color="auto"/>
        <w:bottom w:val="none" w:sz="0" w:space="0" w:color="auto"/>
        <w:right w:val="none" w:sz="0" w:space="0" w:color="auto"/>
      </w:divBdr>
    </w:div>
    <w:div w:id="241254726">
      <w:bodyDiv w:val="1"/>
      <w:marLeft w:val="0"/>
      <w:marRight w:val="0"/>
      <w:marTop w:val="0"/>
      <w:marBottom w:val="0"/>
      <w:divBdr>
        <w:top w:val="none" w:sz="0" w:space="0" w:color="auto"/>
        <w:left w:val="none" w:sz="0" w:space="0" w:color="auto"/>
        <w:bottom w:val="none" w:sz="0" w:space="0" w:color="auto"/>
        <w:right w:val="none" w:sz="0" w:space="0" w:color="auto"/>
      </w:divBdr>
    </w:div>
    <w:div w:id="246814837">
      <w:bodyDiv w:val="1"/>
      <w:marLeft w:val="0"/>
      <w:marRight w:val="0"/>
      <w:marTop w:val="0"/>
      <w:marBottom w:val="0"/>
      <w:divBdr>
        <w:top w:val="none" w:sz="0" w:space="0" w:color="auto"/>
        <w:left w:val="none" w:sz="0" w:space="0" w:color="auto"/>
        <w:bottom w:val="none" w:sz="0" w:space="0" w:color="auto"/>
        <w:right w:val="none" w:sz="0" w:space="0" w:color="auto"/>
      </w:divBdr>
    </w:div>
    <w:div w:id="253100938">
      <w:bodyDiv w:val="1"/>
      <w:marLeft w:val="0"/>
      <w:marRight w:val="0"/>
      <w:marTop w:val="0"/>
      <w:marBottom w:val="0"/>
      <w:divBdr>
        <w:top w:val="none" w:sz="0" w:space="0" w:color="auto"/>
        <w:left w:val="none" w:sz="0" w:space="0" w:color="auto"/>
        <w:bottom w:val="none" w:sz="0" w:space="0" w:color="auto"/>
        <w:right w:val="none" w:sz="0" w:space="0" w:color="auto"/>
      </w:divBdr>
    </w:div>
    <w:div w:id="258371207">
      <w:bodyDiv w:val="1"/>
      <w:marLeft w:val="0"/>
      <w:marRight w:val="0"/>
      <w:marTop w:val="0"/>
      <w:marBottom w:val="0"/>
      <w:divBdr>
        <w:top w:val="none" w:sz="0" w:space="0" w:color="auto"/>
        <w:left w:val="none" w:sz="0" w:space="0" w:color="auto"/>
        <w:bottom w:val="none" w:sz="0" w:space="0" w:color="auto"/>
        <w:right w:val="none" w:sz="0" w:space="0" w:color="auto"/>
      </w:divBdr>
      <w:divsChild>
        <w:div w:id="2006322284">
          <w:marLeft w:val="0"/>
          <w:marRight w:val="0"/>
          <w:marTop w:val="0"/>
          <w:marBottom w:val="0"/>
          <w:divBdr>
            <w:top w:val="none" w:sz="0" w:space="0" w:color="auto"/>
            <w:left w:val="none" w:sz="0" w:space="0" w:color="auto"/>
            <w:bottom w:val="none" w:sz="0" w:space="0" w:color="auto"/>
            <w:right w:val="none" w:sz="0" w:space="0" w:color="auto"/>
          </w:divBdr>
          <w:divsChild>
            <w:div w:id="17059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79395">
      <w:bodyDiv w:val="1"/>
      <w:marLeft w:val="0"/>
      <w:marRight w:val="0"/>
      <w:marTop w:val="0"/>
      <w:marBottom w:val="0"/>
      <w:divBdr>
        <w:top w:val="none" w:sz="0" w:space="0" w:color="auto"/>
        <w:left w:val="none" w:sz="0" w:space="0" w:color="auto"/>
        <w:bottom w:val="none" w:sz="0" w:space="0" w:color="auto"/>
        <w:right w:val="none" w:sz="0" w:space="0" w:color="auto"/>
      </w:divBdr>
      <w:divsChild>
        <w:div w:id="1730151218">
          <w:marLeft w:val="0"/>
          <w:marRight w:val="0"/>
          <w:marTop w:val="0"/>
          <w:marBottom w:val="0"/>
          <w:divBdr>
            <w:top w:val="none" w:sz="0" w:space="0" w:color="auto"/>
            <w:left w:val="none" w:sz="0" w:space="0" w:color="auto"/>
            <w:bottom w:val="none" w:sz="0" w:space="0" w:color="auto"/>
            <w:right w:val="none" w:sz="0" w:space="0" w:color="auto"/>
          </w:divBdr>
          <w:divsChild>
            <w:div w:id="1923686565">
              <w:marLeft w:val="0"/>
              <w:marRight w:val="0"/>
              <w:marTop w:val="0"/>
              <w:marBottom w:val="0"/>
              <w:divBdr>
                <w:top w:val="none" w:sz="0" w:space="0" w:color="auto"/>
                <w:left w:val="none" w:sz="0" w:space="0" w:color="auto"/>
                <w:bottom w:val="none" w:sz="0" w:space="0" w:color="auto"/>
                <w:right w:val="none" w:sz="0" w:space="0" w:color="auto"/>
              </w:divBdr>
              <w:divsChild>
                <w:div w:id="16650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49968">
      <w:bodyDiv w:val="1"/>
      <w:marLeft w:val="0"/>
      <w:marRight w:val="0"/>
      <w:marTop w:val="0"/>
      <w:marBottom w:val="0"/>
      <w:divBdr>
        <w:top w:val="none" w:sz="0" w:space="0" w:color="auto"/>
        <w:left w:val="none" w:sz="0" w:space="0" w:color="auto"/>
        <w:bottom w:val="none" w:sz="0" w:space="0" w:color="auto"/>
        <w:right w:val="none" w:sz="0" w:space="0" w:color="auto"/>
      </w:divBdr>
    </w:div>
    <w:div w:id="295334460">
      <w:bodyDiv w:val="1"/>
      <w:marLeft w:val="0"/>
      <w:marRight w:val="0"/>
      <w:marTop w:val="0"/>
      <w:marBottom w:val="0"/>
      <w:divBdr>
        <w:top w:val="none" w:sz="0" w:space="0" w:color="auto"/>
        <w:left w:val="none" w:sz="0" w:space="0" w:color="auto"/>
        <w:bottom w:val="none" w:sz="0" w:space="0" w:color="auto"/>
        <w:right w:val="none" w:sz="0" w:space="0" w:color="auto"/>
      </w:divBdr>
    </w:div>
    <w:div w:id="310255127">
      <w:bodyDiv w:val="1"/>
      <w:marLeft w:val="0"/>
      <w:marRight w:val="0"/>
      <w:marTop w:val="0"/>
      <w:marBottom w:val="0"/>
      <w:divBdr>
        <w:top w:val="none" w:sz="0" w:space="0" w:color="auto"/>
        <w:left w:val="none" w:sz="0" w:space="0" w:color="auto"/>
        <w:bottom w:val="none" w:sz="0" w:space="0" w:color="auto"/>
        <w:right w:val="none" w:sz="0" w:space="0" w:color="auto"/>
      </w:divBdr>
    </w:div>
    <w:div w:id="317350102">
      <w:bodyDiv w:val="1"/>
      <w:marLeft w:val="0"/>
      <w:marRight w:val="0"/>
      <w:marTop w:val="0"/>
      <w:marBottom w:val="0"/>
      <w:divBdr>
        <w:top w:val="none" w:sz="0" w:space="0" w:color="auto"/>
        <w:left w:val="none" w:sz="0" w:space="0" w:color="auto"/>
        <w:bottom w:val="none" w:sz="0" w:space="0" w:color="auto"/>
        <w:right w:val="none" w:sz="0" w:space="0" w:color="auto"/>
      </w:divBdr>
    </w:div>
    <w:div w:id="321736153">
      <w:bodyDiv w:val="1"/>
      <w:marLeft w:val="0"/>
      <w:marRight w:val="0"/>
      <w:marTop w:val="0"/>
      <w:marBottom w:val="0"/>
      <w:divBdr>
        <w:top w:val="none" w:sz="0" w:space="0" w:color="auto"/>
        <w:left w:val="none" w:sz="0" w:space="0" w:color="auto"/>
        <w:bottom w:val="none" w:sz="0" w:space="0" w:color="auto"/>
        <w:right w:val="none" w:sz="0" w:space="0" w:color="auto"/>
      </w:divBdr>
    </w:div>
    <w:div w:id="331103691">
      <w:bodyDiv w:val="1"/>
      <w:marLeft w:val="0"/>
      <w:marRight w:val="0"/>
      <w:marTop w:val="0"/>
      <w:marBottom w:val="0"/>
      <w:divBdr>
        <w:top w:val="none" w:sz="0" w:space="0" w:color="auto"/>
        <w:left w:val="none" w:sz="0" w:space="0" w:color="auto"/>
        <w:bottom w:val="none" w:sz="0" w:space="0" w:color="auto"/>
        <w:right w:val="none" w:sz="0" w:space="0" w:color="auto"/>
      </w:divBdr>
    </w:div>
    <w:div w:id="339894187">
      <w:bodyDiv w:val="1"/>
      <w:marLeft w:val="0"/>
      <w:marRight w:val="0"/>
      <w:marTop w:val="0"/>
      <w:marBottom w:val="0"/>
      <w:divBdr>
        <w:top w:val="none" w:sz="0" w:space="0" w:color="auto"/>
        <w:left w:val="none" w:sz="0" w:space="0" w:color="auto"/>
        <w:bottom w:val="none" w:sz="0" w:space="0" w:color="auto"/>
        <w:right w:val="none" w:sz="0" w:space="0" w:color="auto"/>
      </w:divBdr>
    </w:div>
    <w:div w:id="341054940">
      <w:bodyDiv w:val="1"/>
      <w:marLeft w:val="0"/>
      <w:marRight w:val="0"/>
      <w:marTop w:val="0"/>
      <w:marBottom w:val="0"/>
      <w:divBdr>
        <w:top w:val="none" w:sz="0" w:space="0" w:color="auto"/>
        <w:left w:val="none" w:sz="0" w:space="0" w:color="auto"/>
        <w:bottom w:val="none" w:sz="0" w:space="0" w:color="auto"/>
        <w:right w:val="none" w:sz="0" w:space="0" w:color="auto"/>
      </w:divBdr>
    </w:div>
    <w:div w:id="386952726">
      <w:bodyDiv w:val="1"/>
      <w:marLeft w:val="0"/>
      <w:marRight w:val="0"/>
      <w:marTop w:val="0"/>
      <w:marBottom w:val="0"/>
      <w:divBdr>
        <w:top w:val="none" w:sz="0" w:space="0" w:color="auto"/>
        <w:left w:val="none" w:sz="0" w:space="0" w:color="auto"/>
        <w:bottom w:val="none" w:sz="0" w:space="0" w:color="auto"/>
        <w:right w:val="none" w:sz="0" w:space="0" w:color="auto"/>
      </w:divBdr>
    </w:div>
    <w:div w:id="388382067">
      <w:bodyDiv w:val="1"/>
      <w:marLeft w:val="0"/>
      <w:marRight w:val="0"/>
      <w:marTop w:val="0"/>
      <w:marBottom w:val="0"/>
      <w:divBdr>
        <w:top w:val="none" w:sz="0" w:space="0" w:color="auto"/>
        <w:left w:val="none" w:sz="0" w:space="0" w:color="auto"/>
        <w:bottom w:val="none" w:sz="0" w:space="0" w:color="auto"/>
        <w:right w:val="none" w:sz="0" w:space="0" w:color="auto"/>
      </w:divBdr>
    </w:div>
    <w:div w:id="416169508">
      <w:bodyDiv w:val="1"/>
      <w:marLeft w:val="0"/>
      <w:marRight w:val="0"/>
      <w:marTop w:val="0"/>
      <w:marBottom w:val="0"/>
      <w:divBdr>
        <w:top w:val="none" w:sz="0" w:space="0" w:color="auto"/>
        <w:left w:val="none" w:sz="0" w:space="0" w:color="auto"/>
        <w:bottom w:val="none" w:sz="0" w:space="0" w:color="auto"/>
        <w:right w:val="none" w:sz="0" w:space="0" w:color="auto"/>
      </w:divBdr>
    </w:div>
    <w:div w:id="434640165">
      <w:bodyDiv w:val="1"/>
      <w:marLeft w:val="0"/>
      <w:marRight w:val="0"/>
      <w:marTop w:val="0"/>
      <w:marBottom w:val="0"/>
      <w:divBdr>
        <w:top w:val="none" w:sz="0" w:space="0" w:color="auto"/>
        <w:left w:val="none" w:sz="0" w:space="0" w:color="auto"/>
        <w:bottom w:val="none" w:sz="0" w:space="0" w:color="auto"/>
        <w:right w:val="none" w:sz="0" w:space="0" w:color="auto"/>
      </w:divBdr>
    </w:div>
    <w:div w:id="438329533">
      <w:bodyDiv w:val="1"/>
      <w:marLeft w:val="0"/>
      <w:marRight w:val="0"/>
      <w:marTop w:val="0"/>
      <w:marBottom w:val="0"/>
      <w:divBdr>
        <w:top w:val="none" w:sz="0" w:space="0" w:color="auto"/>
        <w:left w:val="none" w:sz="0" w:space="0" w:color="auto"/>
        <w:bottom w:val="none" w:sz="0" w:space="0" w:color="auto"/>
        <w:right w:val="none" w:sz="0" w:space="0" w:color="auto"/>
      </w:divBdr>
    </w:div>
    <w:div w:id="447437599">
      <w:bodyDiv w:val="1"/>
      <w:marLeft w:val="0"/>
      <w:marRight w:val="0"/>
      <w:marTop w:val="0"/>
      <w:marBottom w:val="0"/>
      <w:divBdr>
        <w:top w:val="none" w:sz="0" w:space="0" w:color="auto"/>
        <w:left w:val="none" w:sz="0" w:space="0" w:color="auto"/>
        <w:bottom w:val="none" w:sz="0" w:space="0" w:color="auto"/>
        <w:right w:val="none" w:sz="0" w:space="0" w:color="auto"/>
      </w:divBdr>
    </w:div>
    <w:div w:id="469592182">
      <w:bodyDiv w:val="1"/>
      <w:marLeft w:val="0"/>
      <w:marRight w:val="0"/>
      <w:marTop w:val="0"/>
      <w:marBottom w:val="0"/>
      <w:divBdr>
        <w:top w:val="none" w:sz="0" w:space="0" w:color="auto"/>
        <w:left w:val="none" w:sz="0" w:space="0" w:color="auto"/>
        <w:bottom w:val="none" w:sz="0" w:space="0" w:color="auto"/>
        <w:right w:val="none" w:sz="0" w:space="0" w:color="auto"/>
      </w:divBdr>
    </w:div>
    <w:div w:id="517933405">
      <w:bodyDiv w:val="1"/>
      <w:marLeft w:val="0"/>
      <w:marRight w:val="0"/>
      <w:marTop w:val="0"/>
      <w:marBottom w:val="0"/>
      <w:divBdr>
        <w:top w:val="none" w:sz="0" w:space="0" w:color="auto"/>
        <w:left w:val="none" w:sz="0" w:space="0" w:color="auto"/>
        <w:bottom w:val="none" w:sz="0" w:space="0" w:color="auto"/>
        <w:right w:val="none" w:sz="0" w:space="0" w:color="auto"/>
      </w:divBdr>
    </w:div>
    <w:div w:id="526024674">
      <w:bodyDiv w:val="1"/>
      <w:marLeft w:val="0"/>
      <w:marRight w:val="0"/>
      <w:marTop w:val="0"/>
      <w:marBottom w:val="0"/>
      <w:divBdr>
        <w:top w:val="none" w:sz="0" w:space="0" w:color="auto"/>
        <w:left w:val="none" w:sz="0" w:space="0" w:color="auto"/>
        <w:bottom w:val="none" w:sz="0" w:space="0" w:color="auto"/>
        <w:right w:val="none" w:sz="0" w:space="0" w:color="auto"/>
      </w:divBdr>
      <w:divsChild>
        <w:div w:id="1856190065">
          <w:marLeft w:val="0"/>
          <w:marRight w:val="0"/>
          <w:marTop w:val="0"/>
          <w:marBottom w:val="0"/>
          <w:divBdr>
            <w:top w:val="none" w:sz="0" w:space="0" w:color="auto"/>
            <w:left w:val="none" w:sz="0" w:space="0" w:color="auto"/>
            <w:bottom w:val="none" w:sz="0" w:space="0" w:color="auto"/>
            <w:right w:val="none" w:sz="0" w:space="0" w:color="auto"/>
          </w:divBdr>
          <w:divsChild>
            <w:div w:id="184710292">
              <w:marLeft w:val="0"/>
              <w:marRight w:val="0"/>
              <w:marTop w:val="0"/>
              <w:marBottom w:val="0"/>
              <w:divBdr>
                <w:top w:val="none" w:sz="0" w:space="0" w:color="auto"/>
                <w:left w:val="none" w:sz="0" w:space="0" w:color="auto"/>
                <w:bottom w:val="none" w:sz="0" w:space="0" w:color="auto"/>
                <w:right w:val="none" w:sz="0" w:space="0" w:color="auto"/>
              </w:divBdr>
              <w:divsChild>
                <w:div w:id="114957043">
                  <w:marLeft w:val="0"/>
                  <w:marRight w:val="0"/>
                  <w:marTop w:val="0"/>
                  <w:marBottom w:val="0"/>
                  <w:divBdr>
                    <w:top w:val="none" w:sz="0" w:space="0" w:color="auto"/>
                    <w:left w:val="none" w:sz="0" w:space="0" w:color="auto"/>
                    <w:bottom w:val="none" w:sz="0" w:space="0" w:color="auto"/>
                    <w:right w:val="none" w:sz="0" w:space="0" w:color="auto"/>
                  </w:divBdr>
                </w:div>
                <w:div w:id="1531065091">
                  <w:marLeft w:val="0"/>
                  <w:marRight w:val="0"/>
                  <w:marTop w:val="0"/>
                  <w:marBottom w:val="0"/>
                  <w:divBdr>
                    <w:top w:val="none" w:sz="0" w:space="0" w:color="auto"/>
                    <w:left w:val="none" w:sz="0" w:space="0" w:color="auto"/>
                    <w:bottom w:val="none" w:sz="0" w:space="0" w:color="auto"/>
                    <w:right w:val="none" w:sz="0" w:space="0" w:color="auto"/>
                  </w:divBdr>
                </w:div>
                <w:div w:id="242876576">
                  <w:marLeft w:val="0"/>
                  <w:marRight w:val="0"/>
                  <w:marTop w:val="0"/>
                  <w:marBottom w:val="0"/>
                  <w:divBdr>
                    <w:top w:val="none" w:sz="0" w:space="0" w:color="auto"/>
                    <w:left w:val="none" w:sz="0" w:space="0" w:color="auto"/>
                    <w:bottom w:val="none" w:sz="0" w:space="0" w:color="auto"/>
                    <w:right w:val="none" w:sz="0" w:space="0" w:color="auto"/>
                  </w:divBdr>
                </w:div>
                <w:div w:id="7484712">
                  <w:marLeft w:val="0"/>
                  <w:marRight w:val="0"/>
                  <w:marTop w:val="0"/>
                  <w:marBottom w:val="0"/>
                  <w:divBdr>
                    <w:top w:val="none" w:sz="0" w:space="0" w:color="auto"/>
                    <w:left w:val="none" w:sz="0" w:space="0" w:color="auto"/>
                    <w:bottom w:val="none" w:sz="0" w:space="0" w:color="auto"/>
                    <w:right w:val="none" w:sz="0" w:space="0" w:color="auto"/>
                  </w:divBdr>
                </w:div>
                <w:div w:id="1284114055">
                  <w:marLeft w:val="0"/>
                  <w:marRight w:val="0"/>
                  <w:marTop w:val="0"/>
                  <w:marBottom w:val="0"/>
                  <w:divBdr>
                    <w:top w:val="none" w:sz="0" w:space="0" w:color="auto"/>
                    <w:left w:val="none" w:sz="0" w:space="0" w:color="auto"/>
                    <w:bottom w:val="none" w:sz="0" w:space="0" w:color="auto"/>
                    <w:right w:val="none" w:sz="0" w:space="0" w:color="auto"/>
                  </w:divBdr>
                </w:div>
                <w:div w:id="1838688751">
                  <w:marLeft w:val="0"/>
                  <w:marRight w:val="0"/>
                  <w:marTop w:val="0"/>
                  <w:marBottom w:val="0"/>
                  <w:divBdr>
                    <w:top w:val="none" w:sz="0" w:space="0" w:color="auto"/>
                    <w:left w:val="none" w:sz="0" w:space="0" w:color="auto"/>
                    <w:bottom w:val="none" w:sz="0" w:space="0" w:color="auto"/>
                    <w:right w:val="none" w:sz="0" w:space="0" w:color="auto"/>
                  </w:divBdr>
                </w:div>
                <w:div w:id="952326714">
                  <w:marLeft w:val="0"/>
                  <w:marRight w:val="0"/>
                  <w:marTop w:val="0"/>
                  <w:marBottom w:val="0"/>
                  <w:divBdr>
                    <w:top w:val="none" w:sz="0" w:space="0" w:color="auto"/>
                    <w:left w:val="none" w:sz="0" w:space="0" w:color="auto"/>
                    <w:bottom w:val="none" w:sz="0" w:space="0" w:color="auto"/>
                    <w:right w:val="none" w:sz="0" w:space="0" w:color="auto"/>
                  </w:divBdr>
                </w:div>
                <w:div w:id="2017611873">
                  <w:marLeft w:val="0"/>
                  <w:marRight w:val="0"/>
                  <w:marTop w:val="0"/>
                  <w:marBottom w:val="0"/>
                  <w:divBdr>
                    <w:top w:val="none" w:sz="0" w:space="0" w:color="auto"/>
                    <w:left w:val="none" w:sz="0" w:space="0" w:color="auto"/>
                    <w:bottom w:val="none" w:sz="0" w:space="0" w:color="auto"/>
                    <w:right w:val="none" w:sz="0" w:space="0" w:color="auto"/>
                  </w:divBdr>
                </w:div>
                <w:div w:id="1039090813">
                  <w:marLeft w:val="0"/>
                  <w:marRight w:val="0"/>
                  <w:marTop w:val="0"/>
                  <w:marBottom w:val="0"/>
                  <w:divBdr>
                    <w:top w:val="none" w:sz="0" w:space="0" w:color="auto"/>
                    <w:left w:val="none" w:sz="0" w:space="0" w:color="auto"/>
                    <w:bottom w:val="none" w:sz="0" w:space="0" w:color="auto"/>
                    <w:right w:val="none" w:sz="0" w:space="0" w:color="auto"/>
                  </w:divBdr>
                </w:div>
                <w:div w:id="167982086">
                  <w:marLeft w:val="0"/>
                  <w:marRight w:val="0"/>
                  <w:marTop w:val="0"/>
                  <w:marBottom w:val="0"/>
                  <w:divBdr>
                    <w:top w:val="none" w:sz="0" w:space="0" w:color="auto"/>
                    <w:left w:val="none" w:sz="0" w:space="0" w:color="auto"/>
                    <w:bottom w:val="none" w:sz="0" w:space="0" w:color="auto"/>
                    <w:right w:val="none" w:sz="0" w:space="0" w:color="auto"/>
                  </w:divBdr>
                </w:div>
                <w:div w:id="1490899980">
                  <w:marLeft w:val="0"/>
                  <w:marRight w:val="0"/>
                  <w:marTop w:val="0"/>
                  <w:marBottom w:val="0"/>
                  <w:divBdr>
                    <w:top w:val="none" w:sz="0" w:space="0" w:color="auto"/>
                    <w:left w:val="none" w:sz="0" w:space="0" w:color="auto"/>
                    <w:bottom w:val="none" w:sz="0" w:space="0" w:color="auto"/>
                    <w:right w:val="none" w:sz="0" w:space="0" w:color="auto"/>
                  </w:divBdr>
                </w:div>
                <w:div w:id="1835683406">
                  <w:marLeft w:val="0"/>
                  <w:marRight w:val="0"/>
                  <w:marTop w:val="0"/>
                  <w:marBottom w:val="0"/>
                  <w:divBdr>
                    <w:top w:val="none" w:sz="0" w:space="0" w:color="auto"/>
                    <w:left w:val="none" w:sz="0" w:space="0" w:color="auto"/>
                    <w:bottom w:val="none" w:sz="0" w:space="0" w:color="auto"/>
                    <w:right w:val="none" w:sz="0" w:space="0" w:color="auto"/>
                  </w:divBdr>
                </w:div>
                <w:div w:id="508106226">
                  <w:marLeft w:val="0"/>
                  <w:marRight w:val="0"/>
                  <w:marTop w:val="0"/>
                  <w:marBottom w:val="0"/>
                  <w:divBdr>
                    <w:top w:val="none" w:sz="0" w:space="0" w:color="auto"/>
                    <w:left w:val="none" w:sz="0" w:space="0" w:color="auto"/>
                    <w:bottom w:val="none" w:sz="0" w:space="0" w:color="auto"/>
                    <w:right w:val="none" w:sz="0" w:space="0" w:color="auto"/>
                  </w:divBdr>
                </w:div>
                <w:div w:id="1771395154">
                  <w:marLeft w:val="0"/>
                  <w:marRight w:val="0"/>
                  <w:marTop w:val="0"/>
                  <w:marBottom w:val="0"/>
                  <w:divBdr>
                    <w:top w:val="none" w:sz="0" w:space="0" w:color="auto"/>
                    <w:left w:val="none" w:sz="0" w:space="0" w:color="auto"/>
                    <w:bottom w:val="none" w:sz="0" w:space="0" w:color="auto"/>
                    <w:right w:val="none" w:sz="0" w:space="0" w:color="auto"/>
                  </w:divBdr>
                </w:div>
                <w:div w:id="1718625117">
                  <w:marLeft w:val="0"/>
                  <w:marRight w:val="0"/>
                  <w:marTop w:val="0"/>
                  <w:marBottom w:val="0"/>
                  <w:divBdr>
                    <w:top w:val="none" w:sz="0" w:space="0" w:color="auto"/>
                    <w:left w:val="none" w:sz="0" w:space="0" w:color="auto"/>
                    <w:bottom w:val="none" w:sz="0" w:space="0" w:color="auto"/>
                    <w:right w:val="none" w:sz="0" w:space="0" w:color="auto"/>
                  </w:divBdr>
                </w:div>
                <w:div w:id="1175077474">
                  <w:marLeft w:val="0"/>
                  <w:marRight w:val="0"/>
                  <w:marTop w:val="0"/>
                  <w:marBottom w:val="0"/>
                  <w:divBdr>
                    <w:top w:val="none" w:sz="0" w:space="0" w:color="auto"/>
                    <w:left w:val="none" w:sz="0" w:space="0" w:color="auto"/>
                    <w:bottom w:val="none" w:sz="0" w:space="0" w:color="auto"/>
                    <w:right w:val="none" w:sz="0" w:space="0" w:color="auto"/>
                  </w:divBdr>
                </w:div>
                <w:div w:id="1213536433">
                  <w:marLeft w:val="0"/>
                  <w:marRight w:val="0"/>
                  <w:marTop w:val="0"/>
                  <w:marBottom w:val="0"/>
                  <w:divBdr>
                    <w:top w:val="none" w:sz="0" w:space="0" w:color="auto"/>
                    <w:left w:val="none" w:sz="0" w:space="0" w:color="auto"/>
                    <w:bottom w:val="none" w:sz="0" w:space="0" w:color="auto"/>
                    <w:right w:val="none" w:sz="0" w:space="0" w:color="auto"/>
                  </w:divBdr>
                </w:div>
                <w:div w:id="1248879965">
                  <w:marLeft w:val="0"/>
                  <w:marRight w:val="0"/>
                  <w:marTop w:val="0"/>
                  <w:marBottom w:val="0"/>
                  <w:divBdr>
                    <w:top w:val="none" w:sz="0" w:space="0" w:color="auto"/>
                    <w:left w:val="none" w:sz="0" w:space="0" w:color="auto"/>
                    <w:bottom w:val="none" w:sz="0" w:space="0" w:color="auto"/>
                    <w:right w:val="none" w:sz="0" w:space="0" w:color="auto"/>
                  </w:divBdr>
                </w:div>
                <w:div w:id="1512331058">
                  <w:marLeft w:val="0"/>
                  <w:marRight w:val="0"/>
                  <w:marTop w:val="0"/>
                  <w:marBottom w:val="0"/>
                  <w:divBdr>
                    <w:top w:val="none" w:sz="0" w:space="0" w:color="auto"/>
                    <w:left w:val="none" w:sz="0" w:space="0" w:color="auto"/>
                    <w:bottom w:val="none" w:sz="0" w:space="0" w:color="auto"/>
                    <w:right w:val="none" w:sz="0" w:space="0" w:color="auto"/>
                  </w:divBdr>
                </w:div>
                <w:div w:id="987703820">
                  <w:marLeft w:val="0"/>
                  <w:marRight w:val="0"/>
                  <w:marTop w:val="0"/>
                  <w:marBottom w:val="0"/>
                  <w:divBdr>
                    <w:top w:val="none" w:sz="0" w:space="0" w:color="auto"/>
                    <w:left w:val="none" w:sz="0" w:space="0" w:color="auto"/>
                    <w:bottom w:val="none" w:sz="0" w:space="0" w:color="auto"/>
                    <w:right w:val="none" w:sz="0" w:space="0" w:color="auto"/>
                  </w:divBdr>
                </w:div>
                <w:div w:id="667487857">
                  <w:marLeft w:val="0"/>
                  <w:marRight w:val="0"/>
                  <w:marTop w:val="0"/>
                  <w:marBottom w:val="0"/>
                  <w:divBdr>
                    <w:top w:val="none" w:sz="0" w:space="0" w:color="auto"/>
                    <w:left w:val="none" w:sz="0" w:space="0" w:color="auto"/>
                    <w:bottom w:val="none" w:sz="0" w:space="0" w:color="auto"/>
                    <w:right w:val="none" w:sz="0" w:space="0" w:color="auto"/>
                  </w:divBdr>
                </w:div>
                <w:div w:id="387727421">
                  <w:marLeft w:val="0"/>
                  <w:marRight w:val="0"/>
                  <w:marTop w:val="0"/>
                  <w:marBottom w:val="0"/>
                  <w:divBdr>
                    <w:top w:val="none" w:sz="0" w:space="0" w:color="auto"/>
                    <w:left w:val="none" w:sz="0" w:space="0" w:color="auto"/>
                    <w:bottom w:val="none" w:sz="0" w:space="0" w:color="auto"/>
                    <w:right w:val="none" w:sz="0" w:space="0" w:color="auto"/>
                  </w:divBdr>
                </w:div>
                <w:div w:id="1827626298">
                  <w:marLeft w:val="0"/>
                  <w:marRight w:val="0"/>
                  <w:marTop w:val="0"/>
                  <w:marBottom w:val="0"/>
                  <w:divBdr>
                    <w:top w:val="none" w:sz="0" w:space="0" w:color="auto"/>
                    <w:left w:val="none" w:sz="0" w:space="0" w:color="auto"/>
                    <w:bottom w:val="none" w:sz="0" w:space="0" w:color="auto"/>
                    <w:right w:val="none" w:sz="0" w:space="0" w:color="auto"/>
                  </w:divBdr>
                </w:div>
                <w:div w:id="769161265">
                  <w:marLeft w:val="0"/>
                  <w:marRight w:val="0"/>
                  <w:marTop w:val="0"/>
                  <w:marBottom w:val="0"/>
                  <w:divBdr>
                    <w:top w:val="none" w:sz="0" w:space="0" w:color="auto"/>
                    <w:left w:val="none" w:sz="0" w:space="0" w:color="auto"/>
                    <w:bottom w:val="none" w:sz="0" w:space="0" w:color="auto"/>
                    <w:right w:val="none" w:sz="0" w:space="0" w:color="auto"/>
                  </w:divBdr>
                </w:div>
                <w:div w:id="242300481">
                  <w:marLeft w:val="0"/>
                  <w:marRight w:val="0"/>
                  <w:marTop w:val="0"/>
                  <w:marBottom w:val="0"/>
                  <w:divBdr>
                    <w:top w:val="none" w:sz="0" w:space="0" w:color="auto"/>
                    <w:left w:val="none" w:sz="0" w:space="0" w:color="auto"/>
                    <w:bottom w:val="none" w:sz="0" w:space="0" w:color="auto"/>
                    <w:right w:val="none" w:sz="0" w:space="0" w:color="auto"/>
                  </w:divBdr>
                </w:div>
                <w:div w:id="2104568392">
                  <w:marLeft w:val="0"/>
                  <w:marRight w:val="0"/>
                  <w:marTop w:val="0"/>
                  <w:marBottom w:val="0"/>
                  <w:divBdr>
                    <w:top w:val="none" w:sz="0" w:space="0" w:color="auto"/>
                    <w:left w:val="none" w:sz="0" w:space="0" w:color="auto"/>
                    <w:bottom w:val="none" w:sz="0" w:space="0" w:color="auto"/>
                    <w:right w:val="none" w:sz="0" w:space="0" w:color="auto"/>
                  </w:divBdr>
                </w:div>
                <w:div w:id="273900578">
                  <w:marLeft w:val="0"/>
                  <w:marRight w:val="0"/>
                  <w:marTop w:val="0"/>
                  <w:marBottom w:val="0"/>
                  <w:divBdr>
                    <w:top w:val="none" w:sz="0" w:space="0" w:color="auto"/>
                    <w:left w:val="none" w:sz="0" w:space="0" w:color="auto"/>
                    <w:bottom w:val="none" w:sz="0" w:space="0" w:color="auto"/>
                    <w:right w:val="none" w:sz="0" w:space="0" w:color="auto"/>
                  </w:divBdr>
                </w:div>
                <w:div w:id="504906661">
                  <w:marLeft w:val="0"/>
                  <w:marRight w:val="0"/>
                  <w:marTop w:val="0"/>
                  <w:marBottom w:val="0"/>
                  <w:divBdr>
                    <w:top w:val="none" w:sz="0" w:space="0" w:color="auto"/>
                    <w:left w:val="none" w:sz="0" w:space="0" w:color="auto"/>
                    <w:bottom w:val="none" w:sz="0" w:space="0" w:color="auto"/>
                    <w:right w:val="none" w:sz="0" w:space="0" w:color="auto"/>
                  </w:divBdr>
                </w:div>
                <w:div w:id="527060810">
                  <w:marLeft w:val="0"/>
                  <w:marRight w:val="0"/>
                  <w:marTop w:val="0"/>
                  <w:marBottom w:val="0"/>
                  <w:divBdr>
                    <w:top w:val="none" w:sz="0" w:space="0" w:color="auto"/>
                    <w:left w:val="none" w:sz="0" w:space="0" w:color="auto"/>
                    <w:bottom w:val="none" w:sz="0" w:space="0" w:color="auto"/>
                    <w:right w:val="none" w:sz="0" w:space="0" w:color="auto"/>
                  </w:divBdr>
                </w:div>
                <w:div w:id="1471361910">
                  <w:marLeft w:val="0"/>
                  <w:marRight w:val="0"/>
                  <w:marTop w:val="0"/>
                  <w:marBottom w:val="0"/>
                  <w:divBdr>
                    <w:top w:val="none" w:sz="0" w:space="0" w:color="auto"/>
                    <w:left w:val="none" w:sz="0" w:space="0" w:color="auto"/>
                    <w:bottom w:val="none" w:sz="0" w:space="0" w:color="auto"/>
                    <w:right w:val="none" w:sz="0" w:space="0" w:color="auto"/>
                  </w:divBdr>
                </w:div>
                <w:div w:id="1440023285">
                  <w:marLeft w:val="0"/>
                  <w:marRight w:val="0"/>
                  <w:marTop w:val="0"/>
                  <w:marBottom w:val="0"/>
                  <w:divBdr>
                    <w:top w:val="none" w:sz="0" w:space="0" w:color="auto"/>
                    <w:left w:val="none" w:sz="0" w:space="0" w:color="auto"/>
                    <w:bottom w:val="none" w:sz="0" w:space="0" w:color="auto"/>
                    <w:right w:val="none" w:sz="0" w:space="0" w:color="auto"/>
                  </w:divBdr>
                </w:div>
                <w:div w:id="2074425651">
                  <w:marLeft w:val="0"/>
                  <w:marRight w:val="0"/>
                  <w:marTop w:val="0"/>
                  <w:marBottom w:val="0"/>
                  <w:divBdr>
                    <w:top w:val="none" w:sz="0" w:space="0" w:color="auto"/>
                    <w:left w:val="none" w:sz="0" w:space="0" w:color="auto"/>
                    <w:bottom w:val="none" w:sz="0" w:space="0" w:color="auto"/>
                    <w:right w:val="none" w:sz="0" w:space="0" w:color="auto"/>
                  </w:divBdr>
                </w:div>
                <w:div w:id="49959309">
                  <w:marLeft w:val="0"/>
                  <w:marRight w:val="0"/>
                  <w:marTop w:val="0"/>
                  <w:marBottom w:val="0"/>
                  <w:divBdr>
                    <w:top w:val="none" w:sz="0" w:space="0" w:color="auto"/>
                    <w:left w:val="none" w:sz="0" w:space="0" w:color="auto"/>
                    <w:bottom w:val="none" w:sz="0" w:space="0" w:color="auto"/>
                    <w:right w:val="none" w:sz="0" w:space="0" w:color="auto"/>
                  </w:divBdr>
                </w:div>
                <w:div w:id="588580803">
                  <w:marLeft w:val="0"/>
                  <w:marRight w:val="0"/>
                  <w:marTop w:val="0"/>
                  <w:marBottom w:val="0"/>
                  <w:divBdr>
                    <w:top w:val="none" w:sz="0" w:space="0" w:color="auto"/>
                    <w:left w:val="none" w:sz="0" w:space="0" w:color="auto"/>
                    <w:bottom w:val="none" w:sz="0" w:space="0" w:color="auto"/>
                    <w:right w:val="none" w:sz="0" w:space="0" w:color="auto"/>
                  </w:divBdr>
                </w:div>
                <w:div w:id="1548030027">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573779949">
                  <w:marLeft w:val="0"/>
                  <w:marRight w:val="0"/>
                  <w:marTop w:val="0"/>
                  <w:marBottom w:val="0"/>
                  <w:divBdr>
                    <w:top w:val="none" w:sz="0" w:space="0" w:color="auto"/>
                    <w:left w:val="none" w:sz="0" w:space="0" w:color="auto"/>
                    <w:bottom w:val="none" w:sz="0" w:space="0" w:color="auto"/>
                    <w:right w:val="none" w:sz="0" w:space="0" w:color="auto"/>
                  </w:divBdr>
                </w:div>
                <w:div w:id="802505120">
                  <w:marLeft w:val="0"/>
                  <w:marRight w:val="0"/>
                  <w:marTop w:val="0"/>
                  <w:marBottom w:val="0"/>
                  <w:divBdr>
                    <w:top w:val="none" w:sz="0" w:space="0" w:color="auto"/>
                    <w:left w:val="none" w:sz="0" w:space="0" w:color="auto"/>
                    <w:bottom w:val="none" w:sz="0" w:space="0" w:color="auto"/>
                    <w:right w:val="none" w:sz="0" w:space="0" w:color="auto"/>
                  </w:divBdr>
                </w:div>
                <w:div w:id="645284853">
                  <w:marLeft w:val="0"/>
                  <w:marRight w:val="0"/>
                  <w:marTop w:val="0"/>
                  <w:marBottom w:val="0"/>
                  <w:divBdr>
                    <w:top w:val="none" w:sz="0" w:space="0" w:color="auto"/>
                    <w:left w:val="none" w:sz="0" w:space="0" w:color="auto"/>
                    <w:bottom w:val="none" w:sz="0" w:space="0" w:color="auto"/>
                    <w:right w:val="none" w:sz="0" w:space="0" w:color="auto"/>
                  </w:divBdr>
                </w:div>
                <w:div w:id="699358868">
                  <w:marLeft w:val="0"/>
                  <w:marRight w:val="0"/>
                  <w:marTop w:val="0"/>
                  <w:marBottom w:val="0"/>
                  <w:divBdr>
                    <w:top w:val="none" w:sz="0" w:space="0" w:color="auto"/>
                    <w:left w:val="none" w:sz="0" w:space="0" w:color="auto"/>
                    <w:bottom w:val="none" w:sz="0" w:space="0" w:color="auto"/>
                    <w:right w:val="none" w:sz="0" w:space="0" w:color="auto"/>
                  </w:divBdr>
                </w:div>
                <w:div w:id="1820540343">
                  <w:marLeft w:val="0"/>
                  <w:marRight w:val="0"/>
                  <w:marTop w:val="0"/>
                  <w:marBottom w:val="0"/>
                  <w:divBdr>
                    <w:top w:val="none" w:sz="0" w:space="0" w:color="auto"/>
                    <w:left w:val="none" w:sz="0" w:space="0" w:color="auto"/>
                    <w:bottom w:val="none" w:sz="0" w:space="0" w:color="auto"/>
                    <w:right w:val="none" w:sz="0" w:space="0" w:color="auto"/>
                  </w:divBdr>
                </w:div>
                <w:div w:id="1114979208">
                  <w:marLeft w:val="0"/>
                  <w:marRight w:val="0"/>
                  <w:marTop w:val="0"/>
                  <w:marBottom w:val="0"/>
                  <w:divBdr>
                    <w:top w:val="none" w:sz="0" w:space="0" w:color="auto"/>
                    <w:left w:val="none" w:sz="0" w:space="0" w:color="auto"/>
                    <w:bottom w:val="none" w:sz="0" w:space="0" w:color="auto"/>
                    <w:right w:val="none" w:sz="0" w:space="0" w:color="auto"/>
                  </w:divBdr>
                </w:div>
                <w:div w:id="1752388106">
                  <w:marLeft w:val="0"/>
                  <w:marRight w:val="0"/>
                  <w:marTop w:val="0"/>
                  <w:marBottom w:val="0"/>
                  <w:divBdr>
                    <w:top w:val="none" w:sz="0" w:space="0" w:color="auto"/>
                    <w:left w:val="none" w:sz="0" w:space="0" w:color="auto"/>
                    <w:bottom w:val="none" w:sz="0" w:space="0" w:color="auto"/>
                    <w:right w:val="none" w:sz="0" w:space="0" w:color="auto"/>
                  </w:divBdr>
                </w:div>
                <w:div w:id="1898399812">
                  <w:marLeft w:val="0"/>
                  <w:marRight w:val="0"/>
                  <w:marTop w:val="0"/>
                  <w:marBottom w:val="0"/>
                  <w:divBdr>
                    <w:top w:val="none" w:sz="0" w:space="0" w:color="auto"/>
                    <w:left w:val="none" w:sz="0" w:space="0" w:color="auto"/>
                    <w:bottom w:val="none" w:sz="0" w:space="0" w:color="auto"/>
                    <w:right w:val="none" w:sz="0" w:space="0" w:color="auto"/>
                  </w:divBdr>
                </w:div>
                <w:div w:id="1777479911">
                  <w:marLeft w:val="0"/>
                  <w:marRight w:val="0"/>
                  <w:marTop w:val="0"/>
                  <w:marBottom w:val="0"/>
                  <w:divBdr>
                    <w:top w:val="none" w:sz="0" w:space="0" w:color="auto"/>
                    <w:left w:val="none" w:sz="0" w:space="0" w:color="auto"/>
                    <w:bottom w:val="none" w:sz="0" w:space="0" w:color="auto"/>
                    <w:right w:val="none" w:sz="0" w:space="0" w:color="auto"/>
                  </w:divBdr>
                </w:div>
                <w:div w:id="729381309">
                  <w:marLeft w:val="0"/>
                  <w:marRight w:val="0"/>
                  <w:marTop w:val="0"/>
                  <w:marBottom w:val="0"/>
                  <w:divBdr>
                    <w:top w:val="none" w:sz="0" w:space="0" w:color="auto"/>
                    <w:left w:val="none" w:sz="0" w:space="0" w:color="auto"/>
                    <w:bottom w:val="none" w:sz="0" w:space="0" w:color="auto"/>
                    <w:right w:val="none" w:sz="0" w:space="0" w:color="auto"/>
                  </w:divBdr>
                </w:div>
                <w:div w:id="1760447769">
                  <w:marLeft w:val="0"/>
                  <w:marRight w:val="0"/>
                  <w:marTop w:val="0"/>
                  <w:marBottom w:val="0"/>
                  <w:divBdr>
                    <w:top w:val="none" w:sz="0" w:space="0" w:color="auto"/>
                    <w:left w:val="none" w:sz="0" w:space="0" w:color="auto"/>
                    <w:bottom w:val="none" w:sz="0" w:space="0" w:color="auto"/>
                    <w:right w:val="none" w:sz="0" w:space="0" w:color="auto"/>
                  </w:divBdr>
                </w:div>
                <w:div w:id="1373966231">
                  <w:marLeft w:val="0"/>
                  <w:marRight w:val="0"/>
                  <w:marTop w:val="0"/>
                  <w:marBottom w:val="0"/>
                  <w:divBdr>
                    <w:top w:val="none" w:sz="0" w:space="0" w:color="auto"/>
                    <w:left w:val="none" w:sz="0" w:space="0" w:color="auto"/>
                    <w:bottom w:val="none" w:sz="0" w:space="0" w:color="auto"/>
                    <w:right w:val="none" w:sz="0" w:space="0" w:color="auto"/>
                  </w:divBdr>
                </w:div>
                <w:div w:id="422192201">
                  <w:marLeft w:val="0"/>
                  <w:marRight w:val="0"/>
                  <w:marTop w:val="0"/>
                  <w:marBottom w:val="0"/>
                  <w:divBdr>
                    <w:top w:val="none" w:sz="0" w:space="0" w:color="auto"/>
                    <w:left w:val="none" w:sz="0" w:space="0" w:color="auto"/>
                    <w:bottom w:val="none" w:sz="0" w:space="0" w:color="auto"/>
                    <w:right w:val="none" w:sz="0" w:space="0" w:color="auto"/>
                  </w:divBdr>
                </w:div>
                <w:div w:id="229927240">
                  <w:marLeft w:val="0"/>
                  <w:marRight w:val="0"/>
                  <w:marTop w:val="0"/>
                  <w:marBottom w:val="0"/>
                  <w:divBdr>
                    <w:top w:val="none" w:sz="0" w:space="0" w:color="auto"/>
                    <w:left w:val="none" w:sz="0" w:space="0" w:color="auto"/>
                    <w:bottom w:val="none" w:sz="0" w:space="0" w:color="auto"/>
                    <w:right w:val="none" w:sz="0" w:space="0" w:color="auto"/>
                  </w:divBdr>
                </w:div>
                <w:div w:id="613906058">
                  <w:marLeft w:val="0"/>
                  <w:marRight w:val="0"/>
                  <w:marTop w:val="0"/>
                  <w:marBottom w:val="0"/>
                  <w:divBdr>
                    <w:top w:val="none" w:sz="0" w:space="0" w:color="auto"/>
                    <w:left w:val="none" w:sz="0" w:space="0" w:color="auto"/>
                    <w:bottom w:val="none" w:sz="0" w:space="0" w:color="auto"/>
                    <w:right w:val="none" w:sz="0" w:space="0" w:color="auto"/>
                  </w:divBdr>
                </w:div>
                <w:div w:id="1221945387">
                  <w:marLeft w:val="0"/>
                  <w:marRight w:val="0"/>
                  <w:marTop w:val="0"/>
                  <w:marBottom w:val="0"/>
                  <w:divBdr>
                    <w:top w:val="none" w:sz="0" w:space="0" w:color="auto"/>
                    <w:left w:val="none" w:sz="0" w:space="0" w:color="auto"/>
                    <w:bottom w:val="none" w:sz="0" w:space="0" w:color="auto"/>
                    <w:right w:val="none" w:sz="0" w:space="0" w:color="auto"/>
                  </w:divBdr>
                </w:div>
                <w:div w:id="1688941532">
                  <w:marLeft w:val="0"/>
                  <w:marRight w:val="0"/>
                  <w:marTop w:val="0"/>
                  <w:marBottom w:val="0"/>
                  <w:divBdr>
                    <w:top w:val="none" w:sz="0" w:space="0" w:color="auto"/>
                    <w:left w:val="none" w:sz="0" w:space="0" w:color="auto"/>
                    <w:bottom w:val="none" w:sz="0" w:space="0" w:color="auto"/>
                    <w:right w:val="none" w:sz="0" w:space="0" w:color="auto"/>
                  </w:divBdr>
                </w:div>
                <w:div w:id="201790607">
                  <w:marLeft w:val="0"/>
                  <w:marRight w:val="0"/>
                  <w:marTop w:val="0"/>
                  <w:marBottom w:val="0"/>
                  <w:divBdr>
                    <w:top w:val="none" w:sz="0" w:space="0" w:color="auto"/>
                    <w:left w:val="none" w:sz="0" w:space="0" w:color="auto"/>
                    <w:bottom w:val="none" w:sz="0" w:space="0" w:color="auto"/>
                    <w:right w:val="none" w:sz="0" w:space="0" w:color="auto"/>
                  </w:divBdr>
                </w:div>
                <w:div w:id="1309746730">
                  <w:marLeft w:val="0"/>
                  <w:marRight w:val="0"/>
                  <w:marTop w:val="0"/>
                  <w:marBottom w:val="0"/>
                  <w:divBdr>
                    <w:top w:val="none" w:sz="0" w:space="0" w:color="auto"/>
                    <w:left w:val="none" w:sz="0" w:space="0" w:color="auto"/>
                    <w:bottom w:val="none" w:sz="0" w:space="0" w:color="auto"/>
                    <w:right w:val="none" w:sz="0" w:space="0" w:color="auto"/>
                  </w:divBdr>
                </w:div>
                <w:div w:id="684094324">
                  <w:marLeft w:val="0"/>
                  <w:marRight w:val="0"/>
                  <w:marTop w:val="0"/>
                  <w:marBottom w:val="0"/>
                  <w:divBdr>
                    <w:top w:val="none" w:sz="0" w:space="0" w:color="auto"/>
                    <w:left w:val="none" w:sz="0" w:space="0" w:color="auto"/>
                    <w:bottom w:val="none" w:sz="0" w:space="0" w:color="auto"/>
                    <w:right w:val="none" w:sz="0" w:space="0" w:color="auto"/>
                  </w:divBdr>
                </w:div>
                <w:div w:id="1601638585">
                  <w:marLeft w:val="0"/>
                  <w:marRight w:val="0"/>
                  <w:marTop w:val="0"/>
                  <w:marBottom w:val="0"/>
                  <w:divBdr>
                    <w:top w:val="none" w:sz="0" w:space="0" w:color="auto"/>
                    <w:left w:val="none" w:sz="0" w:space="0" w:color="auto"/>
                    <w:bottom w:val="none" w:sz="0" w:space="0" w:color="auto"/>
                    <w:right w:val="none" w:sz="0" w:space="0" w:color="auto"/>
                  </w:divBdr>
                </w:div>
                <w:div w:id="617614078">
                  <w:marLeft w:val="0"/>
                  <w:marRight w:val="0"/>
                  <w:marTop w:val="0"/>
                  <w:marBottom w:val="0"/>
                  <w:divBdr>
                    <w:top w:val="none" w:sz="0" w:space="0" w:color="auto"/>
                    <w:left w:val="none" w:sz="0" w:space="0" w:color="auto"/>
                    <w:bottom w:val="none" w:sz="0" w:space="0" w:color="auto"/>
                    <w:right w:val="none" w:sz="0" w:space="0" w:color="auto"/>
                  </w:divBdr>
                </w:div>
                <w:div w:id="956108753">
                  <w:marLeft w:val="0"/>
                  <w:marRight w:val="0"/>
                  <w:marTop w:val="0"/>
                  <w:marBottom w:val="0"/>
                  <w:divBdr>
                    <w:top w:val="none" w:sz="0" w:space="0" w:color="auto"/>
                    <w:left w:val="none" w:sz="0" w:space="0" w:color="auto"/>
                    <w:bottom w:val="none" w:sz="0" w:space="0" w:color="auto"/>
                    <w:right w:val="none" w:sz="0" w:space="0" w:color="auto"/>
                  </w:divBdr>
                </w:div>
                <w:div w:id="1437365777">
                  <w:marLeft w:val="0"/>
                  <w:marRight w:val="0"/>
                  <w:marTop w:val="0"/>
                  <w:marBottom w:val="0"/>
                  <w:divBdr>
                    <w:top w:val="none" w:sz="0" w:space="0" w:color="auto"/>
                    <w:left w:val="none" w:sz="0" w:space="0" w:color="auto"/>
                    <w:bottom w:val="none" w:sz="0" w:space="0" w:color="auto"/>
                    <w:right w:val="none" w:sz="0" w:space="0" w:color="auto"/>
                  </w:divBdr>
                </w:div>
                <w:div w:id="148836195">
                  <w:marLeft w:val="0"/>
                  <w:marRight w:val="0"/>
                  <w:marTop w:val="0"/>
                  <w:marBottom w:val="0"/>
                  <w:divBdr>
                    <w:top w:val="none" w:sz="0" w:space="0" w:color="auto"/>
                    <w:left w:val="none" w:sz="0" w:space="0" w:color="auto"/>
                    <w:bottom w:val="none" w:sz="0" w:space="0" w:color="auto"/>
                    <w:right w:val="none" w:sz="0" w:space="0" w:color="auto"/>
                  </w:divBdr>
                </w:div>
                <w:div w:id="1121266726">
                  <w:marLeft w:val="0"/>
                  <w:marRight w:val="0"/>
                  <w:marTop w:val="0"/>
                  <w:marBottom w:val="0"/>
                  <w:divBdr>
                    <w:top w:val="none" w:sz="0" w:space="0" w:color="auto"/>
                    <w:left w:val="none" w:sz="0" w:space="0" w:color="auto"/>
                    <w:bottom w:val="none" w:sz="0" w:space="0" w:color="auto"/>
                    <w:right w:val="none" w:sz="0" w:space="0" w:color="auto"/>
                  </w:divBdr>
                </w:div>
                <w:div w:id="1287352506">
                  <w:marLeft w:val="0"/>
                  <w:marRight w:val="0"/>
                  <w:marTop w:val="0"/>
                  <w:marBottom w:val="0"/>
                  <w:divBdr>
                    <w:top w:val="none" w:sz="0" w:space="0" w:color="auto"/>
                    <w:left w:val="none" w:sz="0" w:space="0" w:color="auto"/>
                    <w:bottom w:val="none" w:sz="0" w:space="0" w:color="auto"/>
                    <w:right w:val="none" w:sz="0" w:space="0" w:color="auto"/>
                  </w:divBdr>
                </w:div>
                <w:div w:id="697394670">
                  <w:marLeft w:val="0"/>
                  <w:marRight w:val="0"/>
                  <w:marTop w:val="0"/>
                  <w:marBottom w:val="0"/>
                  <w:divBdr>
                    <w:top w:val="none" w:sz="0" w:space="0" w:color="auto"/>
                    <w:left w:val="none" w:sz="0" w:space="0" w:color="auto"/>
                    <w:bottom w:val="none" w:sz="0" w:space="0" w:color="auto"/>
                    <w:right w:val="none" w:sz="0" w:space="0" w:color="auto"/>
                  </w:divBdr>
                </w:div>
                <w:div w:id="42557252">
                  <w:marLeft w:val="0"/>
                  <w:marRight w:val="0"/>
                  <w:marTop w:val="0"/>
                  <w:marBottom w:val="0"/>
                  <w:divBdr>
                    <w:top w:val="none" w:sz="0" w:space="0" w:color="auto"/>
                    <w:left w:val="none" w:sz="0" w:space="0" w:color="auto"/>
                    <w:bottom w:val="none" w:sz="0" w:space="0" w:color="auto"/>
                    <w:right w:val="none" w:sz="0" w:space="0" w:color="auto"/>
                  </w:divBdr>
                </w:div>
                <w:div w:id="1330406920">
                  <w:marLeft w:val="0"/>
                  <w:marRight w:val="0"/>
                  <w:marTop w:val="0"/>
                  <w:marBottom w:val="0"/>
                  <w:divBdr>
                    <w:top w:val="none" w:sz="0" w:space="0" w:color="auto"/>
                    <w:left w:val="none" w:sz="0" w:space="0" w:color="auto"/>
                    <w:bottom w:val="none" w:sz="0" w:space="0" w:color="auto"/>
                    <w:right w:val="none" w:sz="0" w:space="0" w:color="auto"/>
                  </w:divBdr>
                </w:div>
                <w:div w:id="1741054809">
                  <w:marLeft w:val="0"/>
                  <w:marRight w:val="0"/>
                  <w:marTop w:val="0"/>
                  <w:marBottom w:val="0"/>
                  <w:divBdr>
                    <w:top w:val="none" w:sz="0" w:space="0" w:color="auto"/>
                    <w:left w:val="none" w:sz="0" w:space="0" w:color="auto"/>
                    <w:bottom w:val="none" w:sz="0" w:space="0" w:color="auto"/>
                    <w:right w:val="none" w:sz="0" w:space="0" w:color="auto"/>
                  </w:divBdr>
                </w:div>
                <w:div w:id="1755079752">
                  <w:marLeft w:val="0"/>
                  <w:marRight w:val="0"/>
                  <w:marTop w:val="0"/>
                  <w:marBottom w:val="0"/>
                  <w:divBdr>
                    <w:top w:val="none" w:sz="0" w:space="0" w:color="auto"/>
                    <w:left w:val="none" w:sz="0" w:space="0" w:color="auto"/>
                    <w:bottom w:val="none" w:sz="0" w:space="0" w:color="auto"/>
                    <w:right w:val="none" w:sz="0" w:space="0" w:color="auto"/>
                  </w:divBdr>
                </w:div>
                <w:div w:id="1307465434">
                  <w:marLeft w:val="0"/>
                  <w:marRight w:val="0"/>
                  <w:marTop w:val="0"/>
                  <w:marBottom w:val="0"/>
                  <w:divBdr>
                    <w:top w:val="none" w:sz="0" w:space="0" w:color="auto"/>
                    <w:left w:val="none" w:sz="0" w:space="0" w:color="auto"/>
                    <w:bottom w:val="none" w:sz="0" w:space="0" w:color="auto"/>
                    <w:right w:val="none" w:sz="0" w:space="0" w:color="auto"/>
                  </w:divBdr>
                </w:div>
                <w:div w:id="304622256">
                  <w:marLeft w:val="0"/>
                  <w:marRight w:val="0"/>
                  <w:marTop w:val="0"/>
                  <w:marBottom w:val="0"/>
                  <w:divBdr>
                    <w:top w:val="none" w:sz="0" w:space="0" w:color="auto"/>
                    <w:left w:val="none" w:sz="0" w:space="0" w:color="auto"/>
                    <w:bottom w:val="none" w:sz="0" w:space="0" w:color="auto"/>
                    <w:right w:val="none" w:sz="0" w:space="0" w:color="auto"/>
                  </w:divBdr>
                </w:div>
                <w:div w:id="1038580074">
                  <w:marLeft w:val="0"/>
                  <w:marRight w:val="0"/>
                  <w:marTop w:val="0"/>
                  <w:marBottom w:val="0"/>
                  <w:divBdr>
                    <w:top w:val="none" w:sz="0" w:space="0" w:color="auto"/>
                    <w:left w:val="none" w:sz="0" w:space="0" w:color="auto"/>
                    <w:bottom w:val="none" w:sz="0" w:space="0" w:color="auto"/>
                    <w:right w:val="none" w:sz="0" w:space="0" w:color="auto"/>
                  </w:divBdr>
                </w:div>
                <w:div w:id="48042801">
                  <w:marLeft w:val="0"/>
                  <w:marRight w:val="0"/>
                  <w:marTop w:val="0"/>
                  <w:marBottom w:val="0"/>
                  <w:divBdr>
                    <w:top w:val="none" w:sz="0" w:space="0" w:color="auto"/>
                    <w:left w:val="none" w:sz="0" w:space="0" w:color="auto"/>
                    <w:bottom w:val="none" w:sz="0" w:space="0" w:color="auto"/>
                    <w:right w:val="none" w:sz="0" w:space="0" w:color="auto"/>
                  </w:divBdr>
                </w:div>
                <w:div w:id="1105540923">
                  <w:marLeft w:val="0"/>
                  <w:marRight w:val="0"/>
                  <w:marTop w:val="0"/>
                  <w:marBottom w:val="0"/>
                  <w:divBdr>
                    <w:top w:val="none" w:sz="0" w:space="0" w:color="auto"/>
                    <w:left w:val="none" w:sz="0" w:space="0" w:color="auto"/>
                    <w:bottom w:val="none" w:sz="0" w:space="0" w:color="auto"/>
                    <w:right w:val="none" w:sz="0" w:space="0" w:color="auto"/>
                  </w:divBdr>
                </w:div>
                <w:div w:id="1700352214">
                  <w:marLeft w:val="0"/>
                  <w:marRight w:val="0"/>
                  <w:marTop w:val="0"/>
                  <w:marBottom w:val="0"/>
                  <w:divBdr>
                    <w:top w:val="none" w:sz="0" w:space="0" w:color="auto"/>
                    <w:left w:val="none" w:sz="0" w:space="0" w:color="auto"/>
                    <w:bottom w:val="none" w:sz="0" w:space="0" w:color="auto"/>
                    <w:right w:val="none" w:sz="0" w:space="0" w:color="auto"/>
                  </w:divBdr>
                </w:div>
                <w:div w:id="1194416639">
                  <w:marLeft w:val="0"/>
                  <w:marRight w:val="0"/>
                  <w:marTop w:val="0"/>
                  <w:marBottom w:val="0"/>
                  <w:divBdr>
                    <w:top w:val="none" w:sz="0" w:space="0" w:color="auto"/>
                    <w:left w:val="none" w:sz="0" w:space="0" w:color="auto"/>
                    <w:bottom w:val="none" w:sz="0" w:space="0" w:color="auto"/>
                    <w:right w:val="none" w:sz="0" w:space="0" w:color="auto"/>
                  </w:divBdr>
                </w:div>
                <w:div w:id="647170862">
                  <w:marLeft w:val="0"/>
                  <w:marRight w:val="0"/>
                  <w:marTop w:val="0"/>
                  <w:marBottom w:val="0"/>
                  <w:divBdr>
                    <w:top w:val="none" w:sz="0" w:space="0" w:color="auto"/>
                    <w:left w:val="none" w:sz="0" w:space="0" w:color="auto"/>
                    <w:bottom w:val="none" w:sz="0" w:space="0" w:color="auto"/>
                    <w:right w:val="none" w:sz="0" w:space="0" w:color="auto"/>
                  </w:divBdr>
                </w:div>
                <w:div w:id="1781946185">
                  <w:marLeft w:val="0"/>
                  <w:marRight w:val="0"/>
                  <w:marTop w:val="0"/>
                  <w:marBottom w:val="0"/>
                  <w:divBdr>
                    <w:top w:val="none" w:sz="0" w:space="0" w:color="auto"/>
                    <w:left w:val="none" w:sz="0" w:space="0" w:color="auto"/>
                    <w:bottom w:val="none" w:sz="0" w:space="0" w:color="auto"/>
                    <w:right w:val="none" w:sz="0" w:space="0" w:color="auto"/>
                  </w:divBdr>
                </w:div>
                <w:div w:id="818765968">
                  <w:marLeft w:val="0"/>
                  <w:marRight w:val="0"/>
                  <w:marTop w:val="0"/>
                  <w:marBottom w:val="0"/>
                  <w:divBdr>
                    <w:top w:val="none" w:sz="0" w:space="0" w:color="auto"/>
                    <w:left w:val="none" w:sz="0" w:space="0" w:color="auto"/>
                    <w:bottom w:val="none" w:sz="0" w:space="0" w:color="auto"/>
                    <w:right w:val="none" w:sz="0" w:space="0" w:color="auto"/>
                  </w:divBdr>
                </w:div>
                <w:div w:id="530998022">
                  <w:marLeft w:val="0"/>
                  <w:marRight w:val="0"/>
                  <w:marTop w:val="0"/>
                  <w:marBottom w:val="0"/>
                  <w:divBdr>
                    <w:top w:val="none" w:sz="0" w:space="0" w:color="auto"/>
                    <w:left w:val="none" w:sz="0" w:space="0" w:color="auto"/>
                    <w:bottom w:val="none" w:sz="0" w:space="0" w:color="auto"/>
                    <w:right w:val="none" w:sz="0" w:space="0" w:color="auto"/>
                  </w:divBdr>
                </w:div>
                <w:div w:id="216283761">
                  <w:marLeft w:val="0"/>
                  <w:marRight w:val="0"/>
                  <w:marTop w:val="0"/>
                  <w:marBottom w:val="0"/>
                  <w:divBdr>
                    <w:top w:val="none" w:sz="0" w:space="0" w:color="auto"/>
                    <w:left w:val="none" w:sz="0" w:space="0" w:color="auto"/>
                    <w:bottom w:val="none" w:sz="0" w:space="0" w:color="auto"/>
                    <w:right w:val="none" w:sz="0" w:space="0" w:color="auto"/>
                  </w:divBdr>
                </w:div>
                <w:div w:id="290329062">
                  <w:marLeft w:val="0"/>
                  <w:marRight w:val="0"/>
                  <w:marTop w:val="0"/>
                  <w:marBottom w:val="0"/>
                  <w:divBdr>
                    <w:top w:val="none" w:sz="0" w:space="0" w:color="auto"/>
                    <w:left w:val="none" w:sz="0" w:space="0" w:color="auto"/>
                    <w:bottom w:val="none" w:sz="0" w:space="0" w:color="auto"/>
                    <w:right w:val="none" w:sz="0" w:space="0" w:color="auto"/>
                  </w:divBdr>
                </w:div>
                <w:div w:id="9809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0480">
      <w:bodyDiv w:val="1"/>
      <w:marLeft w:val="0"/>
      <w:marRight w:val="0"/>
      <w:marTop w:val="0"/>
      <w:marBottom w:val="0"/>
      <w:divBdr>
        <w:top w:val="none" w:sz="0" w:space="0" w:color="auto"/>
        <w:left w:val="none" w:sz="0" w:space="0" w:color="auto"/>
        <w:bottom w:val="none" w:sz="0" w:space="0" w:color="auto"/>
        <w:right w:val="none" w:sz="0" w:space="0" w:color="auto"/>
      </w:divBdr>
    </w:div>
    <w:div w:id="536553005">
      <w:bodyDiv w:val="1"/>
      <w:marLeft w:val="0"/>
      <w:marRight w:val="0"/>
      <w:marTop w:val="0"/>
      <w:marBottom w:val="0"/>
      <w:divBdr>
        <w:top w:val="none" w:sz="0" w:space="0" w:color="auto"/>
        <w:left w:val="none" w:sz="0" w:space="0" w:color="auto"/>
        <w:bottom w:val="none" w:sz="0" w:space="0" w:color="auto"/>
        <w:right w:val="none" w:sz="0" w:space="0" w:color="auto"/>
      </w:divBdr>
    </w:div>
    <w:div w:id="556941565">
      <w:bodyDiv w:val="1"/>
      <w:marLeft w:val="0"/>
      <w:marRight w:val="0"/>
      <w:marTop w:val="0"/>
      <w:marBottom w:val="0"/>
      <w:divBdr>
        <w:top w:val="none" w:sz="0" w:space="0" w:color="auto"/>
        <w:left w:val="none" w:sz="0" w:space="0" w:color="auto"/>
        <w:bottom w:val="none" w:sz="0" w:space="0" w:color="auto"/>
        <w:right w:val="none" w:sz="0" w:space="0" w:color="auto"/>
      </w:divBdr>
    </w:div>
    <w:div w:id="576330966">
      <w:bodyDiv w:val="1"/>
      <w:marLeft w:val="0"/>
      <w:marRight w:val="0"/>
      <w:marTop w:val="0"/>
      <w:marBottom w:val="0"/>
      <w:divBdr>
        <w:top w:val="none" w:sz="0" w:space="0" w:color="auto"/>
        <w:left w:val="none" w:sz="0" w:space="0" w:color="auto"/>
        <w:bottom w:val="none" w:sz="0" w:space="0" w:color="auto"/>
        <w:right w:val="none" w:sz="0" w:space="0" w:color="auto"/>
      </w:divBdr>
    </w:div>
    <w:div w:id="581649340">
      <w:bodyDiv w:val="1"/>
      <w:marLeft w:val="0"/>
      <w:marRight w:val="0"/>
      <w:marTop w:val="0"/>
      <w:marBottom w:val="0"/>
      <w:divBdr>
        <w:top w:val="none" w:sz="0" w:space="0" w:color="auto"/>
        <w:left w:val="none" w:sz="0" w:space="0" w:color="auto"/>
        <w:bottom w:val="none" w:sz="0" w:space="0" w:color="auto"/>
        <w:right w:val="none" w:sz="0" w:space="0" w:color="auto"/>
      </w:divBdr>
    </w:div>
    <w:div w:id="598752889">
      <w:bodyDiv w:val="1"/>
      <w:marLeft w:val="0"/>
      <w:marRight w:val="0"/>
      <w:marTop w:val="0"/>
      <w:marBottom w:val="0"/>
      <w:divBdr>
        <w:top w:val="none" w:sz="0" w:space="0" w:color="auto"/>
        <w:left w:val="none" w:sz="0" w:space="0" w:color="auto"/>
        <w:bottom w:val="none" w:sz="0" w:space="0" w:color="auto"/>
        <w:right w:val="none" w:sz="0" w:space="0" w:color="auto"/>
      </w:divBdr>
    </w:div>
    <w:div w:id="611135412">
      <w:bodyDiv w:val="1"/>
      <w:marLeft w:val="0"/>
      <w:marRight w:val="0"/>
      <w:marTop w:val="0"/>
      <w:marBottom w:val="0"/>
      <w:divBdr>
        <w:top w:val="none" w:sz="0" w:space="0" w:color="auto"/>
        <w:left w:val="none" w:sz="0" w:space="0" w:color="auto"/>
        <w:bottom w:val="none" w:sz="0" w:space="0" w:color="auto"/>
        <w:right w:val="none" w:sz="0" w:space="0" w:color="auto"/>
      </w:divBdr>
    </w:div>
    <w:div w:id="644623271">
      <w:bodyDiv w:val="1"/>
      <w:marLeft w:val="0"/>
      <w:marRight w:val="0"/>
      <w:marTop w:val="0"/>
      <w:marBottom w:val="0"/>
      <w:divBdr>
        <w:top w:val="none" w:sz="0" w:space="0" w:color="auto"/>
        <w:left w:val="none" w:sz="0" w:space="0" w:color="auto"/>
        <w:bottom w:val="none" w:sz="0" w:space="0" w:color="auto"/>
        <w:right w:val="none" w:sz="0" w:space="0" w:color="auto"/>
      </w:divBdr>
    </w:div>
    <w:div w:id="650791995">
      <w:bodyDiv w:val="1"/>
      <w:marLeft w:val="0"/>
      <w:marRight w:val="0"/>
      <w:marTop w:val="0"/>
      <w:marBottom w:val="0"/>
      <w:divBdr>
        <w:top w:val="none" w:sz="0" w:space="0" w:color="auto"/>
        <w:left w:val="none" w:sz="0" w:space="0" w:color="auto"/>
        <w:bottom w:val="none" w:sz="0" w:space="0" w:color="auto"/>
        <w:right w:val="none" w:sz="0" w:space="0" w:color="auto"/>
      </w:divBdr>
    </w:div>
    <w:div w:id="658075611">
      <w:bodyDiv w:val="1"/>
      <w:marLeft w:val="0"/>
      <w:marRight w:val="0"/>
      <w:marTop w:val="0"/>
      <w:marBottom w:val="0"/>
      <w:divBdr>
        <w:top w:val="none" w:sz="0" w:space="0" w:color="auto"/>
        <w:left w:val="none" w:sz="0" w:space="0" w:color="auto"/>
        <w:bottom w:val="none" w:sz="0" w:space="0" w:color="auto"/>
        <w:right w:val="none" w:sz="0" w:space="0" w:color="auto"/>
      </w:divBdr>
    </w:div>
    <w:div w:id="682898064">
      <w:bodyDiv w:val="1"/>
      <w:marLeft w:val="0"/>
      <w:marRight w:val="0"/>
      <w:marTop w:val="0"/>
      <w:marBottom w:val="0"/>
      <w:divBdr>
        <w:top w:val="none" w:sz="0" w:space="0" w:color="auto"/>
        <w:left w:val="none" w:sz="0" w:space="0" w:color="auto"/>
        <w:bottom w:val="none" w:sz="0" w:space="0" w:color="auto"/>
        <w:right w:val="none" w:sz="0" w:space="0" w:color="auto"/>
      </w:divBdr>
    </w:div>
    <w:div w:id="705638978">
      <w:bodyDiv w:val="1"/>
      <w:marLeft w:val="0"/>
      <w:marRight w:val="0"/>
      <w:marTop w:val="0"/>
      <w:marBottom w:val="0"/>
      <w:divBdr>
        <w:top w:val="none" w:sz="0" w:space="0" w:color="auto"/>
        <w:left w:val="none" w:sz="0" w:space="0" w:color="auto"/>
        <w:bottom w:val="none" w:sz="0" w:space="0" w:color="auto"/>
        <w:right w:val="none" w:sz="0" w:space="0" w:color="auto"/>
      </w:divBdr>
    </w:div>
    <w:div w:id="721683937">
      <w:bodyDiv w:val="1"/>
      <w:marLeft w:val="0"/>
      <w:marRight w:val="0"/>
      <w:marTop w:val="0"/>
      <w:marBottom w:val="0"/>
      <w:divBdr>
        <w:top w:val="none" w:sz="0" w:space="0" w:color="auto"/>
        <w:left w:val="none" w:sz="0" w:space="0" w:color="auto"/>
        <w:bottom w:val="none" w:sz="0" w:space="0" w:color="auto"/>
        <w:right w:val="none" w:sz="0" w:space="0" w:color="auto"/>
      </w:divBdr>
    </w:div>
    <w:div w:id="723481298">
      <w:bodyDiv w:val="1"/>
      <w:marLeft w:val="0"/>
      <w:marRight w:val="0"/>
      <w:marTop w:val="0"/>
      <w:marBottom w:val="0"/>
      <w:divBdr>
        <w:top w:val="none" w:sz="0" w:space="0" w:color="auto"/>
        <w:left w:val="none" w:sz="0" w:space="0" w:color="auto"/>
        <w:bottom w:val="none" w:sz="0" w:space="0" w:color="auto"/>
        <w:right w:val="none" w:sz="0" w:space="0" w:color="auto"/>
      </w:divBdr>
    </w:div>
    <w:div w:id="725492621">
      <w:bodyDiv w:val="1"/>
      <w:marLeft w:val="0"/>
      <w:marRight w:val="0"/>
      <w:marTop w:val="0"/>
      <w:marBottom w:val="0"/>
      <w:divBdr>
        <w:top w:val="none" w:sz="0" w:space="0" w:color="auto"/>
        <w:left w:val="none" w:sz="0" w:space="0" w:color="auto"/>
        <w:bottom w:val="none" w:sz="0" w:space="0" w:color="auto"/>
        <w:right w:val="none" w:sz="0" w:space="0" w:color="auto"/>
      </w:divBdr>
    </w:div>
    <w:div w:id="736392720">
      <w:bodyDiv w:val="1"/>
      <w:marLeft w:val="0"/>
      <w:marRight w:val="0"/>
      <w:marTop w:val="0"/>
      <w:marBottom w:val="0"/>
      <w:divBdr>
        <w:top w:val="none" w:sz="0" w:space="0" w:color="auto"/>
        <w:left w:val="none" w:sz="0" w:space="0" w:color="auto"/>
        <w:bottom w:val="none" w:sz="0" w:space="0" w:color="auto"/>
        <w:right w:val="none" w:sz="0" w:space="0" w:color="auto"/>
      </w:divBdr>
    </w:div>
    <w:div w:id="738527245">
      <w:bodyDiv w:val="1"/>
      <w:marLeft w:val="0"/>
      <w:marRight w:val="0"/>
      <w:marTop w:val="0"/>
      <w:marBottom w:val="0"/>
      <w:divBdr>
        <w:top w:val="none" w:sz="0" w:space="0" w:color="auto"/>
        <w:left w:val="none" w:sz="0" w:space="0" w:color="auto"/>
        <w:bottom w:val="none" w:sz="0" w:space="0" w:color="auto"/>
        <w:right w:val="none" w:sz="0" w:space="0" w:color="auto"/>
      </w:divBdr>
    </w:div>
    <w:div w:id="739210135">
      <w:bodyDiv w:val="1"/>
      <w:marLeft w:val="0"/>
      <w:marRight w:val="0"/>
      <w:marTop w:val="0"/>
      <w:marBottom w:val="0"/>
      <w:divBdr>
        <w:top w:val="none" w:sz="0" w:space="0" w:color="auto"/>
        <w:left w:val="none" w:sz="0" w:space="0" w:color="auto"/>
        <w:bottom w:val="none" w:sz="0" w:space="0" w:color="auto"/>
        <w:right w:val="none" w:sz="0" w:space="0" w:color="auto"/>
      </w:divBdr>
    </w:div>
    <w:div w:id="769546753">
      <w:bodyDiv w:val="1"/>
      <w:marLeft w:val="0"/>
      <w:marRight w:val="0"/>
      <w:marTop w:val="0"/>
      <w:marBottom w:val="0"/>
      <w:divBdr>
        <w:top w:val="none" w:sz="0" w:space="0" w:color="auto"/>
        <w:left w:val="none" w:sz="0" w:space="0" w:color="auto"/>
        <w:bottom w:val="none" w:sz="0" w:space="0" w:color="auto"/>
        <w:right w:val="none" w:sz="0" w:space="0" w:color="auto"/>
      </w:divBdr>
    </w:div>
    <w:div w:id="773014833">
      <w:bodyDiv w:val="1"/>
      <w:marLeft w:val="0"/>
      <w:marRight w:val="0"/>
      <w:marTop w:val="0"/>
      <w:marBottom w:val="0"/>
      <w:divBdr>
        <w:top w:val="none" w:sz="0" w:space="0" w:color="auto"/>
        <w:left w:val="none" w:sz="0" w:space="0" w:color="auto"/>
        <w:bottom w:val="none" w:sz="0" w:space="0" w:color="auto"/>
        <w:right w:val="none" w:sz="0" w:space="0" w:color="auto"/>
      </w:divBdr>
    </w:div>
    <w:div w:id="775716198">
      <w:bodyDiv w:val="1"/>
      <w:marLeft w:val="0"/>
      <w:marRight w:val="0"/>
      <w:marTop w:val="0"/>
      <w:marBottom w:val="0"/>
      <w:divBdr>
        <w:top w:val="none" w:sz="0" w:space="0" w:color="auto"/>
        <w:left w:val="none" w:sz="0" w:space="0" w:color="auto"/>
        <w:bottom w:val="none" w:sz="0" w:space="0" w:color="auto"/>
        <w:right w:val="none" w:sz="0" w:space="0" w:color="auto"/>
      </w:divBdr>
    </w:div>
    <w:div w:id="776296138">
      <w:bodyDiv w:val="1"/>
      <w:marLeft w:val="0"/>
      <w:marRight w:val="0"/>
      <w:marTop w:val="0"/>
      <w:marBottom w:val="0"/>
      <w:divBdr>
        <w:top w:val="none" w:sz="0" w:space="0" w:color="auto"/>
        <w:left w:val="none" w:sz="0" w:space="0" w:color="auto"/>
        <w:bottom w:val="none" w:sz="0" w:space="0" w:color="auto"/>
        <w:right w:val="none" w:sz="0" w:space="0" w:color="auto"/>
      </w:divBdr>
    </w:div>
    <w:div w:id="821895810">
      <w:bodyDiv w:val="1"/>
      <w:marLeft w:val="0"/>
      <w:marRight w:val="0"/>
      <w:marTop w:val="0"/>
      <w:marBottom w:val="0"/>
      <w:divBdr>
        <w:top w:val="none" w:sz="0" w:space="0" w:color="auto"/>
        <w:left w:val="none" w:sz="0" w:space="0" w:color="auto"/>
        <w:bottom w:val="none" w:sz="0" w:space="0" w:color="auto"/>
        <w:right w:val="none" w:sz="0" w:space="0" w:color="auto"/>
      </w:divBdr>
    </w:div>
    <w:div w:id="824854199">
      <w:bodyDiv w:val="1"/>
      <w:marLeft w:val="0"/>
      <w:marRight w:val="0"/>
      <w:marTop w:val="0"/>
      <w:marBottom w:val="0"/>
      <w:divBdr>
        <w:top w:val="none" w:sz="0" w:space="0" w:color="auto"/>
        <w:left w:val="none" w:sz="0" w:space="0" w:color="auto"/>
        <w:bottom w:val="none" w:sz="0" w:space="0" w:color="auto"/>
        <w:right w:val="none" w:sz="0" w:space="0" w:color="auto"/>
      </w:divBdr>
    </w:div>
    <w:div w:id="826432436">
      <w:bodyDiv w:val="1"/>
      <w:marLeft w:val="0"/>
      <w:marRight w:val="0"/>
      <w:marTop w:val="0"/>
      <w:marBottom w:val="0"/>
      <w:divBdr>
        <w:top w:val="none" w:sz="0" w:space="0" w:color="auto"/>
        <w:left w:val="none" w:sz="0" w:space="0" w:color="auto"/>
        <w:bottom w:val="none" w:sz="0" w:space="0" w:color="auto"/>
        <w:right w:val="none" w:sz="0" w:space="0" w:color="auto"/>
      </w:divBdr>
    </w:div>
    <w:div w:id="829756387">
      <w:bodyDiv w:val="1"/>
      <w:marLeft w:val="0"/>
      <w:marRight w:val="0"/>
      <w:marTop w:val="0"/>
      <w:marBottom w:val="0"/>
      <w:divBdr>
        <w:top w:val="none" w:sz="0" w:space="0" w:color="auto"/>
        <w:left w:val="none" w:sz="0" w:space="0" w:color="auto"/>
        <w:bottom w:val="none" w:sz="0" w:space="0" w:color="auto"/>
        <w:right w:val="none" w:sz="0" w:space="0" w:color="auto"/>
      </w:divBdr>
    </w:div>
    <w:div w:id="830144655">
      <w:bodyDiv w:val="1"/>
      <w:marLeft w:val="0"/>
      <w:marRight w:val="0"/>
      <w:marTop w:val="0"/>
      <w:marBottom w:val="0"/>
      <w:divBdr>
        <w:top w:val="none" w:sz="0" w:space="0" w:color="auto"/>
        <w:left w:val="none" w:sz="0" w:space="0" w:color="auto"/>
        <w:bottom w:val="none" w:sz="0" w:space="0" w:color="auto"/>
        <w:right w:val="none" w:sz="0" w:space="0" w:color="auto"/>
      </w:divBdr>
    </w:div>
    <w:div w:id="833230184">
      <w:bodyDiv w:val="1"/>
      <w:marLeft w:val="0"/>
      <w:marRight w:val="0"/>
      <w:marTop w:val="0"/>
      <w:marBottom w:val="0"/>
      <w:divBdr>
        <w:top w:val="none" w:sz="0" w:space="0" w:color="auto"/>
        <w:left w:val="none" w:sz="0" w:space="0" w:color="auto"/>
        <w:bottom w:val="none" w:sz="0" w:space="0" w:color="auto"/>
        <w:right w:val="none" w:sz="0" w:space="0" w:color="auto"/>
      </w:divBdr>
    </w:div>
    <w:div w:id="842281637">
      <w:bodyDiv w:val="1"/>
      <w:marLeft w:val="0"/>
      <w:marRight w:val="0"/>
      <w:marTop w:val="0"/>
      <w:marBottom w:val="0"/>
      <w:divBdr>
        <w:top w:val="none" w:sz="0" w:space="0" w:color="auto"/>
        <w:left w:val="none" w:sz="0" w:space="0" w:color="auto"/>
        <w:bottom w:val="none" w:sz="0" w:space="0" w:color="auto"/>
        <w:right w:val="none" w:sz="0" w:space="0" w:color="auto"/>
      </w:divBdr>
    </w:div>
    <w:div w:id="865871112">
      <w:bodyDiv w:val="1"/>
      <w:marLeft w:val="0"/>
      <w:marRight w:val="0"/>
      <w:marTop w:val="0"/>
      <w:marBottom w:val="0"/>
      <w:divBdr>
        <w:top w:val="none" w:sz="0" w:space="0" w:color="auto"/>
        <w:left w:val="none" w:sz="0" w:space="0" w:color="auto"/>
        <w:bottom w:val="none" w:sz="0" w:space="0" w:color="auto"/>
        <w:right w:val="none" w:sz="0" w:space="0" w:color="auto"/>
      </w:divBdr>
    </w:div>
    <w:div w:id="901333851">
      <w:bodyDiv w:val="1"/>
      <w:marLeft w:val="0"/>
      <w:marRight w:val="0"/>
      <w:marTop w:val="0"/>
      <w:marBottom w:val="0"/>
      <w:divBdr>
        <w:top w:val="none" w:sz="0" w:space="0" w:color="auto"/>
        <w:left w:val="none" w:sz="0" w:space="0" w:color="auto"/>
        <w:bottom w:val="none" w:sz="0" w:space="0" w:color="auto"/>
        <w:right w:val="none" w:sz="0" w:space="0" w:color="auto"/>
      </w:divBdr>
    </w:div>
    <w:div w:id="916405489">
      <w:bodyDiv w:val="1"/>
      <w:marLeft w:val="0"/>
      <w:marRight w:val="0"/>
      <w:marTop w:val="0"/>
      <w:marBottom w:val="0"/>
      <w:divBdr>
        <w:top w:val="none" w:sz="0" w:space="0" w:color="auto"/>
        <w:left w:val="none" w:sz="0" w:space="0" w:color="auto"/>
        <w:bottom w:val="none" w:sz="0" w:space="0" w:color="auto"/>
        <w:right w:val="none" w:sz="0" w:space="0" w:color="auto"/>
      </w:divBdr>
    </w:div>
    <w:div w:id="916524403">
      <w:bodyDiv w:val="1"/>
      <w:marLeft w:val="0"/>
      <w:marRight w:val="0"/>
      <w:marTop w:val="0"/>
      <w:marBottom w:val="0"/>
      <w:divBdr>
        <w:top w:val="none" w:sz="0" w:space="0" w:color="auto"/>
        <w:left w:val="none" w:sz="0" w:space="0" w:color="auto"/>
        <w:bottom w:val="none" w:sz="0" w:space="0" w:color="auto"/>
        <w:right w:val="none" w:sz="0" w:space="0" w:color="auto"/>
      </w:divBdr>
    </w:div>
    <w:div w:id="932392751">
      <w:bodyDiv w:val="1"/>
      <w:marLeft w:val="0"/>
      <w:marRight w:val="0"/>
      <w:marTop w:val="0"/>
      <w:marBottom w:val="0"/>
      <w:divBdr>
        <w:top w:val="none" w:sz="0" w:space="0" w:color="auto"/>
        <w:left w:val="none" w:sz="0" w:space="0" w:color="auto"/>
        <w:bottom w:val="none" w:sz="0" w:space="0" w:color="auto"/>
        <w:right w:val="none" w:sz="0" w:space="0" w:color="auto"/>
      </w:divBdr>
    </w:div>
    <w:div w:id="938178737">
      <w:bodyDiv w:val="1"/>
      <w:marLeft w:val="0"/>
      <w:marRight w:val="0"/>
      <w:marTop w:val="0"/>
      <w:marBottom w:val="0"/>
      <w:divBdr>
        <w:top w:val="none" w:sz="0" w:space="0" w:color="auto"/>
        <w:left w:val="none" w:sz="0" w:space="0" w:color="auto"/>
        <w:bottom w:val="none" w:sz="0" w:space="0" w:color="auto"/>
        <w:right w:val="none" w:sz="0" w:space="0" w:color="auto"/>
      </w:divBdr>
    </w:div>
    <w:div w:id="945425095">
      <w:bodyDiv w:val="1"/>
      <w:marLeft w:val="0"/>
      <w:marRight w:val="0"/>
      <w:marTop w:val="0"/>
      <w:marBottom w:val="0"/>
      <w:divBdr>
        <w:top w:val="none" w:sz="0" w:space="0" w:color="auto"/>
        <w:left w:val="none" w:sz="0" w:space="0" w:color="auto"/>
        <w:bottom w:val="none" w:sz="0" w:space="0" w:color="auto"/>
        <w:right w:val="none" w:sz="0" w:space="0" w:color="auto"/>
      </w:divBdr>
    </w:div>
    <w:div w:id="972055897">
      <w:bodyDiv w:val="1"/>
      <w:marLeft w:val="0"/>
      <w:marRight w:val="0"/>
      <w:marTop w:val="0"/>
      <w:marBottom w:val="0"/>
      <w:divBdr>
        <w:top w:val="none" w:sz="0" w:space="0" w:color="auto"/>
        <w:left w:val="none" w:sz="0" w:space="0" w:color="auto"/>
        <w:bottom w:val="none" w:sz="0" w:space="0" w:color="auto"/>
        <w:right w:val="none" w:sz="0" w:space="0" w:color="auto"/>
      </w:divBdr>
    </w:div>
    <w:div w:id="973484781">
      <w:bodyDiv w:val="1"/>
      <w:marLeft w:val="0"/>
      <w:marRight w:val="0"/>
      <w:marTop w:val="0"/>
      <w:marBottom w:val="0"/>
      <w:divBdr>
        <w:top w:val="none" w:sz="0" w:space="0" w:color="auto"/>
        <w:left w:val="none" w:sz="0" w:space="0" w:color="auto"/>
        <w:bottom w:val="none" w:sz="0" w:space="0" w:color="auto"/>
        <w:right w:val="none" w:sz="0" w:space="0" w:color="auto"/>
      </w:divBdr>
    </w:div>
    <w:div w:id="983001251">
      <w:bodyDiv w:val="1"/>
      <w:marLeft w:val="0"/>
      <w:marRight w:val="0"/>
      <w:marTop w:val="0"/>
      <w:marBottom w:val="0"/>
      <w:divBdr>
        <w:top w:val="none" w:sz="0" w:space="0" w:color="auto"/>
        <w:left w:val="none" w:sz="0" w:space="0" w:color="auto"/>
        <w:bottom w:val="none" w:sz="0" w:space="0" w:color="auto"/>
        <w:right w:val="none" w:sz="0" w:space="0" w:color="auto"/>
      </w:divBdr>
    </w:div>
    <w:div w:id="995257248">
      <w:bodyDiv w:val="1"/>
      <w:marLeft w:val="0"/>
      <w:marRight w:val="0"/>
      <w:marTop w:val="0"/>
      <w:marBottom w:val="0"/>
      <w:divBdr>
        <w:top w:val="none" w:sz="0" w:space="0" w:color="auto"/>
        <w:left w:val="none" w:sz="0" w:space="0" w:color="auto"/>
        <w:bottom w:val="none" w:sz="0" w:space="0" w:color="auto"/>
        <w:right w:val="none" w:sz="0" w:space="0" w:color="auto"/>
      </w:divBdr>
    </w:div>
    <w:div w:id="999846193">
      <w:bodyDiv w:val="1"/>
      <w:marLeft w:val="0"/>
      <w:marRight w:val="0"/>
      <w:marTop w:val="0"/>
      <w:marBottom w:val="0"/>
      <w:divBdr>
        <w:top w:val="none" w:sz="0" w:space="0" w:color="auto"/>
        <w:left w:val="none" w:sz="0" w:space="0" w:color="auto"/>
        <w:bottom w:val="none" w:sz="0" w:space="0" w:color="auto"/>
        <w:right w:val="none" w:sz="0" w:space="0" w:color="auto"/>
      </w:divBdr>
    </w:div>
    <w:div w:id="1010566783">
      <w:bodyDiv w:val="1"/>
      <w:marLeft w:val="0"/>
      <w:marRight w:val="0"/>
      <w:marTop w:val="0"/>
      <w:marBottom w:val="0"/>
      <w:divBdr>
        <w:top w:val="none" w:sz="0" w:space="0" w:color="auto"/>
        <w:left w:val="none" w:sz="0" w:space="0" w:color="auto"/>
        <w:bottom w:val="none" w:sz="0" w:space="0" w:color="auto"/>
        <w:right w:val="none" w:sz="0" w:space="0" w:color="auto"/>
      </w:divBdr>
    </w:div>
    <w:div w:id="1031103397">
      <w:bodyDiv w:val="1"/>
      <w:marLeft w:val="0"/>
      <w:marRight w:val="0"/>
      <w:marTop w:val="0"/>
      <w:marBottom w:val="0"/>
      <w:divBdr>
        <w:top w:val="none" w:sz="0" w:space="0" w:color="auto"/>
        <w:left w:val="none" w:sz="0" w:space="0" w:color="auto"/>
        <w:bottom w:val="none" w:sz="0" w:space="0" w:color="auto"/>
        <w:right w:val="none" w:sz="0" w:space="0" w:color="auto"/>
      </w:divBdr>
    </w:div>
    <w:div w:id="1039670772">
      <w:bodyDiv w:val="1"/>
      <w:marLeft w:val="0"/>
      <w:marRight w:val="0"/>
      <w:marTop w:val="0"/>
      <w:marBottom w:val="0"/>
      <w:divBdr>
        <w:top w:val="none" w:sz="0" w:space="0" w:color="auto"/>
        <w:left w:val="none" w:sz="0" w:space="0" w:color="auto"/>
        <w:bottom w:val="none" w:sz="0" w:space="0" w:color="auto"/>
        <w:right w:val="none" w:sz="0" w:space="0" w:color="auto"/>
      </w:divBdr>
    </w:div>
    <w:div w:id="1064182471">
      <w:bodyDiv w:val="1"/>
      <w:marLeft w:val="0"/>
      <w:marRight w:val="0"/>
      <w:marTop w:val="0"/>
      <w:marBottom w:val="0"/>
      <w:divBdr>
        <w:top w:val="none" w:sz="0" w:space="0" w:color="auto"/>
        <w:left w:val="none" w:sz="0" w:space="0" w:color="auto"/>
        <w:bottom w:val="none" w:sz="0" w:space="0" w:color="auto"/>
        <w:right w:val="none" w:sz="0" w:space="0" w:color="auto"/>
      </w:divBdr>
    </w:div>
    <w:div w:id="1068382786">
      <w:bodyDiv w:val="1"/>
      <w:marLeft w:val="0"/>
      <w:marRight w:val="0"/>
      <w:marTop w:val="0"/>
      <w:marBottom w:val="0"/>
      <w:divBdr>
        <w:top w:val="none" w:sz="0" w:space="0" w:color="auto"/>
        <w:left w:val="none" w:sz="0" w:space="0" w:color="auto"/>
        <w:bottom w:val="none" w:sz="0" w:space="0" w:color="auto"/>
        <w:right w:val="none" w:sz="0" w:space="0" w:color="auto"/>
      </w:divBdr>
    </w:div>
    <w:div w:id="1078750513">
      <w:bodyDiv w:val="1"/>
      <w:marLeft w:val="0"/>
      <w:marRight w:val="0"/>
      <w:marTop w:val="0"/>
      <w:marBottom w:val="0"/>
      <w:divBdr>
        <w:top w:val="none" w:sz="0" w:space="0" w:color="auto"/>
        <w:left w:val="none" w:sz="0" w:space="0" w:color="auto"/>
        <w:bottom w:val="none" w:sz="0" w:space="0" w:color="auto"/>
        <w:right w:val="none" w:sz="0" w:space="0" w:color="auto"/>
      </w:divBdr>
    </w:div>
    <w:div w:id="1082989315">
      <w:bodyDiv w:val="1"/>
      <w:marLeft w:val="0"/>
      <w:marRight w:val="0"/>
      <w:marTop w:val="0"/>
      <w:marBottom w:val="0"/>
      <w:divBdr>
        <w:top w:val="none" w:sz="0" w:space="0" w:color="auto"/>
        <w:left w:val="none" w:sz="0" w:space="0" w:color="auto"/>
        <w:bottom w:val="none" w:sz="0" w:space="0" w:color="auto"/>
        <w:right w:val="none" w:sz="0" w:space="0" w:color="auto"/>
      </w:divBdr>
    </w:div>
    <w:div w:id="1083723861">
      <w:bodyDiv w:val="1"/>
      <w:marLeft w:val="0"/>
      <w:marRight w:val="0"/>
      <w:marTop w:val="0"/>
      <w:marBottom w:val="0"/>
      <w:divBdr>
        <w:top w:val="none" w:sz="0" w:space="0" w:color="auto"/>
        <w:left w:val="none" w:sz="0" w:space="0" w:color="auto"/>
        <w:bottom w:val="none" w:sz="0" w:space="0" w:color="auto"/>
        <w:right w:val="none" w:sz="0" w:space="0" w:color="auto"/>
      </w:divBdr>
    </w:div>
    <w:div w:id="1085034784">
      <w:bodyDiv w:val="1"/>
      <w:marLeft w:val="0"/>
      <w:marRight w:val="0"/>
      <w:marTop w:val="0"/>
      <w:marBottom w:val="0"/>
      <w:divBdr>
        <w:top w:val="none" w:sz="0" w:space="0" w:color="auto"/>
        <w:left w:val="none" w:sz="0" w:space="0" w:color="auto"/>
        <w:bottom w:val="none" w:sz="0" w:space="0" w:color="auto"/>
        <w:right w:val="none" w:sz="0" w:space="0" w:color="auto"/>
      </w:divBdr>
    </w:div>
    <w:div w:id="1102529522">
      <w:bodyDiv w:val="1"/>
      <w:marLeft w:val="0"/>
      <w:marRight w:val="0"/>
      <w:marTop w:val="0"/>
      <w:marBottom w:val="0"/>
      <w:divBdr>
        <w:top w:val="none" w:sz="0" w:space="0" w:color="auto"/>
        <w:left w:val="none" w:sz="0" w:space="0" w:color="auto"/>
        <w:bottom w:val="none" w:sz="0" w:space="0" w:color="auto"/>
        <w:right w:val="none" w:sz="0" w:space="0" w:color="auto"/>
      </w:divBdr>
    </w:div>
    <w:div w:id="1127091808">
      <w:bodyDiv w:val="1"/>
      <w:marLeft w:val="0"/>
      <w:marRight w:val="0"/>
      <w:marTop w:val="0"/>
      <w:marBottom w:val="0"/>
      <w:divBdr>
        <w:top w:val="none" w:sz="0" w:space="0" w:color="auto"/>
        <w:left w:val="none" w:sz="0" w:space="0" w:color="auto"/>
        <w:bottom w:val="none" w:sz="0" w:space="0" w:color="auto"/>
        <w:right w:val="none" w:sz="0" w:space="0" w:color="auto"/>
      </w:divBdr>
    </w:div>
    <w:div w:id="1136407215">
      <w:bodyDiv w:val="1"/>
      <w:marLeft w:val="0"/>
      <w:marRight w:val="0"/>
      <w:marTop w:val="0"/>
      <w:marBottom w:val="0"/>
      <w:divBdr>
        <w:top w:val="none" w:sz="0" w:space="0" w:color="auto"/>
        <w:left w:val="none" w:sz="0" w:space="0" w:color="auto"/>
        <w:bottom w:val="none" w:sz="0" w:space="0" w:color="auto"/>
        <w:right w:val="none" w:sz="0" w:space="0" w:color="auto"/>
      </w:divBdr>
    </w:div>
    <w:div w:id="1147477710">
      <w:bodyDiv w:val="1"/>
      <w:marLeft w:val="0"/>
      <w:marRight w:val="0"/>
      <w:marTop w:val="0"/>
      <w:marBottom w:val="0"/>
      <w:divBdr>
        <w:top w:val="none" w:sz="0" w:space="0" w:color="auto"/>
        <w:left w:val="none" w:sz="0" w:space="0" w:color="auto"/>
        <w:bottom w:val="none" w:sz="0" w:space="0" w:color="auto"/>
        <w:right w:val="none" w:sz="0" w:space="0" w:color="auto"/>
      </w:divBdr>
    </w:div>
    <w:div w:id="1156652520">
      <w:bodyDiv w:val="1"/>
      <w:marLeft w:val="0"/>
      <w:marRight w:val="0"/>
      <w:marTop w:val="0"/>
      <w:marBottom w:val="0"/>
      <w:divBdr>
        <w:top w:val="none" w:sz="0" w:space="0" w:color="auto"/>
        <w:left w:val="none" w:sz="0" w:space="0" w:color="auto"/>
        <w:bottom w:val="none" w:sz="0" w:space="0" w:color="auto"/>
        <w:right w:val="none" w:sz="0" w:space="0" w:color="auto"/>
      </w:divBdr>
    </w:div>
    <w:div w:id="1181432735">
      <w:bodyDiv w:val="1"/>
      <w:marLeft w:val="0"/>
      <w:marRight w:val="0"/>
      <w:marTop w:val="0"/>
      <w:marBottom w:val="0"/>
      <w:divBdr>
        <w:top w:val="none" w:sz="0" w:space="0" w:color="auto"/>
        <w:left w:val="none" w:sz="0" w:space="0" w:color="auto"/>
        <w:bottom w:val="none" w:sz="0" w:space="0" w:color="auto"/>
        <w:right w:val="none" w:sz="0" w:space="0" w:color="auto"/>
      </w:divBdr>
    </w:div>
    <w:div w:id="1189490206">
      <w:bodyDiv w:val="1"/>
      <w:marLeft w:val="0"/>
      <w:marRight w:val="0"/>
      <w:marTop w:val="0"/>
      <w:marBottom w:val="0"/>
      <w:divBdr>
        <w:top w:val="none" w:sz="0" w:space="0" w:color="auto"/>
        <w:left w:val="none" w:sz="0" w:space="0" w:color="auto"/>
        <w:bottom w:val="none" w:sz="0" w:space="0" w:color="auto"/>
        <w:right w:val="none" w:sz="0" w:space="0" w:color="auto"/>
      </w:divBdr>
    </w:div>
    <w:div w:id="1189564359">
      <w:bodyDiv w:val="1"/>
      <w:marLeft w:val="0"/>
      <w:marRight w:val="0"/>
      <w:marTop w:val="0"/>
      <w:marBottom w:val="0"/>
      <w:divBdr>
        <w:top w:val="none" w:sz="0" w:space="0" w:color="auto"/>
        <w:left w:val="none" w:sz="0" w:space="0" w:color="auto"/>
        <w:bottom w:val="none" w:sz="0" w:space="0" w:color="auto"/>
        <w:right w:val="none" w:sz="0" w:space="0" w:color="auto"/>
      </w:divBdr>
    </w:div>
    <w:div w:id="1192963458">
      <w:bodyDiv w:val="1"/>
      <w:marLeft w:val="0"/>
      <w:marRight w:val="0"/>
      <w:marTop w:val="0"/>
      <w:marBottom w:val="0"/>
      <w:divBdr>
        <w:top w:val="none" w:sz="0" w:space="0" w:color="auto"/>
        <w:left w:val="none" w:sz="0" w:space="0" w:color="auto"/>
        <w:bottom w:val="none" w:sz="0" w:space="0" w:color="auto"/>
        <w:right w:val="none" w:sz="0" w:space="0" w:color="auto"/>
      </w:divBdr>
    </w:div>
    <w:div w:id="1193570393">
      <w:bodyDiv w:val="1"/>
      <w:marLeft w:val="0"/>
      <w:marRight w:val="0"/>
      <w:marTop w:val="0"/>
      <w:marBottom w:val="0"/>
      <w:divBdr>
        <w:top w:val="none" w:sz="0" w:space="0" w:color="auto"/>
        <w:left w:val="none" w:sz="0" w:space="0" w:color="auto"/>
        <w:bottom w:val="none" w:sz="0" w:space="0" w:color="auto"/>
        <w:right w:val="none" w:sz="0" w:space="0" w:color="auto"/>
      </w:divBdr>
    </w:div>
    <w:div w:id="1210917271">
      <w:bodyDiv w:val="1"/>
      <w:marLeft w:val="0"/>
      <w:marRight w:val="0"/>
      <w:marTop w:val="0"/>
      <w:marBottom w:val="0"/>
      <w:divBdr>
        <w:top w:val="none" w:sz="0" w:space="0" w:color="auto"/>
        <w:left w:val="none" w:sz="0" w:space="0" w:color="auto"/>
        <w:bottom w:val="none" w:sz="0" w:space="0" w:color="auto"/>
        <w:right w:val="none" w:sz="0" w:space="0" w:color="auto"/>
      </w:divBdr>
    </w:div>
    <w:div w:id="1214929605">
      <w:bodyDiv w:val="1"/>
      <w:marLeft w:val="0"/>
      <w:marRight w:val="0"/>
      <w:marTop w:val="0"/>
      <w:marBottom w:val="0"/>
      <w:divBdr>
        <w:top w:val="none" w:sz="0" w:space="0" w:color="auto"/>
        <w:left w:val="none" w:sz="0" w:space="0" w:color="auto"/>
        <w:bottom w:val="none" w:sz="0" w:space="0" w:color="auto"/>
        <w:right w:val="none" w:sz="0" w:space="0" w:color="auto"/>
      </w:divBdr>
    </w:div>
    <w:div w:id="1222982861">
      <w:bodyDiv w:val="1"/>
      <w:marLeft w:val="0"/>
      <w:marRight w:val="0"/>
      <w:marTop w:val="0"/>
      <w:marBottom w:val="0"/>
      <w:divBdr>
        <w:top w:val="none" w:sz="0" w:space="0" w:color="auto"/>
        <w:left w:val="none" w:sz="0" w:space="0" w:color="auto"/>
        <w:bottom w:val="none" w:sz="0" w:space="0" w:color="auto"/>
        <w:right w:val="none" w:sz="0" w:space="0" w:color="auto"/>
      </w:divBdr>
    </w:div>
    <w:div w:id="1224216913">
      <w:bodyDiv w:val="1"/>
      <w:marLeft w:val="0"/>
      <w:marRight w:val="0"/>
      <w:marTop w:val="0"/>
      <w:marBottom w:val="0"/>
      <w:divBdr>
        <w:top w:val="none" w:sz="0" w:space="0" w:color="auto"/>
        <w:left w:val="none" w:sz="0" w:space="0" w:color="auto"/>
        <w:bottom w:val="none" w:sz="0" w:space="0" w:color="auto"/>
        <w:right w:val="none" w:sz="0" w:space="0" w:color="auto"/>
      </w:divBdr>
    </w:div>
    <w:div w:id="1241602297">
      <w:bodyDiv w:val="1"/>
      <w:marLeft w:val="0"/>
      <w:marRight w:val="0"/>
      <w:marTop w:val="0"/>
      <w:marBottom w:val="0"/>
      <w:divBdr>
        <w:top w:val="none" w:sz="0" w:space="0" w:color="auto"/>
        <w:left w:val="none" w:sz="0" w:space="0" w:color="auto"/>
        <w:bottom w:val="none" w:sz="0" w:space="0" w:color="auto"/>
        <w:right w:val="none" w:sz="0" w:space="0" w:color="auto"/>
      </w:divBdr>
    </w:div>
    <w:div w:id="1243762388">
      <w:bodyDiv w:val="1"/>
      <w:marLeft w:val="0"/>
      <w:marRight w:val="0"/>
      <w:marTop w:val="0"/>
      <w:marBottom w:val="0"/>
      <w:divBdr>
        <w:top w:val="none" w:sz="0" w:space="0" w:color="auto"/>
        <w:left w:val="none" w:sz="0" w:space="0" w:color="auto"/>
        <w:bottom w:val="none" w:sz="0" w:space="0" w:color="auto"/>
        <w:right w:val="none" w:sz="0" w:space="0" w:color="auto"/>
      </w:divBdr>
    </w:div>
    <w:div w:id="1247494703">
      <w:bodyDiv w:val="1"/>
      <w:marLeft w:val="0"/>
      <w:marRight w:val="0"/>
      <w:marTop w:val="0"/>
      <w:marBottom w:val="0"/>
      <w:divBdr>
        <w:top w:val="none" w:sz="0" w:space="0" w:color="auto"/>
        <w:left w:val="none" w:sz="0" w:space="0" w:color="auto"/>
        <w:bottom w:val="none" w:sz="0" w:space="0" w:color="auto"/>
        <w:right w:val="none" w:sz="0" w:space="0" w:color="auto"/>
      </w:divBdr>
    </w:div>
    <w:div w:id="1271887502">
      <w:bodyDiv w:val="1"/>
      <w:marLeft w:val="0"/>
      <w:marRight w:val="0"/>
      <w:marTop w:val="0"/>
      <w:marBottom w:val="0"/>
      <w:divBdr>
        <w:top w:val="none" w:sz="0" w:space="0" w:color="auto"/>
        <w:left w:val="none" w:sz="0" w:space="0" w:color="auto"/>
        <w:bottom w:val="none" w:sz="0" w:space="0" w:color="auto"/>
        <w:right w:val="none" w:sz="0" w:space="0" w:color="auto"/>
      </w:divBdr>
    </w:div>
    <w:div w:id="1275213835">
      <w:bodyDiv w:val="1"/>
      <w:marLeft w:val="0"/>
      <w:marRight w:val="0"/>
      <w:marTop w:val="0"/>
      <w:marBottom w:val="0"/>
      <w:divBdr>
        <w:top w:val="none" w:sz="0" w:space="0" w:color="auto"/>
        <w:left w:val="none" w:sz="0" w:space="0" w:color="auto"/>
        <w:bottom w:val="none" w:sz="0" w:space="0" w:color="auto"/>
        <w:right w:val="none" w:sz="0" w:space="0" w:color="auto"/>
      </w:divBdr>
    </w:div>
    <w:div w:id="1277173231">
      <w:bodyDiv w:val="1"/>
      <w:marLeft w:val="0"/>
      <w:marRight w:val="0"/>
      <w:marTop w:val="0"/>
      <w:marBottom w:val="0"/>
      <w:divBdr>
        <w:top w:val="none" w:sz="0" w:space="0" w:color="auto"/>
        <w:left w:val="none" w:sz="0" w:space="0" w:color="auto"/>
        <w:bottom w:val="none" w:sz="0" w:space="0" w:color="auto"/>
        <w:right w:val="none" w:sz="0" w:space="0" w:color="auto"/>
      </w:divBdr>
    </w:div>
    <w:div w:id="1300383017">
      <w:bodyDiv w:val="1"/>
      <w:marLeft w:val="0"/>
      <w:marRight w:val="0"/>
      <w:marTop w:val="0"/>
      <w:marBottom w:val="0"/>
      <w:divBdr>
        <w:top w:val="none" w:sz="0" w:space="0" w:color="auto"/>
        <w:left w:val="none" w:sz="0" w:space="0" w:color="auto"/>
        <w:bottom w:val="none" w:sz="0" w:space="0" w:color="auto"/>
        <w:right w:val="none" w:sz="0" w:space="0" w:color="auto"/>
      </w:divBdr>
    </w:div>
    <w:div w:id="1338189759">
      <w:bodyDiv w:val="1"/>
      <w:marLeft w:val="0"/>
      <w:marRight w:val="0"/>
      <w:marTop w:val="0"/>
      <w:marBottom w:val="0"/>
      <w:divBdr>
        <w:top w:val="none" w:sz="0" w:space="0" w:color="auto"/>
        <w:left w:val="none" w:sz="0" w:space="0" w:color="auto"/>
        <w:bottom w:val="none" w:sz="0" w:space="0" w:color="auto"/>
        <w:right w:val="none" w:sz="0" w:space="0" w:color="auto"/>
      </w:divBdr>
    </w:div>
    <w:div w:id="1346178395">
      <w:bodyDiv w:val="1"/>
      <w:marLeft w:val="0"/>
      <w:marRight w:val="0"/>
      <w:marTop w:val="0"/>
      <w:marBottom w:val="0"/>
      <w:divBdr>
        <w:top w:val="none" w:sz="0" w:space="0" w:color="auto"/>
        <w:left w:val="none" w:sz="0" w:space="0" w:color="auto"/>
        <w:bottom w:val="none" w:sz="0" w:space="0" w:color="auto"/>
        <w:right w:val="none" w:sz="0" w:space="0" w:color="auto"/>
      </w:divBdr>
    </w:div>
    <w:div w:id="1346399598">
      <w:bodyDiv w:val="1"/>
      <w:marLeft w:val="0"/>
      <w:marRight w:val="0"/>
      <w:marTop w:val="0"/>
      <w:marBottom w:val="0"/>
      <w:divBdr>
        <w:top w:val="none" w:sz="0" w:space="0" w:color="auto"/>
        <w:left w:val="none" w:sz="0" w:space="0" w:color="auto"/>
        <w:bottom w:val="none" w:sz="0" w:space="0" w:color="auto"/>
        <w:right w:val="none" w:sz="0" w:space="0" w:color="auto"/>
      </w:divBdr>
    </w:div>
    <w:div w:id="1353337958">
      <w:bodyDiv w:val="1"/>
      <w:marLeft w:val="0"/>
      <w:marRight w:val="0"/>
      <w:marTop w:val="0"/>
      <w:marBottom w:val="0"/>
      <w:divBdr>
        <w:top w:val="none" w:sz="0" w:space="0" w:color="auto"/>
        <w:left w:val="none" w:sz="0" w:space="0" w:color="auto"/>
        <w:bottom w:val="none" w:sz="0" w:space="0" w:color="auto"/>
        <w:right w:val="none" w:sz="0" w:space="0" w:color="auto"/>
      </w:divBdr>
    </w:div>
    <w:div w:id="1356422631">
      <w:bodyDiv w:val="1"/>
      <w:marLeft w:val="0"/>
      <w:marRight w:val="0"/>
      <w:marTop w:val="0"/>
      <w:marBottom w:val="0"/>
      <w:divBdr>
        <w:top w:val="none" w:sz="0" w:space="0" w:color="auto"/>
        <w:left w:val="none" w:sz="0" w:space="0" w:color="auto"/>
        <w:bottom w:val="none" w:sz="0" w:space="0" w:color="auto"/>
        <w:right w:val="none" w:sz="0" w:space="0" w:color="auto"/>
      </w:divBdr>
    </w:div>
    <w:div w:id="1364287188">
      <w:bodyDiv w:val="1"/>
      <w:marLeft w:val="0"/>
      <w:marRight w:val="0"/>
      <w:marTop w:val="0"/>
      <w:marBottom w:val="0"/>
      <w:divBdr>
        <w:top w:val="none" w:sz="0" w:space="0" w:color="auto"/>
        <w:left w:val="none" w:sz="0" w:space="0" w:color="auto"/>
        <w:bottom w:val="none" w:sz="0" w:space="0" w:color="auto"/>
        <w:right w:val="none" w:sz="0" w:space="0" w:color="auto"/>
      </w:divBdr>
    </w:div>
    <w:div w:id="1367873889">
      <w:bodyDiv w:val="1"/>
      <w:marLeft w:val="0"/>
      <w:marRight w:val="0"/>
      <w:marTop w:val="0"/>
      <w:marBottom w:val="0"/>
      <w:divBdr>
        <w:top w:val="none" w:sz="0" w:space="0" w:color="auto"/>
        <w:left w:val="none" w:sz="0" w:space="0" w:color="auto"/>
        <w:bottom w:val="none" w:sz="0" w:space="0" w:color="auto"/>
        <w:right w:val="none" w:sz="0" w:space="0" w:color="auto"/>
      </w:divBdr>
    </w:div>
    <w:div w:id="1373918060">
      <w:bodyDiv w:val="1"/>
      <w:marLeft w:val="0"/>
      <w:marRight w:val="0"/>
      <w:marTop w:val="0"/>
      <w:marBottom w:val="0"/>
      <w:divBdr>
        <w:top w:val="none" w:sz="0" w:space="0" w:color="auto"/>
        <w:left w:val="none" w:sz="0" w:space="0" w:color="auto"/>
        <w:bottom w:val="none" w:sz="0" w:space="0" w:color="auto"/>
        <w:right w:val="none" w:sz="0" w:space="0" w:color="auto"/>
      </w:divBdr>
    </w:div>
    <w:div w:id="1387142294">
      <w:bodyDiv w:val="1"/>
      <w:marLeft w:val="0"/>
      <w:marRight w:val="0"/>
      <w:marTop w:val="0"/>
      <w:marBottom w:val="0"/>
      <w:divBdr>
        <w:top w:val="none" w:sz="0" w:space="0" w:color="auto"/>
        <w:left w:val="none" w:sz="0" w:space="0" w:color="auto"/>
        <w:bottom w:val="none" w:sz="0" w:space="0" w:color="auto"/>
        <w:right w:val="none" w:sz="0" w:space="0" w:color="auto"/>
      </w:divBdr>
    </w:div>
    <w:div w:id="1400715026">
      <w:bodyDiv w:val="1"/>
      <w:marLeft w:val="0"/>
      <w:marRight w:val="0"/>
      <w:marTop w:val="0"/>
      <w:marBottom w:val="0"/>
      <w:divBdr>
        <w:top w:val="none" w:sz="0" w:space="0" w:color="auto"/>
        <w:left w:val="none" w:sz="0" w:space="0" w:color="auto"/>
        <w:bottom w:val="none" w:sz="0" w:space="0" w:color="auto"/>
        <w:right w:val="none" w:sz="0" w:space="0" w:color="auto"/>
      </w:divBdr>
    </w:div>
    <w:div w:id="1404717800">
      <w:bodyDiv w:val="1"/>
      <w:marLeft w:val="0"/>
      <w:marRight w:val="0"/>
      <w:marTop w:val="0"/>
      <w:marBottom w:val="0"/>
      <w:divBdr>
        <w:top w:val="none" w:sz="0" w:space="0" w:color="auto"/>
        <w:left w:val="none" w:sz="0" w:space="0" w:color="auto"/>
        <w:bottom w:val="none" w:sz="0" w:space="0" w:color="auto"/>
        <w:right w:val="none" w:sz="0" w:space="0" w:color="auto"/>
      </w:divBdr>
    </w:div>
    <w:div w:id="1410152881">
      <w:bodyDiv w:val="1"/>
      <w:marLeft w:val="0"/>
      <w:marRight w:val="0"/>
      <w:marTop w:val="0"/>
      <w:marBottom w:val="0"/>
      <w:divBdr>
        <w:top w:val="none" w:sz="0" w:space="0" w:color="auto"/>
        <w:left w:val="none" w:sz="0" w:space="0" w:color="auto"/>
        <w:bottom w:val="none" w:sz="0" w:space="0" w:color="auto"/>
        <w:right w:val="none" w:sz="0" w:space="0" w:color="auto"/>
      </w:divBdr>
    </w:div>
    <w:div w:id="1410154190">
      <w:bodyDiv w:val="1"/>
      <w:marLeft w:val="0"/>
      <w:marRight w:val="0"/>
      <w:marTop w:val="0"/>
      <w:marBottom w:val="0"/>
      <w:divBdr>
        <w:top w:val="none" w:sz="0" w:space="0" w:color="auto"/>
        <w:left w:val="none" w:sz="0" w:space="0" w:color="auto"/>
        <w:bottom w:val="none" w:sz="0" w:space="0" w:color="auto"/>
        <w:right w:val="none" w:sz="0" w:space="0" w:color="auto"/>
      </w:divBdr>
    </w:div>
    <w:div w:id="1422067160">
      <w:bodyDiv w:val="1"/>
      <w:marLeft w:val="0"/>
      <w:marRight w:val="0"/>
      <w:marTop w:val="0"/>
      <w:marBottom w:val="0"/>
      <w:divBdr>
        <w:top w:val="none" w:sz="0" w:space="0" w:color="auto"/>
        <w:left w:val="none" w:sz="0" w:space="0" w:color="auto"/>
        <w:bottom w:val="none" w:sz="0" w:space="0" w:color="auto"/>
        <w:right w:val="none" w:sz="0" w:space="0" w:color="auto"/>
      </w:divBdr>
    </w:div>
    <w:div w:id="1437406189">
      <w:bodyDiv w:val="1"/>
      <w:marLeft w:val="0"/>
      <w:marRight w:val="0"/>
      <w:marTop w:val="0"/>
      <w:marBottom w:val="0"/>
      <w:divBdr>
        <w:top w:val="none" w:sz="0" w:space="0" w:color="auto"/>
        <w:left w:val="none" w:sz="0" w:space="0" w:color="auto"/>
        <w:bottom w:val="none" w:sz="0" w:space="0" w:color="auto"/>
        <w:right w:val="none" w:sz="0" w:space="0" w:color="auto"/>
      </w:divBdr>
    </w:div>
    <w:div w:id="1446925117">
      <w:bodyDiv w:val="1"/>
      <w:marLeft w:val="0"/>
      <w:marRight w:val="0"/>
      <w:marTop w:val="0"/>
      <w:marBottom w:val="0"/>
      <w:divBdr>
        <w:top w:val="none" w:sz="0" w:space="0" w:color="auto"/>
        <w:left w:val="none" w:sz="0" w:space="0" w:color="auto"/>
        <w:bottom w:val="none" w:sz="0" w:space="0" w:color="auto"/>
        <w:right w:val="none" w:sz="0" w:space="0" w:color="auto"/>
      </w:divBdr>
    </w:div>
    <w:div w:id="1468746268">
      <w:bodyDiv w:val="1"/>
      <w:marLeft w:val="0"/>
      <w:marRight w:val="0"/>
      <w:marTop w:val="0"/>
      <w:marBottom w:val="0"/>
      <w:divBdr>
        <w:top w:val="none" w:sz="0" w:space="0" w:color="auto"/>
        <w:left w:val="none" w:sz="0" w:space="0" w:color="auto"/>
        <w:bottom w:val="none" w:sz="0" w:space="0" w:color="auto"/>
        <w:right w:val="none" w:sz="0" w:space="0" w:color="auto"/>
      </w:divBdr>
    </w:div>
    <w:div w:id="1477992752">
      <w:bodyDiv w:val="1"/>
      <w:marLeft w:val="0"/>
      <w:marRight w:val="0"/>
      <w:marTop w:val="0"/>
      <w:marBottom w:val="0"/>
      <w:divBdr>
        <w:top w:val="none" w:sz="0" w:space="0" w:color="auto"/>
        <w:left w:val="none" w:sz="0" w:space="0" w:color="auto"/>
        <w:bottom w:val="none" w:sz="0" w:space="0" w:color="auto"/>
        <w:right w:val="none" w:sz="0" w:space="0" w:color="auto"/>
      </w:divBdr>
    </w:div>
    <w:div w:id="1501115891">
      <w:bodyDiv w:val="1"/>
      <w:marLeft w:val="0"/>
      <w:marRight w:val="0"/>
      <w:marTop w:val="0"/>
      <w:marBottom w:val="0"/>
      <w:divBdr>
        <w:top w:val="none" w:sz="0" w:space="0" w:color="auto"/>
        <w:left w:val="none" w:sz="0" w:space="0" w:color="auto"/>
        <w:bottom w:val="none" w:sz="0" w:space="0" w:color="auto"/>
        <w:right w:val="none" w:sz="0" w:space="0" w:color="auto"/>
      </w:divBdr>
    </w:div>
    <w:div w:id="1512260606">
      <w:bodyDiv w:val="1"/>
      <w:marLeft w:val="0"/>
      <w:marRight w:val="0"/>
      <w:marTop w:val="0"/>
      <w:marBottom w:val="0"/>
      <w:divBdr>
        <w:top w:val="none" w:sz="0" w:space="0" w:color="auto"/>
        <w:left w:val="none" w:sz="0" w:space="0" w:color="auto"/>
        <w:bottom w:val="none" w:sz="0" w:space="0" w:color="auto"/>
        <w:right w:val="none" w:sz="0" w:space="0" w:color="auto"/>
      </w:divBdr>
    </w:div>
    <w:div w:id="1523125531">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 w:id="1536304894">
      <w:bodyDiv w:val="1"/>
      <w:marLeft w:val="0"/>
      <w:marRight w:val="0"/>
      <w:marTop w:val="0"/>
      <w:marBottom w:val="0"/>
      <w:divBdr>
        <w:top w:val="none" w:sz="0" w:space="0" w:color="auto"/>
        <w:left w:val="none" w:sz="0" w:space="0" w:color="auto"/>
        <w:bottom w:val="none" w:sz="0" w:space="0" w:color="auto"/>
        <w:right w:val="none" w:sz="0" w:space="0" w:color="auto"/>
      </w:divBdr>
    </w:div>
    <w:div w:id="1538468640">
      <w:bodyDiv w:val="1"/>
      <w:marLeft w:val="0"/>
      <w:marRight w:val="0"/>
      <w:marTop w:val="0"/>
      <w:marBottom w:val="0"/>
      <w:divBdr>
        <w:top w:val="none" w:sz="0" w:space="0" w:color="auto"/>
        <w:left w:val="none" w:sz="0" w:space="0" w:color="auto"/>
        <w:bottom w:val="none" w:sz="0" w:space="0" w:color="auto"/>
        <w:right w:val="none" w:sz="0" w:space="0" w:color="auto"/>
      </w:divBdr>
    </w:div>
    <w:div w:id="1539851206">
      <w:bodyDiv w:val="1"/>
      <w:marLeft w:val="0"/>
      <w:marRight w:val="0"/>
      <w:marTop w:val="0"/>
      <w:marBottom w:val="0"/>
      <w:divBdr>
        <w:top w:val="none" w:sz="0" w:space="0" w:color="auto"/>
        <w:left w:val="none" w:sz="0" w:space="0" w:color="auto"/>
        <w:bottom w:val="none" w:sz="0" w:space="0" w:color="auto"/>
        <w:right w:val="none" w:sz="0" w:space="0" w:color="auto"/>
      </w:divBdr>
    </w:div>
    <w:div w:id="1547448513">
      <w:bodyDiv w:val="1"/>
      <w:marLeft w:val="0"/>
      <w:marRight w:val="0"/>
      <w:marTop w:val="0"/>
      <w:marBottom w:val="0"/>
      <w:divBdr>
        <w:top w:val="none" w:sz="0" w:space="0" w:color="auto"/>
        <w:left w:val="none" w:sz="0" w:space="0" w:color="auto"/>
        <w:bottom w:val="none" w:sz="0" w:space="0" w:color="auto"/>
        <w:right w:val="none" w:sz="0" w:space="0" w:color="auto"/>
      </w:divBdr>
    </w:div>
    <w:div w:id="1552305909">
      <w:bodyDiv w:val="1"/>
      <w:marLeft w:val="0"/>
      <w:marRight w:val="0"/>
      <w:marTop w:val="0"/>
      <w:marBottom w:val="0"/>
      <w:divBdr>
        <w:top w:val="none" w:sz="0" w:space="0" w:color="auto"/>
        <w:left w:val="none" w:sz="0" w:space="0" w:color="auto"/>
        <w:bottom w:val="none" w:sz="0" w:space="0" w:color="auto"/>
        <w:right w:val="none" w:sz="0" w:space="0" w:color="auto"/>
      </w:divBdr>
    </w:div>
    <w:div w:id="1584727730">
      <w:bodyDiv w:val="1"/>
      <w:marLeft w:val="0"/>
      <w:marRight w:val="0"/>
      <w:marTop w:val="0"/>
      <w:marBottom w:val="0"/>
      <w:divBdr>
        <w:top w:val="none" w:sz="0" w:space="0" w:color="auto"/>
        <w:left w:val="none" w:sz="0" w:space="0" w:color="auto"/>
        <w:bottom w:val="none" w:sz="0" w:space="0" w:color="auto"/>
        <w:right w:val="none" w:sz="0" w:space="0" w:color="auto"/>
      </w:divBdr>
    </w:div>
    <w:div w:id="1601184343">
      <w:bodyDiv w:val="1"/>
      <w:marLeft w:val="0"/>
      <w:marRight w:val="0"/>
      <w:marTop w:val="0"/>
      <w:marBottom w:val="0"/>
      <w:divBdr>
        <w:top w:val="none" w:sz="0" w:space="0" w:color="auto"/>
        <w:left w:val="none" w:sz="0" w:space="0" w:color="auto"/>
        <w:bottom w:val="none" w:sz="0" w:space="0" w:color="auto"/>
        <w:right w:val="none" w:sz="0" w:space="0" w:color="auto"/>
      </w:divBdr>
    </w:div>
    <w:div w:id="1612400808">
      <w:bodyDiv w:val="1"/>
      <w:marLeft w:val="0"/>
      <w:marRight w:val="0"/>
      <w:marTop w:val="0"/>
      <w:marBottom w:val="0"/>
      <w:divBdr>
        <w:top w:val="none" w:sz="0" w:space="0" w:color="auto"/>
        <w:left w:val="none" w:sz="0" w:space="0" w:color="auto"/>
        <w:bottom w:val="none" w:sz="0" w:space="0" w:color="auto"/>
        <w:right w:val="none" w:sz="0" w:space="0" w:color="auto"/>
      </w:divBdr>
    </w:div>
    <w:div w:id="1626422228">
      <w:bodyDiv w:val="1"/>
      <w:marLeft w:val="0"/>
      <w:marRight w:val="0"/>
      <w:marTop w:val="0"/>
      <w:marBottom w:val="0"/>
      <w:divBdr>
        <w:top w:val="none" w:sz="0" w:space="0" w:color="auto"/>
        <w:left w:val="none" w:sz="0" w:space="0" w:color="auto"/>
        <w:bottom w:val="none" w:sz="0" w:space="0" w:color="auto"/>
        <w:right w:val="none" w:sz="0" w:space="0" w:color="auto"/>
      </w:divBdr>
    </w:div>
    <w:div w:id="1636257193">
      <w:bodyDiv w:val="1"/>
      <w:marLeft w:val="0"/>
      <w:marRight w:val="0"/>
      <w:marTop w:val="0"/>
      <w:marBottom w:val="0"/>
      <w:divBdr>
        <w:top w:val="none" w:sz="0" w:space="0" w:color="auto"/>
        <w:left w:val="none" w:sz="0" w:space="0" w:color="auto"/>
        <w:bottom w:val="none" w:sz="0" w:space="0" w:color="auto"/>
        <w:right w:val="none" w:sz="0" w:space="0" w:color="auto"/>
      </w:divBdr>
    </w:div>
    <w:div w:id="1637370313">
      <w:bodyDiv w:val="1"/>
      <w:marLeft w:val="0"/>
      <w:marRight w:val="0"/>
      <w:marTop w:val="0"/>
      <w:marBottom w:val="0"/>
      <w:divBdr>
        <w:top w:val="none" w:sz="0" w:space="0" w:color="auto"/>
        <w:left w:val="none" w:sz="0" w:space="0" w:color="auto"/>
        <w:bottom w:val="none" w:sz="0" w:space="0" w:color="auto"/>
        <w:right w:val="none" w:sz="0" w:space="0" w:color="auto"/>
      </w:divBdr>
    </w:div>
    <w:div w:id="1677031131">
      <w:bodyDiv w:val="1"/>
      <w:marLeft w:val="0"/>
      <w:marRight w:val="0"/>
      <w:marTop w:val="0"/>
      <w:marBottom w:val="0"/>
      <w:divBdr>
        <w:top w:val="none" w:sz="0" w:space="0" w:color="auto"/>
        <w:left w:val="none" w:sz="0" w:space="0" w:color="auto"/>
        <w:bottom w:val="none" w:sz="0" w:space="0" w:color="auto"/>
        <w:right w:val="none" w:sz="0" w:space="0" w:color="auto"/>
      </w:divBdr>
    </w:div>
    <w:div w:id="1693799170">
      <w:bodyDiv w:val="1"/>
      <w:marLeft w:val="0"/>
      <w:marRight w:val="0"/>
      <w:marTop w:val="0"/>
      <w:marBottom w:val="0"/>
      <w:divBdr>
        <w:top w:val="none" w:sz="0" w:space="0" w:color="auto"/>
        <w:left w:val="none" w:sz="0" w:space="0" w:color="auto"/>
        <w:bottom w:val="none" w:sz="0" w:space="0" w:color="auto"/>
        <w:right w:val="none" w:sz="0" w:space="0" w:color="auto"/>
      </w:divBdr>
    </w:div>
    <w:div w:id="1695767991">
      <w:bodyDiv w:val="1"/>
      <w:marLeft w:val="0"/>
      <w:marRight w:val="0"/>
      <w:marTop w:val="0"/>
      <w:marBottom w:val="0"/>
      <w:divBdr>
        <w:top w:val="none" w:sz="0" w:space="0" w:color="auto"/>
        <w:left w:val="none" w:sz="0" w:space="0" w:color="auto"/>
        <w:bottom w:val="none" w:sz="0" w:space="0" w:color="auto"/>
        <w:right w:val="none" w:sz="0" w:space="0" w:color="auto"/>
      </w:divBdr>
    </w:div>
    <w:div w:id="1712532915">
      <w:bodyDiv w:val="1"/>
      <w:marLeft w:val="0"/>
      <w:marRight w:val="0"/>
      <w:marTop w:val="0"/>
      <w:marBottom w:val="0"/>
      <w:divBdr>
        <w:top w:val="none" w:sz="0" w:space="0" w:color="auto"/>
        <w:left w:val="none" w:sz="0" w:space="0" w:color="auto"/>
        <w:bottom w:val="none" w:sz="0" w:space="0" w:color="auto"/>
        <w:right w:val="none" w:sz="0" w:space="0" w:color="auto"/>
      </w:divBdr>
    </w:div>
    <w:div w:id="1714697264">
      <w:bodyDiv w:val="1"/>
      <w:marLeft w:val="0"/>
      <w:marRight w:val="0"/>
      <w:marTop w:val="0"/>
      <w:marBottom w:val="0"/>
      <w:divBdr>
        <w:top w:val="none" w:sz="0" w:space="0" w:color="auto"/>
        <w:left w:val="none" w:sz="0" w:space="0" w:color="auto"/>
        <w:bottom w:val="none" w:sz="0" w:space="0" w:color="auto"/>
        <w:right w:val="none" w:sz="0" w:space="0" w:color="auto"/>
      </w:divBdr>
    </w:div>
    <w:div w:id="1718894316">
      <w:bodyDiv w:val="1"/>
      <w:marLeft w:val="0"/>
      <w:marRight w:val="0"/>
      <w:marTop w:val="0"/>
      <w:marBottom w:val="0"/>
      <w:divBdr>
        <w:top w:val="none" w:sz="0" w:space="0" w:color="auto"/>
        <w:left w:val="none" w:sz="0" w:space="0" w:color="auto"/>
        <w:bottom w:val="none" w:sz="0" w:space="0" w:color="auto"/>
        <w:right w:val="none" w:sz="0" w:space="0" w:color="auto"/>
      </w:divBdr>
    </w:div>
    <w:div w:id="1724865880">
      <w:bodyDiv w:val="1"/>
      <w:marLeft w:val="0"/>
      <w:marRight w:val="0"/>
      <w:marTop w:val="0"/>
      <w:marBottom w:val="0"/>
      <w:divBdr>
        <w:top w:val="none" w:sz="0" w:space="0" w:color="auto"/>
        <w:left w:val="none" w:sz="0" w:space="0" w:color="auto"/>
        <w:bottom w:val="none" w:sz="0" w:space="0" w:color="auto"/>
        <w:right w:val="none" w:sz="0" w:space="0" w:color="auto"/>
      </w:divBdr>
    </w:div>
    <w:div w:id="1728531688">
      <w:bodyDiv w:val="1"/>
      <w:marLeft w:val="0"/>
      <w:marRight w:val="0"/>
      <w:marTop w:val="0"/>
      <w:marBottom w:val="0"/>
      <w:divBdr>
        <w:top w:val="none" w:sz="0" w:space="0" w:color="auto"/>
        <w:left w:val="none" w:sz="0" w:space="0" w:color="auto"/>
        <w:bottom w:val="none" w:sz="0" w:space="0" w:color="auto"/>
        <w:right w:val="none" w:sz="0" w:space="0" w:color="auto"/>
      </w:divBdr>
    </w:div>
    <w:div w:id="1742212570">
      <w:bodyDiv w:val="1"/>
      <w:marLeft w:val="0"/>
      <w:marRight w:val="0"/>
      <w:marTop w:val="0"/>
      <w:marBottom w:val="0"/>
      <w:divBdr>
        <w:top w:val="none" w:sz="0" w:space="0" w:color="auto"/>
        <w:left w:val="none" w:sz="0" w:space="0" w:color="auto"/>
        <w:bottom w:val="none" w:sz="0" w:space="0" w:color="auto"/>
        <w:right w:val="none" w:sz="0" w:space="0" w:color="auto"/>
      </w:divBdr>
    </w:div>
    <w:div w:id="1743287552">
      <w:bodyDiv w:val="1"/>
      <w:marLeft w:val="0"/>
      <w:marRight w:val="0"/>
      <w:marTop w:val="0"/>
      <w:marBottom w:val="0"/>
      <w:divBdr>
        <w:top w:val="none" w:sz="0" w:space="0" w:color="auto"/>
        <w:left w:val="none" w:sz="0" w:space="0" w:color="auto"/>
        <w:bottom w:val="none" w:sz="0" w:space="0" w:color="auto"/>
        <w:right w:val="none" w:sz="0" w:space="0" w:color="auto"/>
      </w:divBdr>
    </w:div>
    <w:div w:id="1762599814">
      <w:bodyDiv w:val="1"/>
      <w:marLeft w:val="0"/>
      <w:marRight w:val="0"/>
      <w:marTop w:val="0"/>
      <w:marBottom w:val="0"/>
      <w:divBdr>
        <w:top w:val="none" w:sz="0" w:space="0" w:color="auto"/>
        <w:left w:val="none" w:sz="0" w:space="0" w:color="auto"/>
        <w:bottom w:val="none" w:sz="0" w:space="0" w:color="auto"/>
        <w:right w:val="none" w:sz="0" w:space="0" w:color="auto"/>
      </w:divBdr>
    </w:div>
    <w:div w:id="1780832290">
      <w:bodyDiv w:val="1"/>
      <w:marLeft w:val="0"/>
      <w:marRight w:val="0"/>
      <w:marTop w:val="0"/>
      <w:marBottom w:val="0"/>
      <w:divBdr>
        <w:top w:val="none" w:sz="0" w:space="0" w:color="auto"/>
        <w:left w:val="none" w:sz="0" w:space="0" w:color="auto"/>
        <w:bottom w:val="none" w:sz="0" w:space="0" w:color="auto"/>
        <w:right w:val="none" w:sz="0" w:space="0" w:color="auto"/>
      </w:divBdr>
    </w:div>
    <w:div w:id="1788963405">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46702272">
      <w:bodyDiv w:val="1"/>
      <w:marLeft w:val="0"/>
      <w:marRight w:val="0"/>
      <w:marTop w:val="0"/>
      <w:marBottom w:val="0"/>
      <w:divBdr>
        <w:top w:val="none" w:sz="0" w:space="0" w:color="auto"/>
        <w:left w:val="none" w:sz="0" w:space="0" w:color="auto"/>
        <w:bottom w:val="none" w:sz="0" w:space="0" w:color="auto"/>
        <w:right w:val="none" w:sz="0" w:space="0" w:color="auto"/>
      </w:divBdr>
    </w:div>
    <w:div w:id="1872573029">
      <w:bodyDiv w:val="1"/>
      <w:marLeft w:val="0"/>
      <w:marRight w:val="0"/>
      <w:marTop w:val="0"/>
      <w:marBottom w:val="0"/>
      <w:divBdr>
        <w:top w:val="none" w:sz="0" w:space="0" w:color="auto"/>
        <w:left w:val="none" w:sz="0" w:space="0" w:color="auto"/>
        <w:bottom w:val="none" w:sz="0" w:space="0" w:color="auto"/>
        <w:right w:val="none" w:sz="0" w:space="0" w:color="auto"/>
      </w:divBdr>
    </w:div>
    <w:div w:id="1876695036">
      <w:bodyDiv w:val="1"/>
      <w:marLeft w:val="0"/>
      <w:marRight w:val="0"/>
      <w:marTop w:val="0"/>
      <w:marBottom w:val="0"/>
      <w:divBdr>
        <w:top w:val="none" w:sz="0" w:space="0" w:color="auto"/>
        <w:left w:val="none" w:sz="0" w:space="0" w:color="auto"/>
        <w:bottom w:val="none" w:sz="0" w:space="0" w:color="auto"/>
        <w:right w:val="none" w:sz="0" w:space="0" w:color="auto"/>
      </w:divBdr>
    </w:div>
    <w:div w:id="1885368305">
      <w:bodyDiv w:val="1"/>
      <w:marLeft w:val="0"/>
      <w:marRight w:val="0"/>
      <w:marTop w:val="0"/>
      <w:marBottom w:val="0"/>
      <w:divBdr>
        <w:top w:val="none" w:sz="0" w:space="0" w:color="auto"/>
        <w:left w:val="none" w:sz="0" w:space="0" w:color="auto"/>
        <w:bottom w:val="none" w:sz="0" w:space="0" w:color="auto"/>
        <w:right w:val="none" w:sz="0" w:space="0" w:color="auto"/>
      </w:divBdr>
    </w:div>
    <w:div w:id="1886522984">
      <w:bodyDiv w:val="1"/>
      <w:marLeft w:val="0"/>
      <w:marRight w:val="0"/>
      <w:marTop w:val="0"/>
      <w:marBottom w:val="0"/>
      <w:divBdr>
        <w:top w:val="none" w:sz="0" w:space="0" w:color="auto"/>
        <w:left w:val="none" w:sz="0" w:space="0" w:color="auto"/>
        <w:bottom w:val="none" w:sz="0" w:space="0" w:color="auto"/>
        <w:right w:val="none" w:sz="0" w:space="0" w:color="auto"/>
      </w:divBdr>
    </w:div>
    <w:div w:id="1891721419">
      <w:bodyDiv w:val="1"/>
      <w:marLeft w:val="0"/>
      <w:marRight w:val="0"/>
      <w:marTop w:val="0"/>
      <w:marBottom w:val="0"/>
      <w:divBdr>
        <w:top w:val="none" w:sz="0" w:space="0" w:color="auto"/>
        <w:left w:val="none" w:sz="0" w:space="0" w:color="auto"/>
        <w:bottom w:val="none" w:sz="0" w:space="0" w:color="auto"/>
        <w:right w:val="none" w:sz="0" w:space="0" w:color="auto"/>
      </w:divBdr>
    </w:div>
    <w:div w:id="1892883185">
      <w:bodyDiv w:val="1"/>
      <w:marLeft w:val="0"/>
      <w:marRight w:val="0"/>
      <w:marTop w:val="0"/>
      <w:marBottom w:val="0"/>
      <w:divBdr>
        <w:top w:val="none" w:sz="0" w:space="0" w:color="auto"/>
        <w:left w:val="none" w:sz="0" w:space="0" w:color="auto"/>
        <w:bottom w:val="none" w:sz="0" w:space="0" w:color="auto"/>
        <w:right w:val="none" w:sz="0" w:space="0" w:color="auto"/>
      </w:divBdr>
    </w:div>
    <w:div w:id="1933515245">
      <w:bodyDiv w:val="1"/>
      <w:marLeft w:val="0"/>
      <w:marRight w:val="0"/>
      <w:marTop w:val="0"/>
      <w:marBottom w:val="0"/>
      <w:divBdr>
        <w:top w:val="none" w:sz="0" w:space="0" w:color="auto"/>
        <w:left w:val="none" w:sz="0" w:space="0" w:color="auto"/>
        <w:bottom w:val="none" w:sz="0" w:space="0" w:color="auto"/>
        <w:right w:val="none" w:sz="0" w:space="0" w:color="auto"/>
      </w:divBdr>
    </w:div>
    <w:div w:id="1947423969">
      <w:bodyDiv w:val="1"/>
      <w:marLeft w:val="0"/>
      <w:marRight w:val="0"/>
      <w:marTop w:val="0"/>
      <w:marBottom w:val="0"/>
      <w:divBdr>
        <w:top w:val="none" w:sz="0" w:space="0" w:color="auto"/>
        <w:left w:val="none" w:sz="0" w:space="0" w:color="auto"/>
        <w:bottom w:val="none" w:sz="0" w:space="0" w:color="auto"/>
        <w:right w:val="none" w:sz="0" w:space="0" w:color="auto"/>
      </w:divBdr>
    </w:div>
    <w:div w:id="1949308986">
      <w:bodyDiv w:val="1"/>
      <w:marLeft w:val="0"/>
      <w:marRight w:val="0"/>
      <w:marTop w:val="0"/>
      <w:marBottom w:val="0"/>
      <w:divBdr>
        <w:top w:val="none" w:sz="0" w:space="0" w:color="auto"/>
        <w:left w:val="none" w:sz="0" w:space="0" w:color="auto"/>
        <w:bottom w:val="none" w:sz="0" w:space="0" w:color="auto"/>
        <w:right w:val="none" w:sz="0" w:space="0" w:color="auto"/>
      </w:divBdr>
    </w:div>
    <w:div w:id="1952590235">
      <w:bodyDiv w:val="1"/>
      <w:marLeft w:val="0"/>
      <w:marRight w:val="0"/>
      <w:marTop w:val="0"/>
      <w:marBottom w:val="0"/>
      <w:divBdr>
        <w:top w:val="none" w:sz="0" w:space="0" w:color="auto"/>
        <w:left w:val="none" w:sz="0" w:space="0" w:color="auto"/>
        <w:bottom w:val="none" w:sz="0" w:space="0" w:color="auto"/>
        <w:right w:val="none" w:sz="0" w:space="0" w:color="auto"/>
      </w:divBdr>
    </w:div>
    <w:div w:id="1954096289">
      <w:bodyDiv w:val="1"/>
      <w:marLeft w:val="0"/>
      <w:marRight w:val="0"/>
      <w:marTop w:val="0"/>
      <w:marBottom w:val="0"/>
      <w:divBdr>
        <w:top w:val="none" w:sz="0" w:space="0" w:color="auto"/>
        <w:left w:val="none" w:sz="0" w:space="0" w:color="auto"/>
        <w:bottom w:val="none" w:sz="0" w:space="0" w:color="auto"/>
        <w:right w:val="none" w:sz="0" w:space="0" w:color="auto"/>
      </w:divBdr>
    </w:div>
    <w:div w:id="1962103097">
      <w:bodyDiv w:val="1"/>
      <w:marLeft w:val="0"/>
      <w:marRight w:val="0"/>
      <w:marTop w:val="0"/>
      <w:marBottom w:val="0"/>
      <w:divBdr>
        <w:top w:val="none" w:sz="0" w:space="0" w:color="auto"/>
        <w:left w:val="none" w:sz="0" w:space="0" w:color="auto"/>
        <w:bottom w:val="none" w:sz="0" w:space="0" w:color="auto"/>
        <w:right w:val="none" w:sz="0" w:space="0" w:color="auto"/>
      </w:divBdr>
    </w:div>
    <w:div w:id="2002931638">
      <w:bodyDiv w:val="1"/>
      <w:marLeft w:val="0"/>
      <w:marRight w:val="0"/>
      <w:marTop w:val="0"/>
      <w:marBottom w:val="0"/>
      <w:divBdr>
        <w:top w:val="none" w:sz="0" w:space="0" w:color="auto"/>
        <w:left w:val="none" w:sz="0" w:space="0" w:color="auto"/>
        <w:bottom w:val="none" w:sz="0" w:space="0" w:color="auto"/>
        <w:right w:val="none" w:sz="0" w:space="0" w:color="auto"/>
      </w:divBdr>
    </w:div>
    <w:div w:id="2003195835">
      <w:bodyDiv w:val="1"/>
      <w:marLeft w:val="0"/>
      <w:marRight w:val="0"/>
      <w:marTop w:val="0"/>
      <w:marBottom w:val="0"/>
      <w:divBdr>
        <w:top w:val="none" w:sz="0" w:space="0" w:color="auto"/>
        <w:left w:val="none" w:sz="0" w:space="0" w:color="auto"/>
        <w:bottom w:val="none" w:sz="0" w:space="0" w:color="auto"/>
        <w:right w:val="none" w:sz="0" w:space="0" w:color="auto"/>
      </w:divBdr>
    </w:div>
    <w:div w:id="2020741737">
      <w:bodyDiv w:val="1"/>
      <w:marLeft w:val="0"/>
      <w:marRight w:val="0"/>
      <w:marTop w:val="0"/>
      <w:marBottom w:val="0"/>
      <w:divBdr>
        <w:top w:val="none" w:sz="0" w:space="0" w:color="auto"/>
        <w:left w:val="none" w:sz="0" w:space="0" w:color="auto"/>
        <w:bottom w:val="none" w:sz="0" w:space="0" w:color="auto"/>
        <w:right w:val="none" w:sz="0" w:space="0" w:color="auto"/>
      </w:divBdr>
    </w:div>
    <w:div w:id="2073845127">
      <w:bodyDiv w:val="1"/>
      <w:marLeft w:val="0"/>
      <w:marRight w:val="0"/>
      <w:marTop w:val="0"/>
      <w:marBottom w:val="0"/>
      <w:divBdr>
        <w:top w:val="none" w:sz="0" w:space="0" w:color="auto"/>
        <w:left w:val="none" w:sz="0" w:space="0" w:color="auto"/>
        <w:bottom w:val="none" w:sz="0" w:space="0" w:color="auto"/>
        <w:right w:val="none" w:sz="0" w:space="0" w:color="auto"/>
      </w:divBdr>
    </w:div>
    <w:div w:id="2075616575">
      <w:bodyDiv w:val="1"/>
      <w:marLeft w:val="0"/>
      <w:marRight w:val="0"/>
      <w:marTop w:val="0"/>
      <w:marBottom w:val="0"/>
      <w:divBdr>
        <w:top w:val="none" w:sz="0" w:space="0" w:color="auto"/>
        <w:left w:val="none" w:sz="0" w:space="0" w:color="auto"/>
        <w:bottom w:val="none" w:sz="0" w:space="0" w:color="auto"/>
        <w:right w:val="none" w:sz="0" w:space="0" w:color="auto"/>
      </w:divBdr>
    </w:div>
    <w:div w:id="2078239567">
      <w:bodyDiv w:val="1"/>
      <w:marLeft w:val="0"/>
      <w:marRight w:val="0"/>
      <w:marTop w:val="0"/>
      <w:marBottom w:val="0"/>
      <w:divBdr>
        <w:top w:val="none" w:sz="0" w:space="0" w:color="auto"/>
        <w:left w:val="none" w:sz="0" w:space="0" w:color="auto"/>
        <w:bottom w:val="none" w:sz="0" w:space="0" w:color="auto"/>
        <w:right w:val="none" w:sz="0" w:space="0" w:color="auto"/>
      </w:divBdr>
    </w:div>
    <w:div w:id="2091804208">
      <w:bodyDiv w:val="1"/>
      <w:marLeft w:val="0"/>
      <w:marRight w:val="0"/>
      <w:marTop w:val="0"/>
      <w:marBottom w:val="0"/>
      <w:divBdr>
        <w:top w:val="none" w:sz="0" w:space="0" w:color="auto"/>
        <w:left w:val="none" w:sz="0" w:space="0" w:color="auto"/>
        <w:bottom w:val="none" w:sz="0" w:space="0" w:color="auto"/>
        <w:right w:val="none" w:sz="0" w:space="0" w:color="auto"/>
      </w:divBdr>
    </w:div>
    <w:div w:id="2092584352">
      <w:bodyDiv w:val="1"/>
      <w:marLeft w:val="0"/>
      <w:marRight w:val="0"/>
      <w:marTop w:val="0"/>
      <w:marBottom w:val="0"/>
      <w:divBdr>
        <w:top w:val="none" w:sz="0" w:space="0" w:color="auto"/>
        <w:left w:val="none" w:sz="0" w:space="0" w:color="auto"/>
        <w:bottom w:val="none" w:sz="0" w:space="0" w:color="auto"/>
        <w:right w:val="none" w:sz="0" w:space="0" w:color="auto"/>
      </w:divBdr>
    </w:div>
    <w:div w:id="2099864628">
      <w:bodyDiv w:val="1"/>
      <w:marLeft w:val="0"/>
      <w:marRight w:val="0"/>
      <w:marTop w:val="0"/>
      <w:marBottom w:val="0"/>
      <w:divBdr>
        <w:top w:val="none" w:sz="0" w:space="0" w:color="auto"/>
        <w:left w:val="none" w:sz="0" w:space="0" w:color="auto"/>
        <w:bottom w:val="none" w:sz="0" w:space="0" w:color="auto"/>
        <w:right w:val="none" w:sz="0" w:space="0" w:color="auto"/>
      </w:divBdr>
    </w:div>
    <w:div w:id="2100985231">
      <w:bodyDiv w:val="1"/>
      <w:marLeft w:val="0"/>
      <w:marRight w:val="0"/>
      <w:marTop w:val="0"/>
      <w:marBottom w:val="0"/>
      <w:divBdr>
        <w:top w:val="none" w:sz="0" w:space="0" w:color="auto"/>
        <w:left w:val="none" w:sz="0" w:space="0" w:color="auto"/>
        <w:bottom w:val="none" w:sz="0" w:space="0" w:color="auto"/>
        <w:right w:val="none" w:sz="0" w:space="0" w:color="auto"/>
      </w:divBdr>
    </w:div>
    <w:div w:id="2104301955">
      <w:bodyDiv w:val="1"/>
      <w:marLeft w:val="0"/>
      <w:marRight w:val="0"/>
      <w:marTop w:val="0"/>
      <w:marBottom w:val="0"/>
      <w:divBdr>
        <w:top w:val="none" w:sz="0" w:space="0" w:color="auto"/>
        <w:left w:val="none" w:sz="0" w:space="0" w:color="auto"/>
        <w:bottom w:val="none" w:sz="0" w:space="0" w:color="auto"/>
        <w:right w:val="none" w:sz="0" w:space="0" w:color="auto"/>
      </w:divBdr>
    </w:div>
    <w:div w:id="2105031590">
      <w:bodyDiv w:val="1"/>
      <w:marLeft w:val="0"/>
      <w:marRight w:val="0"/>
      <w:marTop w:val="0"/>
      <w:marBottom w:val="0"/>
      <w:divBdr>
        <w:top w:val="none" w:sz="0" w:space="0" w:color="auto"/>
        <w:left w:val="none" w:sz="0" w:space="0" w:color="auto"/>
        <w:bottom w:val="none" w:sz="0" w:space="0" w:color="auto"/>
        <w:right w:val="none" w:sz="0" w:space="0" w:color="auto"/>
      </w:divBdr>
    </w:div>
    <w:div w:id="2106535334">
      <w:bodyDiv w:val="1"/>
      <w:marLeft w:val="0"/>
      <w:marRight w:val="0"/>
      <w:marTop w:val="0"/>
      <w:marBottom w:val="0"/>
      <w:divBdr>
        <w:top w:val="none" w:sz="0" w:space="0" w:color="auto"/>
        <w:left w:val="none" w:sz="0" w:space="0" w:color="auto"/>
        <w:bottom w:val="none" w:sz="0" w:space="0" w:color="auto"/>
        <w:right w:val="none" w:sz="0" w:space="0" w:color="auto"/>
      </w:divBdr>
    </w:div>
    <w:div w:id="2110931060">
      <w:bodyDiv w:val="1"/>
      <w:marLeft w:val="0"/>
      <w:marRight w:val="0"/>
      <w:marTop w:val="0"/>
      <w:marBottom w:val="0"/>
      <w:divBdr>
        <w:top w:val="none" w:sz="0" w:space="0" w:color="auto"/>
        <w:left w:val="none" w:sz="0" w:space="0" w:color="auto"/>
        <w:bottom w:val="none" w:sz="0" w:space="0" w:color="auto"/>
        <w:right w:val="none" w:sz="0" w:space="0" w:color="auto"/>
      </w:divBdr>
    </w:div>
    <w:div w:id="2112317999">
      <w:bodyDiv w:val="1"/>
      <w:marLeft w:val="0"/>
      <w:marRight w:val="0"/>
      <w:marTop w:val="0"/>
      <w:marBottom w:val="0"/>
      <w:divBdr>
        <w:top w:val="none" w:sz="0" w:space="0" w:color="auto"/>
        <w:left w:val="none" w:sz="0" w:space="0" w:color="auto"/>
        <w:bottom w:val="none" w:sz="0" w:space="0" w:color="auto"/>
        <w:right w:val="none" w:sz="0" w:space="0" w:color="auto"/>
      </w:divBdr>
    </w:div>
    <w:div w:id="2115051349">
      <w:bodyDiv w:val="1"/>
      <w:marLeft w:val="0"/>
      <w:marRight w:val="0"/>
      <w:marTop w:val="0"/>
      <w:marBottom w:val="0"/>
      <w:divBdr>
        <w:top w:val="none" w:sz="0" w:space="0" w:color="auto"/>
        <w:left w:val="none" w:sz="0" w:space="0" w:color="auto"/>
        <w:bottom w:val="none" w:sz="0" w:space="0" w:color="auto"/>
        <w:right w:val="none" w:sz="0" w:space="0" w:color="auto"/>
      </w:divBdr>
    </w:div>
    <w:div w:id="2130853199">
      <w:bodyDiv w:val="1"/>
      <w:marLeft w:val="0"/>
      <w:marRight w:val="0"/>
      <w:marTop w:val="0"/>
      <w:marBottom w:val="0"/>
      <w:divBdr>
        <w:top w:val="none" w:sz="0" w:space="0" w:color="auto"/>
        <w:left w:val="none" w:sz="0" w:space="0" w:color="auto"/>
        <w:bottom w:val="none" w:sz="0" w:space="0" w:color="auto"/>
        <w:right w:val="none" w:sz="0" w:space="0" w:color="auto"/>
      </w:divBdr>
    </w:div>
    <w:div w:id="21457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A2FF2-87AA-4DCA-8176-05D1560E0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7227</TotalTime>
  <Pages>61</Pages>
  <Words>14421</Words>
  <Characters>82206</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96435</CharactersWithSpaces>
  <SharedDoc>false</SharedDoc>
  <HLinks>
    <vt:vector size="306" baseType="variant">
      <vt:variant>
        <vt:i4>655390</vt:i4>
      </vt:variant>
      <vt:variant>
        <vt:i4>297</vt:i4>
      </vt:variant>
      <vt:variant>
        <vt:i4>0</vt:i4>
      </vt:variant>
      <vt:variant>
        <vt:i4>5</vt:i4>
      </vt:variant>
      <vt:variant>
        <vt:lpwstr>http://ru.wikipedia.org/wiki/2009</vt:lpwstr>
      </vt:variant>
      <vt:variant>
        <vt:lpwstr/>
      </vt:variant>
      <vt:variant>
        <vt:i4>8323127</vt:i4>
      </vt:variant>
      <vt:variant>
        <vt:i4>294</vt:i4>
      </vt:variant>
      <vt:variant>
        <vt:i4>0</vt:i4>
      </vt:variant>
      <vt:variant>
        <vt:i4>5</vt:i4>
      </vt:variant>
      <vt:variant>
        <vt:lpwstr>http://ru.wikipedia.org/wiki/%D0%9C%D0%B8%D0%BD%D0%B0%D1%82%D0%BE%D0%BC</vt:lpwstr>
      </vt:variant>
      <vt:variant>
        <vt:lpwstr/>
      </vt:variant>
      <vt:variant>
        <vt:i4>655474</vt:i4>
      </vt:variant>
      <vt:variant>
        <vt:i4>291</vt:i4>
      </vt:variant>
      <vt:variant>
        <vt:i4>0</vt:i4>
      </vt:variant>
      <vt:variant>
        <vt:i4>5</vt:i4>
      </vt:variant>
      <vt:variant>
        <vt:lpwstr>http://ru.wikipedia.org/wiki/%D0%97%D0%B0%D0%BA%D1%80%D1%8B%D1%82%D0%BE%D0%B5_%D0%B0%D0%B4%D0%BC%D0%B8%D0%BD%D0%B8%D1%81%D1%82%D1%80%D0%B0%D1%82%D0%B8%D0%B2%D0%BD%D0%BE-%D1%82%D0%B5%D1%80%D1%80%D0%B8%D1%82%D0%BE%D1%80%D0%B8%D0%B0%D0%BB%D1%8C%D0%BD%D0%BE%D0%B5_%D0%BE%D0%B1%D1%80%D0%B0%D0%B7%D0%BE%D0%B2%D0%B0%D0%BD%D0%B8%D0%B5</vt:lpwstr>
      </vt:variant>
      <vt:variant>
        <vt:lpwstr/>
      </vt:variant>
      <vt:variant>
        <vt:i4>1310771</vt:i4>
      </vt:variant>
      <vt:variant>
        <vt:i4>284</vt:i4>
      </vt:variant>
      <vt:variant>
        <vt:i4>0</vt:i4>
      </vt:variant>
      <vt:variant>
        <vt:i4>5</vt:i4>
      </vt:variant>
      <vt:variant>
        <vt:lpwstr/>
      </vt:variant>
      <vt:variant>
        <vt:lpwstr>_Toc337543363</vt:lpwstr>
      </vt:variant>
      <vt:variant>
        <vt:i4>1310771</vt:i4>
      </vt:variant>
      <vt:variant>
        <vt:i4>278</vt:i4>
      </vt:variant>
      <vt:variant>
        <vt:i4>0</vt:i4>
      </vt:variant>
      <vt:variant>
        <vt:i4>5</vt:i4>
      </vt:variant>
      <vt:variant>
        <vt:lpwstr/>
      </vt:variant>
      <vt:variant>
        <vt:lpwstr>_Toc337543362</vt:lpwstr>
      </vt:variant>
      <vt:variant>
        <vt:i4>1310771</vt:i4>
      </vt:variant>
      <vt:variant>
        <vt:i4>272</vt:i4>
      </vt:variant>
      <vt:variant>
        <vt:i4>0</vt:i4>
      </vt:variant>
      <vt:variant>
        <vt:i4>5</vt:i4>
      </vt:variant>
      <vt:variant>
        <vt:lpwstr/>
      </vt:variant>
      <vt:variant>
        <vt:lpwstr>_Toc337543361</vt:lpwstr>
      </vt:variant>
      <vt:variant>
        <vt:i4>1310771</vt:i4>
      </vt:variant>
      <vt:variant>
        <vt:i4>266</vt:i4>
      </vt:variant>
      <vt:variant>
        <vt:i4>0</vt:i4>
      </vt:variant>
      <vt:variant>
        <vt:i4>5</vt:i4>
      </vt:variant>
      <vt:variant>
        <vt:lpwstr/>
      </vt:variant>
      <vt:variant>
        <vt:lpwstr>_Toc337543360</vt:lpwstr>
      </vt:variant>
      <vt:variant>
        <vt:i4>1507379</vt:i4>
      </vt:variant>
      <vt:variant>
        <vt:i4>260</vt:i4>
      </vt:variant>
      <vt:variant>
        <vt:i4>0</vt:i4>
      </vt:variant>
      <vt:variant>
        <vt:i4>5</vt:i4>
      </vt:variant>
      <vt:variant>
        <vt:lpwstr/>
      </vt:variant>
      <vt:variant>
        <vt:lpwstr>_Toc337543359</vt:lpwstr>
      </vt:variant>
      <vt:variant>
        <vt:i4>1507379</vt:i4>
      </vt:variant>
      <vt:variant>
        <vt:i4>254</vt:i4>
      </vt:variant>
      <vt:variant>
        <vt:i4>0</vt:i4>
      </vt:variant>
      <vt:variant>
        <vt:i4>5</vt:i4>
      </vt:variant>
      <vt:variant>
        <vt:lpwstr/>
      </vt:variant>
      <vt:variant>
        <vt:lpwstr>_Toc337543358</vt:lpwstr>
      </vt:variant>
      <vt:variant>
        <vt:i4>1507379</vt:i4>
      </vt:variant>
      <vt:variant>
        <vt:i4>248</vt:i4>
      </vt:variant>
      <vt:variant>
        <vt:i4>0</vt:i4>
      </vt:variant>
      <vt:variant>
        <vt:i4>5</vt:i4>
      </vt:variant>
      <vt:variant>
        <vt:lpwstr/>
      </vt:variant>
      <vt:variant>
        <vt:lpwstr>_Toc337543357</vt:lpwstr>
      </vt:variant>
      <vt:variant>
        <vt:i4>1507379</vt:i4>
      </vt:variant>
      <vt:variant>
        <vt:i4>242</vt:i4>
      </vt:variant>
      <vt:variant>
        <vt:i4>0</vt:i4>
      </vt:variant>
      <vt:variant>
        <vt:i4>5</vt:i4>
      </vt:variant>
      <vt:variant>
        <vt:lpwstr/>
      </vt:variant>
      <vt:variant>
        <vt:lpwstr>_Toc337543356</vt:lpwstr>
      </vt:variant>
      <vt:variant>
        <vt:i4>1507379</vt:i4>
      </vt:variant>
      <vt:variant>
        <vt:i4>236</vt:i4>
      </vt:variant>
      <vt:variant>
        <vt:i4>0</vt:i4>
      </vt:variant>
      <vt:variant>
        <vt:i4>5</vt:i4>
      </vt:variant>
      <vt:variant>
        <vt:lpwstr/>
      </vt:variant>
      <vt:variant>
        <vt:lpwstr>_Toc337543355</vt:lpwstr>
      </vt:variant>
      <vt:variant>
        <vt:i4>1507379</vt:i4>
      </vt:variant>
      <vt:variant>
        <vt:i4>230</vt:i4>
      </vt:variant>
      <vt:variant>
        <vt:i4>0</vt:i4>
      </vt:variant>
      <vt:variant>
        <vt:i4>5</vt:i4>
      </vt:variant>
      <vt:variant>
        <vt:lpwstr/>
      </vt:variant>
      <vt:variant>
        <vt:lpwstr>_Toc337543354</vt:lpwstr>
      </vt:variant>
      <vt:variant>
        <vt:i4>1507379</vt:i4>
      </vt:variant>
      <vt:variant>
        <vt:i4>224</vt:i4>
      </vt:variant>
      <vt:variant>
        <vt:i4>0</vt:i4>
      </vt:variant>
      <vt:variant>
        <vt:i4>5</vt:i4>
      </vt:variant>
      <vt:variant>
        <vt:lpwstr/>
      </vt:variant>
      <vt:variant>
        <vt:lpwstr>_Toc337543353</vt:lpwstr>
      </vt:variant>
      <vt:variant>
        <vt:i4>1507379</vt:i4>
      </vt:variant>
      <vt:variant>
        <vt:i4>218</vt:i4>
      </vt:variant>
      <vt:variant>
        <vt:i4>0</vt:i4>
      </vt:variant>
      <vt:variant>
        <vt:i4>5</vt:i4>
      </vt:variant>
      <vt:variant>
        <vt:lpwstr/>
      </vt:variant>
      <vt:variant>
        <vt:lpwstr>_Toc337543352</vt:lpwstr>
      </vt:variant>
      <vt:variant>
        <vt:i4>1507379</vt:i4>
      </vt:variant>
      <vt:variant>
        <vt:i4>212</vt:i4>
      </vt:variant>
      <vt:variant>
        <vt:i4>0</vt:i4>
      </vt:variant>
      <vt:variant>
        <vt:i4>5</vt:i4>
      </vt:variant>
      <vt:variant>
        <vt:lpwstr/>
      </vt:variant>
      <vt:variant>
        <vt:lpwstr>_Toc337543351</vt:lpwstr>
      </vt:variant>
      <vt:variant>
        <vt:i4>1507379</vt:i4>
      </vt:variant>
      <vt:variant>
        <vt:i4>206</vt:i4>
      </vt:variant>
      <vt:variant>
        <vt:i4>0</vt:i4>
      </vt:variant>
      <vt:variant>
        <vt:i4>5</vt:i4>
      </vt:variant>
      <vt:variant>
        <vt:lpwstr/>
      </vt:variant>
      <vt:variant>
        <vt:lpwstr>_Toc337543350</vt:lpwstr>
      </vt:variant>
      <vt:variant>
        <vt:i4>1441843</vt:i4>
      </vt:variant>
      <vt:variant>
        <vt:i4>200</vt:i4>
      </vt:variant>
      <vt:variant>
        <vt:i4>0</vt:i4>
      </vt:variant>
      <vt:variant>
        <vt:i4>5</vt:i4>
      </vt:variant>
      <vt:variant>
        <vt:lpwstr/>
      </vt:variant>
      <vt:variant>
        <vt:lpwstr>_Toc337543349</vt:lpwstr>
      </vt:variant>
      <vt:variant>
        <vt:i4>1441843</vt:i4>
      </vt:variant>
      <vt:variant>
        <vt:i4>194</vt:i4>
      </vt:variant>
      <vt:variant>
        <vt:i4>0</vt:i4>
      </vt:variant>
      <vt:variant>
        <vt:i4>5</vt:i4>
      </vt:variant>
      <vt:variant>
        <vt:lpwstr/>
      </vt:variant>
      <vt:variant>
        <vt:lpwstr>_Toc337543348</vt:lpwstr>
      </vt:variant>
      <vt:variant>
        <vt:i4>1441843</vt:i4>
      </vt:variant>
      <vt:variant>
        <vt:i4>188</vt:i4>
      </vt:variant>
      <vt:variant>
        <vt:i4>0</vt:i4>
      </vt:variant>
      <vt:variant>
        <vt:i4>5</vt:i4>
      </vt:variant>
      <vt:variant>
        <vt:lpwstr/>
      </vt:variant>
      <vt:variant>
        <vt:lpwstr>_Toc337543347</vt:lpwstr>
      </vt:variant>
      <vt:variant>
        <vt:i4>1441843</vt:i4>
      </vt:variant>
      <vt:variant>
        <vt:i4>182</vt:i4>
      </vt:variant>
      <vt:variant>
        <vt:i4>0</vt:i4>
      </vt:variant>
      <vt:variant>
        <vt:i4>5</vt:i4>
      </vt:variant>
      <vt:variant>
        <vt:lpwstr/>
      </vt:variant>
      <vt:variant>
        <vt:lpwstr>_Toc337543346</vt:lpwstr>
      </vt:variant>
      <vt:variant>
        <vt:i4>1441843</vt:i4>
      </vt:variant>
      <vt:variant>
        <vt:i4>176</vt:i4>
      </vt:variant>
      <vt:variant>
        <vt:i4>0</vt:i4>
      </vt:variant>
      <vt:variant>
        <vt:i4>5</vt:i4>
      </vt:variant>
      <vt:variant>
        <vt:lpwstr/>
      </vt:variant>
      <vt:variant>
        <vt:lpwstr>_Toc337543345</vt:lpwstr>
      </vt:variant>
      <vt:variant>
        <vt:i4>1441843</vt:i4>
      </vt:variant>
      <vt:variant>
        <vt:i4>170</vt:i4>
      </vt:variant>
      <vt:variant>
        <vt:i4>0</vt:i4>
      </vt:variant>
      <vt:variant>
        <vt:i4>5</vt:i4>
      </vt:variant>
      <vt:variant>
        <vt:lpwstr/>
      </vt:variant>
      <vt:variant>
        <vt:lpwstr>_Toc337543344</vt:lpwstr>
      </vt:variant>
      <vt:variant>
        <vt:i4>1441843</vt:i4>
      </vt:variant>
      <vt:variant>
        <vt:i4>164</vt:i4>
      </vt:variant>
      <vt:variant>
        <vt:i4>0</vt:i4>
      </vt:variant>
      <vt:variant>
        <vt:i4>5</vt:i4>
      </vt:variant>
      <vt:variant>
        <vt:lpwstr/>
      </vt:variant>
      <vt:variant>
        <vt:lpwstr>_Toc337543343</vt:lpwstr>
      </vt:variant>
      <vt:variant>
        <vt:i4>1441843</vt:i4>
      </vt:variant>
      <vt:variant>
        <vt:i4>158</vt:i4>
      </vt:variant>
      <vt:variant>
        <vt:i4>0</vt:i4>
      </vt:variant>
      <vt:variant>
        <vt:i4>5</vt:i4>
      </vt:variant>
      <vt:variant>
        <vt:lpwstr/>
      </vt:variant>
      <vt:variant>
        <vt:lpwstr>_Toc337543342</vt:lpwstr>
      </vt:variant>
      <vt:variant>
        <vt:i4>1441843</vt:i4>
      </vt:variant>
      <vt:variant>
        <vt:i4>152</vt:i4>
      </vt:variant>
      <vt:variant>
        <vt:i4>0</vt:i4>
      </vt:variant>
      <vt:variant>
        <vt:i4>5</vt:i4>
      </vt:variant>
      <vt:variant>
        <vt:lpwstr/>
      </vt:variant>
      <vt:variant>
        <vt:lpwstr>_Toc337543341</vt:lpwstr>
      </vt:variant>
      <vt:variant>
        <vt:i4>1441843</vt:i4>
      </vt:variant>
      <vt:variant>
        <vt:i4>146</vt:i4>
      </vt:variant>
      <vt:variant>
        <vt:i4>0</vt:i4>
      </vt:variant>
      <vt:variant>
        <vt:i4>5</vt:i4>
      </vt:variant>
      <vt:variant>
        <vt:lpwstr/>
      </vt:variant>
      <vt:variant>
        <vt:lpwstr>_Toc337543340</vt:lpwstr>
      </vt:variant>
      <vt:variant>
        <vt:i4>1114163</vt:i4>
      </vt:variant>
      <vt:variant>
        <vt:i4>140</vt:i4>
      </vt:variant>
      <vt:variant>
        <vt:i4>0</vt:i4>
      </vt:variant>
      <vt:variant>
        <vt:i4>5</vt:i4>
      </vt:variant>
      <vt:variant>
        <vt:lpwstr/>
      </vt:variant>
      <vt:variant>
        <vt:lpwstr>_Toc337543339</vt:lpwstr>
      </vt:variant>
      <vt:variant>
        <vt:i4>1114163</vt:i4>
      </vt:variant>
      <vt:variant>
        <vt:i4>134</vt:i4>
      </vt:variant>
      <vt:variant>
        <vt:i4>0</vt:i4>
      </vt:variant>
      <vt:variant>
        <vt:i4>5</vt:i4>
      </vt:variant>
      <vt:variant>
        <vt:lpwstr/>
      </vt:variant>
      <vt:variant>
        <vt:lpwstr>_Toc337543338</vt:lpwstr>
      </vt:variant>
      <vt:variant>
        <vt:i4>1114163</vt:i4>
      </vt:variant>
      <vt:variant>
        <vt:i4>128</vt:i4>
      </vt:variant>
      <vt:variant>
        <vt:i4>0</vt:i4>
      </vt:variant>
      <vt:variant>
        <vt:i4>5</vt:i4>
      </vt:variant>
      <vt:variant>
        <vt:lpwstr/>
      </vt:variant>
      <vt:variant>
        <vt:lpwstr>_Toc337543337</vt:lpwstr>
      </vt:variant>
      <vt:variant>
        <vt:i4>1114163</vt:i4>
      </vt:variant>
      <vt:variant>
        <vt:i4>122</vt:i4>
      </vt:variant>
      <vt:variant>
        <vt:i4>0</vt:i4>
      </vt:variant>
      <vt:variant>
        <vt:i4>5</vt:i4>
      </vt:variant>
      <vt:variant>
        <vt:lpwstr/>
      </vt:variant>
      <vt:variant>
        <vt:lpwstr>_Toc337543336</vt:lpwstr>
      </vt:variant>
      <vt:variant>
        <vt:i4>1114163</vt:i4>
      </vt:variant>
      <vt:variant>
        <vt:i4>116</vt:i4>
      </vt:variant>
      <vt:variant>
        <vt:i4>0</vt:i4>
      </vt:variant>
      <vt:variant>
        <vt:i4>5</vt:i4>
      </vt:variant>
      <vt:variant>
        <vt:lpwstr/>
      </vt:variant>
      <vt:variant>
        <vt:lpwstr>_Toc337543335</vt:lpwstr>
      </vt:variant>
      <vt:variant>
        <vt:i4>1114163</vt:i4>
      </vt:variant>
      <vt:variant>
        <vt:i4>110</vt:i4>
      </vt:variant>
      <vt:variant>
        <vt:i4>0</vt:i4>
      </vt:variant>
      <vt:variant>
        <vt:i4>5</vt:i4>
      </vt:variant>
      <vt:variant>
        <vt:lpwstr/>
      </vt:variant>
      <vt:variant>
        <vt:lpwstr>_Toc337543334</vt:lpwstr>
      </vt:variant>
      <vt:variant>
        <vt:i4>1114163</vt:i4>
      </vt:variant>
      <vt:variant>
        <vt:i4>104</vt:i4>
      </vt:variant>
      <vt:variant>
        <vt:i4>0</vt:i4>
      </vt:variant>
      <vt:variant>
        <vt:i4>5</vt:i4>
      </vt:variant>
      <vt:variant>
        <vt:lpwstr/>
      </vt:variant>
      <vt:variant>
        <vt:lpwstr>_Toc337543333</vt:lpwstr>
      </vt:variant>
      <vt:variant>
        <vt:i4>1114163</vt:i4>
      </vt:variant>
      <vt:variant>
        <vt:i4>98</vt:i4>
      </vt:variant>
      <vt:variant>
        <vt:i4>0</vt:i4>
      </vt:variant>
      <vt:variant>
        <vt:i4>5</vt:i4>
      </vt:variant>
      <vt:variant>
        <vt:lpwstr/>
      </vt:variant>
      <vt:variant>
        <vt:lpwstr>_Toc337543332</vt:lpwstr>
      </vt:variant>
      <vt:variant>
        <vt:i4>1114163</vt:i4>
      </vt:variant>
      <vt:variant>
        <vt:i4>92</vt:i4>
      </vt:variant>
      <vt:variant>
        <vt:i4>0</vt:i4>
      </vt:variant>
      <vt:variant>
        <vt:i4>5</vt:i4>
      </vt:variant>
      <vt:variant>
        <vt:lpwstr/>
      </vt:variant>
      <vt:variant>
        <vt:lpwstr>_Toc337543331</vt:lpwstr>
      </vt:variant>
      <vt:variant>
        <vt:i4>1114163</vt:i4>
      </vt:variant>
      <vt:variant>
        <vt:i4>86</vt:i4>
      </vt:variant>
      <vt:variant>
        <vt:i4>0</vt:i4>
      </vt:variant>
      <vt:variant>
        <vt:i4>5</vt:i4>
      </vt:variant>
      <vt:variant>
        <vt:lpwstr/>
      </vt:variant>
      <vt:variant>
        <vt:lpwstr>_Toc337543330</vt:lpwstr>
      </vt:variant>
      <vt:variant>
        <vt:i4>1048627</vt:i4>
      </vt:variant>
      <vt:variant>
        <vt:i4>80</vt:i4>
      </vt:variant>
      <vt:variant>
        <vt:i4>0</vt:i4>
      </vt:variant>
      <vt:variant>
        <vt:i4>5</vt:i4>
      </vt:variant>
      <vt:variant>
        <vt:lpwstr/>
      </vt:variant>
      <vt:variant>
        <vt:lpwstr>_Toc337543329</vt:lpwstr>
      </vt:variant>
      <vt:variant>
        <vt:i4>1048627</vt:i4>
      </vt:variant>
      <vt:variant>
        <vt:i4>74</vt:i4>
      </vt:variant>
      <vt:variant>
        <vt:i4>0</vt:i4>
      </vt:variant>
      <vt:variant>
        <vt:i4>5</vt:i4>
      </vt:variant>
      <vt:variant>
        <vt:lpwstr/>
      </vt:variant>
      <vt:variant>
        <vt:lpwstr>_Toc337543328</vt:lpwstr>
      </vt:variant>
      <vt:variant>
        <vt:i4>1048627</vt:i4>
      </vt:variant>
      <vt:variant>
        <vt:i4>68</vt:i4>
      </vt:variant>
      <vt:variant>
        <vt:i4>0</vt:i4>
      </vt:variant>
      <vt:variant>
        <vt:i4>5</vt:i4>
      </vt:variant>
      <vt:variant>
        <vt:lpwstr/>
      </vt:variant>
      <vt:variant>
        <vt:lpwstr>_Toc337543327</vt:lpwstr>
      </vt:variant>
      <vt:variant>
        <vt:i4>1048627</vt:i4>
      </vt:variant>
      <vt:variant>
        <vt:i4>62</vt:i4>
      </vt:variant>
      <vt:variant>
        <vt:i4>0</vt:i4>
      </vt:variant>
      <vt:variant>
        <vt:i4>5</vt:i4>
      </vt:variant>
      <vt:variant>
        <vt:lpwstr/>
      </vt:variant>
      <vt:variant>
        <vt:lpwstr>_Toc337543326</vt:lpwstr>
      </vt:variant>
      <vt:variant>
        <vt:i4>1048627</vt:i4>
      </vt:variant>
      <vt:variant>
        <vt:i4>56</vt:i4>
      </vt:variant>
      <vt:variant>
        <vt:i4>0</vt:i4>
      </vt:variant>
      <vt:variant>
        <vt:i4>5</vt:i4>
      </vt:variant>
      <vt:variant>
        <vt:lpwstr/>
      </vt:variant>
      <vt:variant>
        <vt:lpwstr>_Toc337543325</vt:lpwstr>
      </vt:variant>
      <vt:variant>
        <vt:i4>1048627</vt:i4>
      </vt:variant>
      <vt:variant>
        <vt:i4>50</vt:i4>
      </vt:variant>
      <vt:variant>
        <vt:i4>0</vt:i4>
      </vt:variant>
      <vt:variant>
        <vt:i4>5</vt:i4>
      </vt:variant>
      <vt:variant>
        <vt:lpwstr/>
      </vt:variant>
      <vt:variant>
        <vt:lpwstr>_Toc337543324</vt:lpwstr>
      </vt:variant>
      <vt:variant>
        <vt:i4>1048627</vt:i4>
      </vt:variant>
      <vt:variant>
        <vt:i4>44</vt:i4>
      </vt:variant>
      <vt:variant>
        <vt:i4>0</vt:i4>
      </vt:variant>
      <vt:variant>
        <vt:i4>5</vt:i4>
      </vt:variant>
      <vt:variant>
        <vt:lpwstr/>
      </vt:variant>
      <vt:variant>
        <vt:lpwstr>_Toc337543323</vt:lpwstr>
      </vt:variant>
      <vt:variant>
        <vt:i4>1048627</vt:i4>
      </vt:variant>
      <vt:variant>
        <vt:i4>38</vt:i4>
      </vt:variant>
      <vt:variant>
        <vt:i4>0</vt:i4>
      </vt:variant>
      <vt:variant>
        <vt:i4>5</vt:i4>
      </vt:variant>
      <vt:variant>
        <vt:lpwstr/>
      </vt:variant>
      <vt:variant>
        <vt:lpwstr>_Toc337543322</vt:lpwstr>
      </vt:variant>
      <vt:variant>
        <vt:i4>1048627</vt:i4>
      </vt:variant>
      <vt:variant>
        <vt:i4>32</vt:i4>
      </vt:variant>
      <vt:variant>
        <vt:i4>0</vt:i4>
      </vt:variant>
      <vt:variant>
        <vt:i4>5</vt:i4>
      </vt:variant>
      <vt:variant>
        <vt:lpwstr/>
      </vt:variant>
      <vt:variant>
        <vt:lpwstr>_Toc337543321</vt:lpwstr>
      </vt:variant>
      <vt:variant>
        <vt:i4>1048627</vt:i4>
      </vt:variant>
      <vt:variant>
        <vt:i4>26</vt:i4>
      </vt:variant>
      <vt:variant>
        <vt:i4>0</vt:i4>
      </vt:variant>
      <vt:variant>
        <vt:i4>5</vt:i4>
      </vt:variant>
      <vt:variant>
        <vt:lpwstr/>
      </vt:variant>
      <vt:variant>
        <vt:lpwstr>_Toc337543320</vt:lpwstr>
      </vt:variant>
      <vt:variant>
        <vt:i4>1245235</vt:i4>
      </vt:variant>
      <vt:variant>
        <vt:i4>20</vt:i4>
      </vt:variant>
      <vt:variant>
        <vt:i4>0</vt:i4>
      </vt:variant>
      <vt:variant>
        <vt:i4>5</vt:i4>
      </vt:variant>
      <vt:variant>
        <vt:lpwstr/>
      </vt:variant>
      <vt:variant>
        <vt:lpwstr>_Toc337543319</vt:lpwstr>
      </vt:variant>
      <vt:variant>
        <vt:i4>1245235</vt:i4>
      </vt:variant>
      <vt:variant>
        <vt:i4>14</vt:i4>
      </vt:variant>
      <vt:variant>
        <vt:i4>0</vt:i4>
      </vt:variant>
      <vt:variant>
        <vt:i4>5</vt:i4>
      </vt:variant>
      <vt:variant>
        <vt:lpwstr/>
      </vt:variant>
      <vt:variant>
        <vt:lpwstr>_Toc337543318</vt:lpwstr>
      </vt:variant>
      <vt:variant>
        <vt:i4>1245235</vt:i4>
      </vt:variant>
      <vt:variant>
        <vt:i4>8</vt:i4>
      </vt:variant>
      <vt:variant>
        <vt:i4>0</vt:i4>
      </vt:variant>
      <vt:variant>
        <vt:i4>5</vt:i4>
      </vt:variant>
      <vt:variant>
        <vt:lpwstr/>
      </vt:variant>
      <vt:variant>
        <vt:lpwstr>_Toc337543317</vt:lpwstr>
      </vt:variant>
      <vt:variant>
        <vt:i4>1245235</vt:i4>
      </vt:variant>
      <vt:variant>
        <vt:i4>2</vt:i4>
      </vt:variant>
      <vt:variant>
        <vt:i4>0</vt:i4>
      </vt:variant>
      <vt:variant>
        <vt:i4>5</vt:i4>
      </vt:variant>
      <vt:variant>
        <vt:lpwstr/>
      </vt:variant>
      <vt:variant>
        <vt:lpwstr>_Toc337543316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Н. Мога</dc:creator>
  <cp:lastModifiedBy>Эберт Т.М.</cp:lastModifiedBy>
  <cp:revision>82</cp:revision>
  <cp:lastPrinted>2016-04-28T04:48:00Z</cp:lastPrinted>
  <dcterms:created xsi:type="dcterms:W3CDTF">2016-02-20T09:48:00Z</dcterms:created>
  <dcterms:modified xsi:type="dcterms:W3CDTF">2016-04-28T04:49:00Z</dcterms:modified>
</cp:coreProperties>
</file>