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D3" w:rsidRPr="004C0A97" w:rsidRDefault="004C0A97" w:rsidP="00E66AD3">
      <w:pPr>
        <w:jc w:val="both"/>
        <w:rPr>
          <w:rFonts w:ascii="Times New Roman" w:hAnsi="Times New Roman"/>
          <w:b/>
          <w:szCs w:val="28"/>
        </w:rPr>
      </w:pPr>
      <w:r w:rsidRPr="004C0A97">
        <w:rPr>
          <w:rFonts w:ascii="Times New Roman" w:hAnsi="Times New Roman"/>
          <w:b/>
          <w:noProof/>
        </w:rPr>
        <w:t>Недвижимость: что должен знать владелец</w:t>
      </w:r>
    </w:p>
    <w:p w:rsidR="003D1166" w:rsidRDefault="003D1166" w:rsidP="003D1166">
      <w:pPr>
        <w:pStyle w:val="a8"/>
        <w:shd w:val="clear" w:color="auto" w:fill="FFFFFF"/>
        <w:spacing w:before="81" w:beforeAutospacing="0" w:after="69" w:afterAutospacing="0"/>
        <w:ind w:firstLine="567"/>
        <w:jc w:val="center"/>
        <w:rPr>
          <w:b/>
          <w:color w:val="C00000"/>
          <w:sz w:val="28"/>
          <w:szCs w:val="28"/>
        </w:rPr>
      </w:pPr>
    </w:p>
    <w:p w:rsidR="003D1166" w:rsidRDefault="003D1166" w:rsidP="003D1166">
      <w:pPr>
        <w:pStyle w:val="a8"/>
        <w:shd w:val="clear" w:color="auto" w:fill="FFFFFF"/>
        <w:spacing w:before="81" w:beforeAutospacing="0" w:after="69" w:afterAutospacing="0"/>
        <w:ind w:firstLine="567"/>
        <w:jc w:val="center"/>
        <w:rPr>
          <w:b/>
          <w:color w:val="C00000"/>
          <w:sz w:val="28"/>
          <w:szCs w:val="28"/>
        </w:rPr>
      </w:pPr>
      <w:r w:rsidRPr="00AB161F">
        <w:rPr>
          <w:b/>
          <w:color w:val="C00000"/>
          <w:sz w:val="28"/>
          <w:szCs w:val="28"/>
        </w:rPr>
        <w:t xml:space="preserve">О </w:t>
      </w:r>
      <w:r>
        <w:rPr>
          <w:b/>
          <w:color w:val="C00000"/>
          <w:sz w:val="28"/>
          <w:szCs w:val="28"/>
        </w:rPr>
        <w:t xml:space="preserve">едином налоге, </w:t>
      </w:r>
      <w:r w:rsidRPr="00AB161F">
        <w:rPr>
          <w:b/>
          <w:color w:val="C00000"/>
          <w:sz w:val="28"/>
          <w:szCs w:val="28"/>
        </w:rPr>
        <w:t xml:space="preserve">кадастровой оценке объектов недвижимости и порядке </w:t>
      </w:r>
      <w:r>
        <w:rPr>
          <w:b/>
          <w:color w:val="C00000"/>
          <w:sz w:val="28"/>
          <w:szCs w:val="28"/>
        </w:rPr>
        <w:t>изменен</w:t>
      </w:r>
      <w:r w:rsidRPr="00AB161F">
        <w:rPr>
          <w:b/>
          <w:color w:val="C00000"/>
          <w:sz w:val="28"/>
          <w:szCs w:val="28"/>
        </w:rPr>
        <w:t>ия кадастровой стоимости объектов недвижимости.</w:t>
      </w:r>
    </w:p>
    <w:p w:rsidR="003D1166" w:rsidRDefault="003D1166" w:rsidP="003D1166">
      <w:pPr>
        <w:pStyle w:val="a8"/>
        <w:shd w:val="clear" w:color="auto" w:fill="FFFFFF"/>
        <w:spacing w:before="81" w:beforeAutospacing="0" w:after="69" w:afterAutospacing="0" w:line="312" w:lineRule="auto"/>
        <w:ind w:firstLine="567"/>
        <w:jc w:val="center"/>
        <w:rPr>
          <w:szCs w:val="28"/>
        </w:rPr>
      </w:pPr>
    </w:p>
    <w:p w:rsidR="00783700" w:rsidRPr="00783700" w:rsidRDefault="00783700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3700">
        <w:rPr>
          <w:sz w:val="28"/>
          <w:szCs w:val="28"/>
        </w:rPr>
        <w:t>Последнее время в России широко обсуждается тема введения единого налога на недвижимость, который заменит собой налог на имущество физических лиц и земельный налог. Срок его введения неоднократно переносили, поскольку необходимо просчитать все экономические последствия – буквально с точностью до каждого земельного участка, до каждого объекта капитального строительства. Цель – стимулировать формирование представления о недвижимости как о едином объекте. Сегодня такого понятия не существует. Есть отдельный земельный участок и отдельный объект капстроительства. Причем часто значатся они в различных информационных базах. Налог на недвижимость мотивирует создание единого кадастра недвижимости.</w:t>
      </w:r>
    </w:p>
    <w:p w:rsidR="00783700" w:rsidRDefault="00783700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</w:p>
    <w:p w:rsidR="003D1166" w:rsidRPr="00E21426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F81BD"/>
          <w:sz w:val="28"/>
          <w:szCs w:val="28"/>
          <w:shd w:val="clear" w:color="auto" w:fill="FFFFFF"/>
        </w:rPr>
      </w:pPr>
      <w:r w:rsidRPr="00E21426">
        <w:rPr>
          <w:b/>
          <w:color w:val="4F81BD"/>
          <w:sz w:val="28"/>
          <w:szCs w:val="28"/>
          <w:shd w:val="clear" w:color="auto" w:fill="FFFFFF"/>
        </w:rPr>
        <w:t>Каким образом будет рассчитываться налог на имущество</w:t>
      </w:r>
      <w:r>
        <w:rPr>
          <w:b/>
          <w:color w:val="4F81BD"/>
          <w:sz w:val="28"/>
          <w:szCs w:val="28"/>
          <w:shd w:val="clear" w:color="auto" w:fill="FFFFFF"/>
        </w:rPr>
        <w:t xml:space="preserve"> на территории Ханты-Мансийского автономного округа - </w:t>
      </w:r>
      <w:proofErr w:type="spellStart"/>
      <w:r>
        <w:rPr>
          <w:b/>
          <w:color w:val="4F81BD"/>
          <w:sz w:val="28"/>
          <w:szCs w:val="28"/>
          <w:shd w:val="clear" w:color="auto" w:fill="FFFFFF"/>
        </w:rPr>
        <w:t>Югры</w:t>
      </w:r>
      <w:proofErr w:type="spellEnd"/>
      <w:r w:rsidRPr="00E21426">
        <w:rPr>
          <w:b/>
          <w:color w:val="4F81BD"/>
          <w:sz w:val="28"/>
          <w:szCs w:val="28"/>
          <w:shd w:val="clear" w:color="auto" w:fill="FFFFFF"/>
        </w:rPr>
        <w:t>?</w:t>
      </w:r>
    </w:p>
    <w:p w:rsidR="003D1166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21426">
        <w:rPr>
          <w:color w:val="000000"/>
          <w:sz w:val="28"/>
          <w:szCs w:val="28"/>
          <w:shd w:val="clear" w:color="auto" w:fill="FFFFFF"/>
        </w:rPr>
        <w:t xml:space="preserve">Налог на недвижимость, подлежащий уплате, сложится из ныне действующего земельного налога и налога на имущество физических лиц. Исчисляться налог будет по ставкам от кадастровой стоимости недвижимого имущества. В настоящее время базой для расчета налога является инвентаризационная стоимость объекта недвижимости. </w:t>
      </w:r>
    </w:p>
    <w:p w:rsidR="003D1166" w:rsidRPr="00E21426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21426">
        <w:rPr>
          <w:color w:val="000000"/>
          <w:sz w:val="28"/>
          <w:szCs w:val="28"/>
          <w:shd w:val="clear" w:color="auto" w:fill="FFFFFF"/>
        </w:rPr>
        <w:t xml:space="preserve">В целях введения </w:t>
      </w:r>
      <w:r>
        <w:rPr>
          <w:color w:val="000000"/>
          <w:sz w:val="28"/>
          <w:szCs w:val="28"/>
          <w:shd w:val="clear" w:color="auto" w:fill="FFFFFF"/>
        </w:rPr>
        <w:t xml:space="preserve">налога </w:t>
      </w:r>
      <w:r w:rsidRPr="00E21426">
        <w:rPr>
          <w:color w:val="000000"/>
          <w:sz w:val="28"/>
          <w:szCs w:val="28"/>
          <w:shd w:val="clear" w:color="auto" w:fill="FFFFFF"/>
        </w:rPr>
        <w:t xml:space="preserve">на территории Ханты-Мансийского автономного округа – </w:t>
      </w:r>
      <w:proofErr w:type="spellStart"/>
      <w:r w:rsidRPr="00E21426">
        <w:rPr>
          <w:color w:val="000000"/>
          <w:sz w:val="28"/>
          <w:szCs w:val="28"/>
          <w:shd w:val="clear" w:color="auto" w:fill="FFFFFF"/>
        </w:rPr>
        <w:t>Югры</w:t>
      </w:r>
      <w:proofErr w:type="spellEnd"/>
      <w:r w:rsidRPr="00E21426">
        <w:rPr>
          <w:color w:val="000000"/>
          <w:sz w:val="28"/>
          <w:szCs w:val="28"/>
          <w:shd w:val="clear" w:color="auto" w:fill="FFFFFF"/>
        </w:rPr>
        <w:t>, как и в других регионах России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21426">
        <w:rPr>
          <w:color w:val="000000"/>
          <w:sz w:val="28"/>
          <w:szCs w:val="28"/>
          <w:shd w:val="clear" w:color="auto" w:fill="FFFFFF"/>
        </w:rPr>
        <w:t xml:space="preserve"> по состоянию на 07.07.2012 проведена государственная кадастровая оценка объектов недвижимости. На территории округа данная работа была проведена впервые. Результаты государственной кадастровой оценки утверждены постановлением Правительства Ханты-Мансийского автономного округа – </w:t>
      </w:r>
      <w:proofErr w:type="spellStart"/>
      <w:r w:rsidRPr="00E21426">
        <w:rPr>
          <w:color w:val="000000"/>
          <w:sz w:val="28"/>
          <w:szCs w:val="28"/>
          <w:shd w:val="clear" w:color="auto" w:fill="FFFFFF"/>
        </w:rPr>
        <w:t>Югры</w:t>
      </w:r>
      <w:proofErr w:type="spellEnd"/>
      <w:r w:rsidRPr="00E21426">
        <w:rPr>
          <w:color w:val="000000"/>
          <w:sz w:val="28"/>
          <w:szCs w:val="28"/>
          <w:shd w:val="clear" w:color="auto" w:fill="FFFFFF"/>
        </w:rPr>
        <w:t xml:space="preserve"> от 24.12.2012 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21426">
        <w:rPr>
          <w:color w:val="000000"/>
          <w:sz w:val="28"/>
          <w:szCs w:val="28"/>
          <w:shd w:val="clear" w:color="auto" w:fill="FFFFFF"/>
        </w:rPr>
        <w:t xml:space="preserve">549-п. </w:t>
      </w:r>
    </w:p>
    <w:p w:rsidR="003D1166" w:rsidRPr="00E21426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F81BD"/>
          <w:sz w:val="28"/>
          <w:szCs w:val="28"/>
          <w:shd w:val="clear" w:color="auto" w:fill="FFFFFF"/>
        </w:rPr>
      </w:pPr>
      <w:r w:rsidRPr="00E21426">
        <w:rPr>
          <w:b/>
          <w:color w:val="4F81BD"/>
          <w:sz w:val="28"/>
          <w:szCs w:val="28"/>
          <w:shd w:val="clear" w:color="auto" w:fill="FFFFFF"/>
        </w:rPr>
        <w:t>Существует ли возможность изменить кадастровую стоимость объекта недвижимости?</w:t>
      </w:r>
    </w:p>
    <w:p w:rsidR="003D1166" w:rsidRPr="00E21426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1426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об оценочной деятельности в Российской Федерации собственники объектов капитального строительства (зданий, строений, сооружений или их частей) имеют право направить в </w:t>
      </w:r>
      <w:r w:rsidRPr="00E21426">
        <w:rPr>
          <w:color w:val="000000"/>
          <w:sz w:val="28"/>
          <w:szCs w:val="28"/>
        </w:rPr>
        <w:t xml:space="preserve">комиссию по рассмотрению споров о результатах определения кадастровой стоимости (далее - Комиссия), созданной </w:t>
      </w:r>
      <w:proofErr w:type="spellStart"/>
      <w:r w:rsidRPr="00E21426">
        <w:rPr>
          <w:color w:val="000000"/>
          <w:sz w:val="28"/>
          <w:szCs w:val="28"/>
        </w:rPr>
        <w:t>Росреестром</w:t>
      </w:r>
      <w:proofErr w:type="spellEnd"/>
      <w:r w:rsidRPr="00E21426">
        <w:rPr>
          <w:color w:val="000000"/>
          <w:sz w:val="28"/>
          <w:szCs w:val="28"/>
        </w:rPr>
        <w:t xml:space="preserve"> на территории Ханты-Мансийского автономного округа – </w:t>
      </w:r>
      <w:proofErr w:type="spellStart"/>
      <w:r w:rsidRPr="00E21426">
        <w:rPr>
          <w:color w:val="000000"/>
          <w:sz w:val="28"/>
          <w:szCs w:val="28"/>
        </w:rPr>
        <w:t>Югры</w:t>
      </w:r>
      <w:proofErr w:type="spellEnd"/>
      <w:r w:rsidRPr="00E21426">
        <w:rPr>
          <w:color w:val="000000"/>
          <w:sz w:val="28"/>
          <w:szCs w:val="28"/>
        </w:rPr>
        <w:t xml:space="preserve">, заявление о пересмотре кадастровой стоимости. </w:t>
      </w:r>
    </w:p>
    <w:p w:rsidR="003D1166" w:rsidRPr="00E21426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1426">
        <w:rPr>
          <w:color w:val="000000"/>
          <w:sz w:val="28"/>
          <w:szCs w:val="28"/>
        </w:rPr>
        <w:t xml:space="preserve">Результаты определения кадастровой стоимости могут быть оспорены в Комиссии </w:t>
      </w:r>
      <w:proofErr w:type="gramStart"/>
      <w:r w:rsidRPr="00E21426">
        <w:rPr>
          <w:color w:val="000000"/>
          <w:sz w:val="28"/>
          <w:szCs w:val="28"/>
        </w:rPr>
        <w:t>по</w:t>
      </w:r>
      <w:proofErr w:type="gramEnd"/>
      <w:r w:rsidRPr="00E21426">
        <w:rPr>
          <w:color w:val="000000"/>
          <w:sz w:val="28"/>
          <w:szCs w:val="28"/>
        </w:rPr>
        <w:t xml:space="preserve"> </w:t>
      </w:r>
      <w:proofErr w:type="gramStart"/>
      <w:r w:rsidRPr="00E21426">
        <w:rPr>
          <w:color w:val="000000"/>
          <w:sz w:val="28"/>
          <w:szCs w:val="28"/>
        </w:rPr>
        <w:t>таким</w:t>
      </w:r>
      <w:proofErr w:type="gramEnd"/>
      <w:r w:rsidRPr="00E21426">
        <w:rPr>
          <w:color w:val="000000"/>
          <w:sz w:val="28"/>
          <w:szCs w:val="28"/>
        </w:rPr>
        <w:t xml:space="preserve"> основаниям, как недостоверность сведений об объекте недвижимости, использованных при определении его кадастровой стоимости, или если на дату установления кадастровой стоимости в отношении объекта недвижимости была установлена его рыночная стоимость. Сделать это можно в </w:t>
      </w:r>
      <w:r w:rsidRPr="00E21426">
        <w:rPr>
          <w:color w:val="000000"/>
          <w:sz w:val="28"/>
          <w:szCs w:val="28"/>
        </w:rPr>
        <w:lastRenderedPageBreak/>
        <w:t xml:space="preserve">течение шести месяцев </w:t>
      </w:r>
      <w:proofErr w:type="gramStart"/>
      <w:r w:rsidRPr="00E21426">
        <w:rPr>
          <w:color w:val="000000"/>
          <w:sz w:val="28"/>
          <w:szCs w:val="28"/>
        </w:rPr>
        <w:t>с даты внесения</w:t>
      </w:r>
      <w:proofErr w:type="gramEnd"/>
      <w:r w:rsidRPr="00E21426">
        <w:rPr>
          <w:color w:val="000000"/>
          <w:sz w:val="28"/>
          <w:szCs w:val="28"/>
        </w:rPr>
        <w:t xml:space="preserve"> в государственный кадастр недвижимости сведений о кадастровой стоимости объекта.</w:t>
      </w:r>
    </w:p>
    <w:p w:rsidR="003D1166" w:rsidRPr="00E21426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1426">
        <w:rPr>
          <w:color w:val="000000"/>
          <w:sz w:val="28"/>
          <w:szCs w:val="28"/>
        </w:rPr>
        <w:t>К заявлению о пересмотре кадастровой стоимости прилагаются:</w:t>
      </w:r>
    </w:p>
    <w:p w:rsidR="003D1166" w:rsidRPr="00E21426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1426">
        <w:rPr>
          <w:color w:val="000000"/>
          <w:sz w:val="28"/>
          <w:szCs w:val="28"/>
        </w:rPr>
        <w:t>кадастровый паспорт объекта недвижимости;</w:t>
      </w:r>
    </w:p>
    <w:p w:rsidR="003D1166" w:rsidRPr="00E21426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1426">
        <w:rPr>
          <w:color w:val="000000"/>
          <w:sz w:val="28"/>
          <w:szCs w:val="28"/>
        </w:rPr>
        <w:t xml:space="preserve">нотариально заверенная копия правоустанавливающего или </w:t>
      </w:r>
      <w:proofErr w:type="spellStart"/>
      <w:r w:rsidRPr="00E21426">
        <w:rPr>
          <w:color w:val="000000"/>
          <w:sz w:val="28"/>
          <w:szCs w:val="28"/>
        </w:rPr>
        <w:t>правоудостоверяющего</w:t>
      </w:r>
      <w:proofErr w:type="spellEnd"/>
      <w:r w:rsidRPr="00E21426">
        <w:rPr>
          <w:color w:val="000000"/>
          <w:sz w:val="28"/>
          <w:szCs w:val="28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3D1166" w:rsidRPr="00E21426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1426">
        <w:rPr>
          <w:color w:val="000000"/>
          <w:sz w:val="28"/>
          <w:szCs w:val="28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3D1166" w:rsidRPr="00E21426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1426">
        <w:rPr>
          <w:color w:val="000000"/>
          <w:sz w:val="28"/>
          <w:szCs w:val="28"/>
        </w:rPr>
        <w:t>отчет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 w:rsidR="003D1166" w:rsidRPr="00E21426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1426">
        <w:rPr>
          <w:color w:val="000000"/>
          <w:sz w:val="28"/>
          <w:szCs w:val="28"/>
        </w:rPr>
        <w:t xml:space="preserve">положительное экспертное заключение, подготовленное экспертом или экспертами </w:t>
      </w:r>
      <w:proofErr w:type="spellStart"/>
      <w:r w:rsidRPr="00E21426">
        <w:rPr>
          <w:color w:val="000000"/>
          <w:sz w:val="28"/>
          <w:szCs w:val="28"/>
        </w:rPr>
        <w:t>саморегулируемой</w:t>
      </w:r>
      <w:proofErr w:type="spellEnd"/>
      <w:r w:rsidRPr="00E21426">
        <w:rPr>
          <w:color w:val="000000"/>
          <w:sz w:val="28"/>
          <w:szCs w:val="28"/>
        </w:rPr>
        <w:t xml:space="preserve"> организации оценщиков, членом которой является оценщик, составивший отчет, в случаях, установленных уполномоченным федеральным органом, осуществляющим функции по нормативно-правовому регулированию оценочной деятельности, в порядке создания и работы Комиссии.</w:t>
      </w:r>
    </w:p>
    <w:p w:rsidR="003D1166" w:rsidRPr="00E21426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1426">
        <w:rPr>
          <w:color w:val="000000"/>
          <w:sz w:val="28"/>
          <w:szCs w:val="28"/>
        </w:rPr>
        <w:t>Если заявление о пересмотре кадастровой стоимости подано без приложения необходимых документов</w:t>
      </w:r>
      <w:r>
        <w:rPr>
          <w:color w:val="000000"/>
          <w:sz w:val="28"/>
          <w:szCs w:val="28"/>
        </w:rPr>
        <w:t>,</w:t>
      </w:r>
      <w:r w:rsidRPr="00E21426">
        <w:rPr>
          <w:color w:val="000000"/>
          <w:sz w:val="28"/>
          <w:szCs w:val="28"/>
        </w:rPr>
        <w:t xml:space="preserve"> или с нарушением сроков, или ранее в отношении объекта недвижимости, указанного в таком заявлении, Комиссией принято решение об определении кадастровой стоимости данного объекта недвижимости в размере его рыночной стоимости, оно не принимается к рассмотрению.</w:t>
      </w:r>
    </w:p>
    <w:p w:rsidR="003D1166" w:rsidRPr="00E21426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1426">
        <w:rPr>
          <w:color w:val="000000"/>
          <w:sz w:val="28"/>
          <w:szCs w:val="28"/>
        </w:rPr>
        <w:t xml:space="preserve">Повторно заявление в комиссию можно подать, только если был представлен неполный пакет документов. </w:t>
      </w:r>
    </w:p>
    <w:p w:rsidR="003D1166" w:rsidRPr="00E21426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1426">
        <w:rPr>
          <w:color w:val="000000"/>
          <w:sz w:val="28"/>
          <w:szCs w:val="28"/>
        </w:rPr>
        <w:t xml:space="preserve">Заявление Комиссия должна рассмотреть в течение месяца </w:t>
      </w:r>
      <w:proofErr w:type="gramStart"/>
      <w:r w:rsidRPr="00E21426">
        <w:rPr>
          <w:color w:val="000000"/>
          <w:sz w:val="28"/>
          <w:szCs w:val="28"/>
        </w:rPr>
        <w:t>с даты</w:t>
      </w:r>
      <w:proofErr w:type="gramEnd"/>
      <w:r w:rsidRPr="00E21426">
        <w:rPr>
          <w:color w:val="000000"/>
          <w:sz w:val="28"/>
          <w:szCs w:val="28"/>
        </w:rPr>
        <w:t xml:space="preserve"> его поступления.</w:t>
      </w:r>
    </w:p>
    <w:p w:rsidR="003D1166" w:rsidRPr="00E21426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1426">
        <w:rPr>
          <w:color w:val="000000"/>
          <w:sz w:val="28"/>
          <w:szCs w:val="28"/>
        </w:rPr>
        <w:t>Вместе с тем</w:t>
      </w:r>
      <w:r>
        <w:rPr>
          <w:color w:val="000000"/>
          <w:sz w:val="28"/>
          <w:szCs w:val="28"/>
        </w:rPr>
        <w:t>,</w:t>
      </w:r>
      <w:r w:rsidRPr="00E21426">
        <w:rPr>
          <w:color w:val="000000"/>
          <w:sz w:val="28"/>
          <w:szCs w:val="28"/>
        </w:rPr>
        <w:t xml:space="preserve"> необходимо отметить, что решение Комиссии можно оспорить в суде.</w:t>
      </w:r>
    </w:p>
    <w:p w:rsidR="003D1166" w:rsidRPr="002310CD" w:rsidRDefault="003D1166" w:rsidP="003D1166">
      <w:pPr>
        <w:pStyle w:val="2"/>
        <w:shd w:val="clear" w:color="auto" w:fill="FFFFFF"/>
        <w:spacing w:before="0"/>
        <w:ind w:firstLine="567"/>
        <w:jc w:val="both"/>
        <w:rPr>
          <w:b w:val="0"/>
          <w:bCs w:val="0"/>
          <w:color w:val="000000"/>
          <w:sz w:val="28"/>
          <w:szCs w:val="28"/>
        </w:rPr>
      </w:pPr>
      <w:proofErr w:type="gramStart"/>
      <w:r w:rsidRPr="00E21426">
        <w:rPr>
          <w:b w:val="0"/>
          <w:bCs w:val="0"/>
          <w:color w:val="000000"/>
          <w:sz w:val="28"/>
          <w:szCs w:val="28"/>
        </w:rPr>
        <w:t xml:space="preserve">По вопросам о деятельности Комиссии по рассмотрению споров о результатах определения кадастровой стоимости на территории Ханты-Мансийского автономного округа – </w:t>
      </w:r>
      <w:proofErr w:type="spellStart"/>
      <w:r w:rsidRPr="00E21426">
        <w:rPr>
          <w:b w:val="0"/>
          <w:bCs w:val="0"/>
          <w:color w:val="000000"/>
          <w:sz w:val="28"/>
          <w:szCs w:val="28"/>
        </w:rPr>
        <w:t>Югры</w:t>
      </w:r>
      <w:proofErr w:type="spellEnd"/>
      <w:r w:rsidRPr="00E21426">
        <w:rPr>
          <w:b w:val="0"/>
          <w:bCs w:val="0"/>
          <w:color w:val="000000"/>
          <w:sz w:val="28"/>
          <w:szCs w:val="28"/>
        </w:rPr>
        <w:t xml:space="preserve"> можно обращаться в отдел кадастрового учета и кадастровой оценки недвижимости Управления </w:t>
      </w:r>
      <w:proofErr w:type="spellStart"/>
      <w:r w:rsidRPr="00E21426">
        <w:rPr>
          <w:b w:val="0"/>
          <w:bCs w:val="0"/>
          <w:color w:val="000000"/>
          <w:sz w:val="28"/>
          <w:szCs w:val="28"/>
        </w:rPr>
        <w:t>Росреестра</w:t>
      </w:r>
      <w:proofErr w:type="spellEnd"/>
      <w:r w:rsidRPr="00E21426">
        <w:rPr>
          <w:b w:val="0"/>
          <w:bCs w:val="0"/>
          <w:color w:val="000000"/>
          <w:sz w:val="28"/>
          <w:szCs w:val="28"/>
        </w:rPr>
        <w:t xml:space="preserve"> по Ханты-Мансийскому автономному округу - </w:t>
      </w:r>
      <w:proofErr w:type="spellStart"/>
      <w:r w:rsidRPr="00E21426">
        <w:rPr>
          <w:b w:val="0"/>
          <w:bCs w:val="0"/>
          <w:color w:val="000000"/>
          <w:sz w:val="28"/>
          <w:szCs w:val="28"/>
        </w:rPr>
        <w:t>Югре</w:t>
      </w:r>
      <w:proofErr w:type="spellEnd"/>
      <w:r w:rsidRPr="00E21426">
        <w:rPr>
          <w:b w:val="0"/>
          <w:bCs w:val="0"/>
          <w:color w:val="000000"/>
          <w:sz w:val="28"/>
          <w:szCs w:val="28"/>
        </w:rPr>
        <w:t xml:space="preserve"> по адресу: г. Ханты-Мансийск, </w:t>
      </w:r>
      <w:r w:rsidRPr="002310CD">
        <w:rPr>
          <w:b w:val="0"/>
          <w:bCs w:val="0"/>
          <w:color w:val="000000"/>
          <w:sz w:val="28"/>
          <w:szCs w:val="28"/>
        </w:rPr>
        <w:t xml:space="preserve">ул. Студенческая 29, </w:t>
      </w:r>
      <w:proofErr w:type="spellStart"/>
      <w:r w:rsidRPr="002310CD">
        <w:rPr>
          <w:b w:val="0"/>
          <w:bCs w:val="0"/>
          <w:color w:val="000000"/>
          <w:sz w:val="28"/>
          <w:szCs w:val="28"/>
        </w:rPr>
        <w:t>каб</w:t>
      </w:r>
      <w:proofErr w:type="spellEnd"/>
      <w:r w:rsidRPr="002310CD">
        <w:rPr>
          <w:b w:val="0"/>
          <w:bCs w:val="0"/>
          <w:color w:val="000000"/>
          <w:sz w:val="28"/>
          <w:szCs w:val="28"/>
        </w:rPr>
        <w:t>. 121.1</w:t>
      </w:r>
      <w:r w:rsidRPr="00E21426">
        <w:rPr>
          <w:b w:val="0"/>
          <w:bCs w:val="0"/>
          <w:color w:val="000000"/>
          <w:sz w:val="28"/>
          <w:szCs w:val="28"/>
        </w:rPr>
        <w:t>, либо по тел. 8(3467) 3630</w:t>
      </w:r>
      <w:r w:rsidRPr="002310CD">
        <w:rPr>
          <w:b w:val="0"/>
          <w:bCs w:val="0"/>
          <w:color w:val="000000"/>
          <w:sz w:val="28"/>
          <w:szCs w:val="28"/>
        </w:rPr>
        <w:t>59</w:t>
      </w:r>
      <w:proofErr w:type="gramEnd"/>
    </w:p>
    <w:p w:rsidR="003D1166" w:rsidRPr="00FA329B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F81BD"/>
          <w:sz w:val="28"/>
          <w:szCs w:val="28"/>
          <w:shd w:val="clear" w:color="auto" w:fill="FFFFFF"/>
        </w:rPr>
      </w:pPr>
      <w:r w:rsidRPr="007B6D2C">
        <w:rPr>
          <w:b/>
          <w:color w:val="4F81BD"/>
          <w:sz w:val="28"/>
          <w:szCs w:val="28"/>
          <w:shd w:val="clear" w:color="auto" w:fill="FFFFFF"/>
        </w:rPr>
        <w:t>Как получить сведения о кадастровой стоимости объекта недвижимости?</w:t>
      </w:r>
    </w:p>
    <w:p w:rsidR="003D1166" w:rsidRPr="00E21426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21426">
        <w:rPr>
          <w:color w:val="000000"/>
          <w:sz w:val="28"/>
          <w:szCs w:val="28"/>
        </w:rPr>
        <w:t xml:space="preserve">В целях выявления оснований для пересмотра </w:t>
      </w:r>
      <w:proofErr w:type="gramStart"/>
      <w:r w:rsidRPr="00E21426">
        <w:rPr>
          <w:color w:val="000000"/>
          <w:sz w:val="28"/>
          <w:szCs w:val="28"/>
        </w:rPr>
        <w:t>результатов определения кадастровой стоимости объекта недвижимости</w:t>
      </w:r>
      <w:proofErr w:type="gramEnd"/>
      <w:r w:rsidRPr="00E21426">
        <w:rPr>
          <w:color w:val="000000"/>
          <w:sz w:val="28"/>
          <w:szCs w:val="28"/>
        </w:rPr>
        <w:t xml:space="preserve"> заявитель вправе обратиться к заказчику работ по определению кадастровой стоимости (заказчиком работ выступал 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 w:rsidRPr="00E21426">
        <w:rPr>
          <w:color w:val="000000"/>
          <w:sz w:val="28"/>
          <w:szCs w:val="28"/>
        </w:rPr>
        <w:t>) с запросом о предоставлении сведений об объекте недвижимости, использованных при определении его кадастровой стоимости.</w:t>
      </w:r>
    </w:p>
    <w:p w:rsidR="003D1166" w:rsidRPr="009D71FA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71FA">
        <w:rPr>
          <w:color w:val="000000"/>
          <w:sz w:val="28"/>
          <w:szCs w:val="28"/>
        </w:rPr>
        <w:lastRenderedPageBreak/>
        <w:t xml:space="preserve">Для получения </w:t>
      </w:r>
      <w:r>
        <w:rPr>
          <w:color w:val="000000"/>
          <w:sz w:val="28"/>
          <w:szCs w:val="28"/>
        </w:rPr>
        <w:t>информации о порядке предоставления</w:t>
      </w:r>
      <w:r w:rsidRPr="009D71FA">
        <w:rPr>
          <w:color w:val="000000"/>
          <w:sz w:val="28"/>
          <w:szCs w:val="28"/>
        </w:rPr>
        <w:t xml:space="preserve"> сведений можно обратиться </w:t>
      </w:r>
      <w:r w:rsidRPr="00462D7F">
        <w:rPr>
          <w:color w:val="000000"/>
          <w:sz w:val="28"/>
          <w:szCs w:val="28"/>
        </w:rPr>
        <w:t xml:space="preserve">в отдел кадастрового учета и кадастровой оценки недвижимости Управления </w:t>
      </w:r>
      <w:proofErr w:type="spellStart"/>
      <w:r w:rsidRPr="00462D7F">
        <w:rPr>
          <w:color w:val="000000"/>
          <w:sz w:val="28"/>
          <w:szCs w:val="28"/>
        </w:rPr>
        <w:t>Росреестра</w:t>
      </w:r>
      <w:proofErr w:type="spellEnd"/>
      <w:r w:rsidRPr="00462D7F">
        <w:rPr>
          <w:color w:val="000000"/>
          <w:sz w:val="28"/>
          <w:szCs w:val="28"/>
        </w:rPr>
        <w:t xml:space="preserve"> по Ханты-Мансийскому автономному округу - </w:t>
      </w:r>
      <w:proofErr w:type="spellStart"/>
      <w:r w:rsidRPr="00462D7F">
        <w:rPr>
          <w:color w:val="000000"/>
          <w:sz w:val="28"/>
          <w:szCs w:val="28"/>
        </w:rPr>
        <w:t>Югре</w:t>
      </w:r>
      <w:proofErr w:type="spellEnd"/>
      <w:r w:rsidRPr="00462D7F">
        <w:rPr>
          <w:color w:val="000000"/>
          <w:sz w:val="28"/>
          <w:szCs w:val="28"/>
        </w:rPr>
        <w:t xml:space="preserve"> по адресу: г. Ханты-Мансийск, ул. </w:t>
      </w:r>
      <w:proofErr w:type="gramStart"/>
      <w:r w:rsidRPr="00462D7F">
        <w:rPr>
          <w:color w:val="000000"/>
          <w:sz w:val="28"/>
          <w:szCs w:val="28"/>
        </w:rPr>
        <w:t>Студенческая</w:t>
      </w:r>
      <w:proofErr w:type="gramEnd"/>
      <w:r w:rsidRPr="00462D7F">
        <w:rPr>
          <w:color w:val="000000"/>
          <w:sz w:val="28"/>
          <w:szCs w:val="28"/>
        </w:rPr>
        <w:t xml:space="preserve"> 29, </w:t>
      </w:r>
      <w:proofErr w:type="spellStart"/>
      <w:r w:rsidRPr="00462D7F">
        <w:rPr>
          <w:color w:val="000000"/>
          <w:sz w:val="28"/>
          <w:szCs w:val="28"/>
        </w:rPr>
        <w:t>каб</w:t>
      </w:r>
      <w:proofErr w:type="spellEnd"/>
      <w:r w:rsidRPr="00462D7F">
        <w:rPr>
          <w:color w:val="000000"/>
          <w:sz w:val="28"/>
          <w:szCs w:val="28"/>
        </w:rPr>
        <w:t>. 121.1, либо по тел. 8(3467) 363059</w:t>
      </w:r>
      <w:r w:rsidRPr="009D71FA">
        <w:rPr>
          <w:color w:val="000000"/>
          <w:sz w:val="28"/>
          <w:szCs w:val="28"/>
        </w:rPr>
        <w:t xml:space="preserve"> </w:t>
      </w:r>
    </w:p>
    <w:p w:rsidR="003D1166" w:rsidRPr="009D71FA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71FA">
        <w:rPr>
          <w:color w:val="000000"/>
          <w:sz w:val="28"/>
          <w:szCs w:val="28"/>
        </w:rPr>
        <w:t>Информацию о стоимости можно получить</w:t>
      </w:r>
      <w:r>
        <w:rPr>
          <w:color w:val="000000"/>
          <w:sz w:val="28"/>
          <w:szCs w:val="28"/>
        </w:rPr>
        <w:t xml:space="preserve"> </w:t>
      </w:r>
      <w:r w:rsidRPr="009D71FA">
        <w:rPr>
          <w:color w:val="000000"/>
          <w:sz w:val="28"/>
          <w:szCs w:val="28"/>
        </w:rPr>
        <w:t>в электронном виде.</w:t>
      </w:r>
    </w:p>
    <w:p w:rsidR="003D1166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71FA">
        <w:rPr>
          <w:color w:val="000000"/>
          <w:sz w:val="28"/>
          <w:szCs w:val="28"/>
        </w:rPr>
        <w:t>Для получения информации об объекте недвижимости на официальном сайте Федеральной службы государственной регистрации, кадастра и картографии (</w:t>
      </w:r>
      <w:hyperlink r:id="rId5" w:history="1">
        <w:r w:rsidRPr="009D71FA">
          <w:rPr>
            <w:color w:val="000000"/>
            <w:sz w:val="28"/>
            <w:szCs w:val="28"/>
          </w:rPr>
          <w:t>www.rosreestr.ru</w:t>
        </w:r>
      </w:hyperlink>
      <w:r w:rsidRPr="009D71FA">
        <w:rPr>
          <w:color w:val="000000"/>
          <w:sz w:val="28"/>
          <w:szCs w:val="28"/>
        </w:rPr>
        <w:t>) необходимо выбрать раздел «</w:t>
      </w:r>
      <w:proofErr w:type="spellStart"/>
      <w:r w:rsidRPr="009D71FA">
        <w:rPr>
          <w:color w:val="000000"/>
          <w:sz w:val="28"/>
          <w:szCs w:val="28"/>
        </w:rPr>
        <w:t>On-line</w:t>
      </w:r>
      <w:proofErr w:type="spellEnd"/>
      <w:r w:rsidRPr="009D71FA">
        <w:rPr>
          <w:color w:val="000000"/>
          <w:sz w:val="28"/>
          <w:szCs w:val="28"/>
        </w:rPr>
        <w:t> сервисы», перейти по ссылке «Справочная информация по объектам недвижимости в режиме </w:t>
      </w:r>
      <w:proofErr w:type="spellStart"/>
      <w:r w:rsidRPr="009D71FA">
        <w:rPr>
          <w:color w:val="000000"/>
          <w:sz w:val="28"/>
          <w:szCs w:val="28"/>
        </w:rPr>
        <w:t>on-line</w:t>
      </w:r>
      <w:proofErr w:type="spellEnd"/>
      <w:r w:rsidRPr="009D71F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3D1166" w:rsidRPr="009D71FA" w:rsidRDefault="003D1166" w:rsidP="003D116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2D7F">
        <w:rPr>
          <w:color w:val="000000"/>
          <w:sz w:val="28"/>
          <w:szCs w:val="28"/>
        </w:rPr>
        <w:t>https://rosreestr.ru/wps/portal/p/cc_ib_state_services/cc_ib_function/cc_ib_electronic_state/online_request/!ut/p/c5/04_SB8K8xLLM9MSSzPy8xBz9CP0os3hTU19nT293QwMDN1NjA09LD0NznzALI4MQA_1wkA6zeE93rwAPkAr3QB8DA09nl2DDAEdzA4MAA4i8AQ7gaKDv55Gfm6pfkJ2d5uioqAgAgI8vzw!!/dl3/d3/L2dJQSEvUUt3QS9ZQnZ3LzZfNTVNQ0lLRzEwOFBGODBJOTU3NE1ITjE0RDY!/</w:t>
      </w:r>
      <w:r>
        <w:rPr>
          <w:color w:val="000000"/>
          <w:sz w:val="28"/>
          <w:szCs w:val="28"/>
        </w:rPr>
        <w:t xml:space="preserve"> </w:t>
      </w:r>
      <w:r w:rsidRPr="009D71FA">
        <w:rPr>
          <w:color w:val="000000"/>
          <w:sz w:val="28"/>
          <w:szCs w:val="28"/>
        </w:rPr>
        <w:t>или по ссылке «Публичная кадастровая карта» и указать адрес (или кадастровый номер) объекта недвижимости.</w:t>
      </w:r>
    </w:p>
    <w:p w:rsidR="003D1166" w:rsidRDefault="003D1166" w:rsidP="003D1166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71FA">
        <w:rPr>
          <w:color w:val="000000"/>
          <w:sz w:val="28"/>
          <w:szCs w:val="28"/>
        </w:rPr>
        <w:t>Для получения информации об объекте недвижимости на Портале государственных услуг Федеральной службы государственной регистрации, кадастра и картографии (</w:t>
      </w:r>
      <w:hyperlink r:id="rId6" w:history="1">
        <w:r w:rsidRPr="009D71FA">
          <w:rPr>
            <w:color w:val="000000"/>
            <w:sz w:val="28"/>
            <w:szCs w:val="28"/>
          </w:rPr>
          <w:t>www.portal.rosreestr.ru</w:t>
        </w:r>
      </w:hyperlink>
      <w:r w:rsidRPr="009D71FA">
        <w:rPr>
          <w:color w:val="000000"/>
          <w:sz w:val="28"/>
          <w:szCs w:val="28"/>
        </w:rPr>
        <w:t>) необходимо перейти по ссылке «Информация в режиме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D71FA">
        <w:rPr>
          <w:color w:val="000000"/>
          <w:sz w:val="28"/>
          <w:szCs w:val="28"/>
        </w:rPr>
        <w:t>on-line</w:t>
      </w:r>
      <w:proofErr w:type="spellEnd"/>
      <w:r w:rsidRPr="009D71FA">
        <w:rPr>
          <w:color w:val="000000"/>
          <w:sz w:val="28"/>
          <w:szCs w:val="28"/>
        </w:rPr>
        <w:t>» или по ссылке «Публичная кадастровая карта» и указать адрес (или кадастровый номер) объекта недвижимости.</w:t>
      </w:r>
    </w:p>
    <w:p w:rsidR="00E66AD3" w:rsidRPr="00E66AD3" w:rsidRDefault="00E66AD3" w:rsidP="00E66AD3">
      <w:pPr>
        <w:shd w:val="clear" w:color="auto" w:fill="FFFFFF"/>
        <w:jc w:val="center"/>
        <w:rPr>
          <w:rFonts w:ascii="Times New Roman" w:hAnsi="Times New Roman"/>
          <w:color w:val="000000"/>
          <w:szCs w:val="28"/>
        </w:rPr>
      </w:pPr>
    </w:p>
    <w:p w:rsidR="00D43BE0" w:rsidRDefault="00D43BE0" w:rsidP="00D43B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6418" w:rsidRDefault="00766418" w:rsidP="00D43BE0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766418" w:rsidSect="00783700">
      <w:pgSz w:w="11906" w:h="16838"/>
      <w:pgMar w:top="709" w:right="707" w:bottom="709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FCA0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4F0"/>
    <w:multiLevelType w:val="hybridMultilevel"/>
    <w:tmpl w:val="8C80B2E8"/>
    <w:lvl w:ilvl="0" w:tplc="5FA47A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258F8"/>
    <w:rsid w:val="00030378"/>
    <w:rsid w:val="000364E7"/>
    <w:rsid w:val="000774DB"/>
    <w:rsid w:val="00090E45"/>
    <w:rsid w:val="00095F44"/>
    <w:rsid w:val="000B163C"/>
    <w:rsid w:val="000B4BC4"/>
    <w:rsid w:val="000E2CDD"/>
    <w:rsid w:val="000E6735"/>
    <w:rsid w:val="0013013C"/>
    <w:rsid w:val="00136AB6"/>
    <w:rsid w:val="001557CA"/>
    <w:rsid w:val="001812F9"/>
    <w:rsid w:val="001840C8"/>
    <w:rsid w:val="0018737E"/>
    <w:rsid w:val="001D57DF"/>
    <w:rsid w:val="001E540E"/>
    <w:rsid w:val="001F70F5"/>
    <w:rsid w:val="002237DA"/>
    <w:rsid w:val="002420D2"/>
    <w:rsid w:val="00262271"/>
    <w:rsid w:val="00286977"/>
    <w:rsid w:val="002F0D12"/>
    <w:rsid w:val="00303396"/>
    <w:rsid w:val="00311EB1"/>
    <w:rsid w:val="00331F1D"/>
    <w:rsid w:val="00334404"/>
    <w:rsid w:val="003377D5"/>
    <w:rsid w:val="00342A44"/>
    <w:rsid w:val="00360459"/>
    <w:rsid w:val="00370978"/>
    <w:rsid w:val="003A00CD"/>
    <w:rsid w:val="003A0475"/>
    <w:rsid w:val="003A1A58"/>
    <w:rsid w:val="003A64DB"/>
    <w:rsid w:val="003C2A12"/>
    <w:rsid w:val="003D1166"/>
    <w:rsid w:val="003E112D"/>
    <w:rsid w:val="003E4A6F"/>
    <w:rsid w:val="003E5CB8"/>
    <w:rsid w:val="0040520D"/>
    <w:rsid w:val="00410E31"/>
    <w:rsid w:val="0043360F"/>
    <w:rsid w:val="00437CDF"/>
    <w:rsid w:val="00440A40"/>
    <w:rsid w:val="00451D05"/>
    <w:rsid w:val="00460306"/>
    <w:rsid w:val="004655D4"/>
    <w:rsid w:val="00497507"/>
    <w:rsid w:val="004B06D5"/>
    <w:rsid w:val="004C0A97"/>
    <w:rsid w:val="004D3873"/>
    <w:rsid w:val="004F4DF2"/>
    <w:rsid w:val="00513ADF"/>
    <w:rsid w:val="0052158E"/>
    <w:rsid w:val="00545F7F"/>
    <w:rsid w:val="00550667"/>
    <w:rsid w:val="00557B4E"/>
    <w:rsid w:val="005D16ED"/>
    <w:rsid w:val="005D5F60"/>
    <w:rsid w:val="005E1EBD"/>
    <w:rsid w:val="005E461D"/>
    <w:rsid w:val="005F22A9"/>
    <w:rsid w:val="006129B4"/>
    <w:rsid w:val="006303EC"/>
    <w:rsid w:val="00643584"/>
    <w:rsid w:val="00654D97"/>
    <w:rsid w:val="006952E8"/>
    <w:rsid w:val="00697CB3"/>
    <w:rsid w:val="006B4968"/>
    <w:rsid w:val="006D69B1"/>
    <w:rsid w:val="006F4606"/>
    <w:rsid w:val="00702020"/>
    <w:rsid w:val="00702F63"/>
    <w:rsid w:val="00704515"/>
    <w:rsid w:val="00715817"/>
    <w:rsid w:val="0072771C"/>
    <w:rsid w:val="007421B0"/>
    <w:rsid w:val="00765130"/>
    <w:rsid w:val="00766418"/>
    <w:rsid w:val="00782978"/>
    <w:rsid w:val="00783700"/>
    <w:rsid w:val="00791A2C"/>
    <w:rsid w:val="0079718E"/>
    <w:rsid w:val="007A36FA"/>
    <w:rsid w:val="007A54B9"/>
    <w:rsid w:val="007B2AD6"/>
    <w:rsid w:val="007D2ABA"/>
    <w:rsid w:val="00832382"/>
    <w:rsid w:val="00875BD6"/>
    <w:rsid w:val="008854BC"/>
    <w:rsid w:val="008A0C5D"/>
    <w:rsid w:val="008B0CA1"/>
    <w:rsid w:val="008C0D62"/>
    <w:rsid w:val="008C7E8F"/>
    <w:rsid w:val="008D778E"/>
    <w:rsid w:val="008E0562"/>
    <w:rsid w:val="008E14EB"/>
    <w:rsid w:val="008E4933"/>
    <w:rsid w:val="008F707F"/>
    <w:rsid w:val="009074C3"/>
    <w:rsid w:val="0096395E"/>
    <w:rsid w:val="009746A3"/>
    <w:rsid w:val="009944FE"/>
    <w:rsid w:val="009D32FA"/>
    <w:rsid w:val="00A04D89"/>
    <w:rsid w:val="00A24FE8"/>
    <w:rsid w:val="00A258F8"/>
    <w:rsid w:val="00A36DEA"/>
    <w:rsid w:val="00A4397D"/>
    <w:rsid w:val="00A629F3"/>
    <w:rsid w:val="00A86419"/>
    <w:rsid w:val="00AB2AB0"/>
    <w:rsid w:val="00AB3D9D"/>
    <w:rsid w:val="00AB61D3"/>
    <w:rsid w:val="00AC3632"/>
    <w:rsid w:val="00AD0CAA"/>
    <w:rsid w:val="00B1435F"/>
    <w:rsid w:val="00B42670"/>
    <w:rsid w:val="00B616B0"/>
    <w:rsid w:val="00B82BE4"/>
    <w:rsid w:val="00BA1CCD"/>
    <w:rsid w:val="00BA6DC7"/>
    <w:rsid w:val="00BB27DE"/>
    <w:rsid w:val="00BC09B5"/>
    <w:rsid w:val="00BD264C"/>
    <w:rsid w:val="00BD61E2"/>
    <w:rsid w:val="00BD7968"/>
    <w:rsid w:val="00BE0914"/>
    <w:rsid w:val="00BE393E"/>
    <w:rsid w:val="00BE5954"/>
    <w:rsid w:val="00C03725"/>
    <w:rsid w:val="00C04CD6"/>
    <w:rsid w:val="00C0504E"/>
    <w:rsid w:val="00C40B55"/>
    <w:rsid w:val="00C670BC"/>
    <w:rsid w:val="00CA6D1D"/>
    <w:rsid w:val="00CF6D66"/>
    <w:rsid w:val="00D21A94"/>
    <w:rsid w:val="00D32425"/>
    <w:rsid w:val="00D43BE0"/>
    <w:rsid w:val="00DA1335"/>
    <w:rsid w:val="00DA6A6A"/>
    <w:rsid w:val="00DB0E42"/>
    <w:rsid w:val="00DB332C"/>
    <w:rsid w:val="00DB41A4"/>
    <w:rsid w:val="00DC0ADE"/>
    <w:rsid w:val="00DE4DB5"/>
    <w:rsid w:val="00E148FE"/>
    <w:rsid w:val="00E16EEC"/>
    <w:rsid w:val="00E3151B"/>
    <w:rsid w:val="00E61150"/>
    <w:rsid w:val="00E61ABA"/>
    <w:rsid w:val="00E63DE3"/>
    <w:rsid w:val="00E66858"/>
    <w:rsid w:val="00E66AD3"/>
    <w:rsid w:val="00E70993"/>
    <w:rsid w:val="00E72813"/>
    <w:rsid w:val="00EA1E6F"/>
    <w:rsid w:val="00EC0748"/>
    <w:rsid w:val="00EF2966"/>
    <w:rsid w:val="00F011B7"/>
    <w:rsid w:val="00F04B32"/>
    <w:rsid w:val="00F90D60"/>
    <w:rsid w:val="00FB2D36"/>
    <w:rsid w:val="00FC755B"/>
    <w:rsid w:val="00FD6EAD"/>
    <w:rsid w:val="00FF141F"/>
    <w:rsid w:val="00FF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58F8"/>
    <w:pPr>
      <w:spacing w:after="0" w:line="240" w:lineRule="auto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258F8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D11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58F8"/>
    <w:rPr>
      <w:rFonts w:ascii="Arial Narrow" w:eastAsia="Times New Roman" w:hAnsi="Arial Narrow" w:cs="Times New Roman"/>
      <w:b/>
      <w:bCs/>
      <w:caps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A36DEA"/>
    <w:pPr>
      <w:ind w:left="720"/>
      <w:contextualSpacing/>
    </w:pPr>
  </w:style>
  <w:style w:type="paragraph" w:styleId="a5">
    <w:name w:val="No Spacing"/>
    <w:uiPriority w:val="1"/>
    <w:qFormat/>
    <w:rsid w:val="006129B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612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 + По ширине"/>
    <w:aliases w:val="Слева:  -0,63 см,Первая строка:  0"/>
    <w:next w:val="a0"/>
    <w:rsid w:val="006129B4"/>
    <w:pPr>
      <w:spacing w:after="0" w:line="240" w:lineRule="auto"/>
      <w:ind w:left="-360" w:firstLine="360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customStyle="1" w:styleId="ConsPlusNonformat">
    <w:name w:val="ConsPlusNonformat"/>
    <w:rsid w:val="00E63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C67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670BC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F011B7"/>
    <w:pPr>
      <w:numPr>
        <w:numId w:val="3"/>
      </w:numPr>
      <w:suppressAutoHyphens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3D1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0"/>
    <w:uiPriority w:val="99"/>
    <w:unhideWhenUsed/>
    <w:rsid w:val="003D11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rosreestr.ru/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Бардин В.А.</dc:creator>
  <cp:lastModifiedBy>Шумилова М.В.</cp:lastModifiedBy>
  <cp:revision>2</cp:revision>
  <cp:lastPrinted>2013-02-08T09:11:00Z</cp:lastPrinted>
  <dcterms:created xsi:type="dcterms:W3CDTF">2013-02-15T09:45:00Z</dcterms:created>
  <dcterms:modified xsi:type="dcterms:W3CDTF">2013-02-15T09:45:00Z</dcterms:modified>
</cp:coreProperties>
</file>