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0E" w:rsidRPr="00692FC9" w:rsidRDefault="00436C0E" w:rsidP="00436C0E">
      <w:pPr>
        <w:suppressAutoHyphens/>
        <w:rPr>
          <w:rFonts w:ascii="Times New Roman" w:eastAsia="Times New Roman" w:hAnsi="Times New Roman"/>
          <w:sz w:val="28"/>
          <w:szCs w:val="28"/>
          <w:lang w:eastAsia="ar-SA"/>
        </w:rPr>
      </w:pPr>
      <w:r w:rsidRPr="00692FC9">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14:anchorId="45762F08" wp14:editId="61F72045">
            <wp:simplePos x="0" y="0"/>
            <wp:positionH relativeFrom="page">
              <wp:posOffset>3487420</wp:posOffset>
            </wp:positionH>
            <wp:positionV relativeFrom="page">
              <wp:posOffset>454025</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C0E" w:rsidRPr="00692FC9" w:rsidRDefault="00436C0E" w:rsidP="00436C0E">
      <w:pPr>
        <w:suppressAutoHyphens/>
        <w:rPr>
          <w:rFonts w:ascii="Times New Roman" w:eastAsia="Times New Roman" w:hAnsi="Times New Roman"/>
          <w:sz w:val="28"/>
          <w:szCs w:val="28"/>
          <w:lang w:eastAsia="ar-SA"/>
        </w:rPr>
      </w:pPr>
    </w:p>
    <w:p w:rsidR="003B2B6A" w:rsidRDefault="00436C0E" w:rsidP="00436C0E">
      <w:pPr>
        <w:jc w:val="center"/>
        <w:rPr>
          <w:rFonts w:ascii="Times New Roman" w:eastAsia="Times New Roman" w:hAnsi="Times New Roman"/>
          <w:sz w:val="28"/>
          <w:szCs w:val="28"/>
        </w:rPr>
      </w:pPr>
      <w:r w:rsidRPr="00692FC9">
        <w:rPr>
          <w:rFonts w:ascii="Times New Roman" w:eastAsia="Times New Roman" w:hAnsi="Times New Roman"/>
          <w:sz w:val="28"/>
          <w:szCs w:val="28"/>
        </w:rPr>
        <w:t xml:space="preserve">ХАНТЫ-МАНСИЙСКИЙ </w:t>
      </w:r>
    </w:p>
    <w:p w:rsidR="00436C0E" w:rsidRPr="00692FC9" w:rsidRDefault="003B2B6A" w:rsidP="00436C0E">
      <w:pPr>
        <w:jc w:val="center"/>
        <w:rPr>
          <w:rFonts w:ascii="Times New Roman" w:eastAsia="Times New Roman" w:hAnsi="Times New Roman"/>
          <w:sz w:val="28"/>
          <w:szCs w:val="28"/>
        </w:rPr>
      </w:pPr>
      <w:r>
        <w:rPr>
          <w:rFonts w:ascii="Times New Roman" w:eastAsia="Times New Roman" w:hAnsi="Times New Roman"/>
          <w:sz w:val="28"/>
          <w:szCs w:val="28"/>
        </w:rPr>
        <w:t>МУНИЦИПАЛЬНЫЙ</w:t>
      </w:r>
      <w:r w:rsidRPr="00692FC9">
        <w:rPr>
          <w:rFonts w:ascii="Times New Roman" w:eastAsia="Times New Roman" w:hAnsi="Times New Roman"/>
          <w:sz w:val="28"/>
          <w:szCs w:val="28"/>
        </w:rPr>
        <w:t xml:space="preserve"> </w:t>
      </w:r>
      <w:r w:rsidR="00436C0E" w:rsidRPr="00692FC9">
        <w:rPr>
          <w:rFonts w:ascii="Times New Roman" w:eastAsia="Times New Roman" w:hAnsi="Times New Roman"/>
          <w:sz w:val="28"/>
          <w:szCs w:val="28"/>
        </w:rPr>
        <w:t>РАЙОН</w:t>
      </w:r>
    </w:p>
    <w:p w:rsidR="00436C0E" w:rsidRPr="00692FC9" w:rsidRDefault="00436C0E" w:rsidP="00436C0E">
      <w:pPr>
        <w:jc w:val="center"/>
        <w:rPr>
          <w:rFonts w:ascii="Times New Roman" w:eastAsia="Times New Roman" w:hAnsi="Times New Roman"/>
          <w:sz w:val="28"/>
          <w:szCs w:val="28"/>
        </w:rPr>
      </w:pPr>
      <w:r w:rsidRPr="00692FC9">
        <w:rPr>
          <w:rFonts w:ascii="Times New Roman" w:eastAsia="Times New Roman" w:hAnsi="Times New Roman"/>
          <w:sz w:val="28"/>
          <w:szCs w:val="28"/>
        </w:rPr>
        <w:t>Ханты-Мансийский автономный округ – Югра</w:t>
      </w:r>
    </w:p>
    <w:p w:rsidR="00436C0E" w:rsidRPr="00692FC9" w:rsidRDefault="00436C0E" w:rsidP="00436C0E">
      <w:pPr>
        <w:jc w:val="center"/>
        <w:rPr>
          <w:rFonts w:ascii="Times New Roman" w:eastAsia="Times New Roman" w:hAnsi="Times New Roman"/>
          <w:sz w:val="28"/>
          <w:szCs w:val="28"/>
        </w:rPr>
      </w:pPr>
    </w:p>
    <w:p w:rsidR="00436C0E" w:rsidRPr="00692FC9" w:rsidRDefault="00436C0E" w:rsidP="00436C0E">
      <w:pPr>
        <w:jc w:val="center"/>
        <w:rPr>
          <w:rFonts w:ascii="Times New Roman" w:eastAsia="Times New Roman" w:hAnsi="Times New Roman"/>
          <w:b/>
          <w:sz w:val="28"/>
          <w:szCs w:val="28"/>
        </w:rPr>
      </w:pPr>
      <w:r>
        <w:rPr>
          <w:rFonts w:ascii="Times New Roman" w:eastAsia="Times New Roman" w:hAnsi="Times New Roman"/>
          <w:b/>
          <w:sz w:val="28"/>
          <w:szCs w:val="28"/>
        </w:rPr>
        <w:t>ГЛАВА</w:t>
      </w:r>
      <w:r w:rsidRPr="00692FC9">
        <w:rPr>
          <w:rFonts w:ascii="Times New Roman" w:eastAsia="Times New Roman" w:hAnsi="Times New Roman"/>
          <w:b/>
          <w:sz w:val="28"/>
          <w:szCs w:val="28"/>
        </w:rPr>
        <w:t xml:space="preserve"> ХАНТЫ-МАНСИЙСКОГО РАЙОНА</w:t>
      </w:r>
    </w:p>
    <w:p w:rsidR="00436C0E" w:rsidRPr="00692FC9" w:rsidRDefault="00436C0E" w:rsidP="00436C0E">
      <w:pPr>
        <w:jc w:val="center"/>
        <w:rPr>
          <w:rFonts w:ascii="Times New Roman" w:eastAsia="Times New Roman" w:hAnsi="Times New Roman"/>
          <w:b/>
          <w:sz w:val="28"/>
          <w:szCs w:val="28"/>
        </w:rPr>
      </w:pPr>
    </w:p>
    <w:p w:rsidR="00436C0E" w:rsidRPr="00692FC9" w:rsidRDefault="00436C0E" w:rsidP="00436C0E">
      <w:pPr>
        <w:jc w:val="center"/>
        <w:rPr>
          <w:rFonts w:ascii="Times New Roman" w:eastAsia="Times New Roman" w:hAnsi="Times New Roman"/>
          <w:b/>
          <w:sz w:val="28"/>
          <w:szCs w:val="28"/>
        </w:rPr>
      </w:pPr>
      <w:r w:rsidRPr="00692FC9">
        <w:rPr>
          <w:rFonts w:ascii="Times New Roman" w:eastAsia="Times New Roman" w:hAnsi="Times New Roman"/>
          <w:b/>
          <w:sz w:val="28"/>
          <w:szCs w:val="28"/>
        </w:rPr>
        <w:t>Р А С П О Р Я Ж Е Н И Е</w:t>
      </w:r>
    </w:p>
    <w:p w:rsidR="00436C0E" w:rsidRPr="00692FC9" w:rsidRDefault="00436C0E" w:rsidP="00436C0E">
      <w:pPr>
        <w:jc w:val="center"/>
        <w:rPr>
          <w:rFonts w:ascii="Times New Roman" w:eastAsia="Times New Roman" w:hAnsi="Times New Roman"/>
          <w:sz w:val="28"/>
          <w:szCs w:val="28"/>
        </w:rPr>
      </w:pPr>
    </w:p>
    <w:p w:rsidR="00436C0E" w:rsidRPr="00692FC9" w:rsidRDefault="00436C0E" w:rsidP="00436C0E">
      <w:pPr>
        <w:rPr>
          <w:rFonts w:ascii="Times New Roman" w:eastAsia="Times New Roman" w:hAnsi="Times New Roman"/>
          <w:sz w:val="28"/>
          <w:szCs w:val="28"/>
        </w:rPr>
      </w:pPr>
      <w:r w:rsidRPr="00692FC9">
        <w:rPr>
          <w:rFonts w:ascii="Times New Roman" w:eastAsia="Times New Roman" w:hAnsi="Times New Roman"/>
          <w:sz w:val="28"/>
          <w:szCs w:val="28"/>
        </w:rPr>
        <w:t xml:space="preserve">от </w:t>
      </w:r>
      <w:r w:rsidR="00FB3434">
        <w:rPr>
          <w:rFonts w:ascii="Times New Roman" w:eastAsia="Times New Roman" w:hAnsi="Times New Roman"/>
          <w:sz w:val="28"/>
          <w:szCs w:val="28"/>
        </w:rPr>
        <w:t>25.12.2024</w:t>
      </w:r>
      <w:r w:rsidRPr="00692FC9">
        <w:rPr>
          <w:rFonts w:ascii="Times New Roman" w:eastAsia="Times New Roman" w:hAnsi="Times New Roman"/>
          <w:sz w:val="28"/>
          <w:szCs w:val="28"/>
        </w:rPr>
        <w:t xml:space="preserve">                                                                         </w:t>
      </w:r>
      <w:r w:rsidR="00FB3434">
        <w:rPr>
          <w:rFonts w:ascii="Times New Roman" w:eastAsia="Times New Roman" w:hAnsi="Times New Roman"/>
          <w:sz w:val="28"/>
          <w:szCs w:val="28"/>
        </w:rPr>
        <w:t xml:space="preserve">                    </w:t>
      </w:r>
      <w:r w:rsidRPr="00692FC9">
        <w:rPr>
          <w:rFonts w:ascii="Times New Roman" w:eastAsia="Times New Roman" w:hAnsi="Times New Roman"/>
          <w:sz w:val="28"/>
          <w:szCs w:val="28"/>
        </w:rPr>
        <w:t xml:space="preserve">№ </w:t>
      </w:r>
      <w:r w:rsidR="00FB3434">
        <w:rPr>
          <w:rFonts w:ascii="Times New Roman" w:eastAsia="Times New Roman" w:hAnsi="Times New Roman"/>
          <w:sz w:val="28"/>
          <w:szCs w:val="28"/>
        </w:rPr>
        <w:t>10-рг</w:t>
      </w:r>
    </w:p>
    <w:p w:rsidR="00436C0E" w:rsidRPr="00692FC9" w:rsidRDefault="00436C0E" w:rsidP="00436C0E">
      <w:pPr>
        <w:rPr>
          <w:rFonts w:ascii="Times New Roman" w:eastAsia="Times New Roman" w:hAnsi="Times New Roman"/>
          <w:i/>
          <w:sz w:val="24"/>
          <w:szCs w:val="24"/>
        </w:rPr>
      </w:pPr>
      <w:r w:rsidRPr="00692FC9">
        <w:rPr>
          <w:rFonts w:ascii="Times New Roman" w:eastAsia="Times New Roman" w:hAnsi="Times New Roman"/>
          <w:i/>
          <w:sz w:val="24"/>
          <w:szCs w:val="24"/>
        </w:rPr>
        <w:t>г. Ханты-Мансийск</w:t>
      </w:r>
    </w:p>
    <w:p w:rsidR="00436C0E" w:rsidRDefault="00436C0E" w:rsidP="00436C0E">
      <w:pPr>
        <w:suppressAutoHyphens/>
        <w:jc w:val="both"/>
        <w:rPr>
          <w:rFonts w:ascii="Times New Roman" w:eastAsia="Times New Roman" w:hAnsi="Times New Roman"/>
          <w:sz w:val="28"/>
          <w:szCs w:val="20"/>
          <w:lang w:eastAsia="ar-SA"/>
        </w:rPr>
      </w:pPr>
    </w:p>
    <w:p w:rsidR="00436C0E" w:rsidRPr="00692FC9" w:rsidRDefault="00436C0E" w:rsidP="00436C0E">
      <w:pPr>
        <w:suppressAutoHyphens/>
        <w:jc w:val="both"/>
        <w:rPr>
          <w:rFonts w:ascii="Times New Roman" w:eastAsia="Times New Roman" w:hAnsi="Times New Roman"/>
          <w:sz w:val="28"/>
          <w:szCs w:val="20"/>
          <w:lang w:eastAsia="ar-SA"/>
        </w:rPr>
      </w:pPr>
    </w:p>
    <w:p w:rsidR="00436C0E" w:rsidRDefault="00436C0E" w:rsidP="00436C0E">
      <w:pPr>
        <w:pStyle w:val="a3"/>
        <w:ind w:right="3971"/>
        <w:rPr>
          <w:rFonts w:ascii="Times New Roman" w:hAnsi="Times New Roman"/>
          <w:sz w:val="28"/>
          <w:szCs w:val="28"/>
        </w:rPr>
      </w:pPr>
      <w:r w:rsidRPr="00576C69">
        <w:rPr>
          <w:rFonts w:ascii="Times New Roman" w:hAnsi="Times New Roman"/>
          <w:sz w:val="28"/>
          <w:szCs w:val="28"/>
        </w:rPr>
        <w:t xml:space="preserve">Об утверждении </w:t>
      </w:r>
    </w:p>
    <w:p w:rsidR="00436C0E" w:rsidRDefault="00436C0E" w:rsidP="00436C0E">
      <w:pPr>
        <w:pStyle w:val="a3"/>
        <w:ind w:right="3971"/>
        <w:rPr>
          <w:rFonts w:ascii="Times New Roman" w:hAnsi="Times New Roman"/>
          <w:sz w:val="28"/>
          <w:szCs w:val="28"/>
        </w:rPr>
      </w:pPr>
      <w:r w:rsidRPr="00576C69">
        <w:rPr>
          <w:rFonts w:ascii="Times New Roman" w:hAnsi="Times New Roman"/>
          <w:sz w:val="28"/>
          <w:szCs w:val="28"/>
        </w:rPr>
        <w:t xml:space="preserve">инвестиционного послания </w:t>
      </w:r>
    </w:p>
    <w:p w:rsidR="00436C0E" w:rsidRDefault="00436C0E" w:rsidP="00436C0E">
      <w:pPr>
        <w:pStyle w:val="a3"/>
        <w:ind w:right="3971"/>
        <w:rPr>
          <w:rFonts w:ascii="Times New Roman" w:hAnsi="Times New Roman"/>
          <w:sz w:val="28"/>
          <w:szCs w:val="28"/>
        </w:rPr>
      </w:pPr>
      <w:r>
        <w:rPr>
          <w:rFonts w:ascii="Times New Roman" w:hAnsi="Times New Roman"/>
          <w:sz w:val="28"/>
          <w:szCs w:val="28"/>
        </w:rPr>
        <w:t>Г</w:t>
      </w:r>
      <w:r w:rsidRPr="00576C69">
        <w:rPr>
          <w:rFonts w:ascii="Times New Roman" w:hAnsi="Times New Roman"/>
          <w:sz w:val="28"/>
          <w:szCs w:val="28"/>
        </w:rPr>
        <w:t xml:space="preserve">лавы Ханты-Мансийского </w:t>
      </w:r>
    </w:p>
    <w:p w:rsidR="00436C0E" w:rsidRPr="00576C69" w:rsidRDefault="00436C0E" w:rsidP="00436C0E">
      <w:pPr>
        <w:pStyle w:val="a3"/>
        <w:ind w:right="3971"/>
        <w:rPr>
          <w:rFonts w:ascii="Times New Roman" w:hAnsi="Times New Roman"/>
          <w:sz w:val="28"/>
          <w:szCs w:val="28"/>
        </w:rPr>
      </w:pPr>
      <w:r w:rsidRPr="00576C69">
        <w:rPr>
          <w:rFonts w:ascii="Times New Roman" w:hAnsi="Times New Roman"/>
          <w:sz w:val="28"/>
          <w:szCs w:val="28"/>
        </w:rPr>
        <w:t>района на 202</w:t>
      </w:r>
      <w:r>
        <w:rPr>
          <w:rFonts w:ascii="Times New Roman" w:hAnsi="Times New Roman"/>
          <w:sz w:val="28"/>
          <w:szCs w:val="28"/>
        </w:rPr>
        <w:t>5</w:t>
      </w:r>
      <w:r w:rsidRPr="00576C69">
        <w:rPr>
          <w:rFonts w:ascii="Times New Roman" w:hAnsi="Times New Roman"/>
          <w:sz w:val="28"/>
          <w:szCs w:val="28"/>
        </w:rPr>
        <w:t xml:space="preserve"> год</w:t>
      </w:r>
    </w:p>
    <w:p w:rsidR="001E5891" w:rsidRDefault="001E5891" w:rsidP="00436C0E">
      <w:pPr>
        <w:pStyle w:val="a3"/>
        <w:ind w:firstLine="709"/>
        <w:jc w:val="both"/>
        <w:rPr>
          <w:rFonts w:ascii="Times New Roman" w:hAnsi="Times New Roman"/>
          <w:sz w:val="28"/>
          <w:szCs w:val="28"/>
          <w:highlight w:val="yellow"/>
        </w:rPr>
      </w:pPr>
    </w:p>
    <w:p w:rsidR="00436C0E" w:rsidRPr="00576C69" w:rsidRDefault="00436C0E" w:rsidP="00436C0E">
      <w:pPr>
        <w:pStyle w:val="a3"/>
        <w:ind w:firstLine="709"/>
        <w:jc w:val="both"/>
        <w:rPr>
          <w:rFonts w:ascii="Times New Roman" w:hAnsi="Times New Roman"/>
          <w:sz w:val="28"/>
          <w:szCs w:val="28"/>
          <w:highlight w:val="yellow"/>
        </w:rPr>
      </w:pPr>
    </w:p>
    <w:p w:rsidR="00036C85" w:rsidRDefault="00425D13" w:rsidP="00436C0E">
      <w:pPr>
        <w:pStyle w:val="a3"/>
        <w:tabs>
          <w:tab w:val="left" w:pos="1134"/>
        </w:tabs>
        <w:ind w:firstLine="709"/>
        <w:jc w:val="both"/>
        <w:rPr>
          <w:rFonts w:ascii="Times New Roman" w:hAnsi="Times New Roman"/>
          <w:sz w:val="28"/>
          <w:szCs w:val="28"/>
        </w:rPr>
      </w:pPr>
      <w:r w:rsidRPr="00576C69">
        <w:rPr>
          <w:rFonts w:ascii="Times New Roman" w:hAnsi="Times New Roman"/>
          <w:sz w:val="28"/>
          <w:szCs w:val="28"/>
        </w:rPr>
        <w:t xml:space="preserve">В целях </w:t>
      </w:r>
      <w:r w:rsidR="00B4012C">
        <w:rPr>
          <w:rFonts w:ascii="Times New Roman" w:hAnsi="Times New Roman"/>
          <w:sz w:val="28"/>
          <w:szCs w:val="28"/>
        </w:rPr>
        <w:t xml:space="preserve">содействия </w:t>
      </w:r>
      <w:r w:rsidRPr="00576C69">
        <w:rPr>
          <w:rFonts w:ascii="Times New Roman" w:hAnsi="Times New Roman"/>
          <w:sz w:val="28"/>
          <w:szCs w:val="28"/>
        </w:rPr>
        <w:t>создани</w:t>
      </w:r>
      <w:r w:rsidR="00B4012C">
        <w:rPr>
          <w:rFonts w:ascii="Times New Roman" w:hAnsi="Times New Roman"/>
          <w:sz w:val="28"/>
          <w:szCs w:val="28"/>
        </w:rPr>
        <w:t>ю</w:t>
      </w:r>
      <w:r w:rsidRPr="00576C69">
        <w:rPr>
          <w:rFonts w:ascii="Times New Roman" w:hAnsi="Times New Roman"/>
          <w:sz w:val="28"/>
          <w:szCs w:val="28"/>
        </w:rPr>
        <w:t xml:space="preserve"> </w:t>
      </w:r>
      <w:r w:rsidR="00B4012C">
        <w:rPr>
          <w:rFonts w:ascii="Times New Roman" w:hAnsi="Times New Roman"/>
          <w:sz w:val="28"/>
          <w:szCs w:val="28"/>
        </w:rPr>
        <w:t>благоприятного инвестиционного климата и определения основных направлений</w:t>
      </w:r>
      <w:r w:rsidRPr="00576C69">
        <w:rPr>
          <w:rFonts w:ascii="Times New Roman" w:hAnsi="Times New Roman"/>
          <w:sz w:val="28"/>
          <w:szCs w:val="28"/>
        </w:rPr>
        <w:t xml:space="preserve"> развития инвестиционной деятельности на территории Ханты-Мансийского района</w:t>
      </w:r>
      <w:r w:rsidR="00036C85">
        <w:rPr>
          <w:rFonts w:ascii="Times New Roman" w:hAnsi="Times New Roman"/>
          <w:sz w:val="28"/>
          <w:szCs w:val="28"/>
        </w:rPr>
        <w:t xml:space="preserve">, </w:t>
      </w:r>
      <w:r w:rsidR="00036C85" w:rsidRPr="00036C85">
        <w:rPr>
          <w:rFonts w:ascii="Times New Roman" w:hAnsi="Times New Roman"/>
          <w:sz w:val="28"/>
          <w:szCs w:val="28"/>
        </w:rPr>
        <w:t>руководствуясь статьей 31.1 Устава Ханты-Мансийского района:</w:t>
      </w:r>
    </w:p>
    <w:p w:rsidR="00FF329C" w:rsidRPr="00576C69" w:rsidRDefault="00FF329C" w:rsidP="00436C0E">
      <w:pPr>
        <w:tabs>
          <w:tab w:val="left" w:pos="660"/>
          <w:tab w:val="left" w:pos="1134"/>
        </w:tabs>
        <w:autoSpaceDE w:val="0"/>
        <w:autoSpaceDN w:val="0"/>
        <w:adjustRightInd w:val="0"/>
        <w:ind w:firstLine="709"/>
        <w:jc w:val="both"/>
        <w:rPr>
          <w:rFonts w:ascii="Times New Roman" w:hAnsi="Times New Roman"/>
          <w:sz w:val="28"/>
          <w:szCs w:val="28"/>
          <w:highlight w:val="yellow"/>
        </w:rPr>
      </w:pPr>
    </w:p>
    <w:p w:rsidR="00AF673C" w:rsidRPr="00576C69" w:rsidRDefault="00F138A0" w:rsidP="00436C0E">
      <w:pPr>
        <w:pStyle w:val="a3"/>
        <w:tabs>
          <w:tab w:val="left" w:pos="1134"/>
        </w:tabs>
        <w:ind w:firstLine="709"/>
        <w:jc w:val="both"/>
        <w:rPr>
          <w:rFonts w:ascii="Times New Roman" w:hAnsi="Times New Roman"/>
          <w:sz w:val="28"/>
          <w:szCs w:val="28"/>
        </w:rPr>
      </w:pPr>
      <w:r w:rsidRPr="00576C69">
        <w:rPr>
          <w:rFonts w:ascii="Times New Roman" w:hAnsi="Times New Roman"/>
          <w:sz w:val="28"/>
          <w:szCs w:val="28"/>
        </w:rPr>
        <w:t>1.</w:t>
      </w:r>
      <w:r w:rsidR="00DC4D33">
        <w:rPr>
          <w:rFonts w:ascii="Times New Roman" w:hAnsi="Times New Roman"/>
          <w:sz w:val="28"/>
          <w:szCs w:val="28"/>
        </w:rPr>
        <w:t> </w:t>
      </w:r>
      <w:r w:rsidR="00425D13" w:rsidRPr="00576C69">
        <w:rPr>
          <w:rFonts w:ascii="Times New Roman" w:hAnsi="Times New Roman"/>
          <w:sz w:val="28"/>
          <w:szCs w:val="28"/>
        </w:rPr>
        <w:t>Утв</w:t>
      </w:r>
      <w:r w:rsidR="00221303">
        <w:rPr>
          <w:rFonts w:ascii="Times New Roman" w:hAnsi="Times New Roman"/>
          <w:sz w:val="28"/>
          <w:szCs w:val="28"/>
        </w:rPr>
        <w:t>ердить инвестиционное послание Г</w:t>
      </w:r>
      <w:r w:rsidR="00425D13" w:rsidRPr="00576C69">
        <w:rPr>
          <w:rFonts w:ascii="Times New Roman" w:hAnsi="Times New Roman"/>
          <w:sz w:val="28"/>
          <w:szCs w:val="28"/>
        </w:rPr>
        <w:t>лавы Ханты-Мансийского района на 20</w:t>
      </w:r>
      <w:r w:rsidR="00AC3DDA" w:rsidRPr="00576C69">
        <w:rPr>
          <w:rFonts w:ascii="Times New Roman" w:hAnsi="Times New Roman"/>
          <w:sz w:val="28"/>
          <w:szCs w:val="28"/>
        </w:rPr>
        <w:t>2</w:t>
      </w:r>
      <w:r w:rsidR="00221303">
        <w:rPr>
          <w:rFonts w:ascii="Times New Roman" w:hAnsi="Times New Roman"/>
          <w:sz w:val="28"/>
          <w:szCs w:val="28"/>
        </w:rPr>
        <w:t>5</w:t>
      </w:r>
      <w:r w:rsidR="00425D13" w:rsidRPr="00576C69">
        <w:rPr>
          <w:rFonts w:ascii="Times New Roman" w:hAnsi="Times New Roman"/>
          <w:sz w:val="28"/>
          <w:szCs w:val="28"/>
        </w:rPr>
        <w:t xml:space="preserve"> год согласно приложени</w:t>
      </w:r>
      <w:r w:rsidR="0013441B" w:rsidRPr="00576C69">
        <w:rPr>
          <w:rFonts w:ascii="Times New Roman" w:hAnsi="Times New Roman"/>
          <w:sz w:val="28"/>
          <w:szCs w:val="28"/>
        </w:rPr>
        <w:t>ю</w:t>
      </w:r>
      <w:r w:rsidR="0007060A">
        <w:rPr>
          <w:rFonts w:ascii="Times New Roman" w:hAnsi="Times New Roman"/>
          <w:sz w:val="28"/>
          <w:szCs w:val="28"/>
        </w:rPr>
        <w:t xml:space="preserve"> к настоящему распоряжению</w:t>
      </w:r>
      <w:r w:rsidR="002144DE">
        <w:rPr>
          <w:rFonts w:ascii="Times New Roman" w:hAnsi="Times New Roman"/>
          <w:sz w:val="28"/>
          <w:szCs w:val="28"/>
        </w:rPr>
        <w:t>.</w:t>
      </w:r>
    </w:p>
    <w:p w:rsidR="006815C9" w:rsidRPr="00576C69" w:rsidRDefault="00215CF1" w:rsidP="00436C0E">
      <w:pPr>
        <w:pStyle w:val="a3"/>
        <w:tabs>
          <w:tab w:val="left" w:pos="1134"/>
        </w:tabs>
        <w:ind w:firstLine="709"/>
        <w:jc w:val="both"/>
        <w:rPr>
          <w:rFonts w:ascii="Times New Roman" w:hAnsi="Times New Roman"/>
          <w:sz w:val="28"/>
          <w:szCs w:val="28"/>
        </w:rPr>
      </w:pPr>
      <w:r w:rsidRPr="00576C69">
        <w:rPr>
          <w:rFonts w:ascii="Times New Roman" w:hAnsi="Times New Roman"/>
          <w:sz w:val="28"/>
          <w:szCs w:val="28"/>
        </w:rPr>
        <w:t>2.</w:t>
      </w:r>
      <w:r w:rsidR="00DC4D33">
        <w:rPr>
          <w:rFonts w:ascii="Times New Roman" w:hAnsi="Times New Roman"/>
          <w:sz w:val="28"/>
          <w:szCs w:val="28"/>
        </w:rPr>
        <w:t> </w:t>
      </w:r>
      <w:r w:rsidRPr="00576C69">
        <w:rPr>
          <w:rFonts w:ascii="Times New Roman" w:hAnsi="Times New Roman"/>
          <w:sz w:val="28"/>
          <w:szCs w:val="28"/>
        </w:rPr>
        <w:t>Опубликовать настоящее распоряжение в газете «Наш район»</w:t>
      </w:r>
      <w:r w:rsidR="006815C9" w:rsidRPr="00576C69">
        <w:rPr>
          <w:rFonts w:ascii="Times New Roman" w:hAnsi="Times New Roman"/>
          <w:sz w:val="28"/>
          <w:szCs w:val="28"/>
        </w:rPr>
        <w:t xml:space="preserve">, </w:t>
      </w:r>
      <w:r w:rsidR="0007060A">
        <w:rPr>
          <w:rFonts w:ascii="Times New Roman" w:hAnsi="Times New Roman"/>
          <w:sz w:val="28"/>
          <w:szCs w:val="28"/>
        </w:rPr>
        <w:br/>
      </w:r>
      <w:r w:rsidR="002144DE">
        <w:rPr>
          <w:rFonts w:ascii="Times New Roman" w:hAnsi="Times New Roman"/>
          <w:sz w:val="28"/>
          <w:szCs w:val="28"/>
        </w:rPr>
        <w:t xml:space="preserve">в </w:t>
      </w:r>
      <w:r w:rsidR="006815C9" w:rsidRPr="00576C69">
        <w:rPr>
          <w:rFonts w:ascii="Times New Roman" w:hAnsi="Times New Roman"/>
          <w:sz w:val="28"/>
          <w:szCs w:val="28"/>
        </w:rPr>
        <w:t>официальн</w:t>
      </w:r>
      <w:r w:rsidR="002144DE">
        <w:rPr>
          <w:rFonts w:ascii="Times New Roman" w:hAnsi="Times New Roman"/>
          <w:sz w:val="28"/>
          <w:szCs w:val="28"/>
        </w:rPr>
        <w:t>ом сетевом издании «Наш район</w:t>
      </w:r>
      <w:r w:rsidR="00831EBB">
        <w:rPr>
          <w:rFonts w:ascii="Times New Roman" w:hAnsi="Times New Roman"/>
          <w:sz w:val="28"/>
          <w:szCs w:val="28"/>
        </w:rPr>
        <w:t xml:space="preserve"> Ханты-Мансийский</w:t>
      </w:r>
      <w:r w:rsidR="002144DE">
        <w:rPr>
          <w:rFonts w:ascii="Times New Roman" w:hAnsi="Times New Roman"/>
          <w:sz w:val="28"/>
          <w:szCs w:val="28"/>
        </w:rPr>
        <w:t>»,</w:t>
      </w:r>
      <w:r w:rsidR="006815C9" w:rsidRPr="00576C69">
        <w:rPr>
          <w:rFonts w:ascii="Times New Roman" w:hAnsi="Times New Roman"/>
          <w:sz w:val="28"/>
          <w:szCs w:val="28"/>
        </w:rPr>
        <w:t xml:space="preserve"> р</w:t>
      </w:r>
      <w:r w:rsidR="00221303">
        <w:rPr>
          <w:rFonts w:ascii="Times New Roman" w:hAnsi="Times New Roman"/>
          <w:sz w:val="28"/>
          <w:szCs w:val="28"/>
        </w:rPr>
        <w:t>азместить на официальном сайте А</w:t>
      </w:r>
      <w:r w:rsidR="006815C9" w:rsidRPr="00576C69">
        <w:rPr>
          <w:rFonts w:ascii="Times New Roman" w:hAnsi="Times New Roman"/>
          <w:sz w:val="28"/>
          <w:szCs w:val="28"/>
        </w:rPr>
        <w:t>дминистрации Ханты-Мансийского района.</w:t>
      </w:r>
    </w:p>
    <w:p w:rsidR="00215CF1" w:rsidRPr="00576C69" w:rsidRDefault="00215CF1" w:rsidP="00436C0E">
      <w:pPr>
        <w:pStyle w:val="a3"/>
        <w:tabs>
          <w:tab w:val="left" w:pos="1134"/>
        </w:tabs>
        <w:ind w:firstLine="709"/>
        <w:jc w:val="both"/>
        <w:rPr>
          <w:rFonts w:ascii="Times New Roman" w:hAnsi="Times New Roman"/>
          <w:sz w:val="28"/>
          <w:szCs w:val="28"/>
        </w:rPr>
      </w:pPr>
      <w:r w:rsidRPr="00576C69">
        <w:rPr>
          <w:rFonts w:ascii="Times New Roman" w:hAnsi="Times New Roman"/>
          <w:sz w:val="28"/>
          <w:szCs w:val="28"/>
        </w:rPr>
        <w:t>3.</w:t>
      </w:r>
      <w:r w:rsidR="00DC4D33">
        <w:rPr>
          <w:rFonts w:ascii="Times New Roman" w:hAnsi="Times New Roman"/>
          <w:sz w:val="28"/>
          <w:szCs w:val="28"/>
        </w:rPr>
        <w:t> </w:t>
      </w:r>
      <w:r w:rsidRPr="00576C69">
        <w:rPr>
          <w:rFonts w:ascii="Times New Roman" w:hAnsi="Times New Roman"/>
          <w:sz w:val="28"/>
          <w:szCs w:val="28"/>
        </w:rPr>
        <w:t xml:space="preserve">Контроль за выполнением </w:t>
      </w:r>
      <w:r w:rsidR="00036C85">
        <w:rPr>
          <w:rFonts w:ascii="Times New Roman" w:hAnsi="Times New Roman"/>
          <w:sz w:val="28"/>
          <w:szCs w:val="28"/>
        </w:rPr>
        <w:t xml:space="preserve">настоящего </w:t>
      </w:r>
      <w:r w:rsidRPr="00576C69">
        <w:rPr>
          <w:rFonts w:ascii="Times New Roman" w:hAnsi="Times New Roman"/>
          <w:sz w:val="28"/>
          <w:szCs w:val="28"/>
        </w:rPr>
        <w:t xml:space="preserve">распоряжения </w:t>
      </w:r>
      <w:r w:rsidR="006815C9" w:rsidRPr="00576C69">
        <w:rPr>
          <w:rFonts w:ascii="Times New Roman" w:hAnsi="Times New Roman"/>
          <w:sz w:val="28"/>
          <w:szCs w:val="28"/>
        </w:rPr>
        <w:t xml:space="preserve">оставляю </w:t>
      </w:r>
      <w:r w:rsidR="00436C0E">
        <w:rPr>
          <w:rFonts w:ascii="Times New Roman" w:hAnsi="Times New Roman"/>
          <w:sz w:val="28"/>
          <w:szCs w:val="28"/>
        </w:rPr>
        <w:br/>
      </w:r>
      <w:r w:rsidR="006815C9" w:rsidRPr="00576C69">
        <w:rPr>
          <w:rFonts w:ascii="Times New Roman" w:hAnsi="Times New Roman"/>
          <w:sz w:val="28"/>
          <w:szCs w:val="28"/>
        </w:rPr>
        <w:t>за собой.</w:t>
      </w:r>
    </w:p>
    <w:p w:rsidR="00215CF1" w:rsidRPr="00576C69" w:rsidRDefault="00215CF1" w:rsidP="00436C0E">
      <w:pPr>
        <w:pStyle w:val="a3"/>
        <w:tabs>
          <w:tab w:val="left" w:pos="660"/>
          <w:tab w:val="left" w:pos="990"/>
        </w:tabs>
        <w:ind w:firstLine="709"/>
        <w:jc w:val="both"/>
        <w:rPr>
          <w:rFonts w:ascii="Times New Roman" w:hAnsi="Times New Roman"/>
          <w:sz w:val="28"/>
          <w:szCs w:val="28"/>
        </w:rPr>
      </w:pPr>
    </w:p>
    <w:p w:rsidR="00AC3DDA" w:rsidRPr="00576C69" w:rsidRDefault="00AC3DDA" w:rsidP="00436C0E">
      <w:pPr>
        <w:pStyle w:val="a3"/>
        <w:tabs>
          <w:tab w:val="left" w:pos="660"/>
          <w:tab w:val="left" w:pos="990"/>
        </w:tabs>
        <w:ind w:firstLine="709"/>
        <w:jc w:val="both"/>
        <w:rPr>
          <w:rFonts w:ascii="Times New Roman" w:hAnsi="Times New Roman"/>
          <w:sz w:val="28"/>
          <w:szCs w:val="28"/>
        </w:rPr>
      </w:pPr>
    </w:p>
    <w:p w:rsidR="00215CF1" w:rsidRPr="00576C69" w:rsidRDefault="00215CF1" w:rsidP="00436C0E">
      <w:pPr>
        <w:pStyle w:val="a3"/>
        <w:ind w:firstLine="709"/>
        <w:jc w:val="both"/>
        <w:rPr>
          <w:rFonts w:ascii="Times New Roman" w:hAnsi="Times New Roman"/>
          <w:sz w:val="28"/>
          <w:szCs w:val="28"/>
        </w:rPr>
      </w:pPr>
    </w:p>
    <w:p w:rsidR="00215CF1" w:rsidRPr="00576C69" w:rsidRDefault="00DC4D33" w:rsidP="00436C0E">
      <w:pPr>
        <w:pStyle w:val="a3"/>
        <w:tabs>
          <w:tab w:val="left" w:pos="7371"/>
        </w:tabs>
        <w:jc w:val="both"/>
        <w:rPr>
          <w:rFonts w:ascii="Times New Roman" w:hAnsi="Times New Roman"/>
          <w:sz w:val="28"/>
          <w:szCs w:val="28"/>
          <w:lang w:bidi="ru-RU"/>
        </w:rPr>
      </w:pPr>
      <w:r>
        <w:rPr>
          <w:rFonts w:ascii="Times New Roman" w:hAnsi="Times New Roman"/>
          <w:sz w:val="28"/>
          <w:szCs w:val="28"/>
        </w:rPr>
        <w:t>Глава Ханты-Мансийского района</w:t>
      </w:r>
      <w:r w:rsidR="00436C0E">
        <w:rPr>
          <w:rFonts w:ascii="Times New Roman" w:hAnsi="Times New Roman"/>
          <w:sz w:val="28"/>
          <w:szCs w:val="28"/>
        </w:rPr>
        <w:t xml:space="preserve">                                                  </w:t>
      </w:r>
      <w:r w:rsidR="00237628">
        <w:rPr>
          <w:rFonts w:ascii="Times New Roman" w:hAnsi="Times New Roman"/>
          <w:sz w:val="28"/>
          <w:szCs w:val="28"/>
        </w:rPr>
        <w:t xml:space="preserve"> </w:t>
      </w:r>
      <w:r w:rsidR="00215CF1" w:rsidRPr="00576C69">
        <w:rPr>
          <w:rFonts w:ascii="Times New Roman" w:hAnsi="Times New Roman"/>
          <w:sz w:val="28"/>
          <w:szCs w:val="28"/>
        </w:rPr>
        <w:t>К.Р.Минулин</w:t>
      </w:r>
    </w:p>
    <w:p w:rsidR="00436C0E" w:rsidRPr="00576C69" w:rsidRDefault="00E92543" w:rsidP="00436C0E">
      <w:pPr>
        <w:ind w:firstLine="709"/>
        <w:jc w:val="right"/>
        <w:rPr>
          <w:rFonts w:ascii="Times New Roman" w:hAnsi="Times New Roman"/>
          <w:sz w:val="28"/>
          <w:szCs w:val="28"/>
          <w:lang w:eastAsia="ru-RU" w:bidi="ru-RU"/>
        </w:rPr>
      </w:pPr>
      <w:r>
        <w:rPr>
          <w:rFonts w:ascii="Times New Roman" w:hAnsi="Times New Roman"/>
          <w:sz w:val="28"/>
          <w:szCs w:val="28"/>
          <w:lang w:eastAsia="ru-RU" w:bidi="ru-RU"/>
        </w:rPr>
        <w:br w:type="column"/>
      </w:r>
      <w:r w:rsidR="00436C0E" w:rsidRPr="00576C69">
        <w:rPr>
          <w:rFonts w:ascii="Times New Roman" w:hAnsi="Times New Roman"/>
          <w:sz w:val="28"/>
          <w:szCs w:val="28"/>
          <w:lang w:eastAsia="ru-RU" w:bidi="ru-RU"/>
        </w:rPr>
        <w:lastRenderedPageBreak/>
        <w:t xml:space="preserve">Приложение </w:t>
      </w:r>
    </w:p>
    <w:p w:rsidR="00436C0E" w:rsidRPr="00576C69" w:rsidRDefault="00436C0E" w:rsidP="00436C0E">
      <w:pPr>
        <w:ind w:firstLine="709"/>
        <w:jc w:val="right"/>
        <w:rPr>
          <w:rFonts w:ascii="Times New Roman" w:hAnsi="Times New Roman"/>
          <w:sz w:val="28"/>
          <w:szCs w:val="28"/>
          <w:lang w:eastAsia="ru-RU" w:bidi="ru-RU"/>
        </w:rPr>
      </w:pPr>
      <w:r w:rsidRPr="00576C69">
        <w:rPr>
          <w:rFonts w:ascii="Times New Roman" w:hAnsi="Times New Roman"/>
          <w:sz w:val="28"/>
          <w:szCs w:val="28"/>
          <w:lang w:eastAsia="ru-RU" w:bidi="ru-RU"/>
        </w:rPr>
        <w:t xml:space="preserve">к распоряжению </w:t>
      </w:r>
      <w:r>
        <w:rPr>
          <w:rFonts w:ascii="Times New Roman" w:hAnsi="Times New Roman"/>
          <w:sz w:val="28"/>
          <w:szCs w:val="28"/>
          <w:lang w:eastAsia="ru-RU" w:bidi="ru-RU"/>
        </w:rPr>
        <w:t>Г</w:t>
      </w:r>
      <w:r w:rsidRPr="00576C69">
        <w:rPr>
          <w:rFonts w:ascii="Times New Roman" w:hAnsi="Times New Roman"/>
          <w:sz w:val="28"/>
          <w:szCs w:val="28"/>
          <w:lang w:eastAsia="ru-RU" w:bidi="ru-RU"/>
        </w:rPr>
        <w:t>лавы</w:t>
      </w:r>
    </w:p>
    <w:p w:rsidR="00436C0E" w:rsidRPr="00576C69" w:rsidRDefault="00436C0E" w:rsidP="00436C0E">
      <w:pPr>
        <w:ind w:firstLine="709"/>
        <w:jc w:val="right"/>
        <w:rPr>
          <w:rFonts w:ascii="Times New Roman" w:hAnsi="Times New Roman"/>
          <w:sz w:val="28"/>
          <w:szCs w:val="28"/>
          <w:lang w:eastAsia="ru-RU" w:bidi="ru-RU"/>
        </w:rPr>
      </w:pPr>
      <w:r w:rsidRPr="00576C69">
        <w:rPr>
          <w:rFonts w:ascii="Times New Roman" w:hAnsi="Times New Roman"/>
          <w:sz w:val="28"/>
          <w:szCs w:val="28"/>
          <w:lang w:eastAsia="ru-RU" w:bidi="ru-RU"/>
        </w:rPr>
        <w:t xml:space="preserve"> Ханты-Мансийского района </w:t>
      </w:r>
    </w:p>
    <w:p w:rsidR="00436C0E" w:rsidRPr="00576C69" w:rsidRDefault="00436C0E" w:rsidP="00FB3434">
      <w:pPr>
        <w:pStyle w:val="a3"/>
        <w:ind w:left="4248" w:right="2" w:firstLine="708"/>
        <w:jc w:val="right"/>
        <w:rPr>
          <w:rFonts w:ascii="Times New Roman" w:hAnsi="Times New Roman"/>
          <w:sz w:val="28"/>
          <w:szCs w:val="28"/>
        </w:rPr>
      </w:pPr>
      <w:r w:rsidRPr="00576C69">
        <w:rPr>
          <w:rFonts w:ascii="Times New Roman" w:hAnsi="Times New Roman"/>
          <w:sz w:val="28"/>
          <w:szCs w:val="28"/>
        </w:rPr>
        <w:t xml:space="preserve">от </w:t>
      </w:r>
      <w:r w:rsidR="00FB3434">
        <w:rPr>
          <w:rFonts w:ascii="Times New Roman" w:hAnsi="Times New Roman"/>
          <w:sz w:val="28"/>
          <w:szCs w:val="28"/>
        </w:rPr>
        <w:t xml:space="preserve">25.12.2024 </w:t>
      </w:r>
      <w:r w:rsidRPr="00576C69">
        <w:rPr>
          <w:rFonts w:ascii="Times New Roman" w:hAnsi="Times New Roman"/>
          <w:sz w:val="28"/>
          <w:szCs w:val="28"/>
        </w:rPr>
        <w:t xml:space="preserve">№ </w:t>
      </w:r>
      <w:r w:rsidR="00FB3434">
        <w:rPr>
          <w:rFonts w:ascii="Times New Roman" w:hAnsi="Times New Roman"/>
          <w:sz w:val="28"/>
          <w:szCs w:val="28"/>
        </w:rPr>
        <w:t>10-рг</w:t>
      </w:r>
      <w:bookmarkStart w:id="0" w:name="_GoBack"/>
      <w:bookmarkEnd w:id="0"/>
    </w:p>
    <w:p w:rsidR="000A7887" w:rsidRDefault="000A7887" w:rsidP="00436C0E">
      <w:pPr>
        <w:ind w:firstLine="709"/>
        <w:jc w:val="right"/>
        <w:rPr>
          <w:rFonts w:ascii="Times New Roman" w:hAnsi="Times New Roman"/>
          <w:sz w:val="28"/>
          <w:szCs w:val="28"/>
        </w:rPr>
      </w:pPr>
    </w:p>
    <w:p w:rsidR="00436C0E" w:rsidRDefault="00436C0E" w:rsidP="00436C0E">
      <w:pPr>
        <w:ind w:firstLine="709"/>
        <w:jc w:val="right"/>
        <w:rPr>
          <w:rFonts w:ascii="Times New Roman" w:hAnsi="Times New Roman"/>
          <w:sz w:val="28"/>
          <w:szCs w:val="28"/>
        </w:rPr>
      </w:pPr>
    </w:p>
    <w:p w:rsidR="0013441B" w:rsidRPr="00576C69" w:rsidRDefault="00EF4B75" w:rsidP="00436C0E">
      <w:pPr>
        <w:jc w:val="center"/>
        <w:rPr>
          <w:rFonts w:ascii="Times New Roman" w:hAnsi="Times New Roman"/>
          <w:sz w:val="28"/>
          <w:szCs w:val="28"/>
        </w:rPr>
      </w:pPr>
      <w:r>
        <w:rPr>
          <w:rFonts w:ascii="Times New Roman" w:hAnsi="Times New Roman"/>
          <w:sz w:val="28"/>
          <w:szCs w:val="28"/>
        </w:rPr>
        <w:t>Инвестиционное послание Г</w:t>
      </w:r>
      <w:r w:rsidR="00F66B68" w:rsidRPr="00576C69">
        <w:rPr>
          <w:rFonts w:ascii="Times New Roman" w:hAnsi="Times New Roman"/>
          <w:sz w:val="28"/>
          <w:szCs w:val="28"/>
        </w:rPr>
        <w:t xml:space="preserve">лавы </w:t>
      </w:r>
    </w:p>
    <w:p w:rsidR="00F66B68" w:rsidRDefault="00F66B68" w:rsidP="00436C0E">
      <w:pPr>
        <w:jc w:val="center"/>
        <w:rPr>
          <w:rFonts w:ascii="Times New Roman" w:hAnsi="Times New Roman"/>
          <w:sz w:val="28"/>
          <w:szCs w:val="28"/>
        </w:rPr>
      </w:pPr>
      <w:r w:rsidRPr="00576C69">
        <w:rPr>
          <w:rFonts w:ascii="Times New Roman" w:hAnsi="Times New Roman"/>
          <w:sz w:val="28"/>
          <w:szCs w:val="28"/>
        </w:rPr>
        <w:t>Ханты-Мансийского района на 20</w:t>
      </w:r>
      <w:r w:rsidR="00AC3DDA" w:rsidRPr="00576C69">
        <w:rPr>
          <w:rFonts w:ascii="Times New Roman" w:hAnsi="Times New Roman"/>
          <w:sz w:val="28"/>
          <w:szCs w:val="28"/>
        </w:rPr>
        <w:t>2</w:t>
      </w:r>
      <w:r w:rsidR="00221303">
        <w:rPr>
          <w:rFonts w:ascii="Times New Roman" w:hAnsi="Times New Roman"/>
          <w:sz w:val="28"/>
          <w:szCs w:val="28"/>
        </w:rPr>
        <w:t>5</w:t>
      </w:r>
      <w:r w:rsidRPr="00576C69">
        <w:rPr>
          <w:rFonts w:ascii="Times New Roman" w:hAnsi="Times New Roman"/>
          <w:sz w:val="28"/>
          <w:szCs w:val="28"/>
        </w:rPr>
        <w:t xml:space="preserve"> год</w:t>
      </w:r>
    </w:p>
    <w:p w:rsidR="009A6D02" w:rsidRDefault="009A6D02" w:rsidP="00436C0E">
      <w:pPr>
        <w:jc w:val="center"/>
        <w:rPr>
          <w:rFonts w:ascii="Times New Roman" w:hAnsi="Times New Roman"/>
          <w:sz w:val="28"/>
          <w:szCs w:val="28"/>
        </w:rPr>
      </w:pPr>
    </w:p>
    <w:p w:rsidR="009A6D02" w:rsidRPr="0007060A" w:rsidRDefault="009A6D02" w:rsidP="00436C0E">
      <w:pPr>
        <w:pStyle w:val="a7"/>
        <w:spacing w:before="0" w:beforeAutospacing="0" w:after="0" w:afterAutospacing="0"/>
        <w:jc w:val="center"/>
        <w:rPr>
          <w:sz w:val="28"/>
          <w:szCs w:val="28"/>
          <w:shd w:val="clear" w:color="auto" w:fill="FFFFFF"/>
        </w:rPr>
      </w:pPr>
      <w:r w:rsidRPr="0007060A">
        <w:rPr>
          <w:sz w:val="28"/>
          <w:szCs w:val="28"/>
          <w:shd w:val="clear" w:color="auto" w:fill="FFFFFF"/>
        </w:rPr>
        <w:t>Введение</w:t>
      </w:r>
    </w:p>
    <w:p w:rsidR="009A6D02" w:rsidRPr="0007060A" w:rsidRDefault="009A6D02" w:rsidP="00436C0E">
      <w:pPr>
        <w:pStyle w:val="a7"/>
        <w:spacing w:before="0" w:beforeAutospacing="0" w:after="0" w:afterAutospacing="0"/>
        <w:jc w:val="center"/>
        <w:rPr>
          <w:sz w:val="28"/>
          <w:szCs w:val="28"/>
          <w:shd w:val="clear" w:color="auto" w:fill="FFFFFF"/>
        </w:rPr>
      </w:pPr>
    </w:p>
    <w:p w:rsidR="001B7E29" w:rsidRPr="001B7E29" w:rsidRDefault="001B7E29" w:rsidP="00436C0E">
      <w:pPr>
        <w:ind w:firstLine="709"/>
        <w:jc w:val="both"/>
        <w:rPr>
          <w:rFonts w:ascii="Times New Roman" w:eastAsia="Times New Roman" w:hAnsi="Times New Roman"/>
          <w:sz w:val="28"/>
          <w:szCs w:val="28"/>
          <w:shd w:val="clear" w:color="auto" w:fill="FFFFFF"/>
          <w:lang w:eastAsia="ru-RU"/>
        </w:rPr>
      </w:pPr>
      <w:r w:rsidRPr="001B7E29">
        <w:rPr>
          <w:rFonts w:ascii="Times New Roman" w:eastAsia="Times New Roman" w:hAnsi="Times New Roman"/>
          <w:sz w:val="28"/>
          <w:szCs w:val="28"/>
          <w:shd w:val="clear" w:color="auto" w:fill="FFFFFF"/>
          <w:lang w:eastAsia="ru-RU"/>
        </w:rPr>
        <w:t xml:space="preserve">Ханты-Мансийский район вступает в 2025 год, готовый к новому этапу развития. Наша цель – не просто </w:t>
      </w:r>
      <w:r w:rsidR="00A25BAA">
        <w:rPr>
          <w:rFonts w:ascii="Times New Roman" w:eastAsia="Times New Roman" w:hAnsi="Times New Roman"/>
          <w:sz w:val="28"/>
          <w:szCs w:val="28"/>
          <w:shd w:val="clear" w:color="auto" w:fill="FFFFFF"/>
          <w:lang w:eastAsia="ru-RU"/>
        </w:rPr>
        <w:t>сохранить достигнутые показатели</w:t>
      </w:r>
      <w:r w:rsidRPr="001B7E29">
        <w:rPr>
          <w:rFonts w:ascii="Times New Roman" w:eastAsia="Times New Roman" w:hAnsi="Times New Roman"/>
          <w:sz w:val="28"/>
          <w:szCs w:val="28"/>
          <w:shd w:val="clear" w:color="auto" w:fill="FFFFFF"/>
          <w:lang w:eastAsia="ru-RU"/>
        </w:rPr>
        <w:t xml:space="preserve">, а </w:t>
      </w:r>
      <w:r w:rsidR="00391C1A">
        <w:rPr>
          <w:rFonts w:ascii="Times New Roman" w:eastAsia="Times New Roman" w:hAnsi="Times New Roman"/>
          <w:sz w:val="28"/>
          <w:szCs w:val="28"/>
          <w:shd w:val="clear" w:color="auto" w:fill="FFFFFF"/>
          <w:lang w:eastAsia="ru-RU"/>
        </w:rPr>
        <w:t>ускоренное</w:t>
      </w:r>
      <w:r w:rsidR="00A25BAA">
        <w:rPr>
          <w:rFonts w:ascii="Times New Roman" w:eastAsia="Times New Roman" w:hAnsi="Times New Roman"/>
          <w:sz w:val="28"/>
          <w:szCs w:val="28"/>
          <w:shd w:val="clear" w:color="auto" w:fill="FFFFFF"/>
          <w:lang w:eastAsia="ru-RU"/>
        </w:rPr>
        <w:t xml:space="preserve"> развитие</w:t>
      </w:r>
      <w:r w:rsidRPr="001B7E29">
        <w:rPr>
          <w:rFonts w:ascii="Times New Roman" w:eastAsia="Times New Roman" w:hAnsi="Times New Roman"/>
          <w:sz w:val="28"/>
          <w:szCs w:val="28"/>
          <w:shd w:val="clear" w:color="auto" w:fill="FFFFFF"/>
          <w:lang w:eastAsia="ru-RU"/>
        </w:rPr>
        <w:t>, основанное на инновациях и привлечении инвестиций.</w:t>
      </w:r>
    </w:p>
    <w:p w:rsidR="001B7E29" w:rsidRPr="001B7E29" w:rsidRDefault="001B7E29" w:rsidP="00436C0E">
      <w:pPr>
        <w:ind w:firstLine="709"/>
        <w:jc w:val="both"/>
        <w:rPr>
          <w:rFonts w:ascii="Times New Roman" w:eastAsia="Times New Roman" w:hAnsi="Times New Roman"/>
          <w:sz w:val="28"/>
          <w:szCs w:val="28"/>
          <w:shd w:val="clear" w:color="auto" w:fill="FFFFFF"/>
          <w:lang w:eastAsia="ru-RU"/>
        </w:rPr>
      </w:pPr>
      <w:r w:rsidRPr="001B7E29">
        <w:rPr>
          <w:rFonts w:ascii="Times New Roman" w:eastAsia="Times New Roman" w:hAnsi="Times New Roman"/>
          <w:sz w:val="28"/>
          <w:szCs w:val="28"/>
          <w:shd w:val="clear" w:color="auto" w:fill="FFFFFF"/>
          <w:lang w:eastAsia="ru-RU"/>
        </w:rPr>
        <w:t xml:space="preserve">Мы </w:t>
      </w:r>
      <w:r w:rsidR="00FA5D6F">
        <w:rPr>
          <w:rFonts w:ascii="Times New Roman" w:eastAsia="Times New Roman" w:hAnsi="Times New Roman"/>
          <w:sz w:val="28"/>
          <w:szCs w:val="28"/>
          <w:shd w:val="clear" w:color="auto" w:fill="FFFFFF"/>
          <w:lang w:eastAsia="ru-RU"/>
        </w:rPr>
        <w:t>создаем</w:t>
      </w:r>
      <w:r w:rsidRPr="001B7E29">
        <w:rPr>
          <w:rFonts w:ascii="Times New Roman" w:eastAsia="Times New Roman" w:hAnsi="Times New Roman"/>
          <w:sz w:val="28"/>
          <w:szCs w:val="28"/>
          <w:shd w:val="clear" w:color="auto" w:fill="FFFFFF"/>
          <w:lang w:eastAsia="ru-RU"/>
        </w:rPr>
        <w:t xml:space="preserve"> в Ханты-Мансийском районе среду, привлекательную для инвестиций, способствующую развитию новых технологий, предприятий и появлению новых рабочих мест. Мы открыты для диалога </w:t>
      </w:r>
      <w:r w:rsidR="00436C0E">
        <w:rPr>
          <w:rFonts w:ascii="Times New Roman" w:eastAsia="Times New Roman" w:hAnsi="Times New Roman"/>
          <w:sz w:val="28"/>
          <w:szCs w:val="28"/>
          <w:shd w:val="clear" w:color="auto" w:fill="FFFFFF"/>
          <w:lang w:eastAsia="ru-RU"/>
        </w:rPr>
        <w:br/>
      </w:r>
      <w:r w:rsidRPr="001B7E29">
        <w:rPr>
          <w:rFonts w:ascii="Times New Roman" w:eastAsia="Times New Roman" w:hAnsi="Times New Roman"/>
          <w:sz w:val="28"/>
          <w:szCs w:val="28"/>
          <w:shd w:val="clear" w:color="auto" w:fill="FFFFFF"/>
          <w:lang w:eastAsia="ru-RU"/>
        </w:rPr>
        <w:t xml:space="preserve">с инвесторами, предпринимателями и талантливыми людьми, желающими стать частью нашего </w:t>
      </w:r>
      <w:r w:rsidR="00D1590E">
        <w:rPr>
          <w:rFonts w:ascii="Times New Roman" w:eastAsia="Times New Roman" w:hAnsi="Times New Roman"/>
          <w:sz w:val="28"/>
          <w:szCs w:val="28"/>
          <w:shd w:val="clear" w:color="auto" w:fill="FFFFFF"/>
          <w:lang w:eastAsia="ru-RU"/>
        </w:rPr>
        <w:t>развития</w:t>
      </w:r>
      <w:r w:rsidRPr="001B7E29">
        <w:rPr>
          <w:rFonts w:ascii="Times New Roman" w:eastAsia="Times New Roman" w:hAnsi="Times New Roman"/>
          <w:sz w:val="28"/>
          <w:szCs w:val="28"/>
          <w:shd w:val="clear" w:color="auto" w:fill="FFFFFF"/>
          <w:lang w:eastAsia="ru-RU"/>
        </w:rPr>
        <w:t>.</w:t>
      </w:r>
    </w:p>
    <w:p w:rsidR="001B7E29" w:rsidRPr="00A25BAA" w:rsidRDefault="001B7E29" w:rsidP="00436C0E">
      <w:pPr>
        <w:ind w:firstLine="709"/>
        <w:jc w:val="both"/>
        <w:rPr>
          <w:rFonts w:ascii="Times New Roman" w:hAnsi="Times New Roman"/>
          <w:sz w:val="28"/>
          <w:szCs w:val="28"/>
        </w:rPr>
      </w:pPr>
      <w:r w:rsidRPr="00A25BAA">
        <w:rPr>
          <w:rFonts w:ascii="Times New Roman" w:hAnsi="Times New Roman"/>
          <w:sz w:val="28"/>
          <w:szCs w:val="28"/>
        </w:rPr>
        <w:t>В послании предста</w:t>
      </w:r>
      <w:r w:rsidR="00A25BAA" w:rsidRPr="00A25BAA">
        <w:rPr>
          <w:rFonts w:ascii="Times New Roman" w:hAnsi="Times New Roman"/>
          <w:sz w:val="28"/>
          <w:szCs w:val="28"/>
        </w:rPr>
        <w:t>влены</w:t>
      </w:r>
      <w:r w:rsidRPr="00A25BAA">
        <w:rPr>
          <w:rFonts w:ascii="Times New Roman" w:hAnsi="Times New Roman"/>
          <w:sz w:val="28"/>
          <w:szCs w:val="28"/>
        </w:rPr>
        <w:t xml:space="preserve"> ключевые направления нашей инвестиционной </w:t>
      </w:r>
      <w:r w:rsidR="00A25BAA" w:rsidRPr="00A25BAA">
        <w:rPr>
          <w:rFonts w:ascii="Times New Roman" w:hAnsi="Times New Roman"/>
          <w:sz w:val="28"/>
          <w:szCs w:val="28"/>
        </w:rPr>
        <w:t>политики на 2025 год</w:t>
      </w:r>
      <w:r w:rsidRPr="00A25BAA">
        <w:rPr>
          <w:rFonts w:ascii="Times New Roman" w:hAnsi="Times New Roman"/>
          <w:sz w:val="28"/>
          <w:szCs w:val="28"/>
        </w:rPr>
        <w:t>,</w:t>
      </w:r>
      <w:r w:rsidR="00A25BAA" w:rsidRPr="00A25BAA">
        <w:rPr>
          <w:rFonts w:ascii="Times New Roman" w:hAnsi="Times New Roman"/>
          <w:sz w:val="28"/>
          <w:szCs w:val="28"/>
        </w:rPr>
        <w:t xml:space="preserve"> которая реализуется</w:t>
      </w:r>
      <w:r w:rsidRPr="00A25BAA">
        <w:rPr>
          <w:rFonts w:ascii="Times New Roman" w:hAnsi="Times New Roman"/>
          <w:sz w:val="28"/>
          <w:szCs w:val="28"/>
        </w:rPr>
        <w:t xml:space="preserve"> </w:t>
      </w:r>
      <w:r w:rsidR="00A25BAA" w:rsidRPr="00A25BAA">
        <w:rPr>
          <w:rFonts w:ascii="Times New Roman" w:hAnsi="Times New Roman"/>
          <w:sz w:val="28"/>
          <w:szCs w:val="28"/>
        </w:rPr>
        <w:t xml:space="preserve">в </w:t>
      </w:r>
      <w:r w:rsidRPr="00A25BAA">
        <w:rPr>
          <w:rFonts w:ascii="Times New Roman" w:hAnsi="Times New Roman"/>
          <w:sz w:val="28"/>
          <w:szCs w:val="28"/>
        </w:rPr>
        <w:t>конкретных проектах</w:t>
      </w:r>
      <w:r w:rsidR="00A25BAA" w:rsidRPr="00A25BAA">
        <w:rPr>
          <w:rFonts w:ascii="Times New Roman" w:hAnsi="Times New Roman"/>
          <w:sz w:val="28"/>
          <w:szCs w:val="28"/>
        </w:rPr>
        <w:t xml:space="preserve"> и показателях</w:t>
      </w:r>
      <w:r w:rsidRPr="00A25BAA">
        <w:rPr>
          <w:rFonts w:ascii="Times New Roman" w:hAnsi="Times New Roman"/>
          <w:sz w:val="28"/>
          <w:szCs w:val="28"/>
        </w:rPr>
        <w:t>.</w:t>
      </w:r>
    </w:p>
    <w:p w:rsidR="00B17D8F" w:rsidRDefault="00B17D8F" w:rsidP="00436C0E">
      <w:pPr>
        <w:ind w:firstLine="709"/>
        <w:jc w:val="both"/>
        <w:rPr>
          <w:rFonts w:ascii="Times New Roman" w:eastAsia="Times New Roman" w:hAnsi="Times New Roman"/>
          <w:sz w:val="28"/>
          <w:szCs w:val="28"/>
          <w:shd w:val="clear" w:color="auto" w:fill="FFFFFF"/>
          <w:lang w:eastAsia="ru-RU"/>
        </w:rPr>
      </w:pPr>
      <w:r w:rsidRPr="00A25BAA">
        <w:rPr>
          <w:rFonts w:ascii="Times New Roman" w:eastAsia="Times New Roman" w:hAnsi="Times New Roman"/>
          <w:sz w:val="28"/>
          <w:szCs w:val="28"/>
          <w:shd w:val="clear" w:color="auto" w:fill="FFFFFF"/>
          <w:lang w:eastAsia="ru-RU"/>
        </w:rPr>
        <w:t xml:space="preserve">Приглашаем вас присоединиться к нам на этом пути, чтобы вместе сделать Ханты-Мансийский район более современным, процветающим </w:t>
      </w:r>
      <w:r w:rsidR="00436C0E">
        <w:rPr>
          <w:rFonts w:ascii="Times New Roman" w:eastAsia="Times New Roman" w:hAnsi="Times New Roman"/>
          <w:sz w:val="28"/>
          <w:szCs w:val="28"/>
          <w:shd w:val="clear" w:color="auto" w:fill="FFFFFF"/>
          <w:lang w:eastAsia="ru-RU"/>
        </w:rPr>
        <w:br/>
      </w:r>
      <w:r w:rsidRPr="00A25BAA">
        <w:rPr>
          <w:rFonts w:ascii="Times New Roman" w:eastAsia="Times New Roman" w:hAnsi="Times New Roman"/>
          <w:sz w:val="28"/>
          <w:szCs w:val="28"/>
          <w:shd w:val="clear" w:color="auto" w:fill="FFFFFF"/>
          <w:lang w:eastAsia="ru-RU"/>
        </w:rPr>
        <w:t>и привлекательным местом для жизни, работы и инвестирования!</w:t>
      </w:r>
    </w:p>
    <w:p w:rsidR="00B17D8F" w:rsidRPr="0007060A" w:rsidRDefault="00B17D8F" w:rsidP="00436C0E">
      <w:pPr>
        <w:ind w:firstLine="709"/>
        <w:jc w:val="both"/>
        <w:rPr>
          <w:rFonts w:ascii="Times New Roman" w:hAnsi="Times New Roman"/>
          <w:sz w:val="28"/>
          <w:szCs w:val="28"/>
        </w:rPr>
      </w:pPr>
    </w:p>
    <w:p w:rsidR="00B4326E" w:rsidRPr="0007060A" w:rsidRDefault="00436C0E" w:rsidP="00436C0E">
      <w:pPr>
        <w:pStyle w:val="a7"/>
        <w:spacing w:before="0" w:beforeAutospacing="0" w:after="0" w:afterAutospacing="0"/>
        <w:jc w:val="center"/>
        <w:rPr>
          <w:sz w:val="28"/>
          <w:szCs w:val="28"/>
          <w:shd w:val="clear" w:color="auto" w:fill="FFFFFF"/>
        </w:rPr>
      </w:pPr>
      <w:r>
        <w:rPr>
          <w:sz w:val="28"/>
          <w:szCs w:val="28"/>
          <w:shd w:val="clear" w:color="auto" w:fill="FFFFFF"/>
        </w:rPr>
        <w:t>Основные показатели социально-</w:t>
      </w:r>
      <w:r w:rsidR="00B4326E" w:rsidRPr="0007060A">
        <w:rPr>
          <w:sz w:val="28"/>
          <w:szCs w:val="28"/>
          <w:shd w:val="clear" w:color="auto" w:fill="FFFFFF"/>
        </w:rPr>
        <w:t xml:space="preserve">экономического развития </w:t>
      </w:r>
    </w:p>
    <w:p w:rsidR="00B4326E" w:rsidRPr="0007060A" w:rsidRDefault="00B4326E" w:rsidP="00436C0E">
      <w:pPr>
        <w:pStyle w:val="a7"/>
        <w:spacing w:before="0" w:beforeAutospacing="0" w:after="0" w:afterAutospacing="0"/>
        <w:jc w:val="center"/>
        <w:rPr>
          <w:sz w:val="28"/>
          <w:szCs w:val="28"/>
          <w:shd w:val="clear" w:color="auto" w:fill="FFFFFF"/>
        </w:rPr>
      </w:pPr>
      <w:r w:rsidRPr="0007060A">
        <w:rPr>
          <w:sz w:val="28"/>
          <w:szCs w:val="28"/>
          <w:shd w:val="clear" w:color="auto" w:fill="FFFFFF"/>
        </w:rPr>
        <w:t>Ханты-Мансийского района за 202</w:t>
      </w:r>
      <w:r w:rsidR="00221303">
        <w:rPr>
          <w:sz w:val="28"/>
          <w:szCs w:val="28"/>
          <w:shd w:val="clear" w:color="auto" w:fill="FFFFFF"/>
        </w:rPr>
        <w:t>4</w:t>
      </w:r>
      <w:r w:rsidRPr="0007060A">
        <w:rPr>
          <w:sz w:val="28"/>
          <w:szCs w:val="28"/>
          <w:shd w:val="clear" w:color="auto" w:fill="FFFFFF"/>
        </w:rPr>
        <w:t xml:space="preserve"> год</w:t>
      </w:r>
    </w:p>
    <w:p w:rsidR="00C27BF2" w:rsidRPr="0007060A" w:rsidRDefault="00C27BF2" w:rsidP="00436C0E">
      <w:pPr>
        <w:pStyle w:val="a7"/>
        <w:spacing w:before="0" w:beforeAutospacing="0" w:after="0" w:afterAutospacing="0"/>
        <w:ind w:firstLine="709"/>
        <w:jc w:val="center"/>
        <w:rPr>
          <w:sz w:val="28"/>
          <w:szCs w:val="28"/>
          <w:shd w:val="clear" w:color="auto" w:fill="FFFFFF"/>
        </w:rPr>
      </w:pPr>
    </w:p>
    <w:p w:rsidR="00C27BF2" w:rsidRPr="0007060A" w:rsidRDefault="00C27BF2" w:rsidP="00436C0E">
      <w:pPr>
        <w:ind w:firstLine="709"/>
        <w:jc w:val="both"/>
        <w:rPr>
          <w:rFonts w:ascii="Times New Roman" w:hAnsi="Times New Roman"/>
          <w:sz w:val="28"/>
          <w:szCs w:val="28"/>
          <w:shd w:val="clear" w:color="auto" w:fill="FFFFFF"/>
        </w:rPr>
      </w:pPr>
      <w:r w:rsidRPr="0007060A">
        <w:rPr>
          <w:rFonts w:ascii="Times New Roman" w:hAnsi="Times New Roman"/>
          <w:sz w:val="28"/>
          <w:szCs w:val="28"/>
          <w:shd w:val="clear" w:color="auto" w:fill="FFFFFF"/>
        </w:rPr>
        <w:t>Для решения задач</w:t>
      </w:r>
      <w:r w:rsidR="00633423" w:rsidRPr="0007060A">
        <w:rPr>
          <w:rFonts w:ascii="Times New Roman" w:hAnsi="Times New Roman"/>
          <w:sz w:val="28"/>
          <w:szCs w:val="28"/>
          <w:shd w:val="clear" w:color="auto" w:fill="FFFFFF"/>
        </w:rPr>
        <w:t xml:space="preserve">, связанных с повышением инвестиционной </w:t>
      </w:r>
      <w:r w:rsidR="00436C0E">
        <w:rPr>
          <w:rFonts w:ascii="Times New Roman" w:hAnsi="Times New Roman"/>
          <w:sz w:val="28"/>
          <w:szCs w:val="28"/>
          <w:shd w:val="clear" w:color="auto" w:fill="FFFFFF"/>
        </w:rPr>
        <w:br/>
      </w:r>
      <w:r w:rsidR="00DC1478">
        <w:rPr>
          <w:rFonts w:ascii="Times New Roman" w:hAnsi="Times New Roman"/>
          <w:sz w:val="28"/>
          <w:szCs w:val="28"/>
          <w:shd w:val="clear" w:color="auto" w:fill="FFFFFF"/>
        </w:rPr>
        <w:t xml:space="preserve">и инновационной </w:t>
      </w:r>
      <w:r w:rsidR="00633423" w:rsidRPr="0007060A">
        <w:rPr>
          <w:rFonts w:ascii="Times New Roman" w:hAnsi="Times New Roman"/>
          <w:sz w:val="28"/>
          <w:szCs w:val="28"/>
          <w:shd w:val="clear" w:color="auto" w:fill="FFFFFF"/>
        </w:rPr>
        <w:t>привлекательности</w:t>
      </w:r>
      <w:r w:rsidR="00AB6B61" w:rsidRPr="0007060A">
        <w:rPr>
          <w:rFonts w:ascii="Times New Roman" w:hAnsi="Times New Roman"/>
          <w:sz w:val="28"/>
          <w:szCs w:val="28"/>
          <w:shd w:val="clear" w:color="auto" w:fill="FFFFFF"/>
        </w:rPr>
        <w:t>,</w:t>
      </w:r>
      <w:r w:rsidR="00036C85">
        <w:rPr>
          <w:rFonts w:ascii="Times New Roman" w:hAnsi="Times New Roman"/>
          <w:sz w:val="28"/>
          <w:szCs w:val="28"/>
          <w:shd w:val="clear" w:color="auto" w:fill="FFFFFF"/>
        </w:rPr>
        <w:t xml:space="preserve"> А</w:t>
      </w:r>
      <w:r w:rsidRPr="0007060A">
        <w:rPr>
          <w:rFonts w:ascii="Times New Roman" w:hAnsi="Times New Roman"/>
          <w:sz w:val="28"/>
          <w:szCs w:val="28"/>
          <w:shd w:val="clear" w:color="auto" w:fill="FFFFFF"/>
        </w:rPr>
        <w:t xml:space="preserve">дминистрацией </w:t>
      </w:r>
      <w:r w:rsidR="00436C0E">
        <w:rPr>
          <w:rFonts w:ascii="Times New Roman" w:hAnsi="Times New Roman"/>
          <w:sz w:val="28"/>
          <w:szCs w:val="28"/>
          <w:shd w:val="clear" w:color="auto" w:fill="FFFFFF"/>
        </w:rPr>
        <w:br/>
      </w:r>
      <w:r w:rsidRPr="0007060A">
        <w:rPr>
          <w:rFonts w:ascii="Times New Roman" w:hAnsi="Times New Roman"/>
          <w:sz w:val="28"/>
          <w:szCs w:val="28"/>
          <w:shd w:val="clear" w:color="auto" w:fill="FFFFFF"/>
        </w:rPr>
        <w:t xml:space="preserve">Ханты-Мансийского района проводится политика по развитию свободной конкуренции, всесторонней поддержки </w:t>
      </w:r>
      <w:r w:rsidR="0087521E" w:rsidRPr="0007060A">
        <w:rPr>
          <w:rFonts w:ascii="Times New Roman" w:hAnsi="Times New Roman"/>
          <w:sz w:val="28"/>
          <w:szCs w:val="28"/>
          <w:shd w:val="clear" w:color="auto" w:fill="FFFFFF"/>
        </w:rPr>
        <w:t>предпринимательской</w:t>
      </w:r>
      <w:r w:rsidRPr="0007060A">
        <w:rPr>
          <w:rFonts w:ascii="Times New Roman" w:hAnsi="Times New Roman"/>
          <w:sz w:val="28"/>
          <w:szCs w:val="28"/>
          <w:shd w:val="clear" w:color="auto" w:fill="FFFFFF"/>
        </w:rPr>
        <w:t xml:space="preserve"> инициативы, обеспечению открытости и прозрачности принимаемых управленческих решений</w:t>
      </w:r>
      <w:r w:rsidR="00D6738B">
        <w:rPr>
          <w:rFonts w:ascii="Times New Roman" w:hAnsi="Times New Roman"/>
          <w:sz w:val="28"/>
          <w:szCs w:val="28"/>
          <w:shd w:val="clear" w:color="auto" w:fill="FFFFFF"/>
        </w:rPr>
        <w:t xml:space="preserve"> для повышения доверия инвесторов</w:t>
      </w:r>
      <w:r w:rsidRPr="0007060A">
        <w:rPr>
          <w:rFonts w:ascii="Times New Roman" w:hAnsi="Times New Roman"/>
          <w:sz w:val="28"/>
          <w:szCs w:val="28"/>
          <w:shd w:val="clear" w:color="auto" w:fill="FFFFFF"/>
        </w:rPr>
        <w:t xml:space="preserve">, а также применению эффективных механизмов взаимодействия власти и бизнеса. </w:t>
      </w:r>
    </w:p>
    <w:p w:rsidR="00C27BF2" w:rsidRPr="00E92543" w:rsidRDefault="00DC1478" w:rsidP="00436C0E">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Несмотря на трудности и ограничения в условиях внешнего санкционного давления</w:t>
      </w:r>
      <w:r w:rsidR="00FA5D6F">
        <w:rPr>
          <w:rFonts w:ascii="Times New Roman" w:hAnsi="Times New Roman"/>
          <w:sz w:val="28"/>
          <w:szCs w:val="28"/>
          <w:shd w:val="clear" w:color="auto" w:fill="FFFFFF"/>
        </w:rPr>
        <w:t xml:space="preserve"> на нашу страну</w:t>
      </w:r>
      <w:r>
        <w:rPr>
          <w:rFonts w:ascii="Times New Roman" w:hAnsi="Times New Roman"/>
          <w:sz w:val="28"/>
          <w:szCs w:val="28"/>
          <w:shd w:val="clear" w:color="auto" w:fill="FFFFFF"/>
        </w:rPr>
        <w:t>, Ханты-Мансийск</w:t>
      </w:r>
      <w:r w:rsidR="00FA5D6F">
        <w:rPr>
          <w:rFonts w:ascii="Times New Roman" w:hAnsi="Times New Roman"/>
          <w:sz w:val="28"/>
          <w:szCs w:val="28"/>
          <w:shd w:val="clear" w:color="auto" w:fill="FFFFFF"/>
        </w:rPr>
        <w:t>ий</w:t>
      </w:r>
      <w:r>
        <w:rPr>
          <w:rFonts w:ascii="Times New Roman" w:hAnsi="Times New Roman"/>
          <w:sz w:val="28"/>
          <w:szCs w:val="28"/>
          <w:shd w:val="clear" w:color="auto" w:fill="FFFFFF"/>
        </w:rPr>
        <w:t xml:space="preserve"> район продолжает развиваться. Основные социально-экономические показатели </w:t>
      </w:r>
      <w:r w:rsidR="00A81824">
        <w:rPr>
          <w:rFonts w:ascii="Times New Roman" w:hAnsi="Times New Roman"/>
          <w:sz w:val="28"/>
          <w:szCs w:val="28"/>
          <w:shd w:val="clear" w:color="auto" w:fill="FFFFFF"/>
        </w:rPr>
        <w:t xml:space="preserve">по итогам 2024 года </w:t>
      </w:r>
      <w:r>
        <w:rPr>
          <w:rFonts w:ascii="Times New Roman" w:hAnsi="Times New Roman"/>
          <w:sz w:val="28"/>
          <w:szCs w:val="28"/>
          <w:shd w:val="clear" w:color="auto" w:fill="FFFFFF"/>
        </w:rPr>
        <w:t xml:space="preserve">демонстрируют положительную динамику. </w:t>
      </w:r>
    </w:p>
    <w:p w:rsidR="00741663" w:rsidRPr="00741663" w:rsidRDefault="00741663" w:rsidP="00436C0E">
      <w:pPr>
        <w:ind w:firstLine="709"/>
        <w:jc w:val="both"/>
        <w:rPr>
          <w:rFonts w:ascii="Times New Roman" w:hAnsi="Times New Roman"/>
          <w:sz w:val="28"/>
          <w:szCs w:val="28"/>
        </w:rPr>
      </w:pPr>
      <w:r w:rsidRPr="00741663">
        <w:rPr>
          <w:rFonts w:ascii="Times New Roman" w:hAnsi="Times New Roman"/>
          <w:sz w:val="28"/>
          <w:szCs w:val="28"/>
        </w:rPr>
        <w:t>Объем отгруж</w:t>
      </w:r>
      <w:r w:rsidR="00436C0E">
        <w:rPr>
          <w:rFonts w:ascii="Times New Roman" w:hAnsi="Times New Roman"/>
          <w:sz w:val="28"/>
          <w:szCs w:val="28"/>
        </w:rPr>
        <w:t>енной продукции промышленности по оценке</w:t>
      </w:r>
      <w:r w:rsidRPr="00741663">
        <w:rPr>
          <w:rFonts w:ascii="Times New Roman" w:hAnsi="Times New Roman"/>
          <w:sz w:val="28"/>
          <w:szCs w:val="28"/>
        </w:rPr>
        <w:t xml:space="preserve"> </w:t>
      </w:r>
      <w:r w:rsidRPr="00741663">
        <w:rPr>
          <w:rFonts w:ascii="Times New Roman" w:hAnsi="Times New Roman"/>
          <w:sz w:val="28"/>
          <w:szCs w:val="28"/>
        </w:rPr>
        <w:br/>
        <w:t xml:space="preserve">в 2024 году сложится на </w:t>
      </w:r>
      <w:r w:rsidRPr="00741663">
        <w:rPr>
          <w:rFonts w:ascii="Times New Roman" w:hAnsi="Times New Roman"/>
          <w:iCs/>
          <w:sz w:val="28"/>
          <w:szCs w:val="28"/>
        </w:rPr>
        <w:t xml:space="preserve">уровне 836,4 млрд. рублей или 104,1 % </w:t>
      </w:r>
      <w:r w:rsidR="00436C0E">
        <w:rPr>
          <w:rFonts w:ascii="Times New Roman" w:hAnsi="Times New Roman"/>
          <w:iCs/>
          <w:sz w:val="28"/>
          <w:szCs w:val="28"/>
        </w:rPr>
        <w:br/>
      </w:r>
      <w:r w:rsidRPr="00741663">
        <w:rPr>
          <w:rFonts w:ascii="Times New Roman" w:hAnsi="Times New Roman"/>
          <w:iCs/>
          <w:sz w:val="28"/>
          <w:szCs w:val="28"/>
        </w:rPr>
        <w:t>к показателю 2023 год</w:t>
      </w:r>
      <w:r w:rsidR="00CB7514">
        <w:rPr>
          <w:rFonts w:ascii="Times New Roman" w:hAnsi="Times New Roman"/>
          <w:iCs/>
          <w:sz w:val="28"/>
          <w:szCs w:val="28"/>
        </w:rPr>
        <w:t>а</w:t>
      </w:r>
      <w:r w:rsidRPr="00741663">
        <w:rPr>
          <w:rFonts w:ascii="Times New Roman" w:hAnsi="Times New Roman"/>
          <w:iCs/>
          <w:sz w:val="28"/>
          <w:szCs w:val="28"/>
        </w:rPr>
        <w:t xml:space="preserve">. </w:t>
      </w:r>
    </w:p>
    <w:p w:rsidR="00741663" w:rsidRPr="00741663" w:rsidRDefault="00741663" w:rsidP="00436C0E">
      <w:pPr>
        <w:ind w:firstLine="709"/>
        <w:jc w:val="both"/>
        <w:rPr>
          <w:rFonts w:ascii="Times New Roman" w:hAnsi="Times New Roman"/>
          <w:sz w:val="28"/>
          <w:szCs w:val="28"/>
        </w:rPr>
      </w:pPr>
      <w:r w:rsidRPr="00741663">
        <w:rPr>
          <w:rFonts w:ascii="Times New Roman" w:hAnsi="Times New Roman"/>
          <w:sz w:val="28"/>
          <w:szCs w:val="28"/>
        </w:rPr>
        <w:lastRenderedPageBreak/>
        <w:t xml:space="preserve">По предварительным данным инвестиционные вложения крупных </w:t>
      </w:r>
      <w:r w:rsidRPr="00741663">
        <w:rPr>
          <w:rFonts w:ascii="Times New Roman" w:hAnsi="Times New Roman"/>
          <w:sz w:val="28"/>
          <w:szCs w:val="28"/>
        </w:rPr>
        <w:br/>
        <w:t>и средних предприятий, осуществляющих деятельность на территории района, составят 330 млрд. рублей, что на 16,6</w:t>
      </w:r>
      <w:r w:rsidR="00FE1B18">
        <w:rPr>
          <w:rFonts w:ascii="Times New Roman" w:hAnsi="Times New Roman"/>
          <w:sz w:val="28"/>
          <w:szCs w:val="28"/>
        </w:rPr>
        <w:t xml:space="preserve"> </w:t>
      </w:r>
      <w:r w:rsidRPr="00741663">
        <w:rPr>
          <w:rFonts w:ascii="Times New Roman" w:hAnsi="Times New Roman"/>
          <w:sz w:val="28"/>
          <w:szCs w:val="28"/>
        </w:rPr>
        <w:t>% больше уровня 2023 года.</w:t>
      </w:r>
    </w:p>
    <w:p w:rsidR="00741663" w:rsidRDefault="00741663" w:rsidP="00436C0E">
      <w:pPr>
        <w:ind w:firstLine="709"/>
        <w:jc w:val="both"/>
        <w:rPr>
          <w:rFonts w:ascii="Times New Roman" w:hAnsi="Times New Roman"/>
          <w:sz w:val="28"/>
          <w:szCs w:val="28"/>
        </w:rPr>
      </w:pPr>
      <w:r w:rsidRPr="00741663">
        <w:rPr>
          <w:rFonts w:ascii="Times New Roman" w:hAnsi="Times New Roman"/>
          <w:sz w:val="28"/>
          <w:szCs w:val="28"/>
        </w:rPr>
        <w:t xml:space="preserve">Темпы роста инвестиций в основной капитал за последние пять лет </w:t>
      </w:r>
      <w:r w:rsidRPr="00741663">
        <w:rPr>
          <w:rFonts w:ascii="Times New Roman" w:hAnsi="Times New Roman"/>
          <w:sz w:val="28"/>
          <w:szCs w:val="28"/>
        </w:rPr>
        <w:br/>
        <w:t>с 2020 по 2024 годы пр</w:t>
      </w:r>
      <w:r w:rsidR="00FE1B18">
        <w:rPr>
          <w:rFonts w:ascii="Times New Roman" w:hAnsi="Times New Roman"/>
          <w:sz w:val="28"/>
          <w:szCs w:val="28"/>
        </w:rPr>
        <w:t>одемонстрировали рост в 2 раза.</w:t>
      </w:r>
    </w:p>
    <w:p w:rsidR="0031721E" w:rsidRPr="00FE1B18" w:rsidRDefault="004E2933" w:rsidP="00436C0E">
      <w:pPr>
        <w:ind w:firstLine="709"/>
        <w:jc w:val="right"/>
        <w:rPr>
          <w:rFonts w:ascii="Times New Roman" w:hAnsi="Times New Roman"/>
          <w:sz w:val="28"/>
          <w:szCs w:val="24"/>
        </w:rPr>
      </w:pPr>
      <w:r w:rsidRPr="00FE1B18">
        <w:rPr>
          <w:rFonts w:ascii="Times New Roman" w:hAnsi="Times New Roman"/>
          <w:sz w:val="28"/>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986"/>
        <w:gridCol w:w="828"/>
        <w:gridCol w:w="944"/>
        <w:gridCol w:w="968"/>
        <w:gridCol w:w="1015"/>
        <w:gridCol w:w="977"/>
        <w:gridCol w:w="1010"/>
        <w:gridCol w:w="946"/>
      </w:tblGrid>
      <w:tr w:rsidR="00B07387" w:rsidRPr="0031721E" w:rsidTr="00B07387">
        <w:trPr>
          <w:trHeight w:val="20"/>
        </w:trPr>
        <w:tc>
          <w:tcPr>
            <w:tcW w:w="766" w:type="pct"/>
            <w:shd w:val="clear" w:color="auto" w:fill="auto"/>
            <w:vAlign w:val="center"/>
          </w:tcPr>
          <w:p w:rsidR="00DB46ED" w:rsidRPr="0031721E" w:rsidRDefault="00DB46ED" w:rsidP="00436C0E">
            <w:pPr>
              <w:rPr>
                <w:rFonts w:ascii="Times New Roman" w:eastAsia="Times New Roman" w:hAnsi="Times New Roman"/>
                <w:sz w:val="20"/>
                <w:szCs w:val="20"/>
                <w:lang w:eastAsia="ru-RU"/>
              </w:rPr>
            </w:pPr>
            <w:r>
              <w:rPr>
                <w:rFonts w:ascii="Times New Roman" w:eastAsia="Times New Roman" w:hAnsi="Times New Roman"/>
                <w:sz w:val="20"/>
                <w:szCs w:val="20"/>
                <w:lang w:eastAsia="ru-RU"/>
              </w:rPr>
              <w:t>Показатель</w:t>
            </w:r>
          </w:p>
        </w:tc>
        <w:tc>
          <w:tcPr>
            <w:tcW w:w="544" w:type="pct"/>
            <w:shd w:val="clear" w:color="auto" w:fill="auto"/>
            <w:vAlign w:val="center"/>
          </w:tcPr>
          <w:p w:rsidR="00DB46ED" w:rsidRPr="0031721E" w:rsidRDefault="00DB46ED"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2020</w:t>
            </w:r>
          </w:p>
        </w:tc>
        <w:tc>
          <w:tcPr>
            <w:tcW w:w="457" w:type="pct"/>
            <w:shd w:val="clear" w:color="auto" w:fill="auto"/>
            <w:vAlign w:val="center"/>
          </w:tcPr>
          <w:p w:rsidR="00DB46ED" w:rsidRPr="0031721E" w:rsidRDefault="00DB46ED"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c>
          <w:tcPr>
            <w:tcW w:w="521" w:type="pct"/>
            <w:shd w:val="clear" w:color="auto" w:fill="auto"/>
            <w:vAlign w:val="center"/>
          </w:tcPr>
          <w:p w:rsidR="00DB46ED" w:rsidRPr="0031721E" w:rsidRDefault="00DB46ED"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w:t>
            </w:r>
          </w:p>
        </w:tc>
        <w:tc>
          <w:tcPr>
            <w:tcW w:w="534" w:type="pct"/>
            <w:shd w:val="clear" w:color="auto" w:fill="auto"/>
            <w:vAlign w:val="center"/>
          </w:tcPr>
          <w:p w:rsidR="00DB46ED" w:rsidRPr="0031721E" w:rsidRDefault="00DB46ED"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p>
        </w:tc>
        <w:tc>
          <w:tcPr>
            <w:tcW w:w="560" w:type="pct"/>
            <w:shd w:val="clear" w:color="auto" w:fill="auto"/>
            <w:vAlign w:val="center"/>
          </w:tcPr>
          <w:p w:rsidR="00DB46ED" w:rsidRPr="0031721E" w:rsidRDefault="00DB46ED"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2024</w:t>
            </w:r>
          </w:p>
        </w:tc>
        <w:tc>
          <w:tcPr>
            <w:tcW w:w="539" w:type="pct"/>
          </w:tcPr>
          <w:p w:rsidR="004E44BE" w:rsidRDefault="00DB46ED"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 </w:t>
            </w:r>
          </w:p>
          <w:p w:rsidR="00DB46ED" w:rsidRDefault="00DB46ED"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2020 году</w:t>
            </w:r>
          </w:p>
        </w:tc>
        <w:tc>
          <w:tcPr>
            <w:tcW w:w="557" w:type="pct"/>
            <w:vAlign w:val="center"/>
          </w:tcPr>
          <w:p w:rsidR="00DB46ED" w:rsidRPr="0031721E" w:rsidRDefault="00DB46ED"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План 2025</w:t>
            </w:r>
          </w:p>
        </w:tc>
        <w:tc>
          <w:tcPr>
            <w:tcW w:w="522" w:type="pct"/>
          </w:tcPr>
          <w:p w:rsidR="00DB46ED" w:rsidRDefault="00DB46ED" w:rsidP="00436C0E">
            <w:pPr>
              <w:jc w:val="center"/>
              <w:rPr>
                <w:rFonts w:ascii="Times New Roman" w:eastAsia="Times New Roman" w:hAnsi="Times New Roman"/>
                <w:sz w:val="20"/>
                <w:szCs w:val="20"/>
                <w:lang w:eastAsia="ru-RU"/>
              </w:rPr>
            </w:pPr>
            <w:r w:rsidRPr="00DB46ED">
              <w:rPr>
                <w:rFonts w:ascii="Times New Roman" w:eastAsia="Times New Roman" w:hAnsi="Times New Roman"/>
                <w:sz w:val="20"/>
                <w:szCs w:val="20"/>
                <w:lang w:eastAsia="ru-RU"/>
              </w:rPr>
              <w:t>% к 202</w:t>
            </w:r>
            <w:r>
              <w:rPr>
                <w:rFonts w:ascii="Times New Roman" w:eastAsia="Times New Roman" w:hAnsi="Times New Roman"/>
                <w:sz w:val="20"/>
                <w:szCs w:val="20"/>
                <w:lang w:eastAsia="ru-RU"/>
              </w:rPr>
              <w:t>4</w:t>
            </w:r>
            <w:r w:rsidRPr="00DB46ED">
              <w:rPr>
                <w:rFonts w:ascii="Times New Roman" w:eastAsia="Times New Roman" w:hAnsi="Times New Roman"/>
                <w:sz w:val="20"/>
                <w:szCs w:val="20"/>
                <w:lang w:eastAsia="ru-RU"/>
              </w:rPr>
              <w:t xml:space="preserve"> году</w:t>
            </w:r>
          </w:p>
        </w:tc>
      </w:tr>
      <w:tr w:rsidR="00B07387" w:rsidRPr="0031721E" w:rsidTr="00B07387">
        <w:trPr>
          <w:trHeight w:val="20"/>
        </w:trPr>
        <w:tc>
          <w:tcPr>
            <w:tcW w:w="766" w:type="pct"/>
            <w:shd w:val="clear" w:color="auto" w:fill="auto"/>
            <w:vAlign w:val="center"/>
          </w:tcPr>
          <w:p w:rsidR="00B07387" w:rsidRPr="0031721E" w:rsidRDefault="00B07387" w:rsidP="00436C0E">
            <w:pPr>
              <w:rPr>
                <w:rFonts w:ascii="Times New Roman" w:eastAsia="Times New Roman" w:hAnsi="Times New Roman"/>
                <w:sz w:val="20"/>
                <w:szCs w:val="20"/>
                <w:lang w:eastAsia="ru-RU"/>
              </w:rPr>
            </w:pPr>
            <w:r w:rsidRPr="0031721E">
              <w:rPr>
                <w:rFonts w:ascii="Times New Roman" w:eastAsia="Times New Roman" w:hAnsi="Times New Roman"/>
                <w:sz w:val="20"/>
                <w:szCs w:val="20"/>
                <w:lang w:eastAsia="ru-RU"/>
              </w:rPr>
              <w:t>Инвестиции в основной капитал</w:t>
            </w:r>
            <w:r>
              <w:rPr>
                <w:rFonts w:ascii="Times New Roman" w:eastAsia="Times New Roman" w:hAnsi="Times New Roman"/>
                <w:sz w:val="20"/>
                <w:szCs w:val="20"/>
                <w:lang w:eastAsia="ru-RU"/>
              </w:rPr>
              <w:t>, млрд. рублей</w:t>
            </w:r>
          </w:p>
        </w:tc>
        <w:tc>
          <w:tcPr>
            <w:tcW w:w="544" w:type="pct"/>
            <w:shd w:val="clear" w:color="auto" w:fill="auto"/>
            <w:vAlign w:val="center"/>
          </w:tcPr>
          <w:p w:rsidR="00B07387" w:rsidRPr="0031721E" w:rsidRDefault="00B07387"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154,8 </w:t>
            </w:r>
          </w:p>
        </w:tc>
        <w:tc>
          <w:tcPr>
            <w:tcW w:w="457" w:type="pct"/>
            <w:shd w:val="clear" w:color="auto" w:fill="auto"/>
            <w:vAlign w:val="center"/>
          </w:tcPr>
          <w:p w:rsidR="00B07387" w:rsidRPr="0031721E" w:rsidRDefault="00B07387"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163,6 </w:t>
            </w:r>
          </w:p>
        </w:tc>
        <w:tc>
          <w:tcPr>
            <w:tcW w:w="521" w:type="pct"/>
            <w:shd w:val="clear" w:color="auto" w:fill="auto"/>
            <w:vAlign w:val="center"/>
          </w:tcPr>
          <w:p w:rsidR="00B07387" w:rsidRPr="0031721E" w:rsidRDefault="00B07387" w:rsidP="00436C0E">
            <w:pPr>
              <w:jc w:val="center"/>
              <w:rPr>
                <w:rFonts w:ascii="Times New Roman" w:eastAsia="Times New Roman" w:hAnsi="Times New Roman"/>
                <w:sz w:val="20"/>
                <w:szCs w:val="20"/>
                <w:lang w:eastAsia="ru-RU"/>
              </w:rPr>
            </w:pPr>
            <w:r w:rsidRPr="0031721E">
              <w:rPr>
                <w:rFonts w:ascii="Times New Roman" w:eastAsia="Times New Roman" w:hAnsi="Times New Roman"/>
                <w:sz w:val="20"/>
                <w:szCs w:val="20"/>
                <w:lang w:eastAsia="ru-RU"/>
              </w:rPr>
              <w:t>231</w:t>
            </w:r>
            <w:r>
              <w:rPr>
                <w:rFonts w:ascii="Times New Roman" w:eastAsia="Times New Roman" w:hAnsi="Times New Roman"/>
                <w:sz w:val="20"/>
                <w:szCs w:val="20"/>
                <w:lang w:eastAsia="ru-RU"/>
              </w:rPr>
              <w:t>,8</w:t>
            </w:r>
            <w:r w:rsidRPr="0031721E">
              <w:rPr>
                <w:rFonts w:ascii="Times New Roman" w:eastAsia="Times New Roman" w:hAnsi="Times New Roman"/>
                <w:sz w:val="20"/>
                <w:szCs w:val="20"/>
                <w:lang w:eastAsia="ru-RU"/>
              </w:rPr>
              <w:t xml:space="preserve"> </w:t>
            </w:r>
          </w:p>
        </w:tc>
        <w:tc>
          <w:tcPr>
            <w:tcW w:w="534" w:type="pct"/>
            <w:shd w:val="clear" w:color="auto" w:fill="auto"/>
            <w:vAlign w:val="center"/>
          </w:tcPr>
          <w:p w:rsidR="00B07387" w:rsidRPr="0031721E" w:rsidRDefault="00B07387" w:rsidP="00436C0E">
            <w:pPr>
              <w:jc w:val="center"/>
              <w:rPr>
                <w:rFonts w:ascii="Times New Roman" w:eastAsia="Times New Roman" w:hAnsi="Times New Roman"/>
                <w:sz w:val="20"/>
                <w:szCs w:val="20"/>
                <w:lang w:eastAsia="ru-RU"/>
              </w:rPr>
            </w:pPr>
            <w:r w:rsidRPr="0031721E">
              <w:rPr>
                <w:rFonts w:ascii="Times New Roman" w:eastAsia="Times New Roman" w:hAnsi="Times New Roman"/>
                <w:sz w:val="20"/>
                <w:szCs w:val="20"/>
                <w:lang w:eastAsia="ru-RU"/>
              </w:rPr>
              <w:t>283</w:t>
            </w:r>
            <w:r>
              <w:rPr>
                <w:rFonts w:ascii="Times New Roman" w:eastAsia="Times New Roman" w:hAnsi="Times New Roman"/>
                <w:sz w:val="20"/>
                <w:szCs w:val="20"/>
                <w:lang w:eastAsia="ru-RU"/>
              </w:rPr>
              <w:t>,1</w:t>
            </w:r>
            <w:r w:rsidRPr="0031721E">
              <w:rPr>
                <w:rFonts w:ascii="Times New Roman" w:eastAsia="Times New Roman" w:hAnsi="Times New Roman"/>
                <w:sz w:val="20"/>
                <w:szCs w:val="20"/>
                <w:lang w:eastAsia="ru-RU"/>
              </w:rPr>
              <w:t xml:space="preserve"> </w:t>
            </w:r>
          </w:p>
        </w:tc>
        <w:tc>
          <w:tcPr>
            <w:tcW w:w="560" w:type="pct"/>
            <w:shd w:val="clear" w:color="auto" w:fill="auto"/>
            <w:vAlign w:val="center"/>
          </w:tcPr>
          <w:p w:rsidR="00B07387" w:rsidRPr="0031721E" w:rsidRDefault="00B07387" w:rsidP="00436C0E">
            <w:pPr>
              <w:jc w:val="center"/>
              <w:rPr>
                <w:rFonts w:ascii="Times New Roman" w:eastAsia="Times New Roman" w:hAnsi="Times New Roman"/>
                <w:sz w:val="20"/>
                <w:szCs w:val="20"/>
                <w:lang w:eastAsia="ru-RU"/>
              </w:rPr>
            </w:pPr>
            <w:r w:rsidRPr="0031721E">
              <w:rPr>
                <w:rFonts w:ascii="Times New Roman" w:eastAsia="Times New Roman" w:hAnsi="Times New Roman"/>
                <w:sz w:val="20"/>
                <w:szCs w:val="20"/>
                <w:lang w:eastAsia="ru-RU"/>
              </w:rPr>
              <w:t>336</w:t>
            </w:r>
            <w:r>
              <w:rPr>
                <w:rFonts w:ascii="Times New Roman" w:eastAsia="Times New Roman" w:hAnsi="Times New Roman"/>
                <w:sz w:val="20"/>
                <w:szCs w:val="20"/>
                <w:lang w:eastAsia="ru-RU"/>
              </w:rPr>
              <w:t>,0</w:t>
            </w:r>
            <w:r w:rsidRPr="0031721E">
              <w:rPr>
                <w:rFonts w:ascii="Times New Roman" w:eastAsia="Times New Roman" w:hAnsi="Times New Roman"/>
                <w:sz w:val="20"/>
                <w:szCs w:val="20"/>
                <w:lang w:eastAsia="ru-RU"/>
              </w:rPr>
              <w:t xml:space="preserve"> </w:t>
            </w:r>
          </w:p>
        </w:tc>
        <w:tc>
          <w:tcPr>
            <w:tcW w:w="539" w:type="pct"/>
            <w:vAlign w:val="center"/>
          </w:tcPr>
          <w:p w:rsidR="00B07387" w:rsidRPr="0031721E" w:rsidRDefault="00B07387"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217,1</w:t>
            </w:r>
          </w:p>
        </w:tc>
        <w:tc>
          <w:tcPr>
            <w:tcW w:w="557" w:type="pct"/>
            <w:vAlign w:val="center"/>
          </w:tcPr>
          <w:p w:rsidR="00B07387" w:rsidRPr="0031721E" w:rsidRDefault="00B07387"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370,5</w:t>
            </w:r>
          </w:p>
        </w:tc>
        <w:tc>
          <w:tcPr>
            <w:tcW w:w="522" w:type="pct"/>
            <w:vAlign w:val="center"/>
          </w:tcPr>
          <w:p w:rsidR="00B07387" w:rsidRPr="0031721E" w:rsidRDefault="00B07387" w:rsidP="00436C0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110,3</w:t>
            </w:r>
            <w:r w:rsidRPr="0031721E">
              <w:rPr>
                <w:rFonts w:ascii="Times New Roman" w:eastAsia="Times New Roman" w:hAnsi="Times New Roman"/>
                <w:sz w:val="20"/>
                <w:szCs w:val="20"/>
                <w:lang w:eastAsia="ru-RU"/>
              </w:rPr>
              <w:t xml:space="preserve"> </w:t>
            </w:r>
          </w:p>
        </w:tc>
      </w:tr>
    </w:tbl>
    <w:p w:rsidR="0031721E" w:rsidRDefault="0031721E" w:rsidP="00436C0E">
      <w:pPr>
        <w:jc w:val="both"/>
        <w:rPr>
          <w:rFonts w:ascii="Times New Roman" w:hAnsi="Times New Roman"/>
          <w:sz w:val="28"/>
          <w:szCs w:val="28"/>
        </w:rPr>
      </w:pPr>
    </w:p>
    <w:p w:rsidR="00835875" w:rsidRPr="00741663" w:rsidRDefault="00835875" w:rsidP="00436C0E">
      <w:pPr>
        <w:ind w:firstLine="709"/>
        <w:jc w:val="both"/>
        <w:rPr>
          <w:rFonts w:ascii="Times New Roman" w:hAnsi="Times New Roman"/>
          <w:sz w:val="28"/>
          <w:szCs w:val="28"/>
        </w:rPr>
      </w:pPr>
      <w:r w:rsidRPr="00835875">
        <w:rPr>
          <w:rFonts w:ascii="Times New Roman" w:hAnsi="Times New Roman"/>
          <w:sz w:val="28"/>
          <w:szCs w:val="28"/>
        </w:rPr>
        <w:t>По результатам Рейтинга</w:t>
      </w:r>
      <w:r>
        <w:rPr>
          <w:rFonts w:ascii="Times New Roman" w:hAnsi="Times New Roman"/>
          <w:sz w:val="28"/>
          <w:szCs w:val="28"/>
        </w:rPr>
        <w:t xml:space="preserve"> муниципальных образований </w:t>
      </w:r>
      <w:r w:rsidR="00FE1B18">
        <w:rPr>
          <w:rFonts w:ascii="Times New Roman" w:hAnsi="Times New Roman"/>
          <w:sz w:val="28"/>
          <w:szCs w:val="28"/>
        </w:rPr>
        <w:br/>
      </w:r>
      <w:r>
        <w:rPr>
          <w:rFonts w:ascii="Times New Roman" w:hAnsi="Times New Roman"/>
          <w:sz w:val="28"/>
          <w:szCs w:val="28"/>
        </w:rPr>
        <w:t>по обеспечению благоприятного инвестиционного климата и развитию конкуренции</w:t>
      </w:r>
      <w:r w:rsidRPr="00835875">
        <w:rPr>
          <w:rFonts w:ascii="Times New Roman" w:hAnsi="Times New Roman"/>
          <w:sz w:val="28"/>
          <w:szCs w:val="28"/>
        </w:rPr>
        <w:t xml:space="preserve"> за 2023 год Ханты-Мансийский район улучшил свои позиции по ряду показателей, поднявшись на 6 позиций в рейтинге по сравнению </w:t>
      </w:r>
      <w:r w:rsidR="00FE1B18">
        <w:rPr>
          <w:rFonts w:ascii="Times New Roman" w:hAnsi="Times New Roman"/>
          <w:sz w:val="28"/>
          <w:szCs w:val="28"/>
        </w:rPr>
        <w:br/>
      </w:r>
      <w:r w:rsidRPr="00835875">
        <w:rPr>
          <w:rFonts w:ascii="Times New Roman" w:hAnsi="Times New Roman"/>
          <w:sz w:val="28"/>
          <w:szCs w:val="28"/>
        </w:rPr>
        <w:t>с предыдущим годом и занял восьмое место среди 22 муниципальных образований (2022 год – 14 место), войдя в группу «хорошие условия развития инвестиционной и предпринимательской деятельности».</w:t>
      </w:r>
    </w:p>
    <w:p w:rsidR="00E66F25" w:rsidRDefault="00E66F25" w:rsidP="00436C0E">
      <w:pPr>
        <w:ind w:firstLine="709"/>
        <w:jc w:val="both"/>
        <w:rPr>
          <w:rFonts w:ascii="Times New Roman" w:hAnsi="Times New Roman"/>
          <w:sz w:val="28"/>
          <w:szCs w:val="28"/>
        </w:rPr>
      </w:pPr>
      <w:r w:rsidRPr="00E66F25">
        <w:rPr>
          <w:rFonts w:ascii="Times New Roman" w:hAnsi="Times New Roman"/>
          <w:sz w:val="28"/>
          <w:szCs w:val="28"/>
        </w:rPr>
        <w:t xml:space="preserve">Развитию инвестиционной деятельности среди субъектов малого </w:t>
      </w:r>
      <w:r w:rsidR="00FE1B18">
        <w:rPr>
          <w:rFonts w:ascii="Times New Roman" w:hAnsi="Times New Roman"/>
          <w:sz w:val="28"/>
          <w:szCs w:val="28"/>
        </w:rPr>
        <w:br/>
      </w:r>
      <w:r w:rsidRPr="00E66F25">
        <w:rPr>
          <w:rFonts w:ascii="Times New Roman" w:hAnsi="Times New Roman"/>
          <w:sz w:val="28"/>
          <w:szCs w:val="28"/>
        </w:rPr>
        <w:t xml:space="preserve">и среднего предпринимательства способствует финансовая поддержка </w:t>
      </w:r>
      <w:r w:rsidR="00FE1B18">
        <w:rPr>
          <w:rFonts w:ascii="Times New Roman" w:hAnsi="Times New Roman"/>
          <w:sz w:val="28"/>
          <w:szCs w:val="28"/>
        </w:rPr>
        <w:br/>
      </w:r>
      <w:r w:rsidRPr="00E66F25">
        <w:rPr>
          <w:rFonts w:ascii="Times New Roman" w:hAnsi="Times New Roman"/>
          <w:sz w:val="28"/>
          <w:szCs w:val="28"/>
        </w:rPr>
        <w:t xml:space="preserve">в виде субсидий, предоставляемая в </w:t>
      </w:r>
      <w:r>
        <w:rPr>
          <w:rFonts w:ascii="Times New Roman" w:hAnsi="Times New Roman"/>
          <w:sz w:val="28"/>
          <w:szCs w:val="28"/>
        </w:rPr>
        <w:t>Ханты-Мансийском районе.</w:t>
      </w:r>
    </w:p>
    <w:p w:rsidR="00C10769" w:rsidRPr="00C10769" w:rsidRDefault="00C10769" w:rsidP="00436C0E">
      <w:pPr>
        <w:ind w:firstLine="709"/>
        <w:jc w:val="both"/>
        <w:rPr>
          <w:rFonts w:ascii="Times New Roman" w:hAnsi="Times New Roman"/>
          <w:sz w:val="28"/>
          <w:szCs w:val="28"/>
        </w:rPr>
      </w:pPr>
      <w:r w:rsidRPr="00C10769">
        <w:rPr>
          <w:rFonts w:ascii="Times New Roman" w:hAnsi="Times New Roman"/>
          <w:sz w:val="28"/>
          <w:szCs w:val="28"/>
        </w:rPr>
        <w:t xml:space="preserve">В 2024 году в рамках национального проекта «Малое и среднее предпринимательство и поддержка индивидуальной предпринимательской инициативы» продолжена реализация региональных проектов «Акселерация субъектов малого и среднего предпринимательства» </w:t>
      </w:r>
      <w:r w:rsidR="00FE1B18">
        <w:rPr>
          <w:rFonts w:ascii="Times New Roman" w:hAnsi="Times New Roman"/>
          <w:sz w:val="28"/>
          <w:szCs w:val="28"/>
        </w:rPr>
        <w:br/>
      </w:r>
      <w:r w:rsidRPr="00C10769">
        <w:rPr>
          <w:rFonts w:ascii="Times New Roman" w:hAnsi="Times New Roman"/>
          <w:sz w:val="28"/>
          <w:szCs w:val="28"/>
        </w:rPr>
        <w:t>и «Создание условий для легкого старта и комфортного ведения бизнеса», бюджет составил 2 964,8 тыс. рублей.</w:t>
      </w:r>
    </w:p>
    <w:p w:rsidR="00FC1E16" w:rsidRPr="00FC1E16" w:rsidRDefault="00FC1E16" w:rsidP="00436C0E">
      <w:pPr>
        <w:ind w:firstLine="709"/>
        <w:jc w:val="both"/>
        <w:rPr>
          <w:rFonts w:ascii="Times New Roman" w:hAnsi="Times New Roman"/>
          <w:bCs/>
          <w:iCs/>
          <w:sz w:val="28"/>
          <w:szCs w:val="28"/>
        </w:rPr>
      </w:pPr>
      <w:r>
        <w:rPr>
          <w:rFonts w:ascii="Times New Roman" w:hAnsi="Times New Roman"/>
          <w:sz w:val="28"/>
          <w:szCs w:val="28"/>
        </w:rPr>
        <w:t>Муниципальной программой</w:t>
      </w:r>
      <w:r w:rsidR="000A7887" w:rsidRPr="000A7887">
        <w:rPr>
          <w:rFonts w:ascii="Times New Roman" w:hAnsi="Times New Roman"/>
          <w:sz w:val="28"/>
          <w:szCs w:val="28"/>
        </w:rPr>
        <w:t xml:space="preserve"> р</w:t>
      </w:r>
      <w:r w:rsidR="000A7887" w:rsidRPr="000A7887">
        <w:rPr>
          <w:rFonts w:ascii="Times New Roman" w:hAnsi="Times New Roman"/>
          <w:bCs/>
          <w:iCs/>
          <w:sz w:val="28"/>
          <w:szCs w:val="28"/>
        </w:rPr>
        <w:t>азвития малого и среднего предпринимательства на территории Ханты-Мансийского района</w:t>
      </w:r>
      <w:r w:rsidR="00C10769" w:rsidRPr="000A7887">
        <w:rPr>
          <w:rFonts w:ascii="Times New Roman" w:hAnsi="Times New Roman"/>
          <w:sz w:val="28"/>
          <w:szCs w:val="28"/>
          <w:vertAlign w:val="superscript"/>
        </w:rPr>
        <w:footnoteReference w:id="1"/>
      </w:r>
      <w:r w:rsidR="00C10769" w:rsidRPr="00C10769">
        <w:rPr>
          <w:rFonts w:ascii="Times New Roman" w:hAnsi="Times New Roman"/>
          <w:sz w:val="28"/>
          <w:szCs w:val="28"/>
        </w:rPr>
        <w:t xml:space="preserve"> </w:t>
      </w:r>
      <w:r w:rsidR="000A7887" w:rsidRPr="000A7887">
        <w:rPr>
          <w:rFonts w:ascii="Times New Roman" w:hAnsi="Times New Roman"/>
          <w:bCs/>
          <w:iCs/>
          <w:sz w:val="28"/>
          <w:szCs w:val="28"/>
        </w:rPr>
        <w:t>предоставлена финансовая поддержка 22 субъектам</w:t>
      </w:r>
      <w:r w:rsidR="004F3964">
        <w:rPr>
          <w:rFonts w:ascii="Times New Roman" w:hAnsi="Times New Roman"/>
          <w:bCs/>
          <w:iCs/>
          <w:sz w:val="28"/>
          <w:szCs w:val="28"/>
        </w:rPr>
        <w:t xml:space="preserve"> (3 субъектам по двум направлениям)</w:t>
      </w:r>
      <w:r w:rsidR="000A7887" w:rsidRPr="000A7887">
        <w:rPr>
          <w:rFonts w:ascii="Times New Roman" w:hAnsi="Times New Roman"/>
          <w:bCs/>
          <w:iCs/>
          <w:sz w:val="28"/>
          <w:szCs w:val="28"/>
        </w:rPr>
        <w:t xml:space="preserve"> из средств бюджета Ханты-Мансийского</w:t>
      </w:r>
      <w:r w:rsidR="00D15CC5">
        <w:rPr>
          <w:rFonts w:ascii="Times New Roman" w:hAnsi="Times New Roman"/>
          <w:bCs/>
          <w:iCs/>
          <w:sz w:val="28"/>
          <w:szCs w:val="28"/>
        </w:rPr>
        <w:t xml:space="preserve"> района в сумме </w:t>
      </w:r>
      <w:r w:rsidR="00FE1B18">
        <w:rPr>
          <w:rFonts w:ascii="Times New Roman" w:hAnsi="Times New Roman"/>
          <w:bCs/>
          <w:iCs/>
          <w:sz w:val="28"/>
          <w:szCs w:val="28"/>
        </w:rPr>
        <w:br/>
      </w:r>
      <w:r w:rsidR="00D15CC5">
        <w:rPr>
          <w:rFonts w:ascii="Times New Roman" w:hAnsi="Times New Roman"/>
          <w:bCs/>
          <w:iCs/>
          <w:sz w:val="28"/>
          <w:szCs w:val="28"/>
        </w:rPr>
        <w:t xml:space="preserve">5,6 млн. рублей на возмещение затрат </w:t>
      </w:r>
      <w:r w:rsidRPr="00FC1E16">
        <w:rPr>
          <w:rFonts w:ascii="Times New Roman" w:hAnsi="Times New Roman"/>
          <w:bCs/>
          <w:iCs/>
          <w:sz w:val="28"/>
          <w:szCs w:val="28"/>
        </w:rPr>
        <w:t>субъектам МСП, осуществляющим (планирующим осуществлять) на территории Ханты-Мансийского района социально значимые виды деятельности, по одному или совокупности нескольких следующих направлений:</w:t>
      </w:r>
    </w:p>
    <w:p w:rsidR="00FC1E16" w:rsidRPr="00FC1E16" w:rsidRDefault="00CB53C4" w:rsidP="00436C0E">
      <w:pPr>
        <w:ind w:firstLine="709"/>
        <w:jc w:val="both"/>
        <w:rPr>
          <w:rFonts w:ascii="Times New Roman" w:hAnsi="Times New Roman"/>
          <w:bCs/>
          <w:iCs/>
          <w:sz w:val="28"/>
          <w:szCs w:val="28"/>
        </w:rPr>
      </w:pPr>
      <w:r>
        <w:rPr>
          <w:rFonts w:ascii="Times New Roman" w:hAnsi="Times New Roman"/>
          <w:bCs/>
          <w:iCs/>
          <w:sz w:val="28"/>
          <w:szCs w:val="28"/>
        </w:rPr>
        <w:t>1</w:t>
      </w:r>
      <w:r w:rsidR="003C1AEE">
        <w:rPr>
          <w:rFonts w:ascii="Times New Roman" w:hAnsi="Times New Roman"/>
          <w:bCs/>
          <w:iCs/>
          <w:sz w:val="28"/>
          <w:szCs w:val="28"/>
        </w:rPr>
        <w:t xml:space="preserve"> субъект</w:t>
      </w:r>
      <w:r>
        <w:rPr>
          <w:rFonts w:ascii="Times New Roman" w:hAnsi="Times New Roman"/>
          <w:bCs/>
          <w:iCs/>
          <w:sz w:val="28"/>
          <w:szCs w:val="28"/>
        </w:rPr>
        <w:t>у</w:t>
      </w:r>
      <w:r w:rsidR="003C1AEE">
        <w:rPr>
          <w:rFonts w:ascii="Times New Roman" w:hAnsi="Times New Roman"/>
          <w:bCs/>
          <w:iCs/>
          <w:sz w:val="28"/>
          <w:szCs w:val="28"/>
        </w:rPr>
        <w:t xml:space="preserve"> на </w:t>
      </w:r>
      <w:r w:rsidR="00FC1E16" w:rsidRPr="00FC1E16">
        <w:rPr>
          <w:rFonts w:ascii="Times New Roman" w:hAnsi="Times New Roman"/>
          <w:bCs/>
          <w:iCs/>
          <w:sz w:val="28"/>
          <w:szCs w:val="28"/>
        </w:rPr>
        <w:t>приобретение запасных частей, комплектующих, материалов и горюче-смазочных материалов к специальным транспортным средствам, технике, оборудованию необходимых для осуществления предпринимательской деятельности в сфере лесозаготовки и обработки древесины</w:t>
      </w:r>
      <w:r w:rsidR="003C1AEE">
        <w:rPr>
          <w:rFonts w:ascii="Times New Roman" w:hAnsi="Times New Roman"/>
          <w:bCs/>
          <w:iCs/>
          <w:sz w:val="28"/>
          <w:szCs w:val="28"/>
        </w:rPr>
        <w:t xml:space="preserve"> на сумму 147,2 тыс. рублей</w:t>
      </w:r>
      <w:r w:rsidR="00FC1E16" w:rsidRPr="00FC1E16">
        <w:rPr>
          <w:rFonts w:ascii="Times New Roman" w:hAnsi="Times New Roman"/>
          <w:bCs/>
          <w:iCs/>
          <w:sz w:val="28"/>
          <w:szCs w:val="28"/>
        </w:rPr>
        <w:t>;</w:t>
      </w:r>
    </w:p>
    <w:p w:rsidR="00FC1E16" w:rsidRDefault="003C1AEE" w:rsidP="00436C0E">
      <w:pPr>
        <w:ind w:firstLine="709"/>
        <w:jc w:val="both"/>
        <w:rPr>
          <w:rFonts w:ascii="Times New Roman" w:hAnsi="Times New Roman"/>
          <w:bCs/>
          <w:iCs/>
          <w:sz w:val="28"/>
          <w:szCs w:val="28"/>
        </w:rPr>
      </w:pPr>
      <w:r>
        <w:rPr>
          <w:rFonts w:ascii="Times New Roman" w:hAnsi="Times New Roman"/>
          <w:bCs/>
          <w:iCs/>
          <w:sz w:val="28"/>
          <w:szCs w:val="28"/>
        </w:rPr>
        <w:lastRenderedPageBreak/>
        <w:t xml:space="preserve">8 субъектам на </w:t>
      </w:r>
      <w:r w:rsidR="00FC1E16" w:rsidRPr="00FC1E16">
        <w:rPr>
          <w:rFonts w:ascii="Times New Roman" w:hAnsi="Times New Roman"/>
          <w:bCs/>
          <w:iCs/>
          <w:sz w:val="28"/>
          <w:szCs w:val="28"/>
        </w:rPr>
        <w:t>приобретение упаковочных материалов, используемых при производстве, хранении и реализации пищевой продукции</w:t>
      </w:r>
      <w:r>
        <w:rPr>
          <w:rFonts w:ascii="Times New Roman" w:hAnsi="Times New Roman"/>
          <w:bCs/>
          <w:iCs/>
          <w:sz w:val="28"/>
          <w:szCs w:val="28"/>
        </w:rPr>
        <w:t xml:space="preserve"> на сумму 716,6 тыс. рублей</w:t>
      </w:r>
      <w:r w:rsidR="00FC1E16" w:rsidRPr="00FC1E16">
        <w:rPr>
          <w:rFonts w:ascii="Times New Roman" w:hAnsi="Times New Roman"/>
          <w:bCs/>
          <w:iCs/>
          <w:sz w:val="28"/>
          <w:szCs w:val="28"/>
        </w:rPr>
        <w:t>;</w:t>
      </w:r>
    </w:p>
    <w:p w:rsidR="00FC1E16" w:rsidRDefault="00F275C3" w:rsidP="00436C0E">
      <w:pPr>
        <w:ind w:firstLine="709"/>
        <w:jc w:val="both"/>
        <w:rPr>
          <w:rFonts w:ascii="Times New Roman" w:hAnsi="Times New Roman"/>
          <w:bCs/>
          <w:iCs/>
          <w:sz w:val="28"/>
          <w:szCs w:val="28"/>
        </w:rPr>
      </w:pPr>
      <w:r>
        <w:rPr>
          <w:rFonts w:ascii="Times New Roman" w:hAnsi="Times New Roman"/>
          <w:bCs/>
          <w:iCs/>
          <w:sz w:val="28"/>
          <w:szCs w:val="28"/>
        </w:rPr>
        <w:t xml:space="preserve">1 субъекту на </w:t>
      </w:r>
      <w:r w:rsidR="00FC1E16" w:rsidRPr="00FC1E16">
        <w:rPr>
          <w:rFonts w:ascii="Times New Roman" w:hAnsi="Times New Roman"/>
          <w:bCs/>
          <w:iCs/>
          <w:sz w:val="28"/>
          <w:szCs w:val="28"/>
        </w:rPr>
        <w:t xml:space="preserve">приобретение транспортного средства (снегоболотохода), необходимого для доставки товаров первой необходимости в труднодоступные, отдаленные местности </w:t>
      </w:r>
      <w:r w:rsidR="005661AD">
        <w:rPr>
          <w:rFonts w:ascii="Times New Roman" w:hAnsi="Times New Roman"/>
          <w:bCs/>
          <w:iCs/>
          <w:sz w:val="28"/>
          <w:szCs w:val="28"/>
        </w:rPr>
        <w:br/>
      </w:r>
      <w:r w:rsidR="00FC1E16" w:rsidRPr="00FC1E16">
        <w:rPr>
          <w:rFonts w:ascii="Times New Roman" w:hAnsi="Times New Roman"/>
          <w:bCs/>
          <w:iCs/>
          <w:sz w:val="28"/>
          <w:szCs w:val="28"/>
        </w:rPr>
        <w:t>Ханты-Мансийского района д. Согом, не имеющих регулярных круглогодичных автомобильных и речных маршрутов</w:t>
      </w:r>
      <w:r>
        <w:rPr>
          <w:rFonts w:ascii="Times New Roman" w:hAnsi="Times New Roman"/>
          <w:bCs/>
          <w:iCs/>
          <w:sz w:val="28"/>
          <w:szCs w:val="28"/>
        </w:rPr>
        <w:t xml:space="preserve"> на сумму </w:t>
      </w:r>
      <w:r w:rsidR="005661AD">
        <w:rPr>
          <w:rFonts w:ascii="Times New Roman" w:hAnsi="Times New Roman"/>
          <w:bCs/>
          <w:iCs/>
          <w:sz w:val="28"/>
          <w:szCs w:val="28"/>
        </w:rPr>
        <w:br/>
      </w:r>
      <w:r>
        <w:rPr>
          <w:rFonts w:ascii="Times New Roman" w:hAnsi="Times New Roman"/>
          <w:bCs/>
          <w:iCs/>
          <w:sz w:val="28"/>
          <w:szCs w:val="28"/>
        </w:rPr>
        <w:t>1 500,0 тыс. рублей</w:t>
      </w:r>
      <w:r w:rsidR="00FC1E16">
        <w:rPr>
          <w:rFonts w:ascii="Times New Roman" w:hAnsi="Times New Roman"/>
          <w:bCs/>
          <w:iCs/>
          <w:sz w:val="28"/>
          <w:szCs w:val="28"/>
        </w:rPr>
        <w:t>;</w:t>
      </w:r>
    </w:p>
    <w:p w:rsidR="00FC1E16" w:rsidRDefault="00F275C3" w:rsidP="00436C0E">
      <w:pPr>
        <w:ind w:firstLine="709"/>
        <w:jc w:val="both"/>
        <w:rPr>
          <w:rFonts w:ascii="Times New Roman" w:hAnsi="Times New Roman"/>
          <w:bCs/>
          <w:iCs/>
          <w:sz w:val="28"/>
          <w:szCs w:val="28"/>
        </w:rPr>
      </w:pPr>
      <w:r>
        <w:rPr>
          <w:rFonts w:ascii="Times New Roman" w:hAnsi="Times New Roman"/>
          <w:bCs/>
          <w:iCs/>
          <w:sz w:val="28"/>
          <w:szCs w:val="28"/>
        </w:rPr>
        <w:t xml:space="preserve">2 субъектам на </w:t>
      </w:r>
      <w:r w:rsidR="00D15CC5">
        <w:rPr>
          <w:rFonts w:ascii="Times New Roman" w:hAnsi="Times New Roman"/>
          <w:bCs/>
          <w:iCs/>
          <w:sz w:val="28"/>
          <w:szCs w:val="28"/>
        </w:rPr>
        <w:t>разработк</w:t>
      </w:r>
      <w:r>
        <w:rPr>
          <w:rFonts w:ascii="Times New Roman" w:hAnsi="Times New Roman"/>
          <w:bCs/>
          <w:iCs/>
          <w:sz w:val="28"/>
          <w:szCs w:val="28"/>
        </w:rPr>
        <w:t>у</w:t>
      </w:r>
      <w:r w:rsidR="00FC1E16" w:rsidRPr="00FC1E16">
        <w:rPr>
          <w:rFonts w:ascii="Times New Roman" w:hAnsi="Times New Roman"/>
          <w:bCs/>
          <w:iCs/>
          <w:sz w:val="28"/>
          <w:szCs w:val="28"/>
        </w:rPr>
        <w:t xml:space="preserve"> макета этикеток для продукции собственного производства и их приобретению</w:t>
      </w:r>
      <w:r>
        <w:rPr>
          <w:rFonts w:ascii="Times New Roman" w:hAnsi="Times New Roman"/>
          <w:bCs/>
          <w:iCs/>
          <w:sz w:val="28"/>
          <w:szCs w:val="28"/>
        </w:rPr>
        <w:t xml:space="preserve"> на сумму 11,2 тыс. рублей</w:t>
      </w:r>
      <w:r w:rsidR="00FC1E16">
        <w:rPr>
          <w:rFonts w:ascii="Times New Roman" w:hAnsi="Times New Roman"/>
          <w:bCs/>
          <w:iCs/>
          <w:sz w:val="28"/>
          <w:szCs w:val="28"/>
        </w:rPr>
        <w:t>;</w:t>
      </w:r>
    </w:p>
    <w:p w:rsidR="00FC1E16" w:rsidRDefault="00F275C3" w:rsidP="00436C0E">
      <w:pPr>
        <w:ind w:firstLine="709"/>
        <w:jc w:val="both"/>
        <w:rPr>
          <w:rFonts w:ascii="Times New Roman" w:hAnsi="Times New Roman"/>
          <w:bCs/>
          <w:iCs/>
          <w:sz w:val="28"/>
          <w:szCs w:val="28"/>
        </w:rPr>
      </w:pPr>
      <w:r>
        <w:rPr>
          <w:rFonts w:ascii="Times New Roman" w:hAnsi="Times New Roman"/>
          <w:bCs/>
          <w:iCs/>
          <w:sz w:val="28"/>
          <w:szCs w:val="28"/>
        </w:rPr>
        <w:t>1 субъект</w:t>
      </w:r>
      <w:r w:rsidR="00CB53C4">
        <w:rPr>
          <w:rFonts w:ascii="Times New Roman" w:hAnsi="Times New Roman"/>
          <w:bCs/>
          <w:iCs/>
          <w:sz w:val="28"/>
          <w:szCs w:val="28"/>
        </w:rPr>
        <w:t>у</w:t>
      </w:r>
      <w:r>
        <w:rPr>
          <w:rFonts w:ascii="Times New Roman" w:hAnsi="Times New Roman"/>
          <w:bCs/>
          <w:iCs/>
          <w:sz w:val="28"/>
          <w:szCs w:val="28"/>
        </w:rPr>
        <w:t xml:space="preserve"> на </w:t>
      </w:r>
      <w:r w:rsidR="00FC1E16" w:rsidRPr="00FC1E16">
        <w:rPr>
          <w:rFonts w:ascii="Times New Roman" w:hAnsi="Times New Roman"/>
          <w:bCs/>
          <w:iCs/>
          <w:sz w:val="28"/>
          <w:szCs w:val="28"/>
        </w:rPr>
        <w:t xml:space="preserve">выполнение инженерно-геологических изысканий </w:t>
      </w:r>
      <w:r w:rsidR="005661AD">
        <w:rPr>
          <w:rFonts w:ascii="Times New Roman" w:hAnsi="Times New Roman"/>
          <w:bCs/>
          <w:iCs/>
          <w:sz w:val="28"/>
          <w:szCs w:val="28"/>
        </w:rPr>
        <w:br/>
      </w:r>
      <w:r w:rsidR="00FC1E16" w:rsidRPr="00FC1E16">
        <w:rPr>
          <w:rFonts w:ascii="Times New Roman" w:hAnsi="Times New Roman"/>
          <w:bCs/>
          <w:iCs/>
          <w:sz w:val="28"/>
          <w:szCs w:val="28"/>
        </w:rPr>
        <w:t>на объект</w:t>
      </w:r>
      <w:r>
        <w:rPr>
          <w:rFonts w:ascii="Times New Roman" w:hAnsi="Times New Roman"/>
          <w:bCs/>
          <w:iCs/>
          <w:sz w:val="28"/>
          <w:szCs w:val="28"/>
        </w:rPr>
        <w:t xml:space="preserve"> на сумму 225,0 тыс. рублей</w:t>
      </w:r>
      <w:r w:rsidR="00FC1E16">
        <w:rPr>
          <w:rFonts w:ascii="Times New Roman" w:hAnsi="Times New Roman"/>
          <w:bCs/>
          <w:iCs/>
          <w:sz w:val="28"/>
          <w:szCs w:val="28"/>
        </w:rPr>
        <w:t>;</w:t>
      </w:r>
    </w:p>
    <w:p w:rsidR="00FC1E16" w:rsidRDefault="00F275C3" w:rsidP="00436C0E">
      <w:pPr>
        <w:ind w:firstLine="709"/>
        <w:jc w:val="both"/>
        <w:rPr>
          <w:rFonts w:ascii="Times New Roman" w:hAnsi="Times New Roman"/>
          <w:bCs/>
          <w:iCs/>
          <w:sz w:val="28"/>
          <w:szCs w:val="28"/>
        </w:rPr>
      </w:pPr>
      <w:r>
        <w:rPr>
          <w:rFonts w:ascii="Times New Roman" w:hAnsi="Times New Roman"/>
          <w:bCs/>
          <w:iCs/>
          <w:sz w:val="28"/>
          <w:szCs w:val="28"/>
        </w:rPr>
        <w:t xml:space="preserve">4 субъектам на </w:t>
      </w:r>
      <w:r w:rsidR="00D15CC5">
        <w:rPr>
          <w:rFonts w:ascii="Times New Roman" w:hAnsi="Times New Roman"/>
          <w:bCs/>
          <w:iCs/>
          <w:sz w:val="28"/>
          <w:szCs w:val="28"/>
        </w:rPr>
        <w:t>приобретение</w:t>
      </w:r>
      <w:r w:rsidR="00FC1E16" w:rsidRPr="00FC1E16">
        <w:rPr>
          <w:rFonts w:ascii="Times New Roman" w:hAnsi="Times New Roman"/>
          <w:bCs/>
          <w:iCs/>
          <w:sz w:val="28"/>
          <w:szCs w:val="28"/>
        </w:rPr>
        <w:t xml:space="preserve"> муки для производства хлеба </w:t>
      </w:r>
      <w:r w:rsidR="005661AD">
        <w:rPr>
          <w:rFonts w:ascii="Times New Roman" w:hAnsi="Times New Roman"/>
          <w:bCs/>
          <w:iCs/>
          <w:sz w:val="28"/>
          <w:szCs w:val="28"/>
        </w:rPr>
        <w:br/>
      </w:r>
      <w:r w:rsidR="00FC1E16" w:rsidRPr="00FC1E16">
        <w:rPr>
          <w:rFonts w:ascii="Times New Roman" w:hAnsi="Times New Roman"/>
          <w:bCs/>
          <w:iCs/>
          <w:sz w:val="28"/>
          <w:szCs w:val="28"/>
        </w:rPr>
        <w:t>и хлебобулочных изделий</w:t>
      </w:r>
      <w:r>
        <w:rPr>
          <w:rFonts w:ascii="Times New Roman" w:hAnsi="Times New Roman"/>
          <w:bCs/>
          <w:iCs/>
          <w:sz w:val="28"/>
          <w:szCs w:val="28"/>
        </w:rPr>
        <w:t xml:space="preserve"> на сумму 1 200 тыс. рублей</w:t>
      </w:r>
      <w:r w:rsidR="00FC1E16">
        <w:rPr>
          <w:rFonts w:ascii="Times New Roman" w:hAnsi="Times New Roman"/>
          <w:bCs/>
          <w:iCs/>
          <w:sz w:val="28"/>
          <w:szCs w:val="28"/>
        </w:rPr>
        <w:t>;</w:t>
      </w:r>
    </w:p>
    <w:p w:rsidR="00FC1E16" w:rsidRDefault="00F275C3" w:rsidP="00436C0E">
      <w:pPr>
        <w:ind w:firstLine="709"/>
        <w:jc w:val="both"/>
        <w:rPr>
          <w:rFonts w:ascii="Times New Roman" w:hAnsi="Times New Roman"/>
          <w:bCs/>
          <w:iCs/>
          <w:sz w:val="28"/>
          <w:szCs w:val="28"/>
        </w:rPr>
      </w:pPr>
      <w:r>
        <w:rPr>
          <w:rFonts w:ascii="Times New Roman" w:hAnsi="Times New Roman"/>
          <w:bCs/>
          <w:iCs/>
          <w:sz w:val="28"/>
          <w:szCs w:val="28"/>
        </w:rPr>
        <w:t xml:space="preserve">2 субъектам на </w:t>
      </w:r>
      <w:r w:rsidR="00F22DA9">
        <w:rPr>
          <w:rFonts w:ascii="Times New Roman" w:hAnsi="Times New Roman"/>
          <w:bCs/>
          <w:iCs/>
          <w:sz w:val="28"/>
          <w:szCs w:val="28"/>
        </w:rPr>
        <w:t>приобретение кормов для сельско</w:t>
      </w:r>
      <w:r w:rsidR="00FC1E16" w:rsidRPr="00FC1E16">
        <w:rPr>
          <w:rFonts w:ascii="Times New Roman" w:hAnsi="Times New Roman"/>
          <w:bCs/>
          <w:iCs/>
          <w:sz w:val="28"/>
          <w:szCs w:val="28"/>
        </w:rPr>
        <w:t>хозяйственных животных</w:t>
      </w:r>
      <w:r w:rsidR="00FC1E16">
        <w:rPr>
          <w:rFonts w:ascii="Times New Roman" w:hAnsi="Times New Roman"/>
          <w:bCs/>
          <w:iCs/>
          <w:sz w:val="28"/>
          <w:szCs w:val="28"/>
        </w:rPr>
        <w:t xml:space="preserve"> и птицы</w:t>
      </w:r>
      <w:r>
        <w:rPr>
          <w:rFonts w:ascii="Times New Roman" w:hAnsi="Times New Roman"/>
          <w:bCs/>
          <w:iCs/>
          <w:sz w:val="28"/>
          <w:szCs w:val="28"/>
        </w:rPr>
        <w:t xml:space="preserve"> на сумму 333,7 тыс. рублей</w:t>
      </w:r>
      <w:r w:rsidR="00FC1E16">
        <w:rPr>
          <w:rFonts w:ascii="Times New Roman" w:hAnsi="Times New Roman"/>
          <w:bCs/>
          <w:iCs/>
          <w:sz w:val="28"/>
          <w:szCs w:val="28"/>
        </w:rPr>
        <w:t>;</w:t>
      </w:r>
    </w:p>
    <w:p w:rsidR="00FC1E16" w:rsidRDefault="00F275C3" w:rsidP="00436C0E">
      <w:pPr>
        <w:ind w:firstLine="709"/>
        <w:jc w:val="both"/>
        <w:rPr>
          <w:rFonts w:ascii="Times New Roman" w:hAnsi="Times New Roman"/>
          <w:bCs/>
          <w:iCs/>
          <w:sz w:val="28"/>
          <w:szCs w:val="28"/>
        </w:rPr>
      </w:pPr>
      <w:r>
        <w:rPr>
          <w:rFonts w:ascii="Times New Roman" w:hAnsi="Times New Roman"/>
          <w:bCs/>
          <w:iCs/>
          <w:sz w:val="28"/>
          <w:szCs w:val="28"/>
        </w:rPr>
        <w:t xml:space="preserve">3 субъектам на </w:t>
      </w:r>
      <w:r w:rsidR="00FC1E16" w:rsidRPr="00FC1E16">
        <w:rPr>
          <w:rFonts w:ascii="Times New Roman" w:hAnsi="Times New Roman"/>
          <w:bCs/>
          <w:iCs/>
          <w:sz w:val="28"/>
          <w:szCs w:val="28"/>
        </w:rPr>
        <w:t>приобретение оборудования (основных средств)</w:t>
      </w:r>
      <w:r>
        <w:rPr>
          <w:rFonts w:ascii="Times New Roman" w:hAnsi="Times New Roman"/>
          <w:bCs/>
          <w:iCs/>
          <w:sz w:val="28"/>
          <w:szCs w:val="28"/>
        </w:rPr>
        <w:t xml:space="preserve"> </w:t>
      </w:r>
      <w:r w:rsidR="005661AD">
        <w:rPr>
          <w:rFonts w:ascii="Times New Roman" w:hAnsi="Times New Roman"/>
          <w:bCs/>
          <w:iCs/>
          <w:sz w:val="28"/>
          <w:szCs w:val="28"/>
        </w:rPr>
        <w:br/>
      </w:r>
      <w:r>
        <w:rPr>
          <w:rFonts w:ascii="Times New Roman" w:hAnsi="Times New Roman"/>
          <w:bCs/>
          <w:iCs/>
          <w:sz w:val="28"/>
          <w:szCs w:val="28"/>
        </w:rPr>
        <w:t>на сумму 1 134,5 тыс. рублей</w:t>
      </w:r>
      <w:r w:rsidR="00FC1E16">
        <w:rPr>
          <w:rFonts w:ascii="Times New Roman" w:hAnsi="Times New Roman"/>
          <w:bCs/>
          <w:iCs/>
          <w:sz w:val="28"/>
          <w:szCs w:val="28"/>
        </w:rPr>
        <w:t>;</w:t>
      </w:r>
    </w:p>
    <w:p w:rsidR="00D15CC5" w:rsidRDefault="00F275C3" w:rsidP="00436C0E">
      <w:pPr>
        <w:ind w:firstLine="709"/>
        <w:jc w:val="both"/>
        <w:rPr>
          <w:rFonts w:ascii="Times New Roman" w:hAnsi="Times New Roman"/>
          <w:bCs/>
          <w:iCs/>
          <w:sz w:val="28"/>
          <w:szCs w:val="28"/>
        </w:rPr>
      </w:pPr>
      <w:r>
        <w:rPr>
          <w:rFonts w:ascii="Times New Roman" w:hAnsi="Times New Roman"/>
          <w:bCs/>
          <w:iCs/>
          <w:sz w:val="28"/>
          <w:szCs w:val="28"/>
        </w:rPr>
        <w:t xml:space="preserve">1 субъекту на </w:t>
      </w:r>
      <w:r w:rsidR="00D15CC5">
        <w:rPr>
          <w:rFonts w:ascii="Times New Roman" w:hAnsi="Times New Roman"/>
          <w:bCs/>
          <w:iCs/>
          <w:sz w:val="28"/>
          <w:szCs w:val="28"/>
        </w:rPr>
        <w:t>о</w:t>
      </w:r>
      <w:r>
        <w:rPr>
          <w:rFonts w:ascii="Times New Roman" w:hAnsi="Times New Roman"/>
          <w:bCs/>
          <w:iCs/>
          <w:sz w:val="28"/>
          <w:szCs w:val="28"/>
        </w:rPr>
        <w:t>плату</w:t>
      </w:r>
      <w:r w:rsidR="00D15CC5" w:rsidRPr="00D15CC5">
        <w:rPr>
          <w:rFonts w:ascii="Times New Roman" w:hAnsi="Times New Roman"/>
          <w:bCs/>
          <w:iCs/>
          <w:sz w:val="28"/>
          <w:szCs w:val="28"/>
        </w:rPr>
        <w:t xml:space="preserve"> коммунальных услуг (водоснабжение, водоотведение и теплоснабжение) за нежилое помещение</w:t>
      </w:r>
      <w:r>
        <w:rPr>
          <w:rFonts w:ascii="Times New Roman" w:hAnsi="Times New Roman"/>
          <w:bCs/>
          <w:iCs/>
          <w:sz w:val="28"/>
          <w:szCs w:val="28"/>
        </w:rPr>
        <w:t xml:space="preserve"> на сумму </w:t>
      </w:r>
      <w:r w:rsidR="005661AD">
        <w:rPr>
          <w:rFonts w:ascii="Times New Roman" w:hAnsi="Times New Roman"/>
          <w:bCs/>
          <w:iCs/>
          <w:sz w:val="28"/>
          <w:szCs w:val="28"/>
        </w:rPr>
        <w:br/>
      </w:r>
      <w:r>
        <w:rPr>
          <w:rFonts w:ascii="Times New Roman" w:hAnsi="Times New Roman"/>
          <w:bCs/>
          <w:iCs/>
          <w:sz w:val="28"/>
          <w:szCs w:val="28"/>
        </w:rPr>
        <w:t>72,3 тыс. рублей</w:t>
      </w:r>
      <w:r w:rsidR="00D15CC5">
        <w:rPr>
          <w:rFonts w:ascii="Times New Roman" w:hAnsi="Times New Roman"/>
          <w:bCs/>
          <w:iCs/>
          <w:sz w:val="28"/>
          <w:szCs w:val="28"/>
        </w:rPr>
        <w:t>;</w:t>
      </w:r>
    </w:p>
    <w:p w:rsidR="00D15CC5" w:rsidRDefault="00F275C3" w:rsidP="00436C0E">
      <w:pPr>
        <w:ind w:firstLine="709"/>
        <w:jc w:val="both"/>
        <w:rPr>
          <w:rFonts w:ascii="Times New Roman" w:hAnsi="Times New Roman"/>
          <w:bCs/>
          <w:iCs/>
          <w:sz w:val="28"/>
          <w:szCs w:val="28"/>
        </w:rPr>
      </w:pPr>
      <w:r>
        <w:rPr>
          <w:rFonts w:ascii="Times New Roman" w:hAnsi="Times New Roman"/>
          <w:bCs/>
          <w:iCs/>
          <w:sz w:val="28"/>
          <w:szCs w:val="28"/>
        </w:rPr>
        <w:t xml:space="preserve">2 субъектам за </w:t>
      </w:r>
      <w:r w:rsidR="00D15CC5" w:rsidRPr="00D15CC5">
        <w:rPr>
          <w:rFonts w:ascii="Times New Roman" w:hAnsi="Times New Roman"/>
          <w:bCs/>
          <w:iCs/>
          <w:sz w:val="28"/>
          <w:szCs w:val="28"/>
        </w:rPr>
        <w:t>аренд</w:t>
      </w:r>
      <w:r>
        <w:rPr>
          <w:rFonts w:ascii="Times New Roman" w:hAnsi="Times New Roman"/>
          <w:bCs/>
          <w:iCs/>
          <w:sz w:val="28"/>
          <w:szCs w:val="28"/>
        </w:rPr>
        <w:t>у</w:t>
      </w:r>
      <w:r w:rsidR="00D15CC5" w:rsidRPr="00D15CC5">
        <w:rPr>
          <w:rFonts w:ascii="Times New Roman" w:hAnsi="Times New Roman"/>
          <w:bCs/>
          <w:iCs/>
          <w:sz w:val="28"/>
          <w:szCs w:val="28"/>
        </w:rPr>
        <w:t xml:space="preserve"> (субаренд</w:t>
      </w:r>
      <w:r>
        <w:rPr>
          <w:rFonts w:ascii="Times New Roman" w:hAnsi="Times New Roman"/>
          <w:bCs/>
          <w:iCs/>
          <w:sz w:val="28"/>
          <w:szCs w:val="28"/>
        </w:rPr>
        <w:t>у</w:t>
      </w:r>
      <w:r w:rsidR="00D15CC5" w:rsidRPr="00D15CC5">
        <w:rPr>
          <w:rFonts w:ascii="Times New Roman" w:hAnsi="Times New Roman"/>
          <w:bCs/>
          <w:iCs/>
          <w:sz w:val="28"/>
          <w:szCs w:val="28"/>
        </w:rPr>
        <w:t>) нежилых помещений</w:t>
      </w:r>
      <w:r>
        <w:rPr>
          <w:rFonts w:ascii="Times New Roman" w:hAnsi="Times New Roman"/>
          <w:bCs/>
          <w:iCs/>
          <w:sz w:val="28"/>
          <w:szCs w:val="28"/>
        </w:rPr>
        <w:t xml:space="preserve"> на сумму 224,2 тыс. рублей</w:t>
      </w:r>
      <w:r w:rsidR="00D15CC5">
        <w:rPr>
          <w:rFonts w:ascii="Times New Roman" w:hAnsi="Times New Roman"/>
          <w:bCs/>
          <w:iCs/>
          <w:sz w:val="28"/>
          <w:szCs w:val="28"/>
        </w:rPr>
        <w:t>;</w:t>
      </w:r>
    </w:p>
    <w:p w:rsidR="008F4039" w:rsidRPr="008F4039" w:rsidRDefault="008F4039" w:rsidP="00436C0E">
      <w:pPr>
        <w:ind w:firstLine="709"/>
        <w:jc w:val="both"/>
        <w:rPr>
          <w:rFonts w:ascii="Times New Roman" w:hAnsi="Times New Roman"/>
          <w:bCs/>
          <w:iCs/>
          <w:sz w:val="28"/>
          <w:szCs w:val="28"/>
        </w:rPr>
      </w:pPr>
      <w:r w:rsidRPr="008F4039">
        <w:rPr>
          <w:rFonts w:ascii="Times New Roman" w:hAnsi="Times New Roman"/>
          <w:bCs/>
          <w:iCs/>
          <w:sz w:val="28"/>
          <w:szCs w:val="28"/>
        </w:rPr>
        <w:t xml:space="preserve">Положительной динамике развития агропромышленного комплекса Ханты-Мансийского района способствует реализация мероприятий муниципальной программы «Развитие агропромышленного комплекса Ханты-Мансийского района», мероприятиями которой предусмотрено предоставление государственной поддержки сельскохозяйственного производства и деятельности по заготовке и переработке дикоросов (средства бюджета автономного округа). За 2024 год предоставлены субсидии в </w:t>
      </w:r>
      <w:r w:rsidRPr="00713C32">
        <w:rPr>
          <w:rFonts w:ascii="Times New Roman" w:hAnsi="Times New Roman"/>
          <w:bCs/>
          <w:iCs/>
          <w:sz w:val="28"/>
          <w:szCs w:val="28"/>
        </w:rPr>
        <w:t xml:space="preserve">общей сумме </w:t>
      </w:r>
      <w:r w:rsidR="004075A8" w:rsidRPr="00713C32">
        <w:rPr>
          <w:rFonts w:ascii="Times New Roman" w:hAnsi="Times New Roman"/>
          <w:bCs/>
          <w:iCs/>
          <w:sz w:val="28"/>
          <w:szCs w:val="28"/>
        </w:rPr>
        <w:t>162,0 млн</w:t>
      </w:r>
      <w:r w:rsidRPr="00713C32">
        <w:rPr>
          <w:rFonts w:ascii="Times New Roman" w:hAnsi="Times New Roman"/>
          <w:bCs/>
          <w:iCs/>
          <w:sz w:val="28"/>
          <w:szCs w:val="28"/>
        </w:rPr>
        <w:t>. рублей.</w:t>
      </w:r>
    </w:p>
    <w:p w:rsidR="00227A4B" w:rsidRPr="00E871E0" w:rsidRDefault="00CB6586" w:rsidP="00436C0E">
      <w:pPr>
        <w:ind w:firstLine="709"/>
        <w:jc w:val="both"/>
        <w:rPr>
          <w:rFonts w:ascii="Times New Roman" w:hAnsi="Times New Roman"/>
          <w:sz w:val="28"/>
          <w:szCs w:val="28"/>
        </w:rPr>
      </w:pPr>
      <w:r>
        <w:rPr>
          <w:rFonts w:ascii="Times New Roman" w:hAnsi="Times New Roman"/>
          <w:sz w:val="28"/>
          <w:szCs w:val="28"/>
        </w:rPr>
        <w:t>В 2024 году</w:t>
      </w:r>
      <w:r w:rsidR="00395498">
        <w:rPr>
          <w:rFonts w:ascii="Times New Roman" w:hAnsi="Times New Roman"/>
          <w:sz w:val="28"/>
          <w:szCs w:val="28"/>
        </w:rPr>
        <w:t xml:space="preserve"> по результатам встречи предпринимателей </w:t>
      </w:r>
      <w:r w:rsidR="005661AD">
        <w:rPr>
          <w:rFonts w:ascii="Times New Roman" w:hAnsi="Times New Roman"/>
          <w:sz w:val="28"/>
          <w:szCs w:val="28"/>
        </w:rPr>
        <w:br/>
      </w:r>
      <w:r w:rsidR="00395498">
        <w:rPr>
          <w:rFonts w:ascii="Times New Roman" w:hAnsi="Times New Roman"/>
          <w:sz w:val="28"/>
          <w:szCs w:val="28"/>
        </w:rPr>
        <w:t xml:space="preserve">Ханты-Мансийского района с первым заместителем Губернатора </w:t>
      </w:r>
      <w:r w:rsidR="005661AD">
        <w:rPr>
          <w:rFonts w:ascii="Times New Roman" w:hAnsi="Times New Roman"/>
          <w:sz w:val="28"/>
          <w:szCs w:val="28"/>
        </w:rPr>
        <w:br/>
      </w:r>
      <w:r w:rsidR="00395498">
        <w:rPr>
          <w:rFonts w:ascii="Times New Roman" w:hAnsi="Times New Roman"/>
          <w:sz w:val="28"/>
          <w:szCs w:val="28"/>
        </w:rPr>
        <w:t>Ханты-Мансийского автономного округа – Югры</w:t>
      </w:r>
      <w:r w:rsidR="008172BD">
        <w:rPr>
          <w:rFonts w:ascii="Times New Roman" w:hAnsi="Times New Roman"/>
          <w:sz w:val="28"/>
          <w:szCs w:val="28"/>
        </w:rPr>
        <w:t xml:space="preserve"> А.Г.Забозлаевым</w:t>
      </w:r>
      <w:r w:rsidR="004E44BE">
        <w:rPr>
          <w:rFonts w:ascii="Times New Roman" w:hAnsi="Times New Roman"/>
          <w:sz w:val="28"/>
          <w:szCs w:val="28"/>
        </w:rPr>
        <w:t xml:space="preserve"> </w:t>
      </w:r>
      <w:r w:rsidR="00DB46ED">
        <w:rPr>
          <w:rFonts w:ascii="Times New Roman" w:hAnsi="Times New Roman"/>
          <w:sz w:val="28"/>
          <w:szCs w:val="28"/>
        </w:rPr>
        <w:t xml:space="preserve">Администрацией </w:t>
      </w:r>
      <w:r w:rsidR="005661AD">
        <w:rPr>
          <w:rFonts w:ascii="Times New Roman" w:hAnsi="Times New Roman"/>
          <w:sz w:val="28"/>
          <w:szCs w:val="28"/>
        </w:rPr>
        <w:t xml:space="preserve">Ханты-Мансийского </w:t>
      </w:r>
      <w:r w:rsidR="00DB46ED">
        <w:rPr>
          <w:rFonts w:ascii="Times New Roman" w:hAnsi="Times New Roman"/>
          <w:sz w:val="28"/>
          <w:szCs w:val="28"/>
        </w:rPr>
        <w:t xml:space="preserve">района </w:t>
      </w:r>
      <w:r>
        <w:rPr>
          <w:rFonts w:ascii="Times New Roman" w:hAnsi="Times New Roman"/>
          <w:sz w:val="28"/>
          <w:szCs w:val="28"/>
        </w:rPr>
        <w:t xml:space="preserve">было принято решение </w:t>
      </w:r>
      <w:r w:rsidR="005661AD">
        <w:rPr>
          <w:rFonts w:ascii="Times New Roman" w:hAnsi="Times New Roman"/>
          <w:sz w:val="28"/>
          <w:szCs w:val="28"/>
        </w:rPr>
        <w:br/>
      </w:r>
      <w:r>
        <w:rPr>
          <w:rFonts w:ascii="Times New Roman" w:hAnsi="Times New Roman"/>
          <w:bCs/>
          <w:sz w:val="28"/>
          <w:szCs w:val="28"/>
        </w:rPr>
        <w:t>о</w:t>
      </w:r>
      <w:r w:rsidR="005D15AC">
        <w:rPr>
          <w:rFonts w:ascii="Times New Roman" w:hAnsi="Times New Roman"/>
          <w:bCs/>
          <w:sz w:val="28"/>
          <w:szCs w:val="28"/>
        </w:rPr>
        <w:t>б</w:t>
      </w:r>
      <w:r w:rsidRPr="00CB6586">
        <w:rPr>
          <w:rFonts w:ascii="Times New Roman" w:hAnsi="Times New Roman"/>
          <w:bCs/>
          <w:sz w:val="28"/>
          <w:szCs w:val="28"/>
        </w:rPr>
        <w:t xml:space="preserve"> </w:t>
      </w:r>
      <w:r w:rsidR="005D15AC">
        <w:rPr>
          <w:rFonts w:ascii="Times New Roman" w:hAnsi="Times New Roman"/>
          <w:bCs/>
          <w:sz w:val="28"/>
          <w:szCs w:val="28"/>
        </w:rPr>
        <w:t>увеличении</w:t>
      </w:r>
      <w:r w:rsidRPr="00CB6586">
        <w:rPr>
          <w:rFonts w:ascii="Times New Roman" w:hAnsi="Times New Roman"/>
          <w:bCs/>
          <w:sz w:val="28"/>
          <w:szCs w:val="28"/>
        </w:rPr>
        <w:t xml:space="preserve"> вид</w:t>
      </w:r>
      <w:r w:rsidR="005D15AC">
        <w:rPr>
          <w:rFonts w:ascii="Times New Roman" w:hAnsi="Times New Roman"/>
          <w:bCs/>
          <w:sz w:val="28"/>
          <w:szCs w:val="28"/>
        </w:rPr>
        <w:t>ов</w:t>
      </w:r>
      <w:r w:rsidRPr="00CB6586">
        <w:rPr>
          <w:rFonts w:ascii="Times New Roman" w:hAnsi="Times New Roman"/>
          <w:bCs/>
          <w:sz w:val="28"/>
          <w:szCs w:val="28"/>
        </w:rPr>
        <w:t xml:space="preserve"> направлений затрат для возмещения из бюджета Ханты-Мансийского района, необходимых для развития предпринимательства</w:t>
      </w:r>
      <w:r w:rsidR="00B5743B">
        <w:rPr>
          <w:rStyle w:val="aff7"/>
          <w:rFonts w:ascii="Times New Roman" w:hAnsi="Times New Roman"/>
          <w:bCs/>
          <w:sz w:val="28"/>
          <w:szCs w:val="28"/>
        </w:rPr>
        <w:footnoteReference w:id="2"/>
      </w:r>
      <w:r w:rsidR="00F14355">
        <w:rPr>
          <w:rFonts w:ascii="Times New Roman" w:hAnsi="Times New Roman"/>
          <w:bCs/>
          <w:sz w:val="28"/>
          <w:szCs w:val="28"/>
        </w:rPr>
        <w:t>:</w:t>
      </w:r>
      <w:r w:rsidR="00227A4B">
        <w:rPr>
          <w:rFonts w:ascii="Times New Roman" w:hAnsi="Times New Roman"/>
          <w:bCs/>
          <w:sz w:val="28"/>
          <w:szCs w:val="28"/>
        </w:rPr>
        <w:t xml:space="preserve"> </w:t>
      </w:r>
    </w:p>
    <w:p w:rsidR="00B5743B" w:rsidRDefault="00F14355" w:rsidP="00436C0E">
      <w:pPr>
        <w:autoSpaceDE w:val="0"/>
        <w:autoSpaceDN w:val="0"/>
        <w:adjustRightInd w:val="0"/>
        <w:ind w:firstLine="709"/>
        <w:jc w:val="both"/>
        <w:rPr>
          <w:rFonts w:ascii="Times New Roman" w:hAnsi="Times New Roman"/>
          <w:color w:val="000000" w:themeColor="text1"/>
          <w:sz w:val="28"/>
          <w:szCs w:val="28"/>
        </w:rPr>
      </w:pPr>
      <w:r w:rsidRPr="00BD5FCA">
        <w:rPr>
          <w:rFonts w:ascii="Times New Roman" w:hAnsi="Times New Roman"/>
          <w:color w:val="000000" w:themeColor="text1"/>
          <w:sz w:val="28"/>
          <w:szCs w:val="28"/>
        </w:rPr>
        <w:lastRenderedPageBreak/>
        <w:t>при</w:t>
      </w:r>
      <w:r w:rsidR="00B5743B">
        <w:rPr>
          <w:rFonts w:ascii="Times New Roman" w:hAnsi="Times New Roman"/>
          <w:color w:val="000000" w:themeColor="text1"/>
          <w:sz w:val="28"/>
          <w:szCs w:val="28"/>
        </w:rPr>
        <w:t>обретение транспортных средств в сфере:</w:t>
      </w:r>
    </w:p>
    <w:p w:rsidR="00CB6586" w:rsidRPr="00CB6586" w:rsidRDefault="00CB6586" w:rsidP="00436C0E">
      <w:pPr>
        <w:autoSpaceDE w:val="0"/>
        <w:autoSpaceDN w:val="0"/>
        <w:adjustRightInd w:val="0"/>
        <w:ind w:firstLine="709"/>
        <w:jc w:val="both"/>
        <w:rPr>
          <w:rFonts w:ascii="Times New Roman" w:hAnsi="Times New Roman"/>
          <w:bCs/>
          <w:sz w:val="28"/>
          <w:szCs w:val="28"/>
        </w:rPr>
      </w:pPr>
      <w:r w:rsidRPr="00CB6586">
        <w:rPr>
          <w:rFonts w:ascii="Times New Roman" w:hAnsi="Times New Roman"/>
          <w:bCs/>
          <w:sz w:val="28"/>
          <w:szCs w:val="28"/>
        </w:rPr>
        <w:t>лесозаготов</w:t>
      </w:r>
      <w:r w:rsidR="00F0347C">
        <w:rPr>
          <w:rFonts w:ascii="Times New Roman" w:hAnsi="Times New Roman"/>
          <w:bCs/>
          <w:sz w:val="28"/>
          <w:szCs w:val="28"/>
        </w:rPr>
        <w:t>ки</w:t>
      </w:r>
      <w:r w:rsidRPr="00CB6586">
        <w:rPr>
          <w:rFonts w:ascii="Times New Roman" w:hAnsi="Times New Roman"/>
          <w:bCs/>
          <w:sz w:val="28"/>
          <w:szCs w:val="28"/>
        </w:rPr>
        <w:t xml:space="preserve"> и обработки древесины; </w:t>
      </w:r>
    </w:p>
    <w:p w:rsidR="00F14355" w:rsidRPr="00BD5FCA" w:rsidRDefault="00F14355" w:rsidP="00436C0E">
      <w:pPr>
        <w:autoSpaceDE w:val="0"/>
        <w:autoSpaceDN w:val="0"/>
        <w:adjustRightInd w:val="0"/>
        <w:ind w:firstLine="709"/>
        <w:jc w:val="both"/>
        <w:rPr>
          <w:rFonts w:ascii="Times New Roman" w:hAnsi="Times New Roman"/>
          <w:sz w:val="28"/>
          <w:szCs w:val="28"/>
        </w:rPr>
      </w:pPr>
      <w:r w:rsidRPr="00BD5FCA">
        <w:rPr>
          <w:rFonts w:ascii="Times New Roman" w:hAnsi="Times New Roman"/>
          <w:sz w:val="28"/>
          <w:szCs w:val="28"/>
        </w:rPr>
        <w:t>доставки товаров первой необходимости в труднодоступные, отдаленные местности Ханты-Мансийского района, не имеющи</w:t>
      </w:r>
      <w:r>
        <w:rPr>
          <w:rFonts w:ascii="Times New Roman" w:hAnsi="Times New Roman"/>
          <w:sz w:val="28"/>
          <w:szCs w:val="28"/>
        </w:rPr>
        <w:t>е</w:t>
      </w:r>
      <w:r w:rsidRPr="00BD5FCA">
        <w:rPr>
          <w:rFonts w:ascii="Times New Roman" w:hAnsi="Times New Roman"/>
          <w:sz w:val="28"/>
          <w:szCs w:val="28"/>
        </w:rPr>
        <w:t xml:space="preserve"> регулярных круглогодичных автомобильных и речных маршрутов;</w:t>
      </w:r>
    </w:p>
    <w:p w:rsidR="00CB6586" w:rsidRPr="00CB6586" w:rsidRDefault="00F0347C" w:rsidP="00436C0E">
      <w:pPr>
        <w:ind w:firstLine="709"/>
        <w:jc w:val="both"/>
        <w:rPr>
          <w:rFonts w:ascii="Times New Roman" w:hAnsi="Times New Roman"/>
          <w:bCs/>
          <w:sz w:val="28"/>
          <w:szCs w:val="28"/>
        </w:rPr>
      </w:pPr>
      <w:r>
        <w:rPr>
          <w:rFonts w:ascii="Times New Roman" w:hAnsi="Times New Roman"/>
          <w:bCs/>
          <w:sz w:val="28"/>
          <w:szCs w:val="28"/>
        </w:rPr>
        <w:t>очистки</w:t>
      </w:r>
      <w:r w:rsidR="00CB6586" w:rsidRPr="00CB6586">
        <w:rPr>
          <w:rFonts w:ascii="Times New Roman" w:hAnsi="Times New Roman"/>
          <w:bCs/>
          <w:sz w:val="28"/>
          <w:szCs w:val="28"/>
        </w:rPr>
        <w:t xml:space="preserve"> улиц от снега и льда;</w:t>
      </w:r>
    </w:p>
    <w:p w:rsidR="00B5743B" w:rsidRDefault="00B5743B" w:rsidP="00436C0E">
      <w:pPr>
        <w:ind w:firstLine="709"/>
        <w:jc w:val="both"/>
        <w:rPr>
          <w:rFonts w:ascii="Times New Roman" w:hAnsi="Times New Roman"/>
          <w:color w:val="000000" w:themeColor="text1"/>
          <w:sz w:val="28"/>
          <w:szCs w:val="28"/>
        </w:rPr>
      </w:pPr>
      <w:r w:rsidRPr="00B5743B">
        <w:rPr>
          <w:rFonts w:ascii="Times New Roman" w:hAnsi="Times New Roman"/>
          <w:color w:val="000000" w:themeColor="text1"/>
          <w:sz w:val="28"/>
          <w:szCs w:val="28"/>
        </w:rPr>
        <w:t xml:space="preserve">приобретение запасных частей комплектующих, материалов </w:t>
      </w:r>
      <w:r w:rsidR="005661AD">
        <w:rPr>
          <w:rFonts w:ascii="Times New Roman" w:hAnsi="Times New Roman"/>
          <w:color w:val="000000" w:themeColor="text1"/>
          <w:sz w:val="28"/>
          <w:szCs w:val="28"/>
        </w:rPr>
        <w:br/>
      </w:r>
      <w:r w:rsidRPr="00B5743B">
        <w:rPr>
          <w:rFonts w:ascii="Times New Roman" w:hAnsi="Times New Roman"/>
          <w:color w:val="000000" w:themeColor="text1"/>
          <w:sz w:val="28"/>
          <w:szCs w:val="28"/>
        </w:rPr>
        <w:t>и горюче-смазочных материалов, за исключением бензина к специальным транспортным средствам, технике, оборудованию</w:t>
      </w:r>
      <w:r w:rsidR="005661AD">
        <w:rPr>
          <w:rFonts w:ascii="Times New Roman" w:hAnsi="Times New Roman"/>
          <w:color w:val="000000" w:themeColor="text1"/>
          <w:sz w:val="28"/>
          <w:szCs w:val="28"/>
        </w:rPr>
        <w:t>,</w:t>
      </w:r>
      <w:r w:rsidRPr="00B5743B">
        <w:rPr>
          <w:rFonts w:ascii="Times New Roman" w:hAnsi="Times New Roman"/>
          <w:color w:val="000000" w:themeColor="text1"/>
          <w:sz w:val="28"/>
          <w:szCs w:val="28"/>
        </w:rPr>
        <w:t xml:space="preserve"> </w:t>
      </w:r>
      <w:r w:rsidRPr="00BD5FCA">
        <w:rPr>
          <w:rFonts w:ascii="Times New Roman" w:hAnsi="Times New Roman"/>
          <w:color w:val="000000" w:themeColor="text1"/>
          <w:sz w:val="28"/>
          <w:szCs w:val="28"/>
        </w:rPr>
        <w:t xml:space="preserve">необходимых </w:t>
      </w:r>
      <w:r w:rsidR="005661AD">
        <w:rPr>
          <w:rFonts w:ascii="Times New Roman" w:hAnsi="Times New Roman"/>
          <w:color w:val="000000" w:themeColor="text1"/>
          <w:sz w:val="28"/>
          <w:szCs w:val="28"/>
        </w:rPr>
        <w:br/>
      </w:r>
      <w:r w:rsidRPr="00BD5FCA">
        <w:rPr>
          <w:rFonts w:ascii="Times New Roman" w:hAnsi="Times New Roman"/>
          <w:color w:val="000000" w:themeColor="text1"/>
          <w:sz w:val="28"/>
          <w:szCs w:val="28"/>
        </w:rPr>
        <w:t xml:space="preserve">для </w:t>
      </w:r>
      <w:r>
        <w:rPr>
          <w:rFonts w:ascii="Times New Roman" w:hAnsi="Times New Roman"/>
          <w:color w:val="000000" w:themeColor="text1"/>
          <w:sz w:val="28"/>
          <w:szCs w:val="28"/>
        </w:rPr>
        <w:t>осуществления</w:t>
      </w:r>
      <w:r w:rsidRPr="00BD5FCA">
        <w:rPr>
          <w:rFonts w:ascii="Times New Roman" w:hAnsi="Times New Roman"/>
          <w:color w:val="000000" w:themeColor="text1"/>
          <w:sz w:val="28"/>
          <w:szCs w:val="28"/>
        </w:rPr>
        <w:t xml:space="preserve"> предпринимательской деятельности в сфере:</w:t>
      </w:r>
      <w:r>
        <w:rPr>
          <w:rFonts w:ascii="Times New Roman" w:hAnsi="Times New Roman"/>
          <w:color w:val="000000" w:themeColor="text1"/>
          <w:sz w:val="28"/>
          <w:szCs w:val="28"/>
        </w:rPr>
        <w:t xml:space="preserve"> </w:t>
      </w:r>
    </w:p>
    <w:p w:rsidR="00B5743B" w:rsidRPr="00BD5FCA" w:rsidRDefault="00B5743B" w:rsidP="00436C0E">
      <w:pPr>
        <w:pStyle w:val="af0"/>
        <w:tabs>
          <w:tab w:val="left" w:pos="17294"/>
          <w:tab w:val="left" w:pos="19845"/>
        </w:tabs>
        <w:ind w:left="0" w:firstLine="709"/>
        <w:jc w:val="both"/>
        <w:rPr>
          <w:rFonts w:ascii="Times New Roman" w:hAnsi="Times New Roman"/>
          <w:b/>
          <w:color w:val="FF0000"/>
          <w:sz w:val="28"/>
          <w:szCs w:val="28"/>
        </w:rPr>
      </w:pPr>
      <w:r w:rsidRPr="00BD5FCA">
        <w:rPr>
          <w:rFonts w:ascii="Times New Roman" w:hAnsi="Times New Roman"/>
          <w:color w:val="000000" w:themeColor="text1"/>
          <w:sz w:val="28"/>
          <w:szCs w:val="28"/>
        </w:rPr>
        <w:t>лесозаготовки и обработки древесины;</w:t>
      </w:r>
    </w:p>
    <w:p w:rsidR="00B5743B" w:rsidRPr="00BD5FCA" w:rsidRDefault="00B5743B" w:rsidP="00436C0E">
      <w:pPr>
        <w:pStyle w:val="af0"/>
        <w:tabs>
          <w:tab w:val="left" w:pos="17294"/>
          <w:tab w:val="left" w:pos="19845"/>
        </w:tabs>
        <w:ind w:left="0" w:firstLine="709"/>
        <w:jc w:val="both"/>
        <w:rPr>
          <w:rFonts w:ascii="Times New Roman" w:hAnsi="Times New Roman"/>
          <w:sz w:val="28"/>
          <w:szCs w:val="28"/>
        </w:rPr>
      </w:pPr>
      <w:r w:rsidRPr="00BD5FCA">
        <w:rPr>
          <w:rFonts w:ascii="Times New Roman" w:hAnsi="Times New Roman"/>
          <w:sz w:val="28"/>
          <w:szCs w:val="28"/>
        </w:rPr>
        <w:t>рыболовства и</w:t>
      </w:r>
      <w:r>
        <w:rPr>
          <w:rFonts w:ascii="Times New Roman" w:hAnsi="Times New Roman"/>
          <w:sz w:val="28"/>
          <w:szCs w:val="28"/>
        </w:rPr>
        <w:t>ли</w:t>
      </w:r>
      <w:r w:rsidRPr="00BD5FCA">
        <w:rPr>
          <w:rFonts w:ascii="Times New Roman" w:hAnsi="Times New Roman"/>
          <w:sz w:val="28"/>
          <w:szCs w:val="28"/>
        </w:rPr>
        <w:t xml:space="preserve"> переработки рыбы; </w:t>
      </w:r>
    </w:p>
    <w:p w:rsidR="00B5743B" w:rsidRPr="00BD5FCA" w:rsidRDefault="00B5743B" w:rsidP="00436C0E">
      <w:pPr>
        <w:pStyle w:val="af0"/>
        <w:tabs>
          <w:tab w:val="left" w:pos="17294"/>
          <w:tab w:val="left" w:pos="19845"/>
        </w:tabs>
        <w:ind w:left="0" w:firstLine="709"/>
        <w:jc w:val="both"/>
        <w:rPr>
          <w:rFonts w:ascii="Times New Roman" w:hAnsi="Times New Roman"/>
          <w:sz w:val="28"/>
          <w:szCs w:val="28"/>
        </w:rPr>
      </w:pPr>
      <w:r w:rsidRPr="00BD5FCA">
        <w:rPr>
          <w:rFonts w:ascii="Times New Roman" w:hAnsi="Times New Roman"/>
          <w:sz w:val="28"/>
          <w:szCs w:val="28"/>
        </w:rPr>
        <w:t>очистк</w:t>
      </w:r>
      <w:r>
        <w:rPr>
          <w:rFonts w:ascii="Times New Roman" w:hAnsi="Times New Roman"/>
          <w:sz w:val="28"/>
          <w:szCs w:val="28"/>
        </w:rPr>
        <w:t>и</w:t>
      </w:r>
      <w:r w:rsidRPr="00BD5FCA">
        <w:rPr>
          <w:rFonts w:ascii="Times New Roman" w:hAnsi="Times New Roman"/>
          <w:sz w:val="28"/>
          <w:szCs w:val="28"/>
        </w:rPr>
        <w:t xml:space="preserve"> улиц от снега и льда;</w:t>
      </w:r>
    </w:p>
    <w:p w:rsidR="00CB6586" w:rsidRPr="00CB6586" w:rsidRDefault="00F0347C" w:rsidP="00436C0E">
      <w:pPr>
        <w:ind w:firstLine="709"/>
        <w:jc w:val="both"/>
        <w:rPr>
          <w:rFonts w:ascii="Times New Roman" w:hAnsi="Times New Roman"/>
          <w:bCs/>
          <w:sz w:val="28"/>
          <w:szCs w:val="28"/>
        </w:rPr>
      </w:pPr>
      <w:r>
        <w:rPr>
          <w:rFonts w:ascii="Times New Roman" w:hAnsi="Times New Roman"/>
          <w:bCs/>
          <w:sz w:val="28"/>
          <w:szCs w:val="28"/>
        </w:rPr>
        <w:t>проезда</w:t>
      </w:r>
      <w:r w:rsidR="00CB6586" w:rsidRPr="00CB6586">
        <w:rPr>
          <w:rFonts w:ascii="Times New Roman" w:hAnsi="Times New Roman"/>
          <w:bCs/>
          <w:sz w:val="28"/>
          <w:szCs w:val="28"/>
        </w:rPr>
        <w:t xml:space="preserve"> к месту участия Субъекта или его представителя </w:t>
      </w:r>
      <w:r w:rsidR="005661AD">
        <w:rPr>
          <w:rFonts w:ascii="Times New Roman" w:hAnsi="Times New Roman"/>
          <w:bCs/>
          <w:sz w:val="28"/>
          <w:szCs w:val="28"/>
        </w:rPr>
        <w:br/>
      </w:r>
      <w:r w:rsidR="00CB6586" w:rsidRPr="00CB6586">
        <w:rPr>
          <w:rFonts w:ascii="Times New Roman" w:hAnsi="Times New Roman"/>
          <w:bCs/>
          <w:sz w:val="28"/>
          <w:szCs w:val="28"/>
        </w:rPr>
        <w:t>и 1 работника в ярмарках, выставках, форумах</w:t>
      </w:r>
      <w:r>
        <w:rPr>
          <w:rFonts w:ascii="Times New Roman" w:hAnsi="Times New Roman"/>
          <w:bCs/>
          <w:sz w:val="28"/>
          <w:szCs w:val="28"/>
        </w:rPr>
        <w:t xml:space="preserve"> и проживание в местах </w:t>
      </w:r>
      <w:r w:rsidR="005661AD">
        <w:rPr>
          <w:rFonts w:ascii="Times New Roman" w:hAnsi="Times New Roman"/>
          <w:bCs/>
          <w:sz w:val="28"/>
          <w:szCs w:val="28"/>
        </w:rPr>
        <w:br/>
      </w:r>
      <w:r>
        <w:rPr>
          <w:rFonts w:ascii="Times New Roman" w:hAnsi="Times New Roman"/>
          <w:bCs/>
          <w:sz w:val="28"/>
          <w:szCs w:val="28"/>
        </w:rPr>
        <w:t>их проведения</w:t>
      </w:r>
      <w:r w:rsidR="00CB6586" w:rsidRPr="00CB6586">
        <w:rPr>
          <w:rFonts w:ascii="Times New Roman" w:hAnsi="Times New Roman"/>
          <w:bCs/>
          <w:sz w:val="28"/>
          <w:szCs w:val="28"/>
        </w:rPr>
        <w:t>;</w:t>
      </w:r>
    </w:p>
    <w:p w:rsidR="00CB6586" w:rsidRPr="00CB6586" w:rsidRDefault="00F0347C" w:rsidP="00436C0E">
      <w:pPr>
        <w:ind w:firstLine="709"/>
        <w:jc w:val="both"/>
        <w:rPr>
          <w:rFonts w:ascii="Times New Roman" w:hAnsi="Times New Roman"/>
          <w:bCs/>
          <w:sz w:val="28"/>
          <w:szCs w:val="28"/>
        </w:rPr>
      </w:pPr>
      <w:r>
        <w:rPr>
          <w:rFonts w:ascii="Times New Roman" w:hAnsi="Times New Roman"/>
          <w:bCs/>
          <w:sz w:val="28"/>
          <w:szCs w:val="28"/>
        </w:rPr>
        <w:t>проведения</w:t>
      </w:r>
      <w:r w:rsidR="00CB6586" w:rsidRPr="00CB6586">
        <w:rPr>
          <w:rFonts w:ascii="Times New Roman" w:hAnsi="Times New Roman"/>
          <w:bCs/>
          <w:sz w:val="28"/>
          <w:szCs w:val="28"/>
        </w:rPr>
        <w:t xml:space="preserve"> дезинфекции, дезинсекции и дератизации территории, необходимой для оказания услуг по организации отдыха детей </w:t>
      </w:r>
      <w:r w:rsidR="005661AD">
        <w:rPr>
          <w:rFonts w:ascii="Times New Roman" w:hAnsi="Times New Roman"/>
          <w:bCs/>
          <w:sz w:val="28"/>
          <w:szCs w:val="28"/>
        </w:rPr>
        <w:br/>
      </w:r>
      <w:r w:rsidR="00CB6586" w:rsidRPr="00CB6586">
        <w:rPr>
          <w:rFonts w:ascii="Times New Roman" w:hAnsi="Times New Roman"/>
          <w:bCs/>
          <w:sz w:val="28"/>
          <w:szCs w:val="28"/>
        </w:rPr>
        <w:t>и их оздоровления;</w:t>
      </w:r>
    </w:p>
    <w:p w:rsidR="00CB6586" w:rsidRPr="00CB6586" w:rsidRDefault="00F0347C" w:rsidP="00436C0E">
      <w:pPr>
        <w:ind w:firstLine="709"/>
        <w:jc w:val="both"/>
        <w:rPr>
          <w:rFonts w:ascii="Times New Roman" w:hAnsi="Times New Roman"/>
          <w:bCs/>
          <w:sz w:val="28"/>
          <w:szCs w:val="28"/>
        </w:rPr>
      </w:pPr>
      <w:r>
        <w:rPr>
          <w:rFonts w:ascii="Times New Roman" w:hAnsi="Times New Roman"/>
          <w:bCs/>
          <w:sz w:val="28"/>
          <w:szCs w:val="28"/>
        </w:rPr>
        <w:t>организации</w:t>
      </w:r>
      <w:r w:rsidR="00CB6586" w:rsidRPr="00CB6586">
        <w:rPr>
          <w:rFonts w:ascii="Times New Roman" w:hAnsi="Times New Roman"/>
          <w:bCs/>
          <w:sz w:val="28"/>
          <w:szCs w:val="28"/>
        </w:rPr>
        <w:t xml:space="preserve"> физической, технической и комплексной охраны объектов (территории), необходимых для оказания услуг по организации отдыха детей и их оздоровления;</w:t>
      </w:r>
    </w:p>
    <w:p w:rsidR="00CB6586" w:rsidRDefault="00F0347C" w:rsidP="00436C0E">
      <w:pPr>
        <w:ind w:firstLine="709"/>
        <w:jc w:val="both"/>
        <w:rPr>
          <w:rFonts w:ascii="Times New Roman" w:hAnsi="Times New Roman"/>
          <w:sz w:val="28"/>
          <w:szCs w:val="28"/>
        </w:rPr>
      </w:pPr>
      <w:r>
        <w:rPr>
          <w:rFonts w:ascii="Times New Roman" w:hAnsi="Times New Roman"/>
          <w:sz w:val="28"/>
          <w:szCs w:val="28"/>
        </w:rPr>
        <w:t>строительства</w:t>
      </w:r>
      <w:r w:rsidR="00CB6586" w:rsidRPr="00CB6586">
        <w:rPr>
          <w:rFonts w:ascii="Times New Roman" w:hAnsi="Times New Roman"/>
          <w:sz w:val="28"/>
          <w:szCs w:val="28"/>
        </w:rPr>
        <w:t>, реконструкци</w:t>
      </w:r>
      <w:r>
        <w:rPr>
          <w:rFonts w:ascii="Times New Roman" w:hAnsi="Times New Roman"/>
          <w:sz w:val="28"/>
          <w:szCs w:val="28"/>
        </w:rPr>
        <w:t>и</w:t>
      </w:r>
      <w:r w:rsidR="00CB6586" w:rsidRPr="00CB6586">
        <w:rPr>
          <w:rFonts w:ascii="Times New Roman" w:hAnsi="Times New Roman"/>
          <w:sz w:val="28"/>
          <w:szCs w:val="28"/>
        </w:rPr>
        <w:t>, проведени</w:t>
      </w:r>
      <w:r>
        <w:rPr>
          <w:rFonts w:ascii="Times New Roman" w:hAnsi="Times New Roman"/>
          <w:sz w:val="28"/>
          <w:szCs w:val="28"/>
        </w:rPr>
        <w:t>я</w:t>
      </w:r>
      <w:r w:rsidR="00CB6586" w:rsidRPr="00CB6586">
        <w:rPr>
          <w:rFonts w:ascii="Times New Roman" w:hAnsi="Times New Roman"/>
          <w:sz w:val="28"/>
          <w:szCs w:val="28"/>
        </w:rPr>
        <w:t xml:space="preserve"> ремонтных работ, ввод</w:t>
      </w:r>
      <w:r w:rsidR="00227A4B">
        <w:rPr>
          <w:rFonts w:ascii="Times New Roman" w:hAnsi="Times New Roman"/>
          <w:sz w:val="28"/>
          <w:szCs w:val="28"/>
        </w:rPr>
        <w:t>а</w:t>
      </w:r>
      <w:r w:rsidR="00CB6586" w:rsidRPr="00CB6586">
        <w:rPr>
          <w:rFonts w:ascii="Times New Roman" w:hAnsi="Times New Roman"/>
          <w:sz w:val="28"/>
          <w:szCs w:val="28"/>
        </w:rPr>
        <w:t xml:space="preserve"> </w:t>
      </w:r>
      <w:r w:rsidR="005661AD">
        <w:rPr>
          <w:rFonts w:ascii="Times New Roman" w:hAnsi="Times New Roman"/>
          <w:sz w:val="28"/>
          <w:szCs w:val="28"/>
        </w:rPr>
        <w:br/>
      </w:r>
      <w:r w:rsidR="00CB6586" w:rsidRPr="00CB6586">
        <w:rPr>
          <w:rFonts w:ascii="Times New Roman" w:hAnsi="Times New Roman"/>
          <w:sz w:val="28"/>
          <w:szCs w:val="28"/>
        </w:rPr>
        <w:t>в эксплуатацию объектов сельскохозяйственного назначения.</w:t>
      </w:r>
    </w:p>
    <w:p w:rsidR="00741663" w:rsidRPr="00741663" w:rsidRDefault="005479EB" w:rsidP="00436C0E">
      <w:pPr>
        <w:ind w:firstLine="709"/>
        <w:jc w:val="both"/>
        <w:rPr>
          <w:rFonts w:ascii="Times New Roman" w:hAnsi="Times New Roman"/>
          <w:sz w:val="28"/>
          <w:szCs w:val="28"/>
        </w:rPr>
      </w:pPr>
      <w:r>
        <w:rPr>
          <w:rFonts w:ascii="Times New Roman" w:hAnsi="Times New Roman"/>
          <w:sz w:val="28"/>
          <w:szCs w:val="28"/>
        </w:rPr>
        <w:t>Б</w:t>
      </w:r>
      <w:r w:rsidR="00741663" w:rsidRPr="00741663">
        <w:rPr>
          <w:rFonts w:ascii="Times New Roman" w:hAnsi="Times New Roman"/>
          <w:bCs/>
          <w:iCs/>
          <w:sz w:val="28"/>
          <w:szCs w:val="28"/>
        </w:rPr>
        <w:t>лагодаря мерам поддержки окружного и муниципального уровней</w:t>
      </w:r>
      <w:r w:rsidR="00DB46ED">
        <w:rPr>
          <w:rFonts w:ascii="Times New Roman" w:hAnsi="Times New Roman"/>
          <w:bCs/>
          <w:iCs/>
          <w:sz w:val="28"/>
          <w:szCs w:val="28"/>
        </w:rPr>
        <w:t xml:space="preserve"> (финансовой, имущественной, информационно-консультационной)</w:t>
      </w:r>
      <w:r w:rsidR="005661AD">
        <w:rPr>
          <w:rFonts w:ascii="Times New Roman" w:hAnsi="Times New Roman"/>
          <w:bCs/>
          <w:iCs/>
          <w:sz w:val="28"/>
          <w:szCs w:val="28"/>
        </w:rPr>
        <w:t>,</w:t>
      </w:r>
      <w:r w:rsidR="00741663" w:rsidRPr="00741663">
        <w:rPr>
          <w:rFonts w:ascii="Times New Roman" w:hAnsi="Times New Roman"/>
          <w:bCs/>
          <w:iCs/>
          <w:sz w:val="28"/>
          <w:szCs w:val="28"/>
        </w:rPr>
        <w:t xml:space="preserve"> </w:t>
      </w:r>
      <w:r w:rsidR="00DB46ED">
        <w:rPr>
          <w:rFonts w:ascii="Times New Roman" w:hAnsi="Times New Roman"/>
          <w:bCs/>
          <w:iCs/>
          <w:sz w:val="28"/>
          <w:szCs w:val="28"/>
        </w:rPr>
        <w:t>динамика п</w:t>
      </w:r>
      <w:r w:rsidR="00741663" w:rsidRPr="00741663">
        <w:rPr>
          <w:rFonts w:ascii="Times New Roman" w:hAnsi="Times New Roman"/>
          <w:bCs/>
          <w:iCs/>
          <w:sz w:val="28"/>
          <w:szCs w:val="28"/>
        </w:rPr>
        <w:t>оказател</w:t>
      </w:r>
      <w:r w:rsidR="00DB46ED">
        <w:rPr>
          <w:rFonts w:ascii="Times New Roman" w:hAnsi="Times New Roman"/>
          <w:bCs/>
          <w:iCs/>
          <w:sz w:val="28"/>
          <w:szCs w:val="28"/>
        </w:rPr>
        <w:t>ей</w:t>
      </w:r>
      <w:r w:rsidR="00741663" w:rsidRPr="00741663">
        <w:rPr>
          <w:rFonts w:ascii="Times New Roman" w:hAnsi="Times New Roman"/>
          <w:bCs/>
          <w:iCs/>
          <w:sz w:val="28"/>
          <w:szCs w:val="28"/>
        </w:rPr>
        <w:t xml:space="preserve"> развития субъектов малого и среднего предпринимательства</w:t>
      </w:r>
      <w:r w:rsidR="00DB46ED">
        <w:rPr>
          <w:rFonts w:ascii="Times New Roman" w:hAnsi="Times New Roman"/>
          <w:bCs/>
          <w:iCs/>
          <w:sz w:val="28"/>
          <w:szCs w:val="28"/>
        </w:rPr>
        <w:t xml:space="preserve"> по итогам</w:t>
      </w:r>
      <w:r w:rsidR="00741663" w:rsidRPr="00741663">
        <w:rPr>
          <w:rFonts w:ascii="Times New Roman" w:hAnsi="Times New Roman"/>
          <w:bCs/>
          <w:iCs/>
          <w:sz w:val="28"/>
          <w:szCs w:val="28"/>
        </w:rPr>
        <w:t xml:space="preserve"> </w:t>
      </w:r>
      <w:r w:rsidR="00E5790E" w:rsidRPr="00741663">
        <w:rPr>
          <w:rFonts w:ascii="Times New Roman" w:hAnsi="Times New Roman"/>
          <w:bCs/>
          <w:iCs/>
          <w:sz w:val="28"/>
          <w:szCs w:val="28"/>
        </w:rPr>
        <w:t>2024 год</w:t>
      </w:r>
      <w:r w:rsidR="00DB46ED">
        <w:rPr>
          <w:rFonts w:ascii="Times New Roman" w:hAnsi="Times New Roman"/>
          <w:bCs/>
          <w:iCs/>
          <w:sz w:val="28"/>
          <w:szCs w:val="28"/>
        </w:rPr>
        <w:t>а в Ханты-Мансийском</w:t>
      </w:r>
      <w:r w:rsidR="00E5790E" w:rsidRPr="00741663">
        <w:rPr>
          <w:rFonts w:ascii="Times New Roman" w:hAnsi="Times New Roman"/>
          <w:bCs/>
          <w:iCs/>
          <w:sz w:val="28"/>
          <w:szCs w:val="28"/>
        </w:rPr>
        <w:t xml:space="preserve"> </w:t>
      </w:r>
      <w:r w:rsidR="00DB46ED">
        <w:rPr>
          <w:rFonts w:ascii="Times New Roman" w:hAnsi="Times New Roman"/>
          <w:bCs/>
          <w:iCs/>
          <w:sz w:val="28"/>
          <w:szCs w:val="28"/>
        </w:rPr>
        <w:t xml:space="preserve">районе ожидается </w:t>
      </w:r>
      <w:r>
        <w:rPr>
          <w:rFonts w:ascii="Times New Roman" w:hAnsi="Times New Roman"/>
          <w:bCs/>
          <w:iCs/>
          <w:sz w:val="28"/>
          <w:szCs w:val="28"/>
        </w:rPr>
        <w:t>выше уровня</w:t>
      </w:r>
      <w:r w:rsidR="00741663" w:rsidRPr="00741663">
        <w:rPr>
          <w:rFonts w:ascii="Times New Roman" w:hAnsi="Times New Roman"/>
          <w:bCs/>
          <w:iCs/>
          <w:sz w:val="28"/>
          <w:szCs w:val="28"/>
        </w:rPr>
        <w:t xml:space="preserve"> прошлого года:</w:t>
      </w:r>
    </w:p>
    <w:p w:rsidR="00741663" w:rsidRPr="00741663" w:rsidRDefault="00741663" w:rsidP="00436C0E">
      <w:pPr>
        <w:ind w:firstLine="709"/>
        <w:jc w:val="both"/>
        <w:rPr>
          <w:rFonts w:ascii="Times New Roman" w:hAnsi="Times New Roman"/>
          <w:sz w:val="28"/>
          <w:szCs w:val="28"/>
        </w:rPr>
      </w:pPr>
      <w:r w:rsidRPr="00741663">
        <w:rPr>
          <w:rFonts w:ascii="Times New Roman" w:hAnsi="Times New Roman"/>
          <w:bCs/>
          <w:iCs/>
          <w:sz w:val="28"/>
          <w:szCs w:val="28"/>
        </w:rPr>
        <w:t xml:space="preserve">оборот малых и средних субъектов предпринимательства ожидается </w:t>
      </w:r>
      <w:r w:rsidRPr="00741663">
        <w:rPr>
          <w:rFonts w:ascii="Times New Roman" w:hAnsi="Times New Roman"/>
          <w:bCs/>
          <w:iCs/>
          <w:sz w:val="28"/>
          <w:szCs w:val="28"/>
        </w:rPr>
        <w:br/>
        <w:t>в сумме 2 810,0 млн. рублей, или 123,2 % к показателю 2023 года;</w:t>
      </w:r>
    </w:p>
    <w:p w:rsidR="00741663" w:rsidRPr="00741663" w:rsidRDefault="00741663" w:rsidP="00436C0E">
      <w:pPr>
        <w:ind w:firstLine="709"/>
        <w:jc w:val="both"/>
        <w:rPr>
          <w:rFonts w:ascii="Times New Roman" w:hAnsi="Times New Roman"/>
          <w:sz w:val="28"/>
          <w:szCs w:val="28"/>
        </w:rPr>
      </w:pPr>
      <w:r w:rsidRPr="00741663">
        <w:rPr>
          <w:rFonts w:ascii="Times New Roman" w:hAnsi="Times New Roman"/>
          <w:bCs/>
          <w:iCs/>
          <w:sz w:val="28"/>
          <w:szCs w:val="28"/>
        </w:rPr>
        <w:t xml:space="preserve">численность занятых в сфере малого и среднего бизнеса – </w:t>
      </w:r>
      <w:r w:rsidRPr="00741663">
        <w:rPr>
          <w:rFonts w:ascii="Times New Roman" w:hAnsi="Times New Roman"/>
          <w:bCs/>
          <w:iCs/>
          <w:sz w:val="28"/>
          <w:szCs w:val="28"/>
        </w:rPr>
        <w:br/>
        <w:t xml:space="preserve">1 916 человек, или 100,3 % к показателю 2023 года; </w:t>
      </w:r>
    </w:p>
    <w:p w:rsidR="00741663" w:rsidRPr="00741663" w:rsidRDefault="00741663" w:rsidP="00436C0E">
      <w:pPr>
        <w:ind w:firstLine="709"/>
        <w:jc w:val="both"/>
        <w:rPr>
          <w:rFonts w:ascii="Times New Roman" w:hAnsi="Times New Roman"/>
          <w:sz w:val="28"/>
          <w:szCs w:val="28"/>
        </w:rPr>
      </w:pPr>
      <w:r w:rsidRPr="00741663">
        <w:rPr>
          <w:rFonts w:ascii="Times New Roman" w:hAnsi="Times New Roman"/>
          <w:bCs/>
          <w:iCs/>
          <w:sz w:val="28"/>
          <w:szCs w:val="28"/>
        </w:rPr>
        <w:t xml:space="preserve">оборот розничной торговли составит 2 844,9 млн. рублей, </w:t>
      </w:r>
      <w:r w:rsidRPr="00741663">
        <w:rPr>
          <w:rFonts w:ascii="Times New Roman" w:hAnsi="Times New Roman"/>
          <w:bCs/>
          <w:iCs/>
          <w:sz w:val="28"/>
          <w:szCs w:val="28"/>
        </w:rPr>
        <w:br/>
        <w:t>или 107,7 % к показателю 2023 года;</w:t>
      </w:r>
    </w:p>
    <w:p w:rsidR="00741663" w:rsidRPr="00741663" w:rsidRDefault="00741663" w:rsidP="00436C0E">
      <w:pPr>
        <w:ind w:firstLine="709"/>
        <w:jc w:val="both"/>
        <w:rPr>
          <w:rFonts w:ascii="Times New Roman" w:hAnsi="Times New Roman"/>
          <w:sz w:val="28"/>
          <w:szCs w:val="28"/>
        </w:rPr>
      </w:pPr>
      <w:r w:rsidRPr="00741663">
        <w:rPr>
          <w:rFonts w:ascii="Times New Roman" w:hAnsi="Times New Roman"/>
          <w:bCs/>
          <w:iCs/>
          <w:sz w:val="28"/>
          <w:szCs w:val="28"/>
        </w:rPr>
        <w:t xml:space="preserve">объем реализации платных услуг составит 452,9 млн. рублей, </w:t>
      </w:r>
      <w:r w:rsidRPr="00741663">
        <w:rPr>
          <w:rFonts w:ascii="Times New Roman" w:hAnsi="Times New Roman"/>
          <w:bCs/>
          <w:iCs/>
          <w:sz w:val="28"/>
          <w:szCs w:val="28"/>
        </w:rPr>
        <w:br/>
        <w:t xml:space="preserve">или 105,1 % к показателю 2023 года; </w:t>
      </w:r>
    </w:p>
    <w:p w:rsidR="00741663" w:rsidRDefault="00741663" w:rsidP="00436C0E">
      <w:pPr>
        <w:ind w:firstLine="709"/>
        <w:jc w:val="both"/>
        <w:rPr>
          <w:rFonts w:ascii="Times New Roman" w:hAnsi="Times New Roman"/>
          <w:bCs/>
          <w:iCs/>
          <w:sz w:val="28"/>
          <w:szCs w:val="28"/>
        </w:rPr>
      </w:pPr>
      <w:r w:rsidRPr="00741663">
        <w:rPr>
          <w:rFonts w:ascii="Times New Roman" w:hAnsi="Times New Roman"/>
          <w:bCs/>
          <w:iCs/>
          <w:sz w:val="28"/>
          <w:szCs w:val="28"/>
        </w:rPr>
        <w:t xml:space="preserve">объем произведенной сельскохозяйственной продукции составит </w:t>
      </w:r>
      <w:r w:rsidRPr="00741663">
        <w:rPr>
          <w:rFonts w:ascii="Times New Roman" w:hAnsi="Times New Roman"/>
          <w:bCs/>
          <w:iCs/>
          <w:sz w:val="28"/>
          <w:szCs w:val="28"/>
        </w:rPr>
        <w:br/>
        <w:t>2 397,8 млн. рублей, или</w:t>
      </w:r>
      <w:r w:rsidR="00C10769">
        <w:rPr>
          <w:rFonts w:ascii="Times New Roman" w:hAnsi="Times New Roman"/>
          <w:bCs/>
          <w:iCs/>
          <w:sz w:val="28"/>
          <w:szCs w:val="28"/>
        </w:rPr>
        <w:t xml:space="preserve"> 103,3 % к показателю 2023 года;</w:t>
      </w:r>
    </w:p>
    <w:p w:rsidR="003C1D18" w:rsidRDefault="00C10769" w:rsidP="00436C0E">
      <w:pPr>
        <w:ind w:firstLine="709"/>
        <w:jc w:val="both"/>
        <w:rPr>
          <w:rFonts w:ascii="Times New Roman" w:hAnsi="Times New Roman"/>
          <w:bCs/>
          <w:iCs/>
          <w:sz w:val="28"/>
          <w:szCs w:val="28"/>
        </w:rPr>
      </w:pPr>
      <w:r>
        <w:rPr>
          <w:rFonts w:ascii="Times New Roman" w:hAnsi="Times New Roman"/>
          <w:bCs/>
          <w:iCs/>
          <w:sz w:val="28"/>
          <w:szCs w:val="28"/>
        </w:rPr>
        <w:lastRenderedPageBreak/>
        <w:t xml:space="preserve">количество вновь созданных рабочих мест составит 412 единиц, </w:t>
      </w:r>
      <w:r w:rsidR="00A732EB">
        <w:rPr>
          <w:rFonts w:ascii="Times New Roman" w:hAnsi="Times New Roman"/>
          <w:bCs/>
          <w:iCs/>
          <w:sz w:val="28"/>
          <w:szCs w:val="28"/>
        </w:rPr>
        <w:br/>
      </w:r>
      <w:r>
        <w:rPr>
          <w:rFonts w:ascii="Times New Roman" w:hAnsi="Times New Roman"/>
          <w:bCs/>
          <w:iCs/>
          <w:sz w:val="28"/>
          <w:szCs w:val="28"/>
        </w:rPr>
        <w:t>в том числе, постоянных – 175 единиц, временных – 237 единиц.</w:t>
      </w:r>
    </w:p>
    <w:p w:rsidR="00967B72" w:rsidRPr="00967B72" w:rsidRDefault="00967B72" w:rsidP="00436C0E">
      <w:pPr>
        <w:ind w:firstLine="709"/>
        <w:jc w:val="both"/>
        <w:rPr>
          <w:rFonts w:ascii="Times New Roman" w:hAnsi="Times New Roman"/>
          <w:bCs/>
          <w:iCs/>
          <w:sz w:val="28"/>
          <w:szCs w:val="28"/>
        </w:rPr>
      </w:pPr>
      <w:r w:rsidRPr="00967B72">
        <w:rPr>
          <w:rFonts w:ascii="Times New Roman" w:hAnsi="Times New Roman"/>
          <w:bCs/>
          <w:iCs/>
          <w:sz w:val="28"/>
          <w:szCs w:val="28"/>
        </w:rPr>
        <w:t xml:space="preserve">Важное место в формировании социально-ориентированной рыночной экономики занимают некоммерческие организации. </w:t>
      </w:r>
      <w:r w:rsidR="00A732EB">
        <w:rPr>
          <w:rFonts w:ascii="Times New Roman" w:hAnsi="Times New Roman"/>
          <w:bCs/>
          <w:iCs/>
          <w:sz w:val="28"/>
          <w:szCs w:val="28"/>
        </w:rPr>
        <w:br/>
      </w:r>
      <w:r w:rsidRPr="00967B72">
        <w:rPr>
          <w:rFonts w:ascii="Times New Roman" w:hAnsi="Times New Roman"/>
          <w:bCs/>
          <w:iCs/>
          <w:sz w:val="28"/>
          <w:szCs w:val="28"/>
        </w:rPr>
        <w:t>Их деятельность является необходимым условием и составной частью экономического и социального прогресса, обеспечивающей его непрерывность, экономический рост, занятость населения, рациональное использован</w:t>
      </w:r>
      <w:r w:rsidR="00A732EB">
        <w:rPr>
          <w:rFonts w:ascii="Times New Roman" w:hAnsi="Times New Roman"/>
          <w:bCs/>
          <w:iCs/>
          <w:sz w:val="28"/>
          <w:szCs w:val="28"/>
        </w:rPr>
        <w:t>ие свободного времени и определе</w:t>
      </w:r>
      <w:r w:rsidRPr="00967B72">
        <w:rPr>
          <w:rFonts w:ascii="Times New Roman" w:hAnsi="Times New Roman"/>
          <w:bCs/>
          <w:iCs/>
          <w:sz w:val="28"/>
          <w:szCs w:val="28"/>
        </w:rPr>
        <w:t>нный уровень качества жизни населения.</w:t>
      </w:r>
    </w:p>
    <w:p w:rsidR="00967B72" w:rsidRPr="00967B72" w:rsidRDefault="00967B72" w:rsidP="00436C0E">
      <w:pPr>
        <w:ind w:firstLine="709"/>
        <w:jc w:val="both"/>
        <w:rPr>
          <w:rFonts w:ascii="Times New Roman" w:hAnsi="Times New Roman"/>
          <w:bCs/>
          <w:iCs/>
          <w:sz w:val="28"/>
          <w:szCs w:val="28"/>
        </w:rPr>
      </w:pPr>
      <w:r w:rsidRPr="00967B72">
        <w:rPr>
          <w:rFonts w:ascii="Times New Roman" w:hAnsi="Times New Roman"/>
          <w:bCs/>
          <w:iCs/>
          <w:sz w:val="28"/>
          <w:szCs w:val="28"/>
        </w:rPr>
        <w:t>Производя товары и услуги, насыщая ими рынок</w:t>
      </w:r>
      <w:r w:rsidR="00A732EB">
        <w:rPr>
          <w:rFonts w:ascii="Times New Roman" w:hAnsi="Times New Roman"/>
          <w:bCs/>
          <w:iCs/>
          <w:sz w:val="28"/>
          <w:szCs w:val="28"/>
        </w:rPr>
        <w:t>,</w:t>
      </w:r>
      <w:r w:rsidRPr="00967B72">
        <w:rPr>
          <w:rFonts w:ascii="Times New Roman" w:hAnsi="Times New Roman"/>
          <w:bCs/>
          <w:iCs/>
          <w:sz w:val="28"/>
          <w:szCs w:val="28"/>
        </w:rPr>
        <w:t xml:space="preserve"> некоммерческий сектор создаёт инфраструктуру и увеличивает количество потенциальных покупателей для бизнеса и налогоплательщиков для государства, </w:t>
      </w:r>
      <w:r w:rsidR="00A732EB">
        <w:rPr>
          <w:rFonts w:ascii="Times New Roman" w:hAnsi="Times New Roman"/>
          <w:bCs/>
          <w:iCs/>
          <w:sz w:val="28"/>
          <w:szCs w:val="28"/>
        </w:rPr>
        <w:br/>
      </w:r>
      <w:r w:rsidRPr="00967B72">
        <w:rPr>
          <w:rFonts w:ascii="Times New Roman" w:hAnsi="Times New Roman"/>
          <w:bCs/>
          <w:iCs/>
          <w:sz w:val="28"/>
          <w:szCs w:val="28"/>
        </w:rPr>
        <w:t>он лоббирует экономические интересы и способствует решению многих экономических проблем с помощью объединений, ассоциаций, союзов.</w:t>
      </w:r>
    </w:p>
    <w:p w:rsidR="00967B72" w:rsidRPr="00967B72" w:rsidRDefault="00967B72" w:rsidP="00436C0E">
      <w:pPr>
        <w:ind w:firstLine="709"/>
        <w:jc w:val="both"/>
        <w:rPr>
          <w:rFonts w:ascii="Times New Roman" w:hAnsi="Times New Roman"/>
          <w:bCs/>
          <w:iCs/>
          <w:sz w:val="28"/>
          <w:szCs w:val="28"/>
        </w:rPr>
      </w:pPr>
      <w:r w:rsidRPr="00967B72">
        <w:rPr>
          <w:rFonts w:ascii="Times New Roman" w:hAnsi="Times New Roman"/>
          <w:bCs/>
          <w:iCs/>
          <w:sz w:val="28"/>
          <w:szCs w:val="28"/>
        </w:rPr>
        <w:t xml:space="preserve">Влияние на развитие экономики определяется также тем, </w:t>
      </w:r>
      <w:r w:rsidR="00A732EB">
        <w:rPr>
          <w:rFonts w:ascii="Times New Roman" w:hAnsi="Times New Roman"/>
          <w:bCs/>
          <w:iCs/>
          <w:sz w:val="28"/>
          <w:szCs w:val="28"/>
        </w:rPr>
        <w:br/>
      </w:r>
      <w:r w:rsidRPr="00967B72">
        <w:rPr>
          <w:rFonts w:ascii="Times New Roman" w:hAnsi="Times New Roman"/>
          <w:bCs/>
          <w:iCs/>
          <w:sz w:val="28"/>
          <w:szCs w:val="28"/>
        </w:rPr>
        <w:t>что некоммерческие организации являются предметом инвестиций, получая гранты и распределяя их между различными субъектами (например, субъекта</w:t>
      </w:r>
      <w:r w:rsidR="00A732EB">
        <w:rPr>
          <w:rFonts w:ascii="Times New Roman" w:hAnsi="Times New Roman"/>
          <w:bCs/>
          <w:iCs/>
          <w:sz w:val="28"/>
          <w:szCs w:val="28"/>
        </w:rPr>
        <w:t>ми малого предпринимательства).</w:t>
      </w:r>
    </w:p>
    <w:p w:rsidR="00807AE6" w:rsidRPr="00807AE6" w:rsidRDefault="00807AE6" w:rsidP="00436C0E">
      <w:pPr>
        <w:ind w:firstLine="709"/>
        <w:jc w:val="both"/>
        <w:rPr>
          <w:rFonts w:ascii="Times New Roman" w:hAnsi="Times New Roman"/>
          <w:bCs/>
          <w:iCs/>
          <w:sz w:val="28"/>
          <w:szCs w:val="28"/>
        </w:rPr>
      </w:pPr>
      <w:r w:rsidRPr="00807AE6">
        <w:rPr>
          <w:rFonts w:ascii="Times New Roman" w:hAnsi="Times New Roman"/>
          <w:bCs/>
          <w:iCs/>
          <w:sz w:val="28"/>
          <w:szCs w:val="28"/>
        </w:rPr>
        <w:t xml:space="preserve">Ежегодно количество социальных поставщиков Ханты-Мансийского района растет и по итогам 2024 года данный показатель составил </w:t>
      </w:r>
      <w:r w:rsidR="0011170F">
        <w:rPr>
          <w:rFonts w:ascii="Times New Roman" w:hAnsi="Times New Roman"/>
          <w:bCs/>
          <w:iCs/>
          <w:sz w:val="28"/>
          <w:szCs w:val="28"/>
        </w:rPr>
        <w:br/>
      </w:r>
      <w:r w:rsidRPr="00807AE6">
        <w:rPr>
          <w:rFonts w:ascii="Times New Roman" w:hAnsi="Times New Roman"/>
          <w:bCs/>
          <w:iCs/>
          <w:sz w:val="28"/>
          <w:szCs w:val="28"/>
        </w:rPr>
        <w:t>136 единиц, что связано с увеличением числа представителей некоммерческого сектора, оказывающих услуги в сфере культуры, физической культуры и спорта, образования и социальной защиты населения.</w:t>
      </w:r>
    </w:p>
    <w:p w:rsidR="00807AE6" w:rsidRPr="00807AE6" w:rsidRDefault="00807AE6" w:rsidP="00436C0E">
      <w:pPr>
        <w:ind w:firstLine="709"/>
        <w:jc w:val="both"/>
        <w:rPr>
          <w:rFonts w:ascii="Times New Roman" w:hAnsi="Times New Roman"/>
          <w:bCs/>
          <w:iCs/>
          <w:sz w:val="28"/>
          <w:szCs w:val="28"/>
        </w:rPr>
      </w:pPr>
      <w:r w:rsidRPr="00807AE6">
        <w:rPr>
          <w:rFonts w:ascii="Times New Roman" w:hAnsi="Times New Roman"/>
          <w:bCs/>
          <w:iCs/>
          <w:sz w:val="28"/>
          <w:szCs w:val="28"/>
        </w:rPr>
        <w:t>Представители социально ориентированных некоммерческих организаций являются основными организаторами и исполнителями масштабных и значимых для Ханты-Мансийского района мероприятий. Число потребителей, воспользовавшихся услугами (работами) негосударственных (немуниципальных) организаций социальной сферы составляет более 10 тыс. человек в год.</w:t>
      </w:r>
    </w:p>
    <w:p w:rsidR="00967B72" w:rsidRPr="00967B72" w:rsidRDefault="00967B72" w:rsidP="00436C0E">
      <w:pPr>
        <w:ind w:firstLine="709"/>
        <w:jc w:val="both"/>
        <w:rPr>
          <w:rFonts w:ascii="Times New Roman" w:hAnsi="Times New Roman"/>
          <w:bCs/>
          <w:iCs/>
          <w:sz w:val="28"/>
          <w:szCs w:val="28"/>
        </w:rPr>
      </w:pPr>
      <w:r w:rsidRPr="00967B72">
        <w:rPr>
          <w:rFonts w:ascii="Times New Roman" w:hAnsi="Times New Roman"/>
          <w:bCs/>
          <w:iCs/>
          <w:sz w:val="28"/>
          <w:szCs w:val="28"/>
        </w:rPr>
        <w:t xml:space="preserve">Муниципальными программами Ханты-Мансийского района предусмотрено выделение субсидий на реализацию социально значимых проектов, направленных на развитие гражданского общества, преодоление существующих социальных проблем и содействие позитивным изменениям в Ханты-Мансийском районе, а также развитие в сфере культуры, физической культуры и спорта, социальной, молодежной политики, образования, дополнительного образования, развития, традиционной хозяйственной деятельности коренных малочисленных народов Севера, укреплению межнационального и межконфессионального согласия. </w:t>
      </w:r>
    </w:p>
    <w:p w:rsidR="00967B72" w:rsidRPr="00967B72" w:rsidRDefault="00967B72" w:rsidP="00436C0E">
      <w:pPr>
        <w:ind w:firstLine="709"/>
        <w:jc w:val="both"/>
        <w:rPr>
          <w:rFonts w:ascii="Times New Roman" w:hAnsi="Times New Roman"/>
          <w:bCs/>
          <w:iCs/>
          <w:sz w:val="28"/>
          <w:szCs w:val="28"/>
        </w:rPr>
      </w:pPr>
      <w:r w:rsidRPr="00967B72">
        <w:rPr>
          <w:rFonts w:ascii="Times New Roman" w:hAnsi="Times New Roman"/>
          <w:bCs/>
          <w:iCs/>
          <w:sz w:val="28"/>
          <w:szCs w:val="28"/>
        </w:rPr>
        <w:t xml:space="preserve">Ежегодно количество мероприятий, реализуемых с привлечением социально ориентированных некоммерческих организаций, растет. Расширение перечня поставщиков услуг способствует развитию конкурентной среды, и, как следствие, повышению качества предоставляемых услуг. Реализуемые проекты охватывают большинство </w:t>
      </w:r>
      <w:r w:rsidRPr="00967B72">
        <w:rPr>
          <w:rFonts w:ascii="Times New Roman" w:hAnsi="Times New Roman"/>
          <w:bCs/>
          <w:iCs/>
          <w:sz w:val="28"/>
          <w:szCs w:val="28"/>
        </w:rPr>
        <w:lastRenderedPageBreak/>
        <w:t xml:space="preserve">населенных пунктов </w:t>
      </w:r>
      <w:r w:rsidR="0011170F" w:rsidRPr="0011170F">
        <w:rPr>
          <w:rFonts w:ascii="Times New Roman" w:hAnsi="Times New Roman"/>
          <w:bCs/>
          <w:iCs/>
          <w:sz w:val="28"/>
          <w:szCs w:val="28"/>
        </w:rPr>
        <w:t xml:space="preserve">Ханты-Мансийского </w:t>
      </w:r>
      <w:r w:rsidRPr="00967B72">
        <w:rPr>
          <w:rFonts w:ascii="Times New Roman" w:hAnsi="Times New Roman"/>
          <w:bCs/>
          <w:iCs/>
          <w:sz w:val="28"/>
          <w:szCs w:val="28"/>
        </w:rPr>
        <w:t>района, в том</w:t>
      </w:r>
      <w:r w:rsidR="0011170F">
        <w:rPr>
          <w:rFonts w:ascii="Times New Roman" w:hAnsi="Times New Roman"/>
          <w:bCs/>
          <w:iCs/>
          <w:sz w:val="28"/>
          <w:szCs w:val="28"/>
        </w:rPr>
        <w:t xml:space="preserve"> числе труднодоступных, являясь</w:t>
      </w:r>
      <w:r w:rsidRPr="00967B72">
        <w:rPr>
          <w:rFonts w:ascii="Times New Roman" w:hAnsi="Times New Roman"/>
          <w:bCs/>
          <w:iCs/>
          <w:sz w:val="28"/>
          <w:szCs w:val="28"/>
        </w:rPr>
        <w:t xml:space="preserve"> тем самым более доступными для всех категорий жителей населенных пунктов.</w:t>
      </w:r>
    </w:p>
    <w:p w:rsidR="00967B72" w:rsidRPr="00967B72" w:rsidRDefault="00967B72" w:rsidP="00436C0E">
      <w:pPr>
        <w:ind w:firstLine="709"/>
        <w:jc w:val="both"/>
        <w:rPr>
          <w:rFonts w:ascii="Times New Roman" w:hAnsi="Times New Roman"/>
          <w:bCs/>
          <w:iCs/>
          <w:sz w:val="28"/>
          <w:szCs w:val="28"/>
        </w:rPr>
      </w:pPr>
      <w:r w:rsidRPr="00967B72">
        <w:rPr>
          <w:rFonts w:ascii="Times New Roman" w:hAnsi="Times New Roman"/>
          <w:bCs/>
          <w:iCs/>
          <w:sz w:val="28"/>
          <w:szCs w:val="28"/>
        </w:rPr>
        <w:t xml:space="preserve">В рейтинге реализации механизмов поддержки социально ориентированных некоммерческих организаций и социального предпринимательства Ханты-Мансийский район занял среди муниципальных районов 2 место по итогам 2023 года, поднявшись </w:t>
      </w:r>
      <w:r w:rsidR="0011170F">
        <w:rPr>
          <w:rFonts w:ascii="Times New Roman" w:hAnsi="Times New Roman"/>
          <w:bCs/>
          <w:iCs/>
          <w:sz w:val="28"/>
          <w:szCs w:val="28"/>
        </w:rPr>
        <w:br/>
      </w:r>
      <w:r w:rsidRPr="00967B72">
        <w:rPr>
          <w:rFonts w:ascii="Times New Roman" w:hAnsi="Times New Roman"/>
          <w:bCs/>
          <w:iCs/>
          <w:sz w:val="28"/>
          <w:szCs w:val="28"/>
        </w:rPr>
        <w:t>на 2 позиции в рейтинге (2022 год – 4 место, 2021 год – 9 место).</w:t>
      </w:r>
    </w:p>
    <w:p w:rsidR="00967B72" w:rsidRDefault="00967B72" w:rsidP="00436C0E">
      <w:pPr>
        <w:ind w:firstLine="709"/>
        <w:jc w:val="both"/>
        <w:rPr>
          <w:rFonts w:ascii="Times New Roman" w:hAnsi="Times New Roman"/>
          <w:bCs/>
          <w:iCs/>
          <w:sz w:val="28"/>
          <w:szCs w:val="28"/>
        </w:rPr>
      </w:pPr>
      <w:r w:rsidRPr="00967B72">
        <w:rPr>
          <w:rFonts w:ascii="Times New Roman" w:hAnsi="Times New Roman"/>
          <w:bCs/>
          <w:iCs/>
          <w:sz w:val="28"/>
          <w:szCs w:val="28"/>
        </w:rPr>
        <w:t>В ближайшей перспективе повышение роли и масштаб</w:t>
      </w:r>
      <w:r>
        <w:rPr>
          <w:rFonts w:ascii="Times New Roman" w:hAnsi="Times New Roman"/>
          <w:bCs/>
          <w:iCs/>
          <w:sz w:val="28"/>
          <w:szCs w:val="28"/>
        </w:rPr>
        <w:t>а</w:t>
      </w:r>
      <w:r w:rsidRPr="00967B72">
        <w:rPr>
          <w:rFonts w:ascii="Times New Roman" w:hAnsi="Times New Roman"/>
          <w:bCs/>
          <w:iCs/>
          <w:sz w:val="28"/>
          <w:szCs w:val="28"/>
        </w:rPr>
        <w:t xml:space="preserve"> деятельности некоммерческого сектора</w:t>
      </w:r>
      <w:r>
        <w:rPr>
          <w:rFonts w:ascii="Times New Roman" w:hAnsi="Times New Roman"/>
          <w:bCs/>
          <w:iCs/>
          <w:sz w:val="28"/>
          <w:szCs w:val="28"/>
        </w:rPr>
        <w:t xml:space="preserve"> в</w:t>
      </w:r>
      <w:r w:rsidRPr="00967B72">
        <w:rPr>
          <w:rFonts w:ascii="Times New Roman" w:hAnsi="Times New Roman"/>
          <w:bCs/>
          <w:iCs/>
          <w:sz w:val="28"/>
          <w:szCs w:val="28"/>
        </w:rPr>
        <w:t xml:space="preserve"> экономик</w:t>
      </w:r>
      <w:r>
        <w:rPr>
          <w:rFonts w:ascii="Times New Roman" w:hAnsi="Times New Roman"/>
          <w:bCs/>
          <w:iCs/>
          <w:sz w:val="28"/>
          <w:szCs w:val="28"/>
        </w:rPr>
        <w:t>е</w:t>
      </w:r>
      <w:r w:rsidRPr="00967B72">
        <w:rPr>
          <w:rFonts w:ascii="Times New Roman" w:hAnsi="Times New Roman"/>
          <w:bCs/>
          <w:iCs/>
          <w:sz w:val="28"/>
          <w:szCs w:val="28"/>
        </w:rPr>
        <w:t xml:space="preserve"> Ханты-Мансийского района будет определяться </w:t>
      </w:r>
      <w:r>
        <w:rPr>
          <w:rFonts w:ascii="Times New Roman" w:hAnsi="Times New Roman"/>
          <w:bCs/>
          <w:iCs/>
          <w:sz w:val="28"/>
          <w:szCs w:val="28"/>
        </w:rPr>
        <w:t xml:space="preserve">за счет </w:t>
      </w:r>
      <w:r w:rsidRPr="00967B72">
        <w:rPr>
          <w:rFonts w:ascii="Times New Roman" w:hAnsi="Times New Roman"/>
          <w:bCs/>
          <w:iCs/>
          <w:sz w:val="28"/>
          <w:szCs w:val="28"/>
        </w:rPr>
        <w:t>расширени</w:t>
      </w:r>
      <w:r>
        <w:rPr>
          <w:rFonts w:ascii="Times New Roman" w:hAnsi="Times New Roman"/>
          <w:bCs/>
          <w:iCs/>
          <w:sz w:val="28"/>
          <w:szCs w:val="28"/>
        </w:rPr>
        <w:t>я</w:t>
      </w:r>
      <w:r w:rsidRPr="00967B72">
        <w:rPr>
          <w:rFonts w:ascii="Times New Roman" w:hAnsi="Times New Roman"/>
          <w:bCs/>
          <w:iCs/>
          <w:sz w:val="28"/>
          <w:szCs w:val="28"/>
        </w:rPr>
        <w:t xml:space="preserve"> сферы </w:t>
      </w:r>
      <w:r>
        <w:rPr>
          <w:rFonts w:ascii="Times New Roman" w:hAnsi="Times New Roman"/>
          <w:bCs/>
          <w:iCs/>
          <w:sz w:val="28"/>
          <w:szCs w:val="28"/>
        </w:rPr>
        <w:t xml:space="preserve">социальных </w:t>
      </w:r>
      <w:r w:rsidRPr="00967B72">
        <w:rPr>
          <w:rFonts w:ascii="Times New Roman" w:hAnsi="Times New Roman"/>
          <w:bCs/>
          <w:iCs/>
          <w:sz w:val="28"/>
          <w:szCs w:val="28"/>
        </w:rPr>
        <w:t>услуг, повышени</w:t>
      </w:r>
      <w:r>
        <w:rPr>
          <w:rFonts w:ascii="Times New Roman" w:hAnsi="Times New Roman"/>
          <w:bCs/>
          <w:iCs/>
          <w:sz w:val="28"/>
          <w:szCs w:val="28"/>
        </w:rPr>
        <w:t>я</w:t>
      </w:r>
      <w:r w:rsidRPr="00967B72">
        <w:rPr>
          <w:rFonts w:ascii="Times New Roman" w:hAnsi="Times New Roman"/>
          <w:bCs/>
          <w:iCs/>
          <w:sz w:val="28"/>
          <w:szCs w:val="28"/>
        </w:rPr>
        <w:t xml:space="preserve"> внимания к сфере дополнительного образования,</w:t>
      </w:r>
      <w:r w:rsidR="009E7E69">
        <w:rPr>
          <w:rFonts w:ascii="Times New Roman" w:hAnsi="Times New Roman"/>
          <w:bCs/>
          <w:iCs/>
          <w:sz w:val="28"/>
          <w:szCs w:val="28"/>
        </w:rPr>
        <w:t xml:space="preserve"> развития</w:t>
      </w:r>
      <w:r>
        <w:rPr>
          <w:rFonts w:ascii="Times New Roman" w:hAnsi="Times New Roman"/>
          <w:bCs/>
          <w:iCs/>
          <w:sz w:val="28"/>
          <w:szCs w:val="28"/>
        </w:rPr>
        <w:t xml:space="preserve"> культуры </w:t>
      </w:r>
      <w:r w:rsidR="009E7E69">
        <w:rPr>
          <w:rFonts w:ascii="Times New Roman" w:hAnsi="Times New Roman"/>
          <w:bCs/>
          <w:iCs/>
          <w:sz w:val="28"/>
          <w:szCs w:val="28"/>
        </w:rPr>
        <w:br/>
      </w:r>
      <w:r>
        <w:rPr>
          <w:rFonts w:ascii="Times New Roman" w:hAnsi="Times New Roman"/>
          <w:bCs/>
          <w:iCs/>
          <w:sz w:val="28"/>
          <w:szCs w:val="28"/>
        </w:rPr>
        <w:t>и гражданского общества</w:t>
      </w:r>
      <w:r w:rsidRPr="00967B72">
        <w:rPr>
          <w:rFonts w:ascii="Times New Roman" w:hAnsi="Times New Roman"/>
          <w:bCs/>
          <w:iCs/>
          <w:sz w:val="28"/>
          <w:szCs w:val="28"/>
        </w:rPr>
        <w:t xml:space="preserve">. </w:t>
      </w:r>
    </w:p>
    <w:p w:rsidR="00DB46ED" w:rsidRPr="00E11135" w:rsidRDefault="00DB46ED" w:rsidP="00436C0E">
      <w:pPr>
        <w:ind w:firstLine="709"/>
        <w:jc w:val="both"/>
        <w:rPr>
          <w:rFonts w:ascii="Times New Roman" w:hAnsi="Times New Roman"/>
          <w:bCs/>
          <w:iCs/>
          <w:sz w:val="28"/>
          <w:szCs w:val="28"/>
        </w:rPr>
      </w:pPr>
    </w:p>
    <w:p w:rsidR="0014127E" w:rsidRDefault="00B4326E" w:rsidP="00436C0E">
      <w:pPr>
        <w:jc w:val="center"/>
        <w:rPr>
          <w:rFonts w:ascii="Times New Roman" w:hAnsi="Times New Roman"/>
          <w:bCs/>
          <w:iCs/>
          <w:sz w:val="28"/>
          <w:szCs w:val="28"/>
          <w:shd w:val="clear" w:color="auto" w:fill="FFFFFF"/>
        </w:rPr>
      </w:pPr>
      <w:r w:rsidRPr="001B4900">
        <w:rPr>
          <w:rFonts w:ascii="Times New Roman" w:hAnsi="Times New Roman"/>
          <w:bCs/>
          <w:iCs/>
          <w:sz w:val="28"/>
          <w:szCs w:val="28"/>
          <w:shd w:val="clear" w:color="auto" w:fill="FFFFFF"/>
        </w:rPr>
        <w:t>Инвестиционная политика</w:t>
      </w:r>
      <w:r w:rsidR="007805E7">
        <w:rPr>
          <w:rFonts w:ascii="Times New Roman" w:hAnsi="Times New Roman"/>
          <w:bCs/>
          <w:iCs/>
          <w:sz w:val="28"/>
          <w:szCs w:val="28"/>
          <w:shd w:val="clear" w:color="auto" w:fill="FFFFFF"/>
        </w:rPr>
        <w:t xml:space="preserve"> </w:t>
      </w:r>
      <w:r w:rsidR="009E7E69" w:rsidRPr="009E7E69">
        <w:rPr>
          <w:rFonts w:ascii="Times New Roman" w:hAnsi="Times New Roman"/>
          <w:bCs/>
          <w:iCs/>
          <w:sz w:val="28"/>
          <w:szCs w:val="28"/>
          <w:shd w:val="clear" w:color="auto" w:fill="FFFFFF"/>
        </w:rPr>
        <w:t xml:space="preserve">Ханты-Мансийского </w:t>
      </w:r>
      <w:r w:rsidR="00967B72">
        <w:rPr>
          <w:rFonts w:ascii="Times New Roman" w:hAnsi="Times New Roman"/>
          <w:bCs/>
          <w:iCs/>
          <w:sz w:val="28"/>
          <w:szCs w:val="28"/>
          <w:shd w:val="clear" w:color="auto" w:fill="FFFFFF"/>
        </w:rPr>
        <w:t>района</w:t>
      </w:r>
    </w:p>
    <w:p w:rsidR="000156CA" w:rsidRPr="001B4900" w:rsidRDefault="000156CA" w:rsidP="00436C0E">
      <w:pPr>
        <w:jc w:val="center"/>
        <w:rPr>
          <w:rFonts w:ascii="Times New Roman" w:hAnsi="Times New Roman"/>
          <w:bCs/>
          <w:iCs/>
          <w:sz w:val="28"/>
          <w:szCs w:val="28"/>
          <w:shd w:val="clear" w:color="auto" w:fill="FFFFFF"/>
        </w:rPr>
      </w:pPr>
    </w:p>
    <w:p w:rsidR="000156CA" w:rsidRDefault="000156CA" w:rsidP="00436C0E">
      <w:pPr>
        <w:ind w:firstLine="709"/>
        <w:jc w:val="both"/>
        <w:rPr>
          <w:rFonts w:ascii="Times New Roman" w:hAnsi="Times New Roman"/>
          <w:color w:val="000000"/>
          <w:sz w:val="28"/>
          <w:szCs w:val="28"/>
        </w:rPr>
      </w:pPr>
      <w:r w:rsidRPr="00AD3643">
        <w:rPr>
          <w:rFonts w:ascii="Times New Roman" w:hAnsi="Times New Roman"/>
          <w:color w:val="000000"/>
          <w:sz w:val="28"/>
          <w:szCs w:val="28"/>
        </w:rPr>
        <w:t>В целях улучшения показателей, характеризующих инвестиционный климат в Ханты-Мансийском районе, реализуется комплексный план мероприятий (дорожная карта) по формированию благоприятного инвестиционного климата на территории Ханты-Мансийского района</w:t>
      </w:r>
      <w:r w:rsidR="00FA5D6F">
        <w:rPr>
          <w:rFonts w:ascii="Times New Roman" w:hAnsi="Times New Roman"/>
          <w:color w:val="000000"/>
          <w:sz w:val="28"/>
          <w:szCs w:val="28"/>
        </w:rPr>
        <w:t xml:space="preserve"> </w:t>
      </w:r>
      <w:r w:rsidR="00BC2A9F">
        <w:rPr>
          <w:rFonts w:ascii="Times New Roman" w:hAnsi="Times New Roman"/>
          <w:color w:val="000000"/>
          <w:sz w:val="28"/>
          <w:szCs w:val="28"/>
        </w:rPr>
        <w:br/>
      </w:r>
      <w:r w:rsidR="00FA5D6F">
        <w:rPr>
          <w:rFonts w:ascii="Times New Roman" w:hAnsi="Times New Roman"/>
          <w:color w:val="000000"/>
          <w:sz w:val="28"/>
          <w:szCs w:val="28"/>
        </w:rPr>
        <w:t>на 2024 год, утвержден</w:t>
      </w:r>
      <w:r w:rsidR="00BC2A9F">
        <w:rPr>
          <w:rFonts w:ascii="Times New Roman" w:hAnsi="Times New Roman"/>
          <w:color w:val="000000"/>
          <w:sz w:val="28"/>
          <w:szCs w:val="28"/>
        </w:rPr>
        <w:t>ный распоряжением Администрации</w:t>
      </w:r>
      <w:r w:rsidR="00FA5D6F">
        <w:rPr>
          <w:rFonts w:ascii="Times New Roman" w:hAnsi="Times New Roman"/>
          <w:color w:val="000000"/>
          <w:sz w:val="28"/>
          <w:szCs w:val="28"/>
        </w:rPr>
        <w:t xml:space="preserve"> </w:t>
      </w:r>
      <w:r w:rsidR="00BC2A9F">
        <w:rPr>
          <w:rFonts w:ascii="Times New Roman" w:hAnsi="Times New Roman"/>
          <w:color w:val="000000"/>
          <w:sz w:val="28"/>
          <w:szCs w:val="28"/>
        </w:rPr>
        <w:br/>
      </w:r>
      <w:r w:rsidR="00FA5D6F" w:rsidRPr="00FA5D6F">
        <w:rPr>
          <w:rFonts w:ascii="Times New Roman" w:hAnsi="Times New Roman"/>
          <w:sz w:val="28"/>
          <w:szCs w:val="28"/>
        </w:rPr>
        <w:t>Ханты-Мансийского района</w:t>
      </w:r>
      <w:r w:rsidR="00FA5D6F">
        <w:rPr>
          <w:rFonts w:ascii="Times New Roman" w:hAnsi="Times New Roman"/>
          <w:sz w:val="28"/>
          <w:szCs w:val="28"/>
        </w:rPr>
        <w:t xml:space="preserve"> от 28.06.2024 № 214-р</w:t>
      </w:r>
      <w:r w:rsidRPr="00AD3643">
        <w:rPr>
          <w:rFonts w:ascii="Times New Roman" w:hAnsi="Times New Roman"/>
          <w:color w:val="000000"/>
          <w:sz w:val="28"/>
          <w:szCs w:val="28"/>
          <w:vertAlign w:val="superscript"/>
        </w:rPr>
        <w:footnoteReference w:id="3"/>
      </w:r>
      <w:r>
        <w:rPr>
          <w:rFonts w:ascii="Times New Roman" w:hAnsi="Times New Roman"/>
          <w:color w:val="000000"/>
          <w:sz w:val="28"/>
          <w:szCs w:val="28"/>
        </w:rPr>
        <w:t>.</w:t>
      </w:r>
    </w:p>
    <w:p w:rsidR="00080DEF" w:rsidRPr="001B4900" w:rsidRDefault="00080DEF" w:rsidP="00436C0E">
      <w:pPr>
        <w:ind w:firstLine="709"/>
        <w:jc w:val="both"/>
        <w:rPr>
          <w:rFonts w:ascii="Times New Roman" w:hAnsi="Times New Roman"/>
          <w:sz w:val="28"/>
          <w:szCs w:val="28"/>
        </w:rPr>
      </w:pPr>
      <w:r w:rsidRPr="001B4900">
        <w:rPr>
          <w:rFonts w:ascii="Times New Roman" w:hAnsi="Times New Roman"/>
          <w:sz w:val="28"/>
          <w:szCs w:val="28"/>
        </w:rPr>
        <w:t xml:space="preserve">В </w:t>
      </w:r>
      <w:r w:rsidR="001B4900" w:rsidRPr="001B4900">
        <w:rPr>
          <w:rFonts w:ascii="Times New Roman" w:hAnsi="Times New Roman"/>
          <w:sz w:val="28"/>
          <w:szCs w:val="28"/>
        </w:rPr>
        <w:t xml:space="preserve">Ханты-Мансийском </w:t>
      </w:r>
      <w:r w:rsidRPr="001B4900">
        <w:rPr>
          <w:rFonts w:ascii="Times New Roman" w:hAnsi="Times New Roman"/>
          <w:sz w:val="28"/>
          <w:szCs w:val="28"/>
        </w:rPr>
        <w:t xml:space="preserve">районе ведется целенаправленная работа </w:t>
      </w:r>
      <w:r w:rsidR="00BC2A9F">
        <w:rPr>
          <w:rFonts w:ascii="Times New Roman" w:hAnsi="Times New Roman"/>
          <w:sz w:val="28"/>
          <w:szCs w:val="28"/>
        </w:rPr>
        <w:br/>
      </w:r>
      <w:r w:rsidRPr="001B4900">
        <w:rPr>
          <w:rFonts w:ascii="Times New Roman" w:hAnsi="Times New Roman"/>
          <w:sz w:val="28"/>
          <w:szCs w:val="28"/>
        </w:rPr>
        <w:t>по созданию комфортной среды для инвесторов, ориентированн</w:t>
      </w:r>
      <w:r w:rsidR="00CC55FA">
        <w:rPr>
          <w:rFonts w:ascii="Times New Roman" w:hAnsi="Times New Roman"/>
          <w:sz w:val="28"/>
          <w:szCs w:val="28"/>
        </w:rPr>
        <w:t>ая на их потребности и интересы:</w:t>
      </w:r>
    </w:p>
    <w:p w:rsidR="001A7942" w:rsidRDefault="001A7942" w:rsidP="00436C0E">
      <w:pPr>
        <w:ind w:firstLine="709"/>
        <w:jc w:val="both"/>
        <w:rPr>
          <w:rFonts w:ascii="Times New Roman" w:hAnsi="Times New Roman"/>
          <w:sz w:val="28"/>
          <w:szCs w:val="28"/>
        </w:rPr>
      </w:pPr>
      <w:r w:rsidRPr="00CC55FA">
        <w:rPr>
          <w:rFonts w:ascii="Times New Roman" w:hAnsi="Times New Roman"/>
          <w:sz w:val="28"/>
          <w:szCs w:val="28"/>
        </w:rPr>
        <w:t>функционирует инвестиционный совет – постоянно действующий совещательный орган, на заседаниях которого рассматриваются проблемные вопросы, возникающие при реализации инвестиционных проектов</w:t>
      </w:r>
      <w:r>
        <w:rPr>
          <w:rFonts w:ascii="Times New Roman" w:hAnsi="Times New Roman"/>
          <w:sz w:val="28"/>
          <w:szCs w:val="28"/>
        </w:rPr>
        <w:t xml:space="preserve">. </w:t>
      </w:r>
    </w:p>
    <w:p w:rsidR="001A7942" w:rsidRDefault="001A7942" w:rsidP="00436C0E">
      <w:pPr>
        <w:ind w:firstLine="709"/>
        <w:jc w:val="both"/>
        <w:rPr>
          <w:rFonts w:ascii="Times New Roman" w:hAnsi="Times New Roman"/>
          <w:sz w:val="28"/>
          <w:szCs w:val="28"/>
        </w:rPr>
      </w:pPr>
      <w:r>
        <w:rPr>
          <w:rFonts w:ascii="Times New Roman" w:hAnsi="Times New Roman"/>
          <w:sz w:val="28"/>
          <w:szCs w:val="28"/>
        </w:rPr>
        <w:t xml:space="preserve">В 2024 году проведено 2 заседания инвестиционного совета </w:t>
      </w:r>
      <w:r w:rsidR="00BC2A9F">
        <w:rPr>
          <w:rFonts w:ascii="Times New Roman" w:hAnsi="Times New Roman"/>
          <w:sz w:val="28"/>
          <w:szCs w:val="28"/>
        </w:rPr>
        <w:br/>
      </w:r>
      <w:r>
        <w:rPr>
          <w:rFonts w:ascii="Times New Roman" w:hAnsi="Times New Roman"/>
          <w:sz w:val="28"/>
          <w:szCs w:val="28"/>
        </w:rPr>
        <w:t xml:space="preserve">с участием </w:t>
      </w:r>
      <w:r w:rsidRPr="001A7942">
        <w:rPr>
          <w:rFonts w:ascii="Times New Roman" w:hAnsi="Times New Roman"/>
          <w:sz w:val="28"/>
          <w:szCs w:val="28"/>
        </w:rPr>
        <w:t>представителей органов власти, институтов развития, кредитных организаций и субъектов предпринимательской и инвестиционной деятельно</w:t>
      </w:r>
      <w:r w:rsidR="00F56451">
        <w:rPr>
          <w:rFonts w:ascii="Times New Roman" w:hAnsi="Times New Roman"/>
          <w:sz w:val="28"/>
          <w:szCs w:val="28"/>
        </w:rPr>
        <w:t>сти, Администрации</w:t>
      </w:r>
      <w:r>
        <w:rPr>
          <w:rFonts w:ascii="Times New Roman" w:hAnsi="Times New Roman"/>
          <w:sz w:val="28"/>
          <w:szCs w:val="28"/>
        </w:rPr>
        <w:t xml:space="preserve"> Ханты-Мансийского района, на которых участник</w:t>
      </w:r>
      <w:r w:rsidR="00911295">
        <w:rPr>
          <w:rFonts w:ascii="Times New Roman" w:hAnsi="Times New Roman"/>
          <w:sz w:val="28"/>
          <w:szCs w:val="28"/>
        </w:rPr>
        <w:t>ами</w:t>
      </w:r>
      <w:r>
        <w:rPr>
          <w:rFonts w:ascii="Times New Roman" w:hAnsi="Times New Roman"/>
          <w:sz w:val="28"/>
          <w:szCs w:val="28"/>
        </w:rPr>
        <w:t xml:space="preserve"> рассматривались предложения по улучшению инвестиционного климата и повышению эффективности регулирования инвестиционной деятельности в Ханты-Мансийском районе. </w:t>
      </w:r>
    </w:p>
    <w:p w:rsidR="00911295" w:rsidRDefault="00911295" w:rsidP="00436C0E">
      <w:pPr>
        <w:ind w:firstLine="709"/>
        <w:jc w:val="both"/>
        <w:rPr>
          <w:rFonts w:ascii="Times New Roman" w:hAnsi="Times New Roman"/>
          <w:sz w:val="28"/>
          <w:szCs w:val="28"/>
        </w:rPr>
      </w:pPr>
      <w:r>
        <w:rPr>
          <w:rFonts w:ascii="Times New Roman" w:hAnsi="Times New Roman"/>
          <w:sz w:val="28"/>
          <w:szCs w:val="28"/>
        </w:rPr>
        <w:t xml:space="preserve">В результате </w:t>
      </w:r>
      <w:r w:rsidR="003177E4">
        <w:rPr>
          <w:rFonts w:ascii="Times New Roman" w:hAnsi="Times New Roman"/>
          <w:sz w:val="28"/>
          <w:szCs w:val="28"/>
        </w:rPr>
        <w:t>работы</w:t>
      </w:r>
      <w:r>
        <w:rPr>
          <w:rFonts w:ascii="Times New Roman" w:hAnsi="Times New Roman"/>
          <w:sz w:val="28"/>
          <w:szCs w:val="28"/>
        </w:rPr>
        <w:t xml:space="preserve"> инвестиционного </w:t>
      </w:r>
      <w:r w:rsidR="003177E4">
        <w:rPr>
          <w:rFonts w:ascii="Times New Roman" w:hAnsi="Times New Roman"/>
          <w:sz w:val="28"/>
          <w:szCs w:val="28"/>
        </w:rPr>
        <w:t>с</w:t>
      </w:r>
      <w:r>
        <w:rPr>
          <w:rFonts w:ascii="Times New Roman" w:hAnsi="Times New Roman"/>
          <w:sz w:val="28"/>
          <w:szCs w:val="28"/>
        </w:rPr>
        <w:t>овета</w:t>
      </w:r>
      <w:r w:rsidR="003177E4">
        <w:rPr>
          <w:rFonts w:ascii="Times New Roman" w:hAnsi="Times New Roman"/>
          <w:sz w:val="28"/>
          <w:szCs w:val="28"/>
        </w:rPr>
        <w:t>:</w:t>
      </w:r>
    </w:p>
    <w:p w:rsidR="003177E4" w:rsidRPr="00411A43" w:rsidRDefault="00CB42B2" w:rsidP="00436C0E">
      <w:pPr>
        <w:ind w:firstLine="709"/>
        <w:jc w:val="both"/>
        <w:rPr>
          <w:rFonts w:ascii="Times New Roman" w:hAnsi="Times New Roman"/>
          <w:sz w:val="28"/>
          <w:szCs w:val="28"/>
        </w:rPr>
      </w:pPr>
      <w:r w:rsidRPr="00411A43">
        <w:rPr>
          <w:rFonts w:ascii="Times New Roman" w:hAnsi="Times New Roman"/>
          <w:sz w:val="28"/>
          <w:szCs w:val="28"/>
        </w:rPr>
        <w:t>расширены</w:t>
      </w:r>
      <w:r w:rsidR="003177E4" w:rsidRPr="00411A43">
        <w:rPr>
          <w:rFonts w:ascii="Times New Roman" w:hAnsi="Times New Roman"/>
          <w:sz w:val="28"/>
          <w:szCs w:val="28"/>
        </w:rPr>
        <w:t xml:space="preserve"> направлени</w:t>
      </w:r>
      <w:r w:rsidRPr="00411A43">
        <w:rPr>
          <w:rFonts w:ascii="Times New Roman" w:hAnsi="Times New Roman"/>
          <w:sz w:val="28"/>
          <w:szCs w:val="28"/>
        </w:rPr>
        <w:t>я</w:t>
      </w:r>
      <w:r w:rsidR="003177E4" w:rsidRPr="00411A43">
        <w:rPr>
          <w:rFonts w:ascii="Times New Roman" w:hAnsi="Times New Roman"/>
          <w:sz w:val="28"/>
          <w:szCs w:val="28"/>
        </w:rPr>
        <w:t xml:space="preserve"> мер финансовой поддержки</w:t>
      </w:r>
      <w:r w:rsidRPr="00411A43">
        <w:rPr>
          <w:rFonts w:ascii="Times New Roman" w:hAnsi="Times New Roman"/>
          <w:sz w:val="28"/>
          <w:szCs w:val="28"/>
        </w:rPr>
        <w:t xml:space="preserve"> субъектам малого и среднего предпринимательства Ханты-Мансийского района</w:t>
      </w:r>
      <w:r w:rsidR="003177E4" w:rsidRPr="00411A43">
        <w:rPr>
          <w:rFonts w:ascii="Times New Roman" w:hAnsi="Times New Roman"/>
          <w:sz w:val="28"/>
          <w:szCs w:val="28"/>
        </w:rPr>
        <w:t>;</w:t>
      </w:r>
    </w:p>
    <w:p w:rsidR="000D4FFF" w:rsidRDefault="00B412D2" w:rsidP="00436C0E">
      <w:pPr>
        <w:ind w:firstLine="709"/>
        <w:jc w:val="both"/>
        <w:rPr>
          <w:rFonts w:ascii="Times New Roman" w:eastAsia="Times New Roman" w:hAnsi="Times New Roman"/>
          <w:sz w:val="28"/>
          <w:szCs w:val="28"/>
          <w:lang w:eastAsia="ru-RU"/>
        </w:rPr>
      </w:pPr>
      <w:r w:rsidRPr="00411A43">
        <w:rPr>
          <w:rFonts w:ascii="Times New Roman" w:hAnsi="Times New Roman"/>
          <w:sz w:val="28"/>
          <w:szCs w:val="28"/>
        </w:rPr>
        <w:t>подготов</w:t>
      </w:r>
      <w:r w:rsidR="00B86D28" w:rsidRPr="00411A43">
        <w:rPr>
          <w:rFonts w:ascii="Times New Roman" w:hAnsi="Times New Roman"/>
          <w:sz w:val="28"/>
          <w:szCs w:val="28"/>
        </w:rPr>
        <w:t>лены</w:t>
      </w:r>
      <w:r w:rsidRPr="00411A43">
        <w:rPr>
          <w:rFonts w:ascii="Times New Roman" w:hAnsi="Times New Roman"/>
          <w:sz w:val="28"/>
          <w:szCs w:val="28"/>
        </w:rPr>
        <w:t xml:space="preserve"> предложения в </w:t>
      </w:r>
      <w:r w:rsidR="00CB42B2" w:rsidRPr="00411A43">
        <w:rPr>
          <w:rFonts w:ascii="Times New Roman" w:hAnsi="Times New Roman"/>
          <w:sz w:val="28"/>
          <w:szCs w:val="28"/>
        </w:rPr>
        <w:t xml:space="preserve">исполнительные органы государственной власти и институты развития Югры </w:t>
      </w:r>
      <w:r w:rsidR="00F56451">
        <w:rPr>
          <w:rFonts w:ascii="Times New Roman" w:hAnsi="Times New Roman"/>
          <w:sz w:val="28"/>
          <w:szCs w:val="28"/>
        </w:rPr>
        <w:br/>
      </w:r>
      <w:r w:rsidR="00411A43" w:rsidRPr="00411A43">
        <w:rPr>
          <w:rFonts w:ascii="Times New Roman" w:hAnsi="Times New Roman"/>
          <w:sz w:val="28"/>
          <w:szCs w:val="28"/>
        </w:rPr>
        <w:lastRenderedPageBreak/>
        <w:t xml:space="preserve">по совершенствованию мер поддержки субъектам предпринимательства </w:t>
      </w:r>
      <w:r w:rsidR="00F56451">
        <w:rPr>
          <w:rFonts w:ascii="Times New Roman" w:hAnsi="Times New Roman"/>
          <w:sz w:val="28"/>
          <w:szCs w:val="28"/>
        </w:rPr>
        <w:br/>
      </w:r>
      <w:r w:rsidR="000D4FFF" w:rsidRPr="00EC0DDA">
        <w:rPr>
          <w:rFonts w:ascii="Times New Roman" w:eastAsia="Times New Roman" w:hAnsi="Times New Roman"/>
          <w:sz w:val="28"/>
          <w:szCs w:val="28"/>
          <w:lang w:eastAsia="ru-RU"/>
        </w:rPr>
        <w:t xml:space="preserve">с </w:t>
      </w:r>
      <w:r w:rsidR="000D4FFF">
        <w:rPr>
          <w:rFonts w:ascii="Times New Roman" w:eastAsia="Times New Roman" w:hAnsi="Times New Roman"/>
          <w:sz w:val="28"/>
          <w:szCs w:val="28"/>
          <w:lang w:eastAsia="ru-RU"/>
        </w:rPr>
        <w:t xml:space="preserve">участием средств </w:t>
      </w:r>
      <w:r w:rsidR="000D4FFF" w:rsidRPr="00EC0DDA">
        <w:rPr>
          <w:rFonts w:ascii="Times New Roman" w:eastAsia="Times New Roman" w:hAnsi="Times New Roman"/>
          <w:sz w:val="28"/>
          <w:szCs w:val="28"/>
          <w:lang w:eastAsia="ru-RU"/>
        </w:rPr>
        <w:t>бюджета автономного округа и институтов развития Югры</w:t>
      </w:r>
      <w:r w:rsidR="000D4FFF">
        <w:rPr>
          <w:rFonts w:ascii="Times New Roman" w:eastAsia="Times New Roman" w:hAnsi="Times New Roman"/>
          <w:sz w:val="28"/>
          <w:szCs w:val="28"/>
          <w:lang w:eastAsia="ru-RU"/>
        </w:rPr>
        <w:t xml:space="preserve"> в различных сферах экономики;</w:t>
      </w:r>
    </w:p>
    <w:p w:rsidR="00AF6CE8" w:rsidRPr="00AF6CE8" w:rsidRDefault="001A7942" w:rsidP="00436C0E">
      <w:pPr>
        <w:ind w:firstLine="709"/>
        <w:jc w:val="both"/>
        <w:rPr>
          <w:rFonts w:ascii="Times New Roman" w:hAnsi="Times New Roman"/>
          <w:sz w:val="28"/>
          <w:szCs w:val="28"/>
        </w:rPr>
      </w:pPr>
      <w:r w:rsidRPr="00AF6CE8">
        <w:rPr>
          <w:rFonts w:ascii="Times New Roman" w:hAnsi="Times New Roman"/>
          <w:sz w:val="28"/>
          <w:szCs w:val="28"/>
        </w:rPr>
        <w:t>сформирова</w:t>
      </w:r>
      <w:r w:rsidR="00AE327D" w:rsidRPr="00AF6CE8">
        <w:rPr>
          <w:rFonts w:ascii="Times New Roman" w:hAnsi="Times New Roman"/>
          <w:sz w:val="28"/>
          <w:szCs w:val="28"/>
        </w:rPr>
        <w:t>н</w:t>
      </w:r>
      <w:r w:rsidRPr="00AF6CE8">
        <w:rPr>
          <w:rFonts w:ascii="Times New Roman" w:hAnsi="Times New Roman"/>
          <w:sz w:val="28"/>
          <w:szCs w:val="28"/>
        </w:rPr>
        <w:t xml:space="preserve"> </w:t>
      </w:r>
      <w:r w:rsidR="003177E4" w:rsidRPr="00AF6CE8">
        <w:rPr>
          <w:rFonts w:ascii="Times New Roman" w:hAnsi="Times New Roman"/>
          <w:sz w:val="28"/>
          <w:szCs w:val="28"/>
        </w:rPr>
        <w:t xml:space="preserve">проект </w:t>
      </w:r>
      <w:r w:rsidRPr="00AF6CE8">
        <w:rPr>
          <w:rFonts w:ascii="Times New Roman" w:hAnsi="Times New Roman"/>
          <w:sz w:val="28"/>
          <w:szCs w:val="28"/>
        </w:rPr>
        <w:t>план</w:t>
      </w:r>
      <w:r w:rsidR="00AE327D" w:rsidRPr="00AF6CE8">
        <w:rPr>
          <w:rFonts w:ascii="Times New Roman" w:hAnsi="Times New Roman"/>
          <w:sz w:val="28"/>
          <w:szCs w:val="28"/>
        </w:rPr>
        <w:t>а</w:t>
      </w:r>
      <w:r w:rsidRPr="00AF6CE8">
        <w:rPr>
          <w:rFonts w:ascii="Times New Roman" w:hAnsi="Times New Roman"/>
          <w:sz w:val="28"/>
          <w:szCs w:val="28"/>
        </w:rPr>
        <w:t xml:space="preserve"> мероприятий (семинары, круглые столы, встречи)</w:t>
      </w:r>
      <w:r w:rsidR="003177E4" w:rsidRPr="00AF6CE8">
        <w:rPr>
          <w:rFonts w:ascii="Times New Roman" w:hAnsi="Times New Roman"/>
          <w:sz w:val="28"/>
          <w:szCs w:val="28"/>
        </w:rPr>
        <w:t xml:space="preserve"> на 2025 год</w:t>
      </w:r>
      <w:r w:rsidRPr="00AF6CE8">
        <w:rPr>
          <w:rFonts w:ascii="Times New Roman" w:hAnsi="Times New Roman"/>
          <w:sz w:val="28"/>
          <w:szCs w:val="28"/>
        </w:rPr>
        <w:t xml:space="preserve"> с участием представителей органов власти, институтов развития, кредитных организаций и субъектов предпринимательской </w:t>
      </w:r>
      <w:r w:rsidR="00F56451">
        <w:rPr>
          <w:rFonts w:ascii="Times New Roman" w:hAnsi="Times New Roman"/>
          <w:sz w:val="28"/>
          <w:szCs w:val="28"/>
        </w:rPr>
        <w:br/>
      </w:r>
      <w:r w:rsidRPr="00AF6CE8">
        <w:rPr>
          <w:rFonts w:ascii="Times New Roman" w:hAnsi="Times New Roman"/>
          <w:sz w:val="28"/>
          <w:szCs w:val="28"/>
        </w:rPr>
        <w:t>и инвестиционной деятельности</w:t>
      </w:r>
      <w:r w:rsidR="00AF6CE8">
        <w:rPr>
          <w:rFonts w:ascii="Times New Roman" w:hAnsi="Times New Roman"/>
          <w:sz w:val="28"/>
          <w:szCs w:val="28"/>
        </w:rPr>
        <w:t>.</w:t>
      </w:r>
    </w:p>
    <w:p w:rsidR="000E1935" w:rsidRPr="000E1935" w:rsidRDefault="000E1935" w:rsidP="00436C0E">
      <w:pPr>
        <w:ind w:firstLine="709"/>
        <w:jc w:val="both"/>
        <w:rPr>
          <w:rFonts w:ascii="Times New Roman" w:hAnsi="Times New Roman"/>
          <w:sz w:val="28"/>
          <w:szCs w:val="28"/>
        </w:rPr>
      </w:pPr>
      <w:r w:rsidRPr="000E1935">
        <w:rPr>
          <w:rFonts w:ascii="Times New Roman" w:hAnsi="Times New Roman"/>
          <w:sz w:val="28"/>
          <w:szCs w:val="28"/>
        </w:rPr>
        <w:t xml:space="preserve">Органами Администрации Ханты-Мансийского района: </w:t>
      </w:r>
    </w:p>
    <w:p w:rsidR="00B4326E" w:rsidRPr="00CC55FA" w:rsidRDefault="00B4326E" w:rsidP="00436C0E">
      <w:pPr>
        <w:ind w:firstLine="709"/>
        <w:jc w:val="both"/>
        <w:rPr>
          <w:rFonts w:ascii="Times New Roman" w:hAnsi="Times New Roman"/>
          <w:sz w:val="28"/>
          <w:szCs w:val="28"/>
        </w:rPr>
      </w:pPr>
      <w:r w:rsidRPr="00CC55FA">
        <w:rPr>
          <w:rFonts w:ascii="Times New Roman" w:hAnsi="Times New Roman"/>
          <w:sz w:val="28"/>
          <w:szCs w:val="28"/>
        </w:rPr>
        <w:t xml:space="preserve">разработан и ежегодно обновляется инвестиционный паспорт </w:t>
      </w:r>
      <w:r w:rsidR="00F56451">
        <w:rPr>
          <w:rFonts w:ascii="Times New Roman" w:hAnsi="Times New Roman"/>
          <w:sz w:val="28"/>
          <w:szCs w:val="28"/>
        </w:rPr>
        <w:br/>
      </w:r>
      <w:r w:rsidR="009D79AC">
        <w:rPr>
          <w:rFonts w:ascii="Times New Roman" w:hAnsi="Times New Roman"/>
          <w:sz w:val="28"/>
          <w:szCs w:val="28"/>
        </w:rPr>
        <w:t xml:space="preserve">Ханты-Мансийского </w:t>
      </w:r>
      <w:r w:rsidRPr="00CC55FA">
        <w:rPr>
          <w:rFonts w:ascii="Times New Roman" w:hAnsi="Times New Roman"/>
          <w:sz w:val="28"/>
          <w:szCs w:val="28"/>
        </w:rPr>
        <w:t>района, в котором представлен</w:t>
      </w:r>
      <w:r w:rsidR="00266FCF" w:rsidRPr="00CC55FA">
        <w:rPr>
          <w:rFonts w:ascii="Times New Roman" w:hAnsi="Times New Roman"/>
          <w:sz w:val="28"/>
          <w:szCs w:val="28"/>
        </w:rPr>
        <w:t>ы</w:t>
      </w:r>
      <w:r w:rsidR="007C0B2C" w:rsidRPr="00CC55FA">
        <w:rPr>
          <w:rFonts w:ascii="Times New Roman" w:hAnsi="Times New Roman"/>
          <w:sz w:val="28"/>
          <w:szCs w:val="28"/>
        </w:rPr>
        <w:t xml:space="preserve"> приоритетные инвестиционные направления, </w:t>
      </w:r>
      <w:r w:rsidRPr="00CC55FA">
        <w:rPr>
          <w:rFonts w:ascii="Times New Roman" w:hAnsi="Times New Roman"/>
          <w:sz w:val="28"/>
          <w:szCs w:val="28"/>
        </w:rPr>
        <w:t>характеристика основных показателей развития и оценки эффективности деятельности органов местного самоуправления</w:t>
      </w:r>
      <w:r w:rsidR="009D6666">
        <w:rPr>
          <w:rStyle w:val="aff7"/>
          <w:rFonts w:ascii="Times New Roman" w:hAnsi="Times New Roman"/>
          <w:sz w:val="28"/>
          <w:szCs w:val="28"/>
        </w:rPr>
        <w:footnoteReference w:id="4"/>
      </w:r>
      <w:r w:rsidR="00FA6715">
        <w:rPr>
          <w:rFonts w:ascii="Times New Roman" w:hAnsi="Times New Roman"/>
          <w:sz w:val="28"/>
          <w:szCs w:val="28"/>
        </w:rPr>
        <w:t>. Актуальная редакция инвестиционного паспорта размещена на инвестиционном портале Ханты-Мансийского района</w:t>
      </w:r>
      <w:r w:rsidR="00F56451">
        <w:rPr>
          <w:rFonts w:ascii="Times New Roman" w:hAnsi="Times New Roman"/>
          <w:sz w:val="28"/>
          <w:szCs w:val="28"/>
        </w:rPr>
        <w:t>;</w:t>
      </w:r>
    </w:p>
    <w:p w:rsidR="00B4326E" w:rsidRPr="00CC55FA" w:rsidRDefault="00B4326E" w:rsidP="00436C0E">
      <w:pPr>
        <w:ind w:firstLine="709"/>
        <w:jc w:val="both"/>
        <w:rPr>
          <w:rFonts w:ascii="Times New Roman" w:hAnsi="Times New Roman"/>
          <w:sz w:val="28"/>
          <w:szCs w:val="28"/>
        </w:rPr>
      </w:pPr>
      <w:r w:rsidRPr="00CC55FA">
        <w:rPr>
          <w:rFonts w:ascii="Times New Roman" w:hAnsi="Times New Roman"/>
          <w:sz w:val="28"/>
          <w:szCs w:val="28"/>
        </w:rPr>
        <w:t xml:space="preserve">разработана Инвестиционная декларация </w:t>
      </w:r>
      <w:r w:rsidR="009D79AC">
        <w:rPr>
          <w:rFonts w:ascii="Times New Roman" w:hAnsi="Times New Roman"/>
          <w:sz w:val="28"/>
          <w:szCs w:val="28"/>
        </w:rPr>
        <w:t>Ханты-Мансийского</w:t>
      </w:r>
      <w:r w:rsidR="009D79AC" w:rsidRPr="00CC55FA">
        <w:rPr>
          <w:rFonts w:ascii="Times New Roman" w:hAnsi="Times New Roman"/>
          <w:sz w:val="28"/>
          <w:szCs w:val="28"/>
        </w:rPr>
        <w:t xml:space="preserve"> </w:t>
      </w:r>
      <w:r w:rsidRPr="00CC55FA">
        <w:rPr>
          <w:rFonts w:ascii="Times New Roman" w:hAnsi="Times New Roman"/>
          <w:sz w:val="28"/>
          <w:szCs w:val="28"/>
        </w:rPr>
        <w:t>района, которая устанавливает принципы взаимодействия органов местного самоуправления с субъектами инвестиционной деятельности</w:t>
      </w:r>
      <w:r w:rsidR="007C0B2C" w:rsidRPr="00CC55FA">
        <w:rPr>
          <w:rFonts w:ascii="Times New Roman" w:hAnsi="Times New Roman"/>
          <w:sz w:val="28"/>
          <w:szCs w:val="28"/>
        </w:rPr>
        <w:t>, а также гарантии соблюдения прав инвесторов при реализации проектов</w:t>
      </w:r>
      <w:r w:rsidRPr="00CC55FA">
        <w:rPr>
          <w:rFonts w:ascii="Times New Roman" w:hAnsi="Times New Roman"/>
          <w:sz w:val="28"/>
          <w:szCs w:val="28"/>
        </w:rPr>
        <w:t>;</w:t>
      </w:r>
    </w:p>
    <w:p w:rsidR="00792F75" w:rsidRPr="00CC55FA" w:rsidRDefault="00E92902" w:rsidP="00436C0E">
      <w:pPr>
        <w:ind w:firstLine="709"/>
        <w:jc w:val="both"/>
        <w:rPr>
          <w:rFonts w:ascii="Times New Roman" w:hAnsi="Times New Roman"/>
          <w:sz w:val="28"/>
          <w:szCs w:val="28"/>
        </w:rPr>
      </w:pPr>
      <w:r w:rsidRPr="00CC55FA">
        <w:rPr>
          <w:rFonts w:ascii="Times New Roman" w:hAnsi="Times New Roman"/>
          <w:sz w:val="28"/>
          <w:szCs w:val="28"/>
        </w:rPr>
        <w:t xml:space="preserve">внедрены </w:t>
      </w:r>
      <w:r w:rsidR="00792F75" w:rsidRPr="00CC55FA">
        <w:rPr>
          <w:rFonts w:ascii="Times New Roman" w:hAnsi="Times New Roman"/>
          <w:sz w:val="28"/>
          <w:szCs w:val="28"/>
        </w:rPr>
        <w:t>алгоритмы действий инвестора по</w:t>
      </w:r>
      <w:r w:rsidR="00967B72">
        <w:rPr>
          <w:rFonts w:ascii="Times New Roman" w:hAnsi="Times New Roman"/>
          <w:sz w:val="28"/>
          <w:szCs w:val="28"/>
        </w:rPr>
        <w:t xml:space="preserve"> предоставлению земельных участков с торгов и без торгов,</w:t>
      </w:r>
      <w:r w:rsidR="00792F75" w:rsidRPr="00CC55FA">
        <w:rPr>
          <w:rFonts w:ascii="Times New Roman" w:hAnsi="Times New Roman"/>
          <w:sz w:val="28"/>
          <w:szCs w:val="28"/>
        </w:rPr>
        <w:t xml:space="preserve"> получению разрешительной документации</w:t>
      </w:r>
      <w:r w:rsidR="00967B72">
        <w:rPr>
          <w:rFonts w:ascii="Times New Roman" w:hAnsi="Times New Roman"/>
          <w:sz w:val="28"/>
          <w:szCs w:val="28"/>
        </w:rPr>
        <w:t xml:space="preserve"> </w:t>
      </w:r>
      <w:r w:rsidR="00F56451">
        <w:rPr>
          <w:rFonts w:ascii="Times New Roman" w:hAnsi="Times New Roman"/>
          <w:sz w:val="28"/>
          <w:szCs w:val="28"/>
        </w:rPr>
        <w:t>на создание объектов капитального строительства и ввода</w:t>
      </w:r>
      <w:r w:rsidR="00967B72">
        <w:rPr>
          <w:rFonts w:ascii="Times New Roman" w:hAnsi="Times New Roman"/>
          <w:sz w:val="28"/>
          <w:szCs w:val="28"/>
        </w:rPr>
        <w:t xml:space="preserve"> </w:t>
      </w:r>
      <w:r w:rsidR="00F56451">
        <w:rPr>
          <w:rFonts w:ascii="Times New Roman" w:hAnsi="Times New Roman"/>
          <w:sz w:val="28"/>
          <w:szCs w:val="28"/>
        </w:rPr>
        <w:br/>
      </w:r>
      <w:r w:rsidR="00967B72">
        <w:rPr>
          <w:rFonts w:ascii="Times New Roman" w:hAnsi="Times New Roman"/>
          <w:sz w:val="28"/>
          <w:szCs w:val="28"/>
        </w:rPr>
        <w:t>их в эксплуатацию</w:t>
      </w:r>
      <w:r w:rsidR="00792F75" w:rsidRPr="00CC55FA">
        <w:rPr>
          <w:rFonts w:ascii="Times New Roman" w:hAnsi="Times New Roman"/>
          <w:sz w:val="28"/>
          <w:szCs w:val="28"/>
        </w:rPr>
        <w:t>;</w:t>
      </w:r>
    </w:p>
    <w:p w:rsidR="00F13ED6" w:rsidRDefault="00F13ED6" w:rsidP="00436C0E">
      <w:pPr>
        <w:ind w:firstLine="709"/>
        <w:jc w:val="both"/>
        <w:rPr>
          <w:rFonts w:ascii="Times New Roman" w:hAnsi="Times New Roman"/>
          <w:sz w:val="28"/>
          <w:szCs w:val="28"/>
        </w:rPr>
      </w:pPr>
      <w:r w:rsidRPr="00CC55FA">
        <w:rPr>
          <w:rFonts w:ascii="Times New Roman" w:hAnsi="Times New Roman"/>
          <w:sz w:val="28"/>
          <w:szCs w:val="28"/>
        </w:rPr>
        <w:t xml:space="preserve">на официальном сайте </w:t>
      </w:r>
      <w:r w:rsidR="009D79AC">
        <w:rPr>
          <w:rFonts w:ascii="Times New Roman" w:hAnsi="Times New Roman"/>
          <w:sz w:val="28"/>
          <w:szCs w:val="28"/>
        </w:rPr>
        <w:t xml:space="preserve">Администрации Ханты-Мансийского района </w:t>
      </w:r>
      <w:r w:rsidRPr="00CC55FA">
        <w:rPr>
          <w:rFonts w:ascii="Times New Roman" w:hAnsi="Times New Roman"/>
          <w:sz w:val="28"/>
          <w:szCs w:val="28"/>
        </w:rPr>
        <w:t xml:space="preserve">функционирует инвестиционный раздел, в котором размещена информация о социально-экономическом развитии, инвестиционном климате, свободных площадках и земельных участках, планируемых и реализуемых инвестиционных проектах. Кроме того, на сайте </w:t>
      </w:r>
      <w:r w:rsidR="00F56451">
        <w:rPr>
          <w:rFonts w:ascii="Times New Roman" w:hAnsi="Times New Roman"/>
          <w:sz w:val="28"/>
          <w:szCs w:val="28"/>
        </w:rPr>
        <w:t xml:space="preserve">Администрации </w:t>
      </w:r>
      <w:r w:rsidR="00F56451">
        <w:rPr>
          <w:rFonts w:ascii="Times New Roman" w:hAnsi="Times New Roman"/>
          <w:sz w:val="28"/>
          <w:szCs w:val="28"/>
        </w:rPr>
        <w:br/>
        <w:t xml:space="preserve">Ханты-Мансийского </w:t>
      </w:r>
      <w:r w:rsidRPr="00CC55FA">
        <w:rPr>
          <w:rFonts w:ascii="Times New Roman" w:hAnsi="Times New Roman"/>
          <w:sz w:val="28"/>
          <w:szCs w:val="28"/>
        </w:rPr>
        <w:t>района посредством канала прямой связи инвесторы могут обратиться к руководству муниципального образования с вопросами</w:t>
      </w:r>
      <w:r w:rsidR="00FA6685" w:rsidRPr="00CC55FA">
        <w:rPr>
          <w:rFonts w:ascii="Times New Roman" w:hAnsi="Times New Roman"/>
          <w:sz w:val="28"/>
          <w:szCs w:val="28"/>
        </w:rPr>
        <w:t xml:space="preserve"> и предложениями</w:t>
      </w:r>
      <w:r w:rsidR="009D79AC">
        <w:rPr>
          <w:rFonts w:ascii="Times New Roman" w:hAnsi="Times New Roman"/>
          <w:sz w:val="28"/>
          <w:szCs w:val="28"/>
        </w:rPr>
        <w:t>;</w:t>
      </w:r>
    </w:p>
    <w:p w:rsidR="00726DD1" w:rsidRPr="00455B75" w:rsidRDefault="007E36DC" w:rsidP="00436C0E">
      <w:pPr>
        <w:ind w:firstLine="708"/>
        <w:jc w:val="both"/>
        <w:rPr>
          <w:rFonts w:ascii="Times New Roman" w:hAnsi="Times New Roman"/>
          <w:sz w:val="28"/>
          <w:szCs w:val="28"/>
        </w:rPr>
      </w:pPr>
      <w:r w:rsidRPr="00455B75">
        <w:rPr>
          <w:rFonts w:ascii="Times New Roman" w:hAnsi="Times New Roman"/>
          <w:sz w:val="28"/>
          <w:szCs w:val="28"/>
        </w:rPr>
        <w:t>сформирован перечень инвестиционных предложений</w:t>
      </w:r>
      <w:r w:rsidR="00726DD1" w:rsidRPr="00455B75">
        <w:rPr>
          <w:rFonts w:ascii="Times New Roman" w:hAnsi="Times New Roman"/>
          <w:sz w:val="28"/>
          <w:szCs w:val="28"/>
        </w:rPr>
        <w:t xml:space="preserve">, состоящий </w:t>
      </w:r>
      <w:r w:rsidR="00F56451">
        <w:rPr>
          <w:rFonts w:ascii="Times New Roman" w:hAnsi="Times New Roman"/>
          <w:sz w:val="28"/>
          <w:szCs w:val="28"/>
        </w:rPr>
        <w:br/>
      </w:r>
      <w:r w:rsidR="00726DD1" w:rsidRPr="00455B75">
        <w:rPr>
          <w:rFonts w:ascii="Times New Roman" w:hAnsi="Times New Roman"/>
          <w:sz w:val="28"/>
          <w:szCs w:val="28"/>
        </w:rPr>
        <w:t xml:space="preserve">из 12 инвестиционных проектов в объеме </w:t>
      </w:r>
      <w:r w:rsidR="00F56D7C">
        <w:rPr>
          <w:rFonts w:ascii="Times New Roman" w:hAnsi="Times New Roman"/>
          <w:sz w:val="28"/>
          <w:szCs w:val="28"/>
        </w:rPr>
        <w:t>более</w:t>
      </w:r>
      <w:r w:rsidR="00726DD1" w:rsidRPr="00455B75">
        <w:rPr>
          <w:rFonts w:ascii="Times New Roman" w:hAnsi="Times New Roman"/>
          <w:sz w:val="28"/>
          <w:szCs w:val="28"/>
        </w:rPr>
        <w:t xml:space="preserve"> 1</w:t>
      </w:r>
      <w:r w:rsidR="00F56D7C">
        <w:rPr>
          <w:rFonts w:ascii="Times New Roman" w:hAnsi="Times New Roman"/>
          <w:sz w:val="28"/>
          <w:szCs w:val="28"/>
        </w:rPr>
        <w:t>,5</w:t>
      </w:r>
      <w:r w:rsidR="00726DD1" w:rsidRPr="00455B75">
        <w:rPr>
          <w:rFonts w:ascii="Times New Roman" w:hAnsi="Times New Roman"/>
          <w:sz w:val="28"/>
          <w:szCs w:val="28"/>
        </w:rPr>
        <w:t xml:space="preserve"> млрд рублей, в сфере:</w:t>
      </w:r>
    </w:p>
    <w:p w:rsidR="00726DD1" w:rsidRPr="00726DD1" w:rsidRDefault="00726DD1" w:rsidP="00436C0E">
      <w:pPr>
        <w:ind w:firstLine="709"/>
        <w:jc w:val="both"/>
        <w:rPr>
          <w:rFonts w:ascii="Times New Roman" w:hAnsi="Times New Roman"/>
          <w:sz w:val="28"/>
          <w:szCs w:val="28"/>
        </w:rPr>
      </w:pPr>
      <w:r w:rsidRPr="00455B75">
        <w:rPr>
          <w:rFonts w:ascii="Times New Roman" w:hAnsi="Times New Roman"/>
          <w:sz w:val="28"/>
          <w:szCs w:val="28"/>
        </w:rPr>
        <w:t xml:space="preserve">развития </w:t>
      </w:r>
      <w:r w:rsidRPr="00726DD1">
        <w:rPr>
          <w:rFonts w:ascii="Times New Roman" w:hAnsi="Times New Roman"/>
          <w:sz w:val="28"/>
          <w:szCs w:val="28"/>
        </w:rPr>
        <w:t xml:space="preserve">направления ЛПК и строительной индустрии </w:t>
      </w:r>
      <w:r w:rsidR="00F56451">
        <w:rPr>
          <w:rFonts w:ascii="Times New Roman" w:hAnsi="Times New Roman"/>
          <w:sz w:val="28"/>
          <w:szCs w:val="28"/>
        </w:rPr>
        <w:br/>
      </w:r>
      <w:r w:rsidRPr="00726DD1">
        <w:rPr>
          <w:rFonts w:ascii="Times New Roman" w:hAnsi="Times New Roman"/>
          <w:sz w:val="28"/>
          <w:szCs w:val="28"/>
        </w:rPr>
        <w:t xml:space="preserve">Ханты-Мансийского района в части проектов по переработке древесины </w:t>
      </w:r>
      <w:r w:rsidR="00F56451">
        <w:rPr>
          <w:rFonts w:ascii="Times New Roman" w:hAnsi="Times New Roman"/>
          <w:sz w:val="28"/>
          <w:szCs w:val="28"/>
        </w:rPr>
        <w:br/>
      </w:r>
      <w:r w:rsidRPr="00726DD1">
        <w:rPr>
          <w:rFonts w:ascii="Times New Roman" w:hAnsi="Times New Roman"/>
          <w:sz w:val="28"/>
          <w:szCs w:val="28"/>
        </w:rPr>
        <w:t>и древесных отходов (ДСП, пеллеты, уголь, древесно-полимерные композиты), каркасному домостроению;</w:t>
      </w:r>
    </w:p>
    <w:p w:rsidR="00726DD1" w:rsidRPr="00726DD1" w:rsidRDefault="00726DD1" w:rsidP="00436C0E">
      <w:pPr>
        <w:ind w:firstLine="709"/>
        <w:jc w:val="both"/>
        <w:rPr>
          <w:rFonts w:ascii="Times New Roman" w:hAnsi="Times New Roman"/>
          <w:sz w:val="28"/>
          <w:szCs w:val="28"/>
        </w:rPr>
      </w:pPr>
      <w:r w:rsidRPr="00726DD1">
        <w:rPr>
          <w:rFonts w:ascii="Times New Roman" w:hAnsi="Times New Roman"/>
          <w:sz w:val="28"/>
          <w:szCs w:val="28"/>
        </w:rPr>
        <w:t xml:space="preserve">развития направления АПК, пищевой промышленности, рыбоводства Ханты-Мансийского района в части реализации проектов сбора, хранения </w:t>
      </w:r>
      <w:r w:rsidR="00F56451">
        <w:rPr>
          <w:rFonts w:ascii="Times New Roman" w:hAnsi="Times New Roman"/>
          <w:sz w:val="28"/>
          <w:szCs w:val="28"/>
        </w:rPr>
        <w:br/>
      </w:r>
      <w:r w:rsidRPr="00726DD1">
        <w:rPr>
          <w:rFonts w:ascii="Times New Roman" w:hAnsi="Times New Roman"/>
          <w:sz w:val="28"/>
          <w:szCs w:val="28"/>
        </w:rPr>
        <w:lastRenderedPageBreak/>
        <w:t xml:space="preserve">и переработки биоресурсов (дикоросов), цеха разведения муксуна </w:t>
      </w:r>
      <w:r w:rsidR="00F56451">
        <w:rPr>
          <w:rFonts w:ascii="Times New Roman" w:hAnsi="Times New Roman"/>
          <w:sz w:val="28"/>
          <w:szCs w:val="28"/>
        </w:rPr>
        <w:br/>
      </w:r>
      <w:r w:rsidRPr="00726DD1">
        <w:rPr>
          <w:rFonts w:ascii="Times New Roman" w:hAnsi="Times New Roman"/>
          <w:sz w:val="28"/>
          <w:szCs w:val="28"/>
        </w:rPr>
        <w:t>и осетровых;</w:t>
      </w:r>
    </w:p>
    <w:p w:rsidR="00726DD1" w:rsidRPr="00726DD1" w:rsidRDefault="00726DD1" w:rsidP="00436C0E">
      <w:pPr>
        <w:ind w:firstLine="708"/>
        <w:jc w:val="both"/>
        <w:rPr>
          <w:rFonts w:ascii="Times New Roman" w:hAnsi="Times New Roman"/>
          <w:sz w:val="28"/>
          <w:szCs w:val="28"/>
        </w:rPr>
      </w:pPr>
      <w:r w:rsidRPr="00726DD1">
        <w:rPr>
          <w:rFonts w:ascii="Times New Roman" w:hAnsi="Times New Roman"/>
          <w:sz w:val="28"/>
          <w:szCs w:val="28"/>
        </w:rPr>
        <w:t xml:space="preserve">развития социальной сферы Ханты-Мансийского района в части реализации проектов в сфере туризма (гостиницы, турбазы, гостевые дома, экскурсии, этнопарк (ремесленные мастерские, пекарня, музей, кафе) </w:t>
      </w:r>
      <w:r w:rsidR="00F56451">
        <w:rPr>
          <w:rFonts w:ascii="Times New Roman" w:hAnsi="Times New Roman"/>
          <w:sz w:val="28"/>
          <w:szCs w:val="28"/>
        </w:rPr>
        <w:br/>
      </w:r>
      <w:r w:rsidRPr="00726DD1">
        <w:rPr>
          <w:rFonts w:ascii="Times New Roman" w:hAnsi="Times New Roman"/>
          <w:sz w:val="28"/>
          <w:szCs w:val="28"/>
        </w:rPr>
        <w:t>в д. Ярки;</w:t>
      </w:r>
    </w:p>
    <w:p w:rsidR="00AB7129" w:rsidRPr="00CC55FA" w:rsidRDefault="0049040E" w:rsidP="00436C0E">
      <w:pPr>
        <w:ind w:firstLine="709"/>
        <w:jc w:val="both"/>
        <w:rPr>
          <w:rFonts w:ascii="Times New Roman" w:hAnsi="Times New Roman"/>
          <w:sz w:val="28"/>
          <w:szCs w:val="28"/>
          <w:lang w:val="ru"/>
        </w:rPr>
      </w:pPr>
      <w:r w:rsidRPr="00726DD1">
        <w:rPr>
          <w:rFonts w:ascii="Times New Roman" w:hAnsi="Times New Roman"/>
          <w:sz w:val="28"/>
          <w:szCs w:val="28"/>
          <w:lang w:val="ru"/>
        </w:rPr>
        <w:t>с</w:t>
      </w:r>
      <w:r w:rsidR="00AB7129" w:rsidRPr="00726DD1">
        <w:rPr>
          <w:rFonts w:ascii="Times New Roman" w:hAnsi="Times New Roman"/>
          <w:sz w:val="28"/>
          <w:szCs w:val="28"/>
          <w:lang w:val="ru"/>
        </w:rPr>
        <w:t xml:space="preserve">формирован перечень </w:t>
      </w:r>
      <w:r w:rsidR="0056659C" w:rsidRPr="00726DD1">
        <w:rPr>
          <w:rFonts w:ascii="Times New Roman" w:hAnsi="Times New Roman"/>
          <w:sz w:val="28"/>
          <w:szCs w:val="28"/>
          <w:lang w:val="ru"/>
        </w:rPr>
        <w:t xml:space="preserve">из 57 </w:t>
      </w:r>
      <w:r w:rsidR="00AB7129" w:rsidRPr="00726DD1">
        <w:rPr>
          <w:rFonts w:ascii="Times New Roman" w:hAnsi="Times New Roman"/>
          <w:sz w:val="28"/>
          <w:szCs w:val="28"/>
          <w:lang w:val="ru"/>
        </w:rPr>
        <w:t>инвестиционных площадок</w:t>
      </w:r>
      <w:r w:rsidR="00AB7129" w:rsidRPr="00CC55FA">
        <w:rPr>
          <w:rFonts w:ascii="Times New Roman" w:hAnsi="Times New Roman"/>
          <w:sz w:val="28"/>
          <w:szCs w:val="28"/>
          <w:lang w:val="ru"/>
        </w:rPr>
        <w:t xml:space="preserve"> </w:t>
      </w:r>
      <w:r w:rsidR="00B90C83">
        <w:rPr>
          <w:rFonts w:ascii="Times New Roman" w:hAnsi="Times New Roman"/>
          <w:sz w:val="28"/>
          <w:szCs w:val="28"/>
          <w:lang w:val="ru"/>
        </w:rPr>
        <w:br/>
      </w:r>
      <w:r w:rsidR="00AB7129" w:rsidRPr="00CC55FA">
        <w:rPr>
          <w:rFonts w:ascii="Times New Roman" w:hAnsi="Times New Roman"/>
          <w:sz w:val="28"/>
          <w:szCs w:val="28"/>
          <w:lang w:val="ru"/>
        </w:rPr>
        <w:t>на территории Ханты-Мансийского района, характеристики которых размещены на Инвестиционной карте Югры;</w:t>
      </w:r>
    </w:p>
    <w:p w:rsidR="009B3630" w:rsidRDefault="00AB7129" w:rsidP="00436C0E">
      <w:pPr>
        <w:ind w:firstLine="709"/>
        <w:jc w:val="both"/>
        <w:rPr>
          <w:rFonts w:ascii="Times New Roman" w:hAnsi="Times New Roman"/>
          <w:sz w:val="28"/>
          <w:szCs w:val="28"/>
          <w:lang w:val="ru"/>
        </w:rPr>
      </w:pPr>
      <w:r w:rsidRPr="00CC55FA">
        <w:rPr>
          <w:rFonts w:ascii="Times New Roman" w:hAnsi="Times New Roman"/>
          <w:sz w:val="28"/>
          <w:szCs w:val="28"/>
          <w:lang w:val="ru"/>
        </w:rPr>
        <w:t>внедряются лучшие</w:t>
      </w:r>
      <w:r w:rsidR="00DE24B9" w:rsidRPr="00CC55FA">
        <w:rPr>
          <w:rFonts w:ascii="Times New Roman" w:hAnsi="Times New Roman"/>
          <w:sz w:val="28"/>
          <w:szCs w:val="28"/>
          <w:lang w:val="ru"/>
        </w:rPr>
        <w:t xml:space="preserve"> муниципальные </w:t>
      </w:r>
      <w:r w:rsidRPr="00CC55FA">
        <w:rPr>
          <w:rFonts w:ascii="Times New Roman" w:hAnsi="Times New Roman"/>
          <w:sz w:val="28"/>
          <w:szCs w:val="28"/>
          <w:lang w:val="ru"/>
        </w:rPr>
        <w:t xml:space="preserve">практики, позволяющие повысить </w:t>
      </w:r>
      <w:r w:rsidR="00DE24B9" w:rsidRPr="00CC55FA">
        <w:rPr>
          <w:rFonts w:ascii="Times New Roman" w:hAnsi="Times New Roman"/>
          <w:sz w:val="28"/>
          <w:szCs w:val="28"/>
          <w:lang w:val="ru"/>
        </w:rPr>
        <w:t xml:space="preserve">эффективность деятельности </w:t>
      </w:r>
      <w:r w:rsidR="00B90C83" w:rsidRPr="00B90C83">
        <w:rPr>
          <w:rFonts w:ascii="Times New Roman" w:hAnsi="Times New Roman"/>
          <w:sz w:val="28"/>
          <w:szCs w:val="28"/>
          <w:lang w:val="ru"/>
        </w:rPr>
        <w:t xml:space="preserve">Ханты-Мансийского </w:t>
      </w:r>
      <w:r w:rsidR="00DE24B9" w:rsidRPr="00CC55FA">
        <w:rPr>
          <w:rFonts w:ascii="Times New Roman" w:hAnsi="Times New Roman"/>
          <w:sz w:val="28"/>
          <w:szCs w:val="28"/>
          <w:lang w:val="ru"/>
        </w:rPr>
        <w:t>района в сфере инвестиций и предпринимательства</w:t>
      </w:r>
      <w:r w:rsidR="00CC55FA">
        <w:rPr>
          <w:rFonts w:ascii="Times New Roman" w:hAnsi="Times New Roman"/>
          <w:sz w:val="28"/>
          <w:szCs w:val="28"/>
          <w:lang w:val="ru"/>
        </w:rPr>
        <w:t>.</w:t>
      </w:r>
      <w:r w:rsidR="009B3630">
        <w:rPr>
          <w:rFonts w:ascii="Times New Roman" w:hAnsi="Times New Roman"/>
          <w:sz w:val="28"/>
          <w:szCs w:val="28"/>
          <w:lang w:val="ru"/>
        </w:rPr>
        <w:t xml:space="preserve"> </w:t>
      </w:r>
    </w:p>
    <w:p w:rsidR="00080D4C" w:rsidRPr="009B3630" w:rsidRDefault="009B3630" w:rsidP="00436C0E">
      <w:pPr>
        <w:ind w:firstLine="709"/>
        <w:jc w:val="both"/>
        <w:rPr>
          <w:rFonts w:ascii="Times New Roman" w:hAnsi="Times New Roman"/>
          <w:sz w:val="28"/>
          <w:szCs w:val="28"/>
        </w:rPr>
      </w:pPr>
      <w:r w:rsidRPr="009B3630">
        <w:rPr>
          <w:rFonts w:ascii="Times New Roman" w:hAnsi="Times New Roman"/>
          <w:sz w:val="28"/>
          <w:szCs w:val="28"/>
        </w:rPr>
        <w:t xml:space="preserve">В рамках работы с платформой «Смартека» Администрацией </w:t>
      </w:r>
      <w:r w:rsidR="00B90C83">
        <w:rPr>
          <w:rFonts w:ascii="Times New Roman" w:hAnsi="Times New Roman"/>
          <w:sz w:val="28"/>
          <w:szCs w:val="28"/>
        </w:rPr>
        <w:br/>
      </w:r>
      <w:r w:rsidRPr="009B3630">
        <w:rPr>
          <w:rFonts w:ascii="Times New Roman" w:hAnsi="Times New Roman"/>
          <w:sz w:val="28"/>
          <w:szCs w:val="28"/>
        </w:rPr>
        <w:t>Ханты-Мансийского района внедрена практика «Помощь производителям, имеющим сельскохозяйственных животных, при утрате урожая от ЧС»</w:t>
      </w:r>
      <w:r>
        <w:rPr>
          <w:rFonts w:ascii="Times New Roman" w:hAnsi="Times New Roman"/>
          <w:sz w:val="28"/>
          <w:szCs w:val="28"/>
        </w:rPr>
        <w:t>.</w:t>
      </w:r>
      <w:r w:rsidR="00455B75">
        <w:rPr>
          <w:rFonts w:ascii="Times New Roman" w:hAnsi="Times New Roman"/>
          <w:sz w:val="28"/>
          <w:szCs w:val="28"/>
        </w:rPr>
        <w:t xml:space="preserve"> </w:t>
      </w:r>
      <w:r w:rsidR="00B90C83">
        <w:rPr>
          <w:rFonts w:ascii="Times New Roman" w:hAnsi="Times New Roman"/>
          <w:sz w:val="28"/>
          <w:szCs w:val="28"/>
        </w:rPr>
        <w:br/>
      </w:r>
      <w:r w:rsidR="00455B75">
        <w:rPr>
          <w:rFonts w:ascii="Times New Roman" w:hAnsi="Times New Roman"/>
          <w:sz w:val="28"/>
          <w:szCs w:val="28"/>
        </w:rPr>
        <w:t>В частности, с использованием данной практики</w:t>
      </w:r>
      <w:r w:rsidRPr="009B3630">
        <w:rPr>
          <w:rFonts w:ascii="Times New Roman" w:hAnsi="Times New Roman"/>
          <w:sz w:val="28"/>
          <w:szCs w:val="28"/>
        </w:rPr>
        <w:t xml:space="preserve"> </w:t>
      </w:r>
      <w:r w:rsidR="00455B75">
        <w:rPr>
          <w:rFonts w:ascii="Times New Roman" w:hAnsi="Times New Roman"/>
          <w:sz w:val="28"/>
          <w:szCs w:val="28"/>
        </w:rPr>
        <w:t>в</w:t>
      </w:r>
      <w:r w:rsidRPr="009B3630">
        <w:rPr>
          <w:rFonts w:ascii="Times New Roman" w:hAnsi="Times New Roman"/>
          <w:sz w:val="28"/>
          <w:szCs w:val="28"/>
        </w:rPr>
        <w:t xml:space="preserve"> 2024 год</w:t>
      </w:r>
      <w:r w:rsidR="00455B75">
        <w:rPr>
          <w:rFonts w:ascii="Times New Roman" w:hAnsi="Times New Roman"/>
          <w:sz w:val="28"/>
          <w:szCs w:val="28"/>
        </w:rPr>
        <w:t>у</w:t>
      </w:r>
      <w:r w:rsidRPr="009B3630">
        <w:rPr>
          <w:rFonts w:ascii="Times New Roman" w:hAnsi="Times New Roman"/>
          <w:sz w:val="28"/>
          <w:szCs w:val="28"/>
        </w:rPr>
        <w:t xml:space="preserve"> </w:t>
      </w:r>
      <w:r>
        <w:rPr>
          <w:rFonts w:ascii="Times New Roman" w:hAnsi="Times New Roman"/>
          <w:sz w:val="28"/>
          <w:szCs w:val="28"/>
        </w:rPr>
        <w:t>10</w:t>
      </w:r>
      <w:r w:rsidRPr="009B3630">
        <w:rPr>
          <w:rFonts w:ascii="Times New Roman" w:hAnsi="Times New Roman"/>
          <w:sz w:val="28"/>
          <w:szCs w:val="28"/>
        </w:rPr>
        <w:t xml:space="preserve"> получателям из числа сельскохозяйственных товаропроизводителей, подвергшихся подтоплению в весенне-летний период </w:t>
      </w:r>
      <w:r>
        <w:rPr>
          <w:rFonts w:ascii="Times New Roman" w:hAnsi="Times New Roman"/>
          <w:sz w:val="28"/>
          <w:szCs w:val="28"/>
        </w:rPr>
        <w:t>текущего</w:t>
      </w:r>
      <w:r w:rsidRPr="009B3630">
        <w:rPr>
          <w:rFonts w:ascii="Times New Roman" w:hAnsi="Times New Roman"/>
          <w:sz w:val="28"/>
          <w:szCs w:val="28"/>
        </w:rPr>
        <w:t xml:space="preserve"> года, предоставлена </w:t>
      </w:r>
      <w:r>
        <w:rPr>
          <w:rFonts w:ascii="Times New Roman" w:hAnsi="Times New Roman"/>
          <w:sz w:val="28"/>
          <w:szCs w:val="28"/>
        </w:rPr>
        <w:t>финансовая</w:t>
      </w:r>
      <w:r w:rsidRPr="009B3630">
        <w:rPr>
          <w:rFonts w:ascii="Times New Roman" w:hAnsi="Times New Roman"/>
          <w:sz w:val="28"/>
          <w:szCs w:val="28"/>
        </w:rPr>
        <w:t xml:space="preserve"> поддержк</w:t>
      </w:r>
      <w:r>
        <w:rPr>
          <w:rFonts w:ascii="Times New Roman" w:hAnsi="Times New Roman"/>
          <w:sz w:val="28"/>
          <w:szCs w:val="28"/>
        </w:rPr>
        <w:t>а в виде</w:t>
      </w:r>
      <w:r w:rsidRPr="009B3630">
        <w:rPr>
          <w:rFonts w:ascii="Times New Roman" w:hAnsi="Times New Roman"/>
          <w:sz w:val="28"/>
          <w:szCs w:val="28"/>
        </w:rPr>
        <w:t xml:space="preserve"> субсиди</w:t>
      </w:r>
      <w:r>
        <w:rPr>
          <w:rFonts w:ascii="Times New Roman" w:hAnsi="Times New Roman"/>
          <w:sz w:val="28"/>
          <w:szCs w:val="28"/>
        </w:rPr>
        <w:t>и</w:t>
      </w:r>
      <w:r w:rsidRPr="009B3630">
        <w:rPr>
          <w:rFonts w:ascii="Times New Roman" w:hAnsi="Times New Roman"/>
          <w:sz w:val="28"/>
          <w:szCs w:val="28"/>
        </w:rPr>
        <w:t xml:space="preserve"> на возмещение затрат </w:t>
      </w:r>
      <w:r w:rsidR="00B90C83">
        <w:rPr>
          <w:rFonts w:ascii="Times New Roman" w:hAnsi="Times New Roman"/>
          <w:sz w:val="28"/>
          <w:szCs w:val="28"/>
        </w:rPr>
        <w:br/>
      </w:r>
      <w:r w:rsidRPr="009B3630">
        <w:rPr>
          <w:rFonts w:ascii="Times New Roman" w:hAnsi="Times New Roman"/>
          <w:sz w:val="28"/>
          <w:szCs w:val="28"/>
        </w:rPr>
        <w:t>по приобретению и доставке грубых кормов с целью сохранения маточного поголовья сельскохозяйственных животных</w:t>
      </w:r>
      <w:r>
        <w:rPr>
          <w:rFonts w:ascii="Times New Roman" w:hAnsi="Times New Roman"/>
          <w:sz w:val="28"/>
          <w:szCs w:val="28"/>
        </w:rPr>
        <w:t xml:space="preserve"> на сумму </w:t>
      </w:r>
      <w:r w:rsidRPr="009B3630">
        <w:rPr>
          <w:rFonts w:ascii="Times New Roman" w:hAnsi="Times New Roman"/>
          <w:sz w:val="28"/>
          <w:szCs w:val="28"/>
        </w:rPr>
        <w:t>55,3 млн. рублей.</w:t>
      </w:r>
    </w:p>
    <w:p w:rsidR="007805E7" w:rsidRPr="007805E7" w:rsidRDefault="007805E7" w:rsidP="00436C0E">
      <w:pPr>
        <w:ind w:firstLine="709"/>
        <w:jc w:val="both"/>
        <w:rPr>
          <w:rFonts w:ascii="Times New Roman" w:hAnsi="Times New Roman"/>
          <w:sz w:val="28"/>
          <w:szCs w:val="28"/>
          <w:lang w:val="ru"/>
        </w:rPr>
      </w:pPr>
      <w:r w:rsidRPr="007805E7">
        <w:rPr>
          <w:rFonts w:ascii="Times New Roman" w:hAnsi="Times New Roman"/>
          <w:sz w:val="28"/>
          <w:szCs w:val="28"/>
          <w:lang w:val="ru"/>
        </w:rPr>
        <w:t xml:space="preserve">Сегодня внедрение муниципального инвестиционного </w:t>
      </w:r>
      <w:r w:rsidR="00B90C83">
        <w:rPr>
          <w:rFonts w:ascii="Times New Roman" w:hAnsi="Times New Roman"/>
          <w:sz w:val="28"/>
          <w:szCs w:val="28"/>
          <w:lang w:val="ru"/>
        </w:rPr>
        <w:br/>
      </w:r>
      <w:r w:rsidRPr="007805E7">
        <w:rPr>
          <w:rFonts w:ascii="Times New Roman" w:hAnsi="Times New Roman"/>
          <w:sz w:val="28"/>
          <w:szCs w:val="28"/>
          <w:lang w:val="ru"/>
        </w:rPr>
        <w:t>и инновационного стандартов – это первоочередная задача, требующая активного участия всех заинтересованных сторон. Только совместными усилиями можно создать условия для привлечения инвестиций, развития инноваций и создания современной и устойчивой экономики.</w:t>
      </w:r>
    </w:p>
    <w:p w:rsidR="007805E7" w:rsidRDefault="007805E7" w:rsidP="00436C0E">
      <w:pPr>
        <w:ind w:firstLine="709"/>
        <w:jc w:val="both"/>
        <w:rPr>
          <w:rFonts w:ascii="Times New Roman" w:hAnsi="Times New Roman"/>
          <w:sz w:val="28"/>
          <w:szCs w:val="28"/>
          <w:lang w:val="ru"/>
        </w:rPr>
      </w:pPr>
      <w:r w:rsidRPr="007805E7">
        <w:rPr>
          <w:rFonts w:ascii="Times New Roman" w:hAnsi="Times New Roman"/>
          <w:sz w:val="28"/>
          <w:szCs w:val="28"/>
          <w:lang w:val="ru"/>
        </w:rPr>
        <w:t>Администрация Ханты-Мансийского района следуя региональному инвестиционному стандарту, продолжает формировать инвестиционный профиль</w:t>
      </w:r>
      <w:r w:rsidR="009D79AC">
        <w:rPr>
          <w:rFonts w:ascii="Times New Roman" w:hAnsi="Times New Roman"/>
          <w:sz w:val="28"/>
          <w:szCs w:val="28"/>
          <w:lang w:val="ru"/>
        </w:rPr>
        <w:t xml:space="preserve"> Ханты-Мансийского</w:t>
      </w:r>
      <w:r w:rsidRPr="007805E7">
        <w:rPr>
          <w:rFonts w:ascii="Times New Roman" w:hAnsi="Times New Roman"/>
          <w:sz w:val="28"/>
          <w:szCs w:val="28"/>
          <w:lang w:val="ru"/>
        </w:rPr>
        <w:t xml:space="preserve"> района. В ходе экспертной сессии </w:t>
      </w:r>
      <w:r w:rsidR="00B90C83">
        <w:rPr>
          <w:rFonts w:ascii="Times New Roman" w:hAnsi="Times New Roman"/>
          <w:sz w:val="28"/>
          <w:szCs w:val="28"/>
          <w:lang w:val="ru"/>
        </w:rPr>
        <w:br/>
      </w:r>
      <w:r w:rsidRPr="007805E7">
        <w:rPr>
          <w:rFonts w:ascii="Times New Roman" w:hAnsi="Times New Roman"/>
          <w:sz w:val="28"/>
          <w:szCs w:val="28"/>
          <w:lang w:val="ru"/>
        </w:rPr>
        <w:t>по вн</w:t>
      </w:r>
      <w:r w:rsidR="00B90C83">
        <w:rPr>
          <w:rFonts w:ascii="Times New Roman" w:hAnsi="Times New Roman"/>
          <w:sz w:val="28"/>
          <w:szCs w:val="28"/>
          <w:lang w:val="ru"/>
        </w:rPr>
        <w:t>едрению инвестиционного профиля</w:t>
      </w:r>
      <w:r w:rsidRPr="007805E7">
        <w:rPr>
          <w:rFonts w:ascii="Times New Roman" w:hAnsi="Times New Roman"/>
          <w:sz w:val="28"/>
          <w:szCs w:val="28"/>
          <w:lang w:val="ru"/>
        </w:rPr>
        <w:t xml:space="preserve"> муниципальная команда, работавшая над профилем, совместно с представителями АНО «НИИРТ» </w:t>
      </w:r>
      <w:r w:rsidR="00B90C83">
        <w:rPr>
          <w:rFonts w:ascii="Times New Roman" w:hAnsi="Times New Roman"/>
          <w:sz w:val="28"/>
          <w:szCs w:val="28"/>
          <w:lang w:val="ru"/>
        </w:rPr>
        <w:br/>
      </w:r>
      <w:r w:rsidRPr="007805E7">
        <w:rPr>
          <w:rFonts w:ascii="Times New Roman" w:hAnsi="Times New Roman"/>
          <w:sz w:val="28"/>
          <w:szCs w:val="28"/>
          <w:lang w:val="ru"/>
        </w:rPr>
        <w:t xml:space="preserve">и Фонда развития Югры обновили перечень перспективных бизнес-идей, сформировали дорожные карты развития ключевых направлений </w:t>
      </w:r>
      <w:r w:rsidR="00B90C83">
        <w:rPr>
          <w:rFonts w:ascii="Times New Roman" w:hAnsi="Times New Roman"/>
          <w:sz w:val="28"/>
          <w:szCs w:val="28"/>
          <w:lang w:val="ru"/>
        </w:rPr>
        <w:br/>
      </w:r>
      <w:r w:rsidRPr="007805E7">
        <w:rPr>
          <w:rFonts w:ascii="Times New Roman" w:hAnsi="Times New Roman"/>
          <w:sz w:val="28"/>
          <w:szCs w:val="28"/>
          <w:lang w:val="ru"/>
        </w:rPr>
        <w:t xml:space="preserve">Ханты-Мансийского района. </w:t>
      </w:r>
    </w:p>
    <w:p w:rsidR="004075A8" w:rsidRDefault="004075A8" w:rsidP="00436C0E">
      <w:pPr>
        <w:ind w:firstLine="709"/>
        <w:jc w:val="both"/>
        <w:rPr>
          <w:rFonts w:ascii="Times New Roman" w:hAnsi="Times New Roman"/>
          <w:sz w:val="28"/>
          <w:szCs w:val="28"/>
          <w:lang w:val="ru"/>
        </w:rPr>
      </w:pPr>
      <w:r w:rsidRPr="00713C32">
        <w:rPr>
          <w:rFonts w:ascii="Times New Roman" w:hAnsi="Times New Roman"/>
          <w:sz w:val="28"/>
          <w:szCs w:val="28"/>
          <w:lang w:val="ru"/>
        </w:rPr>
        <w:t xml:space="preserve">Разработан Порядок предоставления консультаций по созданию </w:t>
      </w:r>
      <w:r w:rsidR="00B90C83">
        <w:rPr>
          <w:rFonts w:ascii="Times New Roman" w:hAnsi="Times New Roman"/>
          <w:sz w:val="28"/>
          <w:szCs w:val="28"/>
          <w:lang w:val="ru"/>
        </w:rPr>
        <w:br/>
      </w:r>
      <w:r w:rsidRPr="00713C32">
        <w:rPr>
          <w:rFonts w:ascii="Times New Roman" w:hAnsi="Times New Roman"/>
          <w:sz w:val="28"/>
          <w:szCs w:val="28"/>
          <w:lang w:val="ru"/>
        </w:rPr>
        <w:t>и ведению бизнеса через Цифровую платформу МСП</w:t>
      </w:r>
      <w:r w:rsidR="00141E55" w:rsidRPr="00713C32">
        <w:rPr>
          <w:rFonts w:ascii="Times New Roman" w:hAnsi="Times New Roman"/>
          <w:sz w:val="28"/>
          <w:szCs w:val="28"/>
          <w:lang w:val="ru"/>
        </w:rPr>
        <w:t>, утвержденный постановлением Администрации Ханты-Мансийского района от 23.12.2024 № 1116</w:t>
      </w:r>
      <w:r w:rsidR="00141E55" w:rsidRPr="00713C32">
        <w:rPr>
          <w:rStyle w:val="aff7"/>
          <w:rFonts w:ascii="Times New Roman" w:hAnsi="Times New Roman"/>
          <w:sz w:val="28"/>
          <w:szCs w:val="28"/>
          <w:lang w:val="ru"/>
        </w:rPr>
        <w:footnoteReference w:id="5"/>
      </w:r>
      <w:r w:rsidRPr="00713C32">
        <w:rPr>
          <w:rFonts w:ascii="Times New Roman" w:hAnsi="Times New Roman"/>
          <w:sz w:val="28"/>
          <w:szCs w:val="28"/>
          <w:lang w:val="ru"/>
        </w:rPr>
        <w:t xml:space="preserve">, обеспечивая предпринимателям удобный онлайн-доступ </w:t>
      </w:r>
      <w:r w:rsidR="00B90C83">
        <w:rPr>
          <w:rFonts w:ascii="Times New Roman" w:hAnsi="Times New Roman"/>
          <w:sz w:val="28"/>
          <w:szCs w:val="28"/>
          <w:lang w:val="ru"/>
        </w:rPr>
        <w:br/>
      </w:r>
      <w:r w:rsidRPr="00713C32">
        <w:rPr>
          <w:rFonts w:ascii="Times New Roman" w:hAnsi="Times New Roman"/>
          <w:sz w:val="28"/>
          <w:szCs w:val="28"/>
          <w:lang w:val="ru"/>
        </w:rPr>
        <w:t>к исчерпывающей информации и экспертной поддержке для развития бизнеса.</w:t>
      </w:r>
    </w:p>
    <w:p w:rsidR="005A1167" w:rsidRDefault="007805E7" w:rsidP="00436C0E">
      <w:pPr>
        <w:ind w:firstLine="709"/>
        <w:jc w:val="both"/>
        <w:rPr>
          <w:rFonts w:ascii="Times New Roman" w:hAnsi="Times New Roman"/>
          <w:sz w:val="28"/>
          <w:szCs w:val="28"/>
          <w:lang w:val="ru"/>
        </w:rPr>
      </w:pPr>
      <w:r w:rsidRPr="00F87972">
        <w:rPr>
          <w:rFonts w:ascii="Times New Roman" w:hAnsi="Times New Roman"/>
          <w:sz w:val="28"/>
          <w:szCs w:val="28"/>
          <w:lang w:val="ru"/>
        </w:rPr>
        <w:lastRenderedPageBreak/>
        <w:t xml:space="preserve">В Ханты-Мансийском районе функции инвестиционного уполномоченного </w:t>
      </w:r>
      <w:r w:rsidR="005A1167" w:rsidRPr="00F87972">
        <w:rPr>
          <w:rFonts w:ascii="Times New Roman" w:hAnsi="Times New Roman"/>
          <w:sz w:val="28"/>
          <w:szCs w:val="28"/>
          <w:lang w:val="ru"/>
        </w:rPr>
        <w:t xml:space="preserve">возложены на Главу </w:t>
      </w:r>
      <w:r w:rsidR="005C601D">
        <w:rPr>
          <w:rFonts w:ascii="Times New Roman" w:hAnsi="Times New Roman"/>
          <w:sz w:val="28"/>
          <w:szCs w:val="28"/>
          <w:lang w:val="ru"/>
        </w:rPr>
        <w:t xml:space="preserve">Ханты-Мансийского </w:t>
      </w:r>
      <w:r w:rsidR="005A1167" w:rsidRPr="00F87972">
        <w:rPr>
          <w:rFonts w:ascii="Times New Roman" w:hAnsi="Times New Roman"/>
          <w:sz w:val="28"/>
          <w:szCs w:val="28"/>
          <w:lang w:val="ru"/>
        </w:rPr>
        <w:t xml:space="preserve">района, </w:t>
      </w:r>
      <w:r w:rsidR="00B90C83">
        <w:rPr>
          <w:rFonts w:ascii="Times New Roman" w:hAnsi="Times New Roman"/>
          <w:sz w:val="28"/>
          <w:szCs w:val="28"/>
          <w:lang w:val="ru"/>
        </w:rPr>
        <w:br/>
      </w:r>
      <w:r w:rsidR="005A1167" w:rsidRPr="00F87972">
        <w:rPr>
          <w:rFonts w:ascii="Times New Roman" w:hAnsi="Times New Roman"/>
          <w:sz w:val="28"/>
          <w:szCs w:val="28"/>
          <w:lang w:val="ru"/>
        </w:rPr>
        <w:t>что</w:t>
      </w:r>
      <w:r w:rsidRPr="00F87972">
        <w:rPr>
          <w:rFonts w:ascii="Times New Roman" w:hAnsi="Times New Roman"/>
          <w:sz w:val="28"/>
          <w:szCs w:val="28"/>
          <w:lang w:val="ru"/>
        </w:rPr>
        <w:t xml:space="preserve"> позволяет </w:t>
      </w:r>
      <w:r w:rsidR="005A1167" w:rsidRPr="005A1167">
        <w:rPr>
          <w:rFonts w:ascii="Times New Roman" w:hAnsi="Times New Roman"/>
          <w:sz w:val="28"/>
          <w:szCs w:val="28"/>
          <w:lang w:val="ru"/>
        </w:rPr>
        <w:t>своевременно и оперативно реагирова</w:t>
      </w:r>
      <w:r w:rsidR="003D574B">
        <w:rPr>
          <w:rFonts w:ascii="Times New Roman" w:hAnsi="Times New Roman"/>
          <w:sz w:val="28"/>
          <w:szCs w:val="28"/>
          <w:lang w:val="ru"/>
        </w:rPr>
        <w:t>ть</w:t>
      </w:r>
      <w:r w:rsidR="005A1167" w:rsidRPr="005A1167">
        <w:rPr>
          <w:rFonts w:ascii="Times New Roman" w:hAnsi="Times New Roman"/>
          <w:sz w:val="28"/>
          <w:szCs w:val="28"/>
          <w:lang w:val="ru"/>
        </w:rPr>
        <w:t xml:space="preserve"> на вызовы </w:t>
      </w:r>
      <w:r w:rsidR="00B90C83">
        <w:rPr>
          <w:rFonts w:ascii="Times New Roman" w:hAnsi="Times New Roman"/>
          <w:sz w:val="28"/>
          <w:szCs w:val="28"/>
          <w:lang w:val="ru"/>
        </w:rPr>
        <w:br/>
      </w:r>
      <w:r w:rsidR="005A1167" w:rsidRPr="005A1167">
        <w:rPr>
          <w:rFonts w:ascii="Times New Roman" w:hAnsi="Times New Roman"/>
          <w:sz w:val="28"/>
          <w:szCs w:val="28"/>
          <w:lang w:val="ru"/>
        </w:rPr>
        <w:t xml:space="preserve">и способствует эффективному привлечению инвестиций в </w:t>
      </w:r>
      <w:r w:rsidR="003D574B">
        <w:rPr>
          <w:rFonts w:ascii="Times New Roman" w:hAnsi="Times New Roman"/>
          <w:sz w:val="28"/>
          <w:szCs w:val="28"/>
          <w:lang w:val="ru"/>
        </w:rPr>
        <w:t>регион</w:t>
      </w:r>
      <w:r w:rsidR="00F87972">
        <w:rPr>
          <w:rFonts w:ascii="Times New Roman" w:hAnsi="Times New Roman"/>
          <w:sz w:val="28"/>
          <w:szCs w:val="28"/>
          <w:lang w:val="ru"/>
        </w:rPr>
        <w:t>.</w:t>
      </w:r>
      <w:r w:rsidR="005A1167" w:rsidRPr="005A1167">
        <w:rPr>
          <w:rFonts w:ascii="Times New Roman" w:hAnsi="Times New Roman"/>
          <w:sz w:val="28"/>
          <w:szCs w:val="28"/>
          <w:lang w:val="ru"/>
        </w:rPr>
        <w:t xml:space="preserve"> </w:t>
      </w:r>
    </w:p>
    <w:p w:rsidR="007805E7" w:rsidRPr="007805E7" w:rsidRDefault="007805E7" w:rsidP="00436C0E">
      <w:pPr>
        <w:ind w:firstLine="709"/>
        <w:jc w:val="both"/>
        <w:rPr>
          <w:rFonts w:ascii="Times New Roman" w:hAnsi="Times New Roman"/>
          <w:sz w:val="28"/>
          <w:szCs w:val="28"/>
          <w:lang w:val="ru"/>
        </w:rPr>
      </w:pPr>
      <w:r w:rsidRPr="007805E7">
        <w:rPr>
          <w:rFonts w:ascii="Times New Roman" w:hAnsi="Times New Roman"/>
          <w:sz w:val="28"/>
          <w:szCs w:val="28"/>
          <w:lang w:val="ru"/>
        </w:rPr>
        <w:t>Ключевые показатели эффективности инвестиционного уполномоченного муниципального образования:</w:t>
      </w:r>
    </w:p>
    <w:p w:rsidR="007805E7" w:rsidRPr="007805E7" w:rsidRDefault="007805E7" w:rsidP="00436C0E">
      <w:pPr>
        <w:ind w:firstLine="709"/>
        <w:jc w:val="both"/>
        <w:rPr>
          <w:rFonts w:ascii="Times New Roman" w:hAnsi="Times New Roman"/>
          <w:sz w:val="28"/>
          <w:szCs w:val="28"/>
          <w:lang w:val="ru"/>
        </w:rPr>
      </w:pPr>
      <w:r w:rsidRPr="007805E7">
        <w:rPr>
          <w:rFonts w:ascii="Times New Roman" w:hAnsi="Times New Roman"/>
          <w:sz w:val="28"/>
          <w:szCs w:val="28"/>
          <w:lang w:val="ru"/>
        </w:rPr>
        <w:t xml:space="preserve">количество инвестиционных проектов, реализованных на территории муниципального образования в течение трех лет, предшествующих </w:t>
      </w:r>
      <w:r w:rsidR="00B90C83">
        <w:rPr>
          <w:rFonts w:ascii="Times New Roman" w:hAnsi="Times New Roman"/>
          <w:sz w:val="28"/>
          <w:szCs w:val="28"/>
          <w:lang w:val="ru"/>
        </w:rPr>
        <w:br/>
      </w:r>
      <w:r w:rsidRPr="007805E7">
        <w:rPr>
          <w:rFonts w:ascii="Times New Roman" w:hAnsi="Times New Roman"/>
          <w:sz w:val="28"/>
          <w:szCs w:val="28"/>
          <w:lang w:val="ru"/>
        </w:rPr>
        <w:t>202</w:t>
      </w:r>
      <w:r w:rsidR="0043224E">
        <w:rPr>
          <w:rFonts w:ascii="Times New Roman" w:hAnsi="Times New Roman"/>
          <w:sz w:val="28"/>
          <w:szCs w:val="28"/>
          <w:lang w:val="ru"/>
        </w:rPr>
        <w:t>4</w:t>
      </w:r>
      <w:r w:rsidRPr="007805E7">
        <w:rPr>
          <w:rFonts w:ascii="Times New Roman" w:hAnsi="Times New Roman"/>
          <w:sz w:val="28"/>
          <w:szCs w:val="28"/>
          <w:lang w:val="ru"/>
        </w:rPr>
        <w:t xml:space="preserve"> году – 1</w:t>
      </w:r>
      <w:r w:rsidR="0043224E">
        <w:rPr>
          <w:rFonts w:ascii="Times New Roman" w:hAnsi="Times New Roman"/>
          <w:sz w:val="28"/>
          <w:szCs w:val="28"/>
          <w:lang w:val="ru"/>
        </w:rPr>
        <w:t>8</w:t>
      </w:r>
      <w:r w:rsidRPr="007805E7">
        <w:rPr>
          <w:rFonts w:ascii="Times New Roman" w:hAnsi="Times New Roman"/>
          <w:sz w:val="28"/>
          <w:szCs w:val="28"/>
          <w:lang w:val="ru"/>
        </w:rPr>
        <w:t xml:space="preserve"> единиц</w:t>
      </w:r>
      <w:r w:rsidR="0043224E">
        <w:rPr>
          <w:rFonts w:ascii="Times New Roman" w:hAnsi="Times New Roman"/>
          <w:sz w:val="28"/>
          <w:szCs w:val="28"/>
          <w:lang w:val="ru"/>
        </w:rPr>
        <w:t xml:space="preserve"> (план – 18 единиц)</w:t>
      </w:r>
      <w:r w:rsidRPr="007805E7">
        <w:rPr>
          <w:rFonts w:ascii="Times New Roman" w:hAnsi="Times New Roman"/>
          <w:sz w:val="28"/>
          <w:szCs w:val="28"/>
          <w:lang w:val="ru"/>
        </w:rPr>
        <w:t>;</w:t>
      </w:r>
    </w:p>
    <w:p w:rsidR="007805E7" w:rsidRPr="007805E7" w:rsidRDefault="007805E7" w:rsidP="00436C0E">
      <w:pPr>
        <w:ind w:firstLine="709"/>
        <w:jc w:val="both"/>
        <w:rPr>
          <w:rFonts w:ascii="Times New Roman" w:hAnsi="Times New Roman"/>
          <w:sz w:val="28"/>
          <w:szCs w:val="28"/>
          <w:lang w:val="ru"/>
        </w:rPr>
      </w:pPr>
      <w:r w:rsidRPr="007805E7">
        <w:rPr>
          <w:rFonts w:ascii="Times New Roman" w:hAnsi="Times New Roman"/>
          <w:sz w:val="28"/>
          <w:szCs w:val="28"/>
          <w:lang w:val="ru"/>
        </w:rPr>
        <w:t>объем инвестиций, направленных на реализацию инвестиционных проектов на территории муниципального образования в течение трех лет, предшествующих 202</w:t>
      </w:r>
      <w:r w:rsidR="0043224E">
        <w:rPr>
          <w:rFonts w:ascii="Times New Roman" w:hAnsi="Times New Roman"/>
          <w:sz w:val="28"/>
          <w:szCs w:val="28"/>
          <w:lang w:val="ru"/>
        </w:rPr>
        <w:t>4</w:t>
      </w:r>
      <w:r w:rsidRPr="007805E7">
        <w:rPr>
          <w:rFonts w:ascii="Times New Roman" w:hAnsi="Times New Roman"/>
          <w:sz w:val="28"/>
          <w:szCs w:val="28"/>
          <w:lang w:val="ru"/>
        </w:rPr>
        <w:t xml:space="preserve"> году, в расчете на душу населения – </w:t>
      </w:r>
      <w:r w:rsidR="0043224E">
        <w:rPr>
          <w:rFonts w:ascii="Times New Roman" w:hAnsi="Times New Roman"/>
          <w:sz w:val="28"/>
          <w:szCs w:val="28"/>
          <w:lang w:val="ru"/>
        </w:rPr>
        <w:t>44 415,4</w:t>
      </w:r>
      <w:r w:rsidRPr="007805E7">
        <w:rPr>
          <w:rFonts w:ascii="Times New Roman" w:hAnsi="Times New Roman"/>
          <w:sz w:val="28"/>
          <w:szCs w:val="28"/>
          <w:lang w:val="ru"/>
        </w:rPr>
        <w:t xml:space="preserve"> рубл</w:t>
      </w:r>
      <w:r w:rsidR="0043224E">
        <w:rPr>
          <w:rFonts w:ascii="Times New Roman" w:hAnsi="Times New Roman"/>
          <w:sz w:val="28"/>
          <w:szCs w:val="28"/>
          <w:lang w:val="ru"/>
        </w:rPr>
        <w:t>ей</w:t>
      </w:r>
      <w:r w:rsidRPr="007805E7">
        <w:rPr>
          <w:rFonts w:ascii="Times New Roman" w:hAnsi="Times New Roman"/>
          <w:sz w:val="28"/>
          <w:szCs w:val="28"/>
          <w:lang w:val="ru"/>
        </w:rPr>
        <w:t>;</w:t>
      </w:r>
    </w:p>
    <w:p w:rsidR="007805E7" w:rsidRPr="00CC55FA" w:rsidRDefault="007805E7" w:rsidP="00436C0E">
      <w:pPr>
        <w:ind w:firstLine="709"/>
        <w:jc w:val="both"/>
        <w:rPr>
          <w:rFonts w:ascii="Times New Roman" w:hAnsi="Times New Roman"/>
          <w:sz w:val="28"/>
          <w:szCs w:val="28"/>
          <w:lang w:val="ru"/>
        </w:rPr>
      </w:pPr>
      <w:r w:rsidRPr="007805E7">
        <w:rPr>
          <w:rFonts w:ascii="Times New Roman" w:hAnsi="Times New Roman"/>
          <w:sz w:val="28"/>
          <w:szCs w:val="28"/>
          <w:lang w:val="ru"/>
        </w:rPr>
        <w:t xml:space="preserve">количество инвестиционных проектов, реализуемых и планируемых </w:t>
      </w:r>
      <w:r w:rsidR="00B90C83">
        <w:rPr>
          <w:rFonts w:ascii="Times New Roman" w:hAnsi="Times New Roman"/>
          <w:sz w:val="28"/>
          <w:szCs w:val="28"/>
          <w:lang w:val="ru"/>
        </w:rPr>
        <w:br/>
      </w:r>
      <w:r w:rsidRPr="007805E7">
        <w:rPr>
          <w:rFonts w:ascii="Times New Roman" w:hAnsi="Times New Roman"/>
          <w:sz w:val="28"/>
          <w:szCs w:val="28"/>
          <w:lang w:val="ru"/>
        </w:rPr>
        <w:t>к реализации на территории муниципального образования в 202</w:t>
      </w:r>
      <w:r w:rsidR="0043224E">
        <w:rPr>
          <w:rFonts w:ascii="Times New Roman" w:hAnsi="Times New Roman"/>
          <w:sz w:val="28"/>
          <w:szCs w:val="28"/>
          <w:lang w:val="ru"/>
        </w:rPr>
        <w:t xml:space="preserve">5 году – </w:t>
      </w:r>
      <w:r w:rsidR="00B90C83">
        <w:rPr>
          <w:rFonts w:ascii="Times New Roman" w:hAnsi="Times New Roman"/>
          <w:sz w:val="28"/>
          <w:szCs w:val="28"/>
          <w:lang w:val="ru"/>
        </w:rPr>
        <w:br/>
      </w:r>
      <w:r w:rsidR="0043224E">
        <w:rPr>
          <w:rFonts w:ascii="Times New Roman" w:hAnsi="Times New Roman"/>
          <w:sz w:val="28"/>
          <w:szCs w:val="28"/>
          <w:lang w:val="ru"/>
        </w:rPr>
        <w:t>22</w:t>
      </w:r>
      <w:r w:rsidRPr="007805E7">
        <w:rPr>
          <w:rFonts w:ascii="Times New Roman" w:hAnsi="Times New Roman"/>
          <w:sz w:val="28"/>
          <w:szCs w:val="28"/>
          <w:lang w:val="ru"/>
        </w:rPr>
        <w:t xml:space="preserve"> единиц</w:t>
      </w:r>
      <w:r w:rsidR="0043224E">
        <w:rPr>
          <w:rFonts w:ascii="Times New Roman" w:hAnsi="Times New Roman"/>
          <w:sz w:val="28"/>
          <w:szCs w:val="28"/>
          <w:lang w:val="ru"/>
        </w:rPr>
        <w:t>ы</w:t>
      </w:r>
      <w:r w:rsidRPr="007805E7">
        <w:rPr>
          <w:rFonts w:ascii="Times New Roman" w:hAnsi="Times New Roman"/>
          <w:sz w:val="28"/>
          <w:szCs w:val="28"/>
          <w:lang w:val="ru"/>
        </w:rPr>
        <w:t>.</w:t>
      </w:r>
    </w:p>
    <w:p w:rsidR="003B045C" w:rsidRPr="00B81810" w:rsidRDefault="003B045C" w:rsidP="00436C0E">
      <w:pPr>
        <w:ind w:firstLine="709"/>
        <w:jc w:val="both"/>
        <w:rPr>
          <w:rFonts w:ascii="Times New Roman" w:hAnsi="Times New Roman"/>
          <w:sz w:val="28"/>
          <w:szCs w:val="28"/>
        </w:rPr>
      </w:pPr>
      <w:r w:rsidRPr="00B81810">
        <w:rPr>
          <w:rFonts w:ascii="Times New Roman" w:hAnsi="Times New Roman"/>
          <w:sz w:val="28"/>
          <w:szCs w:val="28"/>
        </w:rPr>
        <w:t xml:space="preserve">Приоритетными инвестиционными направлениями </w:t>
      </w:r>
      <w:r w:rsidR="00B90C83">
        <w:rPr>
          <w:rFonts w:ascii="Times New Roman" w:hAnsi="Times New Roman"/>
          <w:sz w:val="28"/>
          <w:szCs w:val="28"/>
        </w:rPr>
        <w:br/>
      </w:r>
      <w:r w:rsidRPr="00B81810">
        <w:rPr>
          <w:rFonts w:ascii="Times New Roman" w:hAnsi="Times New Roman"/>
          <w:sz w:val="28"/>
          <w:szCs w:val="28"/>
        </w:rPr>
        <w:t xml:space="preserve">в </w:t>
      </w:r>
      <w:r w:rsidR="00B90C83">
        <w:rPr>
          <w:rFonts w:ascii="Times New Roman" w:hAnsi="Times New Roman"/>
          <w:sz w:val="28"/>
          <w:szCs w:val="28"/>
          <w:lang w:val="ru"/>
        </w:rPr>
        <w:t xml:space="preserve">Ханты-Мансийском </w:t>
      </w:r>
      <w:r w:rsidRPr="00B81810">
        <w:rPr>
          <w:rFonts w:ascii="Times New Roman" w:hAnsi="Times New Roman"/>
          <w:sz w:val="28"/>
          <w:szCs w:val="28"/>
        </w:rPr>
        <w:t>районе на среднесрочную перспективу являются: агропромышленное производство, деревообработка, хлебопекарное производство, туризм, придорожный сервис, жилищное строительство, строительство объектов социального назначения, инфраструктурные проекты, направленные на улучшение качества дорог, связи, энерго</w:t>
      </w:r>
      <w:r w:rsidR="00DE24B9" w:rsidRPr="00B81810">
        <w:rPr>
          <w:rFonts w:ascii="Times New Roman" w:hAnsi="Times New Roman"/>
          <w:sz w:val="28"/>
          <w:szCs w:val="28"/>
        </w:rPr>
        <w:t>снабжения</w:t>
      </w:r>
      <w:r w:rsidRPr="00B81810">
        <w:rPr>
          <w:rFonts w:ascii="Times New Roman" w:hAnsi="Times New Roman"/>
          <w:sz w:val="28"/>
          <w:szCs w:val="28"/>
        </w:rPr>
        <w:t>, объектов ЖКХ, объектов торговли, общественного питания.</w:t>
      </w:r>
    </w:p>
    <w:p w:rsidR="00327755" w:rsidRDefault="000F44AF" w:rsidP="00436C0E">
      <w:pPr>
        <w:ind w:firstLine="709"/>
        <w:jc w:val="both"/>
        <w:rPr>
          <w:rFonts w:ascii="Times New Roman" w:hAnsi="Times New Roman"/>
          <w:sz w:val="28"/>
          <w:szCs w:val="28"/>
        </w:rPr>
      </w:pPr>
      <w:r>
        <w:rPr>
          <w:rFonts w:ascii="Times New Roman" w:hAnsi="Times New Roman"/>
          <w:sz w:val="28"/>
          <w:szCs w:val="28"/>
        </w:rPr>
        <w:t>Сформирован</w:t>
      </w:r>
      <w:r w:rsidR="00B90C83">
        <w:rPr>
          <w:rFonts w:ascii="Times New Roman" w:hAnsi="Times New Roman"/>
          <w:sz w:val="28"/>
          <w:szCs w:val="28"/>
        </w:rPr>
        <w:t xml:space="preserve"> реестр инвестиционных проектов</w:t>
      </w:r>
      <w:r>
        <w:rPr>
          <w:rFonts w:ascii="Times New Roman" w:hAnsi="Times New Roman"/>
          <w:sz w:val="28"/>
          <w:szCs w:val="28"/>
        </w:rPr>
        <w:t xml:space="preserve"> в соответствии </w:t>
      </w:r>
      <w:r w:rsidR="00B90C83">
        <w:rPr>
          <w:rFonts w:ascii="Times New Roman" w:hAnsi="Times New Roman"/>
          <w:sz w:val="28"/>
          <w:szCs w:val="28"/>
        </w:rPr>
        <w:br/>
      </w:r>
      <w:r>
        <w:rPr>
          <w:rFonts w:ascii="Times New Roman" w:hAnsi="Times New Roman"/>
          <w:sz w:val="28"/>
          <w:szCs w:val="28"/>
        </w:rPr>
        <w:t>с которым в 2023</w:t>
      </w:r>
      <w:r w:rsidR="00B90C83">
        <w:rPr>
          <w:rFonts w:ascii="Times New Roman" w:hAnsi="Times New Roman"/>
          <w:sz w:val="28"/>
          <w:szCs w:val="28"/>
        </w:rPr>
        <w:t xml:space="preserve"> – </w:t>
      </w:r>
      <w:r>
        <w:rPr>
          <w:rFonts w:ascii="Times New Roman" w:hAnsi="Times New Roman"/>
          <w:sz w:val="28"/>
          <w:szCs w:val="28"/>
        </w:rPr>
        <w:t xml:space="preserve">2024 году реализовано </w:t>
      </w:r>
      <w:r w:rsidR="005A1167">
        <w:rPr>
          <w:rFonts w:ascii="Times New Roman" w:hAnsi="Times New Roman"/>
          <w:sz w:val="28"/>
          <w:szCs w:val="28"/>
        </w:rPr>
        <w:t>18</w:t>
      </w:r>
      <w:r>
        <w:rPr>
          <w:rFonts w:ascii="Times New Roman" w:hAnsi="Times New Roman"/>
          <w:sz w:val="28"/>
          <w:szCs w:val="28"/>
        </w:rPr>
        <w:t xml:space="preserve"> проектов</w:t>
      </w:r>
      <w:r w:rsidR="003C47BC">
        <w:rPr>
          <w:rFonts w:ascii="Times New Roman" w:hAnsi="Times New Roman"/>
          <w:sz w:val="28"/>
          <w:szCs w:val="28"/>
        </w:rPr>
        <w:t xml:space="preserve">, 30 проектов – реализуемых, </w:t>
      </w:r>
      <w:r w:rsidR="00474D29">
        <w:rPr>
          <w:rFonts w:ascii="Times New Roman" w:hAnsi="Times New Roman"/>
          <w:sz w:val="28"/>
          <w:szCs w:val="28"/>
        </w:rPr>
        <w:t xml:space="preserve">5 проектов, </w:t>
      </w:r>
      <w:r w:rsidR="00F56EE0">
        <w:rPr>
          <w:rFonts w:ascii="Times New Roman" w:hAnsi="Times New Roman"/>
          <w:sz w:val="28"/>
          <w:szCs w:val="28"/>
        </w:rPr>
        <w:t>находя</w:t>
      </w:r>
      <w:r w:rsidR="00327755">
        <w:rPr>
          <w:rFonts w:ascii="Times New Roman" w:hAnsi="Times New Roman"/>
          <w:sz w:val="28"/>
          <w:szCs w:val="28"/>
        </w:rPr>
        <w:t>тся</w:t>
      </w:r>
      <w:r w:rsidR="00F56EE0">
        <w:rPr>
          <w:rFonts w:ascii="Times New Roman" w:hAnsi="Times New Roman"/>
          <w:sz w:val="28"/>
          <w:szCs w:val="28"/>
        </w:rPr>
        <w:t xml:space="preserve"> </w:t>
      </w:r>
      <w:r w:rsidR="00327755">
        <w:rPr>
          <w:rFonts w:ascii="Times New Roman" w:hAnsi="Times New Roman"/>
          <w:sz w:val="28"/>
          <w:szCs w:val="28"/>
        </w:rPr>
        <w:t>в</w:t>
      </w:r>
      <w:r w:rsidR="00F56EE0">
        <w:rPr>
          <w:rFonts w:ascii="Times New Roman" w:hAnsi="Times New Roman"/>
          <w:sz w:val="28"/>
          <w:szCs w:val="28"/>
        </w:rPr>
        <w:t xml:space="preserve"> стадии планирования,</w:t>
      </w:r>
      <w:r w:rsidR="00474D29">
        <w:rPr>
          <w:rFonts w:ascii="Times New Roman" w:hAnsi="Times New Roman"/>
          <w:sz w:val="28"/>
          <w:szCs w:val="28"/>
        </w:rPr>
        <w:t xml:space="preserve"> </w:t>
      </w:r>
      <w:r w:rsidR="00327755">
        <w:rPr>
          <w:rFonts w:ascii="Times New Roman" w:hAnsi="Times New Roman"/>
          <w:sz w:val="28"/>
          <w:szCs w:val="28"/>
        </w:rPr>
        <w:t>в соответствии с инвестиционным профилем района</w:t>
      </w:r>
      <w:r w:rsidR="00474D29">
        <w:rPr>
          <w:rFonts w:ascii="Times New Roman" w:hAnsi="Times New Roman"/>
          <w:sz w:val="28"/>
          <w:szCs w:val="28"/>
        </w:rPr>
        <w:t xml:space="preserve"> </w:t>
      </w:r>
      <w:r w:rsidR="00455B75">
        <w:rPr>
          <w:rFonts w:ascii="Times New Roman" w:hAnsi="Times New Roman"/>
          <w:sz w:val="28"/>
          <w:szCs w:val="28"/>
        </w:rPr>
        <w:t>10</w:t>
      </w:r>
      <w:r w:rsidR="00E11135">
        <w:rPr>
          <w:rFonts w:ascii="Times New Roman" w:hAnsi="Times New Roman"/>
          <w:sz w:val="28"/>
          <w:szCs w:val="28"/>
        </w:rPr>
        <w:t xml:space="preserve"> </w:t>
      </w:r>
      <w:r w:rsidR="00327755">
        <w:rPr>
          <w:rFonts w:ascii="Times New Roman" w:hAnsi="Times New Roman"/>
          <w:sz w:val="28"/>
          <w:szCs w:val="28"/>
        </w:rPr>
        <w:t xml:space="preserve">проектов являются </w:t>
      </w:r>
      <w:r w:rsidR="00474D29">
        <w:rPr>
          <w:rFonts w:ascii="Times New Roman" w:hAnsi="Times New Roman"/>
          <w:sz w:val="28"/>
          <w:szCs w:val="28"/>
        </w:rPr>
        <w:t>перспективны</w:t>
      </w:r>
      <w:r w:rsidR="00327755">
        <w:rPr>
          <w:rFonts w:ascii="Times New Roman" w:hAnsi="Times New Roman"/>
          <w:sz w:val="28"/>
          <w:szCs w:val="28"/>
        </w:rPr>
        <w:t>ми</w:t>
      </w:r>
      <w:r w:rsidR="00263E97">
        <w:rPr>
          <w:rFonts w:ascii="Times New Roman" w:hAnsi="Times New Roman"/>
          <w:sz w:val="28"/>
          <w:szCs w:val="28"/>
        </w:rPr>
        <w:t>.</w:t>
      </w:r>
      <w:r w:rsidR="006931ED" w:rsidRPr="002C5A9C">
        <w:rPr>
          <w:rFonts w:ascii="Times New Roman" w:hAnsi="Times New Roman"/>
          <w:sz w:val="28"/>
          <w:szCs w:val="28"/>
        </w:rPr>
        <w:t xml:space="preserve"> </w:t>
      </w:r>
    </w:p>
    <w:p w:rsidR="00327755" w:rsidRDefault="00327755" w:rsidP="00436C0E">
      <w:pPr>
        <w:ind w:firstLine="709"/>
        <w:jc w:val="both"/>
        <w:rPr>
          <w:rFonts w:ascii="Times New Roman" w:hAnsi="Times New Roman"/>
          <w:sz w:val="28"/>
          <w:szCs w:val="28"/>
        </w:rPr>
      </w:pPr>
      <w:r>
        <w:rPr>
          <w:rFonts w:ascii="Times New Roman" w:hAnsi="Times New Roman"/>
          <w:sz w:val="28"/>
          <w:szCs w:val="28"/>
        </w:rPr>
        <w:t xml:space="preserve">Ключевыми реализуемыми и планируемыми проектами </w:t>
      </w:r>
      <w:r w:rsidR="00B90C83">
        <w:rPr>
          <w:rFonts w:ascii="Times New Roman" w:hAnsi="Times New Roman"/>
          <w:sz w:val="28"/>
          <w:szCs w:val="28"/>
        </w:rPr>
        <w:br/>
      </w:r>
      <w:r>
        <w:rPr>
          <w:rFonts w:ascii="Times New Roman" w:hAnsi="Times New Roman"/>
          <w:sz w:val="28"/>
          <w:szCs w:val="28"/>
        </w:rPr>
        <w:t xml:space="preserve">для </w:t>
      </w:r>
      <w:r w:rsidRPr="008B305E">
        <w:rPr>
          <w:rFonts w:ascii="Times New Roman" w:hAnsi="Times New Roman"/>
          <w:sz w:val="28"/>
          <w:szCs w:val="28"/>
        </w:rPr>
        <w:t>Ханты-Мансийско</w:t>
      </w:r>
      <w:r>
        <w:rPr>
          <w:rFonts w:ascii="Times New Roman" w:hAnsi="Times New Roman"/>
          <w:sz w:val="28"/>
          <w:szCs w:val="28"/>
        </w:rPr>
        <w:t>го</w:t>
      </w:r>
      <w:r w:rsidRPr="008B305E">
        <w:rPr>
          <w:rFonts w:ascii="Times New Roman" w:hAnsi="Times New Roman"/>
          <w:sz w:val="28"/>
          <w:szCs w:val="28"/>
        </w:rPr>
        <w:t xml:space="preserve"> район</w:t>
      </w:r>
      <w:r>
        <w:rPr>
          <w:rFonts w:ascii="Times New Roman" w:hAnsi="Times New Roman"/>
          <w:sz w:val="28"/>
          <w:szCs w:val="28"/>
        </w:rPr>
        <w:t>а</w:t>
      </w:r>
      <w:r w:rsidRPr="008B305E">
        <w:rPr>
          <w:rFonts w:ascii="Times New Roman" w:hAnsi="Times New Roman"/>
          <w:sz w:val="28"/>
          <w:szCs w:val="28"/>
        </w:rPr>
        <w:t xml:space="preserve"> </w:t>
      </w:r>
      <w:r>
        <w:rPr>
          <w:rFonts w:ascii="Times New Roman" w:hAnsi="Times New Roman"/>
          <w:sz w:val="28"/>
          <w:szCs w:val="28"/>
        </w:rPr>
        <w:t>являются:</w:t>
      </w:r>
    </w:p>
    <w:p w:rsidR="00327755" w:rsidRDefault="00327755" w:rsidP="00436C0E">
      <w:pPr>
        <w:ind w:firstLine="709"/>
        <w:jc w:val="both"/>
        <w:rPr>
          <w:rFonts w:ascii="Times New Roman" w:hAnsi="Times New Roman"/>
          <w:sz w:val="28"/>
          <w:szCs w:val="28"/>
        </w:rPr>
      </w:pPr>
      <w:r>
        <w:rPr>
          <w:rFonts w:ascii="Times New Roman" w:hAnsi="Times New Roman"/>
          <w:sz w:val="28"/>
          <w:szCs w:val="28"/>
        </w:rPr>
        <w:t xml:space="preserve">«Развитие деревообрабатывающего производства в п. Бобровский», направленный на эффективное вовлечение отходов деревообработки </w:t>
      </w:r>
      <w:r w:rsidR="00B90C83">
        <w:rPr>
          <w:rFonts w:ascii="Times New Roman" w:hAnsi="Times New Roman"/>
          <w:sz w:val="28"/>
          <w:szCs w:val="28"/>
        </w:rPr>
        <w:br/>
      </w:r>
      <w:r>
        <w:rPr>
          <w:rFonts w:ascii="Times New Roman" w:hAnsi="Times New Roman"/>
          <w:sz w:val="28"/>
          <w:szCs w:val="28"/>
        </w:rPr>
        <w:t>и получение из них новых видов продукции</w:t>
      </w:r>
      <w:r w:rsidR="00F346AC">
        <w:rPr>
          <w:rFonts w:ascii="Times New Roman" w:hAnsi="Times New Roman"/>
          <w:sz w:val="28"/>
          <w:szCs w:val="28"/>
        </w:rPr>
        <w:t xml:space="preserve"> (топливные брикеты </w:t>
      </w:r>
      <w:r w:rsidR="00B90C83">
        <w:rPr>
          <w:rFonts w:ascii="Times New Roman" w:hAnsi="Times New Roman"/>
          <w:sz w:val="28"/>
          <w:szCs w:val="28"/>
        </w:rPr>
        <w:br/>
      </w:r>
      <w:r w:rsidR="00F346AC">
        <w:rPr>
          <w:rFonts w:ascii="Times New Roman" w:hAnsi="Times New Roman"/>
          <w:sz w:val="28"/>
          <w:szCs w:val="28"/>
        </w:rPr>
        <w:t>и пеллеты)</w:t>
      </w:r>
      <w:r>
        <w:rPr>
          <w:rFonts w:ascii="Times New Roman" w:hAnsi="Times New Roman"/>
          <w:sz w:val="28"/>
          <w:szCs w:val="28"/>
        </w:rPr>
        <w:t>;</w:t>
      </w:r>
    </w:p>
    <w:p w:rsidR="00327755" w:rsidRDefault="00327755" w:rsidP="00436C0E">
      <w:pPr>
        <w:ind w:firstLine="709"/>
        <w:jc w:val="both"/>
        <w:rPr>
          <w:rFonts w:ascii="Times New Roman" w:hAnsi="Times New Roman"/>
          <w:sz w:val="28"/>
          <w:szCs w:val="28"/>
        </w:rPr>
      </w:pPr>
      <w:r>
        <w:rPr>
          <w:rFonts w:ascii="Times New Roman" w:hAnsi="Times New Roman"/>
          <w:sz w:val="28"/>
          <w:szCs w:val="28"/>
        </w:rPr>
        <w:t>«Производство ПЭТ-гранул в п.</w:t>
      </w:r>
      <w:r w:rsidR="005C601D">
        <w:rPr>
          <w:rFonts w:ascii="Times New Roman" w:hAnsi="Times New Roman"/>
          <w:sz w:val="28"/>
          <w:szCs w:val="28"/>
        </w:rPr>
        <w:t xml:space="preserve"> </w:t>
      </w:r>
      <w:r>
        <w:rPr>
          <w:rFonts w:ascii="Times New Roman" w:hAnsi="Times New Roman"/>
          <w:sz w:val="28"/>
          <w:szCs w:val="28"/>
        </w:rPr>
        <w:t>Горноправдинск», специализирующейся на глубокой переработке вторичного сырья</w:t>
      </w:r>
      <w:r w:rsidR="002B6FB4">
        <w:rPr>
          <w:rFonts w:ascii="Times New Roman" w:hAnsi="Times New Roman"/>
          <w:sz w:val="28"/>
          <w:szCs w:val="28"/>
        </w:rPr>
        <w:t>;</w:t>
      </w:r>
    </w:p>
    <w:p w:rsidR="00327755" w:rsidRDefault="00327755" w:rsidP="00436C0E">
      <w:pPr>
        <w:ind w:firstLine="709"/>
        <w:jc w:val="both"/>
        <w:rPr>
          <w:rFonts w:ascii="Times New Roman" w:hAnsi="Times New Roman"/>
          <w:sz w:val="28"/>
          <w:szCs w:val="28"/>
        </w:rPr>
      </w:pPr>
      <w:r>
        <w:rPr>
          <w:rFonts w:ascii="Times New Roman" w:hAnsi="Times New Roman"/>
          <w:sz w:val="28"/>
          <w:szCs w:val="28"/>
        </w:rPr>
        <w:t xml:space="preserve">«Производство и переработка растительного сырья, выращенного </w:t>
      </w:r>
      <w:r w:rsidR="00B90C83">
        <w:rPr>
          <w:rFonts w:ascii="Times New Roman" w:hAnsi="Times New Roman"/>
          <w:sz w:val="28"/>
          <w:szCs w:val="28"/>
        </w:rPr>
        <w:br/>
      </w:r>
      <w:r>
        <w:rPr>
          <w:rFonts w:ascii="Times New Roman" w:hAnsi="Times New Roman"/>
          <w:sz w:val="28"/>
          <w:szCs w:val="28"/>
        </w:rPr>
        <w:t>на автоматизированных установках с применением органических субстратов» (район «Черемхи»);</w:t>
      </w:r>
    </w:p>
    <w:p w:rsidR="00327755" w:rsidRDefault="00327755" w:rsidP="00436C0E">
      <w:pPr>
        <w:ind w:firstLine="709"/>
        <w:jc w:val="both"/>
        <w:rPr>
          <w:rFonts w:ascii="Times New Roman" w:hAnsi="Times New Roman"/>
          <w:sz w:val="28"/>
          <w:szCs w:val="28"/>
        </w:rPr>
      </w:pPr>
      <w:r w:rsidRPr="008B305E">
        <w:rPr>
          <w:rFonts w:ascii="Times New Roman" w:hAnsi="Times New Roman"/>
          <w:sz w:val="28"/>
          <w:szCs w:val="28"/>
        </w:rPr>
        <w:t xml:space="preserve"> «Строительство базы отдыха» в районе 14 км автодороги «Югра» </w:t>
      </w:r>
      <w:r w:rsidR="00B90C83">
        <w:rPr>
          <w:rFonts w:ascii="Times New Roman" w:hAnsi="Times New Roman"/>
          <w:sz w:val="28"/>
          <w:szCs w:val="28"/>
        </w:rPr>
        <w:br/>
      </w:r>
      <w:r w:rsidRPr="008B305E">
        <w:rPr>
          <w:rFonts w:ascii="Times New Roman" w:hAnsi="Times New Roman"/>
          <w:sz w:val="28"/>
          <w:szCs w:val="28"/>
        </w:rPr>
        <w:t xml:space="preserve">(г. Ханты-Мансийск </w:t>
      </w:r>
      <w:r w:rsidR="00B90C83">
        <w:rPr>
          <w:rFonts w:ascii="Times New Roman" w:hAnsi="Times New Roman"/>
          <w:sz w:val="28"/>
          <w:szCs w:val="28"/>
        </w:rPr>
        <w:t>–</w:t>
      </w:r>
      <w:r w:rsidRPr="008B305E">
        <w:rPr>
          <w:rFonts w:ascii="Times New Roman" w:hAnsi="Times New Roman"/>
          <w:sz w:val="28"/>
          <w:szCs w:val="28"/>
        </w:rPr>
        <w:t xml:space="preserve"> Талинка и ДНТ «Черемхи»)</w:t>
      </w:r>
      <w:r>
        <w:rPr>
          <w:rFonts w:ascii="Times New Roman" w:hAnsi="Times New Roman"/>
          <w:sz w:val="28"/>
          <w:szCs w:val="28"/>
        </w:rPr>
        <w:t xml:space="preserve"> </w:t>
      </w:r>
      <w:r w:rsidRPr="008B305E">
        <w:rPr>
          <w:rFonts w:ascii="Times New Roman" w:hAnsi="Times New Roman"/>
          <w:sz w:val="28"/>
          <w:szCs w:val="28"/>
        </w:rPr>
        <w:t xml:space="preserve">по строительству базы отдыха, чтобы удовлетворить растущий спрос на отдых в природных рекреациях. Проект предусматривает возведение комфортабельных </w:t>
      </w:r>
      <w:r w:rsidRPr="008B305E">
        <w:rPr>
          <w:rFonts w:ascii="Times New Roman" w:hAnsi="Times New Roman"/>
          <w:sz w:val="28"/>
          <w:szCs w:val="28"/>
        </w:rPr>
        <w:lastRenderedPageBreak/>
        <w:t>коттеджей и создание зон отдыха для всей семьи, что позв</w:t>
      </w:r>
      <w:r>
        <w:rPr>
          <w:rFonts w:ascii="Times New Roman" w:hAnsi="Times New Roman"/>
          <w:sz w:val="28"/>
          <w:szCs w:val="28"/>
        </w:rPr>
        <w:t>олит развивать туризм в регионе:</w:t>
      </w:r>
    </w:p>
    <w:p w:rsidR="00327755" w:rsidRDefault="00327755" w:rsidP="00436C0E">
      <w:pPr>
        <w:ind w:firstLine="709"/>
        <w:jc w:val="both"/>
        <w:rPr>
          <w:rFonts w:ascii="Times New Roman" w:hAnsi="Times New Roman"/>
          <w:sz w:val="28"/>
          <w:szCs w:val="28"/>
        </w:rPr>
      </w:pPr>
      <w:r>
        <w:rPr>
          <w:rFonts w:ascii="Times New Roman" w:hAnsi="Times New Roman"/>
          <w:sz w:val="28"/>
          <w:szCs w:val="28"/>
        </w:rPr>
        <w:t>«Туристическая база «Обской городок» в п. Кирпичный», также</w:t>
      </w:r>
      <w:r w:rsidRPr="00141C71">
        <w:rPr>
          <w:rFonts w:ascii="Times New Roman" w:hAnsi="Times New Roman"/>
          <w:sz w:val="28"/>
          <w:szCs w:val="28"/>
        </w:rPr>
        <w:t xml:space="preserve"> направленный на развитие туризма в нашем районе</w:t>
      </w:r>
      <w:r>
        <w:rPr>
          <w:rFonts w:ascii="Times New Roman" w:hAnsi="Times New Roman"/>
          <w:sz w:val="28"/>
          <w:szCs w:val="28"/>
        </w:rPr>
        <w:t>;</w:t>
      </w:r>
    </w:p>
    <w:p w:rsidR="00327755" w:rsidRDefault="00327755" w:rsidP="00436C0E">
      <w:pPr>
        <w:ind w:firstLine="709"/>
        <w:jc w:val="both"/>
        <w:rPr>
          <w:rFonts w:ascii="Times New Roman" w:hAnsi="Times New Roman"/>
          <w:bCs/>
          <w:sz w:val="28"/>
          <w:szCs w:val="28"/>
        </w:rPr>
      </w:pPr>
      <w:r>
        <w:rPr>
          <w:rFonts w:ascii="Times New Roman" w:hAnsi="Times New Roman"/>
          <w:bCs/>
          <w:sz w:val="28"/>
          <w:szCs w:val="28"/>
        </w:rPr>
        <w:t>«</w:t>
      </w:r>
      <w:r w:rsidRPr="009613AD">
        <w:rPr>
          <w:rFonts w:ascii="Times New Roman" w:hAnsi="Times New Roman"/>
          <w:bCs/>
          <w:sz w:val="28"/>
          <w:szCs w:val="28"/>
        </w:rPr>
        <w:t xml:space="preserve">Создание </w:t>
      </w:r>
      <w:r>
        <w:rPr>
          <w:rFonts w:ascii="Times New Roman" w:hAnsi="Times New Roman"/>
          <w:bCs/>
          <w:sz w:val="28"/>
          <w:szCs w:val="28"/>
        </w:rPr>
        <w:t xml:space="preserve">животноводческого </w:t>
      </w:r>
      <w:r w:rsidRPr="009613AD">
        <w:rPr>
          <w:rFonts w:ascii="Times New Roman" w:hAnsi="Times New Roman"/>
          <w:bCs/>
          <w:sz w:val="28"/>
          <w:szCs w:val="28"/>
        </w:rPr>
        <w:t xml:space="preserve">хозяйства на территории </w:t>
      </w:r>
      <w:r>
        <w:rPr>
          <w:rFonts w:ascii="Times New Roman" w:hAnsi="Times New Roman"/>
          <w:bCs/>
          <w:sz w:val="28"/>
          <w:szCs w:val="28"/>
        </w:rPr>
        <w:t>поселка Горноправдинск</w:t>
      </w:r>
      <w:r w:rsidR="00B90C83">
        <w:rPr>
          <w:rFonts w:ascii="Times New Roman" w:hAnsi="Times New Roman"/>
          <w:bCs/>
          <w:sz w:val="28"/>
          <w:szCs w:val="28"/>
        </w:rPr>
        <w:t>»</w:t>
      </w:r>
      <w:r w:rsidRPr="009613AD">
        <w:rPr>
          <w:rFonts w:ascii="Times New Roman" w:hAnsi="Times New Roman"/>
          <w:bCs/>
          <w:sz w:val="28"/>
          <w:szCs w:val="28"/>
        </w:rPr>
        <w:t>;</w:t>
      </w:r>
    </w:p>
    <w:p w:rsidR="00327755" w:rsidRDefault="00327755" w:rsidP="00436C0E">
      <w:pPr>
        <w:ind w:firstLine="709"/>
        <w:jc w:val="both"/>
        <w:rPr>
          <w:rFonts w:ascii="Times New Roman" w:hAnsi="Times New Roman"/>
          <w:sz w:val="28"/>
          <w:szCs w:val="28"/>
        </w:rPr>
      </w:pPr>
      <w:r>
        <w:rPr>
          <w:rFonts w:ascii="Times New Roman" w:hAnsi="Times New Roman"/>
          <w:sz w:val="28"/>
          <w:szCs w:val="28"/>
        </w:rPr>
        <w:t>«</w:t>
      </w:r>
      <w:r w:rsidR="002B6FB4">
        <w:rPr>
          <w:rFonts w:ascii="Times New Roman" w:hAnsi="Times New Roman"/>
          <w:sz w:val="28"/>
          <w:szCs w:val="28"/>
        </w:rPr>
        <w:t>Увеличение мощности производства бетона и цементных растворов на предприятии</w:t>
      </w:r>
      <w:r w:rsidR="00B90C83">
        <w:rPr>
          <w:rFonts w:ascii="Times New Roman" w:hAnsi="Times New Roman"/>
          <w:sz w:val="28"/>
          <w:szCs w:val="28"/>
        </w:rPr>
        <w:t>, расположенном</w:t>
      </w:r>
      <w:r w:rsidRPr="00A4186B">
        <w:rPr>
          <w:rFonts w:ascii="Times New Roman" w:hAnsi="Times New Roman"/>
          <w:sz w:val="28"/>
          <w:szCs w:val="28"/>
        </w:rPr>
        <w:t xml:space="preserve"> в районе перехода через р. Иртыш </w:t>
      </w:r>
      <w:r w:rsidR="00B90C83">
        <w:rPr>
          <w:rFonts w:ascii="Times New Roman" w:hAnsi="Times New Roman"/>
          <w:sz w:val="28"/>
          <w:szCs w:val="28"/>
        </w:rPr>
        <w:br/>
      </w:r>
      <w:r w:rsidRPr="00A4186B">
        <w:rPr>
          <w:rFonts w:ascii="Times New Roman" w:hAnsi="Times New Roman"/>
          <w:sz w:val="28"/>
          <w:szCs w:val="28"/>
        </w:rPr>
        <w:t xml:space="preserve">на протоке Березовая автодороги </w:t>
      </w:r>
      <w:r>
        <w:rPr>
          <w:rFonts w:ascii="Times New Roman" w:hAnsi="Times New Roman"/>
          <w:sz w:val="28"/>
          <w:szCs w:val="28"/>
        </w:rPr>
        <w:t>«Югра» Ханты-Мансийск – Нягань»;</w:t>
      </w:r>
    </w:p>
    <w:p w:rsidR="00327755" w:rsidRDefault="00327755" w:rsidP="00436C0E">
      <w:pPr>
        <w:ind w:firstLine="709"/>
        <w:jc w:val="both"/>
        <w:rPr>
          <w:rFonts w:ascii="Times New Roman" w:hAnsi="Times New Roman"/>
          <w:sz w:val="28"/>
          <w:szCs w:val="28"/>
        </w:rPr>
      </w:pPr>
      <w:r>
        <w:rPr>
          <w:rFonts w:ascii="Times New Roman" w:hAnsi="Times New Roman"/>
          <w:sz w:val="28"/>
          <w:szCs w:val="28"/>
        </w:rPr>
        <w:t>«</w:t>
      </w:r>
      <w:r w:rsidRPr="00AD114E">
        <w:rPr>
          <w:rFonts w:ascii="Times New Roman" w:hAnsi="Times New Roman"/>
          <w:sz w:val="28"/>
          <w:szCs w:val="28"/>
        </w:rPr>
        <w:t>Проект комплексного развития территории в поселке Горноправдинск «Микрорайон «Центральный»</w:t>
      </w:r>
      <w:r>
        <w:rPr>
          <w:rFonts w:ascii="Times New Roman" w:hAnsi="Times New Roman"/>
          <w:sz w:val="28"/>
          <w:szCs w:val="28"/>
        </w:rPr>
        <w:t>;</w:t>
      </w:r>
    </w:p>
    <w:p w:rsidR="002B6FB4" w:rsidRDefault="004E6E27" w:rsidP="00436C0E">
      <w:pPr>
        <w:ind w:firstLine="709"/>
        <w:jc w:val="both"/>
        <w:rPr>
          <w:rFonts w:ascii="Times New Roman" w:hAnsi="Times New Roman"/>
          <w:sz w:val="28"/>
          <w:szCs w:val="28"/>
        </w:rPr>
      </w:pPr>
      <w:r>
        <w:rPr>
          <w:rFonts w:ascii="Times New Roman" w:hAnsi="Times New Roman"/>
          <w:sz w:val="28"/>
          <w:szCs w:val="28"/>
        </w:rPr>
        <w:t>м</w:t>
      </w:r>
      <w:r w:rsidR="002B6FB4">
        <w:rPr>
          <w:rFonts w:ascii="Times New Roman" w:hAnsi="Times New Roman"/>
          <w:sz w:val="28"/>
          <w:szCs w:val="28"/>
        </w:rPr>
        <w:t>одернизация крупнейшего в Югре молочного животноводческ</w:t>
      </w:r>
      <w:r>
        <w:rPr>
          <w:rFonts w:ascii="Times New Roman" w:hAnsi="Times New Roman"/>
          <w:sz w:val="28"/>
          <w:szCs w:val="28"/>
        </w:rPr>
        <w:t>ого комплекса КФХ В.А.Башмаков</w:t>
      </w:r>
      <w:r w:rsidR="005C601D">
        <w:rPr>
          <w:rFonts w:ascii="Times New Roman" w:hAnsi="Times New Roman"/>
          <w:sz w:val="28"/>
          <w:szCs w:val="28"/>
        </w:rPr>
        <w:t>.</w:t>
      </w:r>
    </w:p>
    <w:p w:rsidR="006931ED" w:rsidRDefault="00F56EE0" w:rsidP="00436C0E">
      <w:pPr>
        <w:ind w:firstLine="709"/>
        <w:jc w:val="both"/>
        <w:rPr>
          <w:rFonts w:ascii="Times New Roman" w:hAnsi="Times New Roman"/>
          <w:sz w:val="28"/>
          <w:szCs w:val="28"/>
        </w:rPr>
      </w:pPr>
      <w:r>
        <w:rPr>
          <w:rFonts w:ascii="Times New Roman" w:hAnsi="Times New Roman"/>
          <w:sz w:val="28"/>
          <w:szCs w:val="28"/>
        </w:rPr>
        <w:t>Ожидается</w:t>
      </w:r>
      <w:r w:rsidR="00263E97">
        <w:rPr>
          <w:rFonts w:ascii="Times New Roman" w:hAnsi="Times New Roman"/>
          <w:sz w:val="28"/>
          <w:szCs w:val="28"/>
        </w:rPr>
        <w:t xml:space="preserve">, </w:t>
      </w:r>
      <w:r>
        <w:rPr>
          <w:rFonts w:ascii="Times New Roman" w:hAnsi="Times New Roman"/>
          <w:sz w:val="28"/>
          <w:szCs w:val="28"/>
        </w:rPr>
        <w:t xml:space="preserve">что </w:t>
      </w:r>
      <w:r w:rsidR="00263E97">
        <w:rPr>
          <w:rFonts w:ascii="Times New Roman" w:hAnsi="Times New Roman"/>
          <w:sz w:val="28"/>
          <w:szCs w:val="28"/>
        </w:rPr>
        <w:t xml:space="preserve">реализация </w:t>
      </w:r>
      <w:r>
        <w:rPr>
          <w:rFonts w:ascii="Times New Roman" w:hAnsi="Times New Roman"/>
          <w:sz w:val="28"/>
          <w:szCs w:val="28"/>
        </w:rPr>
        <w:t xml:space="preserve">этих </w:t>
      </w:r>
      <w:r w:rsidR="00263E97">
        <w:rPr>
          <w:rFonts w:ascii="Times New Roman" w:hAnsi="Times New Roman"/>
          <w:sz w:val="28"/>
          <w:szCs w:val="28"/>
        </w:rPr>
        <w:t>проектов</w:t>
      </w:r>
      <w:r>
        <w:rPr>
          <w:rFonts w:ascii="Times New Roman" w:hAnsi="Times New Roman"/>
          <w:sz w:val="28"/>
          <w:szCs w:val="28"/>
        </w:rPr>
        <w:t xml:space="preserve"> привлечет </w:t>
      </w:r>
      <w:r w:rsidR="00263E97">
        <w:rPr>
          <w:rFonts w:ascii="Times New Roman" w:hAnsi="Times New Roman"/>
          <w:sz w:val="28"/>
          <w:szCs w:val="28"/>
        </w:rPr>
        <w:t xml:space="preserve">инвестиции </w:t>
      </w:r>
      <w:r w:rsidR="004E6E27">
        <w:rPr>
          <w:rFonts w:ascii="Times New Roman" w:hAnsi="Times New Roman"/>
          <w:sz w:val="28"/>
          <w:szCs w:val="28"/>
        </w:rPr>
        <w:br/>
      </w:r>
      <w:r w:rsidR="00263E97">
        <w:rPr>
          <w:rFonts w:ascii="Times New Roman" w:hAnsi="Times New Roman"/>
          <w:sz w:val="28"/>
          <w:szCs w:val="28"/>
        </w:rPr>
        <w:t xml:space="preserve">на развитие Ханты-Мансийского района в объеме </w:t>
      </w:r>
      <w:r w:rsidR="002B6FB4">
        <w:rPr>
          <w:rFonts w:ascii="Times New Roman" w:hAnsi="Times New Roman"/>
          <w:sz w:val="28"/>
          <w:szCs w:val="28"/>
        </w:rPr>
        <w:t xml:space="preserve">двух </w:t>
      </w:r>
      <w:r w:rsidR="005A56AC" w:rsidRPr="002C5A9C">
        <w:rPr>
          <w:rFonts w:ascii="Times New Roman" w:hAnsi="Times New Roman"/>
          <w:sz w:val="28"/>
          <w:szCs w:val="28"/>
        </w:rPr>
        <w:t>миллиард</w:t>
      </w:r>
      <w:r w:rsidR="002B6FB4">
        <w:rPr>
          <w:rFonts w:ascii="Times New Roman" w:hAnsi="Times New Roman"/>
          <w:sz w:val="28"/>
          <w:szCs w:val="28"/>
        </w:rPr>
        <w:t>ов</w:t>
      </w:r>
      <w:r w:rsidR="006931ED" w:rsidRPr="002C5A9C">
        <w:rPr>
          <w:rFonts w:ascii="Times New Roman" w:hAnsi="Times New Roman"/>
          <w:sz w:val="28"/>
          <w:szCs w:val="28"/>
        </w:rPr>
        <w:t xml:space="preserve"> рублей</w:t>
      </w:r>
      <w:r w:rsidR="00474D29">
        <w:rPr>
          <w:rFonts w:ascii="Times New Roman" w:hAnsi="Times New Roman"/>
          <w:sz w:val="28"/>
          <w:szCs w:val="28"/>
        </w:rPr>
        <w:t xml:space="preserve">. </w:t>
      </w:r>
      <w:r w:rsidR="006931ED" w:rsidRPr="002C5A9C">
        <w:rPr>
          <w:rFonts w:ascii="Times New Roman" w:hAnsi="Times New Roman"/>
          <w:sz w:val="28"/>
          <w:szCs w:val="28"/>
        </w:rPr>
        <w:t>В результате их реализации к 20</w:t>
      </w:r>
      <w:r w:rsidR="002B6FB4">
        <w:rPr>
          <w:rFonts w:ascii="Times New Roman" w:hAnsi="Times New Roman"/>
          <w:sz w:val="28"/>
          <w:szCs w:val="28"/>
        </w:rPr>
        <w:t>28</w:t>
      </w:r>
      <w:r w:rsidR="006931ED" w:rsidRPr="002C5A9C">
        <w:rPr>
          <w:rFonts w:ascii="Times New Roman" w:hAnsi="Times New Roman"/>
          <w:sz w:val="28"/>
          <w:szCs w:val="28"/>
        </w:rPr>
        <w:t xml:space="preserve"> году </w:t>
      </w:r>
      <w:r>
        <w:rPr>
          <w:rFonts w:ascii="Times New Roman" w:hAnsi="Times New Roman"/>
          <w:sz w:val="28"/>
          <w:szCs w:val="28"/>
        </w:rPr>
        <w:t>планируется создание более</w:t>
      </w:r>
      <w:r w:rsidR="006931ED" w:rsidRPr="002C5A9C">
        <w:rPr>
          <w:rFonts w:ascii="Times New Roman" w:hAnsi="Times New Roman"/>
          <w:sz w:val="28"/>
          <w:szCs w:val="28"/>
        </w:rPr>
        <w:t xml:space="preserve"> </w:t>
      </w:r>
      <w:r w:rsidR="004E6E27">
        <w:rPr>
          <w:rFonts w:ascii="Times New Roman" w:hAnsi="Times New Roman"/>
          <w:sz w:val="28"/>
          <w:szCs w:val="28"/>
        </w:rPr>
        <w:br/>
      </w:r>
      <w:r w:rsidR="002B6FB4">
        <w:rPr>
          <w:rFonts w:ascii="Times New Roman" w:hAnsi="Times New Roman"/>
          <w:sz w:val="28"/>
          <w:szCs w:val="28"/>
        </w:rPr>
        <w:t>1</w:t>
      </w:r>
      <w:r w:rsidR="00A96B17" w:rsidRPr="002C5A9C">
        <w:rPr>
          <w:rFonts w:ascii="Times New Roman" w:hAnsi="Times New Roman"/>
          <w:sz w:val="28"/>
          <w:szCs w:val="28"/>
        </w:rPr>
        <w:t>00</w:t>
      </w:r>
      <w:r w:rsidR="006931ED" w:rsidRPr="002C5A9C">
        <w:rPr>
          <w:rFonts w:ascii="Times New Roman" w:hAnsi="Times New Roman"/>
          <w:sz w:val="28"/>
          <w:szCs w:val="28"/>
        </w:rPr>
        <w:t xml:space="preserve"> новых рабочих мест.</w:t>
      </w:r>
    </w:p>
    <w:p w:rsidR="00E44CEC" w:rsidRPr="00B81810" w:rsidRDefault="005241FD" w:rsidP="00436C0E">
      <w:pPr>
        <w:overflowPunct w:val="0"/>
        <w:autoSpaceDE w:val="0"/>
        <w:autoSpaceDN w:val="0"/>
        <w:adjustRightInd w:val="0"/>
        <w:ind w:firstLine="709"/>
        <w:contextualSpacing/>
        <w:jc w:val="both"/>
        <w:textAlignment w:val="baseline"/>
        <w:rPr>
          <w:rFonts w:ascii="Times New Roman" w:eastAsia="Times New Roman" w:hAnsi="Times New Roman"/>
          <w:bCs/>
          <w:sz w:val="28"/>
          <w:szCs w:val="28"/>
        </w:rPr>
      </w:pPr>
      <w:r w:rsidRPr="00B81810">
        <w:rPr>
          <w:rFonts w:ascii="Times New Roman" w:eastAsia="Times New Roman" w:hAnsi="Times New Roman"/>
          <w:sz w:val="28"/>
          <w:szCs w:val="28"/>
        </w:rPr>
        <w:t xml:space="preserve">В целях реализации инвестиционных проектов актуализирован </w:t>
      </w:r>
      <w:r w:rsidR="00E44CEC" w:rsidRPr="00B81810">
        <w:rPr>
          <w:rFonts w:ascii="Times New Roman" w:eastAsia="Times New Roman" w:hAnsi="Times New Roman"/>
          <w:sz w:val="28"/>
          <w:szCs w:val="28"/>
        </w:rPr>
        <w:t>перечень инвестиционных площадок</w:t>
      </w:r>
      <w:r w:rsidRPr="00B81810">
        <w:rPr>
          <w:rFonts w:ascii="Times New Roman" w:eastAsia="Times New Roman" w:hAnsi="Times New Roman"/>
          <w:sz w:val="28"/>
          <w:szCs w:val="28"/>
        </w:rPr>
        <w:t>, состоящий из</w:t>
      </w:r>
      <w:r w:rsidR="00E44CEC" w:rsidRPr="00B81810">
        <w:rPr>
          <w:rFonts w:ascii="Times New Roman" w:eastAsia="Times New Roman" w:hAnsi="Times New Roman"/>
          <w:sz w:val="28"/>
          <w:szCs w:val="28"/>
        </w:rPr>
        <w:t xml:space="preserve"> </w:t>
      </w:r>
      <w:r w:rsidR="00CD4723" w:rsidRPr="00B81810">
        <w:rPr>
          <w:rFonts w:ascii="Times New Roman" w:eastAsia="Times New Roman" w:hAnsi="Times New Roman"/>
          <w:sz w:val="28"/>
          <w:szCs w:val="28"/>
        </w:rPr>
        <w:t>57</w:t>
      </w:r>
      <w:r w:rsidR="00E44CEC" w:rsidRPr="00B81810">
        <w:rPr>
          <w:rFonts w:ascii="Times New Roman" w:eastAsia="Times New Roman" w:hAnsi="Times New Roman"/>
          <w:sz w:val="28"/>
          <w:szCs w:val="28"/>
        </w:rPr>
        <w:t xml:space="preserve"> земельны</w:t>
      </w:r>
      <w:r w:rsidR="00A96B17" w:rsidRPr="00B81810">
        <w:rPr>
          <w:rFonts w:ascii="Times New Roman" w:eastAsia="Times New Roman" w:hAnsi="Times New Roman"/>
          <w:sz w:val="28"/>
          <w:szCs w:val="28"/>
        </w:rPr>
        <w:t>х</w:t>
      </w:r>
      <w:r w:rsidR="00E44CEC" w:rsidRPr="00B81810">
        <w:rPr>
          <w:rFonts w:ascii="Times New Roman" w:eastAsia="Times New Roman" w:hAnsi="Times New Roman"/>
          <w:sz w:val="28"/>
          <w:szCs w:val="28"/>
        </w:rPr>
        <w:t xml:space="preserve"> участк</w:t>
      </w:r>
      <w:r w:rsidR="00A96B17" w:rsidRPr="00B81810">
        <w:rPr>
          <w:rFonts w:ascii="Times New Roman" w:eastAsia="Times New Roman" w:hAnsi="Times New Roman"/>
          <w:sz w:val="28"/>
          <w:szCs w:val="28"/>
        </w:rPr>
        <w:t>ов</w:t>
      </w:r>
      <w:r w:rsidR="00E44CEC" w:rsidRPr="00B81810">
        <w:rPr>
          <w:rFonts w:ascii="Times New Roman" w:eastAsia="Times New Roman" w:hAnsi="Times New Roman"/>
          <w:sz w:val="28"/>
          <w:szCs w:val="28"/>
        </w:rPr>
        <w:t xml:space="preserve"> различного назначения: для размещения производственных баз, общественно-деловых объектов, объектов коммунального обслуживания, сельскохозяйственного назначения, </w:t>
      </w:r>
      <w:r w:rsidR="00E44CEC" w:rsidRPr="00B81810">
        <w:rPr>
          <w:rFonts w:ascii="Times New Roman" w:eastAsia="Times New Roman" w:hAnsi="Times New Roman"/>
          <w:bCs/>
          <w:sz w:val="28"/>
          <w:szCs w:val="28"/>
        </w:rPr>
        <w:t>малоэтажной многоквартирной жилой застройки, торговли, общес</w:t>
      </w:r>
      <w:r w:rsidR="00CD4723" w:rsidRPr="00B81810">
        <w:rPr>
          <w:rFonts w:ascii="Times New Roman" w:eastAsia="Times New Roman" w:hAnsi="Times New Roman"/>
          <w:bCs/>
          <w:sz w:val="28"/>
          <w:szCs w:val="28"/>
        </w:rPr>
        <w:t>твенного питания, туристического обслуживания.</w:t>
      </w:r>
    </w:p>
    <w:p w:rsidR="00845E51" w:rsidRPr="00B81810" w:rsidRDefault="00E94D5C" w:rsidP="00436C0E">
      <w:pPr>
        <w:overflowPunct w:val="0"/>
        <w:autoSpaceDE w:val="0"/>
        <w:autoSpaceDN w:val="0"/>
        <w:adjustRightInd w:val="0"/>
        <w:ind w:firstLine="709"/>
        <w:contextualSpacing/>
        <w:jc w:val="both"/>
        <w:textAlignment w:val="baseline"/>
        <w:rPr>
          <w:rFonts w:ascii="Times New Roman" w:hAnsi="Times New Roman"/>
          <w:sz w:val="28"/>
          <w:szCs w:val="28"/>
        </w:rPr>
      </w:pPr>
      <w:r w:rsidRPr="00B81810">
        <w:rPr>
          <w:rFonts w:ascii="Times New Roman" w:eastAsia="Times New Roman" w:hAnsi="Times New Roman"/>
          <w:sz w:val="28"/>
          <w:szCs w:val="28"/>
        </w:rPr>
        <w:t xml:space="preserve">В </w:t>
      </w:r>
      <w:r w:rsidR="004E6E27">
        <w:rPr>
          <w:rFonts w:ascii="Times New Roman" w:eastAsia="Times New Roman" w:hAnsi="Times New Roman"/>
          <w:sz w:val="28"/>
          <w:szCs w:val="28"/>
        </w:rPr>
        <w:t>части имущественной поддержки</w:t>
      </w:r>
      <w:r w:rsidR="00CB0E0E">
        <w:rPr>
          <w:rFonts w:ascii="Times New Roman" w:eastAsia="Times New Roman" w:hAnsi="Times New Roman"/>
          <w:sz w:val="28"/>
          <w:szCs w:val="28"/>
        </w:rPr>
        <w:t xml:space="preserve"> в </w:t>
      </w:r>
      <w:r w:rsidR="00845E51" w:rsidRPr="00B81810">
        <w:rPr>
          <w:rFonts w:ascii="Times New Roman" w:eastAsia="Times New Roman" w:hAnsi="Times New Roman"/>
          <w:sz w:val="28"/>
          <w:szCs w:val="28"/>
        </w:rPr>
        <w:t>т</w:t>
      </w:r>
      <w:r w:rsidRPr="00B81810">
        <w:rPr>
          <w:rFonts w:ascii="Times New Roman" w:eastAsia="Times New Roman" w:hAnsi="Times New Roman"/>
          <w:sz w:val="28"/>
          <w:szCs w:val="28"/>
        </w:rPr>
        <w:t xml:space="preserve">екущем </w:t>
      </w:r>
      <w:r w:rsidR="009740EA" w:rsidRPr="009740EA">
        <w:rPr>
          <w:rFonts w:ascii="Times New Roman" w:eastAsia="Times New Roman" w:hAnsi="Times New Roman"/>
          <w:sz w:val="28"/>
          <w:szCs w:val="28"/>
        </w:rPr>
        <w:t xml:space="preserve">2024 </w:t>
      </w:r>
      <w:r w:rsidRPr="00B81810">
        <w:rPr>
          <w:rFonts w:ascii="Times New Roman" w:eastAsia="Times New Roman" w:hAnsi="Times New Roman"/>
          <w:sz w:val="28"/>
          <w:szCs w:val="28"/>
        </w:rPr>
        <w:t xml:space="preserve">году </w:t>
      </w:r>
      <w:r w:rsidR="00CB0E0E">
        <w:rPr>
          <w:rFonts w:ascii="Times New Roman" w:eastAsia="Times New Roman" w:hAnsi="Times New Roman"/>
          <w:sz w:val="28"/>
          <w:szCs w:val="28"/>
        </w:rPr>
        <w:t xml:space="preserve">увеличилось количество объектов имущества в </w:t>
      </w:r>
      <w:r w:rsidR="00752725" w:rsidRPr="00B81810">
        <w:rPr>
          <w:rFonts w:ascii="Times New Roman" w:eastAsia="Times New Roman" w:hAnsi="Times New Roman"/>
          <w:sz w:val="28"/>
          <w:szCs w:val="28"/>
        </w:rPr>
        <w:t>п</w:t>
      </w:r>
      <w:r w:rsidR="00CB0E0E">
        <w:rPr>
          <w:rFonts w:ascii="Times New Roman" w:hAnsi="Times New Roman"/>
          <w:bCs/>
          <w:sz w:val="28"/>
          <w:szCs w:val="28"/>
        </w:rPr>
        <w:t>еречне</w:t>
      </w:r>
      <w:r w:rsidRPr="00B81810">
        <w:rPr>
          <w:rFonts w:ascii="Times New Roman" w:hAnsi="Times New Roman"/>
          <w:bCs/>
          <w:sz w:val="28"/>
          <w:szCs w:val="28"/>
        </w:rPr>
        <w:t xml:space="preserve"> муниципального имущества, предназначенного для предоставления во владение и в пользование субъектам малого</w:t>
      </w:r>
      <w:r w:rsidR="00752725" w:rsidRPr="00B81810">
        <w:rPr>
          <w:rFonts w:ascii="Times New Roman" w:hAnsi="Times New Roman"/>
          <w:bCs/>
          <w:sz w:val="28"/>
          <w:szCs w:val="28"/>
        </w:rPr>
        <w:t xml:space="preserve"> и среднего предпринимательства</w:t>
      </w:r>
      <w:r w:rsidR="00CB0E0E">
        <w:rPr>
          <w:rFonts w:ascii="Times New Roman" w:hAnsi="Times New Roman"/>
          <w:bCs/>
          <w:sz w:val="28"/>
          <w:szCs w:val="28"/>
        </w:rPr>
        <w:t xml:space="preserve"> до 204 объектов</w:t>
      </w:r>
      <w:r w:rsidR="00C16CB0" w:rsidRPr="00B81810">
        <w:rPr>
          <w:rFonts w:ascii="Times New Roman" w:hAnsi="Times New Roman"/>
          <w:bCs/>
          <w:sz w:val="28"/>
          <w:szCs w:val="28"/>
        </w:rPr>
        <w:t>,</w:t>
      </w:r>
      <w:r w:rsidRPr="00B81810">
        <w:rPr>
          <w:rFonts w:ascii="Times New Roman" w:hAnsi="Times New Roman"/>
          <w:bCs/>
          <w:sz w:val="28"/>
          <w:szCs w:val="28"/>
        </w:rPr>
        <w:t xml:space="preserve"> </w:t>
      </w:r>
      <w:r w:rsidR="00CB0E0E">
        <w:rPr>
          <w:rFonts w:ascii="Times New Roman" w:hAnsi="Times New Roman"/>
          <w:sz w:val="28"/>
          <w:szCs w:val="28"/>
        </w:rPr>
        <w:t>включая</w:t>
      </w:r>
      <w:r w:rsidR="00CB0E0E" w:rsidRPr="00B81810">
        <w:rPr>
          <w:rFonts w:ascii="Times New Roman" w:hAnsi="Times New Roman"/>
          <w:sz w:val="28"/>
          <w:szCs w:val="28"/>
        </w:rPr>
        <w:t xml:space="preserve"> 24 нежилых здания и помещения, 43 земельных участка, </w:t>
      </w:r>
      <w:r w:rsidR="004E6E27">
        <w:rPr>
          <w:rFonts w:ascii="Times New Roman" w:hAnsi="Times New Roman"/>
          <w:sz w:val="28"/>
          <w:szCs w:val="28"/>
        </w:rPr>
        <w:br/>
      </w:r>
      <w:r w:rsidR="00CB0E0E" w:rsidRPr="00B81810">
        <w:rPr>
          <w:rFonts w:ascii="Times New Roman" w:hAnsi="Times New Roman"/>
          <w:sz w:val="28"/>
          <w:szCs w:val="28"/>
        </w:rPr>
        <w:t>137 объектов движимого имущества (производственное и технологическое оборудование, инвентарь и прочее)</w:t>
      </w:r>
      <w:r w:rsidR="00CB0E0E">
        <w:rPr>
          <w:rFonts w:ascii="Times New Roman" w:hAnsi="Times New Roman"/>
          <w:sz w:val="28"/>
          <w:szCs w:val="28"/>
        </w:rPr>
        <w:t xml:space="preserve"> в связи с дополнением перечня </w:t>
      </w:r>
      <w:r w:rsidR="004E6E27">
        <w:rPr>
          <w:rFonts w:ascii="Times New Roman" w:hAnsi="Times New Roman"/>
          <w:sz w:val="28"/>
          <w:szCs w:val="28"/>
        </w:rPr>
        <w:br/>
      </w:r>
      <w:r w:rsidR="002C5A9C" w:rsidRPr="00B81810">
        <w:rPr>
          <w:rFonts w:ascii="Times New Roman" w:hAnsi="Times New Roman"/>
          <w:sz w:val="28"/>
          <w:szCs w:val="28"/>
        </w:rPr>
        <w:t>1</w:t>
      </w:r>
      <w:r w:rsidRPr="00B81810">
        <w:rPr>
          <w:rFonts w:ascii="Times New Roman" w:hAnsi="Times New Roman"/>
          <w:sz w:val="28"/>
          <w:szCs w:val="28"/>
        </w:rPr>
        <w:t xml:space="preserve"> объект</w:t>
      </w:r>
      <w:r w:rsidR="002C5A9C" w:rsidRPr="00B81810">
        <w:rPr>
          <w:rFonts w:ascii="Times New Roman" w:hAnsi="Times New Roman"/>
          <w:sz w:val="28"/>
          <w:szCs w:val="28"/>
        </w:rPr>
        <w:t>ом</w:t>
      </w:r>
      <w:r w:rsidR="00C16CB0" w:rsidRPr="00B81810">
        <w:rPr>
          <w:rFonts w:ascii="Times New Roman" w:hAnsi="Times New Roman"/>
          <w:sz w:val="28"/>
          <w:szCs w:val="28"/>
        </w:rPr>
        <w:t xml:space="preserve"> недв</w:t>
      </w:r>
      <w:r w:rsidR="002C5A9C" w:rsidRPr="00B81810">
        <w:rPr>
          <w:rFonts w:ascii="Times New Roman" w:hAnsi="Times New Roman"/>
          <w:sz w:val="28"/>
          <w:szCs w:val="28"/>
        </w:rPr>
        <w:t>ижимого имущества</w:t>
      </w:r>
      <w:r w:rsidR="00CB0E0E">
        <w:rPr>
          <w:rFonts w:ascii="Times New Roman" w:hAnsi="Times New Roman"/>
          <w:sz w:val="28"/>
          <w:szCs w:val="28"/>
        </w:rPr>
        <w:t xml:space="preserve"> – з</w:t>
      </w:r>
      <w:r w:rsidR="00C16CB0" w:rsidRPr="00B81810">
        <w:rPr>
          <w:rFonts w:ascii="Times New Roman" w:hAnsi="Times New Roman"/>
          <w:sz w:val="28"/>
          <w:szCs w:val="28"/>
        </w:rPr>
        <w:t>емельны</w:t>
      </w:r>
      <w:r w:rsidR="002C5A9C" w:rsidRPr="00B81810">
        <w:rPr>
          <w:rFonts w:ascii="Times New Roman" w:hAnsi="Times New Roman"/>
          <w:sz w:val="28"/>
          <w:szCs w:val="28"/>
        </w:rPr>
        <w:t>м</w:t>
      </w:r>
      <w:r w:rsidR="00CB0E0E">
        <w:rPr>
          <w:rFonts w:ascii="Times New Roman" w:hAnsi="Times New Roman"/>
          <w:sz w:val="28"/>
          <w:szCs w:val="28"/>
        </w:rPr>
        <w:t xml:space="preserve"> </w:t>
      </w:r>
      <w:r w:rsidR="002C5A9C" w:rsidRPr="00B81810">
        <w:rPr>
          <w:rFonts w:ascii="Times New Roman" w:hAnsi="Times New Roman"/>
          <w:sz w:val="28"/>
          <w:szCs w:val="28"/>
        </w:rPr>
        <w:t>участком</w:t>
      </w:r>
      <w:r w:rsidRPr="00B81810">
        <w:rPr>
          <w:rFonts w:ascii="Times New Roman" w:hAnsi="Times New Roman"/>
          <w:sz w:val="28"/>
          <w:szCs w:val="28"/>
        </w:rPr>
        <w:t xml:space="preserve">, </w:t>
      </w:r>
      <w:r w:rsidR="00CB0E0E">
        <w:rPr>
          <w:rFonts w:ascii="Times New Roman" w:hAnsi="Times New Roman"/>
          <w:sz w:val="28"/>
          <w:szCs w:val="28"/>
        </w:rPr>
        <w:t>1 зданием</w:t>
      </w:r>
      <w:r w:rsidR="00845E51" w:rsidRPr="00B81810">
        <w:rPr>
          <w:rFonts w:ascii="Times New Roman" w:hAnsi="Times New Roman"/>
          <w:sz w:val="28"/>
          <w:szCs w:val="28"/>
        </w:rPr>
        <w:t>.</w:t>
      </w:r>
      <w:r w:rsidR="00696164" w:rsidRPr="00B81810">
        <w:rPr>
          <w:rFonts w:ascii="Times New Roman" w:hAnsi="Times New Roman"/>
          <w:sz w:val="28"/>
          <w:szCs w:val="28"/>
        </w:rPr>
        <w:t xml:space="preserve"> </w:t>
      </w:r>
    </w:p>
    <w:p w:rsidR="002D0F28" w:rsidRPr="00B81810" w:rsidRDefault="002D0F28" w:rsidP="00436C0E">
      <w:pPr>
        <w:overflowPunct w:val="0"/>
        <w:autoSpaceDE w:val="0"/>
        <w:autoSpaceDN w:val="0"/>
        <w:adjustRightInd w:val="0"/>
        <w:ind w:firstLine="709"/>
        <w:contextualSpacing/>
        <w:jc w:val="both"/>
        <w:textAlignment w:val="baseline"/>
        <w:rPr>
          <w:rFonts w:ascii="Times New Roman" w:hAnsi="Times New Roman"/>
          <w:sz w:val="28"/>
          <w:szCs w:val="28"/>
        </w:rPr>
      </w:pPr>
      <w:r w:rsidRPr="00B81810">
        <w:rPr>
          <w:rFonts w:ascii="Times New Roman" w:hAnsi="Times New Roman"/>
          <w:sz w:val="28"/>
          <w:szCs w:val="28"/>
        </w:rPr>
        <w:t xml:space="preserve">До конца текущего года планируется дополнительно включить </w:t>
      </w:r>
      <w:r w:rsidR="004E6E27">
        <w:rPr>
          <w:rFonts w:ascii="Times New Roman" w:hAnsi="Times New Roman"/>
          <w:sz w:val="28"/>
          <w:szCs w:val="28"/>
        </w:rPr>
        <w:br/>
      </w:r>
      <w:r w:rsidRPr="00B81810">
        <w:rPr>
          <w:rFonts w:ascii="Times New Roman" w:hAnsi="Times New Roman"/>
          <w:sz w:val="28"/>
          <w:szCs w:val="28"/>
        </w:rPr>
        <w:t xml:space="preserve">в Перечень имущества 4 земельных участка с видом разрешенного использования «магазины» и «строительная промышленность», </w:t>
      </w:r>
      <w:r w:rsidR="004E6E27">
        <w:rPr>
          <w:rFonts w:ascii="Times New Roman" w:hAnsi="Times New Roman"/>
          <w:sz w:val="28"/>
          <w:szCs w:val="28"/>
        </w:rPr>
        <w:br/>
      </w:r>
      <w:r w:rsidRPr="00B81810">
        <w:rPr>
          <w:rFonts w:ascii="Times New Roman" w:hAnsi="Times New Roman"/>
          <w:sz w:val="28"/>
          <w:szCs w:val="28"/>
        </w:rPr>
        <w:t xml:space="preserve">2 земельных участка на межселенной территории Ханты-Мансийского района в районе автодороги «Югра», возможных для представления </w:t>
      </w:r>
      <w:r w:rsidR="004E6E27">
        <w:rPr>
          <w:rFonts w:ascii="Times New Roman" w:hAnsi="Times New Roman"/>
          <w:sz w:val="28"/>
          <w:szCs w:val="28"/>
        </w:rPr>
        <w:br/>
      </w:r>
      <w:r w:rsidRPr="00B81810">
        <w:rPr>
          <w:rFonts w:ascii="Times New Roman" w:hAnsi="Times New Roman"/>
          <w:sz w:val="28"/>
          <w:szCs w:val="28"/>
        </w:rPr>
        <w:t>в аренду с видом разрешенного использования «склады».</w:t>
      </w:r>
    </w:p>
    <w:p w:rsidR="006850D6" w:rsidRDefault="00370157" w:rsidP="00436C0E">
      <w:pPr>
        <w:overflowPunct w:val="0"/>
        <w:autoSpaceDE w:val="0"/>
        <w:autoSpaceDN w:val="0"/>
        <w:adjustRightInd w:val="0"/>
        <w:ind w:firstLine="709"/>
        <w:contextualSpacing/>
        <w:jc w:val="both"/>
        <w:textAlignment w:val="baseline"/>
        <w:rPr>
          <w:rFonts w:ascii="Times New Roman" w:hAnsi="Times New Roman"/>
          <w:sz w:val="28"/>
          <w:szCs w:val="28"/>
        </w:rPr>
      </w:pPr>
      <w:r w:rsidRPr="00B81810">
        <w:rPr>
          <w:rFonts w:ascii="Times New Roman" w:hAnsi="Times New Roman"/>
          <w:sz w:val="28"/>
          <w:szCs w:val="28"/>
        </w:rPr>
        <w:t xml:space="preserve">Доля сданного в аренду муниципального имущества </w:t>
      </w:r>
      <w:r w:rsidR="00456F37" w:rsidRPr="00B81810">
        <w:rPr>
          <w:rFonts w:ascii="Times New Roman" w:hAnsi="Times New Roman"/>
          <w:sz w:val="28"/>
          <w:szCs w:val="28"/>
        </w:rPr>
        <w:br/>
      </w:r>
      <w:r w:rsidRPr="00B81810">
        <w:rPr>
          <w:rFonts w:ascii="Times New Roman" w:hAnsi="Times New Roman"/>
          <w:sz w:val="28"/>
          <w:szCs w:val="28"/>
        </w:rPr>
        <w:t>Ханты-Мансийского района, включенного в Перечень имущества, составляет: по объектам недвижимого имущества, в т</w:t>
      </w:r>
      <w:r w:rsidR="0011109D" w:rsidRPr="00B81810">
        <w:rPr>
          <w:rFonts w:ascii="Times New Roman" w:hAnsi="Times New Roman"/>
          <w:sz w:val="28"/>
          <w:szCs w:val="28"/>
        </w:rPr>
        <w:t xml:space="preserve">ом числе земельные участки – </w:t>
      </w:r>
      <w:r w:rsidR="002D0F28" w:rsidRPr="00B81810">
        <w:rPr>
          <w:rFonts w:ascii="Times New Roman" w:hAnsi="Times New Roman"/>
          <w:sz w:val="28"/>
          <w:szCs w:val="28"/>
        </w:rPr>
        <w:t>78</w:t>
      </w:r>
      <w:r w:rsidR="004E6E27">
        <w:rPr>
          <w:rFonts w:ascii="Times New Roman" w:hAnsi="Times New Roman"/>
          <w:sz w:val="28"/>
          <w:szCs w:val="28"/>
        </w:rPr>
        <w:t xml:space="preserve"> </w:t>
      </w:r>
      <w:r w:rsidRPr="00B81810">
        <w:rPr>
          <w:rFonts w:ascii="Times New Roman" w:hAnsi="Times New Roman"/>
          <w:sz w:val="28"/>
          <w:szCs w:val="28"/>
        </w:rPr>
        <w:t>%; по об</w:t>
      </w:r>
      <w:r w:rsidR="0011109D" w:rsidRPr="00B81810">
        <w:rPr>
          <w:rFonts w:ascii="Times New Roman" w:hAnsi="Times New Roman"/>
          <w:sz w:val="28"/>
          <w:szCs w:val="28"/>
        </w:rPr>
        <w:t xml:space="preserve">ъектам движимого имущества – </w:t>
      </w:r>
      <w:r w:rsidR="002D0F28" w:rsidRPr="00B81810">
        <w:rPr>
          <w:rFonts w:ascii="Times New Roman" w:hAnsi="Times New Roman"/>
          <w:sz w:val="28"/>
          <w:szCs w:val="28"/>
        </w:rPr>
        <w:t>89</w:t>
      </w:r>
      <w:r w:rsidR="004E6E27">
        <w:rPr>
          <w:rFonts w:ascii="Times New Roman" w:hAnsi="Times New Roman"/>
          <w:sz w:val="28"/>
          <w:szCs w:val="28"/>
        </w:rPr>
        <w:t xml:space="preserve"> </w:t>
      </w:r>
      <w:r w:rsidRPr="00B81810">
        <w:rPr>
          <w:rFonts w:ascii="Times New Roman" w:hAnsi="Times New Roman"/>
          <w:sz w:val="28"/>
          <w:szCs w:val="28"/>
        </w:rPr>
        <w:t>%.</w:t>
      </w:r>
      <w:r w:rsidR="006850D6" w:rsidRPr="006850D6">
        <w:rPr>
          <w:rFonts w:ascii="Times New Roman" w:hAnsi="Times New Roman"/>
          <w:sz w:val="28"/>
          <w:szCs w:val="28"/>
        </w:rPr>
        <w:t xml:space="preserve"> </w:t>
      </w:r>
      <w:r w:rsidR="006850D6">
        <w:rPr>
          <w:rFonts w:ascii="Times New Roman" w:hAnsi="Times New Roman"/>
          <w:sz w:val="28"/>
          <w:szCs w:val="28"/>
        </w:rPr>
        <w:t>П</w:t>
      </w:r>
      <w:r w:rsidR="006850D6" w:rsidRPr="00E91A59">
        <w:rPr>
          <w:rFonts w:ascii="Times New Roman" w:hAnsi="Times New Roman"/>
          <w:sz w:val="28"/>
          <w:szCs w:val="28"/>
        </w:rPr>
        <w:t xml:space="preserve">лановый целевой показатель «Доля сданных в аренду субъектам малого и среднего предпринимательства объектов, включенных в Перечни для оказания </w:t>
      </w:r>
      <w:r w:rsidR="006850D6" w:rsidRPr="00E91A59">
        <w:rPr>
          <w:rFonts w:ascii="Times New Roman" w:hAnsi="Times New Roman"/>
          <w:sz w:val="28"/>
          <w:szCs w:val="28"/>
        </w:rPr>
        <w:lastRenderedPageBreak/>
        <w:t xml:space="preserve">имущественной </w:t>
      </w:r>
      <w:r w:rsidR="006850D6" w:rsidRPr="006850D6">
        <w:rPr>
          <w:rFonts w:ascii="Times New Roman" w:hAnsi="Times New Roman"/>
          <w:sz w:val="28"/>
          <w:szCs w:val="28"/>
        </w:rPr>
        <w:t>поддержки», предусм</w:t>
      </w:r>
      <w:r w:rsidR="006850D6">
        <w:rPr>
          <w:rFonts w:ascii="Times New Roman" w:hAnsi="Times New Roman"/>
          <w:sz w:val="28"/>
          <w:szCs w:val="28"/>
        </w:rPr>
        <w:t>отренный национальным проектом «</w:t>
      </w:r>
      <w:r w:rsidR="006850D6" w:rsidRPr="006850D6">
        <w:rPr>
          <w:rFonts w:ascii="Times New Roman" w:hAnsi="Times New Roman"/>
          <w:sz w:val="28"/>
          <w:szCs w:val="28"/>
        </w:rPr>
        <w:t>Малое и среднее предпринимательство и поддержка индивидуальной</w:t>
      </w:r>
      <w:r w:rsidR="006850D6">
        <w:rPr>
          <w:rFonts w:ascii="Times New Roman" w:hAnsi="Times New Roman"/>
          <w:sz w:val="28"/>
          <w:szCs w:val="28"/>
        </w:rPr>
        <w:t xml:space="preserve"> предпринимательской инициативы»</w:t>
      </w:r>
      <w:r w:rsidR="006850D6" w:rsidRPr="006850D6">
        <w:rPr>
          <w:rFonts w:ascii="Times New Roman" w:hAnsi="Times New Roman"/>
          <w:sz w:val="28"/>
          <w:szCs w:val="28"/>
        </w:rPr>
        <w:t xml:space="preserve"> составляет 60</w:t>
      </w:r>
      <w:r w:rsidR="004E6E27">
        <w:rPr>
          <w:rFonts w:ascii="Times New Roman" w:hAnsi="Times New Roman"/>
          <w:sz w:val="28"/>
          <w:szCs w:val="28"/>
        </w:rPr>
        <w:t xml:space="preserve"> </w:t>
      </w:r>
      <w:r w:rsidR="006850D6" w:rsidRPr="006850D6">
        <w:rPr>
          <w:rFonts w:ascii="Times New Roman" w:hAnsi="Times New Roman"/>
          <w:sz w:val="28"/>
          <w:szCs w:val="28"/>
        </w:rPr>
        <w:t>%.</w:t>
      </w:r>
      <w:r w:rsidR="00EE3B38">
        <w:rPr>
          <w:rFonts w:ascii="Times New Roman" w:hAnsi="Times New Roman"/>
          <w:sz w:val="28"/>
          <w:szCs w:val="28"/>
        </w:rPr>
        <w:t xml:space="preserve"> Показатель </w:t>
      </w:r>
      <w:r w:rsidR="004E6E27">
        <w:rPr>
          <w:rFonts w:ascii="Times New Roman" w:hAnsi="Times New Roman"/>
          <w:sz w:val="28"/>
          <w:szCs w:val="28"/>
        </w:rPr>
        <w:br/>
      </w:r>
      <w:r w:rsidR="00EE3B38">
        <w:rPr>
          <w:rFonts w:ascii="Times New Roman" w:hAnsi="Times New Roman"/>
          <w:sz w:val="28"/>
          <w:szCs w:val="28"/>
        </w:rPr>
        <w:t>по имущественной поддержке на территории Ханты-Мансийского района достигнут полностью.</w:t>
      </w:r>
    </w:p>
    <w:p w:rsidR="003346ED" w:rsidRPr="00B81810" w:rsidRDefault="003346ED" w:rsidP="00436C0E">
      <w:pPr>
        <w:overflowPunct w:val="0"/>
        <w:autoSpaceDE w:val="0"/>
        <w:autoSpaceDN w:val="0"/>
        <w:adjustRightInd w:val="0"/>
        <w:ind w:firstLine="709"/>
        <w:contextualSpacing/>
        <w:jc w:val="both"/>
        <w:textAlignment w:val="baseline"/>
        <w:rPr>
          <w:rFonts w:ascii="Times New Roman" w:hAnsi="Times New Roman"/>
          <w:sz w:val="28"/>
          <w:szCs w:val="28"/>
        </w:rPr>
      </w:pPr>
      <w:r w:rsidRPr="00B81810">
        <w:rPr>
          <w:rFonts w:ascii="Times New Roman" w:hAnsi="Times New Roman"/>
          <w:sz w:val="28"/>
          <w:szCs w:val="28"/>
        </w:rPr>
        <w:t xml:space="preserve">Количество арендаторов – 64, в том числе «самозанятых» </w:t>
      </w:r>
      <w:r w:rsidR="004E6E27">
        <w:rPr>
          <w:rFonts w:ascii="Times New Roman" w:hAnsi="Times New Roman"/>
          <w:sz w:val="28"/>
          <w:szCs w:val="28"/>
        </w:rPr>
        <w:br/>
      </w:r>
      <w:r w:rsidRPr="00B81810">
        <w:rPr>
          <w:rFonts w:ascii="Times New Roman" w:hAnsi="Times New Roman"/>
          <w:sz w:val="28"/>
          <w:szCs w:val="28"/>
        </w:rPr>
        <w:t xml:space="preserve">граждан </w:t>
      </w:r>
      <w:r w:rsidR="005C601D" w:rsidRPr="00B81810">
        <w:rPr>
          <w:rFonts w:ascii="Times New Roman" w:hAnsi="Times New Roman"/>
          <w:sz w:val="28"/>
          <w:szCs w:val="28"/>
        </w:rPr>
        <w:t>–</w:t>
      </w:r>
      <w:r w:rsidRPr="00B81810">
        <w:rPr>
          <w:rFonts w:ascii="Times New Roman" w:hAnsi="Times New Roman"/>
          <w:sz w:val="28"/>
          <w:szCs w:val="28"/>
        </w:rPr>
        <w:t xml:space="preserve"> 9.</w:t>
      </w:r>
    </w:p>
    <w:p w:rsidR="003346ED" w:rsidRPr="00B81810" w:rsidRDefault="003346ED" w:rsidP="00436C0E">
      <w:pPr>
        <w:overflowPunct w:val="0"/>
        <w:autoSpaceDE w:val="0"/>
        <w:autoSpaceDN w:val="0"/>
        <w:adjustRightInd w:val="0"/>
        <w:ind w:firstLine="709"/>
        <w:contextualSpacing/>
        <w:jc w:val="both"/>
        <w:textAlignment w:val="baseline"/>
        <w:rPr>
          <w:rFonts w:ascii="Times New Roman" w:hAnsi="Times New Roman"/>
          <w:sz w:val="28"/>
          <w:szCs w:val="28"/>
        </w:rPr>
      </w:pPr>
      <w:r w:rsidRPr="00B81810">
        <w:rPr>
          <w:rFonts w:ascii="Times New Roman" w:hAnsi="Times New Roman"/>
          <w:sz w:val="28"/>
          <w:szCs w:val="28"/>
        </w:rPr>
        <w:t xml:space="preserve">Указанным субъектам </w:t>
      </w:r>
      <w:r w:rsidR="006A1A38">
        <w:rPr>
          <w:rFonts w:ascii="Times New Roman" w:hAnsi="Times New Roman"/>
          <w:sz w:val="28"/>
          <w:szCs w:val="28"/>
        </w:rPr>
        <w:t>малого и среднего предпринимательства</w:t>
      </w:r>
      <w:r w:rsidRPr="00B81810">
        <w:rPr>
          <w:rFonts w:ascii="Times New Roman" w:hAnsi="Times New Roman"/>
          <w:sz w:val="28"/>
          <w:szCs w:val="28"/>
        </w:rPr>
        <w:t xml:space="preserve"> муниципальное имущество предоставлено в аренду на льготных условиях, в том числе по льготным ставкам арендной платы с применением понижающих коэффициентов по приоритетным видам деятельности. </w:t>
      </w:r>
    </w:p>
    <w:p w:rsidR="003346ED" w:rsidRPr="00B81810" w:rsidRDefault="003346ED" w:rsidP="00436C0E">
      <w:pPr>
        <w:overflowPunct w:val="0"/>
        <w:autoSpaceDE w:val="0"/>
        <w:autoSpaceDN w:val="0"/>
        <w:adjustRightInd w:val="0"/>
        <w:ind w:firstLine="709"/>
        <w:contextualSpacing/>
        <w:jc w:val="both"/>
        <w:textAlignment w:val="baseline"/>
        <w:rPr>
          <w:rFonts w:ascii="Times New Roman" w:hAnsi="Times New Roman"/>
          <w:sz w:val="28"/>
          <w:szCs w:val="28"/>
        </w:rPr>
      </w:pPr>
      <w:r w:rsidRPr="00B81810">
        <w:rPr>
          <w:rFonts w:ascii="Times New Roman" w:hAnsi="Times New Roman"/>
          <w:sz w:val="28"/>
          <w:szCs w:val="28"/>
        </w:rPr>
        <w:t xml:space="preserve">В соответствии с муниципальными правовыми актами </w:t>
      </w:r>
      <w:r w:rsidR="00581FF2">
        <w:rPr>
          <w:rFonts w:ascii="Times New Roman" w:hAnsi="Times New Roman"/>
          <w:sz w:val="28"/>
          <w:szCs w:val="28"/>
        </w:rPr>
        <w:br/>
      </w:r>
      <w:r w:rsidRPr="00B81810">
        <w:rPr>
          <w:rFonts w:ascii="Times New Roman" w:hAnsi="Times New Roman"/>
          <w:sz w:val="28"/>
          <w:szCs w:val="28"/>
        </w:rPr>
        <w:t xml:space="preserve">Ханты-Мансийского района в 2024 году при передаче в аренду субъектам </w:t>
      </w:r>
      <w:r w:rsidR="005C601D">
        <w:rPr>
          <w:rFonts w:ascii="Times New Roman" w:hAnsi="Times New Roman"/>
          <w:sz w:val="28"/>
          <w:szCs w:val="28"/>
        </w:rPr>
        <w:t>малого и среднего предпринимательства</w:t>
      </w:r>
      <w:r w:rsidRPr="00B81810">
        <w:rPr>
          <w:rFonts w:ascii="Times New Roman" w:hAnsi="Times New Roman"/>
          <w:sz w:val="28"/>
          <w:szCs w:val="28"/>
        </w:rPr>
        <w:t xml:space="preserve"> недвижимого имущества установлена дополнительная льгота в сумме 1 рубль в год за 1 объект недвижимого имущества при условии осуществления субъектом </w:t>
      </w:r>
      <w:r w:rsidR="005C601D">
        <w:rPr>
          <w:rFonts w:ascii="Times New Roman" w:hAnsi="Times New Roman"/>
          <w:sz w:val="28"/>
          <w:szCs w:val="28"/>
        </w:rPr>
        <w:t xml:space="preserve">малого </w:t>
      </w:r>
      <w:r w:rsidR="00581FF2">
        <w:rPr>
          <w:rFonts w:ascii="Times New Roman" w:hAnsi="Times New Roman"/>
          <w:sz w:val="28"/>
          <w:szCs w:val="28"/>
        </w:rPr>
        <w:br/>
      </w:r>
      <w:r w:rsidR="005C601D">
        <w:rPr>
          <w:rFonts w:ascii="Times New Roman" w:hAnsi="Times New Roman"/>
          <w:sz w:val="28"/>
          <w:szCs w:val="28"/>
        </w:rPr>
        <w:t>и среднего предпринимательства</w:t>
      </w:r>
      <w:r w:rsidRPr="00B81810">
        <w:rPr>
          <w:rFonts w:ascii="Times New Roman" w:hAnsi="Times New Roman"/>
          <w:sz w:val="28"/>
          <w:szCs w:val="28"/>
        </w:rPr>
        <w:t xml:space="preserve"> инвестиционных обязательств, предусматривающих проведение капитального ремонта </w:t>
      </w:r>
      <w:r w:rsidR="00581FF2">
        <w:rPr>
          <w:rFonts w:ascii="Times New Roman" w:hAnsi="Times New Roman"/>
          <w:sz w:val="28"/>
          <w:szCs w:val="28"/>
        </w:rPr>
        <w:br/>
      </w:r>
      <w:r w:rsidRPr="00B81810">
        <w:rPr>
          <w:rFonts w:ascii="Times New Roman" w:hAnsi="Times New Roman"/>
          <w:sz w:val="28"/>
          <w:szCs w:val="28"/>
        </w:rPr>
        <w:t>и (или) реконструкции арендованного муниципального имущества.</w:t>
      </w:r>
    </w:p>
    <w:p w:rsidR="009740EA" w:rsidRPr="009740EA" w:rsidRDefault="009740EA" w:rsidP="00436C0E">
      <w:pPr>
        <w:ind w:firstLine="709"/>
        <w:jc w:val="both"/>
        <w:rPr>
          <w:rFonts w:ascii="Times New Roman" w:hAnsi="Times New Roman"/>
          <w:bCs/>
          <w:kern w:val="36"/>
          <w:sz w:val="28"/>
          <w:szCs w:val="28"/>
        </w:rPr>
      </w:pPr>
      <w:r w:rsidRPr="009740EA">
        <w:rPr>
          <w:rFonts w:ascii="Times New Roman" w:hAnsi="Times New Roman"/>
          <w:bCs/>
          <w:kern w:val="36"/>
          <w:sz w:val="28"/>
          <w:szCs w:val="28"/>
        </w:rPr>
        <w:t>В целях жилищного строительства предоставлены в аренду на торгах 10 земельных участков блокированной жилой застройки общей площадью 26 131 кв. метр, в том числе:</w:t>
      </w:r>
    </w:p>
    <w:p w:rsidR="009740EA" w:rsidRPr="009740EA" w:rsidRDefault="00581FF2" w:rsidP="00436C0E">
      <w:pPr>
        <w:ind w:firstLine="709"/>
        <w:jc w:val="both"/>
        <w:rPr>
          <w:rFonts w:ascii="Times New Roman" w:hAnsi="Times New Roman"/>
          <w:sz w:val="28"/>
          <w:szCs w:val="28"/>
        </w:rPr>
      </w:pPr>
      <w:r>
        <w:rPr>
          <w:rFonts w:ascii="Times New Roman" w:hAnsi="Times New Roman"/>
          <w:sz w:val="28"/>
          <w:szCs w:val="28"/>
        </w:rPr>
        <w:t>д. Белогорье, ул. Набережная, 8</w:t>
      </w:r>
      <w:r w:rsidR="009740EA" w:rsidRPr="009740EA">
        <w:rPr>
          <w:rFonts w:ascii="Times New Roman" w:hAnsi="Times New Roman"/>
          <w:sz w:val="28"/>
          <w:szCs w:val="28"/>
        </w:rPr>
        <w:t>А, общей площадью 1927 кв. метров;</w:t>
      </w:r>
    </w:p>
    <w:p w:rsidR="009740EA" w:rsidRPr="009740EA" w:rsidRDefault="009740EA" w:rsidP="00436C0E">
      <w:pPr>
        <w:ind w:firstLine="709"/>
        <w:jc w:val="both"/>
        <w:rPr>
          <w:rFonts w:ascii="Times New Roman" w:hAnsi="Times New Roman"/>
          <w:sz w:val="28"/>
          <w:szCs w:val="28"/>
        </w:rPr>
      </w:pPr>
      <w:r w:rsidRPr="009740EA">
        <w:rPr>
          <w:rFonts w:ascii="Times New Roman" w:hAnsi="Times New Roman"/>
          <w:sz w:val="28"/>
          <w:szCs w:val="28"/>
        </w:rPr>
        <w:t>п. Кирпичный, ул. Комсомольская, д.</w:t>
      </w:r>
      <w:r w:rsidR="00581FF2">
        <w:rPr>
          <w:rFonts w:ascii="Times New Roman" w:hAnsi="Times New Roman"/>
          <w:sz w:val="28"/>
          <w:szCs w:val="28"/>
        </w:rPr>
        <w:t xml:space="preserve"> </w:t>
      </w:r>
      <w:r w:rsidRPr="009740EA">
        <w:rPr>
          <w:rFonts w:ascii="Times New Roman" w:hAnsi="Times New Roman"/>
          <w:sz w:val="28"/>
          <w:szCs w:val="28"/>
        </w:rPr>
        <w:t xml:space="preserve">12, общей площадью </w:t>
      </w:r>
      <w:r w:rsidR="00581FF2">
        <w:rPr>
          <w:rFonts w:ascii="Times New Roman" w:hAnsi="Times New Roman"/>
          <w:sz w:val="28"/>
          <w:szCs w:val="28"/>
        </w:rPr>
        <w:br/>
      </w:r>
      <w:r w:rsidRPr="009740EA">
        <w:rPr>
          <w:rFonts w:ascii="Times New Roman" w:hAnsi="Times New Roman"/>
          <w:sz w:val="28"/>
          <w:szCs w:val="28"/>
        </w:rPr>
        <w:t>3688 кв.</w:t>
      </w:r>
      <w:r w:rsidR="00581FF2">
        <w:rPr>
          <w:rFonts w:ascii="Times New Roman" w:hAnsi="Times New Roman"/>
          <w:sz w:val="28"/>
          <w:szCs w:val="28"/>
        </w:rPr>
        <w:t xml:space="preserve"> </w:t>
      </w:r>
      <w:r w:rsidRPr="009740EA">
        <w:rPr>
          <w:rFonts w:ascii="Times New Roman" w:hAnsi="Times New Roman"/>
          <w:sz w:val="28"/>
          <w:szCs w:val="28"/>
        </w:rPr>
        <w:t>метров;</w:t>
      </w:r>
    </w:p>
    <w:p w:rsidR="009740EA" w:rsidRPr="009740EA" w:rsidRDefault="009740EA" w:rsidP="00436C0E">
      <w:pPr>
        <w:ind w:firstLine="709"/>
        <w:jc w:val="both"/>
        <w:rPr>
          <w:rFonts w:ascii="Times New Roman" w:hAnsi="Times New Roman"/>
          <w:sz w:val="28"/>
          <w:szCs w:val="28"/>
        </w:rPr>
      </w:pPr>
      <w:r w:rsidRPr="009740EA">
        <w:rPr>
          <w:rFonts w:ascii="Times New Roman" w:hAnsi="Times New Roman"/>
          <w:sz w:val="28"/>
          <w:szCs w:val="28"/>
        </w:rPr>
        <w:t>п. Кедровый, ул. Набережная, д.</w:t>
      </w:r>
      <w:r w:rsidR="00581FF2">
        <w:rPr>
          <w:rFonts w:ascii="Times New Roman" w:hAnsi="Times New Roman"/>
          <w:sz w:val="28"/>
          <w:szCs w:val="28"/>
        </w:rPr>
        <w:t xml:space="preserve"> </w:t>
      </w:r>
      <w:r w:rsidRPr="009740EA">
        <w:rPr>
          <w:rFonts w:ascii="Times New Roman" w:hAnsi="Times New Roman"/>
          <w:sz w:val="28"/>
          <w:szCs w:val="28"/>
        </w:rPr>
        <w:t>2,</w:t>
      </w:r>
      <w:r w:rsidR="00581FF2">
        <w:rPr>
          <w:rFonts w:ascii="Times New Roman" w:hAnsi="Times New Roman"/>
          <w:sz w:val="28"/>
          <w:szCs w:val="28"/>
        </w:rPr>
        <w:t xml:space="preserve"> общей площадью 2762 кв. метра</w:t>
      </w:r>
      <w:r w:rsidRPr="009740EA">
        <w:rPr>
          <w:rFonts w:ascii="Times New Roman" w:hAnsi="Times New Roman"/>
          <w:sz w:val="28"/>
          <w:szCs w:val="28"/>
        </w:rPr>
        <w:t>;</w:t>
      </w:r>
    </w:p>
    <w:p w:rsidR="009740EA" w:rsidRPr="009740EA" w:rsidRDefault="009740EA" w:rsidP="00436C0E">
      <w:pPr>
        <w:ind w:firstLine="709"/>
        <w:jc w:val="both"/>
        <w:rPr>
          <w:rFonts w:ascii="Times New Roman" w:hAnsi="Times New Roman"/>
          <w:sz w:val="28"/>
          <w:szCs w:val="28"/>
        </w:rPr>
      </w:pPr>
      <w:r w:rsidRPr="009740EA">
        <w:rPr>
          <w:rFonts w:ascii="Times New Roman" w:hAnsi="Times New Roman"/>
          <w:sz w:val="28"/>
          <w:szCs w:val="28"/>
        </w:rPr>
        <w:t>п. Кедровый, ул. Набережная, д.</w:t>
      </w:r>
      <w:r w:rsidR="00581FF2">
        <w:rPr>
          <w:rFonts w:ascii="Times New Roman" w:hAnsi="Times New Roman"/>
          <w:sz w:val="28"/>
          <w:szCs w:val="28"/>
        </w:rPr>
        <w:t xml:space="preserve"> </w:t>
      </w:r>
      <w:r w:rsidRPr="009740EA">
        <w:rPr>
          <w:rFonts w:ascii="Times New Roman" w:hAnsi="Times New Roman"/>
          <w:sz w:val="28"/>
          <w:szCs w:val="28"/>
        </w:rPr>
        <w:t>3, общей площадью 2899 кв. метров;</w:t>
      </w:r>
    </w:p>
    <w:p w:rsidR="009740EA" w:rsidRPr="009740EA" w:rsidRDefault="009740EA" w:rsidP="00436C0E">
      <w:pPr>
        <w:ind w:firstLine="709"/>
        <w:jc w:val="both"/>
        <w:rPr>
          <w:rFonts w:ascii="Times New Roman" w:hAnsi="Times New Roman"/>
          <w:sz w:val="28"/>
          <w:szCs w:val="28"/>
        </w:rPr>
      </w:pPr>
      <w:r w:rsidRPr="009740EA">
        <w:rPr>
          <w:rFonts w:ascii="Times New Roman" w:hAnsi="Times New Roman"/>
          <w:sz w:val="28"/>
          <w:szCs w:val="28"/>
        </w:rPr>
        <w:t>п. Луговской, ул.</w:t>
      </w:r>
      <w:r w:rsidR="00581FF2">
        <w:rPr>
          <w:rFonts w:ascii="Times New Roman" w:hAnsi="Times New Roman"/>
          <w:sz w:val="28"/>
          <w:szCs w:val="28"/>
        </w:rPr>
        <w:t xml:space="preserve"> </w:t>
      </w:r>
      <w:r w:rsidRPr="009740EA">
        <w:rPr>
          <w:rFonts w:ascii="Times New Roman" w:hAnsi="Times New Roman"/>
          <w:sz w:val="28"/>
          <w:szCs w:val="28"/>
        </w:rPr>
        <w:t>Ленина, д.</w:t>
      </w:r>
      <w:r w:rsidR="00581FF2">
        <w:rPr>
          <w:rFonts w:ascii="Times New Roman" w:hAnsi="Times New Roman"/>
          <w:sz w:val="28"/>
          <w:szCs w:val="28"/>
        </w:rPr>
        <w:t xml:space="preserve"> </w:t>
      </w:r>
      <w:r w:rsidRPr="009740EA">
        <w:rPr>
          <w:rFonts w:ascii="Times New Roman" w:hAnsi="Times New Roman"/>
          <w:sz w:val="28"/>
          <w:szCs w:val="28"/>
        </w:rPr>
        <w:t>79, общей площадью 4288 кв. метров;</w:t>
      </w:r>
    </w:p>
    <w:p w:rsidR="009740EA" w:rsidRPr="009740EA" w:rsidRDefault="009740EA" w:rsidP="00436C0E">
      <w:pPr>
        <w:ind w:firstLine="709"/>
        <w:jc w:val="both"/>
        <w:rPr>
          <w:rFonts w:ascii="Times New Roman" w:hAnsi="Times New Roman"/>
          <w:sz w:val="28"/>
          <w:szCs w:val="28"/>
        </w:rPr>
      </w:pPr>
      <w:r w:rsidRPr="009740EA">
        <w:rPr>
          <w:rFonts w:ascii="Times New Roman" w:hAnsi="Times New Roman"/>
          <w:sz w:val="28"/>
          <w:szCs w:val="28"/>
        </w:rPr>
        <w:t>п. Бобровский, ул. Лесная, д.</w:t>
      </w:r>
      <w:r w:rsidR="00581FF2">
        <w:rPr>
          <w:rFonts w:ascii="Times New Roman" w:hAnsi="Times New Roman"/>
          <w:sz w:val="28"/>
          <w:szCs w:val="28"/>
        </w:rPr>
        <w:t xml:space="preserve"> </w:t>
      </w:r>
      <w:r w:rsidRPr="009740EA">
        <w:rPr>
          <w:rFonts w:ascii="Times New Roman" w:hAnsi="Times New Roman"/>
          <w:sz w:val="28"/>
          <w:szCs w:val="28"/>
        </w:rPr>
        <w:t>32</w:t>
      </w:r>
      <w:r w:rsidR="00581FF2">
        <w:rPr>
          <w:rFonts w:ascii="Times New Roman" w:hAnsi="Times New Roman"/>
          <w:sz w:val="28"/>
          <w:szCs w:val="28"/>
        </w:rPr>
        <w:t>, общей площадью 2202 кв. метра</w:t>
      </w:r>
      <w:r w:rsidRPr="009740EA">
        <w:rPr>
          <w:rFonts w:ascii="Times New Roman" w:hAnsi="Times New Roman"/>
          <w:sz w:val="28"/>
          <w:szCs w:val="28"/>
        </w:rPr>
        <w:t>;</w:t>
      </w:r>
    </w:p>
    <w:p w:rsidR="009740EA" w:rsidRPr="009740EA" w:rsidRDefault="009740EA" w:rsidP="00436C0E">
      <w:pPr>
        <w:ind w:firstLine="709"/>
        <w:jc w:val="both"/>
        <w:rPr>
          <w:rFonts w:ascii="Times New Roman" w:hAnsi="Times New Roman"/>
          <w:sz w:val="28"/>
          <w:szCs w:val="28"/>
        </w:rPr>
      </w:pPr>
      <w:r w:rsidRPr="009740EA">
        <w:rPr>
          <w:rFonts w:ascii="Times New Roman" w:hAnsi="Times New Roman"/>
          <w:sz w:val="28"/>
          <w:szCs w:val="28"/>
        </w:rPr>
        <w:t>п. Луговской, ул. Комсомольская, д.</w:t>
      </w:r>
      <w:r w:rsidR="00581FF2">
        <w:rPr>
          <w:rFonts w:ascii="Times New Roman" w:hAnsi="Times New Roman"/>
          <w:sz w:val="28"/>
          <w:szCs w:val="28"/>
        </w:rPr>
        <w:t xml:space="preserve"> </w:t>
      </w:r>
      <w:r w:rsidRPr="009740EA">
        <w:rPr>
          <w:rFonts w:ascii="Times New Roman" w:hAnsi="Times New Roman"/>
          <w:sz w:val="28"/>
          <w:szCs w:val="28"/>
        </w:rPr>
        <w:t xml:space="preserve">1, общей площадью </w:t>
      </w:r>
      <w:r w:rsidR="00581FF2">
        <w:rPr>
          <w:rFonts w:ascii="Times New Roman" w:hAnsi="Times New Roman"/>
          <w:sz w:val="28"/>
          <w:szCs w:val="28"/>
        </w:rPr>
        <w:br/>
        <w:t>2454 кв. метра</w:t>
      </w:r>
      <w:r w:rsidRPr="009740EA">
        <w:rPr>
          <w:rFonts w:ascii="Times New Roman" w:hAnsi="Times New Roman"/>
          <w:sz w:val="28"/>
          <w:szCs w:val="28"/>
        </w:rPr>
        <w:t>;</w:t>
      </w:r>
    </w:p>
    <w:p w:rsidR="009740EA" w:rsidRPr="009740EA" w:rsidRDefault="009740EA" w:rsidP="00436C0E">
      <w:pPr>
        <w:ind w:firstLine="709"/>
        <w:jc w:val="both"/>
        <w:rPr>
          <w:rFonts w:ascii="Times New Roman" w:hAnsi="Times New Roman"/>
          <w:sz w:val="28"/>
          <w:szCs w:val="28"/>
        </w:rPr>
      </w:pPr>
      <w:r w:rsidRPr="009740EA">
        <w:rPr>
          <w:rFonts w:ascii="Times New Roman" w:hAnsi="Times New Roman"/>
          <w:sz w:val="28"/>
          <w:szCs w:val="28"/>
        </w:rPr>
        <w:t>п. Сибирский, общей площадью 2995 кв. метров;</w:t>
      </w:r>
    </w:p>
    <w:p w:rsidR="009740EA" w:rsidRPr="009740EA" w:rsidRDefault="00581FF2" w:rsidP="00436C0E">
      <w:pPr>
        <w:ind w:firstLine="709"/>
        <w:jc w:val="both"/>
        <w:rPr>
          <w:rFonts w:ascii="Times New Roman" w:hAnsi="Times New Roman"/>
          <w:sz w:val="28"/>
          <w:szCs w:val="28"/>
        </w:rPr>
      </w:pPr>
      <w:r>
        <w:rPr>
          <w:rFonts w:ascii="Times New Roman" w:hAnsi="Times New Roman"/>
          <w:sz w:val="28"/>
          <w:szCs w:val="28"/>
        </w:rPr>
        <w:t>с. Селиярово, ул. Лесная, 1</w:t>
      </w:r>
      <w:r w:rsidR="009740EA" w:rsidRPr="009740EA">
        <w:rPr>
          <w:rFonts w:ascii="Times New Roman" w:hAnsi="Times New Roman"/>
          <w:sz w:val="28"/>
          <w:szCs w:val="28"/>
        </w:rPr>
        <w:t>Г, общей площадью 1370 кв. метров;</w:t>
      </w:r>
    </w:p>
    <w:p w:rsidR="009740EA" w:rsidRPr="009740EA" w:rsidRDefault="009740EA" w:rsidP="00436C0E">
      <w:pPr>
        <w:ind w:firstLine="709"/>
        <w:jc w:val="both"/>
        <w:rPr>
          <w:rFonts w:ascii="Times New Roman" w:hAnsi="Times New Roman"/>
          <w:sz w:val="28"/>
          <w:szCs w:val="28"/>
        </w:rPr>
      </w:pPr>
      <w:r w:rsidRPr="009740EA">
        <w:rPr>
          <w:rFonts w:ascii="Times New Roman" w:hAnsi="Times New Roman"/>
          <w:sz w:val="28"/>
          <w:szCs w:val="28"/>
        </w:rPr>
        <w:t xml:space="preserve">с. Селиярово, улица Колхозная, </w:t>
      </w:r>
      <w:r w:rsidR="00581FF2">
        <w:rPr>
          <w:rFonts w:ascii="Times New Roman" w:hAnsi="Times New Roman"/>
          <w:sz w:val="28"/>
          <w:szCs w:val="28"/>
        </w:rPr>
        <w:t xml:space="preserve">д. </w:t>
      </w:r>
      <w:r w:rsidRPr="009740EA">
        <w:rPr>
          <w:rFonts w:ascii="Times New Roman" w:hAnsi="Times New Roman"/>
          <w:sz w:val="28"/>
          <w:szCs w:val="28"/>
        </w:rPr>
        <w:t>7,</w:t>
      </w:r>
      <w:r w:rsidR="00581FF2">
        <w:rPr>
          <w:rFonts w:ascii="Times New Roman" w:hAnsi="Times New Roman"/>
          <w:sz w:val="28"/>
          <w:szCs w:val="28"/>
        </w:rPr>
        <w:t xml:space="preserve"> общей площадью 1546 кв. метров.</w:t>
      </w:r>
    </w:p>
    <w:p w:rsidR="009740EA" w:rsidRPr="009740EA" w:rsidRDefault="009740EA" w:rsidP="00436C0E">
      <w:pPr>
        <w:autoSpaceDE w:val="0"/>
        <w:autoSpaceDN w:val="0"/>
        <w:adjustRightInd w:val="0"/>
        <w:ind w:firstLine="709"/>
        <w:jc w:val="both"/>
        <w:rPr>
          <w:rFonts w:ascii="Times New Roman" w:hAnsi="Times New Roman"/>
          <w:sz w:val="28"/>
          <w:szCs w:val="28"/>
        </w:rPr>
      </w:pPr>
      <w:r w:rsidRPr="009740EA">
        <w:rPr>
          <w:rFonts w:ascii="Times New Roman" w:hAnsi="Times New Roman"/>
          <w:sz w:val="28"/>
          <w:szCs w:val="28"/>
        </w:rPr>
        <w:t xml:space="preserve">Для иных целей (за исключением жилищного строительства), </w:t>
      </w:r>
      <w:r w:rsidRPr="009740EA">
        <w:rPr>
          <w:rFonts w:ascii="Times New Roman" w:hAnsi="Times New Roman"/>
          <w:color w:val="000000"/>
          <w:sz w:val="28"/>
          <w:szCs w:val="28"/>
        </w:rPr>
        <w:t xml:space="preserve">связанных с инвестиционными направлениями Ханты-Мансийского района на среднесрочную перспективу </w:t>
      </w:r>
      <w:r w:rsidRPr="009740EA">
        <w:rPr>
          <w:rFonts w:ascii="Times New Roman" w:hAnsi="Times New Roman"/>
          <w:sz w:val="28"/>
          <w:szCs w:val="28"/>
        </w:rPr>
        <w:t xml:space="preserve">в 2024 году в аренду предоставлено </w:t>
      </w:r>
      <w:r w:rsidR="00581FF2">
        <w:rPr>
          <w:rFonts w:ascii="Times New Roman" w:hAnsi="Times New Roman"/>
          <w:sz w:val="28"/>
          <w:szCs w:val="28"/>
        </w:rPr>
        <w:br/>
      </w:r>
      <w:r w:rsidRPr="009740EA">
        <w:rPr>
          <w:rFonts w:ascii="Times New Roman" w:hAnsi="Times New Roman"/>
          <w:sz w:val="28"/>
          <w:szCs w:val="28"/>
        </w:rPr>
        <w:t>6 земельных участков общей площадью 25723 кв. метра, в том числе:</w:t>
      </w:r>
    </w:p>
    <w:p w:rsidR="009740EA" w:rsidRPr="009740EA" w:rsidRDefault="009740EA" w:rsidP="00436C0E">
      <w:pPr>
        <w:shd w:val="clear" w:color="auto" w:fill="FFFFFF"/>
        <w:ind w:firstLine="720"/>
        <w:jc w:val="both"/>
        <w:rPr>
          <w:rFonts w:ascii="Times New Roman" w:hAnsi="Times New Roman"/>
          <w:sz w:val="28"/>
          <w:szCs w:val="28"/>
        </w:rPr>
      </w:pPr>
      <w:r w:rsidRPr="009740EA">
        <w:rPr>
          <w:rFonts w:ascii="Times New Roman" w:hAnsi="Times New Roman"/>
          <w:sz w:val="28"/>
          <w:szCs w:val="28"/>
        </w:rPr>
        <w:t>п. Кедровый, ул. Старая Набереж</w:t>
      </w:r>
      <w:r w:rsidR="00581FF2">
        <w:rPr>
          <w:rFonts w:ascii="Times New Roman" w:hAnsi="Times New Roman"/>
          <w:sz w:val="28"/>
          <w:szCs w:val="28"/>
        </w:rPr>
        <w:t>ная, б/н,</w:t>
      </w:r>
      <w:r w:rsidRPr="009740EA">
        <w:rPr>
          <w:rFonts w:ascii="Times New Roman" w:hAnsi="Times New Roman"/>
          <w:sz w:val="28"/>
          <w:szCs w:val="28"/>
        </w:rPr>
        <w:t xml:space="preserve"> общей площадью </w:t>
      </w:r>
      <w:r w:rsidR="00581FF2">
        <w:rPr>
          <w:rFonts w:ascii="Times New Roman" w:hAnsi="Times New Roman"/>
          <w:sz w:val="28"/>
          <w:szCs w:val="28"/>
        </w:rPr>
        <w:br/>
      </w:r>
      <w:r w:rsidRPr="009740EA">
        <w:rPr>
          <w:rFonts w:ascii="Times New Roman" w:hAnsi="Times New Roman"/>
          <w:sz w:val="28"/>
          <w:szCs w:val="28"/>
        </w:rPr>
        <w:t>7900 кв. метров, с в</w:t>
      </w:r>
      <w:r w:rsidR="00581FF2">
        <w:rPr>
          <w:rFonts w:ascii="Times New Roman" w:hAnsi="Times New Roman"/>
          <w:sz w:val="28"/>
          <w:szCs w:val="28"/>
        </w:rPr>
        <w:t>идом разрешенного использования</w:t>
      </w:r>
      <w:r w:rsidRPr="009740EA">
        <w:rPr>
          <w:rFonts w:ascii="Times New Roman" w:hAnsi="Times New Roman"/>
          <w:sz w:val="28"/>
          <w:szCs w:val="28"/>
        </w:rPr>
        <w:t xml:space="preserve"> «строительная промышленность»;</w:t>
      </w:r>
    </w:p>
    <w:p w:rsidR="009740EA" w:rsidRPr="009740EA" w:rsidRDefault="009740EA" w:rsidP="00436C0E">
      <w:pPr>
        <w:autoSpaceDE w:val="0"/>
        <w:autoSpaceDN w:val="0"/>
        <w:adjustRightInd w:val="0"/>
        <w:ind w:firstLine="709"/>
        <w:jc w:val="both"/>
        <w:rPr>
          <w:rFonts w:ascii="Times New Roman" w:hAnsi="Times New Roman"/>
          <w:sz w:val="28"/>
          <w:szCs w:val="28"/>
        </w:rPr>
      </w:pPr>
      <w:r w:rsidRPr="009740EA">
        <w:rPr>
          <w:rFonts w:ascii="Times New Roman" w:hAnsi="Times New Roman"/>
          <w:sz w:val="28"/>
          <w:szCs w:val="28"/>
        </w:rPr>
        <w:t>с. С</w:t>
      </w:r>
      <w:r w:rsidR="00581FF2">
        <w:rPr>
          <w:rFonts w:ascii="Times New Roman" w:hAnsi="Times New Roman"/>
          <w:sz w:val="28"/>
          <w:szCs w:val="28"/>
        </w:rPr>
        <w:t>елиярово, ул. Придорожная, б/н, общей площадью 1493 кв. метра</w:t>
      </w:r>
      <w:r w:rsidRPr="009740EA">
        <w:rPr>
          <w:rFonts w:ascii="Times New Roman" w:hAnsi="Times New Roman"/>
          <w:sz w:val="28"/>
          <w:szCs w:val="28"/>
        </w:rPr>
        <w:t>, с видом разрешенного использования «магазины»;</w:t>
      </w:r>
    </w:p>
    <w:p w:rsidR="009740EA" w:rsidRPr="009740EA" w:rsidRDefault="009740EA" w:rsidP="00436C0E">
      <w:pPr>
        <w:autoSpaceDE w:val="0"/>
        <w:autoSpaceDN w:val="0"/>
        <w:adjustRightInd w:val="0"/>
        <w:ind w:firstLine="709"/>
        <w:jc w:val="both"/>
        <w:rPr>
          <w:rFonts w:ascii="Times New Roman" w:hAnsi="Times New Roman"/>
          <w:sz w:val="28"/>
          <w:szCs w:val="28"/>
        </w:rPr>
      </w:pPr>
      <w:r w:rsidRPr="009740EA">
        <w:rPr>
          <w:rFonts w:ascii="Times New Roman" w:hAnsi="Times New Roman"/>
          <w:sz w:val="28"/>
          <w:szCs w:val="28"/>
        </w:rPr>
        <w:lastRenderedPageBreak/>
        <w:t xml:space="preserve">Ханты-Мансийский район, Приобское месторождение нефти, </w:t>
      </w:r>
      <w:r w:rsidR="00581FF2">
        <w:rPr>
          <w:rFonts w:ascii="Times New Roman" w:hAnsi="Times New Roman"/>
          <w:sz w:val="28"/>
          <w:szCs w:val="28"/>
        </w:rPr>
        <w:br/>
      </w:r>
      <w:r w:rsidRPr="009740EA">
        <w:rPr>
          <w:rFonts w:ascii="Times New Roman" w:hAnsi="Times New Roman"/>
          <w:sz w:val="28"/>
          <w:szCs w:val="28"/>
        </w:rPr>
        <w:t>в районе пр.</w:t>
      </w:r>
      <w:r w:rsidR="00581FF2">
        <w:rPr>
          <w:rFonts w:ascii="Times New Roman" w:hAnsi="Times New Roman"/>
          <w:sz w:val="28"/>
          <w:szCs w:val="28"/>
        </w:rPr>
        <w:t xml:space="preserve"> </w:t>
      </w:r>
      <w:r w:rsidRPr="009740EA">
        <w:rPr>
          <w:rFonts w:ascii="Times New Roman" w:hAnsi="Times New Roman"/>
          <w:sz w:val="28"/>
          <w:szCs w:val="28"/>
        </w:rPr>
        <w:t>Бол.Васькина, общей площадью 9105 кв. метров с видом разрешенного использования «деловое управление»;</w:t>
      </w:r>
    </w:p>
    <w:p w:rsidR="009740EA" w:rsidRPr="009740EA" w:rsidRDefault="009740EA" w:rsidP="00436C0E">
      <w:pPr>
        <w:autoSpaceDE w:val="0"/>
        <w:autoSpaceDN w:val="0"/>
        <w:adjustRightInd w:val="0"/>
        <w:ind w:firstLine="709"/>
        <w:jc w:val="both"/>
        <w:rPr>
          <w:rFonts w:ascii="Times New Roman" w:hAnsi="Times New Roman"/>
          <w:sz w:val="28"/>
          <w:szCs w:val="28"/>
        </w:rPr>
      </w:pPr>
      <w:r w:rsidRPr="009740EA">
        <w:rPr>
          <w:rFonts w:ascii="Times New Roman" w:hAnsi="Times New Roman"/>
          <w:sz w:val="28"/>
          <w:szCs w:val="28"/>
        </w:rPr>
        <w:t xml:space="preserve">Ханты-Мансийский район, Приобское месторождение, общей площадью 580 кв. метров, </w:t>
      </w:r>
      <w:r w:rsidRPr="009740EA">
        <w:rPr>
          <w:rFonts w:ascii="Times New Roman" w:eastAsia="TimesNewRomanPSMT" w:hAnsi="Times New Roman"/>
          <w:sz w:val="28"/>
          <w:szCs w:val="28"/>
        </w:rPr>
        <w:t>с видом разрешенного использования «Склады»;</w:t>
      </w:r>
    </w:p>
    <w:p w:rsidR="009740EA" w:rsidRPr="009740EA" w:rsidRDefault="009740EA" w:rsidP="00436C0E">
      <w:pPr>
        <w:autoSpaceDE w:val="0"/>
        <w:autoSpaceDN w:val="0"/>
        <w:adjustRightInd w:val="0"/>
        <w:ind w:firstLine="709"/>
        <w:jc w:val="both"/>
        <w:rPr>
          <w:rFonts w:ascii="Times New Roman" w:hAnsi="Times New Roman"/>
          <w:sz w:val="28"/>
          <w:szCs w:val="28"/>
        </w:rPr>
      </w:pPr>
      <w:r w:rsidRPr="009740EA">
        <w:rPr>
          <w:rFonts w:ascii="Times New Roman" w:hAnsi="Times New Roman"/>
          <w:sz w:val="28"/>
          <w:szCs w:val="28"/>
        </w:rPr>
        <w:t xml:space="preserve">Ханты-Мансийский район, Приобское месторождение, общей площадью 1546 кв. метров, </w:t>
      </w:r>
      <w:r w:rsidRPr="009740EA">
        <w:rPr>
          <w:rFonts w:ascii="Times New Roman" w:eastAsia="TimesNewRomanPSMT" w:hAnsi="Times New Roman"/>
          <w:sz w:val="28"/>
          <w:szCs w:val="28"/>
        </w:rPr>
        <w:t>с в</w:t>
      </w:r>
      <w:r w:rsidR="00581FF2">
        <w:rPr>
          <w:rFonts w:ascii="Times New Roman" w:eastAsia="TimesNewRomanPSMT" w:hAnsi="Times New Roman"/>
          <w:sz w:val="28"/>
          <w:szCs w:val="28"/>
        </w:rPr>
        <w:t>идом разрешенного использования</w:t>
      </w:r>
      <w:r w:rsidRPr="009740EA">
        <w:rPr>
          <w:rFonts w:ascii="Times New Roman" w:eastAsia="TimesNewRomanPSMT" w:hAnsi="Times New Roman"/>
          <w:sz w:val="28"/>
          <w:szCs w:val="28"/>
        </w:rPr>
        <w:t xml:space="preserve"> «Склады»;</w:t>
      </w:r>
    </w:p>
    <w:p w:rsidR="009740EA" w:rsidRPr="009740EA" w:rsidRDefault="009740EA" w:rsidP="00436C0E">
      <w:pPr>
        <w:autoSpaceDE w:val="0"/>
        <w:autoSpaceDN w:val="0"/>
        <w:adjustRightInd w:val="0"/>
        <w:ind w:firstLine="709"/>
        <w:jc w:val="both"/>
        <w:rPr>
          <w:rFonts w:ascii="Times New Roman" w:hAnsi="Times New Roman"/>
          <w:sz w:val="28"/>
          <w:szCs w:val="28"/>
        </w:rPr>
      </w:pPr>
      <w:r w:rsidRPr="009740EA">
        <w:rPr>
          <w:rFonts w:ascii="Times New Roman" w:hAnsi="Times New Roman"/>
          <w:sz w:val="28"/>
          <w:szCs w:val="28"/>
        </w:rPr>
        <w:t xml:space="preserve">Ханты-Мансийский район, Приобское месторождение, общей площадью 5099 кв. метров, </w:t>
      </w:r>
      <w:r w:rsidRPr="009740EA">
        <w:rPr>
          <w:rFonts w:ascii="Times New Roman" w:eastAsia="TimesNewRomanPSMT" w:hAnsi="Times New Roman"/>
          <w:sz w:val="28"/>
          <w:szCs w:val="28"/>
        </w:rPr>
        <w:t>с видом разрешенного использования «Склады».</w:t>
      </w:r>
      <w:r w:rsidRPr="009740EA">
        <w:rPr>
          <w:rFonts w:ascii="Times New Roman" w:hAnsi="Times New Roman"/>
          <w:sz w:val="28"/>
          <w:szCs w:val="28"/>
        </w:rPr>
        <w:t xml:space="preserve"> </w:t>
      </w:r>
    </w:p>
    <w:p w:rsidR="00DE24B9" w:rsidRPr="00C82065" w:rsidRDefault="00DE24B9" w:rsidP="00436C0E">
      <w:pPr>
        <w:pStyle w:val="Default"/>
        <w:ind w:firstLine="709"/>
        <w:jc w:val="both"/>
        <w:rPr>
          <w:color w:val="auto"/>
          <w:sz w:val="28"/>
          <w:szCs w:val="28"/>
        </w:rPr>
      </w:pPr>
      <w:r w:rsidRPr="00C82065">
        <w:rPr>
          <w:color w:val="auto"/>
          <w:sz w:val="28"/>
          <w:szCs w:val="28"/>
        </w:rPr>
        <w:t xml:space="preserve">В реестр свободных инвестиционных площадок (объектов), находящихся в частной собственности, которые возможны к передаче </w:t>
      </w:r>
      <w:r w:rsidR="00581FF2">
        <w:rPr>
          <w:color w:val="auto"/>
          <w:sz w:val="28"/>
          <w:szCs w:val="28"/>
        </w:rPr>
        <w:br/>
      </w:r>
      <w:r w:rsidRPr="00C82065">
        <w:rPr>
          <w:color w:val="auto"/>
          <w:sz w:val="28"/>
          <w:szCs w:val="28"/>
        </w:rPr>
        <w:t xml:space="preserve">в аренду для осуществления предпринимательской деятельности включено </w:t>
      </w:r>
      <w:r w:rsidR="00456F37" w:rsidRPr="00C82065">
        <w:rPr>
          <w:color w:val="auto"/>
          <w:sz w:val="28"/>
          <w:szCs w:val="28"/>
        </w:rPr>
        <w:br/>
      </w:r>
      <w:r w:rsidRPr="00C82065">
        <w:rPr>
          <w:color w:val="auto"/>
          <w:sz w:val="28"/>
          <w:szCs w:val="28"/>
        </w:rPr>
        <w:t>6 объектов о</w:t>
      </w:r>
      <w:r w:rsidR="00581FF2">
        <w:rPr>
          <w:color w:val="auto"/>
          <w:sz w:val="28"/>
          <w:szCs w:val="28"/>
        </w:rPr>
        <w:t>бщей площадью 1 109,7 кв. метра</w:t>
      </w:r>
      <w:r w:rsidRPr="00C82065">
        <w:rPr>
          <w:color w:val="auto"/>
          <w:sz w:val="28"/>
          <w:szCs w:val="28"/>
        </w:rPr>
        <w:t xml:space="preserve">, собственниками которых являются 2 юридических лица и 1 индивидуальный предприниматель. Реестр размещен на странице инвестиционного портала </w:t>
      </w:r>
      <w:r w:rsidR="00456F37" w:rsidRPr="00C82065">
        <w:rPr>
          <w:color w:val="auto"/>
          <w:sz w:val="28"/>
          <w:szCs w:val="28"/>
        </w:rPr>
        <w:br/>
      </w:r>
      <w:r w:rsidRPr="00C82065">
        <w:rPr>
          <w:color w:val="auto"/>
          <w:sz w:val="28"/>
          <w:szCs w:val="28"/>
        </w:rPr>
        <w:t>Ханты-Мансийского района (вкладка – «Свободные инвестиционные площадки (объекты)</w:t>
      </w:r>
      <w:r w:rsidRPr="00C82065">
        <w:rPr>
          <w:rStyle w:val="aff7"/>
          <w:color w:val="auto"/>
          <w:sz w:val="28"/>
          <w:szCs w:val="28"/>
        </w:rPr>
        <w:footnoteReference w:id="6"/>
      </w:r>
      <w:r w:rsidRPr="00C82065">
        <w:rPr>
          <w:color w:val="auto"/>
          <w:sz w:val="28"/>
          <w:szCs w:val="28"/>
        </w:rPr>
        <w:t>.</w:t>
      </w:r>
    </w:p>
    <w:p w:rsidR="007A5C26" w:rsidRPr="007A5C26" w:rsidRDefault="007A5C26" w:rsidP="00436C0E">
      <w:pPr>
        <w:ind w:firstLine="709"/>
        <w:jc w:val="both"/>
        <w:rPr>
          <w:rFonts w:ascii="Times New Roman" w:eastAsia="Times New Roman" w:hAnsi="Times New Roman"/>
          <w:sz w:val="28"/>
          <w:szCs w:val="28"/>
          <w:lang w:eastAsia="ru-RU"/>
        </w:rPr>
      </w:pPr>
      <w:r w:rsidRPr="007A5C26">
        <w:rPr>
          <w:rFonts w:ascii="Times New Roman" w:eastAsia="Times New Roman" w:hAnsi="Times New Roman"/>
          <w:sz w:val="28"/>
          <w:szCs w:val="28"/>
          <w:lang w:eastAsia="ru-RU"/>
        </w:rPr>
        <w:t>Решением Совета депутатов сельских поселений организации-инвесторы, реализующие инве</w:t>
      </w:r>
      <w:r w:rsidR="00F012B6">
        <w:rPr>
          <w:rFonts w:ascii="Times New Roman" w:eastAsia="Times New Roman" w:hAnsi="Times New Roman"/>
          <w:sz w:val="28"/>
          <w:szCs w:val="28"/>
          <w:lang w:eastAsia="ru-RU"/>
        </w:rPr>
        <w:t>стиционные проекты на территориях</w:t>
      </w:r>
      <w:r w:rsidRPr="007A5C26">
        <w:rPr>
          <w:rFonts w:ascii="Times New Roman" w:eastAsia="Times New Roman" w:hAnsi="Times New Roman"/>
          <w:sz w:val="28"/>
          <w:szCs w:val="28"/>
          <w:lang w:eastAsia="ru-RU"/>
        </w:rPr>
        <w:t xml:space="preserve"> сельских поселений Сибирский, Кышик, Красноленинский</w:t>
      </w:r>
      <w:r w:rsidR="000B1B34">
        <w:rPr>
          <w:rFonts w:ascii="Times New Roman" w:eastAsia="Times New Roman" w:hAnsi="Times New Roman"/>
          <w:sz w:val="28"/>
          <w:szCs w:val="28"/>
          <w:lang w:eastAsia="ru-RU"/>
        </w:rPr>
        <w:t xml:space="preserve"> </w:t>
      </w:r>
      <w:r w:rsidR="00F012B6">
        <w:rPr>
          <w:rFonts w:ascii="Times New Roman" w:eastAsia="Times New Roman" w:hAnsi="Times New Roman"/>
          <w:sz w:val="28"/>
          <w:szCs w:val="28"/>
          <w:lang w:eastAsia="ru-RU"/>
        </w:rPr>
        <w:br/>
      </w:r>
      <w:r w:rsidR="000B1B34">
        <w:rPr>
          <w:rFonts w:ascii="Times New Roman" w:eastAsia="Times New Roman" w:hAnsi="Times New Roman"/>
          <w:sz w:val="28"/>
          <w:szCs w:val="28"/>
          <w:lang w:eastAsia="ru-RU"/>
        </w:rPr>
        <w:t>и</w:t>
      </w:r>
      <w:r w:rsidRPr="007A5C26">
        <w:rPr>
          <w:rFonts w:ascii="Times New Roman" w:eastAsia="Times New Roman" w:hAnsi="Times New Roman"/>
          <w:sz w:val="28"/>
          <w:szCs w:val="28"/>
          <w:lang w:eastAsia="ru-RU"/>
        </w:rPr>
        <w:t xml:space="preserve"> на межселенной территории Ханты-Мансийского района </w:t>
      </w:r>
      <w:r w:rsidR="00F012B6">
        <w:rPr>
          <w:rFonts w:ascii="Times New Roman" w:eastAsia="Times New Roman" w:hAnsi="Times New Roman"/>
          <w:sz w:val="28"/>
          <w:szCs w:val="28"/>
          <w:lang w:eastAsia="ru-RU"/>
        </w:rPr>
        <w:t>–</w:t>
      </w:r>
      <w:r w:rsidRPr="007A5C26">
        <w:rPr>
          <w:rFonts w:ascii="Times New Roman" w:eastAsia="Times New Roman" w:hAnsi="Times New Roman"/>
          <w:sz w:val="28"/>
          <w:szCs w:val="28"/>
          <w:lang w:eastAsia="ru-RU"/>
        </w:rPr>
        <w:t xml:space="preserve"> в отношении земельных участков, в границах которых реализуются инвестиционные проекты в соответствии с соглашением о защите и поощрении капиталовложений с момента начала строительства до ввода объекта </w:t>
      </w:r>
      <w:r w:rsidR="00F012B6">
        <w:rPr>
          <w:rFonts w:ascii="Times New Roman" w:eastAsia="Times New Roman" w:hAnsi="Times New Roman"/>
          <w:sz w:val="28"/>
          <w:szCs w:val="28"/>
          <w:lang w:eastAsia="ru-RU"/>
        </w:rPr>
        <w:br/>
      </w:r>
      <w:r w:rsidRPr="007A5C26">
        <w:rPr>
          <w:rFonts w:ascii="Times New Roman" w:eastAsia="Times New Roman" w:hAnsi="Times New Roman"/>
          <w:sz w:val="28"/>
          <w:szCs w:val="28"/>
          <w:lang w:eastAsia="ru-RU"/>
        </w:rPr>
        <w:t>в эксплуатацию, предусмотренного в инвестиционном проекте, но не более трех лет освобождаются от уплаты земельного налога</w:t>
      </w:r>
      <w:r>
        <w:rPr>
          <w:rFonts w:ascii="Times New Roman" w:eastAsia="Times New Roman" w:hAnsi="Times New Roman"/>
          <w:sz w:val="28"/>
          <w:szCs w:val="28"/>
          <w:lang w:eastAsia="ru-RU"/>
        </w:rPr>
        <w:t>.</w:t>
      </w:r>
    </w:p>
    <w:p w:rsidR="004D18B1" w:rsidRPr="004D18B1" w:rsidRDefault="004D18B1" w:rsidP="00436C0E">
      <w:pPr>
        <w:ind w:firstLine="709"/>
        <w:jc w:val="both"/>
        <w:rPr>
          <w:rFonts w:ascii="Times New Roman" w:eastAsia="Times New Roman" w:hAnsi="Times New Roman"/>
          <w:sz w:val="28"/>
          <w:szCs w:val="28"/>
          <w:lang w:eastAsia="ru-RU"/>
        </w:rPr>
      </w:pPr>
      <w:r w:rsidRPr="004D18B1">
        <w:rPr>
          <w:rFonts w:ascii="Times New Roman" w:eastAsia="Times New Roman" w:hAnsi="Times New Roman"/>
          <w:sz w:val="28"/>
          <w:szCs w:val="28"/>
          <w:lang w:eastAsia="ru-RU"/>
        </w:rPr>
        <w:t xml:space="preserve">В 2025 году будет продолжена реализация энергосервисных контрактов, заключенных между ПАО «Ростелеком» </w:t>
      </w:r>
      <w:r w:rsidR="00F012B6">
        <w:rPr>
          <w:rFonts w:ascii="Times New Roman" w:eastAsia="Times New Roman" w:hAnsi="Times New Roman"/>
          <w:sz w:val="28"/>
          <w:szCs w:val="28"/>
          <w:lang w:eastAsia="ru-RU"/>
        </w:rPr>
        <w:br/>
      </w:r>
      <w:r w:rsidRPr="004D18B1">
        <w:rPr>
          <w:rFonts w:ascii="Times New Roman" w:eastAsia="Times New Roman" w:hAnsi="Times New Roman"/>
          <w:sz w:val="28"/>
          <w:szCs w:val="28"/>
          <w:lang w:eastAsia="ru-RU"/>
        </w:rPr>
        <w:t xml:space="preserve">и общеобразовательными организациями Ханты-Мансийского района: муниципальное бюджетное общеобразовательное учреждение </w:t>
      </w:r>
      <w:r w:rsidR="00F012B6">
        <w:rPr>
          <w:rFonts w:ascii="Times New Roman" w:eastAsia="Times New Roman" w:hAnsi="Times New Roman"/>
          <w:sz w:val="28"/>
          <w:szCs w:val="28"/>
          <w:lang w:eastAsia="ru-RU"/>
        </w:rPr>
        <w:br/>
      </w:r>
      <w:r w:rsidRPr="004D18B1">
        <w:rPr>
          <w:rFonts w:ascii="Times New Roman" w:eastAsia="Times New Roman" w:hAnsi="Times New Roman"/>
          <w:sz w:val="28"/>
          <w:szCs w:val="28"/>
          <w:lang w:eastAsia="ru-RU"/>
        </w:rPr>
        <w:t xml:space="preserve">Ханты-Мансийского района «Средняя общеобразовательная школа </w:t>
      </w:r>
      <w:r w:rsidR="00F012B6">
        <w:rPr>
          <w:rFonts w:ascii="Times New Roman" w:eastAsia="Times New Roman" w:hAnsi="Times New Roman"/>
          <w:sz w:val="28"/>
          <w:szCs w:val="28"/>
          <w:lang w:eastAsia="ru-RU"/>
        </w:rPr>
        <w:br/>
      </w:r>
      <w:r w:rsidRPr="004D18B1">
        <w:rPr>
          <w:rFonts w:ascii="Times New Roman" w:eastAsia="Times New Roman" w:hAnsi="Times New Roman"/>
          <w:sz w:val="28"/>
          <w:szCs w:val="28"/>
          <w:lang w:eastAsia="ru-RU"/>
        </w:rPr>
        <w:t>п. Луговской»; муниципальное бюджетное общеобразовательное учреждение Ханты-Мансийского района «Средняя общеобразовательная школа с. Селиярово»; муниципальное бюджетное общеобразовательное учреждение Ханты-Мансийского района «Начальная общеобразовате</w:t>
      </w:r>
      <w:r w:rsidR="00F012B6">
        <w:rPr>
          <w:rFonts w:ascii="Times New Roman" w:eastAsia="Times New Roman" w:hAnsi="Times New Roman"/>
          <w:sz w:val="28"/>
          <w:szCs w:val="28"/>
          <w:lang w:eastAsia="ru-RU"/>
        </w:rPr>
        <w:t>льная школа п. Горноправдинск».</w:t>
      </w:r>
    </w:p>
    <w:p w:rsidR="004D18B1" w:rsidRPr="004D18B1" w:rsidRDefault="004D18B1" w:rsidP="00436C0E">
      <w:pPr>
        <w:ind w:firstLine="709"/>
        <w:jc w:val="both"/>
        <w:rPr>
          <w:rFonts w:ascii="Times New Roman" w:eastAsia="Times New Roman" w:hAnsi="Times New Roman"/>
          <w:sz w:val="28"/>
          <w:szCs w:val="28"/>
          <w:lang w:eastAsia="ru-RU"/>
        </w:rPr>
      </w:pPr>
      <w:r w:rsidRPr="004D18B1">
        <w:rPr>
          <w:rFonts w:ascii="Times New Roman" w:eastAsia="Times New Roman" w:hAnsi="Times New Roman"/>
          <w:sz w:val="28"/>
          <w:szCs w:val="28"/>
          <w:lang w:eastAsia="ru-RU"/>
        </w:rPr>
        <w:t xml:space="preserve">В 2025 году ожидается экономия по трем энергосервисным контрактам в размере 266,3 тыс. кВт/ч, бюджетный эффект составит </w:t>
      </w:r>
      <w:r w:rsidR="00F012B6">
        <w:rPr>
          <w:rFonts w:ascii="Times New Roman" w:eastAsia="Times New Roman" w:hAnsi="Times New Roman"/>
          <w:sz w:val="28"/>
          <w:szCs w:val="28"/>
          <w:lang w:eastAsia="ru-RU"/>
        </w:rPr>
        <w:br/>
      </w:r>
      <w:r w:rsidRPr="004D18B1">
        <w:rPr>
          <w:rFonts w:ascii="Times New Roman" w:eastAsia="Times New Roman" w:hAnsi="Times New Roman"/>
          <w:sz w:val="28"/>
          <w:szCs w:val="28"/>
          <w:lang w:eastAsia="ru-RU"/>
        </w:rPr>
        <w:t>1</w:t>
      </w:r>
      <w:r w:rsidRPr="004D18B1">
        <w:rPr>
          <w:rFonts w:ascii="Times New Roman" w:eastAsia="Times New Roman" w:hAnsi="Times New Roman"/>
          <w:sz w:val="28"/>
          <w:szCs w:val="28"/>
          <w:lang w:val="en-US" w:eastAsia="ru-RU"/>
        </w:rPr>
        <w:t> </w:t>
      </w:r>
      <w:r w:rsidRPr="004D18B1">
        <w:rPr>
          <w:rFonts w:ascii="Times New Roman" w:eastAsia="Times New Roman" w:hAnsi="Times New Roman"/>
          <w:sz w:val="28"/>
          <w:szCs w:val="28"/>
          <w:lang w:eastAsia="ru-RU"/>
        </w:rPr>
        <w:t>618,9 тыс. рублей.</w:t>
      </w:r>
    </w:p>
    <w:p w:rsidR="004D18B1" w:rsidRDefault="004D18B1" w:rsidP="00436C0E">
      <w:pPr>
        <w:ind w:firstLine="709"/>
        <w:jc w:val="both"/>
        <w:rPr>
          <w:rFonts w:ascii="Times New Roman" w:eastAsia="Times New Roman" w:hAnsi="Times New Roman"/>
          <w:sz w:val="28"/>
          <w:szCs w:val="28"/>
          <w:lang w:eastAsia="ru-RU"/>
        </w:rPr>
      </w:pPr>
      <w:r w:rsidRPr="004D18B1">
        <w:rPr>
          <w:rFonts w:ascii="Times New Roman" w:eastAsia="Times New Roman" w:hAnsi="Times New Roman"/>
          <w:sz w:val="28"/>
          <w:szCs w:val="28"/>
          <w:lang w:eastAsia="ru-RU"/>
        </w:rPr>
        <w:t>Реализация энергосервисных контрактов позволяет за счет</w:t>
      </w:r>
      <w:r w:rsidRPr="004D18B1">
        <w:rPr>
          <w:rFonts w:ascii="Times New Roman" w:eastAsia="Times New Roman" w:hAnsi="Times New Roman"/>
          <w:sz w:val="28"/>
          <w:szCs w:val="28"/>
          <w:lang w:eastAsia="ru-RU"/>
        </w:rPr>
        <w:br/>
        <w:t>привлечения внебюджетных источников финансирования модернизировать</w:t>
      </w:r>
      <w:r w:rsidRPr="004D18B1">
        <w:rPr>
          <w:rFonts w:ascii="Times New Roman" w:eastAsia="Times New Roman" w:hAnsi="Times New Roman"/>
          <w:sz w:val="28"/>
          <w:szCs w:val="28"/>
          <w:lang w:eastAsia="ru-RU"/>
        </w:rPr>
        <w:br/>
        <w:t>инфраструктуру социальных объектов, повышать показатели</w:t>
      </w:r>
      <w:r w:rsidRPr="004D18B1">
        <w:rPr>
          <w:rFonts w:ascii="Times New Roman" w:eastAsia="Times New Roman" w:hAnsi="Times New Roman"/>
          <w:sz w:val="28"/>
          <w:szCs w:val="28"/>
          <w:lang w:eastAsia="ru-RU"/>
        </w:rPr>
        <w:br/>
      </w:r>
      <w:r w:rsidRPr="004D18B1">
        <w:rPr>
          <w:rFonts w:ascii="Times New Roman" w:eastAsia="Times New Roman" w:hAnsi="Times New Roman"/>
          <w:sz w:val="28"/>
          <w:szCs w:val="28"/>
          <w:lang w:eastAsia="ru-RU"/>
        </w:rPr>
        <w:lastRenderedPageBreak/>
        <w:t>энергоэффективности, существенно сокращать объем потребляемых</w:t>
      </w:r>
      <w:r w:rsidRPr="004D18B1">
        <w:rPr>
          <w:rFonts w:ascii="Times New Roman" w:eastAsia="Times New Roman" w:hAnsi="Times New Roman"/>
          <w:sz w:val="28"/>
          <w:szCs w:val="28"/>
          <w:lang w:eastAsia="ru-RU"/>
        </w:rPr>
        <w:br/>
        <w:t>энергетических ресурсов и расходы бюджета на эти цели.</w:t>
      </w:r>
    </w:p>
    <w:p w:rsidR="00C417AB" w:rsidRDefault="00C417AB" w:rsidP="00436C0E">
      <w:pPr>
        <w:ind w:firstLine="709"/>
        <w:jc w:val="both"/>
        <w:rPr>
          <w:rFonts w:ascii="Times New Roman" w:eastAsia="Times New Roman" w:hAnsi="Times New Roman"/>
          <w:sz w:val="28"/>
          <w:szCs w:val="28"/>
          <w:lang w:eastAsia="ru-RU"/>
        </w:rPr>
      </w:pPr>
    </w:p>
    <w:p w:rsidR="000D4FFF" w:rsidRDefault="000D4FFF" w:rsidP="00436C0E">
      <w:pPr>
        <w:jc w:val="center"/>
        <w:rPr>
          <w:rFonts w:ascii="Times New Roman" w:hAnsi="Times New Roman"/>
          <w:sz w:val="28"/>
          <w:szCs w:val="28"/>
        </w:rPr>
      </w:pPr>
      <w:r w:rsidRPr="00B017D0">
        <w:rPr>
          <w:rFonts w:ascii="Times New Roman" w:hAnsi="Times New Roman"/>
          <w:sz w:val="28"/>
          <w:szCs w:val="28"/>
        </w:rPr>
        <w:t>Бюджетные инвестиции</w:t>
      </w:r>
      <w:r w:rsidR="0000042F">
        <w:rPr>
          <w:rFonts w:ascii="Times New Roman" w:hAnsi="Times New Roman"/>
          <w:sz w:val="28"/>
          <w:szCs w:val="28"/>
        </w:rPr>
        <w:t xml:space="preserve"> Ханты-</w:t>
      </w:r>
      <w:r w:rsidR="00455B75">
        <w:rPr>
          <w:rFonts w:ascii="Times New Roman" w:hAnsi="Times New Roman"/>
          <w:sz w:val="28"/>
          <w:szCs w:val="28"/>
        </w:rPr>
        <w:t>М</w:t>
      </w:r>
      <w:r w:rsidR="0000042F">
        <w:rPr>
          <w:rFonts w:ascii="Times New Roman" w:hAnsi="Times New Roman"/>
          <w:sz w:val="28"/>
          <w:szCs w:val="28"/>
        </w:rPr>
        <w:t>ансийского района</w:t>
      </w:r>
    </w:p>
    <w:p w:rsidR="000D4FFF" w:rsidRDefault="000D4FFF" w:rsidP="00436C0E">
      <w:pPr>
        <w:jc w:val="center"/>
        <w:rPr>
          <w:rFonts w:ascii="Times New Roman" w:hAnsi="Times New Roman"/>
          <w:sz w:val="28"/>
          <w:szCs w:val="28"/>
        </w:rPr>
      </w:pPr>
    </w:p>
    <w:p w:rsidR="000E0D84" w:rsidRDefault="000E0D84" w:rsidP="00436C0E">
      <w:pPr>
        <w:ind w:firstLine="709"/>
        <w:jc w:val="both"/>
        <w:rPr>
          <w:rFonts w:ascii="Times New Roman" w:hAnsi="Times New Roman"/>
          <w:sz w:val="28"/>
          <w:szCs w:val="28"/>
        </w:rPr>
      </w:pPr>
      <w:r w:rsidRPr="000E0D84">
        <w:rPr>
          <w:rFonts w:ascii="Times New Roman" w:hAnsi="Times New Roman"/>
          <w:sz w:val="28"/>
          <w:szCs w:val="28"/>
        </w:rPr>
        <w:t>В основе развития Ханты-Мансийского района</w:t>
      </w:r>
      <w:r>
        <w:rPr>
          <w:rFonts w:ascii="Times New Roman" w:hAnsi="Times New Roman"/>
          <w:sz w:val="28"/>
          <w:szCs w:val="28"/>
        </w:rPr>
        <w:t xml:space="preserve"> – инвестиции в </w:t>
      </w:r>
      <w:r w:rsidRPr="000E0D84">
        <w:rPr>
          <w:rFonts w:ascii="Times New Roman" w:hAnsi="Times New Roman"/>
          <w:sz w:val="28"/>
          <w:szCs w:val="28"/>
        </w:rPr>
        <w:t>людей</w:t>
      </w:r>
      <w:r>
        <w:rPr>
          <w:rFonts w:ascii="Times New Roman" w:hAnsi="Times New Roman"/>
          <w:sz w:val="28"/>
          <w:szCs w:val="28"/>
        </w:rPr>
        <w:t>,</w:t>
      </w:r>
      <w:r w:rsidRPr="000E0D84">
        <w:rPr>
          <w:rFonts w:ascii="Times New Roman" w:hAnsi="Times New Roman"/>
          <w:sz w:val="28"/>
          <w:szCs w:val="28"/>
        </w:rPr>
        <w:t xml:space="preserve"> </w:t>
      </w:r>
      <w:r>
        <w:rPr>
          <w:rFonts w:ascii="Times New Roman" w:hAnsi="Times New Roman"/>
          <w:sz w:val="28"/>
          <w:szCs w:val="28"/>
        </w:rPr>
        <w:t>ведущие к</w:t>
      </w:r>
      <w:r w:rsidRPr="000E0D84">
        <w:rPr>
          <w:rFonts w:ascii="Times New Roman" w:hAnsi="Times New Roman"/>
          <w:sz w:val="28"/>
          <w:szCs w:val="28"/>
        </w:rPr>
        <w:t xml:space="preserve"> современной и процветающей территории.</w:t>
      </w:r>
    </w:p>
    <w:p w:rsidR="00E955DE" w:rsidRPr="00E955DE" w:rsidRDefault="00F012B6" w:rsidP="00436C0E">
      <w:pPr>
        <w:ind w:firstLine="709"/>
        <w:jc w:val="both"/>
        <w:rPr>
          <w:rFonts w:ascii="Times New Roman" w:hAnsi="Times New Roman"/>
          <w:sz w:val="28"/>
          <w:szCs w:val="28"/>
        </w:rPr>
      </w:pPr>
      <w:r>
        <w:rPr>
          <w:rFonts w:ascii="Times New Roman" w:hAnsi="Times New Roman"/>
          <w:sz w:val="28"/>
          <w:szCs w:val="28"/>
        </w:rPr>
        <w:t xml:space="preserve">На 2025 – </w:t>
      </w:r>
      <w:r w:rsidR="00E955DE" w:rsidRPr="00E955DE">
        <w:rPr>
          <w:rFonts w:ascii="Times New Roman" w:hAnsi="Times New Roman"/>
          <w:sz w:val="28"/>
          <w:szCs w:val="28"/>
        </w:rPr>
        <w:t xml:space="preserve">2026 годы запланирован объем бюджетных инвестиций </w:t>
      </w:r>
      <w:r>
        <w:rPr>
          <w:rFonts w:ascii="Times New Roman" w:hAnsi="Times New Roman"/>
          <w:sz w:val="28"/>
          <w:szCs w:val="28"/>
        </w:rPr>
        <w:br/>
      </w:r>
      <w:r w:rsidR="00E955DE" w:rsidRPr="00E955DE">
        <w:rPr>
          <w:rFonts w:ascii="Times New Roman" w:hAnsi="Times New Roman"/>
          <w:sz w:val="28"/>
          <w:szCs w:val="28"/>
        </w:rPr>
        <w:t xml:space="preserve">в размере 237,8 млн. </w:t>
      </w:r>
      <w:r w:rsidR="00E955DE">
        <w:rPr>
          <w:rFonts w:ascii="Times New Roman" w:hAnsi="Times New Roman"/>
          <w:sz w:val="28"/>
          <w:szCs w:val="28"/>
        </w:rPr>
        <w:t xml:space="preserve">рублей, </w:t>
      </w:r>
      <w:r w:rsidR="00E955DE" w:rsidRPr="00E955DE">
        <w:rPr>
          <w:rFonts w:ascii="Times New Roman" w:hAnsi="Times New Roman"/>
          <w:sz w:val="28"/>
          <w:szCs w:val="28"/>
        </w:rPr>
        <w:t>включая значительную поддержку со стороны бюджета автономно</w:t>
      </w:r>
      <w:r w:rsidR="009B1302">
        <w:rPr>
          <w:rFonts w:ascii="Times New Roman" w:hAnsi="Times New Roman"/>
          <w:sz w:val="28"/>
          <w:szCs w:val="28"/>
        </w:rPr>
        <w:t>го округа (205,8 млн. рублей) и</w:t>
      </w:r>
      <w:r w:rsidR="00E955DE" w:rsidRPr="00E955DE">
        <w:rPr>
          <w:rFonts w:ascii="Times New Roman" w:hAnsi="Times New Roman"/>
          <w:sz w:val="28"/>
          <w:szCs w:val="28"/>
        </w:rPr>
        <w:t xml:space="preserve"> вклад районного бюджета (32,0 млн. рублей). Эти средства послужат катализатором позитивных изменений, воплощаясь в </w:t>
      </w:r>
      <w:r w:rsidR="000E0D84">
        <w:rPr>
          <w:rFonts w:ascii="Times New Roman" w:hAnsi="Times New Roman"/>
          <w:sz w:val="28"/>
          <w:szCs w:val="28"/>
        </w:rPr>
        <w:t>масштабные</w:t>
      </w:r>
      <w:r w:rsidR="00E955DE" w:rsidRPr="00E955DE">
        <w:rPr>
          <w:rFonts w:ascii="Times New Roman" w:hAnsi="Times New Roman"/>
          <w:sz w:val="28"/>
          <w:szCs w:val="28"/>
        </w:rPr>
        <w:t xml:space="preserve"> инфраструктурные проекты.</w:t>
      </w:r>
    </w:p>
    <w:p w:rsidR="009B1302" w:rsidRDefault="00E955DE" w:rsidP="00436C0E">
      <w:pPr>
        <w:ind w:firstLine="709"/>
        <w:jc w:val="both"/>
        <w:rPr>
          <w:rFonts w:ascii="Times New Roman" w:hAnsi="Times New Roman"/>
          <w:sz w:val="28"/>
          <w:szCs w:val="28"/>
        </w:rPr>
      </w:pPr>
      <w:r w:rsidRPr="00E955DE">
        <w:rPr>
          <w:rFonts w:ascii="Times New Roman" w:hAnsi="Times New Roman"/>
          <w:sz w:val="28"/>
          <w:szCs w:val="28"/>
        </w:rPr>
        <w:t xml:space="preserve">В планах – </w:t>
      </w:r>
      <w:r w:rsidR="00B65DAB">
        <w:rPr>
          <w:rFonts w:ascii="Times New Roman" w:hAnsi="Times New Roman"/>
          <w:sz w:val="28"/>
          <w:szCs w:val="28"/>
        </w:rPr>
        <w:t xml:space="preserve">завершение </w:t>
      </w:r>
      <w:r w:rsidRPr="00E955DE">
        <w:rPr>
          <w:rFonts w:ascii="Times New Roman" w:hAnsi="Times New Roman"/>
          <w:sz w:val="28"/>
          <w:szCs w:val="28"/>
        </w:rPr>
        <w:t>строительств</w:t>
      </w:r>
      <w:r w:rsidR="00B65DAB">
        <w:rPr>
          <w:rFonts w:ascii="Times New Roman" w:hAnsi="Times New Roman"/>
          <w:sz w:val="28"/>
          <w:szCs w:val="28"/>
        </w:rPr>
        <w:t>а</w:t>
      </w:r>
      <w:r w:rsidRPr="00E955DE">
        <w:rPr>
          <w:rFonts w:ascii="Times New Roman" w:hAnsi="Times New Roman"/>
          <w:sz w:val="28"/>
          <w:szCs w:val="28"/>
        </w:rPr>
        <w:t xml:space="preserve"> современног</w:t>
      </w:r>
      <w:r>
        <w:rPr>
          <w:rFonts w:ascii="Times New Roman" w:hAnsi="Times New Roman"/>
          <w:sz w:val="28"/>
          <w:szCs w:val="28"/>
        </w:rPr>
        <w:t>о СДК в поселке Горноправдинск,</w:t>
      </w:r>
      <w:r w:rsidRPr="00E955DE">
        <w:rPr>
          <w:rFonts w:ascii="Times New Roman" w:hAnsi="Times New Roman"/>
          <w:sz w:val="28"/>
          <w:szCs w:val="28"/>
        </w:rPr>
        <w:t xml:space="preserve"> обеспечивающего </w:t>
      </w:r>
      <w:r>
        <w:rPr>
          <w:rFonts w:ascii="Times New Roman" w:hAnsi="Times New Roman"/>
          <w:sz w:val="28"/>
          <w:szCs w:val="28"/>
        </w:rPr>
        <w:t xml:space="preserve">жителей </w:t>
      </w:r>
      <w:r w:rsidRPr="00E955DE">
        <w:rPr>
          <w:rFonts w:ascii="Times New Roman" w:hAnsi="Times New Roman"/>
          <w:sz w:val="28"/>
          <w:szCs w:val="28"/>
        </w:rPr>
        <w:t>доступом к</w:t>
      </w:r>
      <w:r>
        <w:rPr>
          <w:rFonts w:ascii="Times New Roman" w:hAnsi="Times New Roman"/>
          <w:sz w:val="28"/>
          <w:szCs w:val="28"/>
        </w:rPr>
        <w:t xml:space="preserve"> культуре и досугу. </w:t>
      </w:r>
    </w:p>
    <w:p w:rsidR="009B1302" w:rsidRDefault="00E955DE" w:rsidP="00436C0E">
      <w:pPr>
        <w:ind w:firstLine="709"/>
        <w:jc w:val="both"/>
        <w:rPr>
          <w:rFonts w:ascii="Times New Roman" w:hAnsi="Times New Roman"/>
          <w:sz w:val="28"/>
          <w:szCs w:val="28"/>
        </w:rPr>
      </w:pPr>
      <w:r>
        <w:rPr>
          <w:rFonts w:ascii="Times New Roman" w:hAnsi="Times New Roman"/>
          <w:sz w:val="28"/>
          <w:szCs w:val="28"/>
        </w:rPr>
        <w:t xml:space="preserve">Решение проблемы водоотведения </w:t>
      </w:r>
      <w:r w:rsidR="004E29FF">
        <w:rPr>
          <w:rFonts w:ascii="Times New Roman" w:hAnsi="Times New Roman"/>
          <w:sz w:val="28"/>
          <w:szCs w:val="28"/>
        </w:rPr>
        <w:t>намечается</w:t>
      </w:r>
      <w:r>
        <w:rPr>
          <w:rFonts w:ascii="Times New Roman" w:hAnsi="Times New Roman"/>
          <w:sz w:val="28"/>
          <w:szCs w:val="28"/>
        </w:rPr>
        <w:t xml:space="preserve"> благодаря строительству современных КОС в </w:t>
      </w:r>
      <w:r w:rsidR="00F012B6">
        <w:rPr>
          <w:rFonts w:ascii="Times New Roman" w:hAnsi="Times New Roman"/>
          <w:sz w:val="28"/>
          <w:szCs w:val="28"/>
        </w:rPr>
        <w:t>поселке Луговской.</w:t>
      </w:r>
    </w:p>
    <w:p w:rsidR="000522FB" w:rsidRDefault="00E955DE" w:rsidP="00436C0E">
      <w:pPr>
        <w:ind w:firstLine="709"/>
        <w:jc w:val="both"/>
        <w:rPr>
          <w:rFonts w:ascii="Times New Roman" w:hAnsi="Times New Roman"/>
          <w:sz w:val="28"/>
          <w:szCs w:val="28"/>
        </w:rPr>
      </w:pPr>
      <w:r w:rsidRPr="00E955DE">
        <w:rPr>
          <w:rFonts w:ascii="Times New Roman" w:hAnsi="Times New Roman"/>
          <w:sz w:val="28"/>
          <w:szCs w:val="28"/>
        </w:rPr>
        <w:t>Жители деревни</w:t>
      </w:r>
      <w:r>
        <w:rPr>
          <w:rFonts w:ascii="Times New Roman" w:hAnsi="Times New Roman"/>
          <w:sz w:val="28"/>
          <w:szCs w:val="28"/>
        </w:rPr>
        <w:t xml:space="preserve"> Шапша получат улучшенное водоснабжение:</w:t>
      </w:r>
      <w:r w:rsidRPr="00E955DE">
        <w:rPr>
          <w:rFonts w:ascii="Times New Roman" w:hAnsi="Times New Roman"/>
          <w:sz w:val="28"/>
          <w:szCs w:val="28"/>
        </w:rPr>
        <w:t xml:space="preserve"> будет</w:t>
      </w:r>
      <w:r>
        <w:rPr>
          <w:rFonts w:ascii="Times New Roman" w:hAnsi="Times New Roman"/>
          <w:sz w:val="28"/>
          <w:szCs w:val="28"/>
        </w:rPr>
        <w:t xml:space="preserve"> проведено кольцевание </w:t>
      </w:r>
      <w:r w:rsidR="009B1302">
        <w:rPr>
          <w:rFonts w:ascii="Times New Roman" w:hAnsi="Times New Roman"/>
          <w:sz w:val="28"/>
          <w:szCs w:val="28"/>
        </w:rPr>
        <w:t xml:space="preserve">сети по улицам Северная, переулку Восточному, включая установку </w:t>
      </w:r>
      <w:r w:rsidRPr="00E955DE">
        <w:rPr>
          <w:rFonts w:ascii="Times New Roman" w:hAnsi="Times New Roman"/>
          <w:sz w:val="28"/>
          <w:szCs w:val="28"/>
        </w:rPr>
        <w:t>пож</w:t>
      </w:r>
      <w:r w:rsidR="00F012B6">
        <w:rPr>
          <w:rFonts w:ascii="Times New Roman" w:hAnsi="Times New Roman"/>
          <w:sz w:val="28"/>
          <w:szCs w:val="28"/>
        </w:rPr>
        <w:t>арных гидрантов.</w:t>
      </w:r>
      <w:r w:rsidR="009B1302">
        <w:rPr>
          <w:rFonts w:ascii="Times New Roman" w:hAnsi="Times New Roman"/>
          <w:sz w:val="28"/>
          <w:szCs w:val="28"/>
        </w:rPr>
        <w:t xml:space="preserve"> Кроме того, предусмотрена реконструкция, расширение и модернизация </w:t>
      </w:r>
      <w:r w:rsidRPr="00E955DE">
        <w:rPr>
          <w:rFonts w:ascii="Times New Roman" w:hAnsi="Times New Roman"/>
          <w:sz w:val="28"/>
          <w:szCs w:val="28"/>
        </w:rPr>
        <w:t>коммунальных</w:t>
      </w:r>
      <w:r w:rsidR="009B1302">
        <w:rPr>
          <w:rFonts w:ascii="Times New Roman" w:hAnsi="Times New Roman"/>
          <w:sz w:val="28"/>
          <w:szCs w:val="28"/>
        </w:rPr>
        <w:t xml:space="preserve"> объектов </w:t>
      </w:r>
      <w:r w:rsidR="00F012B6">
        <w:rPr>
          <w:rFonts w:ascii="Times New Roman" w:hAnsi="Times New Roman"/>
          <w:sz w:val="28"/>
          <w:szCs w:val="28"/>
        </w:rPr>
        <w:br/>
        <w:t>по ул. Боровая</w:t>
      </w:r>
      <w:r w:rsidR="009B1302">
        <w:rPr>
          <w:rFonts w:ascii="Times New Roman" w:hAnsi="Times New Roman"/>
          <w:sz w:val="28"/>
          <w:szCs w:val="28"/>
        </w:rPr>
        <w:t xml:space="preserve"> в деревне Шапша</w:t>
      </w:r>
      <w:r w:rsidR="000522FB">
        <w:rPr>
          <w:rFonts w:ascii="Times New Roman" w:hAnsi="Times New Roman"/>
          <w:sz w:val="28"/>
          <w:szCs w:val="28"/>
        </w:rPr>
        <w:t>.</w:t>
      </w:r>
    </w:p>
    <w:p w:rsidR="00E955DE" w:rsidRPr="00E955DE" w:rsidRDefault="000522FB" w:rsidP="00436C0E">
      <w:pPr>
        <w:ind w:firstLine="709"/>
        <w:jc w:val="both"/>
        <w:rPr>
          <w:rFonts w:ascii="Times New Roman" w:hAnsi="Times New Roman"/>
          <w:sz w:val="28"/>
          <w:szCs w:val="28"/>
        </w:rPr>
      </w:pPr>
      <w:r>
        <w:rPr>
          <w:rFonts w:ascii="Times New Roman" w:hAnsi="Times New Roman"/>
          <w:sz w:val="28"/>
          <w:szCs w:val="28"/>
        </w:rPr>
        <w:t xml:space="preserve">В деревне Ярки </w:t>
      </w:r>
      <w:r w:rsidR="004E29FF">
        <w:rPr>
          <w:rFonts w:ascii="Times New Roman" w:hAnsi="Times New Roman"/>
          <w:sz w:val="28"/>
          <w:szCs w:val="28"/>
        </w:rPr>
        <w:t xml:space="preserve">планируется </w:t>
      </w:r>
      <w:r w:rsidR="009B1302">
        <w:rPr>
          <w:rFonts w:ascii="Times New Roman" w:hAnsi="Times New Roman"/>
          <w:sz w:val="28"/>
          <w:szCs w:val="28"/>
        </w:rPr>
        <w:t xml:space="preserve">строительство улично-дорожной сети, обеспечивающее удобство и безопасность </w:t>
      </w:r>
      <w:r w:rsidR="00E955DE" w:rsidRPr="00E955DE">
        <w:rPr>
          <w:rFonts w:ascii="Times New Roman" w:hAnsi="Times New Roman"/>
          <w:sz w:val="28"/>
          <w:szCs w:val="28"/>
        </w:rPr>
        <w:t>движения.</w:t>
      </w:r>
    </w:p>
    <w:p w:rsidR="00E955DE" w:rsidRDefault="009B1302" w:rsidP="00436C0E">
      <w:pPr>
        <w:ind w:firstLine="709"/>
        <w:jc w:val="both"/>
        <w:rPr>
          <w:rFonts w:ascii="Times New Roman" w:hAnsi="Times New Roman"/>
          <w:sz w:val="28"/>
          <w:szCs w:val="28"/>
        </w:rPr>
      </w:pPr>
      <w:r>
        <w:rPr>
          <w:rFonts w:ascii="Times New Roman" w:hAnsi="Times New Roman"/>
          <w:sz w:val="28"/>
          <w:szCs w:val="28"/>
        </w:rPr>
        <w:t>Эти инвестиции –</w:t>
      </w:r>
      <w:r w:rsidR="000E0D84">
        <w:rPr>
          <w:rFonts w:ascii="Times New Roman" w:hAnsi="Times New Roman"/>
          <w:sz w:val="28"/>
          <w:szCs w:val="28"/>
        </w:rPr>
        <w:t xml:space="preserve"> </w:t>
      </w:r>
      <w:r>
        <w:rPr>
          <w:rFonts w:ascii="Times New Roman" w:hAnsi="Times New Roman"/>
          <w:sz w:val="28"/>
          <w:szCs w:val="28"/>
        </w:rPr>
        <w:t xml:space="preserve">не просто </w:t>
      </w:r>
      <w:r w:rsidR="000E0D84">
        <w:rPr>
          <w:rFonts w:ascii="Times New Roman" w:hAnsi="Times New Roman"/>
          <w:sz w:val="28"/>
          <w:szCs w:val="28"/>
        </w:rPr>
        <w:t>цифры в отчетах</w:t>
      </w:r>
      <w:r>
        <w:rPr>
          <w:rFonts w:ascii="Times New Roman" w:hAnsi="Times New Roman"/>
          <w:sz w:val="28"/>
          <w:szCs w:val="28"/>
        </w:rPr>
        <w:t>, это вложение в качество жизни, в комфорт и благополучие населения</w:t>
      </w:r>
      <w:r w:rsidR="00E955DE" w:rsidRPr="00E955DE">
        <w:rPr>
          <w:rFonts w:ascii="Times New Roman" w:hAnsi="Times New Roman"/>
          <w:sz w:val="28"/>
          <w:szCs w:val="28"/>
        </w:rPr>
        <w:t xml:space="preserve"> </w:t>
      </w:r>
      <w:r>
        <w:rPr>
          <w:rFonts w:ascii="Times New Roman" w:hAnsi="Times New Roman"/>
          <w:sz w:val="28"/>
          <w:szCs w:val="28"/>
        </w:rPr>
        <w:t>Ханты-Мансийского района. Это шаг вперед на пути к созданию современной и процветающей территории, где каждый житель может чувствовать</w:t>
      </w:r>
      <w:r w:rsidR="000E0D84">
        <w:rPr>
          <w:rFonts w:ascii="Times New Roman" w:hAnsi="Times New Roman"/>
          <w:sz w:val="28"/>
          <w:szCs w:val="28"/>
        </w:rPr>
        <w:t xml:space="preserve"> себя </w:t>
      </w:r>
      <w:r w:rsidR="00E955DE" w:rsidRPr="00E955DE">
        <w:rPr>
          <w:rFonts w:ascii="Times New Roman" w:hAnsi="Times New Roman"/>
          <w:sz w:val="28"/>
          <w:szCs w:val="28"/>
        </w:rPr>
        <w:t>уверенн</w:t>
      </w:r>
      <w:r>
        <w:rPr>
          <w:rFonts w:ascii="Times New Roman" w:hAnsi="Times New Roman"/>
          <w:sz w:val="28"/>
          <w:szCs w:val="28"/>
        </w:rPr>
        <w:t xml:space="preserve">ым </w:t>
      </w:r>
      <w:r w:rsidR="00F012B6">
        <w:rPr>
          <w:rFonts w:ascii="Times New Roman" w:hAnsi="Times New Roman"/>
          <w:sz w:val="28"/>
          <w:szCs w:val="28"/>
        </w:rPr>
        <w:br/>
      </w:r>
      <w:r>
        <w:rPr>
          <w:rFonts w:ascii="Times New Roman" w:hAnsi="Times New Roman"/>
          <w:sz w:val="28"/>
          <w:szCs w:val="28"/>
        </w:rPr>
        <w:t>в завтрашнем дне</w:t>
      </w:r>
      <w:r w:rsidR="00E955DE" w:rsidRPr="00E955DE">
        <w:rPr>
          <w:rFonts w:ascii="Times New Roman" w:hAnsi="Times New Roman"/>
          <w:sz w:val="28"/>
          <w:szCs w:val="28"/>
        </w:rPr>
        <w:t>.</w:t>
      </w:r>
    </w:p>
    <w:p w:rsidR="00455B75" w:rsidRDefault="00455B75" w:rsidP="00436C0E">
      <w:pPr>
        <w:ind w:firstLine="709"/>
        <w:jc w:val="center"/>
        <w:rPr>
          <w:rFonts w:ascii="Times New Roman" w:eastAsia="Times New Roman" w:hAnsi="Times New Roman"/>
          <w:sz w:val="28"/>
          <w:szCs w:val="28"/>
          <w:lang w:eastAsia="ru-RU"/>
        </w:rPr>
      </w:pPr>
    </w:p>
    <w:p w:rsidR="00643C7D" w:rsidRDefault="00C9767F" w:rsidP="00F012B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w:t>
      </w:r>
      <w:r w:rsidR="00643C7D">
        <w:rPr>
          <w:rFonts w:ascii="Times New Roman" w:eastAsia="Times New Roman" w:hAnsi="Times New Roman"/>
          <w:sz w:val="28"/>
          <w:szCs w:val="28"/>
          <w:lang w:eastAsia="ru-RU"/>
        </w:rPr>
        <w:t xml:space="preserve"> инвестиционной и инновационной деятельности</w:t>
      </w:r>
    </w:p>
    <w:p w:rsidR="00A5756C" w:rsidRDefault="00643C7D" w:rsidP="00F012B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Ханты-Мансийском районе в 2025 году</w:t>
      </w:r>
    </w:p>
    <w:p w:rsidR="00A5756C" w:rsidRDefault="00A5756C" w:rsidP="00436C0E">
      <w:pPr>
        <w:ind w:firstLine="709"/>
        <w:jc w:val="both"/>
        <w:rPr>
          <w:rFonts w:ascii="Times New Roman" w:eastAsia="Times New Roman" w:hAnsi="Times New Roman"/>
          <w:sz w:val="28"/>
          <w:szCs w:val="28"/>
          <w:lang w:eastAsia="ru-RU"/>
        </w:rPr>
      </w:pPr>
    </w:p>
    <w:p w:rsidR="00A5756C" w:rsidRPr="00A5756C" w:rsidRDefault="00A5756C" w:rsidP="00436C0E">
      <w:pPr>
        <w:ind w:firstLine="709"/>
        <w:jc w:val="both"/>
        <w:rPr>
          <w:rFonts w:ascii="Times New Roman" w:eastAsia="Times New Roman" w:hAnsi="Times New Roman"/>
          <w:sz w:val="28"/>
          <w:szCs w:val="28"/>
          <w:lang w:eastAsia="ru-RU"/>
        </w:rPr>
      </w:pPr>
      <w:r w:rsidRPr="00A5756C">
        <w:rPr>
          <w:rFonts w:ascii="Times New Roman" w:eastAsia="Times New Roman" w:hAnsi="Times New Roman"/>
          <w:sz w:val="28"/>
          <w:szCs w:val="28"/>
          <w:lang w:eastAsia="ru-RU"/>
        </w:rPr>
        <w:t>В 2025 году Ханты-Мансийский район фокусируется на создании благоприятной среды для привлечения инвестиций и развития инноваций</w:t>
      </w:r>
      <w:r w:rsidR="00D301F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D301FD">
        <w:rPr>
          <w:rFonts w:ascii="Times New Roman" w:eastAsia="Times New Roman" w:hAnsi="Times New Roman"/>
          <w:sz w:val="28"/>
          <w:szCs w:val="28"/>
          <w:lang w:eastAsia="ru-RU"/>
        </w:rPr>
        <w:br/>
        <w:t>в том числе</w:t>
      </w:r>
      <w:r w:rsidR="000D5BA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путем </w:t>
      </w:r>
      <w:r w:rsidR="00643C7D">
        <w:rPr>
          <w:rFonts w:ascii="Times New Roman" w:eastAsia="Times New Roman" w:hAnsi="Times New Roman"/>
          <w:sz w:val="28"/>
          <w:szCs w:val="28"/>
          <w:lang w:eastAsia="ru-RU"/>
        </w:rPr>
        <w:t xml:space="preserve">формирования и </w:t>
      </w:r>
      <w:r>
        <w:rPr>
          <w:rFonts w:ascii="Times New Roman" w:eastAsia="Times New Roman" w:hAnsi="Times New Roman"/>
          <w:sz w:val="28"/>
          <w:szCs w:val="28"/>
          <w:lang w:eastAsia="ru-RU"/>
        </w:rPr>
        <w:t xml:space="preserve">реализации механизма обратной связи </w:t>
      </w:r>
      <w:r w:rsidR="00D301FD">
        <w:rPr>
          <w:rFonts w:ascii="Times New Roman" w:eastAsia="Times New Roman" w:hAnsi="Times New Roman"/>
          <w:sz w:val="28"/>
          <w:szCs w:val="28"/>
          <w:lang w:eastAsia="ru-RU"/>
        </w:rPr>
        <w:br/>
      </w:r>
      <w:r>
        <w:rPr>
          <w:rFonts w:ascii="Times New Roman" w:eastAsia="Times New Roman" w:hAnsi="Times New Roman"/>
          <w:sz w:val="28"/>
          <w:szCs w:val="28"/>
          <w:lang w:eastAsia="ru-RU"/>
        </w:rPr>
        <w:t>с субъектам</w:t>
      </w:r>
      <w:r w:rsidR="00643C7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инвестиционной и </w:t>
      </w:r>
      <w:r w:rsidR="00643C7D">
        <w:rPr>
          <w:rFonts w:ascii="Times New Roman" w:eastAsia="Times New Roman" w:hAnsi="Times New Roman"/>
          <w:sz w:val="28"/>
          <w:szCs w:val="28"/>
          <w:lang w:eastAsia="ru-RU"/>
        </w:rPr>
        <w:t xml:space="preserve">инновационной </w:t>
      </w:r>
      <w:r>
        <w:rPr>
          <w:rFonts w:ascii="Times New Roman" w:eastAsia="Times New Roman" w:hAnsi="Times New Roman"/>
          <w:sz w:val="28"/>
          <w:szCs w:val="28"/>
          <w:lang w:eastAsia="ru-RU"/>
        </w:rPr>
        <w:t>деятельности</w:t>
      </w:r>
      <w:r w:rsidRPr="00A5756C">
        <w:rPr>
          <w:rFonts w:ascii="Times New Roman" w:eastAsia="Times New Roman" w:hAnsi="Times New Roman"/>
          <w:sz w:val="28"/>
          <w:szCs w:val="28"/>
          <w:lang w:eastAsia="ru-RU"/>
        </w:rPr>
        <w:t xml:space="preserve">. </w:t>
      </w:r>
    </w:p>
    <w:p w:rsidR="00B54656" w:rsidRDefault="00643C7D" w:rsidP="00436C0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направления работы:</w:t>
      </w:r>
    </w:p>
    <w:p w:rsidR="00B54656" w:rsidRDefault="00B54656" w:rsidP="00436C0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реализации механизма обратной связи между </w:t>
      </w:r>
      <w:r w:rsidR="00643C7D">
        <w:rPr>
          <w:rFonts w:ascii="Times New Roman" w:eastAsia="Times New Roman" w:hAnsi="Times New Roman"/>
          <w:sz w:val="28"/>
          <w:szCs w:val="28"/>
          <w:lang w:eastAsia="ru-RU"/>
        </w:rPr>
        <w:t>предпринимателями</w:t>
      </w:r>
      <w:r>
        <w:rPr>
          <w:rFonts w:ascii="Times New Roman" w:eastAsia="Times New Roman" w:hAnsi="Times New Roman"/>
          <w:sz w:val="28"/>
          <w:szCs w:val="28"/>
          <w:lang w:eastAsia="ru-RU"/>
        </w:rPr>
        <w:t>, органами власти, институтами развития и кредитными организациями;</w:t>
      </w:r>
    </w:p>
    <w:p w:rsidR="00A5756C" w:rsidRPr="00A5756C" w:rsidRDefault="00A5756C" w:rsidP="00436C0E">
      <w:pPr>
        <w:ind w:firstLine="709"/>
        <w:jc w:val="both"/>
        <w:rPr>
          <w:rFonts w:ascii="Times New Roman" w:eastAsia="Times New Roman" w:hAnsi="Times New Roman"/>
          <w:sz w:val="28"/>
          <w:szCs w:val="28"/>
          <w:lang w:eastAsia="ru-RU"/>
        </w:rPr>
      </w:pPr>
      <w:r w:rsidRPr="00A5756C">
        <w:rPr>
          <w:rFonts w:ascii="Times New Roman" w:eastAsia="Times New Roman" w:hAnsi="Times New Roman"/>
          <w:sz w:val="28"/>
          <w:szCs w:val="28"/>
          <w:lang w:eastAsia="ru-RU"/>
        </w:rPr>
        <w:t>совершенствование работы с потенциальными инвесторами путем выстраивания эффективной системы взаимоотношений</w:t>
      </w:r>
      <w:r>
        <w:rPr>
          <w:rFonts w:ascii="Times New Roman" w:eastAsia="Times New Roman" w:hAnsi="Times New Roman"/>
          <w:sz w:val="28"/>
          <w:szCs w:val="28"/>
          <w:lang w:eastAsia="ru-RU"/>
        </w:rPr>
        <w:t xml:space="preserve"> </w:t>
      </w:r>
      <w:r w:rsidRPr="00A5756C">
        <w:rPr>
          <w:rFonts w:ascii="Times New Roman" w:eastAsia="Times New Roman" w:hAnsi="Times New Roman"/>
          <w:sz w:val="28"/>
          <w:szCs w:val="28"/>
          <w:lang w:eastAsia="ru-RU"/>
        </w:rPr>
        <w:t>и оказания всемерного содействия инвесторам;</w:t>
      </w:r>
    </w:p>
    <w:p w:rsidR="00A5756C" w:rsidRPr="00A5756C" w:rsidRDefault="00A5756C" w:rsidP="00436C0E">
      <w:pPr>
        <w:ind w:firstLine="709"/>
        <w:jc w:val="both"/>
        <w:rPr>
          <w:rFonts w:ascii="Times New Roman" w:eastAsia="Times New Roman" w:hAnsi="Times New Roman"/>
          <w:sz w:val="28"/>
          <w:szCs w:val="28"/>
          <w:lang w:eastAsia="ru-RU"/>
        </w:rPr>
      </w:pPr>
      <w:r w:rsidRPr="00A5756C">
        <w:rPr>
          <w:rFonts w:ascii="Times New Roman" w:eastAsia="Times New Roman" w:hAnsi="Times New Roman"/>
          <w:sz w:val="28"/>
          <w:szCs w:val="28"/>
          <w:lang w:eastAsia="ru-RU"/>
        </w:rPr>
        <w:lastRenderedPageBreak/>
        <w:t xml:space="preserve">совершенствование формата деятельности </w:t>
      </w:r>
      <w:r>
        <w:rPr>
          <w:rFonts w:ascii="Times New Roman" w:eastAsia="Times New Roman" w:hAnsi="Times New Roman"/>
          <w:sz w:val="28"/>
          <w:szCs w:val="28"/>
          <w:lang w:eastAsia="ru-RU"/>
        </w:rPr>
        <w:t xml:space="preserve">инвестиционного </w:t>
      </w:r>
      <w:r w:rsidRPr="00A5756C">
        <w:rPr>
          <w:rFonts w:ascii="Times New Roman" w:eastAsia="Times New Roman" w:hAnsi="Times New Roman"/>
          <w:sz w:val="28"/>
          <w:szCs w:val="28"/>
          <w:lang w:eastAsia="ru-RU"/>
        </w:rPr>
        <w:t xml:space="preserve">совета </w:t>
      </w:r>
      <w:r w:rsidR="00D301FD">
        <w:rPr>
          <w:rFonts w:ascii="Times New Roman" w:eastAsia="Times New Roman" w:hAnsi="Times New Roman"/>
          <w:sz w:val="28"/>
          <w:szCs w:val="28"/>
          <w:lang w:eastAsia="ru-RU"/>
        </w:rPr>
        <w:br/>
      </w:r>
      <w:r w:rsidRPr="00A5756C">
        <w:rPr>
          <w:rFonts w:ascii="Times New Roman" w:eastAsia="Times New Roman" w:hAnsi="Times New Roman"/>
          <w:sz w:val="28"/>
          <w:szCs w:val="28"/>
          <w:lang w:eastAsia="ru-RU"/>
        </w:rPr>
        <w:t>по улучшению инвестиционного климата и ра</w:t>
      </w:r>
      <w:r>
        <w:rPr>
          <w:rFonts w:ascii="Times New Roman" w:eastAsia="Times New Roman" w:hAnsi="Times New Roman"/>
          <w:sz w:val="28"/>
          <w:szCs w:val="28"/>
          <w:lang w:eastAsia="ru-RU"/>
        </w:rPr>
        <w:t>звитию предпринимательства</w:t>
      </w:r>
      <w:r w:rsidRPr="00A5756C">
        <w:rPr>
          <w:rFonts w:ascii="Times New Roman" w:eastAsia="Times New Roman" w:hAnsi="Times New Roman"/>
          <w:sz w:val="28"/>
          <w:szCs w:val="28"/>
          <w:lang w:eastAsia="ru-RU"/>
        </w:rPr>
        <w:t xml:space="preserve">, который должен стать более действенным инструментом взаимодействия </w:t>
      </w:r>
      <w:r>
        <w:rPr>
          <w:rFonts w:ascii="Times New Roman" w:eastAsia="Times New Roman" w:hAnsi="Times New Roman"/>
          <w:sz w:val="28"/>
          <w:szCs w:val="28"/>
          <w:lang w:eastAsia="ru-RU"/>
        </w:rPr>
        <w:t>органов</w:t>
      </w:r>
      <w:r w:rsidRPr="00A5756C">
        <w:rPr>
          <w:rFonts w:ascii="Times New Roman" w:eastAsia="Times New Roman" w:hAnsi="Times New Roman"/>
          <w:sz w:val="28"/>
          <w:szCs w:val="28"/>
          <w:lang w:eastAsia="ru-RU"/>
        </w:rPr>
        <w:t xml:space="preserve"> власти и бизнес-сообщества с расширением круга и </w:t>
      </w:r>
      <w:r w:rsidR="000D5BA2">
        <w:rPr>
          <w:rFonts w:ascii="Times New Roman" w:eastAsia="Times New Roman" w:hAnsi="Times New Roman"/>
          <w:sz w:val="28"/>
          <w:szCs w:val="28"/>
          <w:lang w:eastAsia="ru-RU"/>
        </w:rPr>
        <w:t>периодичности</w:t>
      </w:r>
      <w:r>
        <w:rPr>
          <w:rFonts w:ascii="Times New Roman" w:eastAsia="Times New Roman" w:hAnsi="Times New Roman"/>
          <w:sz w:val="28"/>
          <w:szCs w:val="28"/>
          <w:lang w:eastAsia="ru-RU"/>
        </w:rPr>
        <w:t xml:space="preserve"> </w:t>
      </w:r>
      <w:r w:rsidRPr="00A5756C">
        <w:rPr>
          <w:rFonts w:ascii="Times New Roman" w:eastAsia="Times New Roman" w:hAnsi="Times New Roman"/>
          <w:sz w:val="28"/>
          <w:szCs w:val="28"/>
          <w:lang w:eastAsia="ru-RU"/>
        </w:rPr>
        <w:t>рассматриваемых вопросов;</w:t>
      </w:r>
    </w:p>
    <w:p w:rsidR="00A5756C" w:rsidRPr="00A5756C" w:rsidRDefault="00D301FD" w:rsidP="00436C0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активное участие А</w:t>
      </w:r>
      <w:r w:rsidR="00A5756C" w:rsidRPr="00A5756C">
        <w:rPr>
          <w:rFonts w:ascii="Times New Roman" w:eastAsia="Times New Roman" w:hAnsi="Times New Roman"/>
          <w:sz w:val="28"/>
          <w:szCs w:val="28"/>
          <w:lang w:eastAsia="ru-RU"/>
        </w:rPr>
        <w:t>дминистрации</w:t>
      </w:r>
      <w:r w:rsidR="00643C7D">
        <w:rPr>
          <w:rFonts w:ascii="Times New Roman" w:eastAsia="Times New Roman" w:hAnsi="Times New Roman"/>
          <w:sz w:val="28"/>
          <w:szCs w:val="28"/>
          <w:lang w:eastAsia="ru-RU"/>
        </w:rPr>
        <w:t xml:space="preserve"> Ханты-Мансийского района</w:t>
      </w:r>
      <w:r w:rsidR="00A5756C" w:rsidRPr="00A5756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00A5756C" w:rsidRPr="00A5756C">
        <w:rPr>
          <w:rFonts w:ascii="Times New Roman" w:eastAsia="Times New Roman" w:hAnsi="Times New Roman"/>
          <w:sz w:val="28"/>
          <w:szCs w:val="28"/>
          <w:lang w:eastAsia="ru-RU"/>
        </w:rPr>
        <w:t>в том числе во взаимодействии с государственными, муниципальными, частными и некоммерческими организациями, а также бизнес</w:t>
      </w:r>
      <w:r>
        <w:rPr>
          <w:rFonts w:ascii="Times New Roman" w:eastAsia="Times New Roman" w:hAnsi="Times New Roman"/>
          <w:sz w:val="28"/>
          <w:szCs w:val="28"/>
          <w:lang w:eastAsia="ru-RU"/>
        </w:rPr>
        <w:t>-</w:t>
      </w:r>
      <w:r w:rsidR="00A5756C" w:rsidRPr="00A5756C">
        <w:rPr>
          <w:rFonts w:ascii="Times New Roman" w:eastAsia="Times New Roman" w:hAnsi="Times New Roman"/>
          <w:sz w:val="28"/>
          <w:szCs w:val="28"/>
          <w:lang w:eastAsia="ru-RU"/>
        </w:rPr>
        <w:t>сообществом в программах и проектах, направленных на развитие</w:t>
      </w:r>
      <w:r w:rsidR="00F17447">
        <w:rPr>
          <w:rFonts w:ascii="Times New Roman" w:eastAsia="Times New Roman" w:hAnsi="Times New Roman"/>
          <w:sz w:val="28"/>
          <w:szCs w:val="28"/>
          <w:lang w:eastAsia="ru-RU"/>
        </w:rPr>
        <w:t xml:space="preserve"> АПК, пищевой промышленности, рыбоводства, </w:t>
      </w:r>
      <w:r w:rsidR="000D5BA2">
        <w:rPr>
          <w:rFonts w:ascii="Times New Roman" w:eastAsia="Times New Roman" w:hAnsi="Times New Roman"/>
          <w:sz w:val="28"/>
          <w:szCs w:val="28"/>
          <w:lang w:eastAsia="ru-RU"/>
        </w:rPr>
        <w:t xml:space="preserve">производства древесины, </w:t>
      </w:r>
      <w:r w:rsidR="00F17447">
        <w:rPr>
          <w:rFonts w:ascii="Times New Roman" w:eastAsia="Times New Roman" w:hAnsi="Times New Roman"/>
          <w:sz w:val="28"/>
          <w:szCs w:val="28"/>
          <w:lang w:eastAsia="ru-RU"/>
        </w:rPr>
        <w:t xml:space="preserve">переработки дикоросов, ЛПК и строительной индустрии, </w:t>
      </w:r>
      <w:r w:rsidR="00A5756C" w:rsidRPr="00A5756C">
        <w:rPr>
          <w:rFonts w:ascii="Times New Roman" w:eastAsia="Times New Roman" w:hAnsi="Times New Roman"/>
          <w:sz w:val="28"/>
          <w:szCs w:val="28"/>
          <w:lang w:eastAsia="ru-RU"/>
        </w:rPr>
        <w:t xml:space="preserve">туристко-рекреационного потенциала </w:t>
      </w:r>
      <w:r w:rsidR="00A5756C">
        <w:rPr>
          <w:rFonts w:ascii="Times New Roman" w:eastAsia="Times New Roman" w:hAnsi="Times New Roman"/>
          <w:sz w:val="28"/>
          <w:szCs w:val="28"/>
          <w:lang w:eastAsia="ru-RU"/>
        </w:rPr>
        <w:t>района</w:t>
      </w:r>
      <w:r w:rsidR="00A5756C" w:rsidRPr="00A5756C">
        <w:rPr>
          <w:rFonts w:ascii="Times New Roman" w:eastAsia="Times New Roman" w:hAnsi="Times New Roman"/>
          <w:sz w:val="28"/>
          <w:szCs w:val="28"/>
          <w:lang w:eastAsia="ru-RU"/>
        </w:rPr>
        <w:t>;</w:t>
      </w:r>
    </w:p>
    <w:p w:rsidR="00A5756C" w:rsidRDefault="00A5756C" w:rsidP="00436C0E">
      <w:pPr>
        <w:ind w:firstLine="709"/>
        <w:jc w:val="both"/>
        <w:rPr>
          <w:rFonts w:ascii="Times New Roman" w:eastAsia="Times New Roman" w:hAnsi="Times New Roman"/>
          <w:sz w:val="28"/>
          <w:szCs w:val="28"/>
          <w:lang w:eastAsia="ru-RU"/>
        </w:rPr>
      </w:pPr>
      <w:r w:rsidRPr="00A5756C">
        <w:rPr>
          <w:rFonts w:ascii="Times New Roman" w:eastAsia="Times New Roman" w:hAnsi="Times New Roman"/>
          <w:sz w:val="28"/>
          <w:szCs w:val="28"/>
          <w:lang w:eastAsia="ru-RU"/>
        </w:rPr>
        <w:t xml:space="preserve">разработка и реализация инвестиционных проектов на территории </w:t>
      </w:r>
      <w:r w:rsidR="001C3BD1">
        <w:rPr>
          <w:rFonts w:ascii="Times New Roman" w:eastAsia="Times New Roman" w:hAnsi="Times New Roman"/>
          <w:sz w:val="28"/>
          <w:szCs w:val="28"/>
          <w:lang w:eastAsia="ru-RU"/>
        </w:rPr>
        <w:t>Ханты-</w:t>
      </w:r>
      <w:r w:rsidR="00D301FD">
        <w:rPr>
          <w:rFonts w:ascii="Times New Roman" w:eastAsia="Times New Roman" w:hAnsi="Times New Roman"/>
          <w:sz w:val="28"/>
          <w:szCs w:val="28"/>
          <w:lang w:eastAsia="ru-RU"/>
        </w:rPr>
        <w:t>М</w:t>
      </w:r>
      <w:r w:rsidR="001C3BD1">
        <w:rPr>
          <w:rFonts w:ascii="Times New Roman" w:eastAsia="Times New Roman" w:hAnsi="Times New Roman"/>
          <w:sz w:val="28"/>
          <w:szCs w:val="28"/>
          <w:lang w:eastAsia="ru-RU"/>
        </w:rPr>
        <w:t>ансийского района</w:t>
      </w:r>
      <w:r w:rsidRPr="00A5756C">
        <w:rPr>
          <w:rFonts w:ascii="Times New Roman" w:eastAsia="Times New Roman" w:hAnsi="Times New Roman"/>
          <w:sz w:val="28"/>
          <w:szCs w:val="28"/>
          <w:lang w:eastAsia="ru-RU"/>
        </w:rPr>
        <w:t>, в том числе с применением механи</w:t>
      </w:r>
      <w:r w:rsidR="00C51A36">
        <w:rPr>
          <w:rFonts w:ascii="Times New Roman" w:eastAsia="Times New Roman" w:hAnsi="Times New Roman"/>
          <w:sz w:val="28"/>
          <w:szCs w:val="28"/>
          <w:lang w:eastAsia="ru-RU"/>
        </w:rPr>
        <w:t xml:space="preserve">змов государственно-частного и </w:t>
      </w:r>
      <w:r w:rsidRPr="00A5756C">
        <w:rPr>
          <w:rFonts w:ascii="Times New Roman" w:eastAsia="Times New Roman" w:hAnsi="Times New Roman"/>
          <w:sz w:val="28"/>
          <w:szCs w:val="28"/>
          <w:lang w:eastAsia="ru-RU"/>
        </w:rPr>
        <w:t>му</w:t>
      </w:r>
      <w:r w:rsidR="00C51A36">
        <w:rPr>
          <w:rFonts w:ascii="Times New Roman" w:eastAsia="Times New Roman" w:hAnsi="Times New Roman"/>
          <w:sz w:val="28"/>
          <w:szCs w:val="28"/>
          <w:lang w:eastAsia="ru-RU"/>
        </w:rPr>
        <w:t>ниципально-частного партнерства;</w:t>
      </w:r>
    </w:p>
    <w:p w:rsidR="001C3BD1" w:rsidRPr="001C3BD1" w:rsidRDefault="001C3BD1" w:rsidP="00436C0E">
      <w:pPr>
        <w:ind w:firstLine="709"/>
        <w:jc w:val="both"/>
        <w:rPr>
          <w:rFonts w:ascii="Times New Roman" w:eastAsia="Times New Roman" w:hAnsi="Times New Roman"/>
          <w:sz w:val="28"/>
          <w:szCs w:val="28"/>
          <w:lang w:eastAsia="ru-RU"/>
        </w:rPr>
      </w:pPr>
      <w:r w:rsidRPr="001C3BD1">
        <w:rPr>
          <w:rFonts w:ascii="Times New Roman" w:eastAsia="Times New Roman" w:hAnsi="Times New Roman"/>
          <w:sz w:val="28"/>
          <w:szCs w:val="28"/>
          <w:lang w:eastAsia="ru-RU"/>
        </w:rPr>
        <w:t>предоставление новых площадок и объектов недвижимости;</w:t>
      </w:r>
    </w:p>
    <w:p w:rsidR="006A67FC" w:rsidRPr="006A67FC" w:rsidRDefault="006A67FC" w:rsidP="00436C0E">
      <w:pPr>
        <w:ind w:firstLine="709"/>
        <w:jc w:val="both"/>
        <w:rPr>
          <w:rFonts w:ascii="Times New Roman" w:eastAsia="Times New Roman" w:hAnsi="Times New Roman"/>
          <w:i/>
          <w:sz w:val="28"/>
          <w:szCs w:val="28"/>
          <w:lang w:eastAsia="ru-RU"/>
        </w:rPr>
      </w:pPr>
      <w:r w:rsidRPr="006A67FC">
        <w:rPr>
          <w:rFonts w:ascii="Times New Roman" w:eastAsia="Times New Roman" w:hAnsi="Times New Roman"/>
          <w:sz w:val="28"/>
          <w:szCs w:val="28"/>
          <w:lang w:eastAsia="ru-RU"/>
        </w:rPr>
        <w:t>оптимизация сроков и количества процедур для полу</w:t>
      </w:r>
      <w:r w:rsidR="00D301FD">
        <w:rPr>
          <w:rFonts w:ascii="Times New Roman" w:eastAsia="Times New Roman" w:hAnsi="Times New Roman"/>
          <w:sz w:val="28"/>
          <w:szCs w:val="28"/>
          <w:lang w:eastAsia="ru-RU"/>
        </w:rPr>
        <w:t>чения разрешительных документов;</w:t>
      </w:r>
    </w:p>
    <w:p w:rsidR="001C3BD1" w:rsidRDefault="006A67FC" w:rsidP="00436C0E">
      <w:pPr>
        <w:ind w:firstLine="709"/>
        <w:jc w:val="both"/>
        <w:rPr>
          <w:rFonts w:ascii="Times New Roman" w:eastAsia="Times New Roman" w:hAnsi="Times New Roman"/>
          <w:sz w:val="28"/>
          <w:szCs w:val="28"/>
          <w:lang w:eastAsia="ru-RU"/>
        </w:rPr>
      </w:pPr>
      <w:r w:rsidRPr="006A67FC">
        <w:rPr>
          <w:rFonts w:ascii="Times New Roman" w:eastAsia="Times New Roman" w:hAnsi="Times New Roman"/>
          <w:sz w:val="28"/>
          <w:szCs w:val="28"/>
          <w:lang w:eastAsia="ru-RU"/>
        </w:rPr>
        <w:t>совершенствование нормативной правовой базы в сфере инвестиционной и инновационной деятельности.</w:t>
      </w:r>
    </w:p>
    <w:p w:rsidR="00A5756C" w:rsidRPr="0014127E" w:rsidRDefault="00A5756C" w:rsidP="00436C0E">
      <w:pPr>
        <w:ind w:firstLine="709"/>
        <w:jc w:val="both"/>
        <w:rPr>
          <w:rFonts w:ascii="Times New Roman" w:eastAsia="Times New Roman" w:hAnsi="Times New Roman"/>
          <w:sz w:val="28"/>
          <w:szCs w:val="28"/>
          <w:lang w:eastAsia="ru-RU"/>
        </w:rPr>
      </w:pPr>
      <w:r w:rsidRPr="00A5756C">
        <w:rPr>
          <w:rFonts w:ascii="Times New Roman" w:eastAsia="Times New Roman" w:hAnsi="Times New Roman"/>
          <w:sz w:val="28"/>
          <w:szCs w:val="28"/>
          <w:lang w:eastAsia="ru-RU"/>
        </w:rPr>
        <w:t>Каж</w:t>
      </w:r>
      <w:r w:rsidR="00D301FD">
        <w:rPr>
          <w:rFonts w:ascii="Times New Roman" w:eastAsia="Times New Roman" w:hAnsi="Times New Roman"/>
          <w:sz w:val="28"/>
          <w:szCs w:val="28"/>
          <w:lang w:eastAsia="ru-RU"/>
        </w:rPr>
        <w:t>дая из вышеперечисленных задач –</w:t>
      </w:r>
      <w:r w:rsidRPr="00A5756C">
        <w:rPr>
          <w:rFonts w:ascii="Times New Roman" w:eastAsia="Times New Roman" w:hAnsi="Times New Roman"/>
          <w:sz w:val="28"/>
          <w:szCs w:val="28"/>
          <w:lang w:eastAsia="ru-RU"/>
        </w:rPr>
        <w:t xml:space="preserve"> это работа в рамках целевых моделей упрощения процедур ведения бизнеса и повышения инвестиционной привлекательности. Результатом этой работы должны стать сокращение финансовых, трудовых и временных издержек инвесторов, которые являются существенным барьером при запуске </w:t>
      </w:r>
      <w:r w:rsidR="00D301FD">
        <w:rPr>
          <w:rFonts w:ascii="Times New Roman" w:eastAsia="Times New Roman" w:hAnsi="Times New Roman"/>
          <w:sz w:val="28"/>
          <w:szCs w:val="28"/>
          <w:lang w:eastAsia="ru-RU"/>
        </w:rPr>
        <w:br/>
      </w:r>
      <w:r w:rsidRPr="00A5756C">
        <w:rPr>
          <w:rFonts w:ascii="Times New Roman" w:eastAsia="Times New Roman" w:hAnsi="Times New Roman"/>
          <w:sz w:val="28"/>
          <w:szCs w:val="28"/>
          <w:lang w:eastAsia="ru-RU"/>
        </w:rPr>
        <w:t>и реализации инвестиционного проекта.</w:t>
      </w:r>
    </w:p>
    <w:p w:rsidR="000F5F19" w:rsidRPr="00D2611F" w:rsidRDefault="007C5656" w:rsidP="00436C0E">
      <w:pPr>
        <w:ind w:firstLine="709"/>
        <w:jc w:val="both"/>
        <w:rPr>
          <w:rFonts w:ascii="Times New Roman" w:hAnsi="Times New Roman"/>
          <w:sz w:val="28"/>
          <w:szCs w:val="28"/>
          <w:shd w:val="clear" w:color="auto" w:fill="FFFFFF"/>
        </w:rPr>
      </w:pPr>
      <w:r w:rsidRPr="0014127E">
        <w:rPr>
          <w:rFonts w:ascii="Times New Roman" w:hAnsi="Times New Roman"/>
          <w:sz w:val="28"/>
          <w:szCs w:val="28"/>
          <w:shd w:val="clear" w:color="auto" w:fill="FFFFFF"/>
        </w:rPr>
        <w:t xml:space="preserve">Ханты-Мансийский район обладает уникальным потенциалом </w:t>
      </w:r>
      <w:r w:rsidR="00D301FD">
        <w:rPr>
          <w:rFonts w:ascii="Times New Roman" w:hAnsi="Times New Roman"/>
          <w:sz w:val="28"/>
          <w:szCs w:val="28"/>
          <w:shd w:val="clear" w:color="auto" w:fill="FFFFFF"/>
        </w:rPr>
        <w:br/>
      </w:r>
      <w:r w:rsidRPr="0014127E">
        <w:rPr>
          <w:rFonts w:ascii="Times New Roman" w:hAnsi="Times New Roman"/>
          <w:sz w:val="28"/>
          <w:szCs w:val="28"/>
          <w:shd w:val="clear" w:color="auto" w:fill="FFFFFF"/>
        </w:rPr>
        <w:t xml:space="preserve">для инновационного и инвестиционного развития. Мы готовы использовать все преимущества, чтобы сделать наш </w:t>
      </w:r>
      <w:r w:rsidR="00F87972">
        <w:rPr>
          <w:rFonts w:ascii="Times New Roman" w:hAnsi="Times New Roman"/>
          <w:sz w:val="28"/>
          <w:szCs w:val="28"/>
          <w:shd w:val="clear" w:color="auto" w:fill="FFFFFF"/>
        </w:rPr>
        <w:t>район</w:t>
      </w:r>
      <w:r w:rsidRPr="0014127E">
        <w:rPr>
          <w:rFonts w:ascii="Times New Roman" w:hAnsi="Times New Roman"/>
          <w:sz w:val="28"/>
          <w:szCs w:val="28"/>
          <w:shd w:val="clear" w:color="auto" w:fill="FFFFFF"/>
        </w:rPr>
        <w:t xml:space="preserve"> одним из </w:t>
      </w:r>
      <w:r w:rsidR="00D301FD">
        <w:rPr>
          <w:rFonts w:ascii="Times New Roman" w:hAnsi="Times New Roman"/>
          <w:sz w:val="28"/>
          <w:szCs w:val="28"/>
          <w:shd w:val="clear" w:color="auto" w:fill="FFFFFF"/>
        </w:rPr>
        <w:t>самых привлекательных в округе.</w:t>
      </w:r>
    </w:p>
    <w:sectPr w:rsidR="000F5F19" w:rsidRPr="00D2611F" w:rsidSect="00022820">
      <w:headerReference w:type="default" r:id="rId9"/>
      <w:pgSz w:w="11909" w:h="16838"/>
      <w:pgMar w:top="1418" w:right="1276" w:bottom="1134" w:left="1559" w:header="567"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C8" w:rsidRDefault="005333C8" w:rsidP="008342E6">
      <w:r>
        <w:separator/>
      </w:r>
    </w:p>
  </w:endnote>
  <w:endnote w:type="continuationSeparator" w:id="0">
    <w:p w:rsidR="005333C8" w:rsidRDefault="005333C8" w:rsidP="0083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MT">
    <w:altName w:val="Calibri"/>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C8" w:rsidRDefault="005333C8" w:rsidP="008342E6">
      <w:r>
        <w:separator/>
      </w:r>
    </w:p>
  </w:footnote>
  <w:footnote w:type="continuationSeparator" w:id="0">
    <w:p w:rsidR="005333C8" w:rsidRDefault="005333C8" w:rsidP="008342E6">
      <w:r>
        <w:continuationSeparator/>
      </w:r>
    </w:p>
  </w:footnote>
  <w:footnote w:id="1">
    <w:p w:rsidR="00C10769" w:rsidRPr="004A01F2" w:rsidRDefault="00C10769" w:rsidP="00C10769">
      <w:pPr>
        <w:pStyle w:val="aff5"/>
        <w:jc w:val="both"/>
        <w:rPr>
          <w:rFonts w:ascii="Times New Roman" w:hAnsi="Times New Roman"/>
        </w:rPr>
      </w:pPr>
      <w:r w:rsidRPr="004A01F2">
        <w:rPr>
          <w:rStyle w:val="aff7"/>
          <w:rFonts w:ascii="Times New Roman" w:hAnsi="Times New Roman"/>
        </w:rPr>
        <w:footnoteRef/>
      </w:r>
      <w:r w:rsidRPr="004A01F2">
        <w:rPr>
          <w:rFonts w:ascii="Times New Roman" w:hAnsi="Times New Roman"/>
        </w:rPr>
        <w:t xml:space="preserve"> </w:t>
      </w:r>
      <w:r w:rsidRPr="004A01F2">
        <w:rPr>
          <w:rFonts w:ascii="Times New Roman" w:hAnsi="Times New Roman"/>
          <w:bCs/>
          <w:iCs/>
        </w:rPr>
        <w:t xml:space="preserve">Постановление </w:t>
      </w:r>
      <w:r w:rsidR="005661AD">
        <w:rPr>
          <w:rFonts w:ascii="Times New Roman" w:hAnsi="Times New Roman"/>
          <w:bCs/>
          <w:iCs/>
        </w:rPr>
        <w:t>а</w:t>
      </w:r>
      <w:r w:rsidRPr="004A01F2">
        <w:rPr>
          <w:rFonts w:ascii="Times New Roman" w:hAnsi="Times New Roman"/>
          <w:bCs/>
          <w:iCs/>
        </w:rPr>
        <w:t>дминистрации Ханты-Мансийского района от 09.12.2021 № 323 «Развитие малого и среднего предпринимательства на территории Ханты-Мансийского района»</w:t>
      </w:r>
    </w:p>
  </w:footnote>
  <w:footnote w:id="2">
    <w:p w:rsidR="00E871E0" w:rsidRDefault="00B5743B" w:rsidP="00E871E0">
      <w:pPr>
        <w:pStyle w:val="aff5"/>
        <w:jc w:val="both"/>
        <w:rPr>
          <w:rFonts w:ascii="Times New Roman" w:hAnsi="Times New Roman"/>
        </w:rPr>
      </w:pPr>
      <w:r w:rsidRPr="005661AD">
        <w:rPr>
          <w:rStyle w:val="aff7"/>
          <w:rFonts w:ascii="Times New Roman" w:hAnsi="Times New Roman"/>
        </w:rPr>
        <w:footnoteRef/>
      </w:r>
      <w:r w:rsidRPr="005661AD">
        <w:rPr>
          <w:rFonts w:ascii="Times New Roman" w:hAnsi="Times New Roman"/>
        </w:rPr>
        <w:t xml:space="preserve"> Постановление</w:t>
      </w:r>
      <w:r w:rsidRPr="00B5743B">
        <w:rPr>
          <w:rFonts w:ascii="Times New Roman" w:hAnsi="Times New Roman"/>
        </w:rPr>
        <w:t xml:space="preserve"> Администрации Ханты-Мансийского района от 07.06.2024 № 4 «О внесении изменений в постановление администрации Ханты-Мансийского района от 06.07.2021 № 166 «Об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r w:rsidR="00E871E0">
        <w:rPr>
          <w:rFonts w:ascii="Times New Roman" w:hAnsi="Times New Roman"/>
        </w:rPr>
        <w:t xml:space="preserve">; </w:t>
      </w:r>
    </w:p>
    <w:p w:rsidR="00E871E0" w:rsidRPr="00E871E0" w:rsidRDefault="00E871E0" w:rsidP="00E871E0">
      <w:pPr>
        <w:pStyle w:val="aff5"/>
        <w:jc w:val="both"/>
        <w:rPr>
          <w:rFonts w:ascii="Times New Roman" w:hAnsi="Times New Roman"/>
        </w:rPr>
      </w:pPr>
      <w:r w:rsidRPr="00E871E0">
        <w:rPr>
          <w:rFonts w:ascii="Times New Roman" w:hAnsi="Times New Roman"/>
        </w:rPr>
        <w:t>Протокол № 3/1 от 09.04.2024 совместного заседания Совета по развитию малого и среднего предпринимательства при администрации Ханты-Мансийского района и Совета по вопросам развития инвестиционной деятельности при администрации Ханты-Мансийского района.</w:t>
      </w:r>
    </w:p>
    <w:p w:rsidR="00B5743B" w:rsidRPr="00B5743B" w:rsidRDefault="00B5743B" w:rsidP="00B5743B">
      <w:pPr>
        <w:pStyle w:val="aff5"/>
        <w:jc w:val="both"/>
        <w:rPr>
          <w:rFonts w:ascii="Times New Roman" w:hAnsi="Times New Roman"/>
        </w:rPr>
      </w:pPr>
    </w:p>
  </w:footnote>
  <w:footnote w:id="3">
    <w:p w:rsidR="000156CA" w:rsidRPr="00060157" w:rsidRDefault="000156CA" w:rsidP="000156CA">
      <w:pPr>
        <w:pStyle w:val="aff5"/>
        <w:jc w:val="both"/>
        <w:rPr>
          <w:rFonts w:ascii="Times New Roman" w:hAnsi="Times New Roman"/>
        </w:rPr>
      </w:pPr>
      <w:r w:rsidRPr="00060157">
        <w:rPr>
          <w:rStyle w:val="aff7"/>
          <w:rFonts w:ascii="Times New Roman" w:hAnsi="Times New Roman"/>
        </w:rPr>
        <w:footnoteRef/>
      </w:r>
      <w:r w:rsidRPr="00060157">
        <w:rPr>
          <w:rFonts w:ascii="Times New Roman" w:hAnsi="Times New Roman"/>
        </w:rPr>
        <w:t xml:space="preserve"> Распоряжение Администрации Ханты-Мансийского района от 28.06.2024 № 214-р «Об утверждении комплексного плана мероприятий по формированию благоприятного инвестиционного климата на территории Ханты-Мансийского района на 2024 год»</w:t>
      </w:r>
      <w:r w:rsidR="009D6666">
        <w:rPr>
          <w:rFonts w:ascii="Times New Roman" w:hAnsi="Times New Roman"/>
        </w:rPr>
        <w:t>;</w:t>
      </w:r>
    </w:p>
  </w:footnote>
  <w:footnote w:id="4">
    <w:p w:rsidR="009D6666" w:rsidRPr="009D6666" w:rsidRDefault="009D6666" w:rsidP="009D6666">
      <w:pPr>
        <w:pStyle w:val="aff5"/>
        <w:jc w:val="both"/>
        <w:rPr>
          <w:rFonts w:ascii="Times New Roman" w:hAnsi="Times New Roman"/>
        </w:rPr>
      </w:pPr>
      <w:r>
        <w:rPr>
          <w:rStyle w:val="aff7"/>
        </w:rPr>
        <w:footnoteRef/>
      </w:r>
      <w:r>
        <w:t xml:space="preserve"> </w:t>
      </w:r>
      <w:r w:rsidRPr="009D6666">
        <w:rPr>
          <w:rFonts w:ascii="Times New Roman" w:hAnsi="Times New Roman"/>
        </w:rPr>
        <w:t>Протокол №90/65/11 от 07.12.2023</w:t>
      </w:r>
      <w:r>
        <w:rPr>
          <w:rFonts w:ascii="Times New Roman" w:hAnsi="Times New Roman"/>
        </w:rPr>
        <w:t xml:space="preserve"> </w:t>
      </w:r>
      <w:r w:rsidRPr="009D6666">
        <w:rPr>
          <w:rFonts w:ascii="Times New Roman" w:hAnsi="Times New Roman"/>
        </w:rPr>
        <w:t xml:space="preserve">совместного заседания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Совета по развитию малого и среднего предпринимательства в Ханты-Мансийском автономном округе — Югре и Комитета по проектному управлению и мониторингу социальноэкономического развития Ханты-Мансийского автономного округа — Югры </w:t>
      </w:r>
    </w:p>
  </w:footnote>
  <w:footnote w:id="5">
    <w:p w:rsidR="00141E55" w:rsidRPr="00141E55" w:rsidRDefault="00141E55" w:rsidP="00141E55">
      <w:pPr>
        <w:pStyle w:val="aff5"/>
        <w:jc w:val="both"/>
        <w:rPr>
          <w:rFonts w:ascii="Times New Roman" w:hAnsi="Times New Roman"/>
        </w:rPr>
      </w:pPr>
      <w:r w:rsidRPr="00141E55">
        <w:rPr>
          <w:rStyle w:val="aff7"/>
          <w:rFonts w:ascii="Times New Roman" w:hAnsi="Times New Roman"/>
        </w:rPr>
        <w:footnoteRef/>
      </w:r>
      <w:r w:rsidRPr="00141E55">
        <w:rPr>
          <w:rFonts w:ascii="Times New Roman" w:hAnsi="Times New Roman"/>
        </w:rPr>
        <w:t xml:space="preserve"> Постановление Администрации Ханты-Мансийского района от 23.12.2024 № 1116 «Об утверждении Порядка предоставления консультации по созданию и ведению бизнеса с использованием Цифровой платформы МСП»</w:t>
      </w:r>
    </w:p>
  </w:footnote>
  <w:footnote w:id="6">
    <w:p w:rsidR="00DE24B9" w:rsidRPr="00DE24B9" w:rsidRDefault="00DE24B9">
      <w:pPr>
        <w:pStyle w:val="aff5"/>
        <w:rPr>
          <w:rFonts w:ascii="Times New Roman" w:hAnsi="Times New Roman"/>
        </w:rPr>
      </w:pPr>
      <w:r w:rsidRPr="00DE24B9">
        <w:rPr>
          <w:rStyle w:val="aff7"/>
          <w:rFonts w:ascii="Times New Roman" w:hAnsi="Times New Roman"/>
        </w:rPr>
        <w:footnoteRef/>
      </w:r>
      <w:r w:rsidRPr="00DE24B9">
        <w:rPr>
          <w:rFonts w:ascii="Times New Roman" w:hAnsi="Times New Roman"/>
        </w:rPr>
        <w:t xml:space="preserve"> </w:t>
      </w:r>
      <w:hyperlink r:id="rId1" w:history="1">
        <w:r w:rsidRPr="00DE24B9">
          <w:rPr>
            <w:rStyle w:val="a9"/>
            <w:rFonts w:ascii="Times New Roman" w:hAnsi="Times New Roman"/>
          </w:rPr>
          <w:t>http://hmrn.ru/raion/ekonomika/investitsionnaya-deyatelnost/investitsionnye-proekty/</w:t>
        </w:r>
      </w:hyperlink>
      <w:r w:rsidRPr="00DE24B9">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78" w:rsidRPr="00436C0E" w:rsidRDefault="00A17D78">
    <w:pPr>
      <w:pStyle w:val="ac"/>
      <w:jc w:val="center"/>
      <w:rPr>
        <w:rFonts w:ascii="Times New Roman" w:hAnsi="Times New Roman"/>
        <w:sz w:val="24"/>
        <w:szCs w:val="26"/>
      </w:rPr>
    </w:pPr>
    <w:r w:rsidRPr="00436C0E">
      <w:rPr>
        <w:rFonts w:ascii="Times New Roman" w:hAnsi="Times New Roman"/>
        <w:sz w:val="24"/>
        <w:szCs w:val="26"/>
      </w:rPr>
      <w:fldChar w:fldCharType="begin"/>
    </w:r>
    <w:r w:rsidRPr="00436C0E">
      <w:rPr>
        <w:rFonts w:ascii="Times New Roman" w:hAnsi="Times New Roman"/>
        <w:sz w:val="24"/>
        <w:szCs w:val="26"/>
      </w:rPr>
      <w:instrText>PAGE   \* MERGEFORMAT</w:instrText>
    </w:r>
    <w:r w:rsidRPr="00436C0E">
      <w:rPr>
        <w:rFonts w:ascii="Times New Roman" w:hAnsi="Times New Roman"/>
        <w:sz w:val="24"/>
        <w:szCs w:val="26"/>
      </w:rPr>
      <w:fldChar w:fldCharType="separate"/>
    </w:r>
    <w:r w:rsidR="00FB3434" w:rsidRPr="00FB3434">
      <w:rPr>
        <w:rFonts w:ascii="Times New Roman" w:hAnsi="Times New Roman"/>
        <w:noProof/>
        <w:sz w:val="24"/>
        <w:szCs w:val="26"/>
        <w:lang w:val="ru-RU"/>
      </w:rPr>
      <w:t>15</w:t>
    </w:r>
    <w:r w:rsidRPr="00436C0E">
      <w:rPr>
        <w:rFonts w:ascii="Times New Roman" w:hAnsi="Times New Roman"/>
        <w:sz w:val="24"/>
        <w:szCs w:val="26"/>
      </w:rPr>
      <w:fldChar w:fldCharType="end"/>
    </w:r>
  </w:p>
  <w:p w:rsidR="00A17D78" w:rsidRDefault="00A17D7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F01C8"/>
    <w:multiLevelType w:val="hybridMultilevel"/>
    <w:tmpl w:val="60AC4496"/>
    <w:lvl w:ilvl="0" w:tplc="2692F5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A853422"/>
    <w:multiLevelType w:val="hybridMultilevel"/>
    <w:tmpl w:val="03F41676"/>
    <w:lvl w:ilvl="0" w:tplc="0A6AEE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152231"/>
    <w:multiLevelType w:val="hybridMultilevel"/>
    <w:tmpl w:val="1F1CF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40330"/>
    <w:multiLevelType w:val="hybridMultilevel"/>
    <w:tmpl w:val="5E5ED2F4"/>
    <w:lvl w:ilvl="0" w:tplc="009236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5DE2753"/>
    <w:multiLevelType w:val="hybridMultilevel"/>
    <w:tmpl w:val="B3B6D144"/>
    <w:lvl w:ilvl="0" w:tplc="B8B815E6">
      <w:start w:val="9"/>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E0EDF"/>
    <w:multiLevelType w:val="hybridMultilevel"/>
    <w:tmpl w:val="8B2448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CB35F3"/>
    <w:multiLevelType w:val="hybridMultilevel"/>
    <w:tmpl w:val="B8483E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DD52C77"/>
    <w:multiLevelType w:val="hybridMultilevel"/>
    <w:tmpl w:val="33245C02"/>
    <w:lvl w:ilvl="0" w:tplc="813EBD0E">
      <w:start w:val="1"/>
      <w:numFmt w:val="decimal"/>
      <w:lvlText w:val="%1)"/>
      <w:lvlJc w:val="left"/>
      <w:pPr>
        <w:ind w:left="4472" w:hanging="360"/>
      </w:pPr>
      <w:rPr>
        <w:rFonts w:eastAsia="Times New Roman" w:hint="default"/>
        <w:color w:val="00000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80200E0"/>
    <w:multiLevelType w:val="hybridMultilevel"/>
    <w:tmpl w:val="5E2AF8D0"/>
    <w:lvl w:ilvl="0" w:tplc="688C201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226AD4"/>
    <w:multiLevelType w:val="hybridMultilevel"/>
    <w:tmpl w:val="59B25C6C"/>
    <w:lvl w:ilvl="0" w:tplc="F544EA7C">
      <w:start w:val="2"/>
      <w:numFmt w:val="decimal"/>
      <w:lvlText w:val="%1."/>
      <w:lvlJc w:val="left"/>
      <w:pPr>
        <w:ind w:left="1130" w:hanging="360"/>
      </w:pPr>
      <w:rPr>
        <w:rFonts w:hint="default"/>
      </w:rPr>
    </w:lvl>
    <w:lvl w:ilvl="1" w:tplc="04190019">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0">
    <w:nsid w:val="294334CF"/>
    <w:multiLevelType w:val="hybridMultilevel"/>
    <w:tmpl w:val="6D20E72A"/>
    <w:lvl w:ilvl="0" w:tplc="641E5B20">
      <w:start w:val="8"/>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B31262D"/>
    <w:multiLevelType w:val="hybridMultilevel"/>
    <w:tmpl w:val="A4DE79CC"/>
    <w:lvl w:ilvl="0" w:tplc="07EE7BA4">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2">
    <w:nsid w:val="34AC56DE"/>
    <w:multiLevelType w:val="hybridMultilevel"/>
    <w:tmpl w:val="34AE5EC0"/>
    <w:lvl w:ilvl="0" w:tplc="1390DC7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BE34EE"/>
    <w:multiLevelType w:val="hybridMultilevel"/>
    <w:tmpl w:val="03F41676"/>
    <w:lvl w:ilvl="0" w:tplc="0A6AEE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8222D30"/>
    <w:multiLevelType w:val="hybridMultilevel"/>
    <w:tmpl w:val="69346350"/>
    <w:lvl w:ilvl="0" w:tplc="688C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625E99"/>
    <w:multiLevelType w:val="hybridMultilevel"/>
    <w:tmpl w:val="FDEAC082"/>
    <w:lvl w:ilvl="0" w:tplc="E0F249B4">
      <w:start w:val="2"/>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3DD725C7"/>
    <w:multiLevelType w:val="hybridMultilevel"/>
    <w:tmpl w:val="6198662A"/>
    <w:lvl w:ilvl="0" w:tplc="DA0A5EB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064013C"/>
    <w:multiLevelType w:val="hybridMultilevel"/>
    <w:tmpl w:val="63C4DCDA"/>
    <w:lvl w:ilvl="0" w:tplc="2166B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A24D3B"/>
    <w:multiLevelType w:val="hybridMultilevel"/>
    <w:tmpl w:val="34424C90"/>
    <w:lvl w:ilvl="0" w:tplc="801C39A8">
      <w:start w:val="7"/>
      <w:numFmt w:val="upperRoman"/>
      <w:lvlText w:val="%1."/>
      <w:lvlJc w:val="left"/>
      <w:pPr>
        <w:ind w:left="1620" w:hanging="720"/>
      </w:pPr>
      <w:rPr>
        <w:rFonts w:hint="default"/>
        <w:b/>
        <w:sz w:val="28"/>
        <w:szCs w:val="28"/>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5615219"/>
    <w:multiLevelType w:val="hybridMultilevel"/>
    <w:tmpl w:val="04AA331A"/>
    <w:lvl w:ilvl="0" w:tplc="0419000F">
      <w:start w:val="1"/>
      <w:numFmt w:val="decimal"/>
      <w:lvlText w:val="%1."/>
      <w:lvlJc w:val="left"/>
      <w:pPr>
        <w:ind w:left="4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51249E4"/>
    <w:multiLevelType w:val="multilevel"/>
    <w:tmpl w:val="F52AE120"/>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587B24E2"/>
    <w:multiLevelType w:val="hybridMultilevel"/>
    <w:tmpl w:val="573604FA"/>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E910160"/>
    <w:multiLevelType w:val="hybridMultilevel"/>
    <w:tmpl w:val="FFC2558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nsid w:val="6F6E1E24"/>
    <w:multiLevelType w:val="hybridMultilevel"/>
    <w:tmpl w:val="5D18B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540CA7"/>
    <w:multiLevelType w:val="multilevel"/>
    <w:tmpl w:val="70B65218"/>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5">
    <w:nsid w:val="76AA23A0"/>
    <w:multiLevelType w:val="multilevel"/>
    <w:tmpl w:val="E22EB65E"/>
    <w:lvl w:ilvl="0">
      <w:start w:val="2"/>
      <w:numFmt w:val="decimal"/>
      <w:lvlText w:val="%1."/>
      <w:lvlJc w:val="left"/>
      <w:pPr>
        <w:ind w:left="450" w:hanging="450"/>
      </w:pPr>
      <w:rPr>
        <w:rFonts w:hint="default"/>
      </w:rPr>
    </w:lvl>
    <w:lvl w:ilvl="1">
      <w:start w:val="1"/>
      <w:numFmt w:val="decimal"/>
      <w:lvlText w:val="%1.%2."/>
      <w:lvlJc w:val="left"/>
      <w:pPr>
        <w:ind w:left="2285" w:hanging="720"/>
      </w:pPr>
      <w:rPr>
        <w:rFonts w:hint="default"/>
      </w:rPr>
    </w:lvl>
    <w:lvl w:ilvl="2">
      <w:start w:val="1"/>
      <w:numFmt w:val="decimal"/>
      <w:lvlText w:val="%1.%2.%3."/>
      <w:lvlJc w:val="left"/>
      <w:pPr>
        <w:ind w:left="3850" w:hanging="720"/>
      </w:pPr>
      <w:rPr>
        <w:rFonts w:hint="default"/>
      </w:rPr>
    </w:lvl>
    <w:lvl w:ilvl="3">
      <w:start w:val="1"/>
      <w:numFmt w:val="decimal"/>
      <w:lvlText w:val="%1.%2.%3.%4."/>
      <w:lvlJc w:val="left"/>
      <w:pPr>
        <w:ind w:left="5775" w:hanging="1080"/>
      </w:pPr>
      <w:rPr>
        <w:rFonts w:hint="default"/>
      </w:rPr>
    </w:lvl>
    <w:lvl w:ilvl="4">
      <w:start w:val="1"/>
      <w:numFmt w:val="decimal"/>
      <w:lvlText w:val="%1.%2.%3.%4.%5."/>
      <w:lvlJc w:val="left"/>
      <w:pPr>
        <w:ind w:left="7340" w:hanging="1080"/>
      </w:pPr>
      <w:rPr>
        <w:rFonts w:hint="default"/>
      </w:rPr>
    </w:lvl>
    <w:lvl w:ilvl="5">
      <w:start w:val="1"/>
      <w:numFmt w:val="decimal"/>
      <w:lvlText w:val="%1.%2.%3.%4.%5.%6."/>
      <w:lvlJc w:val="left"/>
      <w:pPr>
        <w:ind w:left="9265" w:hanging="1440"/>
      </w:pPr>
      <w:rPr>
        <w:rFonts w:hint="default"/>
      </w:rPr>
    </w:lvl>
    <w:lvl w:ilvl="6">
      <w:start w:val="1"/>
      <w:numFmt w:val="decimal"/>
      <w:lvlText w:val="%1.%2.%3.%4.%5.%6.%7."/>
      <w:lvlJc w:val="left"/>
      <w:pPr>
        <w:ind w:left="11190" w:hanging="1800"/>
      </w:pPr>
      <w:rPr>
        <w:rFonts w:hint="default"/>
      </w:rPr>
    </w:lvl>
    <w:lvl w:ilvl="7">
      <w:start w:val="1"/>
      <w:numFmt w:val="decimal"/>
      <w:lvlText w:val="%1.%2.%3.%4.%5.%6.%7.%8."/>
      <w:lvlJc w:val="left"/>
      <w:pPr>
        <w:ind w:left="12755" w:hanging="1800"/>
      </w:pPr>
      <w:rPr>
        <w:rFonts w:hint="default"/>
      </w:rPr>
    </w:lvl>
    <w:lvl w:ilvl="8">
      <w:start w:val="1"/>
      <w:numFmt w:val="decimal"/>
      <w:lvlText w:val="%1.%2.%3.%4.%5.%6.%7.%8.%9."/>
      <w:lvlJc w:val="left"/>
      <w:pPr>
        <w:ind w:left="14680" w:hanging="2160"/>
      </w:pPr>
      <w:rPr>
        <w:rFonts w:hint="default"/>
      </w:rPr>
    </w:lvl>
  </w:abstractNum>
  <w:abstractNum w:abstractNumId="26">
    <w:nsid w:val="7CEF2FF1"/>
    <w:multiLevelType w:val="hybridMultilevel"/>
    <w:tmpl w:val="EA52D682"/>
    <w:lvl w:ilvl="0" w:tplc="2F3A4E88">
      <w:start w:val="1"/>
      <w:numFmt w:val="bullet"/>
      <w:lvlText w:val=""/>
      <w:lvlJc w:val="left"/>
      <w:pPr>
        <w:ind w:left="5889"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D6F6B3F"/>
    <w:multiLevelType w:val="hybridMultilevel"/>
    <w:tmpl w:val="49B4D9A0"/>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8">
    <w:nsid w:val="7E235FA0"/>
    <w:multiLevelType w:val="hybridMultilevel"/>
    <w:tmpl w:val="E3889180"/>
    <w:lvl w:ilvl="0" w:tplc="D23E1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28"/>
  </w:num>
  <w:num w:numId="4">
    <w:abstractNumId w:val="22"/>
  </w:num>
  <w:num w:numId="5">
    <w:abstractNumId w:val="14"/>
  </w:num>
  <w:num w:numId="6">
    <w:abstractNumId w:val="19"/>
  </w:num>
  <w:num w:numId="7">
    <w:abstractNumId w:val="8"/>
  </w:num>
  <w:num w:numId="8">
    <w:abstractNumId w:val="16"/>
  </w:num>
  <w:num w:numId="9">
    <w:abstractNumId w:val="24"/>
  </w:num>
  <w:num w:numId="10">
    <w:abstractNumId w:val="10"/>
  </w:num>
  <w:num w:numId="11">
    <w:abstractNumId w:val="4"/>
  </w:num>
  <w:num w:numId="12">
    <w:abstractNumId w:val="2"/>
  </w:num>
  <w:num w:numId="13">
    <w:abstractNumId w:val="27"/>
  </w:num>
  <w:num w:numId="14">
    <w:abstractNumId w:val="9"/>
  </w:num>
  <w:num w:numId="15">
    <w:abstractNumId w:val="25"/>
  </w:num>
  <w:num w:numId="16">
    <w:abstractNumId w:val="26"/>
  </w:num>
  <w:num w:numId="17">
    <w:abstractNumId w:val="23"/>
  </w:num>
  <w:num w:numId="18">
    <w:abstractNumId w:val="21"/>
  </w:num>
  <w:num w:numId="19">
    <w:abstractNumId w:val="3"/>
  </w:num>
  <w:num w:numId="20">
    <w:abstractNumId w:val="1"/>
  </w:num>
  <w:num w:numId="21">
    <w:abstractNumId w:val="6"/>
  </w:num>
  <w:num w:numId="22">
    <w:abstractNumId w:val="13"/>
  </w:num>
  <w:num w:numId="23">
    <w:abstractNumId w:val="0"/>
  </w:num>
  <w:num w:numId="24">
    <w:abstractNumId w:val="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BA"/>
    <w:rsid w:val="0000042F"/>
    <w:rsid w:val="0000196D"/>
    <w:rsid w:val="00001CA8"/>
    <w:rsid w:val="00002698"/>
    <w:rsid w:val="000041B1"/>
    <w:rsid w:val="00004D44"/>
    <w:rsid w:val="000050E3"/>
    <w:rsid w:val="00005D3E"/>
    <w:rsid w:val="00005E00"/>
    <w:rsid w:val="00006257"/>
    <w:rsid w:val="000073C3"/>
    <w:rsid w:val="000074E5"/>
    <w:rsid w:val="00007851"/>
    <w:rsid w:val="00007A81"/>
    <w:rsid w:val="00010064"/>
    <w:rsid w:val="000107B6"/>
    <w:rsid w:val="0001213C"/>
    <w:rsid w:val="000122FD"/>
    <w:rsid w:val="000129FA"/>
    <w:rsid w:val="00012CB5"/>
    <w:rsid w:val="00013817"/>
    <w:rsid w:val="000156CA"/>
    <w:rsid w:val="00015982"/>
    <w:rsid w:val="0001789C"/>
    <w:rsid w:val="000201FB"/>
    <w:rsid w:val="00020255"/>
    <w:rsid w:val="0002052F"/>
    <w:rsid w:val="00020571"/>
    <w:rsid w:val="00021609"/>
    <w:rsid w:val="00022538"/>
    <w:rsid w:val="00022820"/>
    <w:rsid w:val="00022883"/>
    <w:rsid w:val="00023C6C"/>
    <w:rsid w:val="00024C4F"/>
    <w:rsid w:val="00027694"/>
    <w:rsid w:val="0003107D"/>
    <w:rsid w:val="00031868"/>
    <w:rsid w:val="00032AC6"/>
    <w:rsid w:val="00036C85"/>
    <w:rsid w:val="00037683"/>
    <w:rsid w:val="000414CD"/>
    <w:rsid w:val="000422B2"/>
    <w:rsid w:val="00043AEA"/>
    <w:rsid w:val="00044A2F"/>
    <w:rsid w:val="00044D7A"/>
    <w:rsid w:val="000468CF"/>
    <w:rsid w:val="000506E3"/>
    <w:rsid w:val="000516EE"/>
    <w:rsid w:val="000522FB"/>
    <w:rsid w:val="00052F38"/>
    <w:rsid w:val="000535E2"/>
    <w:rsid w:val="000540B1"/>
    <w:rsid w:val="00054687"/>
    <w:rsid w:val="0005524E"/>
    <w:rsid w:val="00055C62"/>
    <w:rsid w:val="00056908"/>
    <w:rsid w:val="00056C77"/>
    <w:rsid w:val="00056D38"/>
    <w:rsid w:val="000579AB"/>
    <w:rsid w:val="00057DF5"/>
    <w:rsid w:val="000605DD"/>
    <w:rsid w:val="000622D7"/>
    <w:rsid w:val="0006286B"/>
    <w:rsid w:val="000634AD"/>
    <w:rsid w:val="0006395B"/>
    <w:rsid w:val="00064061"/>
    <w:rsid w:val="000645E8"/>
    <w:rsid w:val="0006551E"/>
    <w:rsid w:val="00066C19"/>
    <w:rsid w:val="00067E21"/>
    <w:rsid w:val="000703E9"/>
    <w:rsid w:val="00070556"/>
    <w:rsid w:val="0007060A"/>
    <w:rsid w:val="00072392"/>
    <w:rsid w:val="00074988"/>
    <w:rsid w:val="00074C2E"/>
    <w:rsid w:val="00075C3F"/>
    <w:rsid w:val="00076748"/>
    <w:rsid w:val="00076E2F"/>
    <w:rsid w:val="000776CE"/>
    <w:rsid w:val="0007783F"/>
    <w:rsid w:val="00080D4C"/>
    <w:rsid w:val="00080DEF"/>
    <w:rsid w:val="00080E1F"/>
    <w:rsid w:val="00080F63"/>
    <w:rsid w:val="0008393B"/>
    <w:rsid w:val="0008431C"/>
    <w:rsid w:val="00084D6B"/>
    <w:rsid w:val="0008688A"/>
    <w:rsid w:val="0008754D"/>
    <w:rsid w:val="00090466"/>
    <w:rsid w:val="000906AD"/>
    <w:rsid w:val="00090E24"/>
    <w:rsid w:val="0009325B"/>
    <w:rsid w:val="0009362B"/>
    <w:rsid w:val="000949AB"/>
    <w:rsid w:val="00094EAB"/>
    <w:rsid w:val="00095913"/>
    <w:rsid w:val="000960BF"/>
    <w:rsid w:val="00096638"/>
    <w:rsid w:val="000966F7"/>
    <w:rsid w:val="00096B26"/>
    <w:rsid w:val="00097534"/>
    <w:rsid w:val="00097A91"/>
    <w:rsid w:val="00097BA2"/>
    <w:rsid w:val="000A427D"/>
    <w:rsid w:val="000A42E5"/>
    <w:rsid w:val="000A6A80"/>
    <w:rsid w:val="000A6F12"/>
    <w:rsid w:val="000A732F"/>
    <w:rsid w:val="000A748F"/>
    <w:rsid w:val="000A74A3"/>
    <w:rsid w:val="000A7887"/>
    <w:rsid w:val="000A78C1"/>
    <w:rsid w:val="000B0647"/>
    <w:rsid w:val="000B1143"/>
    <w:rsid w:val="000B12AC"/>
    <w:rsid w:val="000B1B34"/>
    <w:rsid w:val="000B2753"/>
    <w:rsid w:val="000B388D"/>
    <w:rsid w:val="000B3B44"/>
    <w:rsid w:val="000B3F49"/>
    <w:rsid w:val="000B44A9"/>
    <w:rsid w:val="000B5457"/>
    <w:rsid w:val="000B6400"/>
    <w:rsid w:val="000B6EE5"/>
    <w:rsid w:val="000C09CB"/>
    <w:rsid w:val="000C2612"/>
    <w:rsid w:val="000C2E0A"/>
    <w:rsid w:val="000C3BDB"/>
    <w:rsid w:val="000C434E"/>
    <w:rsid w:val="000C4B62"/>
    <w:rsid w:val="000C54D5"/>
    <w:rsid w:val="000C58C8"/>
    <w:rsid w:val="000C5D15"/>
    <w:rsid w:val="000C7B4F"/>
    <w:rsid w:val="000C7D42"/>
    <w:rsid w:val="000D1041"/>
    <w:rsid w:val="000D1947"/>
    <w:rsid w:val="000D1F9B"/>
    <w:rsid w:val="000D279A"/>
    <w:rsid w:val="000D4A5C"/>
    <w:rsid w:val="000D4FFF"/>
    <w:rsid w:val="000D59C2"/>
    <w:rsid w:val="000D5BA2"/>
    <w:rsid w:val="000D5F62"/>
    <w:rsid w:val="000D687F"/>
    <w:rsid w:val="000D6B96"/>
    <w:rsid w:val="000D7665"/>
    <w:rsid w:val="000D7CC7"/>
    <w:rsid w:val="000E0D84"/>
    <w:rsid w:val="000E0E84"/>
    <w:rsid w:val="000E1935"/>
    <w:rsid w:val="000E656E"/>
    <w:rsid w:val="000E6631"/>
    <w:rsid w:val="000E7C2C"/>
    <w:rsid w:val="000F025D"/>
    <w:rsid w:val="000F1436"/>
    <w:rsid w:val="000F1918"/>
    <w:rsid w:val="000F24E5"/>
    <w:rsid w:val="000F30C6"/>
    <w:rsid w:val="000F44AF"/>
    <w:rsid w:val="000F514A"/>
    <w:rsid w:val="000F53DC"/>
    <w:rsid w:val="000F5F19"/>
    <w:rsid w:val="000F6000"/>
    <w:rsid w:val="000F6BEF"/>
    <w:rsid w:val="000F7A53"/>
    <w:rsid w:val="00100480"/>
    <w:rsid w:val="00100C43"/>
    <w:rsid w:val="00101143"/>
    <w:rsid w:val="0010149F"/>
    <w:rsid w:val="0010293E"/>
    <w:rsid w:val="0010317A"/>
    <w:rsid w:val="001031DC"/>
    <w:rsid w:val="00103550"/>
    <w:rsid w:val="00103681"/>
    <w:rsid w:val="00104C6C"/>
    <w:rsid w:val="00106DDD"/>
    <w:rsid w:val="00107200"/>
    <w:rsid w:val="00107242"/>
    <w:rsid w:val="0010788D"/>
    <w:rsid w:val="00110298"/>
    <w:rsid w:val="00110773"/>
    <w:rsid w:val="00110F99"/>
    <w:rsid w:val="0011109D"/>
    <w:rsid w:val="0011137C"/>
    <w:rsid w:val="0011170F"/>
    <w:rsid w:val="00112B91"/>
    <w:rsid w:val="00112F5E"/>
    <w:rsid w:val="001136E5"/>
    <w:rsid w:val="00114040"/>
    <w:rsid w:val="00114A8C"/>
    <w:rsid w:val="00114A91"/>
    <w:rsid w:val="00115519"/>
    <w:rsid w:val="0011562D"/>
    <w:rsid w:val="00115DDF"/>
    <w:rsid w:val="00116AD0"/>
    <w:rsid w:val="001170FF"/>
    <w:rsid w:val="00117207"/>
    <w:rsid w:val="001178EA"/>
    <w:rsid w:val="00120D94"/>
    <w:rsid w:val="00121584"/>
    <w:rsid w:val="0012427C"/>
    <w:rsid w:val="001256D8"/>
    <w:rsid w:val="00126267"/>
    <w:rsid w:val="00126615"/>
    <w:rsid w:val="001267FE"/>
    <w:rsid w:val="00126A7A"/>
    <w:rsid w:val="00127B6A"/>
    <w:rsid w:val="00130BA3"/>
    <w:rsid w:val="00133FE1"/>
    <w:rsid w:val="0013441B"/>
    <w:rsid w:val="001352D6"/>
    <w:rsid w:val="00141029"/>
    <w:rsid w:val="001410DE"/>
    <w:rsid w:val="0014127E"/>
    <w:rsid w:val="00141C71"/>
    <w:rsid w:val="00141E55"/>
    <w:rsid w:val="00142343"/>
    <w:rsid w:val="00142796"/>
    <w:rsid w:val="00143040"/>
    <w:rsid w:val="00143224"/>
    <w:rsid w:val="001441F9"/>
    <w:rsid w:val="00145D9B"/>
    <w:rsid w:val="00146484"/>
    <w:rsid w:val="00146F76"/>
    <w:rsid w:val="001473B5"/>
    <w:rsid w:val="0014793F"/>
    <w:rsid w:val="00147C08"/>
    <w:rsid w:val="00150E4D"/>
    <w:rsid w:val="00151040"/>
    <w:rsid w:val="00151339"/>
    <w:rsid w:val="001522EC"/>
    <w:rsid w:val="00152706"/>
    <w:rsid w:val="00152F82"/>
    <w:rsid w:val="001536C9"/>
    <w:rsid w:val="00155126"/>
    <w:rsid w:val="00155488"/>
    <w:rsid w:val="001559F6"/>
    <w:rsid w:val="00156594"/>
    <w:rsid w:val="001568C8"/>
    <w:rsid w:val="001571DC"/>
    <w:rsid w:val="00157AA0"/>
    <w:rsid w:val="00157CE9"/>
    <w:rsid w:val="00160CA8"/>
    <w:rsid w:val="00160D57"/>
    <w:rsid w:val="00162FF4"/>
    <w:rsid w:val="00164921"/>
    <w:rsid w:val="00164925"/>
    <w:rsid w:val="00166574"/>
    <w:rsid w:val="00170B86"/>
    <w:rsid w:val="00172137"/>
    <w:rsid w:val="00172D84"/>
    <w:rsid w:val="0017390F"/>
    <w:rsid w:val="0017421B"/>
    <w:rsid w:val="00174257"/>
    <w:rsid w:val="00175A6D"/>
    <w:rsid w:val="00176212"/>
    <w:rsid w:val="0017662D"/>
    <w:rsid w:val="0017720D"/>
    <w:rsid w:val="00180081"/>
    <w:rsid w:val="0018098A"/>
    <w:rsid w:val="00180F0D"/>
    <w:rsid w:val="001820C5"/>
    <w:rsid w:val="00182AF6"/>
    <w:rsid w:val="001836DB"/>
    <w:rsid w:val="0018422F"/>
    <w:rsid w:val="00185127"/>
    <w:rsid w:val="0018710D"/>
    <w:rsid w:val="00187821"/>
    <w:rsid w:val="00190185"/>
    <w:rsid w:val="00190C04"/>
    <w:rsid w:val="00190DCA"/>
    <w:rsid w:val="001916FC"/>
    <w:rsid w:val="001944F4"/>
    <w:rsid w:val="001954C2"/>
    <w:rsid w:val="00195F03"/>
    <w:rsid w:val="001963CC"/>
    <w:rsid w:val="001967BD"/>
    <w:rsid w:val="00196EC9"/>
    <w:rsid w:val="001970CA"/>
    <w:rsid w:val="001973DB"/>
    <w:rsid w:val="001976A3"/>
    <w:rsid w:val="001A02B3"/>
    <w:rsid w:val="001A2A21"/>
    <w:rsid w:val="001A5437"/>
    <w:rsid w:val="001A61D2"/>
    <w:rsid w:val="001A630E"/>
    <w:rsid w:val="001A6D21"/>
    <w:rsid w:val="001A70D3"/>
    <w:rsid w:val="001A7868"/>
    <w:rsid w:val="001A7942"/>
    <w:rsid w:val="001A7A46"/>
    <w:rsid w:val="001B1269"/>
    <w:rsid w:val="001B1F23"/>
    <w:rsid w:val="001B2A3E"/>
    <w:rsid w:val="001B3072"/>
    <w:rsid w:val="001B3A45"/>
    <w:rsid w:val="001B4900"/>
    <w:rsid w:val="001B4D4E"/>
    <w:rsid w:val="001B4FD4"/>
    <w:rsid w:val="001B5EFD"/>
    <w:rsid w:val="001B71C8"/>
    <w:rsid w:val="001B75BC"/>
    <w:rsid w:val="001B775B"/>
    <w:rsid w:val="001B7E29"/>
    <w:rsid w:val="001C24CF"/>
    <w:rsid w:val="001C3404"/>
    <w:rsid w:val="001C3BD1"/>
    <w:rsid w:val="001C694E"/>
    <w:rsid w:val="001C709B"/>
    <w:rsid w:val="001D07FD"/>
    <w:rsid w:val="001D2249"/>
    <w:rsid w:val="001D2CBB"/>
    <w:rsid w:val="001D2FAC"/>
    <w:rsid w:val="001D3336"/>
    <w:rsid w:val="001D3800"/>
    <w:rsid w:val="001D4764"/>
    <w:rsid w:val="001D5161"/>
    <w:rsid w:val="001D6554"/>
    <w:rsid w:val="001D7737"/>
    <w:rsid w:val="001E0F94"/>
    <w:rsid w:val="001E14E7"/>
    <w:rsid w:val="001E28DE"/>
    <w:rsid w:val="001E5891"/>
    <w:rsid w:val="001E5FCE"/>
    <w:rsid w:val="001E7F2C"/>
    <w:rsid w:val="001F01AA"/>
    <w:rsid w:val="001F18B3"/>
    <w:rsid w:val="001F1B02"/>
    <w:rsid w:val="001F1BD2"/>
    <w:rsid w:val="001F6544"/>
    <w:rsid w:val="001F67A6"/>
    <w:rsid w:val="001F6E8A"/>
    <w:rsid w:val="001F7114"/>
    <w:rsid w:val="0020065A"/>
    <w:rsid w:val="002007E3"/>
    <w:rsid w:val="002012B9"/>
    <w:rsid w:val="002017BB"/>
    <w:rsid w:val="0020321E"/>
    <w:rsid w:val="0020439C"/>
    <w:rsid w:val="0020566B"/>
    <w:rsid w:val="00213486"/>
    <w:rsid w:val="002144DE"/>
    <w:rsid w:val="0021524B"/>
    <w:rsid w:val="00215CF1"/>
    <w:rsid w:val="00220838"/>
    <w:rsid w:val="00221303"/>
    <w:rsid w:val="0022187E"/>
    <w:rsid w:val="002232C0"/>
    <w:rsid w:val="002240FA"/>
    <w:rsid w:val="0022444D"/>
    <w:rsid w:val="002244E5"/>
    <w:rsid w:val="00224D9F"/>
    <w:rsid w:val="00225B34"/>
    <w:rsid w:val="002272B2"/>
    <w:rsid w:val="00227348"/>
    <w:rsid w:val="00227A4B"/>
    <w:rsid w:val="002309DB"/>
    <w:rsid w:val="0023161F"/>
    <w:rsid w:val="00232707"/>
    <w:rsid w:val="00232FD7"/>
    <w:rsid w:val="002338CF"/>
    <w:rsid w:val="0023471E"/>
    <w:rsid w:val="00234B9B"/>
    <w:rsid w:val="00234CC9"/>
    <w:rsid w:val="00237628"/>
    <w:rsid w:val="00240ABB"/>
    <w:rsid w:val="002418FC"/>
    <w:rsid w:val="00241D3F"/>
    <w:rsid w:val="00243BC4"/>
    <w:rsid w:val="002443FC"/>
    <w:rsid w:val="002450F9"/>
    <w:rsid w:val="0024510F"/>
    <w:rsid w:val="0025017A"/>
    <w:rsid w:val="00250199"/>
    <w:rsid w:val="002506EB"/>
    <w:rsid w:val="00251B52"/>
    <w:rsid w:val="0025351B"/>
    <w:rsid w:val="00253C2A"/>
    <w:rsid w:val="00253D9A"/>
    <w:rsid w:val="002541F7"/>
    <w:rsid w:val="0025478B"/>
    <w:rsid w:val="00256581"/>
    <w:rsid w:val="00256F92"/>
    <w:rsid w:val="00261116"/>
    <w:rsid w:val="00261927"/>
    <w:rsid w:val="002636B1"/>
    <w:rsid w:val="00263991"/>
    <w:rsid w:val="00263E97"/>
    <w:rsid w:val="00264981"/>
    <w:rsid w:val="00265BBD"/>
    <w:rsid w:val="002666FE"/>
    <w:rsid w:val="00266EB0"/>
    <w:rsid w:val="00266FCF"/>
    <w:rsid w:val="002673AD"/>
    <w:rsid w:val="00267828"/>
    <w:rsid w:val="00267E07"/>
    <w:rsid w:val="00270D42"/>
    <w:rsid w:val="00271E9D"/>
    <w:rsid w:val="00272389"/>
    <w:rsid w:val="002725B3"/>
    <w:rsid w:val="0027495D"/>
    <w:rsid w:val="00275962"/>
    <w:rsid w:val="00276481"/>
    <w:rsid w:val="00276C1C"/>
    <w:rsid w:val="00280439"/>
    <w:rsid w:val="0028105E"/>
    <w:rsid w:val="00284089"/>
    <w:rsid w:val="002914C6"/>
    <w:rsid w:val="0029410A"/>
    <w:rsid w:val="0029471A"/>
    <w:rsid w:val="00294DD7"/>
    <w:rsid w:val="002A0AF8"/>
    <w:rsid w:val="002A0E4A"/>
    <w:rsid w:val="002A0E95"/>
    <w:rsid w:val="002A2AF2"/>
    <w:rsid w:val="002A426D"/>
    <w:rsid w:val="002A4333"/>
    <w:rsid w:val="002A50E3"/>
    <w:rsid w:val="002A532E"/>
    <w:rsid w:val="002A58CD"/>
    <w:rsid w:val="002B0D60"/>
    <w:rsid w:val="002B4041"/>
    <w:rsid w:val="002B556B"/>
    <w:rsid w:val="002B5FF5"/>
    <w:rsid w:val="002B6720"/>
    <w:rsid w:val="002B6C58"/>
    <w:rsid w:val="002B6D88"/>
    <w:rsid w:val="002B6DC3"/>
    <w:rsid w:val="002B6FB4"/>
    <w:rsid w:val="002C060A"/>
    <w:rsid w:val="002C0EFC"/>
    <w:rsid w:val="002C1624"/>
    <w:rsid w:val="002C2ED2"/>
    <w:rsid w:val="002C3BF2"/>
    <w:rsid w:val="002C46AB"/>
    <w:rsid w:val="002C5360"/>
    <w:rsid w:val="002C5563"/>
    <w:rsid w:val="002C5A9C"/>
    <w:rsid w:val="002C6417"/>
    <w:rsid w:val="002C6835"/>
    <w:rsid w:val="002D0125"/>
    <w:rsid w:val="002D0F28"/>
    <w:rsid w:val="002D115C"/>
    <w:rsid w:val="002D5E7C"/>
    <w:rsid w:val="002D7258"/>
    <w:rsid w:val="002D7B33"/>
    <w:rsid w:val="002D7BCE"/>
    <w:rsid w:val="002D7C5E"/>
    <w:rsid w:val="002E1D56"/>
    <w:rsid w:val="002E21D0"/>
    <w:rsid w:val="002E2ACF"/>
    <w:rsid w:val="002E4672"/>
    <w:rsid w:val="002E4E7B"/>
    <w:rsid w:val="002E5EE1"/>
    <w:rsid w:val="002E6B6A"/>
    <w:rsid w:val="002E7636"/>
    <w:rsid w:val="002E79BD"/>
    <w:rsid w:val="002F0A77"/>
    <w:rsid w:val="002F1337"/>
    <w:rsid w:val="002F1E22"/>
    <w:rsid w:val="002F2E40"/>
    <w:rsid w:val="002F6456"/>
    <w:rsid w:val="002F6F0D"/>
    <w:rsid w:val="002F72D8"/>
    <w:rsid w:val="002F7735"/>
    <w:rsid w:val="0030195F"/>
    <w:rsid w:val="00301D2C"/>
    <w:rsid w:val="00302880"/>
    <w:rsid w:val="00302FDC"/>
    <w:rsid w:val="00303F11"/>
    <w:rsid w:val="00304DC4"/>
    <w:rsid w:val="003057D2"/>
    <w:rsid w:val="003070BC"/>
    <w:rsid w:val="003075FF"/>
    <w:rsid w:val="0030794F"/>
    <w:rsid w:val="003137F6"/>
    <w:rsid w:val="003140FF"/>
    <w:rsid w:val="003169B0"/>
    <w:rsid w:val="0031721E"/>
    <w:rsid w:val="003177E4"/>
    <w:rsid w:val="003200B1"/>
    <w:rsid w:val="003216A2"/>
    <w:rsid w:val="003217BF"/>
    <w:rsid w:val="00321E29"/>
    <w:rsid w:val="00322922"/>
    <w:rsid w:val="00323A2C"/>
    <w:rsid w:val="00327755"/>
    <w:rsid w:val="00330A91"/>
    <w:rsid w:val="00330DEF"/>
    <w:rsid w:val="003310F3"/>
    <w:rsid w:val="003311B0"/>
    <w:rsid w:val="0033235F"/>
    <w:rsid w:val="00332386"/>
    <w:rsid w:val="00333AE4"/>
    <w:rsid w:val="00333DC3"/>
    <w:rsid w:val="00333E58"/>
    <w:rsid w:val="003346ED"/>
    <w:rsid w:val="0033498E"/>
    <w:rsid w:val="00336129"/>
    <w:rsid w:val="0033633A"/>
    <w:rsid w:val="00336BBB"/>
    <w:rsid w:val="003379A7"/>
    <w:rsid w:val="003415C3"/>
    <w:rsid w:val="00341CE4"/>
    <w:rsid w:val="00342141"/>
    <w:rsid w:val="003422F8"/>
    <w:rsid w:val="0034240B"/>
    <w:rsid w:val="00344ED7"/>
    <w:rsid w:val="003455D9"/>
    <w:rsid w:val="003464FA"/>
    <w:rsid w:val="0034663B"/>
    <w:rsid w:val="00346E0B"/>
    <w:rsid w:val="00347240"/>
    <w:rsid w:val="00350CC9"/>
    <w:rsid w:val="003519A4"/>
    <w:rsid w:val="003538EE"/>
    <w:rsid w:val="003545CD"/>
    <w:rsid w:val="00354E5E"/>
    <w:rsid w:val="00356B56"/>
    <w:rsid w:val="0035756A"/>
    <w:rsid w:val="00362C4C"/>
    <w:rsid w:val="00362E1A"/>
    <w:rsid w:val="00363681"/>
    <w:rsid w:val="00363792"/>
    <w:rsid w:val="00363A88"/>
    <w:rsid w:val="003647DF"/>
    <w:rsid w:val="0036683D"/>
    <w:rsid w:val="00366CC2"/>
    <w:rsid w:val="00366F11"/>
    <w:rsid w:val="00370157"/>
    <w:rsid w:val="00372430"/>
    <w:rsid w:val="00372576"/>
    <w:rsid w:val="003739FC"/>
    <w:rsid w:val="00374B80"/>
    <w:rsid w:val="003802D2"/>
    <w:rsid w:val="00382E21"/>
    <w:rsid w:val="00383963"/>
    <w:rsid w:val="00383B39"/>
    <w:rsid w:val="00384A25"/>
    <w:rsid w:val="00385069"/>
    <w:rsid w:val="00385F6C"/>
    <w:rsid w:val="003862CF"/>
    <w:rsid w:val="003865AB"/>
    <w:rsid w:val="00387CCF"/>
    <w:rsid w:val="00390D68"/>
    <w:rsid w:val="00390F11"/>
    <w:rsid w:val="00391C1A"/>
    <w:rsid w:val="00393EE5"/>
    <w:rsid w:val="00395498"/>
    <w:rsid w:val="00395953"/>
    <w:rsid w:val="00396499"/>
    <w:rsid w:val="003A1308"/>
    <w:rsid w:val="003A2743"/>
    <w:rsid w:val="003A2A48"/>
    <w:rsid w:val="003A2F12"/>
    <w:rsid w:val="003A3638"/>
    <w:rsid w:val="003A4187"/>
    <w:rsid w:val="003A456D"/>
    <w:rsid w:val="003A4F47"/>
    <w:rsid w:val="003A50F6"/>
    <w:rsid w:val="003A555F"/>
    <w:rsid w:val="003A5757"/>
    <w:rsid w:val="003A7B24"/>
    <w:rsid w:val="003A7B90"/>
    <w:rsid w:val="003B01E1"/>
    <w:rsid w:val="003B045C"/>
    <w:rsid w:val="003B0545"/>
    <w:rsid w:val="003B17B4"/>
    <w:rsid w:val="003B2B6A"/>
    <w:rsid w:val="003B3744"/>
    <w:rsid w:val="003B4E09"/>
    <w:rsid w:val="003B5955"/>
    <w:rsid w:val="003C01C2"/>
    <w:rsid w:val="003C0AF0"/>
    <w:rsid w:val="003C138B"/>
    <w:rsid w:val="003C1AEE"/>
    <w:rsid w:val="003C1D18"/>
    <w:rsid w:val="003C254A"/>
    <w:rsid w:val="003C2C38"/>
    <w:rsid w:val="003C2D11"/>
    <w:rsid w:val="003C2D98"/>
    <w:rsid w:val="003C2EE3"/>
    <w:rsid w:val="003C356C"/>
    <w:rsid w:val="003C47BC"/>
    <w:rsid w:val="003C48FD"/>
    <w:rsid w:val="003C4B89"/>
    <w:rsid w:val="003C59EA"/>
    <w:rsid w:val="003C615B"/>
    <w:rsid w:val="003C639B"/>
    <w:rsid w:val="003C6AE6"/>
    <w:rsid w:val="003C6E57"/>
    <w:rsid w:val="003C6EB6"/>
    <w:rsid w:val="003C74F8"/>
    <w:rsid w:val="003D1CCA"/>
    <w:rsid w:val="003D3DF3"/>
    <w:rsid w:val="003D45CE"/>
    <w:rsid w:val="003D491E"/>
    <w:rsid w:val="003D4F94"/>
    <w:rsid w:val="003D574B"/>
    <w:rsid w:val="003D5B03"/>
    <w:rsid w:val="003E2710"/>
    <w:rsid w:val="003E4B84"/>
    <w:rsid w:val="003E51FF"/>
    <w:rsid w:val="003E5841"/>
    <w:rsid w:val="003F1B71"/>
    <w:rsid w:val="003F1E39"/>
    <w:rsid w:val="003F36A6"/>
    <w:rsid w:val="003F49A1"/>
    <w:rsid w:val="003F49F8"/>
    <w:rsid w:val="003F629E"/>
    <w:rsid w:val="003F6B91"/>
    <w:rsid w:val="003F766C"/>
    <w:rsid w:val="003F78F8"/>
    <w:rsid w:val="00401F42"/>
    <w:rsid w:val="004021FE"/>
    <w:rsid w:val="0040424C"/>
    <w:rsid w:val="0040430C"/>
    <w:rsid w:val="00404F65"/>
    <w:rsid w:val="004075A8"/>
    <w:rsid w:val="0040781C"/>
    <w:rsid w:val="00410A54"/>
    <w:rsid w:val="00411872"/>
    <w:rsid w:val="00411A43"/>
    <w:rsid w:val="004134B9"/>
    <w:rsid w:val="0041398E"/>
    <w:rsid w:val="00414B3A"/>
    <w:rsid w:val="00415370"/>
    <w:rsid w:val="00415F78"/>
    <w:rsid w:val="00416C69"/>
    <w:rsid w:val="00416E62"/>
    <w:rsid w:val="004171E5"/>
    <w:rsid w:val="00417754"/>
    <w:rsid w:val="0042037B"/>
    <w:rsid w:val="004209AA"/>
    <w:rsid w:val="00421A87"/>
    <w:rsid w:val="0042254F"/>
    <w:rsid w:val="00422845"/>
    <w:rsid w:val="00422ECC"/>
    <w:rsid w:val="00424516"/>
    <w:rsid w:val="004251E0"/>
    <w:rsid w:val="00425D13"/>
    <w:rsid w:val="00427004"/>
    <w:rsid w:val="00427D12"/>
    <w:rsid w:val="0043062D"/>
    <w:rsid w:val="00431B6A"/>
    <w:rsid w:val="0043224E"/>
    <w:rsid w:val="004331FA"/>
    <w:rsid w:val="00433509"/>
    <w:rsid w:val="004335C6"/>
    <w:rsid w:val="00434BEA"/>
    <w:rsid w:val="004350AA"/>
    <w:rsid w:val="00435199"/>
    <w:rsid w:val="00436C0E"/>
    <w:rsid w:val="00437831"/>
    <w:rsid w:val="00443C7F"/>
    <w:rsid w:val="0044455D"/>
    <w:rsid w:val="00444E2F"/>
    <w:rsid w:val="00446C7C"/>
    <w:rsid w:val="004470C2"/>
    <w:rsid w:val="004474B5"/>
    <w:rsid w:val="004479EE"/>
    <w:rsid w:val="00447BDA"/>
    <w:rsid w:val="004525A2"/>
    <w:rsid w:val="00452B4C"/>
    <w:rsid w:val="00454213"/>
    <w:rsid w:val="00455B75"/>
    <w:rsid w:val="00455E0D"/>
    <w:rsid w:val="0045672A"/>
    <w:rsid w:val="0045675F"/>
    <w:rsid w:val="004569B2"/>
    <w:rsid w:val="00456F37"/>
    <w:rsid w:val="004575FE"/>
    <w:rsid w:val="00461269"/>
    <w:rsid w:val="004617CB"/>
    <w:rsid w:val="00461882"/>
    <w:rsid w:val="00461CAF"/>
    <w:rsid w:val="00462635"/>
    <w:rsid w:val="00465D7A"/>
    <w:rsid w:val="0046726F"/>
    <w:rsid w:val="00467286"/>
    <w:rsid w:val="00470CC9"/>
    <w:rsid w:val="00470D2C"/>
    <w:rsid w:val="004712FE"/>
    <w:rsid w:val="0047154A"/>
    <w:rsid w:val="004719ED"/>
    <w:rsid w:val="004721EA"/>
    <w:rsid w:val="0047262E"/>
    <w:rsid w:val="00472851"/>
    <w:rsid w:val="004737F6"/>
    <w:rsid w:val="00474D29"/>
    <w:rsid w:val="00474E71"/>
    <w:rsid w:val="00476045"/>
    <w:rsid w:val="004818BD"/>
    <w:rsid w:val="00481E29"/>
    <w:rsid w:val="00481FDD"/>
    <w:rsid w:val="00483504"/>
    <w:rsid w:val="00484A17"/>
    <w:rsid w:val="00484DF8"/>
    <w:rsid w:val="004858F8"/>
    <w:rsid w:val="00487FAF"/>
    <w:rsid w:val="0049040E"/>
    <w:rsid w:val="0049337B"/>
    <w:rsid w:val="004945C5"/>
    <w:rsid w:val="004957D7"/>
    <w:rsid w:val="004A01F2"/>
    <w:rsid w:val="004A040F"/>
    <w:rsid w:val="004A21E6"/>
    <w:rsid w:val="004A244C"/>
    <w:rsid w:val="004A33CB"/>
    <w:rsid w:val="004A3928"/>
    <w:rsid w:val="004A3973"/>
    <w:rsid w:val="004A471C"/>
    <w:rsid w:val="004A5D67"/>
    <w:rsid w:val="004A66A2"/>
    <w:rsid w:val="004A7DEB"/>
    <w:rsid w:val="004A7E9B"/>
    <w:rsid w:val="004B02D9"/>
    <w:rsid w:val="004B0C36"/>
    <w:rsid w:val="004B188E"/>
    <w:rsid w:val="004B2A85"/>
    <w:rsid w:val="004B3E50"/>
    <w:rsid w:val="004B3F8F"/>
    <w:rsid w:val="004B6735"/>
    <w:rsid w:val="004C2454"/>
    <w:rsid w:val="004C2A05"/>
    <w:rsid w:val="004C31FB"/>
    <w:rsid w:val="004C33BF"/>
    <w:rsid w:val="004C3699"/>
    <w:rsid w:val="004C3FA3"/>
    <w:rsid w:val="004C406E"/>
    <w:rsid w:val="004C6824"/>
    <w:rsid w:val="004D0BAA"/>
    <w:rsid w:val="004D0DE1"/>
    <w:rsid w:val="004D18B1"/>
    <w:rsid w:val="004D304E"/>
    <w:rsid w:val="004D3C5A"/>
    <w:rsid w:val="004D4A69"/>
    <w:rsid w:val="004D4FFB"/>
    <w:rsid w:val="004D5035"/>
    <w:rsid w:val="004D59C1"/>
    <w:rsid w:val="004D6C3A"/>
    <w:rsid w:val="004D7886"/>
    <w:rsid w:val="004E0409"/>
    <w:rsid w:val="004E1275"/>
    <w:rsid w:val="004E1F97"/>
    <w:rsid w:val="004E2796"/>
    <w:rsid w:val="004E2933"/>
    <w:rsid w:val="004E29FF"/>
    <w:rsid w:val="004E2A24"/>
    <w:rsid w:val="004E2CD8"/>
    <w:rsid w:val="004E44BE"/>
    <w:rsid w:val="004E546E"/>
    <w:rsid w:val="004E6A76"/>
    <w:rsid w:val="004E6E27"/>
    <w:rsid w:val="004E71D4"/>
    <w:rsid w:val="004E7FF8"/>
    <w:rsid w:val="004F067C"/>
    <w:rsid w:val="004F18AB"/>
    <w:rsid w:val="004F1A5D"/>
    <w:rsid w:val="004F3964"/>
    <w:rsid w:val="004F4120"/>
    <w:rsid w:val="004F5281"/>
    <w:rsid w:val="004F58FE"/>
    <w:rsid w:val="004F5B25"/>
    <w:rsid w:val="005019A0"/>
    <w:rsid w:val="00502ED2"/>
    <w:rsid w:val="00503236"/>
    <w:rsid w:val="00503EC4"/>
    <w:rsid w:val="0050417F"/>
    <w:rsid w:val="00504D8B"/>
    <w:rsid w:val="00505558"/>
    <w:rsid w:val="00506F03"/>
    <w:rsid w:val="0051057F"/>
    <w:rsid w:val="005122E6"/>
    <w:rsid w:val="005128A0"/>
    <w:rsid w:val="00512937"/>
    <w:rsid w:val="00512CEC"/>
    <w:rsid w:val="005140F5"/>
    <w:rsid w:val="00515CE2"/>
    <w:rsid w:val="00517E30"/>
    <w:rsid w:val="0052008A"/>
    <w:rsid w:val="00520D0F"/>
    <w:rsid w:val="00521129"/>
    <w:rsid w:val="005241FD"/>
    <w:rsid w:val="0052513E"/>
    <w:rsid w:val="00526362"/>
    <w:rsid w:val="00526434"/>
    <w:rsid w:val="0052702E"/>
    <w:rsid w:val="0052706C"/>
    <w:rsid w:val="005300A8"/>
    <w:rsid w:val="00530D83"/>
    <w:rsid w:val="005333C8"/>
    <w:rsid w:val="005336E6"/>
    <w:rsid w:val="00533A50"/>
    <w:rsid w:val="00534696"/>
    <w:rsid w:val="00535830"/>
    <w:rsid w:val="00535B4D"/>
    <w:rsid w:val="00535B5E"/>
    <w:rsid w:val="005374C1"/>
    <w:rsid w:val="00540C56"/>
    <w:rsid w:val="00541D81"/>
    <w:rsid w:val="005450D9"/>
    <w:rsid w:val="005466FE"/>
    <w:rsid w:val="005479EB"/>
    <w:rsid w:val="00547BEE"/>
    <w:rsid w:val="0055280D"/>
    <w:rsid w:val="00552BB2"/>
    <w:rsid w:val="005544A6"/>
    <w:rsid w:val="00555909"/>
    <w:rsid w:val="005566E7"/>
    <w:rsid w:val="0055679C"/>
    <w:rsid w:val="00557EB0"/>
    <w:rsid w:val="00562447"/>
    <w:rsid w:val="005640FC"/>
    <w:rsid w:val="005659CC"/>
    <w:rsid w:val="005661AD"/>
    <w:rsid w:val="0056659C"/>
    <w:rsid w:val="00567662"/>
    <w:rsid w:val="00570BCE"/>
    <w:rsid w:val="00573838"/>
    <w:rsid w:val="00574D1F"/>
    <w:rsid w:val="00574F27"/>
    <w:rsid w:val="00576B03"/>
    <w:rsid w:val="00576C69"/>
    <w:rsid w:val="005770C5"/>
    <w:rsid w:val="00580B8E"/>
    <w:rsid w:val="00581FF2"/>
    <w:rsid w:val="00582C09"/>
    <w:rsid w:val="005858EE"/>
    <w:rsid w:val="005859FB"/>
    <w:rsid w:val="00585A34"/>
    <w:rsid w:val="00586C24"/>
    <w:rsid w:val="00587B11"/>
    <w:rsid w:val="0059035A"/>
    <w:rsid w:val="00590D0F"/>
    <w:rsid w:val="005925AE"/>
    <w:rsid w:val="005939BD"/>
    <w:rsid w:val="00593D09"/>
    <w:rsid w:val="005945BC"/>
    <w:rsid w:val="005945D6"/>
    <w:rsid w:val="0059584D"/>
    <w:rsid w:val="00595B44"/>
    <w:rsid w:val="00596D2A"/>
    <w:rsid w:val="005A1167"/>
    <w:rsid w:val="005A27FD"/>
    <w:rsid w:val="005A2C63"/>
    <w:rsid w:val="005A2CA1"/>
    <w:rsid w:val="005A3B93"/>
    <w:rsid w:val="005A3F33"/>
    <w:rsid w:val="005A419D"/>
    <w:rsid w:val="005A56AC"/>
    <w:rsid w:val="005A5A61"/>
    <w:rsid w:val="005A5EF2"/>
    <w:rsid w:val="005A6619"/>
    <w:rsid w:val="005A79E9"/>
    <w:rsid w:val="005B01E5"/>
    <w:rsid w:val="005B0F87"/>
    <w:rsid w:val="005B3131"/>
    <w:rsid w:val="005B412E"/>
    <w:rsid w:val="005B4615"/>
    <w:rsid w:val="005B507C"/>
    <w:rsid w:val="005B56C7"/>
    <w:rsid w:val="005B6B31"/>
    <w:rsid w:val="005C0466"/>
    <w:rsid w:val="005C0492"/>
    <w:rsid w:val="005C13DD"/>
    <w:rsid w:val="005C16BB"/>
    <w:rsid w:val="005C1BA8"/>
    <w:rsid w:val="005C2EAA"/>
    <w:rsid w:val="005C371B"/>
    <w:rsid w:val="005C41E7"/>
    <w:rsid w:val="005C4BB6"/>
    <w:rsid w:val="005C601D"/>
    <w:rsid w:val="005C7220"/>
    <w:rsid w:val="005C7AA3"/>
    <w:rsid w:val="005D02AB"/>
    <w:rsid w:val="005D069B"/>
    <w:rsid w:val="005D0970"/>
    <w:rsid w:val="005D15AC"/>
    <w:rsid w:val="005D2009"/>
    <w:rsid w:val="005D29BA"/>
    <w:rsid w:val="005D29FD"/>
    <w:rsid w:val="005D375A"/>
    <w:rsid w:val="005D3EF5"/>
    <w:rsid w:val="005D478D"/>
    <w:rsid w:val="005D4834"/>
    <w:rsid w:val="005D61EF"/>
    <w:rsid w:val="005D6934"/>
    <w:rsid w:val="005D70B1"/>
    <w:rsid w:val="005E08E9"/>
    <w:rsid w:val="005E0A21"/>
    <w:rsid w:val="005E347B"/>
    <w:rsid w:val="005E40BA"/>
    <w:rsid w:val="005E5B19"/>
    <w:rsid w:val="005E5FA0"/>
    <w:rsid w:val="005F3076"/>
    <w:rsid w:val="005F783E"/>
    <w:rsid w:val="006005C7"/>
    <w:rsid w:val="00600AF4"/>
    <w:rsid w:val="00600CDC"/>
    <w:rsid w:val="006021F1"/>
    <w:rsid w:val="0060297A"/>
    <w:rsid w:val="00603A34"/>
    <w:rsid w:val="00603F83"/>
    <w:rsid w:val="00604297"/>
    <w:rsid w:val="00605412"/>
    <w:rsid w:val="006060FD"/>
    <w:rsid w:val="00606E8F"/>
    <w:rsid w:val="006070C8"/>
    <w:rsid w:val="00607409"/>
    <w:rsid w:val="00607A2F"/>
    <w:rsid w:val="00610341"/>
    <w:rsid w:val="00610795"/>
    <w:rsid w:val="0061102F"/>
    <w:rsid w:val="0061262C"/>
    <w:rsid w:val="006126AE"/>
    <w:rsid w:val="00613991"/>
    <w:rsid w:val="00614BDA"/>
    <w:rsid w:val="006158FE"/>
    <w:rsid w:val="006163E6"/>
    <w:rsid w:val="00616482"/>
    <w:rsid w:val="0061648E"/>
    <w:rsid w:val="00617022"/>
    <w:rsid w:val="00617C2B"/>
    <w:rsid w:val="00620038"/>
    <w:rsid w:val="0062027A"/>
    <w:rsid w:val="006202FD"/>
    <w:rsid w:val="00621A85"/>
    <w:rsid w:val="00621A94"/>
    <w:rsid w:val="00621F7E"/>
    <w:rsid w:val="00622847"/>
    <w:rsid w:val="00622C8D"/>
    <w:rsid w:val="00622FD0"/>
    <w:rsid w:val="00623055"/>
    <w:rsid w:val="00623269"/>
    <w:rsid w:val="00624128"/>
    <w:rsid w:val="006258BF"/>
    <w:rsid w:val="00625AB9"/>
    <w:rsid w:val="006268B1"/>
    <w:rsid w:val="0063119F"/>
    <w:rsid w:val="0063157A"/>
    <w:rsid w:val="006315DA"/>
    <w:rsid w:val="006327EF"/>
    <w:rsid w:val="00633423"/>
    <w:rsid w:val="00634AAE"/>
    <w:rsid w:val="00636DDC"/>
    <w:rsid w:val="00637451"/>
    <w:rsid w:val="006406F7"/>
    <w:rsid w:val="00640AB7"/>
    <w:rsid w:val="00641C09"/>
    <w:rsid w:val="00643C7D"/>
    <w:rsid w:val="00647B31"/>
    <w:rsid w:val="0065092E"/>
    <w:rsid w:val="006518EC"/>
    <w:rsid w:val="00651BA7"/>
    <w:rsid w:val="00652024"/>
    <w:rsid w:val="00654665"/>
    <w:rsid w:val="0065600E"/>
    <w:rsid w:val="00656A1C"/>
    <w:rsid w:val="0065737B"/>
    <w:rsid w:val="006576C7"/>
    <w:rsid w:val="00657D11"/>
    <w:rsid w:val="00661605"/>
    <w:rsid w:val="00662045"/>
    <w:rsid w:val="006631E7"/>
    <w:rsid w:val="00663773"/>
    <w:rsid w:val="00671701"/>
    <w:rsid w:val="00671853"/>
    <w:rsid w:val="006723A3"/>
    <w:rsid w:val="006725EC"/>
    <w:rsid w:val="006736FF"/>
    <w:rsid w:val="00674145"/>
    <w:rsid w:val="006741A7"/>
    <w:rsid w:val="00674756"/>
    <w:rsid w:val="00675977"/>
    <w:rsid w:val="006768F1"/>
    <w:rsid w:val="00677389"/>
    <w:rsid w:val="0067761D"/>
    <w:rsid w:val="00677A6D"/>
    <w:rsid w:val="0068005F"/>
    <w:rsid w:val="00680CB1"/>
    <w:rsid w:val="00681151"/>
    <w:rsid w:val="006815C9"/>
    <w:rsid w:val="00681D77"/>
    <w:rsid w:val="00681EC3"/>
    <w:rsid w:val="00682737"/>
    <w:rsid w:val="00683BE9"/>
    <w:rsid w:val="00684A26"/>
    <w:rsid w:val="006850D6"/>
    <w:rsid w:val="00687507"/>
    <w:rsid w:val="0069080C"/>
    <w:rsid w:val="006919D3"/>
    <w:rsid w:val="00692FBD"/>
    <w:rsid w:val="006931ED"/>
    <w:rsid w:val="00693645"/>
    <w:rsid w:val="00694C03"/>
    <w:rsid w:val="00695865"/>
    <w:rsid w:val="00696164"/>
    <w:rsid w:val="00696745"/>
    <w:rsid w:val="0069674F"/>
    <w:rsid w:val="00696979"/>
    <w:rsid w:val="006A1A38"/>
    <w:rsid w:val="006A1CFD"/>
    <w:rsid w:val="006A2010"/>
    <w:rsid w:val="006A202C"/>
    <w:rsid w:val="006A2249"/>
    <w:rsid w:val="006A2D54"/>
    <w:rsid w:val="006A67F4"/>
    <w:rsid w:val="006A67FC"/>
    <w:rsid w:val="006A6CB2"/>
    <w:rsid w:val="006B079D"/>
    <w:rsid w:val="006B0BDA"/>
    <w:rsid w:val="006B1441"/>
    <w:rsid w:val="006B2588"/>
    <w:rsid w:val="006B2794"/>
    <w:rsid w:val="006B2A26"/>
    <w:rsid w:val="006B2D17"/>
    <w:rsid w:val="006B4157"/>
    <w:rsid w:val="006B44BB"/>
    <w:rsid w:val="006B65E5"/>
    <w:rsid w:val="006C08F4"/>
    <w:rsid w:val="006C21D9"/>
    <w:rsid w:val="006C2281"/>
    <w:rsid w:val="006C3240"/>
    <w:rsid w:val="006C3487"/>
    <w:rsid w:val="006C3581"/>
    <w:rsid w:val="006C41F5"/>
    <w:rsid w:val="006C4BCB"/>
    <w:rsid w:val="006C60CB"/>
    <w:rsid w:val="006C61E7"/>
    <w:rsid w:val="006C74B3"/>
    <w:rsid w:val="006C770F"/>
    <w:rsid w:val="006D0AB3"/>
    <w:rsid w:val="006D0C48"/>
    <w:rsid w:val="006D0D2C"/>
    <w:rsid w:val="006D177D"/>
    <w:rsid w:val="006D259D"/>
    <w:rsid w:val="006D40F6"/>
    <w:rsid w:val="006D584B"/>
    <w:rsid w:val="006D59E1"/>
    <w:rsid w:val="006D5D38"/>
    <w:rsid w:val="006E0CCA"/>
    <w:rsid w:val="006E1DCB"/>
    <w:rsid w:val="006E3003"/>
    <w:rsid w:val="006E3CE9"/>
    <w:rsid w:val="006E432D"/>
    <w:rsid w:val="006E490B"/>
    <w:rsid w:val="006E537C"/>
    <w:rsid w:val="006E716E"/>
    <w:rsid w:val="006E784B"/>
    <w:rsid w:val="006F085A"/>
    <w:rsid w:val="006F0DEB"/>
    <w:rsid w:val="006F187D"/>
    <w:rsid w:val="006F33B4"/>
    <w:rsid w:val="006F42ED"/>
    <w:rsid w:val="006F4581"/>
    <w:rsid w:val="006F4766"/>
    <w:rsid w:val="006F4985"/>
    <w:rsid w:val="006F4CA4"/>
    <w:rsid w:val="00700E5A"/>
    <w:rsid w:val="00701016"/>
    <w:rsid w:val="00701101"/>
    <w:rsid w:val="00701781"/>
    <w:rsid w:val="00701EA4"/>
    <w:rsid w:val="00701F7A"/>
    <w:rsid w:val="007033F9"/>
    <w:rsid w:val="00704320"/>
    <w:rsid w:val="007079E0"/>
    <w:rsid w:val="00707CEF"/>
    <w:rsid w:val="0071091B"/>
    <w:rsid w:val="00711323"/>
    <w:rsid w:val="0071245D"/>
    <w:rsid w:val="00713C32"/>
    <w:rsid w:val="00716431"/>
    <w:rsid w:val="00720644"/>
    <w:rsid w:val="00721326"/>
    <w:rsid w:val="00721532"/>
    <w:rsid w:val="007226A8"/>
    <w:rsid w:val="00722D95"/>
    <w:rsid w:val="00724C90"/>
    <w:rsid w:val="00725839"/>
    <w:rsid w:val="00726DD1"/>
    <w:rsid w:val="00730863"/>
    <w:rsid w:val="00730A3E"/>
    <w:rsid w:val="00730E8F"/>
    <w:rsid w:val="00731A2C"/>
    <w:rsid w:val="00732400"/>
    <w:rsid w:val="00732DB7"/>
    <w:rsid w:val="00733BE4"/>
    <w:rsid w:val="00733D50"/>
    <w:rsid w:val="007349A2"/>
    <w:rsid w:val="00734E46"/>
    <w:rsid w:val="007356FC"/>
    <w:rsid w:val="0073580E"/>
    <w:rsid w:val="00735E24"/>
    <w:rsid w:val="00736F40"/>
    <w:rsid w:val="00737B59"/>
    <w:rsid w:val="00737C74"/>
    <w:rsid w:val="00740397"/>
    <w:rsid w:val="0074155C"/>
    <w:rsid w:val="00741663"/>
    <w:rsid w:val="00741C54"/>
    <w:rsid w:val="007437BF"/>
    <w:rsid w:val="007443F3"/>
    <w:rsid w:val="007455D4"/>
    <w:rsid w:val="007457E6"/>
    <w:rsid w:val="00746630"/>
    <w:rsid w:val="00746AB0"/>
    <w:rsid w:val="00750F15"/>
    <w:rsid w:val="00752623"/>
    <w:rsid w:val="00752725"/>
    <w:rsid w:val="00753B42"/>
    <w:rsid w:val="00753C20"/>
    <w:rsid w:val="00753D77"/>
    <w:rsid w:val="00754439"/>
    <w:rsid w:val="00757407"/>
    <w:rsid w:val="00757CEE"/>
    <w:rsid w:val="007605A0"/>
    <w:rsid w:val="00761115"/>
    <w:rsid w:val="00763EAD"/>
    <w:rsid w:val="00763FAA"/>
    <w:rsid w:val="00765F12"/>
    <w:rsid w:val="00766925"/>
    <w:rsid w:val="007669A1"/>
    <w:rsid w:val="007670D8"/>
    <w:rsid w:val="0076796D"/>
    <w:rsid w:val="0077184C"/>
    <w:rsid w:val="00772102"/>
    <w:rsid w:val="007722B3"/>
    <w:rsid w:val="00772B5B"/>
    <w:rsid w:val="00772C54"/>
    <w:rsid w:val="007755DE"/>
    <w:rsid w:val="007755ED"/>
    <w:rsid w:val="00775FF6"/>
    <w:rsid w:val="00777D5B"/>
    <w:rsid w:val="007805E7"/>
    <w:rsid w:val="00781B91"/>
    <w:rsid w:val="00781D33"/>
    <w:rsid w:val="00782FB3"/>
    <w:rsid w:val="007843D3"/>
    <w:rsid w:val="007846CD"/>
    <w:rsid w:val="007847FC"/>
    <w:rsid w:val="0078482C"/>
    <w:rsid w:val="007848EB"/>
    <w:rsid w:val="00785877"/>
    <w:rsid w:val="00786193"/>
    <w:rsid w:val="00792F75"/>
    <w:rsid w:val="0079390D"/>
    <w:rsid w:val="00793FEB"/>
    <w:rsid w:val="00794EEF"/>
    <w:rsid w:val="007955BB"/>
    <w:rsid w:val="00797025"/>
    <w:rsid w:val="007A0B09"/>
    <w:rsid w:val="007A1720"/>
    <w:rsid w:val="007A40F2"/>
    <w:rsid w:val="007A51A8"/>
    <w:rsid w:val="007A51E1"/>
    <w:rsid w:val="007A5C26"/>
    <w:rsid w:val="007A6CBB"/>
    <w:rsid w:val="007B10D1"/>
    <w:rsid w:val="007B32EF"/>
    <w:rsid w:val="007B3D22"/>
    <w:rsid w:val="007B4AD3"/>
    <w:rsid w:val="007B4F78"/>
    <w:rsid w:val="007B7079"/>
    <w:rsid w:val="007B7848"/>
    <w:rsid w:val="007C042D"/>
    <w:rsid w:val="007C0B2C"/>
    <w:rsid w:val="007C1402"/>
    <w:rsid w:val="007C1649"/>
    <w:rsid w:val="007C1681"/>
    <w:rsid w:val="007C1FA9"/>
    <w:rsid w:val="007C2308"/>
    <w:rsid w:val="007C2597"/>
    <w:rsid w:val="007C3110"/>
    <w:rsid w:val="007C5656"/>
    <w:rsid w:val="007C6489"/>
    <w:rsid w:val="007C66D8"/>
    <w:rsid w:val="007C689A"/>
    <w:rsid w:val="007C720B"/>
    <w:rsid w:val="007D3225"/>
    <w:rsid w:val="007D692F"/>
    <w:rsid w:val="007E0288"/>
    <w:rsid w:val="007E36DC"/>
    <w:rsid w:val="007E3E1A"/>
    <w:rsid w:val="007E6373"/>
    <w:rsid w:val="007F257A"/>
    <w:rsid w:val="007F2E17"/>
    <w:rsid w:val="007F2F10"/>
    <w:rsid w:val="007F382C"/>
    <w:rsid w:val="007F720C"/>
    <w:rsid w:val="00801795"/>
    <w:rsid w:val="00801B29"/>
    <w:rsid w:val="00801E3E"/>
    <w:rsid w:val="00802E27"/>
    <w:rsid w:val="008035C2"/>
    <w:rsid w:val="0080397E"/>
    <w:rsid w:val="00807AE6"/>
    <w:rsid w:val="00810E82"/>
    <w:rsid w:val="00813633"/>
    <w:rsid w:val="008139C6"/>
    <w:rsid w:val="00815D4C"/>
    <w:rsid w:val="00815FA7"/>
    <w:rsid w:val="008172BD"/>
    <w:rsid w:val="00817487"/>
    <w:rsid w:val="00817F7F"/>
    <w:rsid w:val="0082364D"/>
    <w:rsid w:val="008244A6"/>
    <w:rsid w:val="008264A7"/>
    <w:rsid w:val="00826E41"/>
    <w:rsid w:val="00831DC8"/>
    <w:rsid w:val="00831EBB"/>
    <w:rsid w:val="0083242D"/>
    <w:rsid w:val="008329B1"/>
    <w:rsid w:val="00832A85"/>
    <w:rsid w:val="00833F65"/>
    <w:rsid w:val="008342E6"/>
    <w:rsid w:val="00834C9F"/>
    <w:rsid w:val="00834E29"/>
    <w:rsid w:val="00835875"/>
    <w:rsid w:val="008358D7"/>
    <w:rsid w:val="008369C6"/>
    <w:rsid w:val="0083785F"/>
    <w:rsid w:val="00840600"/>
    <w:rsid w:val="0084504B"/>
    <w:rsid w:val="00845CA1"/>
    <w:rsid w:val="00845E51"/>
    <w:rsid w:val="008507B2"/>
    <w:rsid w:val="00855B66"/>
    <w:rsid w:val="00855B99"/>
    <w:rsid w:val="0085718D"/>
    <w:rsid w:val="008573E3"/>
    <w:rsid w:val="0085753B"/>
    <w:rsid w:val="00860761"/>
    <w:rsid w:val="00862024"/>
    <w:rsid w:val="00862E18"/>
    <w:rsid w:val="008631F6"/>
    <w:rsid w:val="00864281"/>
    <w:rsid w:val="00866296"/>
    <w:rsid w:val="0087031B"/>
    <w:rsid w:val="00871B8B"/>
    <w:rsid w:val="008728CE"/>
    <w:rsid w:val="008731DD"/>
    <w:rsid w:val="008738BB"/>
    <w:rsid w:val="00873B73"/>
    <w:rsid w:val="0087438C"/>
    <w:rsid w:val="0087521E"/>
    <w:rsid w:val="0087538C"/>
    <w:rsid w:val="00876B2C"/>
    <w:rsid w:val="00880437"/>
    <w:rsid w:val="00880703"/>
    <w:rsid w:val="008863BA"/>
    <w:rsid w:val="008901A8"/>
    <w:rsid w:val="00890AFE"/>
    <w:rsid w:val="0089137D"/>
    <w:rsid w:val="0089272F"/>
    <w:rsid w:val="00893E50"/>
    <w:rsid w:val="008942DE"/>
    <w:rsid w:val="00896682"/>
    <w:rsid w:val="00896BE3"/>
    <w:rsid w:val="008A0307"/>
    <w:rsid w:val="008A0B2F"/>
    <w:rsid w:val="008A1274"/>
    <w:rsid w:val="008A1712"/>
    <w:rsid w:val="008A2CEE"/>
    <w:rsid w:val="008A30B2"/>
    <w:rsid w:val="008A3BD5"/>
    <w:rsid w:val="008A4221"/>
    <w:rsid w:val="008A4FD2"/>
    <w:rsid w:val="008A5629"/>
    <w:rsid w:val="008B018D"/>
    <w:rsid w:val="008B06E6"/>
    <w:rsid w:val="008B0C31"/>
    <w:rsid w:val="008B1677"/>
    <w:rsid w:val="008B28BC"/>
    <w:rsid w:val="008B290F"/>
    <w:rsid w:val="008B305E"/>
    <w:rsid w:val="008B3246"/>
    <w:rsid w:val="008B360E"/>
    <w:rsid w:val="008B4BFC"/>
    <w:rsid w:val="008B4D72"/>
    <w:rsid w:val="008B5347"/>
    <w:rsid w:val="008B54E1"/>
    <w:rsid w:val="008B7D9A"/>
    <w:rsid w:val="008C0623"/>
    <w:rsid w:val="008C0CEB"/>
    <w:rsid w:val="008C239A"/>
    <w:rsid w:val="008C4BEA"/>
    <w:rsid w:val="008D03B2"/>
    <w:rsid w:val="008D0720"/>
    <w:rsid w:val="008D2C90"/>
    <w:rsid w:val="008D3134"/>
    <w:rsid w:val="008D4DBA"/>
    <w:rsid w:val="008D57C8"/>
    <w:rsid w:val="008D5ED6"/>
    <w:rsid w:val="008D695D"/>
    <w:rsid w:val="008D6A80"/>
    <w:rsid w:val="008D7719"/>
    <w:rsid w:val="008D7BD3"/>
    <w:rsid w:val="008E0F85"/>
    <w:rsid w:val="008E1577"/>
    <w:rsid w:val="008E22DB"/>
    <w:rsid w:val="008E236B"/>
    <w:rsid w:val="008E249A"/>
    <w:rsid w:val="008E26BD"/>
    <w:rsid w:val="008E39F7"/>
    <w:rsid w:val="008E3C68"/>
    <w:rsid w:val="008E4EC1"/>
    <w:rsid w:val="008E5CE1"/>
    <w:rsid w:val="008E6D81"/>
    <w:rsid w:val="008E7B2A"/>
    <w:rsid w:val="008F0527"/>
    <w:rsid w:val="008F0CEC"/>
    <w:rsid w:val="008F13BB"/>
    <w:rsid w:val="008F163D"/>
    <w:rsid w:val="008F20C4"/>
    <w:rsid w:val="008F4039"/>
    <w:rsid w:val="008F4654"/>
    <w:rsid w:val="008F5D83"/>
    <w:rsid w:val="008F72DD"/>
    <w:rsid w:val="008F7F85"/>
    <w:rsid w:val="009014A7"/>
    <w:rsid w:val="009040EF"/>
    <w:rsid w:val="009042BE"/>
    <w:rsid w:val="0090637C"/>
    <w:rsid w:val="009066C2"/>
    <w:rsid w:val="009066C6"/>
    <w:rsid w:val="009072E6"/>
    <w:rsid w:val="0090733A"/>
    <w:rsid w:val="00907401"/>
    <w:rsid w:val="00907D48"/>
    <w:rsid w:val="00911295"/>
    <w:rsid w:val="0091148A"/>
    <w:rsid w:val="00911A2B"/>
    <w:rsid w:val="00913204"/>
    <w:rsid w:val="0091396E"/>
    <w:rsid w:val="00914200"/>
    <w:rsid w:val="00914508"/>
    <w:rsid w:val="00915B72"/>
    <w:rsid w:val="0091698A"/>
    <w:rsid w:val="00916BDB"/>
    <w:rsid w:val="00920392"/>
    <w:rsid w:val="00920A31"/>
    <w:rsid w:val="00921370"/>
    <w:rsid w:val="009214D4"/>
    <w:rsid w:val="00921F6D"/>
    <w:rsid w:val="00922547"/>
    <w:rsid w:val="0092328D"/>
    <w:rsid w:val="0092559D"/>
    <w:rsid w:val="009260F1"/>
    <w:rsid w:val="00926A71"/>
    <w:rsid w:val="009279E5"/>
    <w:rsid w:val="00927EEE"/>
    <w:rsid w:val="00927EF2"/>
    <w:rsid w:val="00930366"/>
    <w:rsid w:val="00930409"/>
    <w:rsid w:val="0093139C"/>
    <w:rsid w:val="0093211E"/>
    <w:rsid w:val="0093383E"/>
    <w:rsid w:val="009341BD"/>
    <w:rsid w:val="00934AE0"/>
    <w:rsid w:val="00934E40"/>
    <w:rsid w:val="00935BFD"/>
    <w:rsid w:val="00936FCC"/>
    <w:rsid w:val="009376FA"/>
    <w:rsid w:val="00940D2C"/>
    <w:rsid w:val="00942024"/>
    <w:rsid w:val="00943248"/>
    <w:rsid w:val="009436D4"/>
    <w:rsid w:val="009455CA"/>
    <w:rsid w:val="00946FE2"/>
    <w:rsid w:val="00947879"/>
    <w:rsid w:val="0095028C"/>
    <w:rsid w:val="0095031A"/>
    <w:rsid w:val="00951116"/>
    <w:rsid w:val="00951671"/>
    <w:rsid w:val="009516CF"/>
    <w:rsid w:val="009519F3"/>
    <w:rsid w:val="00952126"/>
    <w:rsid w:val="00952AAD"/>
    <w:rsid w:val="00952B8E"/>
    <w:rsid w:val="0095302A"/>
    <w:rsid w:val="00954086"/>
    <w:rsid w:val="00954F9C"/>
    <w:rsid w:val="009550AA"/>
    <w:rsid w:val="00955F4D"/>
    <w:rsid w:val="00956844"/>
    <w:rsid w:val="00956924"/>
    <w:rsid w:val="009613AD"/>
    <w:rsid w:val="00961B9B"/>
    <w:rsid w:val="00964018"/>
    <w:rsid w:val="0096473E"/>
    <w:rsid w:val="00964CB8"/>
    <w:rsid w:val="009653AC"/>
    <w:rsid w:val="00965DA5"/>
    <w:rsid w:val="0096712E"/>
    <w:rsid w:val="00967B72"/>
    <w:rsid w:val="009706E9"/>
    <w:rsid w:val="00970B60"/>
    <w:rsid w:val="00972CE1"/>
    <w:rsid w:val="00973255"/>
    <w:rsid w:val="00973B01"/>
    <w:rsid w:val="009740EA"/>
    <w:rsid w:val="00974976"/>
    <w:rsid w:val="009768DE"/>
    <w:rsid w:val="00976D21"/>
    <w:rsid w:val="00976E63"/>
    <w:rsid w:val="00977FF6"/>
    <w:rsid w:val="00980050"/>
    <w:rsid w:val="0098009C"/>
    <w:rsid w:val="009803CF"/>
    <w:rsid w:val="00982A33"/>
    <w:rsid w:val="00986919"/>
    <w:rsid w:val="00986CDF"/>
    <w:rsid w:val="00986E04"/>
    <w:rsid w:val="0098749F"/>
    <w:rsid w:val="00987886"/>
    <w:rsid w:val="00991004"/>
    <w:rsid w:val="009919CB"/>
    <w:rsid w:val="00993BFB"/>
    <w:rsid w:val="009A157F"/>
    <w:rsid w:val="009A2920"/>
    <w:rsid w:val="009A454E"/>
    <w:rsid w:val="009A490B"/>
    <w:rsid w:val="009A5FB3"/>
    <w:rsid w:val="009A622A"/>
    <w:rsid w:val="009A6783"/>
    <w:rsid w:val="009A6D02"/>
    <w:rsid w:val="009A6D17"/>
    <w:rsid w:val="009B1302"/>
    <w:rsid w:val="009B16DF"/>
    <w:rsid w:val="009B1C33"/>
    <w:rsid w:val="009B1CF8"/>
    <w:rsid w:val="009B1D24"/>
    <w:rsid w:val="009B1D85"/>
    <w:rsid w:val="009B3630"/>
    <w:rsid w:val="009B373B"/>
    <w:rsid w:val="009B6237"/>
    <w:rsid w:val="009B768B"/>
    <w:rsid w:val="009C0158"/>
    <w:rsid w:val="009C0AF4"/>
    <w:rsid w:val="009C18AE"/>
    <w:rsid w:val="009C1AFF"/>
    <w:rsid w:val="009C3AC1"/>
    <w:rsid w:val="009C3C8C"/>
    <w:rsid w:val="009C72F1"/>
    <w:rsid w:val="009C7F1F"/>
    <w:rsid w:val="009D0DF2"/>
    <w:rsid w:val="009D167F"/>
    <w:rsid w:val="009D2FE0"/>
    <w:rsid w:val="009D4212"/>
    <w:rsid w:val="009D4D3E"/>
    <w:rsid w:val="009D4E84"/>
    <w:rsid w:val="009D6666"/>
    <w:rsid w:val="009D79AC"/>
    <w:rsid w:val="009D7BA5"/>
    <w:rsid w:val="009E039B"/>
    <w:rsid w:val="009E059A"/>
    <w:rsid w:val="009E37D3"/>
    <w:rsid w:val="009E3E04"/>
    <w:rsid w:val="009E6CF6"/>
    <w:rsid w:val="009E7700"/>
    <w:rsid w:val="009E77C8"/>
    <w:rsid w:val="009E7E69"/>
    <w:rsid w:val="009F0E3F"/>
    <w:rsid w:val="009F1E35"/>
    <w:rsid w:val="009F40CA"/>
    <w:rsid w:val="009F47F5"/>
    <w:rsid w:val="009F4B75"/>
    <w:rsid w:val="009F4F3D"/>
    <w:rsid w:val="009F5935"/>
    <w:rsid w:val="009F5FC5"/>
    <w:rsid w:val="009F6DB1"/>
    <w:rsid w:val="009F702A"/>
    <w:rsid w:val="00A00977"/>
    <w:rsid w:val="00A01237"/>
    <w:rsid w:val="00A021A4"/>
    <w:rsid w:val="00A021EB"/>
    <w:rsid w:val="00A02282"/>
    <w:rsid w:val="00A0292C"/>
    <w:rsid w:val="00A05340"/>
    <w:rsid w:val="00A05848"/>
    <w:rsid w:val="00A05D22"/>
    <w:rsid w:val="00A07768"/>
    <w:rsid w:val="00A1008B"/>
    <w:rsid w:val="00A130A8"/>
    <w:rsid w:val="00A139CA"/>
    <w:rsid w:val="00A154BA"/>
    <w:rsid w:val="00A175D3"/>
    <w:rsid w:val="00A17D78"/>
    <w:rsid w:val="00A2107C"/>
    <w:rsid w:val="00A2125A"/>
    <w:rsid w:val="00A22CF4"/>
    <w:rsid w:val="00A22D49"/>
    <w:rsid w:val="00A230C0"/>
    <w:rsid w:val="00A24F42"/>
    <w:rsid w:val="00A2506E"/>
    <w:rsid w:val="00A2593A"/>
    <w:rsid w:val="00A25BAA"/>
    <w:rsid w:val="00A27506"/>
    <w:rsid w:val="00A2767B"/>
    <w:rsid w:val="00A27C24"/>
    <w:rsid w:val="00A30D72"/>
    <w:rsid w:val="00A32F43"/>
    <w:rsid w:val="00A33FEF"/>
    <w:rsid w:val="00A34A5B"/>
    <w:rsid w:val="00A34FAB"/>
    <w:rsid w:val="00A3583A"/>
    <w:rsid w:val="00A37202"/>
    <w:rsid w:val="00A37DFB"/>
    <w:rsid w:val="00A41673"/>
    <w:rsid w:val="00A4186B"/>
    <w:rsid w:val="00A42A1A"/>
    <w:rsid w:val="00A43119"/>
    <w:rsid w:val="00A4361F"/>
    <w:rsid w:val="00A440AE"/>
    <w:rsid w:val="00A443BE"/>
    <w:rsid w:val="00A44A96"/>
    <w:rsid w:val="00A46A40"/>
    <w:rsid w:val="00A47BBA"/>
    <w:rsid w:val="00A51227"/>
    <w:rsid w:val="00A51E47"/>
    <w:rsid w:val="00A52002"/>
    <w:rsid w:val="00A5228A"/>
    <w:rsid w:val="00A5301A"/>
    <w:rsid w:val="00A53278"/>
    <w:rsid w:val="00A53F5D"/>
    <w:rsid w:val="00A54F8C"/>
    <w:rsid w:val="00A55E21"/>
    <w:rsid w:val="00A5633E"/>
    <w:rsid w:val="00A5756C"/>
    <w:rsid w:val="00A579A7"/>
    <w:rsid w:val="00A57EB0"/>
    <w:rsid w:val="00A6013F"/>
    <w:rsid w:val="00A624E0"/>
    <w:rsid w:val="00A62E04"/>
    <w:rsid w:val="00A63BA0"/>
    <w:rsid w:val="00A645DF"/>
    <w:rsid w:val="00A64C38"/>
    <w:rsid w:val="00A64EB7"/>
    <w:rsid w:val="00A65762"/>
    <w:rsid w:val="00A66FC8"/>
    <w:rsid w:val="00A67D00"/>
    <w:rsid w:val="00A70374"/>
    <w:rsid w:val="00A706FF"/>
    <w:rsid w:val="00A72146"/>
    <w:rsid w:val="00A732EB"/>
    <w:rsid w:val="00A73F01"/>
    <w:rsid w:val="00A7514F"/>
    <w:rsid w:val="00A7610C"/>
    <w:rsid w:val="00A776E7"/>
    <w:rsid w:val="00A77D1B"/>
    <w:rsid w:val="00A8153F"/>
    <w:rsid w:val="00A81824"/>
    <w:rsid w:val="00A84D78"/>
    <w:rsid w:val="00A8577E"/>
    <w:rsid w:val="00A863D4"/>
    <w:rsid w:val="00A865A3"/>
    <w:rsid w:val="00A868A3"/>
    <w:rsid w:val="00A86F4D"/>
    <w:rsid w:val="00A912E5"/>
    <w:rsid w:val="00A92639"/>
    <w:rsid w:val="00A938B2"/>
    <w:rsid w:val="00A94BB5"/>
    <w:rsid w:val="00A9685A"/>
    <w:rsid w:val="00A96B17"/>
    <w:rsid w:val="00AA0945"/>
    <w:rsid w:val="00AA1070"/>
    <w:rsid w:val="00AA1C00"/>
    <w:rsid w:val="00AA1C12"/>
    <w:rsid w:val="00AA26A8"/>
    <w:rsid w:val="00AA2F3C"/>
    <w:rsid w:val="00AA352E"/>
    <w:rsid w:val="00AA35CF"/>
    <w:rsid w:val="00AA3ACC"/>
    <w:rsid w:val="00AA42E7"/>
    <w:rsid w:val="00AA5466"/>
    <w:rsid w:val="00AA55B9"/>
    <w:rsid w:val="00AA6AF1"/>
    <w:rsid w:val="00AA7C51"/>
    <w:rsid w:val="00AB03B9"/>
    <w:rsid w:val="00AB0787"/>
    <w:rsid w:val="00AB296E"/>
    <w:rsid w:val="00AB29EA"/>
    <w:rsid w:val="00AB2B0D"/>
    <w:rsid w:val="00AB3D5F"/>
    <w:rsid w:val="00AB44C1"/>
    <w:rsid w:val="00AB49CE"/>
    <w:rsid w:val="00AB5174"/>
    <w:rsid w:val="00AB5D8B"/>
    <w:rsid w:val="00AB6B61"/>
    <w:rsid w:val="00AB7129"/>
    <w:rsid w:val="00AB72EE"/>
    <w:rsid w:val="00AC03E1"/>
    <w:rsid w:val="00AC201D"/>
    <w:rsid w:val="00AC23C6"/>
    <w:rsid w:val="00AC340D"/>
    <w:rsid w:val="00AC3DDA"/>
    <w:rsid w:val="00AC3F42"/>
    <w:rsid w:val="00AC5A7A"/>
    <w:rsid w:val="00AC6BDC"/>
    <w:rsid w:val="00AD0102"/>
    <w:rsid w:val="00AD0473"/>
    <w:rsid w:val="00AD114E"/>
    <w:rsid w:val="00AD1704"/>
    <w:rsid w:val="00AD2339"/>
    <w:rsid w:val="00AD3643"/>
    <w:rsid w:val="00AD3750"/>
    <w:rsid w:val="00AD4442"/>
    <w:rsid w:val="00AD4A6B"/>
    <w:rsid w:val="00AD5530"/>
    <w:rsid w:val="00AD5B2C"/>
    <w:rsid w:val="00AD7A63"/>
    <w:rsid w:val="00AE1714"/>
    <w:rsid w:val="00AE28F0"/>
    <w:rsid w:val="00AE2902"/>
    <w:rsid w:val="00AE3238"/>
    <w:rsid w:val="00AE327D"/>
    <w:rsid w:val="00AE3390"/>
    <w:rsid w:val="00AE5490"/>
    <w:rsid w:val="00AE54AF"/>
    <w:rsid w:val="00AE59FC"/>
    <w:rsid w:val="00AE6215"/>
    <w:rsid w:val="00AE7163"/>
    <w:rsid w:val="00AF45CA"/>
    <w:rsid w:val="00AF5ABA"/>
    <w:rsid w:val="00AF5D2F"/>
    <w:rsid w:val="00AF673C"/>
    <w:rsid w:val="00AF6CE8"/>
    <w:rsid w:val="00AF6FDF"/>
    <w:rsid w:val="00AF7AFD"/>
    <w:rsid w:val="00B007E1"/>
    <w:rsid w:val="00B0165B"/>
    <w:rsid w:val="00B0199F"/>
    <w:rsid w:val="00B0235A"/>
    <w:rsid w:val="00B0347A"/>
    <w:rsid w:val="00B035D1"/>
    <w:rsid w:val="00B03A0B"/>
    <w:rsid w:val="00B04780"/>
    <w:rsid w:val="00B06F56"/>
    <w:rsid w:val="00B07387"/>
    <w:rsid w:val="00B078C4"/>
    <w:rsid w:val="00B10A96"/>
    <w:rsid w:val="00B10C46"/>
    <w:rsid w:val="00B120B5"/>
    <w:rsid w:val="00B1307A"/>
    <w:rsid w:val="00B140BC"/>
    <w:rsid w:val="00B150DD"/>
    <w:rsid w:val="00B154D1"/>
    <w:rsid w:val="00B15607"/>
    <w:rsid w:val="00B1645B"/>
    <w:rsid w:val="00B17D8F"/>
    <w:rsid w:val="00B20D18"/>
    <w:rsid w:val="00B23700"/>
    <w:rsid w:val="00B24106"/>
    <w:rsid w:val="00B24F03"/>
    <w:rsid w:val="00B253BC"/>
    <w:rsid w:val="00B261BF"/>
    <w:rsid w:val="00B26EA9"/>
    <w:rsid w:val="00B3088F"/>
    <w:rsid w:val="00B30ADB"/>
    <w:rsid w:val="00B324B6"/>
    <w:rsid w:val="00B32992"/>
    <w:rsid w:val="00B34D28"/>
    <w:rsid w:val="00B35E08"/>
    <w:rsid w:val="00B3608E"/>
    <w:rsid w:val="00B36B7B"/>
    <w:rsid w:val="00B37863"/>
    <w:rsid w:val="00B4012C"/>
    <w:rsid w:val="00B404E8"/>
    <w:rsid w:val="00B412D2"/>
    <w:rsid w:val="00B42287"/>
    <w:rsid w:val="00B4326E"/>
    <w:rsid w:val="00B4539D"/>
    <w:rsid w:val="00B45423"/>
    <w:rsid w:val="00B45605"/>
    <w:rsid w:val="00B47846"/>
    <w:rsid w:val="00B51482"/>
    <w:rsid w:val="00B51A47"/>
    <w:rsid w:val="00B53894"/>
    <w:rsid w:val="00B53A1F"/>
    <w:rsid w:val="00B54082"/>
    <w:rsid w:val="00B540F4"/>
    <w:rsid w:val="00B54190"/>
    <w:rsid w:val="00B541A1"/>
    <w:rsid w:val="00B5448A"/>
    <w:rsid w:val="00B54656"/>
    <w:rsid w:val="00B54830"/>
    <w:rsid w:val="00B5743B"/>
    <w:rsid w:val="00B612C9"/>
    <w:rsid w:val="00B63088"/>
    <w:rsid w:val="00B65418"/>
    <w:rsid w:val="00B65DAB"/>
    <w:rsid w:val="00B66193"/>
    <w:rsid w:val="00B6652C"/>
    <w:rsid w:val="00B70581"/>
    <w:rsid w:val="00B70D67"/>
    <w:rsid w:val="00B71A33"/>
    <w:rsid w:val="00B72050"/>
    <w:rsid w:val="00B720DE"/>
    <w:rsid w:val="00B72D05"/>
    <w:rsid w:val="00B7595D"/>
    <w:rsid w:val="00B75D94"/>
    <w:rsid w:val="00B76010"/>
    <w:rsid w:val="00B76919"/>
    <w:rsid w:val="00B80BD6"/>
    <w:rsid w:val="00B81810"/>
    <w:rsid w:val="00B82161"/>
    <w:rsid w:val="00B83446"/>
    <w:rsid w:val="00B8396B"/>
    <w:rsid w:val="00B84111"/>
    <w:rsid w:val="00B8470A"/>
    <w:rsid w:val="00B85CB4"/>
    <w:rsid w:val="00B8611D"/>
    <w:rsid w:val="00B86225"/>
    <w:rsid w:val="00B869B1"/>
    <w:rsid w:val="00B86D28"/>
    <w:rsid w:val="00B87FA6"/>
    <w:rsid w:val="00B90ABA"/>
    <w:rsid w:val="00B90BBC"/>
    <w:rsid w:val="00B90C83"/>
    <w:rsid w:val="00B9252E"/>
    <w:rsid w:val="00B92DC3"/>
    <w:rsid w:val="00B949EB"/>
    <w:rsid w:val="00B95309"/>
    <w:rsid w:val="00B95E20"/>
    <w:rsid w:val="00B96902"/>
    <w:rsid w:val="00B96CB8"/>
    <w:rsid w:val="00BA1DCB"/>
    <w:rsid w:val="00BA5A7F"/>
    <w:rsid w:val="00BA65E3"/>
    <w:rsid w:val="00BA7AC2"/>
    <w:rsid w:val="00BB124B"/>
    <w:rsid w:val="00BB32E6"/>
    <w:rsid w:val="00BB4BED"/>
    <w:rsid w:val="00BB4F0C"/>
    <w:rsid w:val="00BB53AB"/>
    <w:rsid w:val="00BC1240"/>
    <w:rsid w:val="00BC2A9F"/>
    <w:rsid w:val="00BC3068"/>
    <w:rsid w:val="00BC34F9"/>
    <w:rsid w:val="00BC4587"/>
    <w:rsid w:val="00BC6208"/>
    <w:rsid w:val="00BC69F0"/>
    <w:rsid w:val="00BC6FD3"/>
    <w:rsid w:val="00BC73B1"/>
    <w:rsid w:val="00BD03C2"/>
    <w:rsid w:val="00BD0711"/>
    <w:rsid w:val="00BD100A"/>
    <w:rsid w:val="00BD2153"/>
    <w:rsid w:val="00BD2A16"/>
    <w:rsid w:val="00BD2BDC"/>
    <w:rsid w:val="00BD4B2B"/>
    <w:rsid w:val="00BD4CD7"/>
    <w:rsid w:val="00BD5294"/>
    <w:rsid w:val="00BD57E5"/>
    <w:rsid w:val="00BD7F8F"/>
    <w:rsid w:val="00BE1203"/>
    <w:rsid w:val="00BE16AA"/>
    <w:rsid w:val="00BE1940"/>
    <w:rsid w:val="00BE2B2F"/>
    <w:rsid w:val="00BE2C5F"/>
    <w:rsid w:val="00BE3502"/>
    <w:rsid w:val="00BE376F"/>
    <w:rsid w:val="00BE3903"/>
    <w:rsid w:val="00BE74A4"/>
    <w:rsid w:val="00BE7502"/>
    <w:rsid w:val="00BF0836"/>
    <w:rsid w:val="00BF08A7"/>
    <w:rsid w:val="00BF0E90"/>
    <w:rsid w:val="00BF136F"/>
    <w:rsid w:val="00BF1631"/>
    <w:rsid w:val="00BF2BE8"/>
    <w:rsid w:val="00BF377E"/>
    <w:rsid w:val="00BF4FE4"/>
    <w:rsid w:val="00BF653F"/>
    <w:rsid w:val="00BF708C"/>
    <w:rsid w:val="00BF76E2"/>
    <w:rsid w:val="00C00C04"/>
    <w:rsid w:val="00C00F16"/>
    <w:rsid w:val="00C01523"/>
    <w:rsid w:val="00C01D3F"/>
    <w:rsid w:val="00C02848"/>
    <w:rsid w:val="00C03FE3"/>
    <w:rsid w:val="00C04F52"/>
    <w:rsid w:val="00C05776"/>
    <w:rsid w:val="00C06C76"/>
    <w:rsid w:val="00C073D8"/>
    <w:rsid w:val="00C10256"/>
    <w:rsid w:val="00C10769"/>
    <w:rsid w:val="00C11F2E"/>
    <w:rsid w:val="00C12158"/>
    <w:rsid w:val="00C1243C"/>
    <w:rsid w:val="00C1322D"/>
    <w:rsid w:val="00C133F1"/>
    <w:rsid w:val="00C15442"/>
    <w:rsid w:val="00C15AEB"/>
    <w:rsid w:val="00C15DFE"/>
    <w:rsid w:val="00C16776"/>
    <w:rsid w:val="00C16CB0"/>
    <w:rsid w:val="00C1704D"/>
    <w:rsid w:val="00C17145"/>
    <w:rsid w:val="00C208D5"/>
    <w:rsid w:val="00C225F4"/>
    <w:rsid w:val="00C23FC9"/>
    <w:rsid w:val="00C24304"/>
    <w:rsid w:val="00C25E39"/>
    <w:rsid w:val="00C26954"/>
    <w:rsid w:val="00C26EBB"/>
    <w:rsid w:val="00C27BF2"/>
    <w:rsid w:val="00C300EA"/>
    <w:rsid w:val="00C30119"/>
    <w:rsid w:val="00C30126"/>
    <w:rsid w:val="00C3286C"/>
    <w:rsid w:val="00C34405"/>
    <w:rsid w:val="00C34D59"/>
    <w:rsid w:val="00C367B1"/>
    <w:rsid w:val="00C36FE9"/>
    <w:rsid w:val="00C375CE"/>
    <w:rsid w:val="00C404A7"/>
    <w:rsid w:val="00C41273"/>
    <w:rsid w:val="00C417AB"/>
    <w:rsid w:val="00C41F6F"/>
    <w:rsid w:val="00C4395E"/>
    <w:rsid w:val="00C5006A"/>
    <w:rsid w:val="00C50FE8"/>
    <w:rsid w:val="00C51763"/>
    <w:rsid w:val="00C51A36"/>
    <w:rsid w:val="00C52276"/>
    <w:rsid w:val="00C54048"/>
    <w:rsid w:val="00C55776"/>
    <w:rsid w:val="00C55CB7"/>
    <w:rsid w:val="00C57944"/>
    <w:rsid w:val="00C60011"/>
    <w:rsid w:val="00C60643"/>
    <w:rsid w:val="00C62F93"/>
    <w:rsid w:val="00C6709B"/>
    <w:rsid w:val="00C674DA"/>
    <w:rsid w:val="00C6793A"/>
    <w:rsid w:val="00C70243"/>
    <w:rsid w:val="00C73C9C"/>
    <w:rsid w:val="00C7420D"/>
    <w:rsid w:val="00C74577"/>
    <w:rsid w:val="00C74E6A"/>
    <w:rsid w:val="00C77686"/>
    <w:rsid w:val="00C80A39"/>
    <w:rsid w:val="00C82065"/>
    <w:rsid w:val="00C821A6"/>
    <w:rsid w:val="00C82D01"/>
    <w:rsid w:val="00C83167"/>
    <w:rsid w:val="00C832A5"/>
    <w:rsid w:val="00C8333E"/>
    <w:rsid w:val="00C83383"/>
    <w:rsid w:val="00C83424"/>
    <w:rsid w:val="00C87640"/>
    <w:rsid w:val="00C907C7"/>
    <w:rsid w:val="00C91B37"/>
    <w:rsid w:val="00C92B99"/>
    <w:rsid w:val="00C93EFD"/>
    <w:rsid w:val="00C9767F"/>
    <w:rsid w:val="00C976F2"/>
    <w:rsid w:val="00CA1431"/>
    <w:rsid w:val="00CA18A6"/>
    <w:rsid w:val="00CA4C36"/>
    <w:rsid w:val="00CA5C7E"/>
    <w:rsid w:val="00CA6E1A"/>
    <w:rsid w:val="00CA70A1"/>
    <w:rsid w:val="00CB0E0E"/>
    <w:rsid w:val="00CB382B"/>
    <w:rsid w:val="00CB38A1"/>
    <w:rsid w:val="00CB3F0D"/>
    <w:rsid w:val="00CB42B2"/>
    <w:rsid w:val="00CB53C4"/>
    <w:rsid w:val="00CB6586"/>
    <w:rsid w:val="00CB65B9"/>
    <w:rsid w:val="00CB6631"/>
    <w:rsid w:val="00CB6EC2"/>
    <w:rsid w:val="00CB7514"/>
    <w:rsid w:val="00CC104B"/>
    <w:rsid w:val="00CC2E3F"/>
    <w:rsid w:val="00CC2E69"/>
    <w:rsid w:val="00CC55FA"/>
    <w:rsid w:val="00CC655B"/>
    <w:rsid w:val="00CC6950"/>
    <w:rsid w:val="00CC6A25"/>
    <w:rsid w:val="00CC6C49"/>
    <w:rsid w:val="00CD0553"/>
    <w:rsid w:val="00CD17D2"/>
    <w:rsid w:val="00CD272C"/>
    <w:rsid w:val="00CD2FA3"/>
    <w:rsid w:val="00CD3CFC"/>
    <w:rsid w:val="00CD453F"/>
    <w:rsid w:val="00CD4723"/>
    <w:rsid w:val="00CD56B6"/>
    <w:rsid w:val="00CD6154"/>
    <w:rsid w:val="00CD7548"/>
    <w:rsid w:val="00CE1A2D"/>
    <w:rsid w:val="00CE4D88"/>
    <w:rsid w:val="00CE5C6C"/>
    <w:rsid w:val="00CE605F"/>
    <w:rsid w:val="00CE772C"/>
    <w:rsid w:val="00CF16F2"/>
    <w:rsid w:val="00CF1B60"/>
    <w:rsid w:val="00CF46B8"/>
    <w:rsid w:val="00CF5B9C"/>
    <w:rsid w:val="00D0188F"/>
    <w:rsid w:val="00D03B25"/>
    <w:rsid w:val="00D052BD"/>
    <w:rsid w:val="00D06A56"/>
    <w:rsid w:val="00D105D3"/>
    <w:rsid w:val="00D10E83"/>
    <w:rsid w:val="00D1166C"/>
    <w:rsid w:val="00D120BB"/>
    <w:rsid w:val="00D12553"/>
    <w:rsid w:val="00D1371A"/>
    <w:rsid w:val="00D14420"/>
    <w:rsid w:val="00D15795"/>
    <w:rsid w:val="00D1590E"/>
    <w:rsid w:val="00D15CC5"/>
    <w:rsid w:val="00D16B3F"/>
    <w:rsid w:val="00D20095"/>
    <w:rsid w:val="00D20E80"/>
    <w:rsid w:val="00D2159D"/>
    <w:rsid w:val="00D218A3"/>
    <w:rsid w:val="00D24115"/>
    <w:rsid w:val="00D24763"/>
    <w:rsid w:val="00D2611F"/>
    <w:rsid w:val="00D26151"/>
    <w:rsid w:val="00D269E5"/>
    <w:rsid w:val="00D2721D"/>
    <w:rsid w:val="00D301FD"/>
    <w:rsid w:val="00D31BCC"/>
    <w:rsid w:val="00D32481"/>
    <w:rsid w:val="00D32B4F"/>
    <w:rsid w:val="00D34F73"/>
    <w:rsid w:val="00D35A0B"/>
    <w:rsid w:val="00D367EC"/>
    <w:rsid w:val="00D36F5D"/>
    <w:rsid w:val="00D37010"/>
    <w:rsid w:val="00D3731A"/>
    <w:rsid w:val="00D3759A"/>
    <w:rsid w:val="00D378E5"/>
    <w:rsid w:val="00D41BBD"/>
    <w:rsid w:val="00D41C32"/>
    <w:rsid w:val="00D41EFF"/>
    <w:rsid w:val="00D443F7"/>
    <w:rsid w:val="00D44AB5"/>
    <w:rsid w:val="00D44EF5"/>
    <w:rsid w:val="00D46158"/>
    <w:rsid w:val="00D468A2"/>
    <w:rsid w:val="00D54389"/>
    <w:rsid w:val="00D54D0E"/>
    <w:rsid w:val="00D55EC6"/>
    <w:rsid w:val="00D56558"/>
    <w:rsid w:val="00D61553"/>
    <w:rsid w:val="00D617FA"/>
    <w:rsid w:val="00D61B03"/>
    <w:rsid w:val="00D63DD2"/>
    <w:rsid w:val="00D65740"/>
    <w:rsid w:val="00D663D1"/>
    <w:rsid w:val="00D668AB"/>
    <w:rsid w:val="00D6690E"/>
    <w:rsid w:val="00D66DD1"/>
    <w:rsid w:val="00D6738B"/>
    <w:rsid w:val="00D674BE"/>
    <w:rsid w:val="00D67CEF"/>
    <w:rsid w:val="00D703DE"/>
    <w:rsid w:val="00D73352"/>
    <w:rsid w:val="00D7461B"/>
    <w:rsid w:val="00D74B2A"/>
    <w:rsid w:val="00D76244"/>
    <w:rsid w:val="00D76C9E"/>
    <w:rsid w:val="00D76FCC"/>
    <w:rsid w:val="00D813BF"/>
    <w:rsid w:val="00D82986"/>
    <w:rsid w:val="00D82FCC"/>
    <w:rsid w:val="00D83777"/>
    <w:rsid w:val="00D84AF3"/>
    <w:rsid w:val="00D8661C"/>
    <w:rsid w:val="00D90149"/>
    <w:rsid w:val="00D90EAC"/>
    <w:rsid w:val="00D911E7"/>
    <w:rsid w:val="00D9140C"/>
    <w:rsid w:val="00D91FF0"/>
    <w:rsid w:val="00D9328C"/>
    <w:rsid w:val="00D94137"/>
    <w:rsid w:val="00D94586"/>
    <w:rsid w:val="00D94B5D"/>
    <w:rsid w:val="00D954F4"/>
    <w:rsid w:val="00D965FD"/>
    <w:rsid w:val="00D97115"/>
    <w:rsid w:val="00D974FA"/>
    <w:rsid w:val="00DA0B44"/>
    <w:rsid w:val="00DA140B"/>
    <w:rsid w:val="00DA1C3B"/>
    <w:rsid w:val="00DA21C1"/>
    <w:rsid w:val="00DA30E8"/>
    <w:rsid w:val="00DA362A"/>
    <w:rsid w:val="00DA46A3"/>
    <w:rsid w:val="00DA5B51"/>
    <w:rsid w:val="00DA6D08"/>
    <w:rsid w:val="00DB1EFB"/>
    <w:rsid w:val="00DB2388"/>
    <w:rsid w:val="00DB2B04"/>
    <w:rsid w:val="00DB3164"/>
    <w:rsid w:val="00DB316B"/>
    <w:rsid w:val="00DB35A5"/>
    <w:rsid w:val="00DB4608"/>
    <w:rsid w:val="00DB46ED"/>
    <w:rsid w:val="00DB4A7C"/>
    <w:rsid w:val="00DB54F6"/>
    <w:rsid w:val="00DB6857"/>
    <w:rsid w:val="00DB68C3"/>
    <w:rsid w:val="00DB6EE6"/>
    <w:rsid w:val="00DB70AA"/>
    <w:rsid w:val="00DC018C"/>
    <w:rsid w:val="00DC06FD"/>
    <w:rsid w:val="00DC1478"/>
    <w:rsid w:val="00DC2326"/>
    <w:rsid w:val="00DC314B"/>
    <w:rsid w:val="00DC3A2E"/>
    <w:rsid w:val="00DC41B4"/>
    <w:rsid w:val="00DC4D33"/>
    <w:rsid w:val="00DC5A44"/>
    <w:rsid w:val="00DC5F5F"/>
    <w:rsid w:val="00DC664B"/>
    <w:rsid w:val="00DC6A04"/>
    <w:rsid w:val="00DD08EB"/>
    <w:rsid w:val="00DD0F4C"/>
    <w:rsid w:val="00DD1DB5"/>
    <w:rsid w:val="00DD2405"/>
    <w:rsid w:val="00DD2C65"/>
    <w:rsid w:val="00DD348E"/>
    <w:rsid w:val="00DD72C9"/>
    <w:rsid w:val="00DD7387"/>
    <w:rsid w:val="00DD76D9"/>
    <w:rsid w:val="00DE24B9"/>
    <w:rsid w:val="00DE3441"/>
    <w:rsid w:val="00DE37C6"/>
    <w:rsid w:val="00DE3BBA"/>
    <w:rsid w:val="00DF40EC"/>
    <w:rsid w:val="00DF4611"/>
    <w:rsid w:val="00DF4896"/>
    <w:rsid w:val="00E00E68"/>
    <w:rsid w:val="00E01512"/>
    <w:rsid w:val="00E01AC5"/>
    <w:rsid w:val="00E02C76"/>
    <w:rsid w:val="00E04316"/>
    <w:rsid w:val="00E049C0"/>
    <w:rsid w:val="00E051A6"/>
    <w:rsid w:val="00E06EBC"/>
    <w:rsid w:val="00E10C20"/>
    <w:rsid w:val="00E11135"/>
    <w:rsid w:val="00E111FA"/>
    <w:rsid w:val="00E11439"/>
    <w:rsid w:val="00E11B49"/>
    <w:rsid w:val="00E12C6F"/>
    <w:rsid w:val="00E13372"/>
    <w:rsid w:val="00E13987"/>
    <w:rsid w:val="00E1560C"/>
    <w:rsid w:val="00E15A6A"/>
    <w:rsid w:val="00E15B14"/>
    <w:rsid w:val="00E15E42"/>
    <w:rsid w:val="00E17530"/>
    <w:rsid w:val="00E20F80"/>
    <w:rsid w:val="00E2128C"/>
    <w:rsid w:val="00E22B4C"/>
    <w:rsid w:val="00E23ABE"/>
    <w:rsid w:val="00E242F2"/>
    <w:rsid w:val="00E24CD6"/>
    <w:rsid w:val="00E2530C"/>
    <w:rsid w:val="00E261E3"/>
    <w:rsid w:val="00E2693C"/>
    <w:rsid w:val="00E26C75"/>
    <w:rsid w:val="00E32038"/>
    <w:rsid w:val="00E32050"/>
    <w:rsid w:val="00E34366"/>
    <w:rsid w:val="00E34884"/>
    <w:rsid w:val="00E34EED"/>
    <w:rsid w:val="00E35CFA"/>
    <w:rsid w:val="00E3631C"/>
    <w:rsid w:val="00E371BE"/>
    <w:rsid w:val="00E371DE"/>
    <w:rsid w:val="00E37F5F"/>
    <w:rsid w:val="00E40674"/>
    <w:rsid w:val="00E43323"/>
    <w:rsid w:val="00E4365C"/>
    <w:rsid w:val="00E44CEC"/>
    <w:rsid w:val="00E46D8C"/>
    <w:rsid w:val="00E47E2D"/>
    <w:rsid w:val="00E47E8D"/>
    <w:rsid w:val="00E53077"/>
    <w:rsid w:val="00E54074"/>
    <w:rsid w:val="00E546B8"/>
    <w:rsid w:val="00E54C79"/>
    <w:rsid w:val="00E54CD3"/>
    <w:rsid w:val="00E54CEC"/>
    <w:rsid w:val="00E5790E"/>
    <w:rsid w:val="00E60211"/>
    <w:rsid w:val="00E612DA"/>
    <w:rsid w:val="00E6297E"/>
    <w:rsid w:val="00E63442"/>
    <w:rsid w:val="00E63A63"/>
    <w:rsid w:val="00E6486F"/>
    <w:rsid w:val="00E66AE4"/>
    <w:rsid w:val="00E66F25"/>
    <w:rsid w:val="00E71EE0"/>
    <w:rsid w:val="00E7258B"/>
    <w:rsid w:val="00E72852"/>
    <w:rsid w:val="00E757C3"/>
    <w:rsid w:val="00E82BB3"/>
    <w:rsid w:val="00E831EB"/>
    <w:rsid w:val="00E83CED"/>
    <w:rsid w:val="00E84449"/>
    <w:rsid w:val="00E86AB2"/>
    <w:rsid w:val="00E871E0"/>
    <w:rsid w:val="00E876C8"/>
    <w:rsid w:val="00E879F8"/>
    <w:rsid w:val="00E9012D"/>
    <w:rsid w:val="00E91A59"/>
    <w:rsid w:val="00E92543"/>
    <w:rsid w:val="00E92902"/>
    <w:rsid w:val="00E9407E"/>
    <w:rsid w:val="00E94D5C"/>
    <w:rsid w:val="00E955DE"/>
    <w:rsid w:val="00E95882"/>
    <w:rsid w:val="00E96B9B"/>
    <w:rsid w:val="00E97B20"/>
    <w:rsid w:val="00EA0CFE"/>
    <w:rsid w:val="00EA1883"/>
    <w:rsid w:val="00EA2094"/>
    <w:rsid w:val="00EA2280"/>
    <w:rsid w:val="00EA32CA"/>
    <w:rsid w:val="00EA471B"/>
    <w:rsid w:val="00EA6374"/>
    <w:rsid w:val="00EA6FA3"/>
    <w:rsid w:val="00EA7776"/>
    <w:rsid w:val="00EB0231"/>
    <w:rsid w:val="00EB1651"/>
    <w:rsid w:val="00EB292B"/>
    <w:rsid w:val="00EB36B0"/>
    <w:rsid w:val="00EB52F3"/>
    <w:rsid w:val="00EB621F"/>
    <w:rsid w:val="00EC0DDA"/>
    <w:rsid w:val="00EC0FC2"/>
    <w:rsid w:val="00EC14BE"/>
    <w:rsid w:val="00EC217C"/>
    <w:rsid w:val="00EC24DE"/>
    <w:rsid w:val="00EC2BE0"/>
    <w:rsid w:val="00EC39B8"/>
    <w:rsid w:val="00EC51F4"/>
    <w:rsid w:val="00EC60EC"/>
    <w:rsid w:val="00ED116C"/>
    <w:rsid w:val="00ED119D"/>
    <w:rsid w:val="00ED11FD"/>
    <w:rsid w:val="00ED1DB0"/>
    <w:rsid w:val="00ED2F84"/>
    <w:rsid w:val="00ED4060"/>
    <w:rsid w:val="00ED4139"/>
    <w:rsid w:val="00ED43C5"/>
    <w:rsid w:val="00ED5249"/>
    <w:rsid w:val="00ED5352"/>
    <w:rsid w:val="00ED6168"/>
    <w:rsid w:val="00ED7167"/>
    <w:rsid w:val="00ED7474"/>
    <w:rsid w:val="00ED76BF"/>
    <w:rsid w:val="00ED7BBC"/>
    <w:rsid w:val="00EE052A"/>
    <w:rsid w:val="00EE08FE"/>
    <w:rsid w:val="00EE1DFA"/>
    <w:rsid w:val="00EE28EF"/>
    <w:rsid w:val="00EE2D7F"/>
    <w:rsid w:val="00EE3B38"/>
    <w:rsid w:val="00EE5FC1"/>
    <w:rsid w:val="00EE618B"/>
    <w:rsid w:val="00EE637F"/>
    <w:rsid w:val="00EE6F47"/>
    <w:rsid w:val="00EE7B92"/>
    <w:rsid w:val="00EF067F"/>
    <w:rsid w:val="00EF141E"/>
    <w:rsid w:val="00EF1CAF"/>
    <w:rsid w:val="00EF2865"/>
    <w:rsid w:val="00EF45FA"/>
    <w:rsid w:val="00EF4B75"/>
    <w:rsid w:val="00EF5072"/>
    <w:rsid w:val="00EF530F"/>
    <w:rsid w:val="00EF5384"/>
    <w:rsid w:val="00EF55FC"/>
    <w:rsid w:val="00EF602A"/>
    <w:rsid w:val="00EF61D8"/>
    <w:rsid w:val="00EF6430"/>
    <w:rsid w:val="00F000F0"/>
    <w:rsid w:val="00F003A7"/>
    <w:rsid w:val="00F006AF"/>
    <w:rsid w:val="00F012B6"/>
    <w:rsid w:val="00F0347C"/>
    <w:rsid w:val="00F03DDB"/>
    <w:rsid w:val="00F03DE1"/>
    <w:rsid w:val="00F05EDF"/>
    <w:rsid w:val="00F069B6"/>
    <w:rsid w:val="00F07238"/>
    <w:rsid w:val="00F11D2E"/>
    <w:rsid w:val="00F125EA"/>
    <w:rsid w:val="00F12D7C"/>
    <w:rsid w:val="00F134AD"/>
    <w:rsid w:val="00F138A0"/>
    <w:rsid w:val="00F13ED6"/>
    <w:rsid w:val="00F14355"/>
    <w:rsid w:val="00F14BFC"/>
    <w:rsid w:val="00F151B4"/>
    <w:rsid w:val="00F159EE"/>
    <w:rsid w:val="00F17447"/>
    <w:rsid w:val="00F176F2"/>
    <w:rsid w:val="00F2040F"/>
    <w:rsid w:val="00F20637"/>
    <w:rsid w:val="00F2133F"/>
    <w:rsid w:val="00F21F07"/>
    <w:rsid w:val="00F22DA9"/>
    <w:rsid w:val="00F23763"/>
    <w:rsid w:val="00F23ECE"/>
    <w:rsid w:val="00F24034"/>
    <w:rsid w:val="00F24601"/>
    <w:rsid w:val="00F275C3"/>
    <w:rsid w:val="00F327B4"/>
    <w:rsid w:val="00F32FD4"/>
    <w:rsid w:val="00F3362C"/>
    <w:rsid w:val="00F346AC"/>
    <w:rsid w:val="00F3585E"/>
    <w:rsid w:val="00F4026A"/>
    <w:rsid w:val="00F40598"/>
    <w:rsid w:val="00F412C6"/>
    <w:rsid w:val="00F4184A"/>
    <w:rsid w:val="00F4189A"/>
    <w:rsid w:val="00F4467D"/>
    <w:rsid w:val="00F45C90"/>
    <w:rsid w:val="00F50744"/>
    <w:rsid w:val="00F507E9"/>
    <w:rsid w:val="00F50A2A"/>
    <w:rsid w:val="00F54EDB"/>
    <w:rsid w:val="00F55332"/>
    <w:rsid w:val="00F553CE"/>
    <w:rsid w:val="00F55B35"/>
    <w:rsid w:val="00F56451"/>
    <w:rsid w:val="00F56D7C"/>
    <w:rsid w:val="00F56EE0"/>
    <w:rsid w:val="00F609EB"/>
    <w:rsid w:val="00F61BD4"/>
    <w:rsid w:val="00F61BED"/>
    <w:rsid w:val="00F622C1"/>
    <w:rsid w:val="00F6286B"/>
    <w:rsid w:val="00F63A83"/>
    <w:rsid w:val="00F64403"/>
    <w:rsid w:val="00F662A7"/>
    <w:rsid w:val="00F66B68"/>
    <w:rsid w:val="00F66BF7"/>
    <w:rsid w:val="00F67398"/>
    <w:rsid w:val="00F67BC6"/>
    <w:rsid w:val="00F715BA"/>
    <w:rsid w:val="00F72578"/>
    <w:rsid w:val="00F7493C"/>
    <w:rsid w:val="00F74BA5"/>
    <w:rsid w:val="00F74E8D"/>
    <w:rsid w:val="00F776D7"/>
    <w:rsid w:val="00F81B61"/>
    <w:rsid w:val="00F81F43"/>
    <w:rsid w:val="00F8269C"/>
    <w:rsid w:val="00F86870"/>
    <w:rsid w:val="00F87972"/>
    <w:rsid w:val="00F900BE"/>
    <w:rsid w:val="00F91A41"/>
    <w:rsid w:val="00F92140"/>
    <w:rsid w:val="00F923AA"/>
    <w:rsid w:val="00F9386C"/>
    <w:rsid w:val="00F9387E"/>
    <w:rsid w:val="00F94058"/>
    <w:rsid w:val="00F94D68"/>
    <w:rsid w:val="00F95E35"/>
    <w:rsid w:val="00F96359"/>
    <w:rsid w:val="00F9728F"/>
    <w:rsid w:val="00F972F0"/>
    <w:rsid w:val="00FA0A23"/>
    <w:rsid w:val="00FA2FDC"/>
    <w:rsid w:val="00FA5D6F"/>
    <w:rsid w:val="00FA6685"/>
    <w:rsid w:val="00FA6715"/>
    <w:rsid w:val="00FA6F9C"/>
    <w:rsid w:val="00FA7BFD"/>
    <w:rsid w:val="00FB3434"/>
    <w:rsid w:val="00FB34E2"/>
    <w:rsid w:val="00FB46DE"/>
    <w:rsid w:val="00FB7826"/>
    <w:rsid w:val="00FB7DA0"/>
    <w:rsid w:val="00FC1336"/>
    <w:rsid w:val="00FC1574"/>
    <w:rsid w:val="00FC1E16"/>
    <w:rsid w:val="00FC317F"/>
    <w:rsid w:val="00FC416F"/>
    <w:rsid w:val="00FC5D30"/>
    <w:rsid w:val="00FC6326"/>
    <w:rsid w:val="00FD0FE0"/>
    <w:rsid w:val="00FD12BF"/>
    <w:rsid w:val="00FD20A4"/>
    <w:rsid w:val="00FD3203"/>
    <w:rsid w:val="00FD3408"/>
    <w:rsid w:val="00FD3AA5"/>
    <w:rsid w:val="00FD41F6"/>
    <w:rsid w:val="00FD56C6"/>
    <w:rsid w:val="00FD5F99"/>
    <w:rsid w:val="00FD69FD"/>
    <w:rsid w:val="00FD75B8"/>
    <w:rsid w:val="00FD7698"/>
    <w:rsid w:val="00FE0461"/>
    <w:rsid w:val="00FE1B18"/>
    <w:rsid w:val="00FE2E74"/>
    <w:rsid w:val="00FE2FF0"/>
    <w:rsid w:val="00FE3578"/>
    <w:rsid w:val="00FE4E66"/>
    <w:rsid w:val="00FE5137"/>
    <w:rsid w:val="00FE6491"/>
    <w:rsid w:val="00FE6A24"/>
    <w:rsid w:val="00FF096D"/>
    <w:rsid w:val="00FF11EA"/>
    <w:rsid w:val="00FF1802"/>
    <w:rsid w:val="00FF2DD4"/>
    <w:rsid w:val="00FF2DF5"/>
    <w:rsid w:val="00FF2E68"/>
    <w:rsid w:val="00FF329C"/>
    <w:rsid w:val="00FF4187"/>
    <w:rsid w:val="00FF5AC0"/>
    <w:rsid w:val="00FF651E"/>
    <w:rsid w:val="00FF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BD6A821-AA60-4D67-B1A0-E90CB44A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977"/>
    <w:rPr>
      <w:sz w:val="22"/>
      <w:szCs w:val="22"/>
      <w:lang w:eastAsia="en-US"/>
    </w:rPr>
  </w:style>
  <w:style w:type="paragraph" w:styleId="1">
    <w:name w:val="heading 1"/>
    <w:basedOn w:val="a"/>
    <w:next w:val="a"/>
    <w:link w:val="10"/>
    <w:qFormat/>
    <w:rsid w:val="00C30126"/>
    <w:pPr>
      <w:keepNext/>
      <w:outlineLvl w:val="0"/>
    </w:pPr>
    <w:rPr>
      <w:rFonts w:ascii="Times New Roman" w:eastAsia="Times New Roman" w:hAnsi="Times New Roman"/>
      <w:b/>
      <w:sz w:val="32"/>
      <w:szCs w:val="20"/>
      <w:lang w:val="x-none" w:eastAsia="x-none"/>
    </w:rPr>
  </w:style>
  <w:style w:type="paragraph" w:styleId="3">
    <w:name w:val="heading 3"/>
    <w:basedOn w:val="a"/>
    <w:next w:val="a"/>
    <w:link w:val="30"/>
    <w:uiPriority w:val="9"/>
    <w:unhideWhenUsed/>
    <w:qFormat/>
    <w:rsid w:val="005A27F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3C48FD"/>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F5AB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AF5AB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F5ABA"/>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AF5ABA"/>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AF5ABA"/>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rsid w:val="00C30126"/>
    <w:rPr>
      <w:rFonts w:ascii="Times New Roman" w:eastAsia="Times New Roman" w:hAnsi="Times New Roman"/>
      <w:b/>
      <w:sz w:val="32"/>
    </w:rPr>
  </w:style>
  <w:style w:type="paragraph" w:styleId="a3">
    <w:name w:val="No Spacing"/>
    <w:aliases w:val="Обрнадзор,Без интервала1"/>
    <w:link w:val="a4"/>
    <w:uiPriority w:val="1"/>
    <w:qFormat/>
    <w:rsid w:val="00C30126"/>
    <w:rPr>
      <w:rFonts w:eastAsia="Times New Roman"/>
      <w:sz w:val="22"/>
      <w:szCs w:val="22"/>
    </w:rPr>
  </w:style>
  <w:style w:type="paragraph" w:customStyle="1" w:styleId="FR1">
    <w:name w:val="FR1"/>
    <w:rsid w:val="00C30126"/>
    <w:pPr>
      <w:widowControl w:val="0"/>
      <w:suppressAutoHyphens/>
      <w:autoSpaceDE w:val="0"/>
      <w:spacing w:line="300" w:lineRule="auto"/>
    </w:pPr>
    <w:rPr>
      <w:rFonts w:ascii="Times New Roman" w:eastAsia="Arial" w:hAnsi="Times New Roman"/>
      <w:b/>
      <w:bCs/>
      <w:sz w:val="28"/>
      <w:szCs w:val="28"/>
      <w:lang w:eastAsia="ar-SA"/>
    </w:rPr>
  </w:style>
  <w:style w:type="paragraph" w:styleId="a5">
    <w:name w:val="Balloon Text"/>
    <w:basedOn w:val="a"/>
    <w:link w:val="a6"/>
    <w:uiPriority w:val="99"/>
    <w:semiHidden/>
    <w:unhideWhenUsed/>
    <w:rsid w:val="0007783F"/>
    <w:rPr>
      <w:rFonts w:ascii="Tahoma" w:hAnsi="Tahoma"/>
      <w:sz w:val="16"/>
      <w:szCs w:val="16"/>
      <w:lang w:val="x-none"/>
    </w:rPr>
  </w:style>
  <w:style w:type="character" w:customStyle="1" w:styleId="a6">
    <w:name w:val="Текст выноски Знак"/>
    <w:link w:val="a5"/>
    <w:uiPriority w:val="99"/>
    <w:semiHidden/>
    <w:rsid w:val="0007783F"/>
    <w:rPr>
      <w:rFonts w:ascii="Tahoma" w:hAnsi="Tahoma" w:cs="Tahoma"/>
      <w:sz w:val="16"/>
      <w:szCs w:val="16"/>
      <w:lang w:eastAsia="en-U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unhideWhenUsed/>
    <w:qFormat/>
    <w:rsid w:val="009E37D3"/>
    <w:pPr>
      <w:spacing w:before="100" w:beforeAutospacing="1" w:after="100" w:afterAutospacing="1"/>
    </w:pPr>
    <w:rPr>
      <w:rFonts w:ascii="Times New Roman" w:eastAsia="Times New Roman" w:hAnsi="Times New Roman"/>
      <w:sz w:val="24"/>
      <w:szCs w:val="24"/>
      <w:lang w:eastAsia="ru-RU"/>
    </w:rPr>
  </w:style>
  <w:style w:type="character" w:customStyle="1" w:styleId="st">
    <w:name w:val="st"/>
    <w:basedOn w:val="a0"/>
    <w:rsid w:val="008B7D9A"/>
  </w:style>
  <w:style w:type="character" w:styleId="a8">
    <w:name w:val="Emphasis"/>
    <w:uiPriority w:val="20"/>
    <w:qFormat/>
    <w:rsid w:val="008B7D9A"/>
    <w:rPr>
      <w:i/>
      <w:iCs/>
    </w:rPr>
  </w:style>
  <w:style w:type="character" w:styleId="a9">
    <w:name w:val="Hyperlink"/>
    <w:unhideWhenUsed/>
    <w:rsid w:val="003070BC"/>
    <w:rPr>
      <w:color w:val="0000FF"/>
      <w:u w:val="single"/>
    </w:rPr>
  </w:style>
  <w:style w:type="paragraph" w:styleId="aa">
    <w:name w:val="Title"/>
    <w:basedOn w:val="a"/>
    <w:next w:val="a"/>
    <w:link w:val="ab"/>
    <w:uiPriority w:val="10"/>
    <w:qFormat/>
    <w:rsid w:val="00D2721D"/>
    <w:pPr>
      <w:spacing w:before="240" w:after="60"/>
      <w:jc w:val="center"/>
      <w:outlineLvl w:val="0"/>
    </w:pPr>
    <w:rPr>
      <w:rFonts w:ascii="Cambria" w:eastAsia="Times New Roman" w:hAnsi="Cambria"/>
      <w:b/>
      <w:bCs/>
      <w:kern w:val="28"/>
      <w:sz w:val="32"/>
      <w:szCs w:val="32"/>
      <w:lang w:val="x-none" w:eastAsia="x-none"/>
    </w:rPr>
  </w:style>
  <w:style w:type="character" w:customStyle="1" w:styleId="ab">
    <w:name w:val="Название Знак"/>
    <w:link w:val="aa"/>
    <w:uiPriority w:val="10"/>
    <w:rsid w:val="00D2721D"/>
    <w:rPr>
      <w:rFonts w:ascii="Cambria" w:eastAsia="Times New Roman" w:hAnsi="Cambria"/>
      <w:b/>
      <w:bCs/>
      <w:kern w:val="28"/>
      <w:sz w:val="32"/>
      <w:szCs w:val="32"/>
    </w:rPr>
  </w:style>
  <w:style w:type="paragraph" w:styleId="ac">
    <w:name w:val="header"/>
    <w:basedOn w:val="a"/>
    <w:link w:val="ad"/>
    <w:uiPriority w:val="99"/>
    <w:unhideWhenUsed/>
    <w:rsid w:val="008342E6"/>
    <w:pPr>
      <w:tabs>
        <w:tab w:val="center" w:pos="4677"/>
        <w:tab w:val="right" w:pos="9355"/>
      </w:tabs>
    </w:pPr>
    <w:rPr>
      <w:lang w:val="x-none"/>
    </w:rPr>
  </w:style>
  <w:style w:type="character" w:customStyle="1" w:styleId="ad">
    <w:name w:val="Верхний колонтитул Знак"/>
    <w:link w:val="ac"/>
    <w:uiPriority w:val="99"/>
    <w:rsid w:val="008342E6"/>
    <w:rPr>
      <w:sz w:val="22"/>
      <w:szCs w:val="22"/>
      <w:lang w:eastAsia="en-US"/>
    </w:rPr>
  </w:style>
  <w:style w:type="paragraph" w:styleId="ae">
    <w:name w:val="footer"/>
    <w:basedOn w:val="a"/>
    <w:link w:val="af"/>
    <w:uiPriority w:val="99"/>
    <w:unhideWhenUsed/>
    <w:rsid w:val="008342E6"/>
    <w:pPr>
      <w:tabs>
        <w:tab w:val="center" w:pos="4677"/>
        <w:tab w:val="right" w:pos="9355"/>
      </w:tabs>
    </w:pPr>
    <w:rPr>
      <w:lang w:val="x-none"/>
    </w:rPr>
  </w:style>
  <w:style w:type="character" w:customStyle="1" w:styleId="af">
    <w:name w:val="Нижний колонтитул Знак"/>
    <w:link w:val="ae"/>
    <w:uiPriority w:val="99"/>
    <w:rsid w:val="008342E6"/>
    <w:rPr>
      <w:sz w:val="22"/>
      <w:szCs w:val="22"/>
      <w:lang w:eastAsia="en-US"/>
    </w:rPr>
  </w:style>
  <w:style w:type="paragraph" w:styleId="af0">
    <w:name w:val="List Paragraph"/>
    <w:aliases w:val="Варианты ответов,Абзац списка11,ПАРАГРАФ"/>
    <w:basedOn w:val="a"/>
    <w:link w:val="af1"/>
    <w:uiPriority w:val="34"/>
    <w:qFormat/>
    <w:rsid w:val="008342E6"/>
    <w:pPr>
      <w:ind w:left="708"/>
    </w:pPr>
  </w:style>
  <w:style w:type="table" w:styleId="af2">
    <w:name w:val="Table Grid"/>
    <w:basedOn w:val="a1"/>
    <w:uiPriority w:val="59"/>
    <w:rsid w:val="00986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Обрнадзор Знак,Без интервала1 Знак"/>
    <w:link w:val="a3"/>
    <w:uiPriority w:val="1"/>
    <w:locked/>
    <w:rsid w:val="00D3731A"/>
    <w:rPr>
      <w:rFonts w:eastAsia="Times New Roman"/>
      <w:sz w:val="22"/>
      <w:szCs w:val="22"/>
      <w:lang w:bidi="ar-SA"/>
    </w:rPr>
  </w:style>
  <w:style w:type="character" w:customStyle="1" w:styleId="50">
    <w:name w:val="Заголовок 5 Знак"/>
    <w:link w:val="5"/>
    <w:uiPriority w:val="9"/>
    <w:semiHidden/>
    <w:rsid w:val="003C48FD"/>
    <w:rPr>
      <w:rFonts w:ascii="Calibri" w:eastAsia="Times New Roman" w:hAnsi="Calibri" w:cs="Times New Roman"/>
      <w:b/>
      <w:bCs/>
      <w:i/>
      <w:iCs/>
      <w:sz w:val="26"/>
      <w:szCs w:val="26"/>
      <w:lang w:eastAsia="en-US"/>
    </w:rPr>
  </w:style>
  <w:style w:type="numbering" w:customStyle="1" w:styleId="12">
    <w:name w:val="Нет списка1"/>
    <w:next w:val="a2"/>
    <w:uiPriority w:val="99"/>
    <w:semiHidden/>
    <w:unhideWhenUsed/>
    <w:rsid w:val="00F151B4"/>
  </w:style>
  <w:style w:type="character" w:customStyle="1" w:styleId="af3">
    <w:name w:val="Сноска_"/>
    <w:link w:val="af4"/>
    <w:rsid w:val="00F151B4"/>
    <w:rPr>
      <w:rFonts w:ascii="Times New Roman" w:eastAsia="Times New Roman" w:hAnsi="Times New Roman"/>
      <w:b/>
      <w:bCs/>
      <w:sz w:val="17"/>
      <w:szCs w:val="17"/>
      <w:shd w:val="clear" w:color="auto" w:fill="FFFFFF"/>
    </w:rPr>
  </w:style>
  <w:style w:type="character" w:customStyle="1" w:styleId="af5">
    <w:name w:val="Сноска + Не полужирный;Курсив"/>
    <w:rsid w:val="00F151B4"/>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2">
    <w:name w:val="Основной текст (2)_"/>
    <w:link w:val="20"/>
    <w:rsid w:val="00F151B4"/>
    <w:rPr>
      <w:rFonts w:ascii="Times New Roman" w:eastAsia="Times New Roman" w:hAnsi="Times New Roman"/>
      <w:b/>
      <w:bCs/>
      <w:sz w:val="26"/>
      <w:szCs w:val="26"/>
      <w:shd w:val="clear" w:color="auto" w:fill="FFFFFF"/>
    </w:rPr>
  </w:style>
  <w:style w:type="character" w:customStyle="1" w:styleId="21">
    <w:name w:val="Основной текст (2) + Не полужирный"/>
    <w:rsid w:val="00F151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
    <w:name w:val="Основной текст (3)_"/>
    <w:link w:val="32"/>
    <w:rsid w:val="00F151B4"/>
    <w:rPr>
      <w:rFonts w:ascii="Times New Roman" w:eastAsia="Times New Roman" w:hAnsi="Times New Roman"/>
      <w:b/>
      <w:bCs/>
      <w:spacing w:val="130"/>
      <w:sz w:val="28"/>
      <w:szCs w:val="28"/>
      <w:shd w:val="clear" w:color="auto" w:fill="FFFFFF"/>
    </w:rPr>
  </w:style>
  <w:style w:type="character" w:customStyle="1" w:styleId="13">
    <w:name w:val="Заголовок №1_"/>
    <w:rsid w:val="00F151B4"/>
    <w:rPr>
      <w:rFonts w:ascii="MS Reference Sans Serif" w:eastAsia="MS Reference Sans Serif" w:hAnsi="MS Reference Sans Serif" w:cs="MS Reference Sans Serif"/>
      <w:b w:val="0"/>
      <w:bCs w:val="0"/>
      <w:i w:val="0"/>
      <w:iCs w:val="0"/>
      <w:smallCaps w:val="0"/>
      <w:strike w:val="0"/>
      <w:sz w:val="21"/>
      <w:szCs w:val="21"/>
      <w:u w:val="none"/>
    </w:rPr>
  </w:style>
  <w:style w:type="character" w:customStyle="1" w:styleId="14">
    <w:name w:val="Заголовок №1"/>
    <w:rsid w:val="00F151B4"/>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single"/>
      <w:lang w:val="ru-RU" w:eastAsia="ru-RU" w:bidi="ru-RU"/>
    </w:rPr>
  </w:style>
  <w:style w:type="character" w:customStyle="1" w:styleId="1TimesNewRoman13pt2pt">
    <w:name w:val="Заголовок №1 + Times New Roman;13 pt;Курсив;Интервал 2 pt"/>
    <w:rsid w:val="00F151B4"/>
    <w:rPr>
      <w:rFonts w:ascii="Times New Roman" w:eastAsia="Times New Roman" w:hAnsi="Times New Roman" w:cs="Times New Roman"/>
      <w:b w:val="0"/>
      <w:bCs w:val="0"/>
      <w:i/>
      <w:iCs/>
      <w:smallCaps w:val="0"/>
      <w:strike w:val="0"/>
      <w:color w:val="000000"/>
      <w:spacing w:val="40"/>
      <w:w w:val="100"/>
      <w:position w:val="0"/>
      <w:sz w:val="26"/>
      <w:szCs w:val="26"/>
      <w:u w:val="single"/>
      <w:lang w:val="en-US" w:eastAsia="en-US" w:bidi="en-US"/>
    </w:rPr>
  </w:style>
  <w:style w:type="character" w:customStyle="1" w:styleId="af6">
    <w:name w:val="Основной текст_"/>
    <w:link w:val="15"/>
    <w:rsid w:val="00F151B4"/>
    <w:rPr>
      <w:rFonts w:ascii="Times New Roman" w:eastAsia="Times New Roman" w:hAnsi="Times New Roman"/>
      <w:sz w:val="26"/>
      <w:szCs w:val="26"/>
      <w:shd w:val="clear" w:color="auto" w:fill="FFFFFF"/>
    </w:rPr>
  </w:style>
  <w:style w:type="character" w:customStyle="1" w:styleId="23pt">
    <w:name w:val="Основной текст (2) + Интервал 3 pt"/>
    <w:rsid w:val="00F151B4"/>
    <w:rPr>
      <w:rFonts w:ascii="Times New Roman" w:eastAsia="Times New Roman" w:hAnsi="Times New Roman" w:cs="Times New Roman"/>
      <w:b/>
      <w:bCs/>
      <w:color w:val="000000"/>
      <w:spacing w:val="60"/>
      <w:w w:val="100"/>
      <w:position w:val="0"/>
      <w:sz w:val="26"/>
      <w:szCs w:val="26"/>
      <w:shd w:val="clear" w:color="auto" w:fill="FFFFFF"/>
      <w:lang w:val="ru-RU" w:eastAsia="ru-RU" w:bidi="ru-RU"/>
    </w:rPr>
  </w:style>
  <w:style w:type="character" w:customStyle="1" w:styleId="4">
    <w:name w:val="Основной текст (4)_"/>
    <w:link w:val="40"/>
    <w:rsid w:val="00F151B4"/>
    <w:rPr>
      <w:rFonts w:ascii="Times New Roman" w:eastAsia="Times New Roman" w:hAnsi="Times New Roman"/>
      <w:sz w:val="22"/>
      <w:szCs w:val="22"/>
      <w:shd w:val="clear" w:color="auto" w:fill="FFFFFF"/>
    </w:rPr>
  </w:style>
  <w:style w:type="character" w:customStyle="1" w:styleId="410pt0pt">
    <w:name w:val="Основной текст (4) + 10 pt;Полужирный;Курсив;Интервал 0 pt"/>
    <w:rsid w:val="00F151B4"/>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33">
    <w:name w:val="Заголовок №3_"/>
    <w:link w:val="34"/>
    <w:rsid w:val="00F151B4"/>
    <w:rPr>
      <w:rFonts w:ascii="Times New Roman" w:eastAsia="Times New Roman" w:hAnsi="Times New Roman"/>
      <w:shd w:val="clear" w:color="auto" w:fill="FFFFFF"/>
    </w:rPr>
  </w:style>
  <w:style w:type="character" w:customStyle="1" w:styleId="313pt">
    <w:name w:val="Заголовок №3 + 13 pt;Полужирный"/>
    <w:rsid w:val="00F151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F151B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2">
    <w:name w:val="Оглавление 2 Знак"/>
    <w:link w:val="23"/>
    <w:rsid w:val="00F151B4"/>
    <w:rPr>
      <w:rFonts w:ascii="Times New Roman" w:eastAsia="Times New Roman" w:hAnsi="Times New Roman"/>
      <w:sz w:val="22"/>
      <w:szCs w:val="22"/>
      <w:shd w:val="clear" w:color="auto" w:fill="FFFFFF"/>
    </w:rPr>
  </w:style>
  <w:style w:type="character" w:customStyle="1" w:styleId="af7">
    <w:name w:val="Колонтитул_"/>
    <w:rsid w:val="00F151B4"/>
    <w:rPr>
      <w:rFonts w:ascii="Times New Roman" w:eastAsia="Times New Roman" w:hAnsi="Times New Roman" w:cs="Times New Roman"/>
      <w:b w:val="0"/>
      <w:bCs w:val="0"/>
      <w:i w:val="0"/>
      <w:iCs w:val="0"/>
      <w:smallCaps w:val="0"/>
      <w:strike w:val="0"/>
      <w:sz w:val="22"/>
      <w:szCs w:val="22"/>
      <w:u w:val="none"/>
    </w:rPr>
  </w:style>
  <w:style w:type="character" w:customStyle="1" w:styleId="TrebuchetMS105pt">
    <w:name w:val="Колонтитул + Trebuchet MS;10;5 pt"/>
    <w:rsid w:val="00F151B4"/>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af8">
    <w:name w:val="Основной текст + Курсив"/>
    <w:rsid w:val="00F151B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MSReferenceSansSerif85pt">
    <w:name w:val="Основной текст + MS Reference Sans Serif;8;5 pt;Курсив"/>
    <w:rsid w:val="00F151B4"/>
    <w:rPr>
      <w:rFonts w:ascii="MS Reference Sans Serif" w:eastAsia="MS Reference Sans Serif" w:hAnsi="MS Reference Sans Serif" w:cs="MS Reference Sans Serif"/>
      <w:i/>
      <w:iCs/>
      <w:color w:val="000000"/>
      <w:spacing w:val="0"/>
      <w:w w:val="100"/>
      <w:position w:val="0"/>
      <w:sz w:val="17"/>
      <w:szCs w:val="17"/>
      <w:shd w:val="clear" w:color="auto" w:fill="FFFFFF"/>
      <w:lang w:val="ru-RU" w:eastAsia="ru-RU" w:bidi="ru-RU"/>
    </w:rPr>
  </w:style>
  <w:style w:type="character" w:customStyle="1" w:styleId="af9">
    <w:name w:val="Подпись к таблице_"/>
    <w:link w:val="afa"/>
    <w:rsid w:val="00F151B4"/>
    <w:rPr>
      <w:rFonts w:ascii="Times New Roman" w:eastAsia="Times New Roman" w:hAnsi="Times New Roman"/>
      <w:b/>
      <w:bCs/>
      <w:sz w:val="17"/>
      <w:szCs w:val="17"/>
      <w:shd w:val="clear" w:color="auto" w:fill="FFFFFF"/>
    </w:rPr>
  </w:style>
  <w:style w:type="character" w:customStyle="1" w:styleId="CordiaUPC17pt">
    <w:name w:val="Основной текст + CordiaUPC;17 pt;Полужирный"/>
    <w:rsid w:val="00F151B4"/>
    <w:rPr>
      <w:rFonts w:ascii="CordiaUPC" w:eastAsia="CordiaUPC" w:hAnsi="CordiaUPC" w:cs="CordiaUPC"/>
      <w:b/>
      <w:bCs/>
      <w:color w:val="000000"/>
      <w:spacing w:val="0"/>
      <w:w w:val="100"/>
      <w:position w:val="0"/>
      <w:sz w:val="34"/>
      <w:szCs w:val="34"/>
      <w:shd w:val="clear" w:color="auto" w:fill="FFFFFF"/>
      <w:lang w:val="ru-RU" w:eastAsia="ru-RU" w:bidi="ru-RU"/>
    </w:rPr>
  </w:style>
  <w:style w:type="character" w:customStyle="1" w:styleId="FranklinGothicMedium9pt">
    <w:name w:val="Основной текст + Franklin Gothic Medium;9 pt"/>
    <w:rsid w:val="00F151B4"/>
    <w:rPr>
      <w:rFonts w:ascii="Franklin Gothic Medium" w:eastAsia="Franklin Gothic Medium" w:hAnsi="Franklin Gothic Medium" w:cs="Franklin Gothic Medium"/>
      <w:color w:val="000000"/>
      <w:spacing w:val="0"/>
      <w:w w:val="100"/>
      <w:position w:val="0"/>
      <w:sz w:val="18"/>
      <w:szCs w:val="18"/>
      <w:shd w:val="clear" w:color="auto" w:fill="FFFFFF"/>
      <w:lang w:val="ru-RU" w:eastAsia="ru-RU" w:bidi="ru-RU"/>
    </w:rPr>
  </w:style>
  <w:style w:type="character" w:customStyle="1" w:styleId="10pt0pt">
    <w:name w:val="Основной текст + 10 pt;Полужирный;Курсив;Интервал 0 pt"/>
    <w:rsid w:val="00F151B4"/>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4pt">
    <w:name w:val="Основной текст + 4 pt"/>
    <w:rsid w:val="00F151B4"/>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24">
    <w:name w:val="Заголовок №2_"/>
    <w:link w:val="25"/>
    <w:rsid w:val="00F151B4"/>
    <w:rPr>
      <w:rFonts w:ascii="Times New Roman" w:eastAsia="Times New Roman" w:hAnsi="Times New Roman"/>
      <w:b/>
      <w:bCs/>
      <w:sz w:val="26"/>
      <w:szCs w:val="26"/>
      <w:shd w:val="clear" w:color="auto" w:fill="FFFFFF"/>
    </w:rPr>
  </w:style>
  <w:style w:type="character" w:customStyle="1" w:styleId="35">
    <w:name w:val="Подпись к таблице (3)_"/>
    <w:link w:val="36"/>
    <w:rsid w:val="00F151B4"/>
    <w:rPr>
      <w:rFonts w:ascii="Times New Roman" w:eastAsia="Times New Roman" w:hAnsi="Times New Roman"/>
      <w:b/>
      <w:bCs/>
      <w:sz w:val="23"/>
      <w:szCs w:val="23"/>
      <w:shd w:val="clear" w:color="auto" w:fill="FFFFFF"/>
    </w:rPr>
  </w:style>
  <w:style w:type="character" w:customStyle="1" w:styleId="17pt">
    <w:name w:val="Основной текст + 17 pt"/>
    <w:rsid w:val="00F151B4"/>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7pt">
    <w:name w:val="Основной текст + 7 pt"/>
    <w:rsid w:val="00F151B4"/>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6pt">
    <w:name w:val="Основной текст + 26 pt"/>
    <w:rsid w:val="00F151B4"/>
    <w:rPr>
      <w:rFonts w:ascii="Times New Roman" w:eastAsia="Times New Roman" w:hAnsi="Times New Roman" w:cs="Times New Roman"/>
      <w:color w:val="000000"/>
      <w:spacing w:val="0"/>
      <w:w w:val="100"/>
      <w:position w:val="0"/>
      <w:sz w:val="52"/>
      <w:szCs w:val="52"/>
      <w:shd w:val="clear" w:color="auto" w:fill="FFFFFF"/>
      <w:lang w:val="ru-RU" w:eastAsia="ru-RU" w:bidi="ru-RU"/>
    </w:rPr>
  </w:style>
  <w:style w:type="character" w:customStyle="1" w:styleId="115pt">
    <w:name w:val="Основной текст + 11;5 pt;Полужирный"/>
    <w:rsid w:val="00F151B4"/>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7pt0pt">
    <w:name w:val="Основной текст + 7 pt;Интервал 0 pt"/>
    <w:rsid w:val="00F151B4"/>
    <w:rPr>
      <w:rFonts w:ascii="Times New Roman" w:eastAsia="Times New Roman" w:hAnsi="Times New Roman" w:cs="Times New Roman"/>
      <w:color w:val="000000"/>
      <w:spacing w:val="10"/>
      <w:w w:val="100"/>
      <w:position w:val="0"/>
      <w:sz w:val="14"/>
      <w:szCs w:val="14"/>
      <w:shd w:val="clear" w:color="auto" w:fill="FFFFFF"/>
      <w:lang w:val="ru-RU" w:eastAsia="ru-RU" w:bidi="ru-RU"/>
    </w:rPr>
  </w:style>
  <w:style w:type="character" w:customStyle="1" w:styleId="75pt">
    <w:name w:val="Основной текст + 7;5 pt;Полужирный"/>
    <w:rsid w:val="00F151B4"/>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11pt1pt">
    <w:name w:val="Основной текст + 11 pt;Интервал 1 pt"/>
    <w:rsid w:val="00F151B4"/>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afb">
    <w:name w:val="Колонтитул"/>
    <w:rsid w:val="00F151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4">
    <w:name w:val="Сноска"/>
    <w:basedOn w:val="a"/>
    <w:link w:val="af3"/>
    <w:rsid w:val="00F151B4"/>
    <w:pPr>
      <w:widowControl w:val="0"/>
      <w:shd w:val="clear" w:color="auto" w:fill="FFFFFF"/>
      <w:spacing w:line="245" w:lineRule="exact"/>
    </w:pPr>
    <w:rPr>
      <w:rFonts w:ascii="Times New Roman" w:eastAsia="Times New Roman" w:hAnsi="Times New Roman"/>
      <w:b/>
      <w:bCs/>
      <w:sz w:val="17"/>
      <w:szCs w:val="17"/>
      <w:lang w:eastAsia="ru-RU"/>
    </w:rPr>
  </w:style>
  <w:style w:type="paragraph" w:customStyle="1" w:styleId="20">
    <w:name w:val="Основной текст (2)"/>
    <w:basedOn w:val="a"/>
    <w:link w:val="2"/>
    <w:rsid w:val="00F151B4"/>
    <w:pPr>
      <w:widowControl w:val="0"/>
      <w:shd w:val="clear" w:color="auto" w:fill="FFFFFF"/>
      <w:spacing w:after="480" w:line="317" w:lineRule="exact"/>
      <w:jc w:val="center"/>
    </w:pPr>
    <w:rPr>
      <w:rFonts w:ascii="Times New Roman" w:eastAsia="Times New Roman" w:hAnsi="Times New Roman"/>
      <w:b/>
      <w:bCs/>
      <w:sz w:val="26"/>
      <w:szCs w:val="26"/>
      <w:lang w:eastAsia="ru-RU"/>
    </w:rPr>
  </w:style>
  <w:style w:type="paragraph" w:customStyle="1" w:styleId="32">
    <w:name w:val="Основной текст (3)"/>
    <w:basedOn w:val="a"/>
    <w:link w:val="31"/>
    <w:rsid w:val="00F151B4"/>
    <w:pPr>
      <w:widowControl w:val="0"/>
      <w:shd w:val="clear" w:color="auto" w:fill="FFFFFF"/>
      <w:spacing w:before="480" w:after="120" w:line="0" w:lineRule="atLeast"/>
      <w:jc w:val="center"/>
    </w:pPr>
    <w:rPr>
      <w:rFonts w:ascii="Times New Roman" w:eastAsia="Times New Roman" w:hAnsi="Times New Roman"/>
      <w:b/>
      <w:bCs/>
      <w:spacing w:val="130"/>
      <w:sz w:val="28"/>
      <w:szCs w:val="28"/>
      <w:lang w:eastAsia="ru-RU"/>
    </w:rPr>
  </w:style>
  <w:style w:type="paragraph" w:customStyle="1" w:styleId="15">
    <w:name w:val="Основной текст1"/>
    <w:basedOn w:val="a"/>
    <w:link w:val="af6"/>
    <w:rsid w:val="00F151B4"/>
    <w:pPr>
      <w:widowControl w:val="0"/>
      <w:shd w:val="clear" w:color="auto" w:fill="FFFFFF"/>
      <w:spacing w:before="120" w:after="360" w:line="0" w:lineRule="atLeast"/>
      <w:jc w:val="center"/>
    </w:pPr>
    <w:rPr>
      <w:rFonts w:ascii="Times New Roman" w:eastAsia="Times New Roman" w:hAnsi="Times New Roman"/>
      <w:sz w:val="26"/>
      <w:szCs w:val="26"/>
      <w:lang w:eastAsia="ru-RU"/>
    </w:rPr>
  </w:style>
  <w:style w:type="paragraph" w:customStyle="1" w:styleId="40">
    <w:name w:val="Основной текст (4)"/>
    <w:basedOn w:val="a"/>
    <w:link w:val="4"/>
    <w:rsid w:val="00F151B4"/>
    <w:pPr>
      <w:widowControl w:val="0"/>
      <w:shd w:val="clear" w:color="auto" w:fill="FFFFFF"/>
      <w:spacing w:line="0" w:lineRule="atLeast"/>
      <w:jc w:val="both"/>
    </w:pPr>
    <w:rPr>
      <w:rFonts w:ascii="Times New Roman" w:eastAsia="Times New Roman" w:hAnsi="Times New Roman"/>
      <w:lang w:eastAsia="ru-RU"/>
    </w:rPr>
  </w:style>
  <w:style w:type="paragraph" w:customStyle="1" w:styleId="34">
    <w:name w:val="Заголовок №3"/>
    <w:basedOn w:val="a"/>
    <w:link w:val="33"/>
    <w:rsid w:val="00F151B4"/>
    <w:pPr>
      <w:widowControl w:val="0"/>
      <w:shd w:val="clear" w:color="auto" w:fill="FFFFFF"/>
      <w:outlineLvl w:val="2"/>
    </w:pPr>
    <w:rPr>
      <w:rFonts w:ascii="Times New Roman" w:eastAsia="Times New Roman" w:hAnsi="Times New Roman"/>
      <w:sz w:val="20"/>
      <w:szCs w:val="20"/>
      <w:lang w:eastAsia="ru-RU"/>
    </w:rPr>
  </w:style>
  <w:style w:type="paragraph" w:styleId="23">
    <w:name w:val="toc 2"/>
    <w:basedOn w:val="a"/>
    <w:link w:val="22"/>
    <w:autoRedefine/>
    <w:rsid w:val="00F151B4"/>
    <w:pPr>
      <w:widowControl w:val="0"/>
      <w:shd w:val="clear" w:color="auto" w:fill="FFFFFF"/>
      <w:spacing w:before="780" w:after="60" w:line="0" w:lineRule="atLeast"/>
      <w:jc w:val="both"/>
    </w:pPr>
    <w:rPr>
      <w:rFonts w:ascii="Times New Roman" w:eastAsia="Times New Roman" w:hAnsi="Times New Roman"/>
      <w:lang w:eastAsia="ru-RU"/>
    </w:rPr>
  </w:style>
  <w:style w:type="paragraph" w:customStyle="1" w:styleId="afa">
    <w:name w:val="Подпись к таблице"/>
    <w:basedOn w:val="a"/>
    <w:link w:val="af9"/>
    <w:rsid w:val="00F151B4"/>
    <w:pPr>
      <w:widowControl w:val="0"/>
      <w:shd w:val="clear" w:color="auto" w:fill="FFFFFF"/>
      <w:spacing w:line="230" w:lineRule="exact"/>
      <w:jc w:val="both"/>
    </w:pPr>
    <w:rPr>
      <w:rFonts w:ascii="Times New Roman" w:eastAsia="Times New Roman" w:hAnsi="Times New Roman"/>
      <w:b/>
      <w:bCs/>
      <w:sz w:val="17"/>
      <w:szCs w:val="17"/>
      <w:lang w:eastAsia="ru-RU"/>
    </w:rPr>
  </w:style>
  <w:style w:type="paragraph" w:customStyle="1" w:styleId="25">
    <w:name w:val="Заголовок №2"/>
    <w:basedOn w:val="a"/>
    <w:link w:val="24"/>
    <w:rsid w:val="00F151B4"/>
    <w:pPr>
      <w:widowControl w:val="0"/>
      <w:shd w:val="clear" w:color="auto" w:fill="FFFFFF"/>
      <w:spacing w:before="240" w:line="0" w:lineRule="atLeast"/>
      <w:ind w:hanging="720"/>
      <w:jc w:val="both"/>
      <w:outlineLvl w:val="1"/>
    </w:pPr>
    <w:rPr>
      <w:rFonts w:ascii="Times New Roman" w:eastAsia="Times New Roman" w:hAnsi="Times New Roman"/>
      <w:b/>
      <w:bCs/>
      <w:sz w:val="26"/>
      <w:szCs w:val="26"/>
      <w:lang w:eastAsia="ru-RU"/>
    </w:rPr>
  </w:style>
  <w:style w:type="paragraph" w:customStyle="1" w:styleId="36">
    <w:name w:val="Подпись к таблице (3)"/>
    <w:basedOn w:val="a"/>
    <w:link w:val="35"/>
    <w:rsid w:val="00F151B4"/>
    <w:pPr>
      <w:widowControl w:val="0"/>
      <w:shd w:val="clear" w:color="auto" w:fill="FFFFFF"/>
      <w:spacing w:line="0" w:lineRule="atLeast"/>
    </w:pPr>
    <w:rPr>
      <w:rFonts w:ascii="Times New Roman" w:eastAsia="Times New Roman" w:hAnsi="Times New Roman"/>
      <w:b/>
      <w:bCs/>
      <w:sz w:val="23"/>
      <w:szCs w:val="23"/>
      <w:lang w:eastAsia="ru-RU"/>
    </w:rPr>
  </w:style>
  <w:style w:type="paragraph" w:styleId="37">
    <w:name w:val="toc 3"/>
    <w:basedOn w:val="a"/>
    <w:autoRedefine/>
    <w:rsid w:val="00F151B4"/>
    <w:pPr>
      <w:widowControl w:val="0"/>
      <w:shd w:val="clear" w:color="auto" w:fill="FFFFFF"/>
      <w:spacing w:before="780" w:after="60" w:line="0" w:lineRule="atLeast"/>
      <w:jc w:val="both"/>
    </w:pPr>
    <w:rPr>
      <w:rFonts w:ascii="Times New Roman" w:eastAsia="Times New Roman" w:hAnsi="Times New Roman"/>
      <w:color w:val="000000"/>
      <w:lang w:eastAsia="ru-RU" w:bidi="ru-RU"/>
    </w:rPr>
  </w:style>
  <w:style w:type="table" w:customStyle="1" w:styleId="16">
    <w:name w:val="Сетка таблицы1"/>
    <w:basedOn w:val="a1"/>
    <w:next w:val="af2"/>
    <w:uiPriority w:val="39"/>
    <w:rsid w:val="00F151B4"/>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2"/>
    <w:uiPriority w:val="59"/>
    <w:rsid w:val="00A53F5D"/>
    <w:pPr>
      <w:spacing w:beforeAutospacing="1" w:afterAutospacing="1"/>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uiPriority w:val="99"/>
    <w:unhideWhenUsed/>
    <w:rsid w:val="00F66B68"/>
    <w:pPr>
      <w:spacing w:after="160"/>
      <w:ind w:firstLine="708"/>
      <w:jc w:val="both"/>
    </w:pPr>
    <w:rPr>
      <w:rFonts w:ascii="Times New Roman" w:hAnsi="Times New Roman"/>
      <w:sz w:val="28"/>
      <w:szCs w:val="28"/>
    </w:rPr>
  </w:style>
  <w:style w:type="character" w:customStyle="1" w:styleId="afd">
    <w:name w:val="Основной текст с отступом Знак"/>
    <w:link w:val="afc"/>
    <w:uiPriority w:val="99"/>
    <w:rsid w:val="00F66B68"/>
    <w:rPr>
      <w:rFonts w:ascii="Times New Roman" w:hAnsi="Times New Roman"/>
      <w:sz w:val="28"/>
      <w:szCs w:val="28"/>
      <w:lang w:eastAsia="en-US"/>
    </w:rPr>
  </w:style>
  <w:style w:type="paragraph" w:customStyle="1" w:styleId="Default">
    <w:name w:val="Default"/>
    <w:rsid w:val="00947879"/>
    <w:pPr>
      <w:autoSpaceDE w:val="0"/>
      <w:autoSpaceDN w:val="0"/>
      <w:adjustRightInd w:val="0"/>
    </w:pPr>
    <w:rPr>
      <w:rFonts w:ascii="Times New Roman" w:eastAsia="Times New Roman" w:hAnsi="Times New Roman"/>
      <w:color w:val="000000"/>
      <w:sz w:val="24"/>
      <w:szCs w:val="24"/>
    </w:rPr>
  </w:style>
  <w:style w:type="character" w:customStyle="1" w:styleId="af1">
    <w:name w:val="Абзац списка Знак"/>
    <w:aliases w:val="Варианты ответов Знак,Абзац списка11 Знак,ПАРАГРАФ Знак"/>
    <w:link w:val="af0"/>
    <w:uiPriority w:val="34"/>
    <w:locked/>
    <w:rsid w:val="00704320"/>
    <w:rPr>
      <w:sz w:val="22"/>
      <w:szCs w:val="22"/>
      <w:lang w:eastAsia="en-US"/>
    </w:rPr>
  </w:style>
  <w:style w:type="paragraph" w:customStyle="1" w:styleId="st4">
    <w:name w:val="st4"/>
    <w:basedOn w:val="a"/>
    <w:rsid w:val="00AC3DDA"/>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A2506E"/>
    <w:rPr>
      <w:rFonts w:ascii="Arial" w:eastAsia="Times New Roman" w:hAnsi="Arial" w:cs="Arial"/>
    </w:rPr>
  </w:style>
  <w:style w:type="paragraph" w:styleId="afe">
    <w:name w:val="Body Text"/>
    <w:basedOn w:val="a"/>
    <w:link w:val="aff"/>
    <w:uiPriority w:val="99"/>
    <w:semiHidden/>
    <w:unhideWhenUsed/>
    <w:rsid w:val="0035756A"/>
    <w:pPr>
      <w:spacing w:after="120"/>
    </w:pPr>
  </w:style>
  <w:style w:type="character" w:customStyle="1" w:styleId="aff">
    <w:name w:val="Основной текст Знак"/>
    <w:link w:val="afe"/>
    <w:uiPriority w:val="1"/>
    <w:rsid w:val="0035756A"/>
    <w:rPr>
      <w:sz w:val="22"/>
      <w:szCs w:val="22"/>
      <w:lang w:eastAsia="en-US"/>
    </w:rPr>
  </w:style>
  <w:style w:type="paragraph" w:customStyle="1" w:styleId="Web">
    <w:name w:val="Обычный (Web)"/>
    <w:basedOn w:val="a"/>
    <w:rsid w:val="00F553CE"/>
    <w:pPr>
      <w:spacing w:before="100" w:after="100"/>
      <w:jc w:val="both"/>
    </w:pPr>
    <w:rPr>
      <w:rFonts w:ascii="Verdana" w:eastAsia="Times New Roman" w:hAnsi="Verdana"/>
      <w:color w:val="000000"/>
      <w:sz w:val="24"/>
      <w:szCs w:val="20"/>
      <w:lang w:eastAsia="ru-RU"/>
    </w:rPr>
  </w:style>
  <w:style w:type="character" w:customStyle="1" w:styleId="30">
    <w:name w:val="Заголовок 3 Знак"/>
    <w:basedOn w:val="a0"/>
    <w:link w:val="3"/>
    <w:uiPriority w:val="9"/>
    <w:rsid w:val="005A27FD"/>
    <w:rPr>
      <w:rFonts w:asciiTheme="majorHAnsi" w:eastAsiaTheme="majorEastAsia" w:hAnsiTheme="majorHAnsi" w:cstheme="majorBidi"/>
      <w:color w:val="1F4D78" w:themeColor="accent1" w:themeShade="7F"/>
      <w:sz w:val="24"/>
      <w:szCs w:val="24"/>
      <w:lang w:eastAsia="en-US"/>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C74E6A"/>
    <w:rPr>
      <w:rFonts w:ascii="Times New Roman" w:eastAsia="Times New Roman" w:hAnsi="Times New Roman"/>
      <w:sz w:val="24"/>
      <w:szCs w:val="24"/>
    </w:rPr>
  </w:style>
  <w:style w:type="character" w:styleId="aff0">
    <w:name w:val="annotation reference"/>
    <w:uiPriority w:val="99"/>
    <w:semiHidden/>
    <w:unhideWhenUsed/>
    <w:rsid w:val="00D1166C"/>
    <w:rPr>
      <w:sz w:val="16"/>
      <w:szCs w:val="16"/>
    </w:rPr>
  </w:style>
  <w:style w:type="paragraph" w:customStyle="1" w:styleId="Heading">
    <w:name w:val="Heading"/>
    <w:rsid w:val="00D03B25"/>
    <w:pPr>
      <w:widowControl w:val="0"/>
      <w:autoSpaceDE w:val="0"/>
      <w:autoSpaceDN w:val="0"/>
      <w:adjustRightInd w:val="0"/>
    </w:pPr>
    <w:rPr>
      <w:rFonts w:ascii="Arial" w:eastAsia="Times New Roman" w:hAnsi="Arial" w:cs="Arial"/>
      <w:b/>
      <w:bCs/>
      <w:sz w:val="22"/>
      <w:szCs w:val="22"/>
    </w:rPr>
  </w:style>
  <w:style w:type="paragraph" w:styleId="aff1">
    <w:name w:val="annotation text"/>
    <w:basedOn w:val="a"/>
    <w:link w:val="aff2"/>
    <w:uiPriority w:val="99"/>
    <w:semiHidden/>
    <w:unhideWhenUsed/>
    <w:rsid w:val="00AB7129"/>
    <w:rPr>
      <w:sz w:val="20"/>
      <w:szCs w:val="20"/>
    </w:rPr>
  </w:style>
  <w:style w:type="character" w:customStyle="1" w:styleId="aff2">
    <w:name w:val="Текст примечания Знак"/>
    <w:basedOn w:val="a0"/>
    <w:link w:val="aff1"/>
    <w:uiPriority w:val="99"/>
    <w:semiHidden/>
    <w:rsid w:val="00AB7129"/>
    <w:rPr>
      <w:lang w:eastAsia="en-US"/>
    </w:rPr>
  </w:style>
  <w:style w:type="paragraph" w:styleId="aff3">
    <w:name w:val="annotation subject"/>
    <w:basedOn w:val="aff1"/>
    <w:next w:val="aff1"/>
    <w:link w:val="aff4"/>
    <w:uiPriority w:val="99"/>
    <w:semiHidden/>
    <w:unhideWhenUsed/>
    <w:rsid w:val="00AB7129"/>
    <w:rPr>
      <w:b/>
      <w:bCs/>
    </w:rPr>
  </w:style>
  <w:style w:type="character" w:customStyle="1" w:styleId="aff4">
    <w:name w:val="Тема примечания Знак"/>
    <w:basedOn w:val="aff2"/>
    <w:link w:val="aff3"/>
    <w:uiPriority w:val="99"/>
    <w:semiHidden/>
    <w:rsid w:val="00AB7129"/>
    <w:rPr>
      <w:b/>
      <w:bCs/>
      <w:lang w:eastAsia="en-US"/>
    </w:rPr>
  </w:style>
  <w:style w:type="paragraph" w:styleId="aff5">
    <w:name w:val="footnote text"/>
    <w:basedOn w:val="a"/>
    <w:link w:val="aff6"/>
    <w:uiPriority w:val="99"/>
    <w:semiHidden/>
    <w:unhideWhenUsed/>
    <w:rsid w:val="00DE24B9"/>
    <w:rPr>
      <w:sz w:val="20"/>
      <w:szCs w:val="20"/>
    </w:rPr>
  </w:style>
  <w:style w:type="character" w:customStyle="1" w:styleId="aff6">
    <w:name w:val="Текст сноски Знак"/>
    <w:basedOn w:val="a0"/>
    <w:link w:val="aff5"/>
    <w:uiPriority w:val="99"/>
    <w:semiHidden/>
    <w:rsid w:val="00DE24B9"/>
    <w:rPr>
      <w:lang w:eastAsia="en-US"/>
    </w:rPr>
  </w:style>
  <w:style w:type="character" w:styleId="aff7">
    <w:name w:val="footnote reference"/>
    <w:basedOn w:val="a0"/>
    <w:uiPriority w:val="99"/>
    <w:semiHidden/>
    <w:unhideWhenUsed/>
    <w:rsid w:val="00DE24B9"/>
    <w:rPr>
      <w:vertAlign w:val="superscript"/>
    </w:rPr>
  </w:style>
  <w:style w:type="character" w:styleId="aff8">
    <w:name w:val="FollowedHyperlink"/>
    <w:basedOn w:val="a0"/>
    <w:uiPriority w:val="99"/>
    <w:semiHidden/>
    <w:unhideWhenUsed/>
    <w:rsid w:val="00E95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562">
      <w:bodyDiv w:val="1"/>
      <w:marLeft w:val="0"/>
      <w:marRight w:val="0"/>
      <w:marTop w:val="0"/>
      <w:marBottom w:val="0"/>
      <w:divBdr>
        <w:top w:val="none" w:sz="0" w:space="0" w:color="auto"/>
        <w:left w:val="none" w:sz="0" w:space="0" w:color="auto"/>
        <w:bottom w:val="none" w:sz="0" w:space="0" w:color="auto"/>
        <w:right w:val="none" w:sz="0" w:space="0" w:color="auto"/>
      </w:divBdr>
    </w:div>
    <w:div w:id="35741173">
      <w:bodyDiv w:val="1"/>
      <w:marLeft w:val="0"/>
      <w:marRight w:val="0"/>
      <w:marTop w:val="0"/>
      <w:marBottom w:val="0"/>
      <w:divBdr>
        <w:top w:val="none" w:sz="0" w:space="0" w:color="auto"/>
        <w:left w:val="none" w:sz="0" w:space="0" w:color="auto"/>
        <w:bottom w:val="none" w:sz="0" w:space="0" w:color="auto"/>
        <w:right w:val="none" w:sz="0" w:space="0" w:color="auto"/>
      </w:divBdr>
    </w:div>
    <w:div w:id="88232608">
      <w:bodyDiv w:val="1"/>
      <w:marLeft w:val="0"/>
      <w:marRight w:val="0"/>
      <w:marTop w:val="0"/>
      <w:marBottom w:val="0"/>
      <w:divBdr>
        <w:top w:val="none" w:sz="0" w:space="0" w:color="auto"/>
        <w:left w:val="none" w:sz="0" w:space="0" w:color="auto"/>
        <w:bottom w:val="none" w:sz="0" w:space="0" w:color="auto"/>
        <w:right w:val="none" w:sz="0" w:space="0" w:color="auto"/>
      </w:divBdr>
    </w:div>
    <w:div w:id="99300023">
      <w:bodyDiv w:val="1"/>
      <w:marLeft w:val="0"/>
      <w:marRight w:val="0"/>
      <w:marTop w:val="0"/>
      <w:marBottom w:val="0"/>
      <w:divBdr>
        <w:top w:val="none" w:sz="0" w:space="0" w:color="auto"/>
        <w:left w:val="none" w:sz="0" w:space="0" w:color="auto"/>
        <w:bottom w:val="none" w:sz="0" w:space="0" w:color="auto"/>
        <w:right w:val="none" w:sz="0" w:space="0" w:color="auto"/>
      </w:divBdr>
    </w:div>
    <w:div w:id="101074922">
      <w:bodyDiv w:val="1"/>
      <w:marLeft w:val="0"/>
      <w:marRight w:val="0"/>
      <w:marTop w:val="0"/>
      <w:marBottom w:val="0"/>
      <w:divBdr>
        <w:top w:val="none" w:sz="0" w:space="0" w:color="auto"/>
        <w:left w:val="none" w:sz="0" w:space="0" w:color="auto"/>
        <w:bottom w:val="none" w:sz="0" w:space="0" w:color="auto"/>
        <w:right w:val="none" w:sz="0" w:space="0" w:color="auto"/>
      </w:divBdr>
    </w:div>
    <w:div w:id="127624611">
      <w:bodyDiv w:val="1"/>
      <w:marLeft w:val="0"/>
      <w:marRight w:val="0"/>
      <w:marTop w:val="0"/>
      <w:marBottom w:val="0"/>
      <w:divBdr>
        <w:top w:val="none" w:sz="0" w:space="0" w:color="auto"/>
        <w:left w:val="none" w:sz="0" w:space="0" w:color="auto"/>
        <w:bottom w:val="none" w:sz="0" w:space="0" w:color="auto"/>
        <w:right w:val="none" w:sz="0" w:space="0" w:color="auto"/>
      </w:divBdr>
    </w:div>
    <w:div w:id="159933364">
      <w:bodyDiv w:val="1"/>
      <w:marLeft w:val="0"/>
      <w:marRight w:val="0"/>
      <w:marTop w:val="0"/>
      <w:marBottom w:val="0"/>
      <w:divBdr>
        <w:top w:val="none" w:sz="0" w:space="0" w:color="auto"/>
        <w:left w:val="none" w:sz="0" w:space="0" w:color="auto"/>
        <w:bottom w:val="none" w:sz="0" w:space="0" w:color="auto"/>
        <w:right w:val="none" w:sz="0" w:space="0" w:color="auto"/>
      </w:divBdr>
    </w:div>
    <w:div w:id="263195264">
      <w:bodyDiv w:val="1"/>
      <w:marLeft w:val="0"/>
      <w:marRight w:val="0"/>
      <w:marTop w:val="0"/>
      <w:marBottom w:val="0"/>
      <w:divBdr>
        <w:top w:val="none" w:sz="0" w:space="0" w:color="auto"/>
        <w:left w:val="none" w:sz="0" w:space="0" w:color="auto"/>
        <w:bottom w:val="none" w:sz="0" w:space="0" w:color="auto"/>
        <w:right w:val="none" w:sz="0" w:space="0" w:color="auto"/>
      </w:divBdr>
    </w:div>
    <w:div w:id="309867852">
      <w:bodyDiv w:val="1"/>
      <w:marLeft w:val="0"/>
      <w:marRight w:val="0"/>
      <w:marTop w:val="0"/>
      <w:marBottom w:val="0"/>
      <w:divBdr>
        <w:top w:val="none" w:sz="0" w:space="0" w:color="auto"/>
        <w:left w:val="none" w:sz="0" w:space="0" w:color="auto"/>
        <w:bottom w:val="none" w:sz="0" w:space="0" w:color="auto"/>
        <w:right w:val="none" w:sz="0" w:space="0" w:color="auto"/>
      </w:divBdr>
      <w:divsChild>
        <w:div w:id="182019747">
          <w:marLeft w:val="0"/>
          <w:marRight w:val="0"/>
          <w:marTop w:val="0"/>
          <w:marBottom w:val="0"/>
          <w:divBdr>
            <w:top w:val="none" w:sz="0" w:space="0" w:color="auto"/>
            <w:left w:val="none" w:sz="0" w:space="0" w:color="auto"/>
            <w:bottom w:val="none" w:sz="0" w:space="0" w:color="auto"/>
            <w:right w:val="none" w:sz="0" w:space="0" w:color="auto"/>
          </w:divBdr>
        </w:div>
        <w:div w:id="376515870">
          <w:marLeft w:val="0"/>
          <w:marRight w:val="0"/>
          <w:marTop w:val="0"/>
          <w:marBottom w:val="0"/>
          <w:divBdr>
            <w:top w:val="none" w:sz="0" w:space="0" w:color="auto"/>
            <w:left w:val="none" w:sz="0" w:space="0" w:color="auto"/>
            <w:bottom w:val="none" w:sz="0" w:space="0" w:color="auto"/>
            <w:right w:val="none" w:sz="0" w:space="0" w:color="auto"/>
          </w:divBdr>
        </w:div>
        <w:div w:id="2026713410">
          <w:marLeft w:val="0"/>
          <w:marRight w:val="0"/>
          <w:marTop w:val="0"/>
          <w:marBottom w:val="0"/>
          <w:divBdr>
            <w:top w:val="none" w:sz="0" w:space="0" w:color="auto"/>
            <w:left w:val="none" w:sz="0" w:space="0" w:color="auto"/>
            <w:bottom w:val="none" w:sz="0" w:space="0" w:color="auto"/>
            <w:right w:val="none" w:sz="0" w:space="0" w:color="auto"/>
          </w:divBdr>
        </w:div>
        <w:div w:id="992023851">
          <w:marLeft w:val="0"/>
          <w:marRight w:val="0"/>
          <w:marTop w:val="0"/>
          <w:marBottom w:val="0"/>
          <w:divBdr>
            <w:top w:val="none" w:sz="0" w:space="0" w:color="auto"/>
            <w:left w:val="none" w:sz="0" w:space="0" w:color="auto"/>
            <w:bottom w:val="none" w:sz="0" w:space="0" w:color="auto"/>
            <w:right w:val="none" w:sz="0" w:space="0" w:color="auto"/>
          </w:divBdr>
        </w:div>
        <w:div w:id="372458974">
          <w:marLeft w:val="0"/>
          <w:marRight w:val="0"/>
          <w:marTop w:val="0"/>
          <w:marBottom w:val="0"/>
          <w:divBdr>
            <w:top w:val="none" w:sz="0" w:space="0" w:color="auto"/>
            <w:left w:val="none" w:sz="0" w:space="0" w:color="auto"/>
            <w:bottom w:val="none" w:sz="0" w:space="0" w:color="auto"/>
            <w:right w:val="none" w:sz="0" w:space="0" w:color="auto"/>
          </w:divBdr>
        </w:div>
        <w:div w:id="1727141817">
          <w:marLeft w:val="0"/>
          <w:marRight w:val="0"/>
          <w:marTop w:val="0"/>
          <w:marBottom w:val="0"/>
          <w:divBdr>
            <w:top w:val="none" w:sz="0" w:space="0" w:color="auto"/>
            <w:left w:val="none" w:sz="0" w:space="0" w:color="auto"/>
            <w:bottom w:val="none" w:sz="0" w:space="0" w:color="auto"/>
            <w:right w:val="none" w:sz="0" w:space="0" w:color="auto"/>
          </w:divBdr>
        </w:div>
      </w:divsChild>
    </w:div>
    <w:div w:id="374350600">
      <w:bodyDiv w:val="1"/>
      <w:marLeft w:val="0"/>
      <w:marRight w:val="0"/>
      <w:marTop w:val="0"/>
      <w:marBottom w:val="0"/>
      <w:divBdr>
        <w:top w:val="none" w:sz="0" w:space="0" w:color="auto"/>
        <w:left w:val="none" w:sz="0" w:space="0" w:color="auto"/>
        <w:bottom w:val="none" w:sz="0" w:space="0" w:color="auto"/>
        <w:right w:val="none" w:sz="0" w:space="0" w:color="auto"/>
      </w:divBdr>
    </w:div>
    <w:div w:id="434600667">
      <w:bodyDiv w:val="1"/>
      <w:marLeft w:val="0"/>
      <w:marRight w:val="0"/>
      <w:marTop w:val="0"/>
      <w:marBottom w:val="0"/>
      <w:divBdr>
        <w:top w:val="none" w:sz="0" w:space="0" w:color="auto"/>
        <w:left w:val="none" w:sz="0" w:space="0" w:color="auto"/>
        <w:bottom w:val="none" w:sz="0" w:space="0" w:color="auto"/>
        <w:right w:val="none" w:sz="0" w:space="0" w:color="auto"/>
      </w:divBdr>
    </w:div>
    <w:div w:id="553779888">
      <w:bodyDiv w:val="1"/>
      <w:marLeft w:val="0"/>
      <w:marRight w:val="0"/>
      <w:marTop w:val="0"/>
      <w:marBottom w:val="0"/>
      <w:divBdr>
        <w:top w:val="none" w:sz="0" w:space="0" w:color="auto"/>
        <w:left w:val="none" w:sz="0" w:space="0" w:color="auto"/>
        <w:bottom w:val="none" w:sz="0" w:space="0" w:color="auto"/>
        <w:right w:val="none" w:sz="0" w:space="0" w:color="auto"/>
      </w:divBdr>
    </w:div>
    <w:div w:id="601843528">
      <w:bodyDiv w:val="1"/>
      <w:marLeft w:val="0"/>
      <w:marRight w:val="0"/>
      <w:marTop w:val="0"/>
      <w:marBottom w:val="0"/>
      <w:divBdr>
        <w:top w:val="none" w:sz="0" w:space="0" w:color="auto"/>
        <w:left w:val="none" w:sz="0" w:space="0" w:color="auto"/>
        <w:bottom w:val="none" w:sz="0" w:space="0" w:color="auto"/>
        <w:right w:val="none" w:sz="0" w:space="0" w:color="auto"/>
      </w:divBdr>
    </w:div>
    <w:div w:id="622615717">
      <w:bodyDiv w:val="1"/>
      <w:marLeft w:val="0"/>
      <w:marRight w:val="0"/>
      <w:marTop w:val="0"/>
      <w:marBottom w:val="0"/>
      <w:divBdr>
        <w:top w:val="none" w:sz="0" w:space="0" w:color="auto"/>
        <w:left w:val="none" w:sz="0" w:space="0" w:color="auto"/>
        <w:bottom w:val="none" w:sz="0" w:space="0" w:color="auto"/>
        <w:right w:val="none" w:sz="0" w:space="0" w:color="auto"/>
      </w:divBdr>
    </w:div>
    <w:div w:id="649094199">
      <w:bodyDiv w:val="1"/>
      <w:marLeft w:val="0"/>
      <w:marRight w:val="0"/>
      <w:marTop w:val="0"/>
      <w:marBottom w:val="0"/>
      <w:divBdr>
        <w:top w:val="none" w:sz="0" w:space="0" w:color="auto"/>
        <w:left w:val="none" w:sz="0" w:space="0" w:color="auto"/>
        <w:bottom w:val="none" w:sz="0" w:space="0" w:color="auto"/>
        <w:right w:val="none" w:sz="0" w:space="0" w:color="auto"/>
      </w:divBdr>
    </w:div>
    <w:div w:id="668870129">
      <w:bodyDiv w:val="1"/>
      <w:marLeft w:val="0"/>
      <w:marRight w:val="0"/>
      <w:marTop w:val="0"/>
      <w:marBottom w:val="0"/>
      <w:divBdr>
        <w:top w:val="none" w:sz="0" w:space="0" w:color="auto"/>
        <w:left w:val="none" w:sz="0" w:space="0" w:color="auto"/>
        <w:bottom w:val="none" w:sz="0" w:space="0" w:color="auto"/>
        <w:right w:val="none" w:sz="0" w:space="0" w:color="auto"/>
      </w:divBdr>
    </w:div>
    <w:div w:id="682586261">
      <w:bodyDiv w:val="1"/>
      <w:marLeft w:val="0"/>
      <w:marRight w:val="0"/>
      <w:marTop w:val="0"/>
      <w:marBottom w:val="0"/>
      <w:divBdr>
        <w:top w:val="none" w:sz="0" w:space="0" w:color="auto"/>
        <w:left w:val="none" w:sz="0" w:space="0" w:color="auto"/>
        <w:bottom w:val="none" w:sz="0" w:space="0" w:color="auto"/>
        <w:right w:val="none" w:sz="0" w:space="0" w:color="auto"/>
      </w:divBdr>
      <w:divsChild>
        <w:div w:id="10037207">
          <w:marLeft w:val="0"/>
          <w:marRight w:val="0"/>
          <w:marTop w:val="0"/>
          <w:marBottom w:val="0"/>
          <w:divBdr>
            <w:top w:val="none" w:sz="0" w:space="0" w:color="auto"/>
            <w:left w:val="none" w:sz="0" w:space="0" w:color="auto"/>
            <w:bottom w:val="none" w:sz="0" w:space="0" w:color="auto"/>
            <w:right w:val="none" w:sz="0" w:space="0" w:color="auto"/>
          </w:divBdr>
        </w:div>
        <w:div w:id="18894175">
          <w:marLeft w:val="0"/>
          <w:marRight w:val="0"/>
          <w:marTop w:val="0"/>
          <w:marBottom w:val="0"/>
          <w:divBdr>
            <w:top w:val="none" w:sz="0" w:space="0" w:color="auto"/>
            <w:left w:val="none" w:sz="0" w:space="0" w:color="auto"/>
            <w:bottom w:val="none" w:sz="0" w:space="0" w:color="auto"/>
            <w:right w:val="none" w:sz="0" w:space="0" w:color="auto"/>
          </w:divBdr>
        </w:div>
        <w:div w:id="513232314">
          <w:marLeft w:val="0"/>
          <w:marRight w:val="0"/>
          <w:marTop w:val="0"/>
          <w:marBottom w:val="0"/>
          <w:divBdr>
            <w:top w:val="none" w:sz="0" w:space="0" w:color="auto"/>
            <w:left w:val="none" w:sz="0" w:space="0" w:color="auto"/>
            <w:bottom w:val="none" w:sz="0" w:space="0" w:color="auto"/>
            <w:right w:val="none" w:sz="0" w:space="0" w:color="auto"/>
          </w:divBdr>
        </w:div>
        <w:div w:id="1248728824">
          <w:marLeft w:val="0"/>
          <w:marRight w:val="0"/>
          <w:marTop w:val="0"/>
          <w:marBottom w:val="0"/>
          <w:divBdr>
            <w:top w:val="none" w:sz="0" w:space="0" w:color="auto"/>
            <w:left w:val="none" w:sz="0" w:space="0" w:color="auto"/>
            <w:bottom w:val="none" w:sz="0" w:space="0" w:color="auto"/>
            <w:right w:val="none" w:sz="0" w:space="0" w:color="auto"/>
          </w:divBdr>
        </w:div>
        <w:div w:id="1531868756">
          <w:marLeft w:val="0"/>
          <w:marRight w:val="0"/>
          <w:marTop w:val="0"/>
          <w:marBottom w:val="0"/>
          <w:divBdr>
            <w:top w:val="none" w:sz="0" w:space="0" w:color="auto"/>
            <w:left w:val="none" w:sz="0" w:space="0" w:color="auto"/>
            <w:bottom w:val="none" w:sz="0" w:space="0" w:color="auto"/>
            <w:right w:val="none" w:sz="0" w:space="0" w:color="auto"/>
          </w:divBdr>
        </w:div>
      </w:divsChild>
    </w:div>
    <w:div w:id="731537687">
      <w:bodyDiv w:val="1"/>
      <w:marLeft w:val="0"/>
      <w:marRight w:val="0"/>
      <w:marTop w:val="0"/>
      <w:marBottom w:val="0"/>
      <w:divBdr>
        <w:top w:val="none" w:sz="0" w:space="0" w:color="auto"/>
        <w:left w:val="none" w:sz="0" w:space="0" w:color="auto"/>
        <w:bottom w:val="none" w:sz="0" w:space="0" w:color="auto"/>
        <w:right w:val="none" w:sz="0" w:space="0" w:color="auto"/>
      </w:divBdr>
    </w:div>
    <w:div w:id="757558461">
      <w:bodyDiv w:val="1"/>
      <w:marLeft w:val="0"/>
      <w:marRight w:val="0"/>
      <w:marTop w:val="0"/>
      <w:marBottom w:val="0"/>
      <w:divBdr>
        <w:top w:val="none" w:sz="0" w:space="0" w:color="auto"/>
        <w:left w:val="none" w:sz="0" w:space="0" w:color="auto"/>
        <w:bottom w:val="none" w:sz="0" w:space="0" w:color="auto"/>
        <w:right w:val="none" w:sz="0" w:space="0" w:color="auto"/>
      </w:divBdr>
    </w:div>
    <w:div w:id="925958278">
      <w:bodyDiv w:val="1"/>
      <w:marLeft w:val="0"/>
      <w:marRight w:val="0"/>
      <w:marTop w:val="0"/>
      <w:marBottom w:val="0"/>
      <w:divBdr>
        <w:top w:val="none" w:sz="0" w:space="0" w:color="auto"/>
        <w:left w:val="none" w:sz="0" w:space="0" w:color="auto"/>
        <w:bottom w:val="none" w:sz="0" w:space="0" w:color="auto"/>
        <w:right w:val="none" w:sz="0" w:space="0" w:color="auto"/>
      </w:divBdr>
    </w:div>
    <w:div w:id="943072807">
      <w:bodyDiv w:val="1"/>
      <w:marLeft w:val="0"/>
      <w:marRight w:val="0"/>
      <w:marTop w:val="0"/>
      <w:marBottom w:val="0"/>
      <w:divBdr>
        <w:top w:val="none" w:sz="0" w:space="0" w:color="auto"/>
        <w:left w:val="none" w:sz="0" w:space="0" w:color="auto"/>
        <w:bottom w:val="none" w:sz="0" w:space="0" w:color="auto"/>
        <w:right w:val="none" w:sz="0" w:space="0" w:color="auto"/>
      </w:divBdr>
    </w:div>
    <w:div w:id="985621780">
      <w:bodyDiv w:val="1"/>
      <w:marLeft w:val="0"/>
      <w:marRight w:val="0"/>
      <w:marTop w:val="0"/>
      <w:marBottom w:val="0"/>
      <w:divBdr>
        <w:top w:val="none" w:sz="0" w:space="0" w:color="auto"/>
        <w:left w:val="none" w:sz="0" w:space="0" w:color="auto"/>
        <w:bottom w:val="none" w:sz="0" w:space="0" w:color="auto"/>
        <w:right w:val="none" w:sz="0" w:space="0" w:color="auto"/>
      </w:divBdr>
    </w:div>
    <w:div w:id="988755028">
      <w:bodyDiv w:val="1"/>
      <w:marLeft w:val="0"/>
      <w:marRight w:val="0"/>
      <w:marTop w:val="0"/>
      <w:marBottom w:val="0"/>
      <w:divBdr>
        <w:top w:val="none" w:sz="0" w:space="0" w:color="auto"/>
        <w:left w:val="none" w:sz="0" w:space="0" w:color="auto"/>
        <w:bottom w:val="none" w:sz="0" w:space="0" w:color="auto"/>
        <w:right w:val="none" w:sz="0" w:space="0" w:color="auto"/>
      </w:divBdr>
    </w:div>
    <w:div w:id="992566030">
      <w:bodyDiv w:val="1"/>
      <w:marLeft w:val="0"/>
      <w:marRight w:val="0"/>
      <w:marTop w:val="0"/>
      <w:marBottom w:val="0"/>
      <w:divBdr>
        <w:top w:val="none" w:sz="0" w:space="0" w:color="auto"/>
        <w:left w:val="none" w:sz="0" w:space="0" w:color="auto"/>
        <w:bottom w:val="none" w:sz="0" w:space="0" w:color="auto"/>
        <w:right w:val="none" w:sz="0" w:space="0" w:color="auto"/>
      </w:divBdr>
    </w:div>
    <w:div w:id="1016269127">
      <w:bodyDiv w:val="1"/>
      <w:marLeft w:val="0"/>
      <w:marRight w:val="0"/>
      <w:marTop w:val="0"/>
      <w:marBottom w:val="0"/>
      <w:divBdr>
        <w:top w:val="none" w:sz="0" w:space="0" w:color="auto"/>
        <w:left w:val="none" w:sz="0" w:space="0" w:color="auto"/>
        <w:bottom w:val="none" w:sz="0" w:space="0" w:color="auto"/>
        <w:right w:val="none" w:sz="0" w:space="0" w:color="auto"/>
      </w:divBdr>
    </w:div>
    <w:div w:id="1070231344">
      <w:bodyDiv w:val="1"/>
      <w:marLeft w:val="0"/>
      <w:marRight w:val="0"/>
      <w:marTop w:val="0"/>
      <w:marBottom w:val="0"/>
      <w:divBdr>
        <w:top w:val="none" w:sz="0" w:space="0" w:color="auto"/>
        <w:left w:val="none" w:sz="0" w:space="0" w:color="auto"/>
        <w:bottom w:val="none" w:sz="0" w:space="0" w:color="auto"/>
        <w:right w:val="none" w:sz="0" w:space="0" w:color="auto"/>
      </w:divBdr>
    </w:div>
    <w:div w:id="1087732706">
      <w:bodyDiv w:val="1"/>
      <w:marLeft w:val="0"/>
      <w:marRight w:val="0"/>
      <w:marTop w:val="0"/>
      <w:marBottom w:val="0"/>
      <w:divBdr>
        <w:top w:val="none" w:sz="0" w:space="0" w:color="auto"/>
        <w:left w:val="none" w:sz="0" w:space="0" w:color="auto"/>
        <w:bottom w:val="none" w:sz="0" w:space="0" w:color="auto"/>
        <w:right w:val="none" w:sz="0" w:space="0" w:color="auto"/>
      </w:divBdr>
    </w:div>
    <w:div w:id="1126243456">
      <w:bodyDiv w:val="1"/>
      <w:marLeft w:val="0"/>
      <w:marRight w:val="0"/>
      <w:marTop w:val="0"/>
      <w:marBottom w:val="0"/>
      <w:divBdr>
        <w:top w:val="none" w:sz="0" w:space="0" w:color="auto"/>
        <w:left w:val="none" w:sz="0" w:space="0" w:color="auto"/>
        <w:bottom w:val="none" w:sz="0" w:space="0" w:color="auto"/>
        <w:right w:val="none" w:sz="0" w:space="0" w:color="auto"/>
      </w:divBdr>
    </w:div>
    <w:div w:id="1144085945">
      <w:bodyDiv w:val="1"/>
      <w:marLeft w:val="0"/>
      <w:marRight w:val="0"/>
      <w:marTop w:val="0"/>
      <w:marBottom w:val="0"/>
      <w:divBdr>
        <w:top w:val="none" w:sz="0" w:space="0" w:color="auto"/>
        <w:left w:val="none" w:sz="0" w:space="0" w:color="auto"/>
        <w:bottom w:val="none" w:sz="0" w:space="0" w:color="auto"/>
        <w:right w:val="none" w:sz="0" w:space="0" w:color="auto"/>
      </w:divBdr>
    </w:div>
    <w:div w:id="1164903040">
      <w:bodyDiv w:val="1"/>
      <w:marLeft w:val="0"/>
      <w:marRight w:val="0"/>
      <w:marTop w:val="0"/>
      <w:marBottom w:val="0"/>
      <w:divBdr>
        <w:top w:val="none" w:sz="0" w:space="0" w:color="auto"/>
        <w:left w:val="none" w:sz="0" w:space="0" w:color="auto"/>
        <w:bottom w:val="none" w:sz="0" w:space="0" w:color="auto"/>
        <w:right w:val="none" w:sz="0" w:space="0" w:color="auto"/>
      </w:divBdr>
    </w:div>
    <w:div w:id="1173911343">
      <w:bodyDiv w:val="1"/>
      <w:marLeft w:val="0"/>
      <w:marRight w:val="0"/>
      <w:marTop w:val="0"/>
      <w:marBottom w:val="0"/>
      <w:divBdr>
        <w:top w:val="none" w:sz="0" w:space="0" w:color="auto"/>
        <w:left w:val="none" w:sz="0" w:space="0" w:color="auto"/>
        <w:bottom w:val="none" w:sz="0" w:space="0" w:color="auto"/>
        <w:right w:val="none" w:sz="0" w:space="0" w:color="auto"/>
      </w:divBdr>
    </w:div>
    <w:div w:id="1185629661">
      <w:bodyDiv w:val="1"/>
      <w:marLeft w:val="0"/>
      <w:marRight w:val="0"/>
      <w:marTop w:val="0"/>
      <w:marBottom w:val="0"/>
      <w:divBdr>
        <w:top w:val="none" w:sz="0" w:space="0" w:color="auto"/>
        <w:left w:val="none" w:sz="0" w:space="0" w:color="auto"/>
        <w:bottom w:val="none" w:sz="0" w:space="0" w:color="auto"/>
        <w:right w:val="none" w:sz="0" w:space="0" w:color="auto"/>
      </w:divBdr>
    </w:div>
    <w:div w:id="1228492180">
      <w:bodyDiv w:val="1"/>
      <w:marLeft w:val="0"/>
      <w:marRight w:val="0"/>
      <w:marTop w:val="0"/>
      <w:marBottom w:val="0"/>
      <w:divBdr>
        <w:top w:val="none" w:sz="0" w:space="0" w:color="auto"/>
        <w:left w:val="none" w:sz="0" w:space="0" w:color="auto"/>
        <w:bottom w:val="none" w:sz="0" w:space="0" w:color="auto"/>
        <w:right w:val="none" w:sz="0" w:space="0" w:color="auto"/>
      </w:divBdr>
    </w:div>
    <w:div w:id="1267234684">
      <w:bodyDiv w:val="1"/>
      <w:marLeft w:val="0"/>
      <w:marRight w:val="0"/>
      <w:marTop w:val="0"/>
      <w:marBottom w:val="0"/>
      <w:divBdr>
        <w:top w:val="none" w:sz="0" w:space="0" w:color="auto"/>
        <w:left w:val="none" w:sz="0" w:space="0" w:color="auto"/>
        <w:bottom w:val="none" w:sz="0" w:space="0" w:color="auto"/>
        <w:right w:val="none" w:sz="0" w:space="0" w:color="auto"/>
      </w:divBdr>
    </w:div>
    <w:div w:id="1315254674">
      <w:bodyDiv w:val="1"/>
      <w:marLeft w:val="0"/>
      <w:marRight w:val="0"/>
      <w:marTop w:val="0"/>
      <w:marBottom w:val="0"/>
      <w:divBdr>
        <w:top w:val="none" w:sz="0" w:space="0" w:color="auto"/>
        <w:left w:val="none" w:sz="0" w:space="0" w:color="auto"/>
        <w:bottom w:val="none" w:sz="0" w:space="0" w:color="auto"/>
        <w:right w:val="none" w:sz="0" w:space="0" w:color="auto"/>
      </w:divBdr>
    </w:div>
    <w:div w:id="1345980321">
      <w:bodyDiv w:val="1"/>
      <w:marLeft w:val="0"/>
      <w:marRight w:val="0"/>
      <w:marTop w:val="0"/>
      <w:marBottom w:val="0"/>
      <w:divBdr>
        <w:top w:val="none" w:sz="0" w:space="0" w:color="auto"/>
        <w:left w:val="none" w:sz="0" w:space="0" w:color="auto"/>
        <w:bottom w:val="none" w:sz="0" w:space="0" w:color="auto"/>
        <w:right w:val="none" w:sz="0" w:space="0" w:color="auto"/>
      </w:divBdr>
    </w:div>
    <w:div w:id="1423605057">
      <w:bodyDiv w:val="1"/>
      <w:marLeft w:val="0"/>
      <w:marRight w:val="0"/>
      <w:marTop w:val="0"/>
      <w:marBottom w:val="0"/>
      <w:divBdr>
        <w:top w:val="none" w:sz="0" w:space="0" w:color="auto"/>
        <w:left w:val="none" w:sz="0" w:space="0" w:color="auto"/>
        <w:bottom w:val="none" w:sz="0" w:space="0" w:color="auto"/>
        <w:right w:val="none" w:sz="0" w:space="0" w:color="auto"/>
      </w:divBdr>
    </w:div>
    <w:div w:id="1435593839">
      <w:bodyDiv w:val="1"/>
      <w:marLeft w:val="0"/>
      <w:marRight w:val="0"/>
      <w:marTop w:val="0"/>
      <w:marBottom w:val="0"/>
      <w:divBdr>
        <w:top w:val="none" w:sz="0" w:space="0" w:color="auto"/>
        <w:left w:val="none" w:sz="0" w:space="0" w:color="auto"/>
        <w:bottom w:val="none" w:sz="0" w:space="0" w:color="auto"/>
        <w:right w:val="none" w:sz="0" w:space="0" w:color="auto"/>
      </w:divBdr>
    </w:div>
    <w:div w:id="1485705672">
      <w:bodyDiv w:val="1"/>
      <w:marLeft w:val="0"/>
      <w:marRight w:val="0"/>
      <w:marTop w:val="0"/>
      <w:marBottom w:val="0"/>
      <w:divBdr>
        <w:top w:val="none" w:sz="0" w:space="0" w:color="auto"/>
        <w:left w:val="none" w:sz="0" w:space="0" w:color="auto"/>
        <w:bottom w:val="none" w:sz="0" w:space="0" w:color="auto"/>
        <w:right w:val="none" w:sz="0" w:space="0" w:color="auto"/>
      </w:divBdr>
    </w:div>
    <w:div w:id="1495683538">
      <w:bodyDiv w:val="1"/>
      <w:marLeft w:val="0"/>
      <w:marRight w:val="0"/>
      <w:marTop w:val="0"/>
      <w:marBottom w:val="0"/>
      <w:divBdr>
        <w:top w:val="none" w:sz="0" w:space="0" w:color="auto"/>
        <w:left w:val="none" w:sz="0" w:space="0" w:color="auto"/>
        <w:bottom w:val="none" w:sz="0" w:space="0" w:color="auto"/>
        <w:right w:val="none" w:sz="0" w:space="0" w:color="auto"/>
      </w:divBdr>
    </w:div>
    <w:div w:id="1527792131">
      <w:bodyDiv w:val="1"/>
      <w:marLeft w:val="0"/>
      <w:marRight w:val="0"/>
      <w:marTop w:val="0"/>
      <w:marBottom w:val="0"/>
      <w:divBdr>
        <w:top w:val="none" w:sz="0" w:space="0" w:color="auto"/>
        <w:left w:val="none" w:sz="0" w:space="0" w:color="auto"/>
        <w:bottom w:val="none" w:sz="0" w:space="0" w:color="auto"/>
        <w:right w:val="none" w:sz="0" w:space="0" w:color="auto"/>
      </w:divBdr>
    </w:div>
    <w:div w:id="1541548047">
      <w:bodyDiv w:val="1"/>
      <w:marLeft w:val="0"/>
      <w:marRight w:val="0"/>
      <w:marTop w:val="0"/>
      <w:marBottom w:val="0"/>
      <w:divBdr>
        <w:top w:val="none" w:sz="0" w:space="0" w:color="auto"/>
        <w:left w:val="none" w:sz="0" w:space="0" w:color="auto"/>
        <w:bottom w:val="none" w:sz="0" w:space="0" w:color="auto"/>
        <w:right w:val="none" w:sz="0" w:space="0" w:color="auto"/>
      </w:divBdr>
    </w:div>
    <w:div w:id="1553536948">
      <w:bodyDiv w:val="1"/>
      <w:marLeft w:val="0"/>
      <w:marRight w:val="0"/>
      <w:marTop w:val="0"/>
      <w:marBottom w:val="0"/>
      <w:divBdr>
        <w:top w:val="none" w:sz="0" w:space="0" w:color="auto"/>
        <w:left w:val="none" w:sz="0" w:space="0" w:color="auto"/>
        <w:bottom w:val="none" w:sz="0" w:space="0" w:color="auto"/>
        <w:right w:val="none" w:sz="0" w:space="0" w:color="auto"/>
      </w:divBdr>
    </w:div>
    <w:div w:id="1559319869">
      <w:bodyDiv w:val="1"/>
      <w:marLeft w:val="0"/>
      <w:marRight w:val="0"/>
      <w:marTop w:val="0"/>
      <w:marBottom w:val="0"/>
      <w:divBdr>
        <w:top w:val="none" w:sz="0" w:space="0" w:color="auto"/>
        <w:left w:val="none" w:sz="0" w:space="0" w:color="auto"/>
        <w:bottom w:val="none" w:sz="0" w:space="0" w:color="auto"/>
        <w:right w:val="none" w:sz="0" w:space="0" w:color="auto"/>
      </w:divBdr>
    </w:div>
    <w:div w:id="1572933016">
      <w:bodyDiv w:val="1"/>
      <w:marLeft w:val="0"/>
      <w:marRight w:val="0"/>
      <w:marTop w:val="0"/>
      <w:marBottom w:val="0"/>
      <w:divBdr>
        <w:top w:val="none" w:sz="0" w:space="0" w:color="auto"/>
        <w:left w:val="none" w:sz="0" w:space="0" w:color="auto"/>
        <w:bottom w:val="none" w:sz="0" w:space="0" w:color="auto"/>
        <w:right w:val="none" w:sz="0" w:space="0" w:color="auto"/>
      </w:divBdr>
    </w:div>
    <w:div w:id="1681394159">
      <w:bodyDiv w:val="1"/>
      <w:marLeft w:val="0"/>
      <w:marRight w:val="0"/>
      <w:marTop w:val="0"/>
      <w:marBottom w:val="0"/>
      <w:divBdr>
        <w:top w:val="none" w:sz="0" w:space="0" w:color="auto"/>
        <w:left w:val="none" w:sz="0" w:space="0" w:color="auto"/>
        <w:bottom w:val="none" w:sz="0" w:space="0" w:color="auto"/>
        <w:right w:val="none" w:sz="0" w:space="0" w:color="auto"/>
      </w:divBdr>
    </w:div>
    <w:div w:id="1807432691">
      <w:bodyDiv w:val="1"/>
      <w:marLeft w:val="0"/>
      <w:marRight w:val="0"/>
      <w:marTop w:val="0"/>
      <w:marBottom w:val="0"/>
      <w:divBdr>
        <w:top w:val="none" w:sz="0" w:space="0" w:color="auto"/>
        <w:left w:val="none" w:sz="0" w:space="0" w:color="auto"/>
        <w:bottom w:val="none" w:sz="0" w:space="0" w:color="auto"/>
        <w:right w:val="none" w:sz="0" w:space="0" w:color="auto"/>
      </w:divBdr>
    </w:div>
    <w:div w:id="1824006411">
      <w:bodyDiv w:val="1"/>
      <w:marLeft w:val="0"/>
      <w:marRight w:val="0"/>
      <w:marTop w:val="0"/>
      <w:marBottom w:val="0"/>
      <w:divBdr>
        <w:top w:val="none" w:sz="0" w:space="0" w:color="auto"/>
        <w:left w:val="none" w:sz="0" w:space="0" w:color="auto"/>
        <w:bottom w:val="none" w:sz="0" w:space="0" w:color="auto"/>
        <w:right w:val="none" w:sz="0" w:space="0" w:color="auto"/>
      </w:divBdr>
    </w:div>
    <w:div w:id="1911960239">
      <w:bodyDiv w:val="1"/>
      <w:marLeft w:val="0"/>
      <w:marRight w:val="0"/>
      <w:marTop w:val="0"/>
      <w:marBottom w:val="0"/>
      <w:divBdr>
        <w:top w:val="none" w:sz="0" w:space="0" w:color="auto"/>
        <w:left w:val="none" w:sz="0" w:space="0" w:color="auto"/>
        <w:bottom w:val="none" w:sz="0" w:space="0" w:color="auto"/>
        <w:right w:val="none" w:sz="0" w:space="0" w:color="auto"/>
      </w:divBdr>
    </w:div>
    <w:div w:id="1913273081">
      <w:bodyDiv w:val="1"/>
      <w:marLeft w:val="0"/>
      <w:marRight w:val="0"/>
      <w:marTop w:val="0"/>
      <w:marBottom w:val="0"/>
      <w:divBdr>
        <w:top w:val="none" w:sz="0" w:space="0" w:color="auto"/>
        <w:left w:val="none" w:sz="0" w:space="0" w:color="auto"/>
        <w:bottom w:val="none" w:sz="0" w:space="0" w:color="auto"/>
        <w:right w:val="none" w:sz="0" w:space="0" w:color="auto"/>
      </w:divBdr>
    </w:div>
    <w:div w:id="1930113722">
      <w:bodyDiv w:val="1"/>
      <w:marLeft w:val="0"/>
      <w:marRight w:val="0"/>
      <w:marTop w:val="0"/>
      <w:marBottom w:val="0"/>
      <w:divBdr>
        <w:top w:val="none" w:sz="0" w:space="0" w:color="auto"/>
        <w:left w:val="none" w:sz="0" w:space="0" w:color="auto"/>
        <w:bottom w:val="none" w:sz="0" w:space="0" w:color="auto"/>
        <w:right w:val="none" w:sz="0" w:space="0" w:color="auto"/>
      </w:divBdr>
    </w:div>
    <w:div w:id="1959674799">
      <w:bodyDiv w:val="1"/>
      <w:marLeft w:val="0"/>
      <w:marRight w:val="0"/>
      <w:marTop w:val="0"/>
      <w:marBottom w:val="0"/>
      <w:divBdr>
        <w:top w:val="none" w:sz="0" w:space="0" w:color="auto"/>
        <w:left w:val="none" w:sz="0" w:space="0" w:color="auto"/>
        <w:bottom w:val="none" w:sz="0" w:space="0" w:color="auto"/>
        <w:right w:val="none" w:sz="0" w:space="0" w:color="auto"/>
      </w:divBdr>
    </w:div>
    <w:div w:id="2023509976">
      <w:bodyDiv w:val="1"/>
      <w:marLeft w:val="0"/>
      <w:marRight w:val="0"/>
      <w:marTop w:val="0"/>
      <w:marBottom w:val="0"/>
      <w:divBdr>
        <w:top w:val="none" w:sz="0" w:space="0" w:color="auto"/>
        <w:left w:val="none" w:sz="0" w:space="0" w:color="auto"/>
        <w:bottom w:val="none" w:sz="0" w:space="0" w:color="auto"/>
        <w:right w:val="none" w:sz="0" w:space="0" w:color="auto"/>
      </w:divBdr>
    </w:div>
    <w:div w:id="2043163263">
      <w:bodyDiv w:val="1"/>
      <w:marLeft w:val="0"/>
      <w:marRight w:val="0"/>
      <w:marTop w:val="0"/>
      <w:marBottom w:val="0"/>
      <w:divBdr>
        <w:top w:val="none" w:sz="0" w:space="0" w:color="auto"/>
        <w:left w:val="none" w:sz="0" w:space="0" w:color="auto"/>
        <w:bottom w:val="none" w:sz="0" w:space="0" w:color="auto"/>
        <w:right w:val="none" w:sz="0" w:space="0" w:color="auto"/>
      </w:divBdr>
    </w:div>
    <w:div w:id="21347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mrn.ru/raion/ekonomika/investitsionnaya-deyatelnost/investitsionnye-proe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9D400-116D-41D3-A36A-3E22C1B1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4810</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Ханты-Мансийского района</Company>
  <LinksUpToDate>false</LinksUpToDate>
  <CharactersWithSpaces>32169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muslimova_ya</dc:creator>
  <cp:lastModifiedBy>Толокнова К.В.</cp:lastModifiedBy>
  <cp:revision>23</cp:revision>
  <cp:lastPrinted>2024-12-25T11:05:00Z</cp:lastPrinted>
  <dcterms:created xsi:type="dcterms:W3CDTF">2024-12-24T06:44:00Z</dcterms:created>
  <dcterms:modified xsi:type="dcterms:W3CDTF">2024-12-25T11:05:00Z</dcterms:modified>
</cp:coreProperties>
</file>