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3B" w:rsidRDefault="000E56F0" w:rsidP="000E56F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06E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E16C6F" wp14:editId="1809A07D">
            <wp:simplePos x="0" y="0"/>
            <wp:positionH relativeFrom="column">
              <wp:posOffset>2612619</wp:posOffset>
            </wp:positionH>
            <wp:positionV relativeFrom="paragraph">
              <wp:posOffset>-531800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3B" w:rsidRDefault="00D0193B" w:rsidP="000E56F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E51FC" w:rsidRPr="00406E16" w:rsidRDefault="00FE51FC" w:rsidP="000E5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406E16" w:rsidRDefault="00FE51FC" w:rsidP="000E5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406E16" w:rsidRDefault="00FE51FC" w:rsidP="000E5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406E16" w:rsidRDefault="00FE51FC" w:rsidP="000E5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406E16" w:rsidRDefault="00FE51FC" w:rsidP="000E5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06E1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406E16" w:rsidRDefault="00FE51FC" w:rsidP="000E5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Default="00FE51FC" w:rsidP="000E5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06E16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  <w:r w:rsidR="009F0754"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2852A9" w:rsidRPr="00406E16" w:rsidRDefault="002852A9" w:rsidP="000E5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3584" w:rsidRPr="00032083" w:rsidRDefault="006F68E4" w:rsidP="000E56F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FE51FC" w:rsidRPr="00406E16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04.04.2017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FE51FC" w:rsidRPr="00406E16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81</w:t>
      </w:r>
    </w:p>
    <w:p w:rsidR="00FE51FC" w:rsidRPr="00406E16" w:rsidRDefault="00FE51FC" w:rsidP="000E56F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06E1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0E56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406E16" w:rsidRDefault="004F5C24" w:rsidP="000E56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Pr="00406E16" w:rsidRDefault="004F5C24" w:rsidP="000E5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Pr="00406E16" w:rsidRDefault="004F5C24" w:rsidP="000E5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406E16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406E16" w:rsidRDefault="00FC69CE" w:rsidP="000E56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4F5C24" w:rsidRPr="00406E16" w:rsidRDefault="00855CC8" w:rsidP="000E56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программы</w:t>
      </w:r>
      <w:r w:rsidR="006725DB" w:rsidRPr="00406E16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Pr="00406E16">
        <w:rPr>
          <w:rFonts w:ascii="Times New Roman" w:hAnsi="Times New Roman"/>
          <w:sz w:val="28"/>
          <w:szCs w:val="28"/>
        </w:rPr>
        <w:t xml:space="preserve"> </w:t>
      </w:r>
    </w:p>
    <w:p w:rsidR="006A60DC" w:rsidRPr="00406E16" w:rsidRDefault="00FC69CE" w:rsidP="000E56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Развитие </w:t>
      </w:r>
      <w:r w:rsidR="006A60DC" w:rsidRPr="00406E16">
        <w:rPr>
          <w:rFonts w:ascii="Times New Roman" w:hAnsi="Times New Roman"/>
          <w:sz w:val="28"/>
          <w:szCs w:val="28"/>
        </w:rPr>
        <w:t>гражданского общества</w:t>
      </w:r>
    </w:p>
    <w:p w:rsidR="00FE51FC" w:rsidRPr="00406E16" w:rsidRDefault="006A60DC" w:rsidP="000E5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855CC8" w:rsidRPr="00406E16" w:rsidRDefault="00855CC8" w:rsidP="000E56F0">
      <w:pPr>
        <w:pStyle w:val="a4"/>
        <w:jc w:val="both"/>
      </w:pPr>
      <w:r w:rsidRPr="00406E16">
        <w:rPr>
          <w:rFonts w:ascii="Times New Roman" w:hAnsi="Times New Roman"/>
          <w:sz w:val="28"/>
          <w:szCs w:val="28"/>
        </w:rPr>
        <w:t xml:space="preserve">на 2014 – </w:t>
      </w:r>
      <w:r w:rsidR="00006AAB">
        <w:rPr>
          <w:rFonts w:ascii="Times New Roman" w:hAnsi="Times New Roman"/>
          <w:sz w:val="28"/>
          <w:szCs w:val="28"/>
        </w:rPr>
        <w:t>201</w:t>
      </w:r>
      <w:r w:rsidR="00EE4DB4">
        <w:rPr>
          <w:rFonts w:ascii="Times New Roman" w:hAnsi="Times New Roman"/>
          <w:sz w:val="28"/>
          <w:szCs w:val="28"/>
        </w:rPr>
        <w:t>9</w:t>
      </w:r>
      <w:r w:rsidR="00CA322F" w:rsidRPr="00406E16">
        <w:rPr>
          <w:rFonts w:ascii="Times New Roman" w:hAnsi="Times New Roman"/>
          <w:sz w:val="28"/>
          <w:szCs w:val="28"/>
        </w:rPr>
        <w:t xml:space="preserve"> годы</w:t>
      </w:r>
      <w:r w:rsidR="00FC69CE">
        <w:rPr>
          <w:rFonts w:ascii="Times New Roman" w:hAnsi="Times New Roman"/>
          <w:sz w:val="28"/>
          <w:szCs w:val="28"/>
        </w:rPr>
        <w:t>»</w:t>
      </w:r>
    </w:p>
    <w:p w:rsidR="002852A9" w:rsidRPr="001D5F21" w:rsidRDefault="002852A9" w:rsidP="000E56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52A9" w:rsidRPr="001D5F21" w:rsidRDefault="00836B35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09.08.2013 № 199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>О программах Ханты-Мансийского района</w:t>
      </w:r>
      <w:r w:rsidR="00FC69CE">
        <w:rPr>
          <w:rFonts w:ascii="Times New Roman" w:hAnsi="Times New Roman"/>
          <w:sz w:val="28"/>
          <w:szCs w:val="28"/>
        </w:rPr>
        <w:t>»</w:t>
      </w:r>
      <w:r w:rsidR="008A4137">
        <w:rPr>
          <w:rFonts w:ascii="Times New Roman" w:hAnsi="Times New Roman"/>
          <w:sz w:val="28"/>
          <w:szCs w:val="28"/>
        </w:rPr>
        <w:t>:</w:t>
      </w:r>
    </w:p>
    <w:p w:rsidR="00836B35" w:rsidRPr="001D5F21" w:rsidRDefault="00836B35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A8B" w:rsidRDefault="0091765C" w:rsidP="00AB6A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1. </w:t>
      </w:r>
      <w:r w:rsidR="000E56F0">
        <w:rPr>
          <w:rFonts w:ascii="Times New Roman" w:hAnsi="Times New Roman"/>
          <w:sz w:val="28"/>
          <w:szCs w:val="28"/>
        </w:rPr>
        <w:t>Внести</w:t>
      </w:r>
      <w:r w:rsidR="00D0193B" w:rsidRPr="001D5F21">
        <w:rPr>
          <w:rFonts w:ascii="Times New Roman" w:hAnsi="Times New Roman"/>
          <w:sz w:val="28"/>
          <w:szCs w:val="28"/>
        </w:rPr>
        <w:t xml:space="preserve"> </w:t>
      </w:r>
      <w:r w:rsidR="000E56F0">
        <w:rPr>
          <w:rFonts w:ascii="Times New Roman" w:hAnsi="Times New Roman"/>
          <w:sz w:val="28"/>
          <w:szCs w:val="28"/>
        </w:rPr>
        <w:t xml:space="preserve">в </w:t>
      </w:r>
      <w:r w:rsidRPr="001D5F21">
        <w:rPr>
          <w:rFonts w:ascii="Times New Roman" w:hAnsi="Times New Roman"/>
          <w:sz w:val="28"/>
          <w:szCs w:val="28"/>
        </w:rPr>
        <w:t>постановлени</w:t>
      </w:r>
      <w:r w:rsidR="000E56F0">
        <w:rPr>
          <w:rFonts w:ascii="Times New Roman" w:hAnsi="Times New Roman"/>
          <w:sz w:val="28"/>
          <w:szCs w:val="28"/>
        </w:rPr>
        <w:t>е</w:t>
      </w:r>
      <w:r w:rsidRPr="001D5F2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30.09.2013 № 230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Ханты-Мансийского района </w:t>
      </w:r>
      <w:r w:rsidR="00FC69CE">
        <w:rPr>
          <w:rFonts w:ascii="Times New Roman" w:hAnsi="Times New Roman"/>
          <w:sz w:val="28"/>
          <w:szCs w:val="28"/>
        </w:rPr>
        <w:t>«</w:t>
      </w:r>
      <w:r w:rsidR="00AB6A8B">
        <w:rPr>
          <w:rFonts w:ascii="Times New Roman" w:hAnsi="Times New Roman"/>
          <w:sz w:val="28"/>
          <w:szCs w:val="28"/>
        </w:rPr>
        <w:t xml:space="preserve">Развитие </w:t>
      </w:r>
      <w:r w:rsidRPr="001D5F21">
        <w:rPr>
          <w:rFonts w:ascii="Times New Roman" w:hAnsi="Times New Roman"/>
          <w:sz w:val="28"/>
          <w:szCs w:val="28"/>
        </w:rPr>
        <w:t xml:space="preserve">гражданского общества Ханты-Мансийского района на 2014 – </w:t>
      </w:r>
      <w:r w:rsidR="00006AAB" w:rsidRPr="001D5F21">
        <w:rPr>
          <w:rFonts w:ascii="Times New Roman" w:hAnsi="Times New Roman"/>
          <w:sz w:val="28"/>
          <w:szCs w:val="28"/>
        </w:rPr>
        <w:t>201</w:t>
      </w:r>
      <w:r w:rsidR="00EE4DB4" w:rsidRPr="001D5F21">
        <w:rPr>
          <w:rFonts w:ascii="Times New Roman" w:hAnsi="Times New Roman"/>
          <w:sz w:val="28"/>
          <w:szCs w:val="28"/>
        </w:rPr>
        <w:t xml:space="preserve">9 </w:t>
      </w:r>
      <w:r w:rsidRPr="001D5F21">
        <w:rPr>
          <w:rFonts w:ascii="Times New Roman" w:hAnsi="Times New Roman"/>
          <w:sz w:val="28"/>
          <w:szCs w:val="28"/>
        </w:rPr>
        <w:t>годы</w:t>
      </w:r>
      <w:r w:rsidR="00FC69CE">
        <w:rPr>
          <w:rFonts w:ascii="Times New Roman" w:hAnsi="Times New Roman"/>
          <w:sz w:val="28"/>
          <w:szCs w:val="28"/>
        </w:rPr>
        <w:t>»</w:t>
      </w:r>
      <w:r w:rsidRPr="001D5F21">
        <w:rPr>
          <w:rFonts w:ascii="Times New Roman" w:hAnsi="Times New Roman"/>
          <w:sz w:val="28"/>
          <w:szCs w:val="28"/>
        </w:rPr>
        <w:t xml:space="preserve"> </w:t>
      </w:r>
      <w:r w:rsidR="00836B35" w:rsidRPr="001D5F21">
        <w:rPr>
          <w:rFonts w:ascii="Times New Roman" w:hAnsi="Times New Roman"/>
          <w:sz w:val="28"/>
          <w:szCs w:val="28"/>
        </w:rPr>
        <w:t>(</w:t>
      </w:r>
      <w:r w:rsidR="00EE4DB4" w:rsidRPr="001D5F21">
        <w:rPr>
          <w:rFonts w:ascii="Times New Roman" w:hAnsi="Times New Roman"/>
          <w:sz w:val="28"/>
          <w:szCs w:val="28"/>
        </w:rPr>
        <w:t xml:space="preserve">с изменениями на 15.11.2016 </w:t>
      </w:r>
      <w:r w:rsidR="000E56F0">
        <w:rPr>
          <w:rFonts w:ascii="Times New Roman" w:hAnsi="Times New Roman"/>
          <w:sz w:val="28"/>
          <w:szCs w:val="28"/>
        </w:rPr>
        <w:br/>
      </w:r>
      <w:r w:rsidR="00EE4DB4" w:rsidRPr="001D5F21">
        <w:rPr>
          <w:rFonts w:ascii="Times New Roman" w:hAnsi="Times New Roman"/>
          <w:sz w:val="28"/>
          <w:szCs w:val="28"/>
        </w:rPr>
        <w:t>№ 379</w:t>
      </w:r>
      <w:r w:rsidR="00836B35" w:rsidRPr="001D5F21">
        <w:rPr>
          <w:rFonts w:ascii="Times New Roman" w:hAnsi="Times New Roman"/>
          <w:sz w:val="28"/>
          <w:szCs w:val="28"/>
        </w:rPr>
        <w:t xml:space="preserve">) </w:t>
      </w:r>
      <w:r w:rsidR="00AB6A8B">
        <w:rPr>
          <w:rFonts w:ascii="Times New Roman" w:hAnsi="Times New Roman"/>
          <w:sz w:val="28"/>
          <w:szCs w:val="28"/>
        </w:rPr>
        <w:t>изменения,</w:t>
      </w:r>
      <w:r w:rsidR="00AB6A8B" w:rsidRPr="004053D4">
        <w:rPr>
          <w:rFonts w:ascii="Times New Roman" w:hAnsi="Times New Roman"/>
          <w:sz w:val="28"/>
          <w:szCs w:val="28"/>
        </w:rPr>
        <w:t xml:space="preserve"> изложи</w:t>
      </w:r>
      <w:r w:rsidR="00AB6A8B">
        <w:rPr>
          <w:rFonts w:ascii="Times New Roman" w:hAnsi="Times New Roman"/>
          <w:sz w:val="28"/>
          <w:szCs w:val="28"/>
        </w:rPr>
        <w:t>в</w:t>
      </w:r>
      <w:r w:rsidR="00AB6A8B" w:rsidRPr="004053D4">
        <w:rPr>
          <w:rFonts w:ascii="Times New Roman" w:hAnsi="Times New Roman"/>
          <w:sz w:val="28"/>
          <w:szCs w:val="28"/>
        </w:rPr>
        <w:t xml:space="preserve"> </w:t>
      </w:r>
      <w:r w:rsidR="00AB6A8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AB6A8B" w:rsidRPr="004053D4">
        <w:rPr>
          <w:rFonts w:ascii="Times New Roman" w:hAnsi="Times New Roman"/>
          <w:sz w:val="28"/>
          <w:szCs w:val="28"/>
        </w:rPr>
        <w:t>в новой редакции</w:t>
      </w:r>
      <w:r w:rsidR="00AB6A8B">
        <w:rPr>
          <w:rFonts w:ascii="Times New Roman" w:hAnsi="Times New Roman"/>
          <w:sz w:val="28"/>
          <w:szCs w:val="28"/>
        </w:rPr>
        <w:t>:</w:t>
      </w:r>
      <w:r w:rsidR="000E56F0">
        <w:rPr>
          <w:rFonts w:ascii="Times New Roman" w:hAnsi="Times New Roman"/>
          <w:sz w:val="28"/>
          <w:szCs w:val="28"/>
        </w:rPr>
        <w:t xml:space="preserve"> </w:t>
      </w:r>
      <w:r w:rsidR="00AB6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0E56F0" w:rsidRDefault="00AB6A8B" w:rsidP="00AB6A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E56F0">
        <w:rPr>
          <w:rFonts w:ascii="Times New Roman" w:hAnsi="Times New Roman"/>
          <w:sz w:val="28"/>
          <w:szCs w:val="28"/>
        </w:rPr>
        <w:t>«</w:t>
      </w:r>
      <w:r w:rsidR="000E56F0" w:rsidRPr="00D0193B">
        <w:rPr>
          <w:rFonts w:ascii="Times New Roman" w:hAnsi="Times New Roman"/>
          <w:sz w:val="28"/>
          <w:szCs w:val="28"/>
        </w:rPr>
        <w:t>Приложение</w:t>
      </w:r>
    </w:p>
    <w:p w:rsidR="000E56F0" w:rsidRDefault="000E56F0" w:rsidP="000E56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E56F0" w:rsidRPr="00D0193B" w:rsidRDefault="000E56F0" w:rsidP="000E56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E56F0" w:rsidRPr="00D0193B" w:rsidRDefault="000E56F0" w:rsidP="000E56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от 30.09.2013 № 230</w:t>
      </w:r>
    </w:p>
    <w:p w:rsidR="000E56F0" w:rsidRPr="00D0193B" w:rsidRDefault="000E56F0" w:rsidP="000E56F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Паспорт</w:t>
      </w:r>
    </w:p>
    <w:p w:rsidR="000E56F0" w:rsidRPr="00D0193B" w:rsidRDefault="000E56F0" w:rsidP="000E56F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0E56F0" w:rsidRPr="00D0193B" w:rsidRDefault="000E56F0" w:rsidP="000E56F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93B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Развитие гражданского общества Ханты-Мансийского района на 2014 – 2019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 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1D5F21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Дата утверждения муниципальной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(наименование и номер соответствующег</w:t>
            </w:r>
            <w:r>
              <w:rPr>
                <w:rFonts w:ascii="Times New Roman" w:hAnsi="Times New Roman"/>
                <w:sz w:val="28"/>
                <w:szCs w:val="28"/>
              </w:rPr>
              <w:t>о нормативного правового акта)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администрации Ханты-Мансийского района от 30.09.2013 № 230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Развитие гражданского общества Ханты-Мансийского района на 2014 – 2019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Комитет по культуре, спорту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и социальной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 (далее – МКУ ХМР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Комитет по КСиСП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гражданского общества и социальной активности граждан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в Ханты-Мансийском районе, поддержки социально ориентированных некоммерческих организаций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ориентированных некоммерческих организаций</w:t>
            </w:r>
          </w:p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2. Распространение лучших практик социально ориентированных некоммерческих организаций Ханты-Мансийского района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1. Оказание финансовой поддержки социально ориентированным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некоммерческим организациям путем предоставления на конкурсной основе субсидий</w:t>
            </w:r>
          </w:p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ориентированным некоммерческим организациям</w:t>
            </w:r>
          </w:p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3. Содействие социально ориентированным некоммерческим организациям Хан</w:t>
            </w:r>
            <w:r>
              <w:rPr>
                <w:rFonts w:ascii="Times New Roman" w:hAnsi="Times New Roman"/>
                <w:sz w:val="28"/>
                <w:szCs w:val="28"/>
              </w:rPr>
              <w:t>ты-Мансийского района в участии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 в мероприятиях регионального уровня, в конкурсах проектов на предоставление субсидий из бюджета Ханты-Мансийского автономного округа – Югры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1. Увеличение количества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района,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 xml:space="preserve">с 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единиц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E56F0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2. Увеличение доли граждан, охваченных проектами социально ориентированных некоммерческих организаций, поддержанных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Программы,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30 до 34%</w:t>
            </w:r>
          </w:p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Увеличение количества публикаций в СМИ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институтов гражданского общества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с 20 до 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93B">
              <w:rPr>
                <w:rFonts w:ascii="Times New Roman" w:hAnsi="Times New Roman"/>
                <w:sz w:val="28"/>
                <w:szCs w:val="28"/>
                <w:lang w:eastAsia="en-US"/>
              </w:rPr>
              <w:t>2014 – 2019 годы</w:t>
            </w:r>
          </w:p>
        </w:tc>
      </w:tr>
      <w:tr w:rsidR="000E56F0" w:rsidRPr="00D0193B" w:rsidTr="000E56F0">
        <w:tc>
          <w:tcPr>
            <w:tcW w:w="2280" w:type="dxa"/>
          </w:tcPr>
          <w:p w:rsidR="000E56F0" w:rsidRPr="00D0193B" w:rsidRDefault="000E56F0" w:rsidP="000E56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0E56F0" w:rsidRPr="00D0193B" w:rsidRDefault="000E56F0" w:rsidP="000E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0E56F0" w:rsidRPr="00D0193B" w:rsidRDefault="000E56F0" w:rsidP="000E56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0193B">
              <w:rPr>
                <w:rFonts w:ascii="Times New Roman" w:hAnsi="Times New Roman"/>
                <w:sz w:val="28"/>
                <w:szCs w:val="28"/>
              </w:rPr>
              <w:t>4 699,3 тыс. рублей, средства бюджета Ханты-Мансийского района:</w:t>
            </w:r>
          </w:p>
          <w:p w:rsidR="000E56F0" w:rsidRPr="00D0193B" w:rsidRDefault="000E56F0" w:rsidP="000E56F0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2014 год – 1 611,0 тыс. рублей;</w:t>
            </w:r>
          </w:p>
          <w:p w:rsidR="000E56F0" w:rsidRDefault="000E56F0" w:rsidP="000E56F0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2015 год – 788,3 тыс. рублей;</w:t>
            </w:r>
          </w:p>
          <w:p w:rsidR="000E56F0" w:rsidRPr="00D0193B" w:rsidRDefault="000E56F0" w:rsidP="000E56F0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2016 год – 1 350,0 тыс. рублей;</w:t>
            </w:r>
          </w:p>
          <w:p w:rsidR="000E56F0" w:rsidRPr="00D0193B" w:rsidRDefault="000E56F0" w:rsidP="000E56F0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2017 год – 950,0 тыс. рублей;</w:t>
            </w:r>
          </w:p>
          <w:p w:rsidR="000E56F0" w:rsidRPr="00D0193B" w:rsidRDefault="000E56F0" w:rsidP="000E56F0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0E56F0" w:rsidRPr="00D0193B" w:rsidRDefault="000E56F0" w:rsidP="000E56F0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2019 год – 0,0 тыс. рублей</w:t>
            </w:r>
          </w:p>
        </w:tc>
      </w:tr>
    </w:tbl>
    <w:p w:rsidR="006A519C" w:rsidRDefault="006A519C" w:rsidP="000E56F0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E56F0" w:rsidRPr="00B850B7" w:rsidRDefault="000E56F0" w:rsidP="000E56F0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1. </w:t>
      </w:r>
      <w:r w:rsidR="000A7A92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</w:t>
      </w:r>
      <w:r w:rsidR="00AB6A8B">
        <w:rPr>
          <w:rFonts w:ascii="Times New Roman" w:hAnsi="Times New Roman"/>
          <w:sz w:val="28"/>
          <w:szCs w:val="28"/>
        </w:rPr>
        <w:br/>
      </w:r>
      <w:r w:rsidR="000A7A92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Развитие гражданского общества направлено на создание благоприятных условий для взаимодействия органов местного самоуправления Ханты-Мансийского района и общественности с целью обеспечения достойных условий жизни населения, основанных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на информированности, доверии и социальной ориентации.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На сегодняшний день обеспечивается участие представителей общественности во всех сферах социально-экономического развития муниципального образования. Реализуется система мероприятий </w:t>
      </w:r>
      <w:r w:rsidRPr="00D0193B">
        <w:rPr>
          <w:rFonts w:ascii="Times New Roman" w:hAnsi="Times New Roman"/>
          <w:sz w:val="28"/>
          <w:szCs w:val="28"/>
        </w:rPr>
        <w:br/>
        <w:t>по оказанию финансовой, информационной, консультационной поддержки социально ориентированным некоммерческим организациям Ханты-Мансийского района. Созданы общественные советы при отраслевых (функциональных) органах администрации района, внедряется механизм 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обеспечивается открытость власти для населения и участие общественности в принятии стратегических решений.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ориентированных гражданских инициатив и повышением социальной активности населения.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Указ Президента Российской Федерации от 07.05.2012 № 597</w:t>
      </w:r>
      <w:r>
        <w:rPr>
          <w:rFonts w:ascii="Times New Roman" w:hAnsi="Times New Roman"/>
          <w:sz w:val="28"/>
          <w:szCs w:val="28"/>
        </w:rPr>
        <w:br/>
        <w:t>«</w:t>
      </w:r>
      <w:r w:rsidRPr="00D0193B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(пункт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) обязывает предусмотреть, начиная с 2013 года, меры, </w:t>
      </w:r>
      <w:r w:rsidRPr="00D0193B">
        <w:rPr>
          <w:rFonts w:ascii="Times New Roman" w:hAnsi="Times New Roman"/>
          <w:sz w:val="28"/>
          <w:szCs w:val="28"/>
        </w:rPr>
        <w:lastRenderedPageBreak/>
        <w:t>направленные на увеличение поддержки социально ориентированных некоммерческих организаций.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По данным Управления Министерства юстиции Российской Федерации по Ханты-Мансийскому автономному округу – Югре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2013 году на территории Ханты-Мансийского района зарегистрировано 30 некоммерческих организаций различных организационно-правовых форм, из них реально действующих – около 50 процентов.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С целью создания механизма реализации норм законодательства администрацией Ханты-Мансийского района постановлением </w:t>
      </w:r>
      <w:r w:rsidRPr="00D0193B">
        <w:rPr>
          <w:rFonts w:ascii="Times New Roman" w:hAnsi="Times New Roman"/>
          <w:sz w:val="28"/>
          <w:szCs w:val="28"/>
        </w:rPr>
        <w:br/>
        <w:t xml:space="preserve">от 05.10.2012 № 231 утверждена долгосрочная целевая программа Ханты-Мансийского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Поддержка социально ориентированных негосударственных некоммерческих организаций в Ханты-Мансийском районе на 2013 – 2015 годы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За 2013 год наработан опыт в сфере поддержки социально ориентированных некоммерческих организаций. Общественные организации, осуществляющие деятельность на территории района, получили поддержку в виде субсидии из бюджета Ханты-Мансийского района в сумме 4 млн. рублей, в том числе: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Ханты-Мансийская районная общественная организация ветеранов (пенсионеров) войны, труда, вооруженных сил и правоохранительных органов на реализацию мероприятий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Ветеран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1 425 000 рублей, организацию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и проведение Спартакиады ветеранов спорта среди людей пожилого возраста – в размере 200 000 рублей, приобретение и установку памятников для ветеранов и участников Великой Отечественной войны –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размере 90 000 рублей;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Ханты-Мансийская районная организация общероссийской общественной организации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Всероссийское общество инвалидов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на реализацию мероприятий концептуальной социально-реабилитационной программы для инвалидов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0193B">
        <w:rPr>
          <w:rFonts w:ascii="Times New Roman" w:hAnsi="Times New Roman"/>
          <w:sz w:val="28"/>
          <w:szCs w:val="28"/>
        </w:rPr>
        <w:t>Оптимист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1 100 000 рублей;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благотворительный фонд содействия духовному развитию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Ветвь добра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на реализацию мероприятий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Связь поколений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размере 50 000 рублей;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местная религиозная организация православный Приход храма Вознесения Господня п. Горноправдинск на реализацию мероприятий культурно-просветительской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Благая весть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440 000 рублей;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Молодежный общественный фонд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Возрождение поселка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 xml:space="preserve">на проведение молодежного экологического агитпробега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Зеленый ветер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255 000 рублей, проведение молодежной ежегодной акции </w:t>
      </w:r>
      <w:r w:rsidRPr="00D0193B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lastRenderedPageBreak/>
        <w:t xml:space="preserve">по развитию массового спорта в Ханты-Мансийском районе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Масс-старт Ханты-Мансийский район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380 000 рублей, проведение опроса населения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Определение социального самочувствия жителей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40 000 рублей.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Активная жизненная позиция отдельных общественных организаций позволила получить дополнительную государственную поддержку в виде субсидии из бюджета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сумме 1 млн. 543 тыс. рублей.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Всего в 2013 году общественными организациями реализовано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19 проектов социальной направленности, из них 9 проектов – из средств бюджета Ханты-Мансийского района, 10 – из бюджета автономного округа.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Важное место в процессе формирования гражданского общества принадлежит средствам массовой информации. На официальном сайте администрации Ханты-Мансийского района создан раздел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Гражданская активность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, где регулярно освещается деятельность некоммерческих организаций, размещается информация о проводимых конкурсах. Аналогичная информация также размещается в газете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Наш район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Развитие гражданского общества Ханты-Мансийского района на 2014 – 2019 годы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призвана сохранить </w:t>
      </w:r>
      <w:r w:rsidRPr="00D0193B">
        <w:rPr>
          <w:rFonts w:ascii="Times New Roman" w:hAnsi="Times New Roman"/>
          <w:sz w:val="28"/>
          <w:szCs w:val="28"/>
        </w:rPr>
        <w:br/>
        <w:t>и закрепить достигнутые показатели.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r w:rsidRPr="00D0193B">
        <w:rPr>
          <w:rFonts w:ascii="Times New Roman" w:hAnsi="Times New Roman"/>
          <w:sz w:val="28"/>
          <w:szCs w:val="28"/>
        </w:rPr>
        <w:br/>
        <w:t xml:space="preserve">на совершенствование системы взаимодействия органов местного самоуправления и некоммерческих общественных организаций, развитие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общественной инициативы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6F0" w:rsidRPr="00B850B7" w:rsidRDefault="000E56F0" w:rsidP="000E56F0">
      <w:pPr>
        <w:pStyle w:val="a4"/>
        <w:keepNext/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2. </w:t>
      </w:r>
      <w:r w:rsidR="000A7A92">
        <w:rPr>
          <w:rFonts w:ascii="Times New Roman" w:hAnsi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>2.1. Развитие материально-технической базы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Исходя из полномочий, возложенных на </w:t>
      </w:r>
      <w:r w:rsidRPr="00D0193B">
        <w:rPr>
          <w:rFonts w:ascii="Times New Roman" w:hAnsi="Times New Roman"/>
          <w:sz w:val="28"/>
          <w:szCs w:val="28"/>
        </w:rPr>
        <w:t xml:space="preserve">МКУ ХМР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Комитет по КСиСП</w:t>
      </w:r>
      <w:r>
        <w:rPr>
          <w:rFonts w:ascii="Times New Roman" w:hAnsi="Times New Roman"/>
          <w:sz w:val="28"/>
          <w:szCs w:val="28"/>
        </w:rPr>
        <w:t>»,</w:t>
      </w:r>
      <w:r w:rsidRPr="00B850B7">
        <w:rPr>
          <w:rFonts w:ascii="Times New Roman" w:hAnsi="Times New Roman"/>
          <w:sz w:val="28"/>
          <w:szCs w:val="28"/>
        </w:rPr>
        <w:t xml:space="preserve"> расходы, направленные на осуществление бюджетных инвестиций в объекты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 xml:space="preserve">собственности,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>программе отсутствуют.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 xml:space="preserve">программы способствуют привлечению </w:t>
      </w:r>
      <w:r>
        <w:rPr>
          <w:rFonts w:ascii="Times New Roman" w:hAnsi="Times New Roman"/>
          <w:sz w:val="28"/>
          <w:szCs w:val="28"/>
        </w:rPr>
        <w:t xml:space="preserve">некоммерческих </w:t>
      </w:r>
      <w:r w:rsidRPr="00B850B7">
        <w:rPr>
          <w:rFonts w:ascii="Times New Roman" w:hAnsi="Times New Roman"/>
          <w:sz w:val="28"/>
          <w:szCs w:val="28"/>
        </w:rPr>
        <w:t>организаций к реализации проектов.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услуг в социальной сфере через расширение участия </w:t>
      </w:r>
      <w:r>
        <w:rPr>
          <w:rFonts w:ascii="Times New Roman" w:hAnsi="Times New Roman"/>
          <w:sz w:val="28"/>
          <w:szCs w:val="28"/>
        </w:rPr>
        <w:t xml:space="preserve">некоммерческих </w:t>
      </w:r>
      <w:r w:rsidRPr="00B850B7">
        <w:rPr>
          <w:rFonts w:ascii="Times New Roman" w:hAnsi="Times New Roman"/>
          <w:sz w:val="28"/>
          <w:szCs w:val="28"/>
        </w:rPr>
        <w:t xml:space="preserve">организаций в предоставлении социальных услуг гражданам распоряжением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Ханты-Мансийского района </w:t>
      </w:r>
      <w:r w:rsidRPr="00B850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="00AB6A8B">
        <w:rPr>
          <w:rFonts w:ascii="Times New Roman" w:hAnsi="Times New Roman"/>
          <w:sz w:val="28"/>
          <w:szCs w:val="28"/>
        </w:rPr>
        <w:t xml:space="preserve">.09.2016 </w:t>
      </w:r>
      <w:r>
        <w:rPr>
          <w:rFonts w:ascii="Times New Roman" w:hAnsi="Times New Roman"/>
          <w:sz w:val="28"/>
          <w:szCs w:val="28"/>
        </w:rPr>
        <w:t xml:space="preserve">№ 909-р </w:t>
      </w:r>
      <w:r w:rsidRPr="00B850B7">
        <w:rPr>
          <w:rFonts w:ascii="Times New Roman" w:hAnsi="Times New Roman"/>
          <w:sz w:val="28"/>
          <w:szCs w:val="28"/>
        </w:rPr>
        <w:t>утвержден план мероприятий (</w:t>
      </w:r>
      <w:r>
        <w:rPr>
          <w:rFonts w:ascii="Times New Roman" w:hAnsi="Times New Roman"/>
          <w:sz w:val="28"/>
          <w:szCs w:val="28"/>
        </w:rPr>
        <w:t>«</w:t>
      </w:r>
      <w:r w:rsidRPr="00B850B7">
        <w:rPr>
          <w:rFonts w:ascii="Times New Roman" w:hAnsi="Times New Roman"/>
          <w:sz w:val="28"/>
          <w:szCs w:val="28"/>
        </w:rPr>
        <w:t>дорожная карта</w:t>
      </w:r>
      <w:r>
        <w:rPr>
          <w:rFonts w:ascii="Times New Roman" w:hAnsi="Times New Roman"/>
          <w:sz w:val="28"/>
          <w:szCs w:val="28"/>
        </w:rPr>
        <w:t>»</w:t>
      </w:r>
      <w:r w:rsidRPr="00B850B7">
        <w:rPr>
          <w:rFonts w:ascii="Times New Roman" w:hAnsi="Times New Roman"/>
          <w:sz w:val="28"/>
          <w:szCs w:val="28"/>
        </w:rPr>
        <w:t xml:space="preserve">) по поддержке доступа </w:t>
      </w:r>
      <w:r>
        <w:rPr>
          <w:rFonts w:ascii="Times New Roman" w:hAnsi="Times New Roman"/>
          <w:sz w:val="28"/>
          <w:szCs w:val="28"/>
        </w:rPr>
        <w:t xml:space="preserve">немуниципальных </w:t>
      </w:r>
      <w:r w:rsidRPr="00B850B7">
        <w:rPr>
          <w:rFonts w:ascii="Times New Roman" w:hAnsi="Times New Roman"/>
          <w:sz w:val="28"/>
          <w:szCs w:val="28"/>
        </w:rPr>
        <w:t xml:space="preserve">организаций (коммерческих, некоммерческих) к предоставлению услуг в социальной сфере на период 2016 </w:t>
      </w:r>
      <w:r>
        <w:rPr>
          <w:rFonts w:ascii="Times New Roman" w:hAnsi="Times New Roman"/>
          <w:sz w:val="28"/>
          <w:szCs w:val="28"/>
        </w:rPr>
        <w:t>–</w:t>
      </w:r>
      <w:r w:rsidRPr="00B850B7">
        <w:rPr>
          <w:rFonts w:ascii="Times New Roman" w:hAnsi="Times New Roman"/>
          <w:sz w:val="28"/>
          <w:szCs w:val="28"/>
        </w:rPr>
        <w:t xml:space="preserve"> 2020 годы (далее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B850B7">
        <w:rPr>
          <w:rFonts w:ascii="Times New Roman" w:hAnsi="Times New Roman"/>
          <w:sz w:val="28"/>
          <w:szCs w:val="28"/>
        </w:rPr>
        <w:t>дорожная карта</w:t>
      </w:r>
      <w:r>
        <w:rPr>
          <w:rFonts w:ascii="Times New Roman" w:hAnsi="Times New Roman"/>
          <w:sz w:val="28"/>
          <w:szCs w:val="28"/>
        </w:rPr>
        <w:t>»</w:t>
      </w:r>
      <w:r w:rsidRPr="00B850B7">
        <w:rPr>
          <w:rFonts w:ascii="Times New Roman" w:hAnsi="Times New Roman"/>
          <w:sz w:val="28"/>
          <w:szCs w:val="28"/>
        </w:rPr>
        <w:t xml:space="preserve"> по поддержке доступа </w:t>
      </w:r>
      <w:r>
        <w:rPr>
          <w:rFonts w:ascii="Times New Roman" w:hAnsi="Times New Roman"/>
          <w:sz w:val="28"/>
          <w:szCs w:val="28"/>
        </w:rPr>
        <w:t xml:space="preserve">немуниципальных </w:t>
      </w:r>
      <w:r w:rsidRPr="00B850B7">
        <w:rPr>
          <w:rFonts w:ascii="Times New Roman" w:hAnsi="Times New Roman"/>
          <w:sz w:val="28"/>
          <w:szCs w:val="28"/>
        </w:rPr>
        <w:t>организаций (коммерческих, некоммерческих) к предоставлению услуг в социальной сфере).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Pr="00B850B7">
        <w:rPr>
          <w:rFonts w:ascii="Times New Roman" w:hAnsi="Times New Roman"/>
          <w:sz w:val="28"/>
          <w:szCs w:val="28"/>
        </w:rPr>
        <w:t>предусмотрена поддержка социально ориентированных некоммерческих организаций в виде субсидий.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В формировании благоприятной деловой среды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B850B7">
        <w:rPr>
          <w:rFonts w:ascii="Times New Roman" w:hAnsi="Times New Roman"/>
          <w:sz w:val="28"/>
          <w:szCs w:val="28"/>
        </w:rPr>
        <w:t xml:space="preserve"> особую роль играют институты гражданского общества, содействуя повышению открытости работы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850B7">
        <w:rPr>
          <w:rFonts w:ascii="Times New Roman" w:hAnsi="Times New Roman"/>
          <w:sz w:val="28"/>
          <w:szCs w:val="28"/>
        </w:rPr>
        <w:t>, развитию конкуренции и негосударственного сектора экономики, вовлечению экспертного и профессионального сообществ в выработку и реализацию решений в сфере инвестиционной политики, обеспечивая доступ граждан и указанных сообществ к информации об инвестиционной и инновационной деятельности.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Pr="00B850B7">
        <w:rPr>
          <w:rFonts w:ascii="Times New Roman" w:hAnsi="Times New Roman"/>
          <w:sz w:val="28"/>
          <w:szCs w:val="28"/>
        </w:rPr>
        <w:t>не предусмотрена реализация инвестиционных проектов.</w:t>
      </w:r>
    </w:p>
    <w:p w:rsidR="000E56F0" w:rsidRPr="00B850B7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2.4. Развитие конкуренции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>программы предусматривают проведение исследований общественного мнения по актуальным вопросам социально-экономического развития р</w:t>
      </w:r>
      <w:r>
        <w:rPr>
          <w:rFonts w:ascii="Times New Roman" w:hAnsi="Times New Roman"/>
          <w:sz w:val="28"/>
          <w:szCs w:val="28"/>
        </w:rPr>
        <w:t>айона</w:t>
      </w:r>
      <w:r w:rsidRPr="00B850B7">
        <w:rPr>
          <w:rFonts w:ascii="Times New Roman" w:hAnsi="Times New Roman"/>
          <w:sz w:val="28"/>
          <w:szCs w:val="28"/>
        </w:rPr>
        <w:t>, в том числе связанным с развитием конкуренции в отраслях экономики.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6F0" w:rsidRPr="00B850B7" w:rsidRDefault="000E56F0" w:rsidP="000E56F0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Pr="00B850B7">
        <w:rPr>
          <w:rFonts w:ascii="Times New Roman" w:hAnsi="Times New Roman"/>
          <w:sz w:val="28"/>
          <w:szCs w:val="28"/>
        </w:rPr>
        <w:t xml:space="preserve">. </w:t>
      </w:r>
      <w:r w:rsidR="000A7A92">
        <w:rPr>
          <w:rFonts w:ascii="Times New Roman" w:hAnsi="Times New Roman"/>
          <w:sz w:val="28"/>
          <w:szCs w:val="28"/>
        </w:rPr>
        <w:t>Цели, задачи и показатели их достижения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Цель, задачи и показатели их достижения определены с учетом приоритетов государственной социальной политики и государственной национальной политики,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19.12.2012 № 1666;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Указ Президента Российской Федерации от 07.05.2012 № 597</w:t>
      </w:r>
      <w:r>
        <w:rPr>
          <w:rFonts w:ascii="Times New Roman" w:hAnsi="Times New Roman"/>
          <w:sz w:val="28"/>
          <w:szCs w:val="28"/>
        </w:rPr>
        <w:br/>
        <w:t>«</w:t>
      </w:r>
      <w:r w:rsidRPr="00D0193B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 xml:space="preserve">Государственная программа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Развитие гражданского общества Ханты-Мансийского автономного округа – Югры на 2016–2020 годы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, утвержденная постановлением Правительства Ханты-Мансийского автономного округа – Югры от 09.10.2013 № 412-п;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 от 17.12.2014 № 343.</w:t>
      </w:r>
    </w:p>
    <w:p w:rsidR="000E56F0" w:rsidRDefault="00AB6A8B" w:rsidP="004E53D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E53DE">
        <w:rPr>
          <w:rFonts w:ascii="Times New Roman" w:hAnsi="Times New Roman"/>
          <w:sz w:val="28"/>
          <w:szCs w:val="28"/>
        </w:rPr>
        <w:t xml:space="preserve"> </w:t>
      </w:r>
      <w:r w:rsidR="000E56F0" w:rsidRPr="00D0193B">
        <w:rPr>
          <w:rFonts w:ascii="Times New Roman" w:hAnsi="Times New Roman"/>
          <w:sz w:val="28"/>
          <w:szCs w:val="28"/>
        </w:rPr>
        <w:t xml:space="preserve">муниципальной </w:t>
      </w:r>
      <w:r w:rsidR="004E5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4E53DE">
        <w:rPr>
          <w:rFonts w:ascii="Times New Roman" w:hAnsi="Times New Roman"/>
          <w:sz w:val="28"/>
          <w:szCs w:val="28"/>
        </w:rPr>
        <w:t xml:space="preserve"> (целевые показатели</w:t>
      </w:r>
      <w:r>
        <w:rPr>
          <w:rFonts w:ascii="Times New Roman" w:hAnsi="Times New Roman"/>
          <w:sz w:val="28"/>
          <w:szCs w:val="28"/>
        </w:rPr>
        <w:t xml:space="preserve"> – т</w:t>
      </w:r>
      <w:r w:rsidR="004E53DE">
        <w:rPr>
          <w:rFonts w:ascii="Times New Roman" w:hAnsi="Times New Roman"/>
          <w:sz w:val="28"/>
          <w:szCs w:val="28"/>
        </w:rPr>
        <w:t>аблица   1)</w:t>
      </w:r>
      <w:r>
        <w:rPr>
          <w:rFonts w:ascii="Times New Roman" w:hAnsi="Times New Roman"/>
          <w:sz w:val="28"/>
          <w:szCs w:val="28"/>
        </w:rPr>
        <w:t>:</w:t>
      </w:r>
      <w:r w:rsidR="000E56F0">
        <w:rPr>
          <w:rFonts w:ascii="Times New Roman" w:hAnsi="Times New Roman"/>
          <w:sz w:val="28"/>
          <w:szCs w:val="28"/>
        </w:rPr>
        <w:t xml:space="preserve"> </w:t>
      </w:r>
    </w:p>
    <w:p w:rsidR="000E56F0" w:rsidRPr="00D0193B" w:rsidRDefault="000E56F0" w:rsidP="004E53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создание условий для развития гражданского общества и социальной активности граждан в Ханты-Мансийском районе, поддержки социально ориентированных некоммерческих организаций.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Целевые показатели муниципальной программы: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 Количество социально значимых проектов социально ориентированных 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организаций, реализованных за счет субсидий из бюджета Ханты-Мансийского района.</w:t>
      </w:r>
    </w:p>
    <w:p w:rsidR="000E56F0" w:rsidRPr="00D0193B" w:rsidRDefault="000E56F0" w:rsidP="000E56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Плановое увеличение количества социально значимых проектов социально ориентированных негосударственных некоммерческих организаций – с 9 до 29 единиц.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Источником информации является МКУ ХМР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Комитет по КСиСП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2. Доля граждан, охваченных проектами социально ориентированных некоммерческих организаций, поддержанных в рамках Программы.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Предполагаемое увеличение доли граждан, охваченных проектами социально ориентированных некоммерческих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поддержанных в рамках Программы, – с 30 процентов до 34 процентов.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Показатель формируется по сведениям, предоставляемым социально ориентированными некоммерческими организациями – получателями субсидии, в отчетах по использованию субсидий.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Ув = Чг/Чнас*100%, где: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Чг – число граждан, охваченных проектами социально ориентированных некоммерческих организаций, поддержанных в рамках Программы;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Чнас – общая численность населения Ханты-Мансийского района.</w:t>
      </w:r>
    </w:p>
    <w:p w:rsidR="000E56F0" w:rsidRPr="00D0193B" w:rsidRDefault="000E56F0" w:rsidP="000E56F0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3. 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организаций. Плановое увеличение показателя – с 20 до 47 единиц.</w:t>
      </w:r>
    </w:p>
    <w:p w:rsidR="000E56F0" w:rsidRDefault="000E56F0" w:rsidP="000E56F0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Показатель рассчитывается исходя из количества фактически размещенных сообщений на официальном сайте администрации Ханты-Мансийского района в сети Интернет и опубликованных материалов </w:t>
      </w:r>
      <w:r w:rsidRPr="00D0193B">
        <w:rPr>
          <w:rFonts w:ascii="Times New Roman" w:hAnsi="Times New Roman"/>
          <w:sz w:val="28"/>
          <w:szCs w:val="28"/>
        </w:rPr>
        <w:br/>
        <w:t xml:space="preserve">в газете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Наш район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. Источником информации является МКУ ХМР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Комитет по КСиСП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0E56F0" w:rsidRDefault="000E56F0" w:rsidP="000E56F0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6F0" w:rsidRPr="00B850B7" w:rsidRDefault="000E56F0" w:rsidP="000E56F0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B850B7">
        <w:rPr>
          <w:rFonts w:ascii="Times New Roman" w:hAnsi="Times New Roman"/>
          <w:sz w:val="28"/>
          <w:szCs w:val="28"/>
        </w:rPr>
        <w:t xml:space="preserve">. </w:t>
      </w:r>
      <w:r w:rsidR="000A7A92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определенных Программой, предполагается путем </w:t>
      </w:r>
      <w:r w:rsidR="00AB6A8B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D01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(таблица 2)</w:t>
      </w:r>
      <w:r w:rsidR="00AB6A8B">
        <w:rPr>
          <w:rFonts w:ascii="Times New Roman" w:hAnsi="Times New Roman"/>
          <w:sz w:val="28"/>
          <w:szCs w:val="28"/>
        </w:rPr>
        <w:t>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 Оказание финансовой поддержки социально 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некоммерческим организациям путем предоставления на конкурсной основе субсидий.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некоммерческим организациям осуществляется по следующим направлениям: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1.1. Субсидии на финансовое обеспечение проектов социально ориентированных некоммерческих организаций, направленных </w:t>
      </w:r>
      <w:r w:rsidRPr="00D0193B">
        <w:rPr>
          <w:rFonts w:ascii="Times New Roman" w:hAnsi="Times New Roman"/>
          <w:sz w:val="28"/>
          <w:szCs w:val="28"/>
        </w:rPr>
        <w:br/>
        <w:t>на повышение качества жизни людей пожилого возраста.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1.2. Субсидии на финансовое обеспечение проектов социально ориентированных некоммерческих организаций, направленных </w:t>
      </w:r>
      <w:r w:rsidRPr="00D0193B">
        <w:rPr>
          <w:rFonts w:ascii="Times New Roman" w:hAnsi="Times New Roman"/>
          <w:sz w:val="28"/>
          <w:szCs w:val="28"/>
        </w:rPr>
        <w:br/>
        <w:t>на социальную адаптацию инвалидов и их семей.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1.3. 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1.4. Субсидии на финансовое обеспечение проектов по содержанию объектов и территорий, имеющих историческое, культовое, культурное или природоохранное значение, и мест захоронений.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1.5. 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</w:t>
      </w:r>
      <w:r w:rsidRPr="00D0193B">
        <w:rPr>
          <w:rFonts w:ascii="Times New Roman" w:hAnsi="Times New Roman"/>
          <w:sz w:val="28"/>
          <w:szCs w:val="28"/>
        </w:rPr>
        <w:lastRenderedPageBreak/>
        <w:t>улучшения морально-психологического состояния граждан, физической культуры и спорта, а также содействие духовному развитию личности.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1.6. Субсидии на финансовое обеспечение проектов в сфере деятельности по изучению общественного мнения.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1.7. Субсидии на финансовое обеспечение проектов в области содействия благотворительности и добровольчества.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2. Оказание информационной поддержки социально ориентированным некоммерческим организациям.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Данное мероприятие реализуется путем популяризации деятельности социально ориентированных некоммерческих организаций в средствах массовой информации и обеспечения работы раздела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Гражданская активность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3. Содействие социально ориентированным некоммерческим организациям Ханты-Мансийского района в участии в мероприятиях регионального уровня,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конкурсах проектов на предоставление субсидий из бюджета автономного округа.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Мероприятие планируется реализовать путем обеспечения участия социально ориентированных некоммерческих организаций: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ежегодной региональной ярмарке социально ориентированных некоммерческих организаций;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различных мероприятиях регионального уровня (конференциях, семинарах, круглых столах);</w:t>
      </w:r>
    </w:p>
    <w:p w:rsidR="000E56F0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0E56F0" w:rsidRDefault="000E56F0" w:rsidP="000E56F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56F0" w:rsidRPr="00481D9E" w:rsidRDefault="000E56F0" w:rsidP="000E56F0">
      <w:pPr>
        <w:pStyle w:val="a4"/>
        <w:keepNext/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481D9E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5</w:t>
      </w:r>
      <w:r w:rsidRPr="00481D9E">
        <w:rPr>
          <w:rFonts w:ascii="Times New Roman" w:hAnsi="Times New Roman"/>
          <w:sz w:val="28"/>
          <w:szCs w:val="28"/>
        </w:rPr>
        <w:t xml:space="preserve">. </w:t>
      </w:r>
      <w:r w:rsidR="000A7A92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финансирование мероприятий и информирование общественности о ходе и результатах ее реализации.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МКУ ХМР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Комитет по КСиСП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Pr="00D0193B">
        <w:rPr>
          <w:rFonts w:ascii="Times New Roman" w:hAnsi="Times New Roman"/>
          <w:sz w:val="28"/>
          <w:szCs w:val="28"/>
        </w:rPr>
        <w:br/>
        <w:t xml:space="preserve">в бюджете района на реализацию Программы на очередной финансовый год, осуществляет МКУ ХМР </w:t>
      </w:r>
      <w:r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Комитет по КСиСП</w:t>
      </w:r>
      <w:r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Исполнитель муниципальной программы обеспечивает, </w:t>
      </w:r>
      <w:r w:rsidRPr="00D0193B">
        <w:rPr>
          <w:rFonts w:ascii="Times New Roman" w:hAnsi="Times New Roman"/>
          <w:sz w:val="28"/>
          <w:szCs w:val="28"/>
        </w:rPr>
        <w:br/>
        <w:t>при необходимости, корректировку мероприятий, а также осуществляет мониторинг и оценку результативности мероприятий.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</w:t>
      </w:r>
      <w:r w:rsidRPr="00D0193B">
        <w:rPr>
          <w:rFonts w:ascii="Times New Roman" w:hAnsi="Times New Roman"/>
          <w:sz w:val="28"/>
          <w:szCs w:val="28"/>
        </w:rPr>
        <w:br/>
        <w:t>в соответствии с мониторингом фактически достигнутых целевых показателей реализации муниципальной программы, а также информирование общественности о ходе и результатах реализации муниципальной программы.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организация реализации мероприятий Программы, принятие решения о внесении в нее изменений в соответствии с установленными требованиями и несение ответственности за достижение целевых показателей муниципальной программы, а также конечных результатов </w:t>
      </w:r>
      <w:r w:rsidRPr="00D0193B">
        <w:rPr>
          <w:rFonts w:ascii="Times New Roman" w:hAnsi="Times New Roman"/>
          <w:sz w:val="28"/>
          <w:szCs w:val="28"/>
        </w:rPr>
        <w:br/>
        <w:t>ее реализации;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мониторинг выполнения целевых показателей, сбор оперативной 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процессе реализации Программы может проявиться ряд рисков: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сокращение бюджетного финансирования, выделенного </w:t>
      </w:r>
      <w:r w:rsidRPr="00D0193B">
        <w:rPr>
          <w:rFonts w:ascii="Times New Roman" w:hAnsi="Times New Roman"/>
          <w:sz w:val="28"/>
          <w:szCs w:val="28"/>
        </w:rPr>
        <w:br/>
        <w:t xml:space="preserve">на выполнение муниципальной программы, что повлечет исходя </w:t>
      </w:r>
      <w:r w:rsidRPr="00D0193B">
        <w:rPr>
          <w:rFonts w:ascii="Times New Roman" w:hAnsi="Times New Roman"/>
          <w:sz w:val="28"/>
          <w:szCs w:val="28"/>
        </w:rPr>
        <w:br/>
        <w:t xml:space="preserve">из новых бюджетных параметров пересмотр ее задач с точки зрения </w:t>
      </w:r>
      <w:r w:rsidRPr="00D0193B">
        <w:rPr>
          <w:rFonts w:ascii="Times New Roman" w:hAnsi="Times New Roman"/>
          <w:sz w:val="28"/>
          <w:szCs w:val="28"/>
        </w:rPr>
        <w:br/>
        <w:t>или их сокращения, или снижения ожидаемых эффектов от их решения;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Контроль за реализацией муниципальной программы осуществляет заместитель главы района по социальным вопросам.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0E56F0" w:rsidRPr="00D0193B" w:rsidRDefault="000E56F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0E56F0" w:rsidRPr="00D0193B" w:rsidSect="00AB6A8B">
          <w:headerReference w:type="default" r:id="rId9"/>
          <w:headerReference w:type="first" r:id="rId10"/>
          <w:type w:val="nextColumn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4E53DE" w:rsidRPr="00D0193B" w:rsidRDefault="004E53DE" w:rsidP="004E53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E53DE" w:rsidRPr="00D0193B" w:rsidRDefault="004E53DE" w:rsidP="004E53DE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Целевые показатели муни</w:t>
      </w:r>
      <w:r>
        <w:rPr>
          <w:rFonts w:ascii="Times New Roman" w:hAnsi="Times New Roman"/>
          <w:sz w:val="28"/>
          <w:szCs w:val="28"/>
        </w:rPr>
        <w:t>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397"/>
        <w:gridCol w:w="2223"/>
        <w:gridCol w:w="616"/>
        <w:gridCol w:w="616"/>
        <w:gridCol w:w="616"/>
        <w:gridCol w:w="690"/>
        <w:gridCol w:w="616"/>
        <w:gridCol w:w="616"/>
        <w:gridCol w:w="2235"/>
      </w:tblGrid>
      <w:tr w:rsidR="004E53DE" w:rsidRPr="001D5F21" w:rsidTr="006A519C">
        <w:trPr>
          <w:trHeight w:val="60"/>
        </w:trPr>
        <w:tc>
          <w:tcPr>
            <w:tcW w:w="0" w:type="auto"/>
            <w:vMerge w:val="restart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E53DE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Базовый показатель</w:t>
            </w:r>
          </w:p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Целевое</w:t>
            </w:r>
          </w:p>
          <w:p w:rsidR="004E53DE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  <w:p w:rsidR="004E53DE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на момент</w:t>
            </w:r>
          </w:p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окончания действия муниципальной программы</w:t>
            </w:r>
          </w:p>
        </w:tc>
      </w:tr>
      <w:tr w:rsidR="004E53DE" w:rsidRPr="001D5F21" w:rsidTr="006A519C">
        <w:trPr>
          <w:trHeight w:val="372"/>
        </w:trPr>
        <w:tc>
          <w:tcPr>
            <w:tcW w:w="0" w:type="auto"/>
            <w:vMerge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2019</w:t>
            </w:r>
            <w:r w:rsidRPr="001D5F21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235" w:type="dxa"/>
            <w:vMerge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3DE" w:rsidRPr="001D5F21" w:rsidTr="006A519C">
        <w:trPr>
          <w:trHeight w:val="152"/>
        </w:trPr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53DE" w:rsidRPr="001D5F21" w:rsidTr="006A519C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Количество социально значимых проектов социально ориентированных некоммерческих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F21">
              <w:rPr>
                <w:rFonts w:ascii="Times New Roman" w:hAnsi="Times New Roman"/>
                <w:sz w:val="20"/>
                <w:szCs w:val="20"/>
              </w:rPr>
              <w:t>организаций, реализованных за счет субсидий из бюджета Ханты-Мансийского района (</w:t>
            </w:r>
            <w:r w:rsidRPr="001D5F21">
              <w:rPr>
                <w:rStyle w:val="a5"/>
                <w:rFonts w:ascii="Times New Roman" w:hAnsi="Times New Roman"/>
                <w:sz w:val="20"/>
                <w:szCs w:val="20"/>
              </w:rPr>
              <w:t>ед.)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C64E45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4E53DE" w:rsidRPr="007C6BFC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E53DE" w:rsidRPr="007C6BFC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E53DE" w:rsidRPr="007C6BFC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235" w:type="dxa"/>
            <w:shd w:val="clear" w:color="auto" w:fill="auto"/>
            <w:hideMark/>
          </w:tcPr>
          <w:p w:rsidR="004E53DE" w:rsidRPr="007C6BFC" w:rsidRDefault="004E53DE" w:rsidP="006A51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</w:tr>
      <w:tr w:rsidR="004E53DE" w:rsidRPr="001D5F21" w:rsidTr="006A519C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Доля граждан, охваченных проектами социально ориентированных некоммерческих организаций,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F21">
              <w:rPr>
                <w:rFonts w:ascii="Times New Roman" w:hAnsi="Times New Roman"/>
                <w:sz w:val="20"/>
                <w:szCs w:val="20"/>
              </w:rPr>
              <w:t>поддержанных в рамках программы (%)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35" w:type="dxa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E53DE" w:rsidRPr="001D5F21" w:rsidTr="006A519C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1D5F21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4E53DE" w:rsidRPr="00C64E45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4E53DE" w:rsidRPr="007C6BFC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4E53DE" w:rsidRPr="007C6BFC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4E53DE" w:rsidRPr="007C6BFC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235" w:type="dxa"/>
            <w:shd w:val="clear" w:color="auto" w:fill="auto"/>
            <w:hideMark/>
          </w:tcPr>
          <w:p w:rsidR="004E53DE" w:rsidRPr="007C6BFC" w:rsidRDefault="004E53DE" w:rsidP="006A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</w:tbl>
    <w:p w:rsidR="004E53DE" w:rsidRDefault="004E53DE" w:rsidP="004E53D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A8B" w:rsidRDefault="00AB6A8B" w:rsidP="00AB6A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6F0" w:rsidRPr="00D0193B" w:rsidRDefault="000E56F0" w:rsidP="000E56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Таблица 2</w:t>
      </w:r>
    </w:p>
    <w:p w:rsidR="000E56F0" w:rsidRPr="00D0193B" w:rsidRDefault="000E56F0" w:rsidP="000E56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193B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515"/>
        <w:gridCol w:w="1729"/>
        <w:gridCol w:w="2404"/>
        <w:gridCol w:w="940"/>
        <w:gridCol w:w="822"/>
        <w:gridCol w:w="678"/>
        <w:gridCol w:w="816"/>
        <w:gridCol w:w="678"/>
        <w:gridCol w:w="630"/>
        <w:gridCol w:w="616"/>
      </w:tblGrid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404" w:type="dxa"/>
            <w:vMerge w:val="restart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80" w:type="dxa"/>
            <w:gridSpan w:val="7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A7A92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A7A92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  <w:p w:rsidR="000E56F0" w:rsidRPr="00677AEA" w:rsidRDefault="000E56F0" w:rsidP="00AB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6A8B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Оказание финансовой поддержки социально ориентированным некоммерческим рганизациям путем предоставления на</w:t>
            </w:r>
          </w:p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конкурсной основе субсидий (показатели 1, 2)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275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53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13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2 171,0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2 171,0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83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2 171,0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6A519C" w:rsidRPr="00677AEA" w:rsidRDefault="000E56F0" w:rsidP="006A5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  <w:r w:rsidR="006A519C"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бюджета района на софинансирование расходов за счет средств бюджета</w:t>
            </w:r>
            <w:r w:rsidR="006A51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A519C"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73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07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6A519C" w:rsidRPr="00677AEA" w:rsidRDefault="000E56F0" w:rsidP="006A5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  <w:r w:rsidR="006A519C"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794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6A519C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  <w:r w:rsidR="000E56F0"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по содержанию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AB6A8B" w:rsidRDefault="00AB6A8B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A8B" w:rsidRDefault="00AB6A8B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A8B" w:rsidRPr="00677AEA" w:rsidRDefault="00AB6A8B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7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7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07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7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548,3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248,3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548,3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248,3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548,3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248,3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90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90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в сфере деятельности по изучению общественного мнения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275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02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в области содействия благотворительности и добровольчества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907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Оказание информационной поддержки социально ориентированным некоммерческим организациям (показатель 3)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1814"/>
        </w:trPr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автономного округа (показатель 3)</w:t>
            </w:r>
          </w:p>
        </w:tc>
        <w:tc>
          <w:tcPr>
            <w:tcW w:w="0" w:type="auto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577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1 611,0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794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85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3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07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53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расходы: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577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1 611,0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9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39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275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07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9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3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17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исполнитель: МКУ ХМР «Комитет по КСиСП»</w:t>
            </w: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1 611,0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17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4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2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283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6F0" w:rsidRPr="00677AEA" w:rsidTr="006A519C">
        <w:trPr>
          <w:trHeight w:val="283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4 699,3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90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90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E56F0" w:rsidRPr="00677AEA" w:rsidTr="006A519C">
        <w:trPr>
          <w:trHeight w:val="397"/>
        </w:trPr>
        <w:tc>
          <w:tcPr>
            <w:tcW w:w="0" w:type="auto"/>
            <w:gridSpan w:val="3"/>
            <w:vMerge/>
            <w:vAlign w:val="center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hideMark/>
          </w:tcPr>
          <w:p w:rsidR="000E56F0" w:rsidRPr="00677AEA" w:rsidRDefault="000E56F0" w:rsidP="000E56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E56F0" w:rsidRPr="00677AEA" w:rsidRDefault="000E56F0" w:rsidP="000A7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A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0A7A92" w:rsidRDefault="000A7A92" w:rsidP="000A7A92">
      <w:pPr>
        <w:pStyle w:val="a4"/>
        <w:ind w:right="-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C78B2" w:rsidRPr="001D5F21" w:rsidRDefault="000C78B2" w:rsidP="000E56F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>Наш район</w:t>
      </w:r>
      <w:r w:rsidR="00FC69CE">
        <w:rPr>
          <w:rFonts w:ascii="Times New Roman" w:hAnsi="Times New Roman"/>
          <w:sz w:val="28"/>
          <w:szCs w:val="28"/>
        </w:rPr>
        <w:t>»</w:t>
      </w:r>
      <w:r w:rsidR="00006AAB" w:rsidRPr="001D5F21">
        <w:rPr>
          <w:rFonts w:ascii="Times New Roman" w:hAnsi="Times New Roman"/>
          <w:sz w:val="28"/>
          <w:szCs w:val="28"/>
        </w:rPr>
        <w:t xml:space="preserve"> </w:t>
      </w:r>
      <w:r w:rsidRPr="001D5F2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C78B2" w:rsidRPr="001D5F21" w:rsidRDefault="00DF4BB8" w:rsidP="000E56F0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3. </w:t>
      </w:r>
      <w:r w:rsidR="000C78B2" w:rsidRPr="001D5F21">
        <w:rPr>
          <w:rFonts w:ascii="Times New Roman" w:hAnsi="Times New Roman"/>
          <w:sz w:val="28"/>
          <w:szCs w:val="28"/>
        </w:rPr>
        <w:t>Контроль</w:t>
      </w:r>
      <w:r w:rsidR="003A1CF3" w:rsidRPr="001D5F21">
        <w:rPr>
          <w:rFonts w:ascii="Times New Roman" w:hAnsi="Times New Roman"/>
          <w:sz w:val="28"/>
          <w:szCs w:val="28"/>
        </w:rPr>
        <w:t xml:space="preserve"> </w:t>
      </w:r>
      <w:r w:rsidR="000C78B2" w:rsidRPr="001D5F21">
        <w:rPr>
          <w:rFonts w:ascii="Times New Roman" w:hAnsi="Times New Roman"/>
          <w:sz w:val="28"/>
          <w:szCs w:val="28"/>
        </w:rPr>
        <w:t>за</w:t>
      </w:r>
      <w:r w:rsidR="003A1CF3" w:rsidRPr="001D5F21">
        <w:rPr>
          <w:rFonts w:ascii="Times New Roman" w:hAnsi="Times New Roman"/>
          <w:sz w:val="28"/>
          <w:szCs w:val="28"/>
        </w:rPr>
        <w:t xml:space="preserve"> </w:t>
      </w:r>
      <w:r w:rsidR="000C78B2" w:rsidRPr="001D5F21">
        <w:rPr>
          <w:rFonts w:ascii="Times New Roman" w:hAnsi="Times New Roman"/>
          <w:sz w:val="28"/>
          <w:szCs w:val="28"/>
        </w:rPr>
        <w:t>выполнением постановления возложить</w:t>
      </w:r>
      <w:r w:rsidR="005673B3">
        <w:rPr>
          <w:rFonts w:ascii="Times New Roman" w:hAnsi="Times New Roman"/>
          <w:sz w:val="28"/>
          <w:szCs w:val="28"/>
        </w:rPr>
        <w:t xml:space="preserve"> </w:t>
      </w:r>
      <w:r w:rsidR="000C78B2" w:rsidRPr="001D5F21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3A1CF3" w:rsidRPr="001D5F2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C78B2" w:rsidRPr="001D5F21">
        <w:rPr>
          <w:rFonts w:ascii="Times New Roman" w:hAnsi="Times New Roman"/>
          <w:sz w:val="28"/>
          <w:szCs w:val="28"/>
        </w:rPr>
        <w:t>района</w:t>
      </w:r>
      <w:r w:rsidR="005673B3">
        <w:rPr>
          <w:rFonts w:ascii="Times New Roman" w:hAnsi="Times New Roman"/>
          <w:sz w:val="28"/>
          <w:szCs w:val="28"/>
        </w:rPr>
        <w:t xml:space="preserve"> </w:t>
      </w:r>
      <w:r w:rsidR="000A7A92">
        <w:rPr>
          <w:rFonts w:ascii="Times New Roman" w:hAnsi="Times New Roman"/>
          <w:sz w:val="28"/>
          <w:szCs w:val="28"/>
        </w:rPr>
        <w:t>по социальным вопросам.</w:t>
      </w:r>
    </w:p>
    <w:p w:rsidR="001D5F21" w:rsidRPr="001D5F21" w:rsidRDefault="001D5F21" w:rsidP="000E56F0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0C78B2" w:rsidRPr="001D5F21" w:rsidRDefault="000C78B2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D0" w:rsidRPr="001D5F21" w:rsidRDefault="00EE78D0" w:rsidP="000E5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93B" w:rsidRDefault="003A1CF3" w:rsidP="005C4E2D">
      <w:pPr>
        <w:pStyle w:val="a4"/>
        <w:tabs>
          <w:tab w:val="right" w:pos="14286"/>
        </w:tabs>
        <w:jc w:val="both"/>
        <w:rPr>
          <w:rFonts w:ascii="Times New Roman" w:hAnsi="Times New Roman"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>Г</w:t>
      </w:r>
      <w:r w:rsidR="002852A9" w:rsidRPr="001D5F21">
        <w:rPr>
          <w:rFonts w:ascii="Times New Roman" w:hAnsi="Times New Roman"/>
          <w:sz w:val="28"/>
          <w:szCs w:val="28"/>
        </w:rPr>
        <w:t>лав</w:t>
      </w:r>
      <w:r w:rsidR="00A21800">
        <w:rPr>
          <w:rFonts w:ascii="Times New Roman" w:hAnsi="Times New Roman"/>
          <w:sz w:val="28"/>
          <w:szCs w:val="28"/>
        </w:rPr>
        <w:t>а</w:t>
      </w:r>
      <w:r w:rsidRPr="001D5F21">
        <w:rPr>
          <w:rFonts w:ascii="Times New Roman" w:hAnsi="Times New Roman"/>
          <w:sz w:val="28"/>
          <w:szCs w:val="28"/>
        </w:rPr>
        <w:t xml:space="preserve"> </w:t>
      </w:r>
      <w:r w:rsidR="00855CC8" w:rsidRPr="001D5F21">
        <w:rPr>
          <w:rFonts w:ascii="Times New Roman" w:hAnsi="Times New Roman"/>
          <w:sz w:val="28"/>
          <w:szCs w:val="28"/>
        </w:rPr>
        <w:t>Ханты-Мансийского района</w:t>
      </w:r>
      <w:r w:rsidR="00D0193B" w:rsidRPr="001D5F21">
        <w:rPr>
          <w:rFonts w:ascii="Times New Roman" w:hAnsi="Times New Roman"/>
          <w:sz w:val="28"/>
          <w:szCs w:val="28"/>
        </w:rPr>
        <w:tab/>
      </w:r>
      <w:r w:rsidR="005C4E2D">
        <w:rPr>
          <w:rFonts w:ascii="Times New Roman" w:hAnsi="Times New Roman"/>
          <w:sz w:val="28"/>
          <w:szCs w:val="28"/>
        </w:rPr>
        <w:t xml:space="preserve">                   </w:t>
      </w:r>
      <w:r w:rsidRPr="001D5F21">
        <w:rPr>
          <w:rFonts w:ascii="Times New Roman" w:hAnsi="Times New Roman"/>
          <w:sz w:val="28"/>
          <w:szCs w:val="28"/>
        </w:rPr>
        <w:t>К.</w:t>
      </w:r>
      <w:r w:rsidR="002852A9" w:rsidRPr="001D5F21">
        <w:rPr>
          <w:rFonts w:ascii="Times New Roman" w:hAnsi="Times New Roman"/>
          <w:sz w:val="28"/>
          <w:szCs w:val="28"/>
        </w:rPr>
        <w:t>Р.</w:t>
      </w:r>
      <w:r w:rsidRPr="001D5F21">
        <w:rPr>
          <w:rFonts w:ascii="Times New Roman" w:hAnsi="Times New Roman"/>
          <w:sz w:val="28"/>
          <w:szCs w:val="28"/>
        </w:rPr>
        <w:t>Минулин</w:t>
      </w:r>
    </w:p>
    <w:p w:rsidR="005C4E2D" w:rsidRDefault="005C4E2D" w:rsidP="000E56F0">
      <w:pPr>
        <w:pStyle w:val="a4"/>
        <w:tabs>
          <w:tab w:val="right" w:pos="9072"/>
        </w:tabs>
        <w:jc w:val="both"/>
        <w:rPr>
          <w:rFonts w:ascii="Times New Roman" w:hAnsi="Times New Roman"/>
          <w:sz w:val="28"/>
          <w:szCs w:val="28"/>
        </w:rPr>
      </w:pPr>
    </w:p>
    <w:p w:rsidR="005C4E2D" w:rsidRPr="001D5F21" w:rsidRDefault="005C4E2D" w:rsidP="000E56F0">
      <w:pPr>
        <w:pStyle w:val="a4"/>
        <w:tabs>
          <w:tab w:val="right" w:pos="9072"/>
        </w:tabs>
        <w:jc w:val="both"/>
        <w:rPr>
          <w:rFonts w:ascii="Times New Roman" w:hAnsi="Times New Roman"/>
          <w:sz w:val="28"/>
          <w:szCs w:val="28"/>
        </w:rPr>
        <w:sectPr w:rsidR="005C4E2D" w:rsidRPr="001D5F21" w:rsidSect="00AB6A8B">
          <w:headerReference w:type="default" r:id="rId11"/>
          <w:type w:val="nextColumn"/>
          <w:pgSz w:w="16838" w:h="11906" w:orient="landscape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1D5F21" w:rsidRDefault="001D5F21" w:rsidP="000E56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D5F21" w:rsidSect="00AB6A8B">
      <w:headerReference w:type="default" r:id="rId12"/>
      <w:headerReference w:type="first" r:id="rId13"/>
      <w:type w:val="nextColumn"/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F0" w:rsidRDefault="001D11F0" w:rsidP="00353F26">
      <w:pPr>
        <w:spacing w:after="0" w:line="240" w:lineRule="auto"/>
      </w:pPr>
      <w:r>
        <w:separator/>
      </w:r>
    </w:p>
  </w:endnote>
  <w:endnote w:type="continuationSeparator" w:id="0">
    <w:p w:rsidR="001D11F0" w:rsidRDefault="001D11F0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F0" w:rsidRDefault="001D11F0" w:rsidP="00353F26">
      <w:pPr>
        <w:spacing w:after="0" w:line="240" w:lineRule="auto"/>
      </w:pPr>
      <w:r>
        <w:separator/>
      </w:r>
    </w:p>
  </w:footnote>
  <w:footnote w:type="continuationSeparator" w:id="0">
    <w:p w:rsidR="001D11F0" w:rsidRDefault="001D11F0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6344"/>
      <w:docPartObj>
        <w:docPartGallery w:val="Page Numbers (Top of Page)"/>
        <w:docPartUnique/>
      </w:docPartObj>
    </w:sdtPr>
    <w:sdtEndPr/>
    <w:sdtContent>
      <w:p w:rsidR="006A519C" w:rsidRDefault="006A5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E4">
          <w:rPr>
            <w:noProof/>
          </w:rPr>
          <w:t>1</w:t>
        </w:r>
        <w:r>
          <w:fldChar w:fldCharType="end"/>
        </w:r>
      </w:p>
    </w:sdtContent>
  </w:sdt>
  <w:p w:rsidR="006A519C" w:rsidRDefault="006A51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03007"/>
      <w:docPartObj>
        <w:docPartGallery w:val="Page Numbers (Top of Page)"/>
        <w:docPartUnique/>
      </w:docPartObj>
    </w:sdtPr>
    <w:sdtEndPr/>
    <w:sdtContent>
      <w:p w:rsidR="006A519C" w:rsidRDefault="006A5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E4">
          <w:rPr>
            <w:noProof/>
          </w:rPr>
          <w:t>11</w:t>
        </w:r>
        <w:r>
          <w:fldChar w:fldCharType="end"/>
        </w:r>
      </w:p>
    </w:sdtContent>
  </w:sdt>
  <w:p w:rsidR="006A519C" w:rsidRDefault="006A51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9C" w:rsidRDefault="006A519C">
    <w:pPr>
      <w:pStyle w:val="a6"/>
      <w:jc w:val="center"/>
      <w:rPr>
        <w:sz w:val="24"/>
        <w:szCs w:val="24"/>
      </w:rPr>
    </w:pPr>
    <w:r w:rsidRPr="00EA1127">
      <w:rPr>
        <w:sz w:val="24"/>
        <w:szCs w:val="24"/>
      </w:rPr>
      <w:fldChar w:fldCharType="begin"/>
    </w:r>
    <w:r w:rsidRPr="00EA1127">
      <w:rPr>
        <w:sz w:val="24"/>
        <w:szCs w:val="24"/>
      </w:rPr>
      <w:instrText>PAGE   \* MERGEFORMAT</w:instrText>
    </w:r>
    <w:r w:rsidRPr="00EA1127">
      <w:rPr>
        <w:sz w:val="24"/>
        <w:szCs w:val="24"/>
      </w:rPr>
      <w:fldChar w:fldCharType="separate"/>
    </w:r>
    <w:r w:rsidR="006F68E4">
      <w:rPr>
        <w:noProof/>
        <w:sz w:val="24"/>
        <w:szCs w:val="24"/>
      </w:rPr>
      <w:t>19</w:t>
    </w:r>
    <w:r w:rsidRPr="00EA1127">
      <w:rPr>
        <w:sz w:val="24"/>
        <w:szCs w:val="24"/>
      </w:rPr>
      <w:fldChar w:fldCharType="end"/>
    </w:r>
  </w:p>
  <w:p w:rsidR="006A519C" w:rsidRDefault="006A519C">
    <w:pPr>
      <w:pStyle w:val="a6"/>
      <w:jc w:val="center"/>
    </w:pPr>
  </w:p>
  <w:p w:rsidR="006A519C" w:rsidRDefault="006A519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993478"/>
      <w:docPartObj>
        <w:docPartGallery w:val="Page Numbers (Top of Page)"/>
        <w:docPartUnique/>
      </w:docPartObj>
    </w:sdtPr>
    <w:sdtEndPr/>
    <w:sdtContent>
      <w:p w:rsidR="006A519C" w:rsidRDefault="006A519C" w:rsidP="00FC69C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6F68E4">
          <w:rPr>
            <w:rFonts w:ascii="Times New Roman" w:hAnsi="Times New Roman"/>
            <w:noProof/>
            <w:sz w:val="24"/>
            <w:szCs w:val="24"/>
          </w:rPr>
          <w:t>20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6A519C" w:rsidRDefault="001D11F0" w:rsidP="00FC69CE">
        <w:pPr>
          <w:pStyle w:val="a6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9C" w:rsidRPr="00D0193B" w:rsidRDefault="006A519C" w:rsidP="00D01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11BB"/>
    <w:multiLevelType w:val="hybridMultilevel"/>
    <w:tmpl w:val="B610F4FE"/>
    <w:lvl w:ilvl="0" w:tplc="83C6A6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A600B"/>
    <w:multiLevelType w:val="hybridMultilevel"/>
    <w:tmpl w:val="BC628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9668C"/>
    <w:multiLevelType w:val="hybridMultilevel"/>
    <w:tmpl w:val="B222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74D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1EC7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D4915"/>
    <w:multiLevelType w:val="hybridMultilevel"/>
    <w:tmpl w:val="873CAA94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0A63CF7"/>
    <w:multiLevelType w:val="hybridMultilevel"/>
    <w:tmpl w:val="375C5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7B6F28"/>
    <w:multiLevelType w:val="hybridMultilevel"/>
    <w:tmpl w:val="65D28458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214B5E"/>
    <w:multiLevelType w:val="hybridMultilevel"/>
    <w:tmpl w:val="3CE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0"/>
  </w:num>
  <w:num w:numId="5">
    <w:abstractNumId w:val="26"/>
  </w:num>
  <w:num w:numId="6">
    <w:abstractNumId w:val="21"/>
  </w:num>
  <w:num w:numId="7">
    <w:abstractNumId w:val="25"/>
  </w:num>
  <w:num w:numId="8">
    <w:abstractNumId w:val="13"/>
  </w:num>
  <w:num w:numId="9">
    <w:abstractNumId w:val="5"/>
  </w:num>
  <w:num w:numId="10">
    <w:abstractNumId w:val="0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8"/>
  </w:num>
  <w:num w:numId="18">
    <w:abstractNumId w:val="19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3"/>
  </w:num>
  <w:num w:numId="24">
    <w:abstractNumId w:val="2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6AAB"/>
    <w:rsid w:val="00012216"/>
    <w:rsid w:val="00023943"/>
    <w:rsid w:val="00032083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2F47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A420F"/>
    <w:rsid w:val="000A7A92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E56F0"/>
    <w:rsid w:val="000F1A38"/>
    <w:rsid w:val="000F77E6"/>
    <w:rsid w:val="00102605"/>
    <w:rsid w:val="0010442C"/>
    <w:rsid w:val="00106BD7"/>
    <w:rsid w:val="00106C14"/>
    <w:rsid w:val="00110ED7"/>
    <w:rsid w:val="00116BB2"/>
    <w:rsid w:val="001234D2"/>
    <w:rsid w:val="0012358C"/>
    <w:rsid w:val="00123AF3"/>
    <w:rsid w:val="00126A70"/>
    <w:rsid w:val="001300F7"/>
    <w:rsid w:val="00132AED"/>
    <w:rsid w:val="001358FE"/>
    <w:rsid w:val="0014398A"/>
    <w:rsid w:val="00144D38"/>
    <w:rsid w:val="001460C7"/>
    <w:rsid w:val="001516D6"/>
    <w:rsid w:val="001546E5"/>
    <w:rsid w:val="00156A2E"/>
    <w:rsid w:val="00162ED3"/>
    <w:rsid w:val="00164AF0"/>
    <w:rsid w:val="00164FF4"/>
    <w:rsid w:val="001816F7"/>
    <w:rsid w:val="001862CB"/>
    <w:rsid w:val="001A0559"/>
    <w:rsid w:val="001B122F"/>
    <w:rsid w:val="001B472E"/>
    <w:rsid w:val="001D11F0"/>
    <w:rsid w:val="001D5152"/>
    <w:rsid w:val="001D5F21"/>
    <w:rsid w:val="001E036D"/>
    <w:rsid w:val="001E3A02"/>
    <w:rsid w:val="00201D75"/>
    <w:rsid w:val="0021564C"/>
    <w:rsid w:val="00216831"/>
    <w:rsid w:val="00225646"/>
    <w:rsid w:val="002268CE"/>
    <w:rsid w:val="0023056D"/>
    <w:rsid w:val="0023221E"/>
    <w:rsid w:val="0023360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11A9"/>
    <w:rsid w:val="00292A1A"/>
    <w:rsid w:val="00293633"/>
    <w:rsid w:val="002A06E1"/>
    <w:rsid w:val="002A5E0F"/>
    <w:rsid w:val="002B042B"/>
    <w:rsid w:val="002B2FEC"/>
    <w:rsid w:val="002B77DD"/>
    <w:rsid w:val="002C0F89"/>
    <w:rsid w:val="002D60E4"/>
    <w:rsid w:val="002E728A"/>
    <w:rsid w:val="003049B5"/>
    <w:rsid w:val="003065F7"/>
    <w:rsid w:val="00307690"/>
    <w:rsid w:val="003205FB"/>
    <w:rsid w:val="00342383"/>
    <w:rsid w:val="00343580"/>
    <w:rsid w:val="0035055F"/>
    <w:rsid w:val="00353F26"/>
    <w:rsid w:val="00363CBA"/>
    <w:rsid w:val="00374356"/>
    <w:rsid w:val="003758F2"/>
    <w:rsid w:val="003818D5"/>
    <w:rsid w:val="00382997"/>
    <w:rsid w:val="003856D0"/>
    <w:rsid w:val="00394D10"/>
    <w:rsid w:val="003A1CF3"/>
    <w:rsid w:val="003A2CA8"/>
    <w:rsid w:val="003A46D7"/>
    <w:rsid w:val="003A51A4"/>
    <w:rsid w:val="003A536C"/>
    <w:rsid w:val="003C4144"/>
    <w:rsid w:val="003C532B"/>
    <w:rsid w:val="003C6DB0"/>
    <w:rsid w:val="003D248F"/>
    <w:rsid w:val="003D4D1C"/>
    <w:rsid w:val="003D7B48"/>
    <w:rsid w:val="003E7D3D"/>
    <w:rsid w:val="003F2D4F"/>
    <w:rsid w:val="003F6322"/>
    <w:rsid w:val="003F7914"/>
    <w:rsid w:val="00400A94"/>
    <w:rsid w:val="004026F8"/>
    <w:rsid w:val="00405C65"/>
    <w:rsid w:val="00405FE4"/>
    <w:rsid w:val="004065C3"/>
    <w:rsid w:val="00406E16"/>
    <w:rsid w:val="004130BD"/>
    <w:rsid w:val="00422570"/>
    <w:rsid w:val="00422FE9"/>
    <w:rsid w:val="00430646"/>
    <w:rsid w:val="004306FB"/>
    <w:rsid w:val="004332EE"/>
    <w:rsid w:val="004369B1"/>
    <w:rsid w:val="00441DAB"/>
    <w:rsid w:val="00442E3B"/>
    <w:rsid w:val="004437FB"/>
    <w:rsid w:val="00447000"/>
    <w:rsid w:val="00447FCE"/>
    <w:rsid w:val="00456882"/>
    <w:rsid w:val="004575FB"/>
    <w:rsid w:val="00460F86"/>
    <w:rsid w:val="00462919"/>
    <w:rsid w:val="00464892"/>
    <w:rsid w:val="0047474A"/>
    <w:rsid w:val="00477843"/>
    <w:rsid w:val="00481D9E"/>
    <w:rsid w:val="00483A2D"/>
    <w:rsid w:val="00486D23"/>
    <w:rsid w:val="00486E3A"/>
    <w:rsid w:val="00492258"/>
    <w:rsid w:val="00492F7D"/>
    <w:rsid w:val="00493A1C"/>
    <w:rsid w:val="0049775F"/>
    <w:rsid w:val="004A0161"/>
    <w:rsid w:val="004A4AA3"/>
    <w:rsid w:val="004B2495"/>
    <w:rsid w:val="004C162C"/>
    <w:rsid w:val="004C4ACB"/>
    <w:rsid w:val="004E529A"/>
    <w:rsid w:val="004E53DE"/>
    <w:rsid w:val="004F0B19"/>
    <w:rsid w:val="004F19E0"/>
    <w:rsid w:val="004F20E0"/>
    <w:rsid w:val="004F5C24"/>
    <w:rsid w:val="005058A9"/>
    <w:rsid w:val="00506A46"/>
    <w:rsid w:val="00507943"/>
    <w:rsid w:val="0051234B"/>
    <w:rsid w:val="00520DA6"/>
    <w:rsid w:val="005224E9"/>
    <w:rsid w:val="00522969"/>
    <w:rsid w:val="0052569D"/>
    <w:rsid w:val="005306EF"/>
    <w:rsid w:val="00531F0F"/>
    <w:rsid w:val="00532E40"/>
    <w:rsid w:val="00544B09"/>
    <w:rsid w:val="00557696"/>
    <w:rsid w:val="005609E2"/>
    <w:rsid w:val="00561827"/>
    <w:rsid w:val="005619D9"/>
    <w:rsid w:val="00561E16"/>
    <w:rsid w:val="00565FB6"/>
    <w:rsid w:val="005673B3"/>
    <w:rsid w:val="005675C5"/>
    <w:rsid w:val="00571F82"/>
    <w:rsid w:val="005723F2"/>
    <w:rsid w:val="005726D2"/>
    <w:rsid w:val="00572E54"/>
    <w:rsid w:val="00573521"/>
    <w:rsid w:val="00573E4D"/>
    <w:rsid w:val="00575705"/>
    <w:rsid w:val="00585B2B"/>
    <w:rsid w:val="00591C4F"/>
    <w:rsid w:val="00592D29"/>
    <w:rsid w:val="00594923"/>
    <w:rsid w:val="00597403"/>
    <w:rsid w:val="005A0207"/>
    <w:rsid w:val="005A7002"/>
    <w:rsid w:val="005A71ED"/>
    <w:rsid w:val="005B00AF"/>
    <w:rsid w:val="005B053C"/>
    <w:rsid w:val="005C4E2D"/>
    <w:rsid w:val="005D0DC7"/>
    <w:rsid w:val="005D14DA"/>
    <w:rsid w:val="005D46AF"/>
    <w:rsid w:val="005D6F42"/>
    <w:rsid w:val="005E0D0D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77AEA"/>
    <w:rsid w:val="00681493"/>
    <w:rsid w:val="0068306B"/>
    <w:rsid w:val="0069510C"/>
    <w:rsid w:val="006A1551"/>
    <w:rsid w:val="006A463E"/>
    <w:rsid w:val="006A4956"/>
    <w:rsid w:val="006A514B"/>
    <w:rsid w:val="006A519C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D407C"/>
    <w:rsid w:val="006E18BC"/>
    <w:rsid w:val="006F68E4"/>
    <w:rsid w:val="006F6D8D"/>
    <w:rsid w:val="0070180A"/>
    <w:rsid w:val="00701B61"/>
    <w:rsid w:val="00724171"/>
    <w:rsid w:val="00727166"/>
    <w:rsid w:val="0073094E"/>
    <w:rsid w:val="00737642"/>
    <w:rsid w:val="00741825"/>
    <w:rsid w:val="00742F73"/>
    <w:rsid w:val="00754657"/>
    <w:rsid w:val="00775057"/>
    <w:rsid w:val="007771F5"/>
    <w:rsid w:val="00780943"/>
    <w:rsid w:val="00783F19"/>
    <w:rsid w:val="007912A7"/>
    <w:rsid w:val="0079135E"/>
    <w:rsid w:val="00797077"/>
    <w:rsid w:val="007A05D3"/>
    <w:rsid w:val="007B23D7"/>
    <w:rsid w:val="007B3E48"/>
    <w:rsid w:val="007B4401"/>
    <w:rsid w:val="007B6057"/>
    <w:rsid w:val="007C0D27"/>
    <w:rsid w:val="007C6BFC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63D7"/>
    <w:rsid w:val="00830C91"/>
    <w:rsid w:val="00831525"/>
    <w:rsid w:val="0083164F"/>
    <w:rsid w:val="00834747"/>
    <w:rsid w:val="00836B2D"/>
    <w:rsid w:val="00836B35"/>
    <w:rsid w:val="00837F41"/>
    <w:rsid w:val="008463CC"/>
    <w:rsid w:val="00853EAD"/>
    <w:rsid w:val="00854C23"/>
    <w:rsid w:val="00855CC8"/>
    <w:rsid w:val="00863DA2"/>
    <w:rsid w:val="00867B5C"/>
    <w:rsid w:val="008711BA"/>
    <w:rsid w:val="00874E4C"/>
    <w:rsid w:val="008759E4"/>
    <w:rsid w:val="00883C15"/>
    <w:rsid w:val="008A4137"/>
    <w:rsid w:val="008A4C3E"/>
    <w:rsid w:val="008A6D0A"/>
    <w:rsid w:val="008B1FE1"/>
    <w:rsid w:val="008C619E"/>
    <w:rsid w:val="008D7C63"/>
    <w:rsid w:val="008D7F2A"/>
    <w:rsid w:val="008E3EFC"/>
    <w:rsid w:val="008E6E90"/>
    <w:rsid w:val="008E7461"/>
    <w:rsid w:val="008F299F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6CCA"/>
    <w:rsid w:val="009836F8"/>
    <w:rsid w:val="009868C5"/>
    <w:rsid w:val="00990B1C"/>
    <w:rsid w:val="0099154F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10CF2"/>
    <w:rsid w:val="00A11781"/>
    <w:rsid w:val="00A16685"/>
    <w:rsid w:val="00A21467"/>
    <w:rsid w:val="00A21800"/>
    <w:rsid w:val="00A23F59"/>
    <w:rsid w:val="00A25638"/>
    <w:rsid w:val="00A279B5"/>
    <w:rsid w:val="00A34B30"/>
    <w:rsid w:val="00A3682E"/>
    <w:rsid w:val="00A402EC"/>
    <w:rsid w:val="00A41FF1"/>
    <w:rsid w:val="00A443A7"/>
    <w:rsid w:val="00A507F0"/>
    <w:rsid w:val="00A5119A"/>
    <w:rsid w:val="00A51820"/>
    <w:rsid w:val="00A518B4"/>
    <w:rsid w:val="00A52082"/>
    <w:rsid w:val="00A53785"/>
    <w:rsid w:val="00A66160"/>
    <w:rsid w:val="00A70D49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B354B"/>
    <w:rsid w:val="00AB6A8B"/>
    <w:rsid w:val="00AC09BE"/>
    <w:rsid w:val="00AC1773"/>
    <w:rsid w:val="00AC226E"/>
    <w:rsid w:val="00AD146B"/>
    <w:rsid w:val="00AD41DA"/>
    <w:rsid w:val="00AF0A0E"/>
    <w:rsid w:val="00AF7199"/>
    <w:rsid w:val="00B03BE5"/>
    <w:rsid w:val="00B33008"/>
    <w:rsid w:val="00B37FE4"/>
    <w:rsid w:val="00B4407F"/>
    <w:rsid w:val="00B647BD"/>
    <w:rsid w:val="00B669D9"/>
    <w:rsid w:val="00B71FAD"/>
    <w:rsid w:val="00B72A39"/>
    <w:rsid w:val="00B80754"/>
    <w:rsid w:val="00B84B50"/>
    <w:rsid w:val="00B850B7"/>
    <w:rsid w:val="00B901C8"/>
    <w:rsid w:val="00BA2CC3"/>
    <w:rsid w:val="00BA6733"/>
    <w:rsid w:val="00BA7950"/>
    <w:rsid w:val="00BA796F"/>
    <w:rsid w:val="00BB03E6"/>
    <w:rsid w:val="00BB3E4A"/>
    <w:rsid w:val="00BC115D"/>
    <w:rsid w:val="00BC53F5"/>
    <w:rsid w:val="00BC6565"/>
    <w:rsid w:val="00BC7EB9"/>
    <w:rsid w:val="00BE3154"/>
    <w:rsid w:val="00BE72CE"/>
    <w:rsid w:val="00BF48F5"/>
    <w:rsid w:val="00BF63D5"/>
    <w:rsid w:val="00C00DB1"/>
    <w:rsid w:val="00C01D5F"/>
    <w:rsid w:val="00C13267"/>
    <w:rsid w:val="00C2254D"/>
    <w:rsid w:val="00C3302D"/>
    <w:rsid w:val="00C34364"/>
    <w:rsid w:val="00C36824"/>
    <w:rsid w:val="00C406D1"/>
    <w:rsid w:val="00C40A02"/>
    <w:rsid w:val="00C642DA"/>
    <w:rsid w:val="00C64E45"/>
    <w:rsid w:val="00C664B3"/>
    <w:rsid w:val="00C706A5"/>
    <w:rsid w:val="00C75BFD"/>
    <w:rsid w:val="00C7771B"/>
    <w:rsid w:val="00C8278F"/>
    <w:rsid w:val="00C8498A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B1F7D"/>
    <w:rsid w:val="00CB50B3"/>
    <w:rsid w:val="00CB5F50"/>
    <w:rsid w:val="00CC64F8"/>
    <w:rsid w:val="00CC67CA"/>
    <w:rsid w:val="00CD0C98"/>
    <w:rsid w:val="00CD548C"/>
    <w:rsid w:val="00CE2DD5"/>
    <w:rsid w:val="00CE4FE7"/>
    <w:rsid w:val="00CE5DDC"/>
    <w:rsid w:val="00CE6283"/>
    <w:rsid w:val="00CE6E48"/>
    <w:rsid w:val="00CF0577"/>
    <w:rsid w:val="00CF460B"/>
    <w:rsid w:val="00D001C7"/>
    <w:rsid w:val="00D0193B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7698"/>
    <w:rsid w:val="00D318F1"/>
    <w:rsid w:val="00D33F16"/>
    <w:rsid w:val="00D3551B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244A"/>
    <w:rsid w:val="00D83CCF"/>
    <w:rsid w:val="00D83D66"/>
    <w:rsid w:val="00D84093"/>
    <w:rsid w:val="00D84868"/>
    <w:rsid w:val="00D91A51"/>
    <w:rsid w:val="00D930EA"/>
    <w:rsid w:val="00D94402"/>
    <w:rsid w:val="00D95D0F"/>
    <w:rsid w:val="00D961BA"/>
    <w:rsid w:val="00DA135C"/>
    <w:rsid w:val="00DB09AB"/>
    <w:rsid w:val="00DB2AD2"/>
    <w:rsid w:val="00DB2D55"/>
    <w:rsid w:val="00DC01C0"/>
    <w:rsid w:val="00DC1FF0"/>
    <w:rsid w:val="00DC40C6"/>
    <w:rsid w:val="00DE11CA"/>
    <w:rsid w:val="00DE1E6C"/>
    <w:rsid w:val="00DE3619"/>
    <w:rsid w:val="00DF4234"/>
    <w:rsid w:val="00DF4BB8"/>
    <w:rsid w:val="00DF6E42"/>
    <w:rsid w:val="00E01A71"/>
    <w:rsid w:val="00E11050"/>
    <w:rsid w:val="00E172D9"/>
    <w:rsid w:val="00E20E52"/>
    <w:rsid w:val="00E2458E"/>
    <w:rsid w:val="00E24B0A"/>
    <w:rsid w:val="00E277BE"/>
    <w:rsid w:val="00E3021B"/>
    <w:rsid w:val="00E30CB3"/>
    <w:rsid w:val="00E3387A"/>
    <w:rsid w:val="00E411C5"/>
    <w:rsid w:val="00E42E69"/>
    <w:rsid w:val="00E53444"/>
    <w:rsid w:val="00E5378C"/>
    <w:rsid w:val="00E672AE"/>
    <w:rsid w:val="00E74B77"/>
    <w:rsid w:val="00E81B0A"/>
    <w:rsid w:val="00E82515"/>
    <w:rsid w:val="00E84B25"/>
    <w:rsid w:val="00E97111"/>
    <w:rsid w:val="00EA1127"/>
    <w:rsid w:val="00EA1888"/>
    <w:rsid w:val="00EA3474"/>
    <w:rsid w:val="00EA643A"/>
    <w:rsid w:val="00EB1C3F"/>
    <w:rsid w:val="00EB621A"/>
    <w:rsid w:val="00EB653A"/>
    <w:rsid w:val="00EB7CF2"/>
    <w:rsid w:val="00EB7D57"/>
    <w:rsid w:val="00EE109E"/>
    <w:rsid w:val="00EE4DB4"/>
    <w:rsid w:val="00EE78D0"/>
    <w:rsid w:val="00EF0415"/>
    <w:rsid w:val="00EF08EF"/>
    <w:rsid w:val="00F03C4E"/>
    <w:rsid w:val="00F0586F"/>
    <w:rsid w:val="00F067A7"/>
    <w:rsid w:val="00F14A69"/>
    <w:rsid w:val="00F20255"/>
    <w:rsid w:val="00F23DEF"/>
    <w:rsid w:val="00F24083"/>
    <w:rsid w:val="00F2689B"/>
    <w:rsid w:val="00F30AD0"/>
    <w:rsid w:val="00F41517"/>
    <w:rsid w:val="00F452ED"/>
    <w:rsid w:val="00F45C93"/>
    <w:rsid w:val="00F47CB6"/>
    <w:rsid w:val="00F51EC3"/>
    <w:rsid w:val="00F548D9"/>
    <w:rsid w:val="00F54CE5"/>
    <w:rsid w:val="00F65134"/>
    <w:rsid w:val="00F7221C"/>
    <w:rsid w:val="00F80001"/>
    <w:rsid w:val="00F81172"/>
    <w:rsid w:val="00F82430"/>
    <w:rsid w:val="00F85269"/>
    <w:rsid w:val="00F85FB9"/>
    <w:rsid w:val="00F86D40"/>
    <w:rsid w:val="00F905EF"/>
    <w:rsid w:val="00FA2DE6"/>
    <w:rsid w:val="00FB689B"/>
    <w:rsid w:val="00FC04A4"/>
    <w:rsid w:val="00FC1895"/>
    <w:rsid w:val="00FC69CE"/>
    <w:rsid w:val="00FC6DF7"/>
    <w:rsid w:val="00FC6FA1"/>
    <w:rsid w:val="00FC74E2"/>
    <w:rsid w:val="00FD52AD"/>
    <w:rsid w:val="00FD6AAC"/>
    <w:rsid w:val="00FE0497"/>
    <w:rsid w:val="00FE51FC"/>
    <w:rsid w:val="00FF0756"/>
    <w:rsid w:val="00FF0C88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9A500-7099-415F-9389-42C9598E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DE11CA"/>
    <w:rPr>
      <w:color w:val="800080"/>
      <w:u w:val="single"/>
    </w:rPr>
  </w:style>
  <w:style w:type="paragraph" w:customStyle="1" w:styleId="xl63">
    <w:name w:val="xl63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E11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DE1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E11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11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1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1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E1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E1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E11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11C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DE11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A27E-5585-4471-AD04-26028572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20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ООиКР</cp:lastModifiedBy>
  <cp:revision>37</cp:revision>
  <cp:lastPrinted>2017-04-03T09:59:00Z</cp:lastPrinted>
  <dcterms:created xsi:type="dcterms:W3CDTF">2016-09-30T07:53:00Z</dcterms:created>
  <dcterms:modified xsi:type="dcterms:W3CDTF">2017-04-04T05:23:00Z</dcterms:modified>
</cp:coreProperties>
</file>