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54DB71" wp14:editId="487361E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</w:p>
    <w:p w:rsidR="004734DD" w:rsidRPr="004734DD" w:rsidRDefault="004734DD" w:rsidP="004734DD">
      <w:pPr>
        <w:suppressAutoHyphens/>
        <w:jc w:val="center"/>
        <w:rPr>
          <w:sz w:val="28"/>
          <w:szCs w:val="28"/>
          <w:lang w:eastAsia="ar-SA"/>
        </w:rPr>
      </w:pPr>
      <w:r w:rsidRPr="004734DD">
        <w:rPr>
          <w:sz w:val="28"/>
          <w:szCs w:val="28"/>
          <w:lang w:eastAsia="ar-SA"/>
        </w:rPr>
        <w:t>МУНИЦИПАЛЬНОЕ ОБРАЗОВАНИЕ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РАЙОН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>Ханты-Мансийский автономный округ – Югра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r w:rsidRPr="004734D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</w:p>
    <w:p w:rsidR="004734DD" w:rsidRPr="004734DD" w:rsidRDefault="004734DD" w:rsidP="004734DD">
      <w:pPr>
        <w:jc w:val="center"/>
        <w:rPr>
          <w:b/>
          <w:sz w:val="28"/>
          <w:szCs w:val="28"/>
          <w:lang w:eastAsia="en-US"/>
        </w:rPr>
      </w:pPr>
      <w:r w:rsidRPr="004734DD">
        <w:rPr>
          <w:b/>
          <w:sz w:val="28"/>
          <w:szCs w:val="28"/>
          <w:lang w:eastAsia="en-US"/>
        </w:rPr>
        <w:t>П О С Т А Н О В Л Е Н И Е</w:t>
      </w:r>
    </w:p>
    <w:p w:rsidR="004734DD" w:rsidRPr="004734DD" w:rsidRDefault="004734DD" w:rsidP="004734DD">
      <w:pPr>
        <w:jc w:val="center"/>
        <w:rPr>
          <w:sz w:val="28"/>
          <w:szCs w:val="28"/>
          <w:lang w:eastAsia="en-US"/>
        </w:rPr>
      </w:pPr>
    </w:p>
    <w:p w:rsidR="004734DD" w:rsidRPr="004734DD" w:rsidRDefault="004734DD" w:rsidP="004734DD">
      <w:pPr>
        <w:rPr>
          <w:sz w:val="28"/>
          <w:szCs w:val="28"/>
          <w:lang w:eastAsia="en-US"/>
        </w:rPr>
      </w:pPr>
      <w:r w:rsidRPr="004734DD">
        <w:rPr>
          <w:sz w:val="28"/>
          <w:szCs w:val="28"/>
          <w:lang w:eastAsia="en-US"/>
        </w:rPr>
        <w:t xml:space="preserve">от </w:t>
      </w:r>
      <w:r w:rsidR="00DD3C94">
        <w:rPr>
          <w:sz w:val="28"/>
          <w:szCs w:val="28"/>
          <w:lang w:eastAsia="en-US"/>
        </w:rPr>
        <w:t xml:space="preserve">28.01.2020         </w:t>
      </w:r>
      <w:bookmarkStart w:id="0" w:name="_GoBack"/>
      <w:bookmarkEnd w:id="0"/>
      <w:r w:rsidRPr="004734DD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DD3C94">
        <w:rPr>
          <w:sz w:val="28"/>
          <w:szCs w:val="28"/>
          <w:lang w:eastAsia="en-US"/>
        </w:rPr>
        <w:t>23</w:t>
      </w:r>
    </w:p>
    <w:p w:rsidR="004734DD" w:rsidRDefault="004734DD" w:rsidP="004734DD">
      <w:pPr>
        <w:rPr>
          <w:i/>
          <w:lang w:eastAsia="en-US"/>
        </w:rPr>
      </w:pPr>
      <w:r w:rsidRPr="004734DD">
        <w:rPr>
          <w:i/>
          <w:lang w:eastAsia="en-US"/>
        </w:rPr>
        <w:t>г. Ханты-Мансийск</w:t>
      </w:r>
    </w:p>
    <w:p w:rsidR="004734DD" w:rsidRDefault="004734DD" w:rsidP="004734DD">
      <w:pPr>
        <w:rPr>
          <w:i/>
          <w:lang w:eastAsia="en-US"/>
        </w:rPr>
      </w:pPr>
    </w:p>
    <w:p w:rsidR="004734DD" w:rsidRPr="004734DD" w:rsidRDefault="004734DD" w:rsidP="004734DD">
      <w:pPr>
        <w:rPr>
          <w:i/>
          <w:lang w:eastAsia="en-US"/>
        </w:rPr>
      </w:pPr>
    </w:p>
    <w:p w:rsidR="00F04513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56C97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A250F7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56C97">
        <w:rPr>
          <w:sz w:val="28"/>
          <w:szCs w:val="28"/>
        </w:rPr>
        <w:t xml:space="preserve"> </w:t>
      </w:r>
      <w:r>
        <w:rPr>
          <w:sz w:val="28"/>
          <w:szCs w:val="28"/>
        </w:rPr>
        <w:t>от 17.02.2014 №</w:t>
      </w:r>
      <w:r w:rsidR="00756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</w:p>
    <w:p w:rsidR="00574D5D" w:rsidRDefault="00F04513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D12B38" w:rsidRPr="00010092">
        <w:rPr>
          <w:sz w:val="28"/>
          <w:szCs w:val="28"/>
        </w:rPr>
        <w:t>Об утверждении Положения</w:t>
      </w:r>
      <w:r w:rsidR="004802A6">
        <w:rPr>
          <w:sz w:val="28"/>
          <w:szCs w:val="28"/>
        </w:rPr>
        <w:t xml:space="preserve"> </w:t>
      </w:r>
    </w:p>
    <w:p w:rsidR="00010092" w:rsidRDefault="004802A6" w:rsidP="004734DD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D12B38" w:rsidRPr="00010092">
        <w:rPr>
          <w:sz w:val="28"/>
          <w:szCs w:val="28"/>
        </w:rPr>
        <w:t xml:space="preserve"> Ханты-Мансийском районном</w:t>
      </w:r>
      <w:r>
        <w:rPr>
          <w:sz w:val="28"/>
          <w:szCs w:val="28"/>
        </w:rPr>
        <w:t xml:space="preserve"> звене</w:t>
      </w:r>
      <w:r w:rsidR="00D12B38" w:rsidRPr="00010092">
        <w:rPr>
          <w:sz w:val="28"/>
          <w:szCs w:val="28"/>
        </w:rPr>
        <w:t xml:space="preserve"> </w:t>
      </w:r>
    </w:p>
    <w:p w:rsidR="00010092" w:rsidRDefault="00B21C7A" w:rsidP="004734DD">
      <w:pPr>
        <w:pStyle w:val="a7"/>
        <w:rPr>
          <w:sz w:val="28"/>
          <w:szCs w:val="28"/>
        </w:rPr>
      </w:pPr>
      <w:r w:rsidRPr="00010092">
        <w:rPr>
          <w:sz w:val="28"/>
          <w:szCs w:val="28"/>
        </w:rPr>
        <w:t xml:space="preserve">территориальной подсистемы </w:t>
      </w:r>
      <w:r w:rsidR="004802A6">
        <w:rPr>
          <w:sz w:val="28"/>
          <w:szCs w:val="28"/>
        </w:rPr>
        <w:t>Ханты-</w:t>
      </w:r>
    </w:p>
    <w:p w:rsidR="004802A6" w:rsidRDefault="00B21C7A" w:rsidP="004734DD">
      <w:pPr>
        <w:pStyle w:val="a7"/>
        <w:rPr>
          <w:sz w:val="28"/>
          <w:szCs w:val="28"/>
        </w:rPr>
      </w:pPr>
      <w:r w:rsidRPr="00010092">
        <w:rPr>
          <w:sz w:val="28"/>
          <w:szCs w:val="28"/>
        </w:rPr>
        <w:t xml:space="preserve">Мансийского автономного округа – </w:t>
      </w:r>
    </w:p>
    <w:p w:rsidR="003A5CD8" w:rsidRDefault="00B21C7A" w:rsidP="003A5CD8">
      <w:pPr>
        <w:pStyle w:val="a7"/>
        <w:tabs>
          <w:tab w:val="left" w:pos="720"/>
        </w:tabs>
        <w:rPr>
          <w:sz w:val="28"/>
          <w:szCs w:val="28"/>
        </w:rPr>
      </w:pPr>
      <w:r w:rsidRPr="00010092">
        <w:rPr>
          <w:sz w:val="28"/>
          <w:szCs w:val="28"/>
        </w:rPr>
        <w:t xml:space="preserve">Югры единой государственной системы </w:t>
      </w:r>
    </w:p>
    <w:p w:rsidR="004734DD" w:rsidRDefault="00B21C7A" w:rsidP="003A5CD8">
      <w:pPr>
        <w:pStyle w:val="a7"/>
        <w:tabs>
          <w:tab w:val="left" w:pos="720"/>
        </w:tabs>
        <w:rPr>
          <w:sz w:val="28"/>
          <w:szCs w:val="28"/>
        </w:rPr>
      </w:pPr>
      <w:r w:rsidRPr="00010092">
        <w:rPr>
          <w:sz w:val="28"/>
          <w:szCs w:val="28"/>
        </w:rPr>
        <w:t xml:space="preserve">предупреждения </w:t>
      </w:r>
      <w:r w:rsidR="004802A6">
        <w:rPr>
          <w:sz w:val="28"/>
          <w:szCs w:val="28"/>
        </w:rPr>
        <w:t>и</w:t>
      </w:r>
      <w:r w:rsidR="00574D5D">
        <w:rPr>
          <w:sz w:val="28"/>
          <w:szCs w:val="28"/>
        </w:rPr>
        <w:t xml:space="preserve"> </w:t>
      </w:r>
      <w:r w:rsidRPr="00010092">
        <w:rPr>
          <w:sz w:val="28"/>
          <w:szCs w:val="28"/>
        </w:rPr>
        <w:t xml:space="preserve">ликвидации </w:t>
      </w:r>
    </w:p>
    <w:p w:rsidR="00B21C7A" w:rsidRDefault="00B21C7A" w:rsidP="004734DD">
      <w:pPr>
        <w:pStyle w:val="a7"/>
        <w:tabs>
          <w:tab w:val="left" w:pos="720"/>
          <w:tab w:val="left" w:pos="5103"/>
        </w:tabs>
        <w:rPr>
          <w:sz w:val="28"/>
          <w:szCs w:val="28"/>
        </w:rPr>
      </w:pPr>
      <w:r w:rsidRPr="00010092">
        <w:rPr>
          <w:sz w:val="28"/>
          <w:szCs w:val="28"/>
        </w:rPr>
        <w:t>чрезвычайных ситуаций</w:t>
      </w:r>
      <w:r w:rsidR="00F04513">
        <w:rPr>
          <w:sz w:val="28"/>
          <w:szCs w:val="28"/>
        </w:rPr>
        <w:t>»</w:t>
      </w:r>
    </w:p>
    <w:p w:rsidR="00A250F7" w:rsidRPr="003A5CD8" w:rsidRDefault="00A250F7" w:rsidP="004734DD">
      <w:pPr>
        <w:pStyle w:val="a7"/>
        <w:tabs>
          <w:tab w:val="left" w:pos="720"/>
        </w:tabs>
        <w:rPr>
          <w:sz w:val="22"/>
          <w:szCs w:val="28"/>
        </w:rPr>
      </w:pPr>
    </w:p>
    <w:p w:rsidR="004734DD" w:rsidRPr="003A5CD8" w:rsidRDefault="004734DD" w:rsidP="004734DD">
      <w:pPr>
        <w:pStyle w:val="a7"/>
        <w:tabs>
          <w:tab w:val="left" w:pos="720"/>
        </w:tabs>
        <w:rPr>
          <w:szCs w:val="28"/>
        </w:rPr>
      </w:pPr>
    </w:p>
    <w:p w:rsidR="008745E9" w:rsidRPr="005955E9" w:rsidRDefault="00D35621" w:rsidP="004734DD">
      <w:pPr>
        <w:pStyle w:val="a7"/>
        <w:ind w:firstLine="709"/>
        <w:jc w:val="both"/>
        <w:rPr>
          <w:sz w:val="28"/>
          <w:szCs w:val="28"/>
        </w:rPr>
      </w:pPr>
      <w:r w:rsidRPr="005955E9">
        <w:rPr>
          <w:sz w:val="28"/>
          <w:szCs w:val="28"/>
        </w:rPr>
        <w:t xml:space="preserve">В </w:t>
      </w:r>
      <w:r w:rsidR="0072096D" w:rsidRPr="005955E9">
        <w:rPr>
          <w:sz w:val="28"/>
          <w:szCs w:val="28"/>
        </w:rPr>
        <w:t>цел</w:t>
      </w:r>
      <w:r w:rsidRPr="005955E9">
        <w:rPr>
          <w:sz w:val="28"/>
          <w:szCs w:val="28"/>
        </w:rPr>
        <w:t xml:space="preserve">ях </w:t>
      </w:r>
      <w:r w:rsidR="0072096D" w:rsidRPr="005955E9">
        <w:rPr>
          <w:sz w:val="28"/>
          <w:szCs w:val="28"/>
        </w:rPr>
        <w:t>приведения муниципальн</w:t>
      </w:r>
      <w:r w:rsidRPr="005955E9">
        <w:rPr>
          <w:sz w:val="28"/>
          <w:szCs w:val="28"/>
        </w:rPr>
        <w:t>ых</w:t>
      </w:r>
      <w:r w:rsidR="0072096D" w:rsidRPr="005955E9">
        <w:rPr>
          <w:sz w:val="28"/>
          <w:szCs w:val="28"/>
        </w:rPr>
        <w:t xml:space="preserve"> правов</w:t>
      </w:r>
      <w:r w:rsidRPr="005955E9">
        <w:rPr>
          <w:sz w:val="28"/>
          <w:szCs w:val="28"/>
        </w:rPr>
        <w:t>ых</w:t>
      </w:r>
      <w:r w:rsidR="0072096D" w:rsidRPr="005955E9">
        <w:rPr>
          <w:sz w:val="28"/>
          <w:szCs w:val="28"/>
        </w:rPr>
        <w:t xml:space="preserve"> акт</w:t>
      </w:r>
      <w:r w:rsidRPr="005955E9">
        <w:rPr>
          <w:sz w:val="28"/>
          <w:szCs w:val="28"/>
        </w:rPr>
        <w:t>ов</w:t>
      </w:r>
      <w:r w:rsidR="0072096D" w:rsidRPr="005955E9">
        <w:rPr>
          <w:sz w:val="28"/>
          <w:szCs w:val="28"/>
        </w:rPr>
        <w:t xml:space="preserve"> в соответствие с действующим законодательством</w:t>
      </w:r>
      <w:r w:rsidR="008745E9" w:rsidRPr="005955E9">
        <w:rPr>
          <w:sz w:val="28"/>
          <w:szCs w:val="28"/>
        </w:rPr>
        <w:t>, на основании статьи 32 Устава Ханты-Мансийского района:</w:t>
      </w:r>
    </w:p>
    <w:p w:rsidR="00756C97" w:rsidRPr="006A2787" w:rsidRDefault="00756C97" w:rsidP="004734DD">
      <w:pPr>
        <w:pStyle w:val="a7"/>
        <w:ind w:firstLine="709"/>
        <w:jc w:val="both"/>
        <w:rPr>
          <w:sz w:val="28"/>
          <w:szCs w:val="28"/>
        </w:rPr>
      </w:pPr>
    </w:p>
    <w:p w:rsidR="00985EDB" w:rsidRPr="002F18C3" w:rsidRDefault="00985EDB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F18C3">
        <w:rPr>
          <w:sz w:val="28"/>
          <w:szCs w:val="28"/>
        </w:rPr>
        <w:t>Внести в приложение к постановлению администрации Ханты-Мансийского района от 17.02.2014 №</w:t>
      </w:r>
      <w:r w:rsidR="00A94DE3" w:rsidRPr="002F18C3">
        <w:rPr>
          <w:sz w:val="28"/>
          <w:szCs w:val="28"/>
        </w:rPr>
        <w:t xml:space="preserve"> 25 </w:t>
      </w:r>
      <w:r w:rsidRPr="002F18C3">
        <w:rPr>
          <w:sz w:val="28"/>
          <w:szCs w:val="28"/>
        </w:rPr>
        <w:t xml:space="preserve">«Об утверждении Положения </w:t>
      </w:r>
      <w:r w:rsidR="004734DD">
        <w:rPr>
          <w:sz w:val="28"/>
          <w:szCs w:val="28"/>
        </w:rPr>
        <w:br/>
      </w:r>
      <w:r w:rsidRPr="002F18C3">
        <w:rPr>
          <w:sz w:val="28"/>
          <w:szCs w:val="28"/>
        </w:rPr>
        <w:t xml:space="preserve">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</w:t>
      </w:r>
      <w:r w:rsidR="004734DD" w:rsidRPr="002F18C3">
        <w:rPr>
          <w:sz w:val="28"/>
          <w:szCs w:val="28"/>
        </w:rPr>
        <w:t>ситуаций» следующие</w:t>
      </w:r>
      <w:r w:rsidRPr="002F18C3">
        <w:rPr>
          <w:sz w:val="28"/>
          <w:szCs w:val="28"/>
        </w:rPr>
        <w:t xml:space="preserve"> изменения:</w:t>
      </w:r>
    </w:p>
    <w:p w:rsidR="005955E9" w:rsidRPr="002F18C3" w:rsidRDefault="00985EDB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3">
        <w:rPr>
          <w:sz w:val="28"/>
          <w:szCs w:val="28"/>
        </w:rPr>
        <w:t xml:space="preserve">1.1. </w:t>
      </w:r>
      <w:r w:rsidR="00603E6E" w:rsidRPr="002F18C3">
        <w:rPr>
          <w:sz w:val="28"/>
          <w:szCs w:val="28"/>
        </w:rPr>
        <w:t>Пункт</w:t>
      </w:r>
      <w:r w:rsidR="004734DD">
        <w:rPr>
          <w:sz w:val="28"/>
          <w:szCs w:val="28"/>
        </w:rPr>
        <w:t>ы</w:t>
      </w:r>
      <w:r w:rsidR="00603E6E" w:rsidRPr="002F18C3">
        <w:rPr>
          <w:sz w:val="28"/>
          <w:szCs w:val="28"/>
        </w:rPr>
        <w:t xml:space="preserve"> 9</w:t>
      </w:r>
      <w:r w:rsidR="004734DD">
        <w:rPr>
          <w:sz w:val="28"/>
          <w:szCs w:val="28"/>
        </w:rPr>
        <w:t xml:space="preserve"> – 12</w:t>
      </w:r>
      <w:r w:rsidR="00603E6E" w:rsidRPr="002F18C3">
        <w:rPr>
          <w:sz w:val="28"/>
          <w:szCs w:val="28"/>
        </w:rPr>
        <w:t xml:space="preserve"> изложить в следующей редакции:</w:t>
      </w:r>
    </w:p>
    <w:p w:rsidR="00603E6E" w:rsidRPr="002F18C3" w:rsidRDefault="00603E6E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«9. Координационными органами Ханты-Мансийского районного звена являются:</w:t>
      </w:r>
    </w:p>
    <w:p w:rsidR="00603E6E" w:rsidRPr="002F18C3" w:rsidRDefault="00603E6E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 xml:space="preserve">1) на муниципальном уровне </w:t>
      </w:r>
      <w:r w:rsidR="004734DD">
        <w:rPr>
          <w:rFonts w:ascii="Times New Roman" w:hAnsi="Times New Roman" w:cs="Times New Roman"/>
          <w:sz w:val="28"/>
          <w:szCs w:val="28"/>
        </w:rPr>
        <w:t>–</w:t>
      </w:r>
      <w:r w:rsidRPr="002F18C3">
        <w:rPr>
          <w:rFonts w:ascii="Times New Roman" w:hAnsi="Times New Roman" w:cs="Times New Roman"/>
          <w:sz w:val="28"/>
          <w:szCs w:val="28"/>
        </w:rPr>
        <w:t xml:space="preserve"> комиссия по предупреждению </w:t>
      </w:r>
      <w:r w:rsidR="004734DD">
        <w:rPr>
          <w:rFonts w:ascii="Times New Roman" w:hAnsi="Times New Roman" w:cs="Times New Roman"/>
          <w:sz w:val="28"/>
          <w:szCs w:val="28"/>
        </w:rPr>
        <w:br/>
      </w:r>
      <w:r w:rsidRPr="002F18C3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 администрации Ханты-Мансийского района, комиссия по предупреждению и ликвидации чрезвычайных ситуаций и обеспечению пожарной безопасности администраций сельских поселений;</w:t>
      </w:r>
    </w:p>
    <w:p w:rsidR="00603E6E" w:rsidRPr="002F18C3" w:rsidRDefault="00603E6E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 xml:space="preserve">2) на объектовом уровне </w:t>
      </w:r>
      <w:r w:rsidR="004734DD">
        <w:rPr>
          <w:rFonts w:ascii="Times New Roman" w:hAnsi="Times New Roman" w:cs="Times New Roman"/>
          <w:sz w:val="28"/>
          <w:szCs w:val="28"/>
        </w:rPr>
        <w:t>–</w:t>
      </w:r>
      <w:r w:rsidRPr="002F18C3">
        <w:rPr>
          <w:rFonts w:ascii="Times New Roman" w:hAnsi="Times New Roman" w:cs="Times New Roman"/>
          <w:sz w:val="28"/>
          <w:szCs w:val="28"/>
        </w:rPr>
        <w:t xml:space="preserve"> комиссии по предупреждению </w:t>
      </w:r>
      <w:r w:rsidR="004734DD">
        <w:rPr>
          <w:rFonts w:ascii="Times New Roman" w:hAnsi="Times New Roman" w:cs="Times New Roman"/>
          <w:sz w:val="28"/>
          <w:szCs w:val="28"/>
        </w:rPr>
        <w:br/>
      </w:r>
      <w:r w:rsidRPr="002F18C3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обеспечению пожарной </w:t>
      </w:r>
      <w:r w:rsidRPr="002F18C3">
        <w:rPr>
          <w:rFonts w:ascii="Times New Roman" w:hAnsi="Times New Roman" w:cs="Times New Roman"/>
          <w:sz w:val="28"/>
          <w:szCs w:val="28"/>
        </w:rPr>
        <w:lastRenderedPageBreak/>
        <w:t>безопасности организации,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B804CE" w:rsidRPr="00B804CE" w:rsidRDefault="00B804CE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CE">
        <w:rPr>
          <w:sz w:val="28"/>
          <w:szCs w:val="28"/>
        </w:rPr>
        <w:t xml:space="preserve">10. Образование, реорганизация и упразднение комиссий по предупреждению и </w:t>
      </w:r>
      <w:r w:rsidR="004734DD" w:rsidRPr="00B804CE">
        <w:rPr>
          <w:sz w:val="28"/>
          <w:szCs w:val="28"/>
        </w:rPr>
        <w:t>ликвидации чрезвычайных ситуаций,</w:t>
      </w:r>
      <w:r w:rsidRPr="00B804CE">
        <w:rPr>
          <w:sz w:val="28"/>
          <w:szCs w:val="28"/>
        </w:rPr>
        <w:t xml:space="preserve"> и обеспечению пожарной безопасности, определение их компетенции, утверждение руководителей и персонального состава осуществляется </w:t>
      </w:r>
      <w:r w:rsidR="00561393">
        <w:rPr>
          <w:sz w:val="28"/>
          <w:szCs w:val="28"/>
        </w:rPr>
        <w:t xml:space="preserve">соответственно </w:t>
      </w:r>
      <w:r w:rsidRPr="00B804CE">
        <w:rPr>
          <w:sz w:val="28"/>
          <w:szCs w:val="28"/>
        </w:rPr>
        <w:t xml:space="preserve">главой Ханты-Мансийского района, </w:t>
      </w:r>
      <w:r>
        <w:rPr>
          <w:sz w:val="28"/>
          <w:szCs w:val="28"/>
        </w:rPr>
        <w:t xml:space="preserve">главами сельских поселений, </w:t>
      </w:r>
      <w:r w:rsidRPr="00B804CE">
        <w:rPr>
          <w:sz w:val="28"/>
          <w:szCs w:val="28"/>
        </w:rPr>
        <w:t>руководителем организации.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E">
        <w:rPr>
          <w:rFonts w:ascii="Times New Roman" w:hAnsi="Times New Roman" w:cs="Times New Roman"/>
          <w:sz w:val="28"/>
          <w:szCs w:val="28"/>
        </w:rPr>
        <w:t>11. Компетенция</w:t>
      </w:r>
      <w:r w:rsidRPr="002F18C3">
        <w:rPr>
          <w:rFonts w:ascii="Times New Roman" w:hAnsi="Times New Roman" w:cs="Times New Roman"/>
          <w:sz w:val="28"/>
          <w:szCs w:val="28"/>
        </w:rPr>
        <w:t xml:space="preserve"> и полномочия комиссий по предупреждению и </w:t>
      </w:r>
      <w:r w:rsidR="004734DD" w:rsidRPr="002F18C3">
        <w:rPr>
          <w:rFonts w:ascii="Times New Roman" w:hAnsi="Times New Roman" w:cs="Times New Roman"/>
          <w:sz w:val="28"/>
          <w:szCs w:val="28"/>
        </w:rPr>
        <w:t>ликвидации чрезвычайных ситуаций,</w:t>
      </w:r>
      <w:r w:rsidRPr="002F18C3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безопасности, а также порядок принятия решений определяются в положениях о них или решениями об их образовании.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администрации Ханты-Мансийского района, комиссии по предупреждению и ликвидации чрезвычайных ситуаций и обеспечению пожарной безопасности администраций сельских поселений,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органов местного самоуправления и организаций по предупреждению и ликвидации чрезвычайных ситуаций соответственно на муниципальном и объектовом уровнях единой государственной системы предупреждения и лик</w:t>
      </w:r>
      <w:r w:rsidR="004734DD">
        <w:rPr>
          <w:rFonts w:ascii="Times New Roman" w:hAnsi="Times New Roman" w:cs="Times New Roman"/>
          <w:sz w:val="28"/>
          <w:szCs w:val="28"/>
        </w:rPr>
        <w:t>видации чрезвычайных ситуаций.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 xml:space="preserve">12. Комиссию по предупреждению и </w:t>
      </w:r>
      <w:r w:rsidR="004734DD" w:rsidRPr="002F18C3">
        <w:rPr>
          <w:rFonts w:ascii="Times New Roman" w:hAnsi="Times New Roman" w:cs="Times New Roman"/>
          <w:sz w:val="28"/>
          <w:szCs w:val="28"/>
        </w:rPr>
        <w:t>ликвидации чрезвычайных ситуаций,</w:t>
      </w:r>
      <w:r w:rsidRPr="002F18C3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администрации Ханты-Мансийского района возглавляет глава Ханты-Мансийского района.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администраций сельских поселений возглавляют главы сельских поселений.</w:t>
      </w:r>
    </w:p>
    <w:p w:rsid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заместители.».</w:t>
      </w:r>
    </w:p>
    <w:p w:rsidR="00C91A92" w:rsidRDefault="002F18C3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3">
        <w:rPr>
          <w:sz w:val="28"/>
          <w:szCs w:val="28"/>
        </w:rPr>
        <w:t>1.</w:t>
      </w:r>
      <w:r w:rsidR="004734DD">
        <w:rPr>
          <w:sz w:val="28"/>
          <w:szCs w:val="28"/>
        </w:rPr>
        <w:t>2</w:t>
      </w:r>
      <w:r w:rsidRPr="002F18C3">
        <w:rPr>
          <w:sz w:val="28"/>
          <w:szCs w:val="28"/>
        </w:rPr>
        <w:t>.</w:t>
      </w:r>
      <w:r w:rsidR="00C91A92">
        <w:rPr>
          <w:sz w:val="28"/>
          <w:szCs w:val="28"/>
        </w:rPr>
        <w:t xml:space="preserve"> </w:t>
      </w:r>
      <w:r w:rsidR="004734DD">
        <w:rPr>
          <w:sz w:val="28"/>
          <w:szCs w:val="28"/>
        </w:rPr>
        <w:t>В п</w:t>
      </w:r>
      <w:r w:rsidR="00C91A92">
        <w:rPr>
          <w:sz w:val="28"/>
          <w:szCs w:val="28"/>
        </w:rPr>
        <w:t>ункт</w:t>
      </w:r>
      <w:r w:rsidR="004734DD">
        <w:rPr>
          <w:sz w:val="28"/>
          <w:szCs w:val="28"/>
        </w:rPr>
        <w:t>е</w:t>
      </w:r>
      <w:r w:rsidR="00C91A92">
        <w:rPr>
          <w:sz w:val="28"/>
          <w:szCs w:val="28"/>
        </w:rPr>
        <w:t xml:space="preserve"> 14 слово </w:t>
      </w:r>
      <w:r w:rsidR="00B804CE">
        <w:rPr>
          <w:sz w:val="28"/>
          <w:szCs w:val="28"/>
        </w:rPr>
        <w:t>«</w:t>
      </w:r>
      <w:r w:rsidR="00C91A92">
        <w:rPr>
          <w:sz w:val="28"/>
          <w:szCs w:val="28"/>
        </w:rPr>
        <w:t>администрации</w:t>
      </w:r>
      <w:r w:rsidR="00B804CE">
        <w:rPr>
          <w:sz w:val="28"/>
          <w:szCs w:val="28"/>
        </w:rPr>
        <w:t>»</w:t>
      </w:r>
      <w:r w:rsidR="00C91A92">
        <w:rPr>
          <w:sz w:val="28"/>
          <w:szCs w:val="28"/>
        </w:rPr>
        <w:t xml:space="preserve"> исключить.</w:t>
      </w:r>
      <w:r w:rsidRPr="002F18C3">
        <w:rPr>
          <w:sz w:val="28"/>
          <w:szCs w:val="28"/>
        </w:rPr>
        <w:t xml:space="preserve"> </w:t>
      </w:r>
    </w:p>
    <w:p w:rsidR="001640A8" w:rsidRPr="002F18C3" w:rsidRDefault="00C91A92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34DD">
        <w:rPr>
          <w:sz w:val="28"/>
          <w:szCs w:val="28"/>
        </w:rPr>
        <w:t>3</w:t>
      </w:r>
      <w:r w:rsidR="003A5C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18C3" w:rsidRPr="002F18C3">
        <w:rPr>
          <w:sz w:val="28"/>
          <w:szCs w:val="28"/>
        </w:rPr>
        <w:t>Пункт 18 изложить в следующей редакции: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«18. Органами повседневного управления Ханты-Мансийского районного звена РСЧС являются: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1) на муниципальном уровне: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Ханты-Мансийского района </w:t>
      </w:r>
      <w:r w:rsidRPr="002F18C3">
        <w:rPr>
          <w:rFonts w:ascii="Times New Roman" w:hAnsi="Times New Roman" w:cs="Times New Roman"/>
          <w:sz w:val="28"/>
          <w:szCs w:val="28"/>
        </w:rPr>
        <w:lastRenderedPageBreak/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8C3">
        <w:rPr>
          <w:rFonts w:ascii="Times New Roman" w:hAnsi="Times New Roman" w:cs="Times New Roman"/>
          <w:sz w:val="28"/>
          <w:szCs w:val="28"/>
        </w:rPr>
        <w:t>Управление гражданской 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8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34DD">
        <w:rPr>
          <w:rFonts w:ascii="Times New Roman" w:hAnsi="Times New Roman" w:cs="Times New Roman"/>
          <w:sz w:val="28"/>
          <w:szCs w:val="28"/>
        </w:rPr>
        <w:t>–</w:t>
      </w:r>
      <w:r w:rsidRPr="002F18C3">
        <w:rPr>
          <w:rFonts w:ascii="Times New Roman" w:hAnsi="Times New Roman" w:cs="Times New Roman"/>
          <w:sz w:val="28"/>
          <w:szCs w:val="28"/>
        </w:rPr>
        <w:t xml:space="preserve"> ЕДДС Ханты-Мансийского района);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дежурно-диспетчерские службы экстренных оперативных служб;</w:t>
      </w:r>
    </w:p>
    <w:p w:rsidR="002F18C3" w:rsidRPr="004734DD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DD">
        <w:rPr>
          <w:rFonts w:ascii="Times New Roman" w:hAnsi="Times New Roman" w:cs="Times New Roman"/>
          <w:sz w:val="28"/>
          <w:szCs w:val="28"/>
        </w:rPr>
        <w:t>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F18C3" w:rsidRPr="004734DD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DD">
        <w:rPr>
          <w:rFonts w:ascii="Times New Roman" w:hAnsi="Times New Roman" w:cs="Times New Roman"/>
          <w:sz w:val="28"/>
          <w:szCs w:val="28"/>
        </w:rPr>
        <w:t>2) на объектовом уровне:</w:t>
      </w:r>
      <w:r w:rsidR="004734DD" w:rsidRPr="004734DD">
        <w:rPr>
          <w:rFonts w:ascii="Times New Roman" w:hAnsi="Times New Roman" w:cs="Times New Roman"/>
          <w:sz w:val="28"/>
          <w:szCs w:val="28"/>
        </w:rPr>
        <w:t xml:space="preserve"> </w:t>
      </w:r>
      <w:r w:rsidRPr="004734DD">
        <w:rPr>
          <w:rFonts w:ascii="Times New Roman" w:hAnsi="Times New Roman" w:cs="Times New Roman"/>
          <w:sz w:val="28"/>
          <w:szCs w:val="28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ситуациях.».</w:t>
      </w:r>
    </w:p>
    <w:p w:rsidR="002F18C3" w:rsidRPr="004734DD" w:rsidRDefault="002F18C3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4DD">
        <w:rPr>
          <w:sz w:val="28"/>
          <w:szCs w:val="28"/>
        </w:rPr>
        <w:t>1.</w:t>
      </w:r>
      <w:r w:rsidR="004734DD">
        <w:rPr>
          <w:sz w:val="28"/>
          <w:szCs w:val="28"/>
        </w:rPr>
        <w:t>4</w:t>
      </w:r>
      <w:r w:rsidRPr="004734DD">
        <w:rPr>
          <w:sz w:val="28"/>
          <w:szCs w:val="28"/>
        </w:rPr>
        <w:t>. Пункт</w:t>
      </w:r>
      <w:r w:rsidR="004734DD">
        <w:rPr>
          <w:sz w:val="28"/>
          <w:szCs w:val="28"/>
        </w:rPr>
        <w:t>ы</w:t>
      </w:r>
      <w:r w:rsidRPr="004734DD">
        <w:rPr>
          <w:sz w:val="28"/>
          <w:szCs w:val="28"/>
        </w:rPr>
        <w:t xml:space="preserve"> 51</w:t>
      </w:r>
      <w:r w:rsidR="004734DD">
        <w:rPr>
          <w:sz w:val="28"/>
          <w:szCs w:val="28"/>
        </w:rPr>
        <w:t xml:space="preserve"> – 53</w:t>
      </w:r>
      <w:r w:rsidRPr="004734DD">
        <w:rPr>
          <w:sz w:val="28"/>
          <w:szCs w:val="28"/>
        </w:rPr>
        <w:t xml:space="preserve"> изложить в следующей редакции:</w:t>
      </w:r>
    </w:p>
    <w:p w:rsidR="002F18C3" w:rsidRPr="004734DD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DD">
        <w:rPr>
          <w:rFonts w:ascii="Times New Roman" w:hAnsi="Times New Roman" w:cs="Times New Roman"/>
          <w:sz w:val="28"/>
          <w:szCs w:val="28"/>
        </w:rPr>
        <w:t xml:space="preserve">«51. При введении режима чрезвычайной ситуации в зависимости </w:t>
      </w:r>
      <w:r w:rsidR="004734DD">
        <w:rPr>
          <w:rFonts w:ascii="Times New Roman" w:hAnsi="Times New Roman" w:cs="Times New Roman"/>
          <w:sz w:val="28"/>
          <w:szCs w:val="28"/>
        </w:rPr>
        <w:br/>
      </w:r>
      <w:r w:rsidRPr="004734DD">
        <w:rPr>
          <w:rFonts w:ascii="Times New Roman" w:hAnsi="Times New Roman" w:cs="Times New Roman"/>
          <w:sz w:val="28"/>
          <w:szCs w:val="28"/>
        </w:rPr>
        <w:t xml:space="preserve">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</w:t>
      </w:r>
      <w:r w:rsidR="004734DD">
        <w:rPr>
          <w:rFonts w:ascii="Times New Roman" w:hAnsi="Times New Roman" w:cs="Times New Roman"/>
          <w:sz w:val="28"/>
          <w:szCs w:val="28"/>
        </w:rPr>
        <w:br/>
      </w:r>
      <w:r w:rsidRPr="004734DD">
        <w:rPr>
          <w:rFonts w:ascii="Times New Roman" w:hAnsi="Times New Roman" w:cs="Times New Roman"/>
          <w:sz w:val="28"/>
          <w:szCs w:val="28"/>
        </w:rPr>
        <w:t xml:space="preserve">от чрезвычайной ситуации, устанавливается один из следующих уровней реагирования на чрезвычайную ситуацию (далее </w:t>
      </w:r>
      <w:r w:rsidR="004734DD">
        <w:rPr>
          <w:rFonts w:ascii="Times New Roman" w:hAnsi="Times New Roman" w:cs="Times New Roman"/>
          <w:sz w:val="28"/>
          <w:szCs w:val="28"/>
        </w:rPr>
        <w:t>–</w:t>
      </w:r>
      <w:r w:rsidRPr="004734DD">
        <w:rPr>
          <w:rFonts w:ascii="Times New Roman" w:hAnsi="Times New Roman" w:cs="Times New Roman"/>
          <w:sz w:val="28"/>
          <w:szCs w:val="28"/>
        </w:rPr>
        <w:t xml:space="preserve"> уровень реагирования):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DD">
        <w:rPr>
          <w:rFonts w:ascii="Times New Roman" w:hAnsi="Times New Roman" w:cs="Times New Roman"/>
          <w:sz w:val="28"/>
          <w:szCs w:val="28"/>
        </w:rPr>
        <w:t>1) объектовый уровень реагирования</w:t>
      </w:r>
      <w:r w:rsidR="00C91A92">
        <w:rPr>
          <w:rFonts w:ascii="Times New Roman" w:hAnsi="Times New Roman" w:cs="Times New Roman"/>
          <w:sz w:val="28"/>
          <w:szCs w:val="28"/>
        </w:rPr>
        <w:t xml:space="preserve"> </w:t>
      </w:r>
      <w:r w:rsidR="004734DD">
        <w:rPr>
          <w:rFonts w:ascii="Times New Roman" w:hAnsi="Times New Roman" w:cs="Times New Roman"/>
          <w:sz w:val="28"/>
          <w:szCs w:val="28"/>
        </w:rPr>
        <w:t>–</w:t>
      </w:r>
      <w:r w:rsidRPr="002F18C3">
        <w:rPr>
          <w:rFonts w:ascii="Times New Roman" w:hAnsi="Times New Roman" w:cs="Times New Roman"/>
          <w:sz w:val="28"/>
          <w:szCs w:val="28"/>
        </w:rPr>
        <w:t xml:space="preserve">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2) местный уровень реагирования</w:t>
      </w:r>
      <w:r w:rsidR="004734DD">
        <w:rPr>
          <w:rFonts w:ascii="Times New Roman" w:hAnsi="Times New Roman" w:cs="Times New Roman"/>
          <w:sz w:val="28"/>
          <w:szCs w:val="28"/>
        </w:rPr>
        <w:t xml:space="preserve"> –</w:t>
      </w:r>
      <w:r w:rsidRPr="002F18C3">
        <w:rPr>
          <w:rFonts w:ascii="Times New Roman" w:hAnsi="Times New Roman" w:cs="Times New Roman"/>
          <w:sz w:val="28"/>
          <w:szCs w:val="28"/>
        </w:rPr>
        <w:t xml:space="preserve"> решением главы Ханты-Мансийского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</w:t>
      </w:r>
      <w:r w:rsidR="00C91A9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734D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 xml:space="preserve">52.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Ханты-Мансийского районного звена РСЧС должностное лицо </w:t>
      </w:r>
      <w:r w:rsidR="00BD33C0">
        <w:rPr>
          <w:rFonts w:ascii="Times New Roman" w:hAnsi="Times New Roman" w:cs="Times New Roman"/>
          <w:sz w:val="28"/>
          <w:szCs w:val="28"/>
        </w:rPr>
        <w:t>согласно</w:t>
      </w:r>
      <w:r w:rsidRPr="002F18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18C3">
          <w:rPr>
            <w:rFonts w:ascii="Times New Roman" w:hAnsi="Times New Roman" w:cs="Times New Roman"/>
            <w:sz w:val="28"/>
            <w:szCs w:val="28"/>
          </w:rPr>
          <w:t>пункт</w:t>
        </w:r>
        <w:r w:rsidR="00BD33C0">
          <w:rPr>
            <w:rFonts w:ascii="Times New Roman" w:hAnsi="Times New Roman" w:cs="Times New Roman"/>
            <w:sz w:val="28"/>
            <w:szCs w:val="28"/>
          </w:rPr>
          <w:t>у</w:t>
        </w:r>
        <w:r w:rsidRPr="002F18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91A92">
          <w:rPr>
            <w:rFonts w:ascii="Times New Roman" w:hAnsi="Times New Roman" w:cs="Times New Roman"/>
            <w:sz w:val="28"/>
            <w:szCs w:val="28"/>
          </w:rPr>
          <w:t>51 настоящего положения</w:t>
        </w:r>
      </w:hyperlink>
      <w:r w:rsidRPr="002F18C3">
        <w:rPr>
          <w:rFonts w:ascii="Times New Roman" w:hAnsi="Times New Roman" w:cs="Times New Roman"/>
          <w:sz w:val="28"/>
          <w:szCs w:val="28"/>
        </w:rPr>
        <w:t xml:space="preserve"> может определять руководителя ликвидации чрезвычайной ситуации и принима</w:t>
      </w:r>
      <w:r w:rsidR="006B785F">
        <w:rPr>
          <w:rFonts w:ascii="Times New Roman" w:hAnsi="Times New Roman" w:cs="Times New Roman"/>
          <w:sz w:val="28"/>
          <w:szCs w:val="28"/>
        </w:rPr>
        <w:t>т</w:t>
      </w:r>
      <w:r w:rsidR="00BD33C0">
        <w:rPr>
          <w:rFonts w:ascii="Times New Roman" w:hAnsi="Times New Roman" w:cs="Times New Roman"/>
          <w:sz w:val="28"/>
          <w:szCs w:val="28"/>
        </w:rPr>
        <w:t>ь</w:t>
      </w:r>
      <w:r w:rsidR="006B785F">
        <w:rPr>
          <w:rFonts w:ascii="Times New Roman" w:hAnsi="Times New Roman" w:cs="Times New Roman"/>
          <w:sz w:val="28"/>
          <w:szCs w:val="28"/>
        </w:rPr>
        <w:t xml:space="preserve"> </w:t>
      </w:r>
      <w:r w:rsidRPr="002F18C3">
        <w:rPr>
          <w:rFonts w:ascii="Times New Roman" w:hAnsi="Times New Roman" w:cs="Times New Roman"/>
          <w:sz w:val="28"/>
          <w:szCs w:val="28"/>
        </w:rPr>
        <w:t xml:space="preserve"> дополнительные меры по защите населения и территорий от чрезвычайных ситуаций в соответствии с </w:t>
      </w:r>
      <w:hyperlink r:id="rId10" w:history="1">
        <w:r w:rsidRPr="006B785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hyperlink r:id="rId11" w:history="1">
          <w:r w:rsidRPr="006B785F">
            <w:rPr>
              <w:rFonts w:ascii="Times New Roman" w:hAnsi="Times New Roman" w:cs="Times New Roman"/>
              <w:sz w:val="28"/>
              <w:szCs w:val="28"/>
            </w:rPr>
            <w:t>10 статьи 4.1</w:t>
          </w:r>
        </w:hyperlink>
        <w:r w:rsidRPr="006B785F">
          <w:rPr>
            <w:rFonts w:ascii="Times New Roman" w:hAnsi="Times New Roman" w:cs="Times New Roman"/>
            <w:sz w:val="28"/>
            <w:szCs w:val="28"/>
          </w:rPr>
          <w:t xml:space="preserve"> Федерального закона</w:t>
        </w:r>
        <w:r w:rsidR="006B785F" w:rsidRPr="006B785F">
          <w:rPr>
            <w:rFonts w:ascii="Times New Roman" w:hAnsi="Times New Roman" w:cs="Times New Roman"/>
            <w:sz w:val="28"/>
            <w:szCs w:val="28"/>
          </w:rPr>
          <w:t xml:space="preserve"> от 21</w:t>
        </w:r>
        <w:r w:rsidR="004734DD">
          <w:rPr>
            <w:rFonts w:ascii="Times New Roman" w:hAnsi="Times New Roman" w:cs="Times New Roman"/>
            <w:sz w:val="28"/>
            <w:szCs w:val="28"/>
          </w:rPr>
          <w:t>.12.</w:t>
        </w:r>
        <w:r w:rsidR="006B785F" w:rsidRPr="006B785F">
          <w:rPr>
            <w:rFonts w:ascii="Times New Roman" w:hAnsi="Times New Roman" w:cs="Times New Roman"/>
            <w:sz w:val="28"/>
            <w:szCs w:val="28"/>
          </w:rPr>
          <w:t>1994 № 68-ФЗ</w:t>
        </w:r>
        <w:r w:rsidRPr="002F18C3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F18C3">
          <w:rPr>
            <w:rFonts w:ascii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734DD">
        <w:rPr>
          <w:rFonts w:ascii="Times New Roman" w:hAnsi="Times New Roman" w:cs="Times New Roman"/>
          <w:sz w:val="28"/>
          <w:szCs w:val="28"/>
        </w:rPr>
        <w:t>.</w:t>
      </w:r>
    </w:p>
    <w:p w:rsidR="002F18C3" w:rsidRPr="002F18C3" w:rsidRDefault="002F18C3" w:rsidP="0047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3">
        <w:rPr>
          <w:rFonts w:ascii="Times New Roman" w:hAnsi="Times New Roman" w:cs="Times New Roman"/>
          <w:sz w:val="28"/>
          <w:szCs w:val="28"/>
        </w:rPr>
        <w:t>53. Руководитель ликвидации чрезвычайной ситуации готовит для должностного лица, указанн</w:t>
      </w:r>
      <w:r w:rsidR="006B785F">
        <w:rPr>
          <w:rFonts w:ascii="Times New Roman" w:hAnsi="Times New Roman" w:cs="Times New Roman"/>
          <w:sz w:val="28"/>
          <w:szCs w:val="28"/>
        </w:rPr>
        <w:t xml:space="preserve">ого </w:t>
      </w:r>
      <w:r w:rsidRPr="002F18C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2F18C3">
          <w:rPr>
            <w:rFonts w:ascii="Times New Roman" w:hAnsi="Times New Roman" w:cs="Times New Roman"/>
            <w:sz w:val="28"/>
            <w:szCs w:val="28"/>
          </w:rPr>
          <w:t>пункте</w:t>
        </w:r>
        <w:r w:rsidR="006B785F">
          <w:rPr>
            <w:rFonts w:ascii="Times New Roman" w:hAnsi="Times New Roman" w:cs="Times New Roman"/>
            <w:sz w:val="28"/>
            <w:szCs w:val="28"/>
          </w:rPr>
          <w:t xml:space="preserve"> 51 настоящего положения</w:t>
        </w:r>
      </w:hyperlink>
      <w:r w:rsidR="00B804CE">
        <w:rPr>
          <w:rFonts w:ascii="Times New Roman" w:hAnsi="Times New Roman" w:cs="Times New Roman"/>
          <w:sz w:val="28"/>
          <w:szCs w:val="28"/>
        </w:rPr>
        <w:t>,</w:t>
      </w:r>
      <w:r w:rsidR="00BD33C0" w:rsidRPr="00BD33C0">
        <w:rPr>
          <w:rFonts w:ascii="Times New Roman" w:hAnsi="Times New Roman" w:cs="Times New Roman"/>
          <w:sz w:val="28"/>
          <w:szCs w:val="28"/>
        </w:rPr>
        <w:t xml:space="preserve"> </w:t>
      </w:r>
      <w:r w:rsidR="00BD33C0" w:rsidRPr="002F18C3">
        <w:rPr>
          <w:rFonts w:ascii="Times New Roman" w:hAnsi="Times New Roman" w:cs="Times New Roman"/>
          <w:sz w:val="28"/>
          <w:szCs w:val="28"/>
        </w:rPr>
        <w:t>предложения о принятии дополнительных мер</w:t>
      </w:r>
      <w:r w:rsidR="00BD33C0">
        <w:rPr>
          <w:rFonts w:ascii="Times New Roman" w:hAnsi="Times New Roman" w:cs="Times New Roman"/>
          <w:sz w:val="28"/>
          <w:szCs w:val="28"/>
        </w:rPr>
        <w:t>,</w:t>
      </w:r>
      <w:r w:rsidRPr="002F18C3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3" w:history="1">
        <w:r w:rsidRPr="002F18C3">
          <w:rPr>
            <w:rFonts w:ascii="Times New Roman" w:hAnsi="Times New Roman" w:cs="Times New Roman"/>
            <w:sz w:val="28"/>
            <w:szCs w:val="28"/>
          </w:rPr>
          <w:t>пунктом 10 статьи 4.1</w:t>
        </w:r>
      </w:hyperlink>
      <w:r w:rsidRPr="002F18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785F" w:rsidRPr="006B785F">
        <w:rPr>
          <w:rFonts w:ascii="Times New Roman" w:hAnsi="Times New Roman" w:cs="Times New Roman"/>
          <w:sz w:val="28"/>
          <w:szCs w:val="28"/>
        </w:rPr>
        <w:t>от 21</w:t>
      </w:r>
      <w:r w:rsidR="004734DD">
        <w:rPr>
          <w:rFonts w:ascii="Times New Roman" w:hAnsi="Times New Roman" w:cs="Times New Roman"/>
          <w:sz w:val="28"/>
          <w:szCs w:val="28"/>
        </w:rPr>
        <w:t xml:space="preserve">.12.1994 </w:t>
      </w:r>
      <w:r w:rsidR="006B785F" w:rsidRPr="006B785F">
        <w:rPr>
          <w:rFonts w:ascii="Times New Roman" w:hAnsi="Times New Roman" w:cs="Times New Roman"/>
          <w:sz w:val="28"/>
          <w:szCs w:val="28"/>
        </w:rPr>
        <w:t xml:space="preserve">№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8C3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4734DD">
        <w:rPr>
          <w:rFonts w:ascii="Times New Roman" w:hAnsi="Times New Roman" w:cs="Times New Roman"/>
          <w:sz w:val="28"/>
          <w:szCs w:val="28"/>
        </w:rPr>
        <w:br/>
      </w:r>
      <w:r w:rsidRPr="002F18C3">
        <w:rPr>
          <w:rFonts w:ascii="Times New Roman" w:hAnsi="Times New Roman" w:cs="Times New Roman"/>
          <w:sz w:val="28"/>
          <w:szCs w:val="28"/>
        </w:rPr>
        <w:lastRenderedPageBreak/>
        <w:t>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5D2C" w:rsidRDefault="002F18C3" w:rsidP="004734D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D2C" w:rsidRPr="002F18C3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9F5D2C" w:rsidRPr="0026143D">
        <w:rPr>
          <w:sz w:val="28"/>
          <w:szCs w:val="28"/>
        </w:rPr>
        <w:t xml:space="preserve">(обнародования), но не ранее </w:t>
      </w:r>
      <w:r w:rsidR="006B785F">
        <w:rPr>
          <w:sz w:val="28"/>
          <w:szCs w:val="28"/>
        </w:rPr>
        <w:t>3</w:t>
      </w:r>
      <w:r w:rsidR="009F5D2C" w:rsidRPr="0026143D">
        <w:rPr>
          <w:sz w:val="28"/>
          <w:szCs w:val="28"/>
        </w:rPr>
        <w:t>1</w:t>
      </w:r>
      <w:r w:rsidR="004734DD">
        <w:rPr>
          <w:sz w:val="28"/>
          <w:szCs w:val="28"/>
        </w:rPr>
        <w:t>.12.</w:t>
      </w:r>
      <w:r w:rsidR="009F5D2C" w:rsidRPr="0026143D">
        <w:rPr>
          <w:sz w:val="28"/>
          <w:szCs w:val="28"/>
        </w:rPr>
        <w:t>201</w:t>
      </w:r>
      <w:r w:rsidR="009F5D2C">
        <w:rPr>
          <w:sz w:val="28"/>
          <w:szCs w:val="28"/>
        </w:rPr>
        <w:t>9</w:t>
      </w:r>
      <w:r w:rsidR="009F5D2C" w:rsidRPr="0026143D">
        <w:rPr>
          <w:sz w:val="28"/>
          <w:szCs w:val="28"/>
        </w:rPr>
        <w:t>.</w:t>
      </w:r>
    </w:p>
    <w:p w:rsidR="0061635A" w:rsidRPr="003F5487" w:rsidRDefault="009F5D2C" w:rsidP="0047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0F8">
        <w:rPr>
          <w:sz w:val="28"/>
          <w:szCs w:val="28"/>
        </w:rPr>
        <w:t xml:space="preserve">. </w:t>
      </w:r>
      <w:r w:rsidR="008767FD" w:rsidRPr="00407520">
        <w:rPr>
          <w:sz w:val="28"/>
          <w:szCs w:val="28"/>
        </w:rPr>
        <w:t xml:space="preserve">Опубликовать настоящее </w:t>
      </w:r>
      <w:r w:rsidR="006C4F07">
        <w:rPr>
          <w:sz w:val="28"/>
          <w:szCs w:val="28"/>
        </w:rPr>
        <w:t>постановлени</w:t>
      </w:r>
      <w:r w:rsidR="00A250F7">
        <w:rPr>
          <w:sz w:val="28"/>
          <w:szCs w:val="28"/>
        </w:rPr>
        <w:t>е</w:t>
      </w:r>
      <w:r w:rsidR="008767FD" w:rsidRPr="00407520">
        <w:rPr>
          <w:sz w:val="28"/>
          <w:szCs w:val="28"/>
        </w:rPr>
        <w:t xml:space="preserve"> в газете «Наш район» </w:t>
      </w:r>
      <w:r w:rsidR="00010092" w:rsidRPr="00407520">
        <w:rPr>
          <w:sz w:val="28"/>
          <w:szCs w:val="28"/>
        </w:rPr>
        <w:t xml:space="preserve">            </w:t>
      </w:r>
      <w:r w:rsidR="008767FD" w:rsidRPr="00407520">
        <w:rPr>
          <w:sz w:val="28"/>
          <w:szCs w:val="28"/>
        </w:rPr>
        <w:t>и разместить на официальном</w:t>
      </w:r>
      <w:r w:rsidR="008767FD" w:rsidRPr="003F5487">
        <w:rPr>
          <w:sz w:val="28"/>
          <w:szCs w:val="28"/>
        </w:rPr>
        <w:t xml:space="preserve"> сайте администрации Ханты-Мансийского района.</w:t>
      </w:r>
    </w:p>
    <w:p w:rsidR="008767FD" w:rsidRDefault="009F5D2C" w:rsidP="004734D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0F8">
        <w:rPr>
          <w:sz w:val="28"/>
          <w:szCs w:val="28"/>
        </w:rPr>
        <w:t xml:space="preserve">. </w:t>
      </w:r>
      <w:r w:rsidR="00A250F7">
        <w:rPr>
          <w:sz w:val="28"/>
          <w:szCs w:val="28"/>
        </w:rPr>
        <w:t xml:space="preserve">Контроль за </w:t>
      </w:r>
      <w:r w:rsidR="008767FD" w:rsidRPr="00010092">
        <w:rPr>
          <w:sz w:val="28"/>
          <w:szCs w:val="28"/>
        </w:rPr>
        <w:t xml:space="preserve">выполнением постановления возложить </w:t>
      </w:r>
      <w:r w:rsidR="00010092">
        <w:rPr>
          <w:sz w:val="28"/>
          <w:szCs w:val="28"/>
        </w:rPr>
        <w:t xml:space="preserve">                      </w:t>
      </w:r>
      <w:r w:rsidR="008767FD" w:rsidRPr="00010092">
        <w:rPr>
          <w:sz w:val="28"/>
          <w:szCs w:val="28"/>
        </w:rPr>
        <w:t xml:space="preserve">на </w:t>
      </w:r>
      <w:r w:rsidR="00D55F82">
        <w:rPr>
          <w:sz w:val="28"/>
          <w:szCs w:val="28"/>
        </w:rPr>
        <w:t xml:space="preserve">первого </w:t>
      </w:r>
      <w:r w:rsidR="008767FD" w:rsidRPr="00010092">
        <w:rPr>
          <w:sz w:val="28"/>
          <w:szCs w:val="28"/>
        </w:rPr>
        <w:t>заместителя главы</w:t>
      </w:r>
      <w:r w:rsidR="00A250F7">
        <w:rPr>
          <w:sz w:val="28"/>
          <w:szCs w:val="28"/>
        </w:rPr>
        <w:t xml:space="preserve"> Ханты-Мансийского </w:t>
      </w:r>
      <w:r w:rsidR="008767FD" w:rsidRPr="00010092">
        <w:rPr>
          <w:sz w:val="28"/>
          <w:szCs w:val="28"/>
        </w:rPr>
        <w:t>района.</w:t>
      </w:r>
    </w:p>
    <w:p w:rsidR="00AB24BB" w:rsidRDefault="00AB24BB" w:rsidP="004734DD">
      <w:pPr>
        <w:pStyle w:val="a7"/>
        <w:ind w:firstLine="709"/>
        <w:jc w:val="both"/>
        <w:rPr>
          <w:sz w:val="28"/>
          <w:szCs w:val="28"/>
        </w:rPr>
      </w:pPr>
    </w:p>
    <w:p w:rsidR="0010208D" w:rsidRDefault="0010208D" w:rsidP="004734DD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4734DD">
      <w:pPr>
        <w:pStyle w:val="a7"/>
        <w:ind w:firstLine="709"/>
        <w:jc w:val="both"/>
        <w:rPr>
          <w:sz w:val="28"/>
          <w:szCs w:val="28"/>
        </w:rPr>
      </w:pPr>
    </w:p>
    <w:p w:rsidR="00551688" w:rsidRPr="00010092" w:rsidRDefault="002F4C83" w:rsidP="004734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67FD"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56C97">
        <w:rPr>
          <w:sz w:val="28"/>
          <w:szCs w:val="28"/>
        </w:rPr>
        <w:t xml:space="preserve">      </w:t>
      </w:r>
      <w:r w:rsidR="00A250F7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  <w:r w:rsidR="00756C97">
        <w:rPr>
          <w:sz w:val="28"/>
          <w:szCs w:val="28"/>
        </w:rPr>
        <w:t xml:space="preserve">                      </w:t>
      </w:r>
      <w:r w:rsidR="003520F8">
        <w:rPr>
          <w:sz w:val="28"/>
          <w:szCs w:val="28"/>
        </w:rPr>
        <w:t xml:space="preserve">  </w:t>
      </w:r>
    </w:p>
    <w:sectPr w:rsidR="00551688" w:rsidRPr="00010092" w:rsidSect="003A5CD8">
      <w:headerReference w:type="default" r:id="rId14"/>
      <w:footerReference w:type="even" r:id="rId15"/>
      <w:footerReference w:type="default" r:id="rId16"/>
      <w:pgSz w:w="11906" w:h="16838" w:code="9"/>
      <w:pgMar w:top="1276" w:right="1276" w:bottom="99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ED" w:rsidRDefault="00884AED">
      <w:r>
        <w:separator/>
      </w:r>
    </w:p>
  </w:endnote>
  <w:endnote w:type="continuationSeparator" w:id="0">
    <w:p w:rsidR="00884AED" w:rsidRDefault="0088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8256DF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ED6563" w:rsidP="00EE33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ED" w:rsidRDefault="00884AED">
      <w:r>
        <w:separator/>
      </w:r>
    </w:p>
  </w:footnote>
  <w:footnote w:type="continuationSeparator" w:id="0">
    <w:p w:rsidR="00884AED" w:rsidRDefault="0088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Pr="00756C97" w:rsidRDefault="008256DF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DD3C94">
      <w:rPr>
        <w:noProof/>
        <w:sz w:val="26"/>
        <w:szCs w:val="26"/>
      </w:rPr>
      <w:t>4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9"/>
    <w:rsid w:val="000026CC"/>
    <w:rsid w:val="00010092"/>
    <w:rsid w:val="00043E02"/>
    <w:rsid w:val="00052A58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10208D"/>
    <w:rsid w:val="00104C2B"/>
    <w:rsid w:val="001059A6"/>
    <w:rsid w:val="00107E52"/>
    <w:rsid w:val="0013618D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A4AC9"/>
    <w:rsid w:val="001B6762"/>
    <w:rsid w:val="001C51C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CEC"/>
    <w:rsid w:val="003262C7"/>
    <w:rsid w:val="00326484"/>
    <w:rsid w:val="00334896"/>
    <w:rsid w:val="003520F8"/>
    <w:rsid w:val="003563B2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7520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71967"/>
    <w:rsid w:val="004734DD"/>
    <w:rsid w:val="00474BC8"/>
    <w:rsid w:val="004758EB"/>
    <w:rsid w:val="004802A6"/>
    <w:rsid w:val="00480FC3"/>
    <w:rsid w:val="004825AC"/>
    <w:rsid w:val="0049643D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4DD2"/>
    <w:rsid w:val="00560D1B"/>
    <w:rsid w:val="00561393"/>
    <w:rsid w:val="00562E44"/>
    <w:rsid w:val="00574D5D"/>
    <w:rsid w:val="00580B0F"/>
    <w:rsid w:val="00592EEC"/>
    <w:rsid w:val="005955E9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6DD"/>
    <w:rsid w:val="006333E0"/>
    <w:rsid w:val="006351CE"/>
    <w:rsid w:val="006501B7"/>
    <w:rsid w:val="006529ED"/>
    <w:rsid w:val="00653587"/>
    <w:rsid w:val="006562DD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2096D"/>
    <w:rsid w:val="00723213"/>
    <w:rsid w:val="00725C5B"/>
    <w:rsid w:val="0073068B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F34"/>
    <w:rsid w:val="007A4FA1"/>
    <w:rsid w:val="007A7896"/>
    <w:rsid w:val="007B1855"/>
    <w:rsid w:val="007B2A23"/>
    <w:rsid w:val="007C3CCC"/>
    <w:rsid w:val="007D27E4"/>
    <w:rsid w:val="007D51E1"/>
    <w:rsid w:val="007E0747"/>
    <w:rsid w:val="007E341F"/>
    <w:rsid w:val="007E4585"/>
    <w:rsid w:val="007F4DC4"/>
    <w:rsid w:val="007F751F"/>
    <w:rsid w:val="008100BC"/>
    <w:rsid w:val="0081198C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B15F7"/>
    <w:rsid w:val="008B6AB2"/>
    <w:rsid w:val="008B6C56"/>
    <w:rsid w:val="008D59CD"/>
    <w:rsid w:val="008E0082"/>
    <w:rsid w:val="008F0110"/>
    <w:rsid w:val="008F0B11"/>
    <w:rsid w:val="0090610E"/>
    <w:rsid w:val="00914D21"/>
    <w:rsid w:val="00915DBA"/>
    <w:rsid w:val="009218A1"/>
    <w:rsid w:val="00922EF6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73A0"/>
    <w:rsid w:val="00A62A98"/>
    <w:rsid w:val="00A64D02"/>
    <w:rsid w:val="00A81ED6"/>
    <w:rsid w:val="00A84E56"/>
    <w:rsid w:val="00A91AC1"/>
    <w:rsid w:val="00A91F35"/>
    <w:rsid w:val="00A92896"/>
    <w:rsid w:val="00A92E51"/>
    <w:rsid w:val="00A94DE3"/>
    <w:rsid w:val="00A96D6F"/>
    <w:rsid w:val="00AA4413"/>
    <w:rsid w:val="00AB24BB"/>
    <w:rsid w:val="00AB5811"/>
    <w:rsid w:val="00AD6BEA"/>
    <w:rsid w:val="00AE0FBE"/>
    <w:rsid w:val="00AE4D92"/>
    <w:rsid w:val="00AF590D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4CE"/>
    <w:rsid w:val="00B81259"/>
    <w:rsid w:val="00B91EAA"/>
    <w:rsid w:val="00BA5ED9"/>
    <w:rsid w:val="00BA7741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4EB7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13D61"/>
    <w:rsid w:val="00E15C95"/>
    <w:rsid w:val="00E44215"/>
    <w:rsid w:val="00E5070A"/>
    <w:rsid w:val="00E510B2"/>
    <w:rsid w:val="00E5251F"/>
    <w:rsid w:val="00E52919"/>
    <w:rsid w:val="00E6049A"/>
    <w:rsid w:val="00E60B4B"/>
    <w:rsid w:val="00E81ADC"/>
    <w:rsid w:val="00EC18B8"/>
    <w:rsid w:val="00ED18B9"/>
    <w:rsid w:val="00ED6563"/>
    <w:rsid w:val="00EE3368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91EBC"/>
    <w:rsid w:val="00F937B3"/>
    <w:rsid w:val="00F9494D"/>
    <w:rsid w:val="00FA450A"/>
    <w:rsid w:val="00FB253A"/>
    <w:rsid w:val="00FC6B8E"/>
    <w:rsid w:val="00FE29E5"/>
    <w:rsid w:val="00FE4760"/>
    <w:rsid w:val="00FE6F7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965DA-8381-4520-BB05-8DA3B0E1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87857B516843B5196716C777A99E83AAEB90411B39D95C2B3D5D95D7D6A68DA2DF287AC740C9BDC5589F99DD1A7CE5BBD1EF3E41CwB3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7857B516843B5196716C777A99E83AAEB90411B39D95C2B3D5D95D7D6A68DA2DF287AC730C9BDC5589F99DD1A7CE5BBD1EF3E41CwB3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7857B516843B5196716C777A99E83AAEB90411B39D95C2B3D5D95D7D6A68DA2DF287AC740C9BDC5589F99DD1A7CE5BBD1EF3E41CwB3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87857B516843B5196716C777A99E83AAEB90411B39D95C2B3D5D95D7D6A68DA2DF287AC740C9BDC5589F99DD1A7CE5BBD1EF3E41CwB3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857B516843B5196716C777A99E83AAEB90411B39D95C2B3D5D95D7D6A68DA2DF287AC730C9BDC5589F99DD1A7CE5BBD1EF3E41CwB3B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CC92-7C81-4683-B1EB-033B30B1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ООиКР</cp:lastModifiedBy>
  <cp:revision>11</cp:revision>
  <cp:lastPrinted>2019-11-27T04:47:00Z</cp:lastPrinted>
  <dcterms:created xsi:type="dcterms:W3CDTF">2019-11-15T04:33:00Z</dcterms:created>
  <dcterms:modified xsi:type="dcterms:W3CDTF">2020-01-28T06:06:00Z</dcterms:modified>
</cp:coreProperties>
</file>