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E" w:rsidRDefault="006528F0" w:rsidP="00AD04FE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283.5pt;margin-top:36.7pt;width:50.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AD04FE" w:rsidRDefault="00AD04FE" w:rsidP="00AD04FE">
      <w:pPr>
        <w:jc w:val="center"/>
        <w:rPr>
          <w:sz w:val="28"/>
          <w:szCs w:val="28"/>
        </w:rPr>
      </w:pPr>
    </w:p>
    <w:p w:rsidR="00AD04FE" w:rsidRPr="005A74A2" w:rsidRDefault="00AD04FE" w:rsidP="00AD04FE">
      <w:pPr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AD04FE" w:rsidRPr="005D6BD6" w:rsidRDefault="00AD04FE" w:rsidP="00AD04FE">
      <w:pPr>
        <w:pStyle w:val="ac"/>
        <w:jc w:val="center"/>
        <w:rPr>
          <w:szCs w:val="28"/>
        </w:rPr>
      </w:pPr>
      <w:r w:rsidRPr="005D6BD6">
        <w:rPr>
          <w:szCs w:val="28"/>
        </w:rPr>
        <w:t>ХАНТЫ-МАНСИЙСКИЙ РАЙОН</w:t>
      </w:r>
    </w:p>
    <w:p w:rsidR="00AD04FE" w:rsidRPr="005D6BD6" w:rsidRDefault="00AD04FE" w:rsidP="00AD04FE">
      <w:pPr>
        <w:pStyle w:val="ac"/>
        <w:jc w:val="center"/>
        <w:rPr>
          <w:szCs w:val="28"/>
        </w:rPr>
      </w:pPr>
      <w:r w:rsidRPr="005D6BD6">
        <w:rPr>
          <w:szCs w:val="28"/>
        </w:rPr>
        <w:t>Ханты-Мансийский автономный округ – Югра</w:t>
      </w:r>
    </w:p>
    <w:p w:rsidR="00AD04FE" w:rsidRPr="005D6BD6" w:rsidRDefault="00AD04FE" w:rsidP="00AD04FE">
      <w:pPr>
        <w:pStyle w:val="ac"/>
        <w:jc w:val="center"/>
        <w:rPr>
          <w:szCs w:val="28"/>
        </w:rPr>
      </w:pPr>
    </w:p>
    <w:p w:rsidR="00AD04FE" w:rsidRPr="005D6BD6" w:rsidRDefault="00AD04FE" w:rsidP="00AD04FE">
      <w:pPr>
        <w:pStyle w:val="ac"/>
        <w:jc w:val="center"/>
        <w:rPr>
          <w:b/>
          <w:szCs w:val="28"/>
        </w:rPr>
      </w:pPr>
      <w:r w:rsidRPr="005D6BD6">
        <w:rPr>
          <w:b/>
          <w:szCs w:val="28"/>
        </w:rPr>
        <w:t>АДМИНИСТРАЦИЯ ХАНТЫ-МАНСИЙСКОГО РАЙОНА</w:t>
      </w:r>
    </w:p>
    <w:p w:rsidR="00AD04FE" w:rsidRPr="005D6BD6" w:rsidRDefault="00AD04FE" w:rsidP="00AD04FE">
      <w:pPr>
        <w:pStyle w:val="ac"/>
        <w:jc w:val="center"/>
        <w:rPr>
          <w:b/>
          <w:szCs w:val="28"/>
        </w:rPr>
      </w:pPr>
    </w:p>
    <w:p w:rsidR="00AD04FE" w:rsidRPr="005D6BD6" w:rsidRDefault="00AD04FE" w:rsidP="00AD04FE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П О С Т А Н О В Л</w:t>
      </w:r>
      <w:r w:rsidRPr="005D6BD6">
        <w:rPr>
          <w:b/>
          <w:szCs w:val="28"/>
        </w:rPr>
        <w:t xml:space="preserve"> Е Н И Е</w:t>
      </w:r>
    </w:p>
    <w:p w:rsidR="00AD04FE" w:rsidRPr="005D6BD6" w:rsidRDefault="00AD04FE" w:rsidP="00AD04FE">
      <w:pPr>
        <w:pStyle w:val="ac"/>
        <w:jc w:val="center"/>
        <w:rPr>
          <w:szCs w:val="28"/>
        </w:rPr>
      </w:pPr>
    </w:p>
    <w:p w:rsidR="00AD04FE" w:rsidRPr="005D6BD6" w:rsidRDefault="00AD04FE" w:rsidP="00AD04FE">
      <w:pPr>
        <w:pStyle w:val="ac"/>
        <w:rPr>
          <w:szCs w:val="28"/>
        </w:rPr>
      </w:pPr>
      <w:r>
        <w:rPr>
          <w:szCs w:val="28"/>
        </w:rPr>
        <w:t xml:space="preserve">от </w:t>
      </w:r>
      <w:r w:rsidR="006528F0">
        <w:rPr>
          <w:szCs w:val="28"/>
        </w:rPr>
        <w:t>17.07.2020</w:t>
      </w:r>
      <w:r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 xml:space="preserve">                                     </w:t>
      </w:r>
      <w:r w:rsidRPr="005D6BD6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 № </w:t>
      </w:r>
      <w:r w:rsidR="006528F0">
        <w:rPr>
          <w:szCs w:val="28"/>
        </w:rPr>
        <w:t>192</w:t>
      </w:r>
    </w:p>
    <w:p w:rsidR="00AD04FE" w:rsidRPr="00D8037B" w:rsidRDefault="00AD04FE" w:rsidP="00AD04FE">
      <w:pPr>
        <w:pStyle w:val="ac"/>
        <w:rPr>
          <w:i/>
          <w:szCs w:val="24"/>
        </w:rPr>
      </w:pPr>
      <w:r w:rsidRPr="00D8037B">
        <w:rPr>
          <w:i/>
          <w:szCs w:val="24"/>
        </w:rPr>
        <w:t>г. Ханты-Мансийск</w:t>
      </w:r>
    </w:p>
    <w:p w:rsidR="00AD04FE" w:rsidRDefault="00AD04FE" w:rsidP="00AD04FE">
      <w:pPr>
        <w:rPr>
          <w:sz w:val="28"/>
          <w:szCs w:val="28"/>
        </w:rPr>
      </w:pPr>
    </w:p>
    <w:p w:rsidR="00AD04FE" w:rsidRPr="00111F5D" w:rsidRDefault="00AD04FE" w:rsidP="00AD04FE">
      <w:pPr>
        <w:rPr>
          <w:sz w:val="28"/>
          <w:szCs w:val="28"/>
        </w:rPr>
      </w:pPr>
    </w:p>
    <w:p w:rsidR="002060AC" w:rsidRPr="00C95497" w:rsidRDefault="002060AC" w:rsidP="00AD04FE">
      <w:pPr>
        <w:pStyle w:val="ac"/>
        <w:ind w:right="3968"/>
        <w:rPr>
          <w:szCs w:val="28"/>
        </w:rPr>
      </w:pPr>
      <w:r w:rsidRPr="002B4350">
        <w:rPr>
          <w:szCs w:val="28"/>
        </w:rPr>
        <w:t xml:space="preserve">О </w:t>
      </w:r>
      <w:r>
        <w:rPr>
          <w:szCs w:val="28"/>
        </w:rPr>
        <w:t>внесении изменения в п</w:t>
      </w:r>
      <w:r w:rsidRPr="00C95497">
        <w:rPr>
          <w:szCs w:val="28"/>
        </w:rPr>
        <w:t>остановлени</w:t>
      </w:r>
      <w:r>
        <w:rPr>
          <w:szCs w:val="28"/>
        </w:rPr>
        <w:t>е</w:t>
      </w:r>
      <w:r w:rsidRPr="00C95497">
        <w:rPr>
          <w:szCs w:val="28"/>
        </w:rPr>
        <w:t xml:space="preserve"> </w:t>
      </w:r>
      <w:r>
        <w:rPr>
          <w:szCs w:val="28"/>
        </w:rPr>
        <w:t>а</w:t>
      </w:r>
      <w:r w:rsidRPr="00C95497">
        <w:rPr>
          <w:szCs w:val="28"/>
        </w:rPr>
        <w:t xml:space="preserve">дминистрации Ханты-Мансийского района от 18.05.2011 </w:t>
      </w:r>
      <w:r>
        <w:rPr>
          <w:szCs w:val="28"/>
        </w:rPr>
        <w:t>№</w:t>
      </w:r>
      <w:r w:rsidRPr="00C95497">
        <w:rPr>
          <w:szCs w:val="28"/>
        </w:rPr>
        <w:t xml:space="preserve"> 87</w:t>
      </w:r>
      <w:r>
        <w:rPr>
          <w:szCs w:val="28"/>
        </w:rPr>
        <w:t xml:space="preserve"> </w:t>
      </w:r>
      <w:r w:rsidR="00AD04FE">
        <w:rPr>
          <w:szCs w:val="28"/>
        </w:rPr>
        <w:br/>
      </w:r>
      <w:r>
        <w:rPr>
          <w:szCs w:val="28"/>
        </w:rPr>
        <w:t>«</w:t>
      </w:r>
      <w:r w:rsidRPr="00C95497">
        <w:rPr>
          <w:szCs w:val="28"/>
        </w:rPr>
        <w:t xml:space="preserve">О межведомственной комиссии </w:t>
      </w:r>
      <w:r w:rsidR="00AD04FE">
        <w:rPr>
          <w:szCs w:val="28"/>
        </w:rPr>
        <w:br/>
      </w:r>
      <w:r w:rsidRPr="00C95497">
        <w:rPr>
          <w:szCs w:val="28"/>
        </w:rPr>
        <w:t>по организации отдыха, оздоровления, занятости детей, подростков и мо</w:t>
      </w:r>
      <w:r>
        <w:rPr>
          <w:szCs w:val="28"/>
        </w:rPr>
        <w:t>лодежи Ханты-Мансийского района»</w:t>
      </w:r>
    </w:p>
    <w:p w:rsidR="002060AC" w:rsidRDefault="002060AC" w:rsidP="002060AC">
      <w:pPr>
        <w:pStyle w:val="ac"/>
        <w:jc w:val="both"/>
        <w:rPr>
          <w:szCs w:val="28"/>
        </w:rPr>
      </w:pPr>
    </w:p>
    <w:p w:rsidR="00DD0709" w:rsidRDefault="00DD0709" w:rsidP="00DD0709">
      <w:pPr>
        <w:pStyle w:val="ac"/>
        <w:jc w:val="both"/>
        <w:rPr>
          <w:szCs w:val="28"/>
        </w:rPr>
      </w:pPr>
    </w:p>
    <w:p w:rsidR="002060AC" w:rsidRPr="000E2AEA" w:rsidRDefault="002060AC" w:rsidP="002060AC">
      <w:pPr>
        <w:pStyle w:val="ac"/>
        <w:ind w:firstLine="709"/>
        <w:jc w:val="both"/>
        <w:rPr>
          <w:szCs w:val="28"/>
          <w:lang w:eastAsia="ru-RU"/>
        </w:rPr>
      </w:pPr>
      <w:r w:rsidRPr="009E7019">
        <w:rPr>
          <w:szCs w:val="28"/>
        </w:rPr>
        <w:t>В связи с организационно-</w:t>
      </w:r>
      <w:r>
        <w:rPr>
          <w:szCs w:val="28"/>
        </w:rPr>
        <w:t>кадровыми</w:t>
      </w:r>
      <w:r w:rsidRPr="009E7019">
        <w:rPr>
          <w:szCs w:val="28"/>
        </w:rPr>
        <w:t xml:space="preserve"> </w:t>
      </w:r>
      <w:r>
        <w:rPr>
          <w:szCs w:val="28"/>
        </w:rPr>
        <w:t>изменениями</w:t>
      </w:r>
      <w:r w:rsidRPr="009E701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9E7019">
        <w:rPr>
          <w:szCs w:val="28"/>
        </w:rPr>
        <w:t>администрации Ханты-Манси</w:t>
      </w:r>
      <w:r>
        <w:rPr>
          <w:szCs w:val="28"/>
        </w:rPr>
        <w:t>йского района</w:t>
      </w:r>
      <w:r w:rsidRPr="000E2AEA">
        <w:rPr>
          <w:szCs w:val="28"/>
          <w:lang w:eastAsia="ru-RU"/>
        </w:rPr>
        <w:t>:</w:t>
      </w:r>
    </w:p>
    <w:p w:rsidR="002060AC" w:rsidRDefault="002060AC" w:rsidP="002060AC">
      <w:pPr>
        <w:pStyle w:val="ac"/>
        <w:ind w:firstLine="709"/>
        <w:jc w:val="both"/>
        <w:rPr>
          <w:szCs w:val="28"/>
          <w:lang w:eastAsia="ru-RU"/>
        </w:rPr>
      </w:pPr>
    </w:p>
    <w:p w:rsidR="002060AC" w:rsidRPr="000E2AEA" w:rsidRDefault="002060AC" w:rsidP="002060AC">
      <w:pPr>
        <w:pStyle w:val="ac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постановление администрации Ханты-Мансийского района </w:t>
      </w:r>
      <w:r w:rsidRPr="000E2AEA">
        <w:rPr>
          <w:szCs w:val="28"/>
          <w:lang w:eastAsia="ru-RU"/>
        </w:rPr>
        <w:t xml:space="preserve">от 18.05.2011 № 87 «О межведомственной комиссии </w:t>
      </w:r>
      <w:r>
        <w:rPr>
          <w:szCs w:val="28"/>
          <w:lang w:eastAsia="ru-RU"/>
        </w:rPr>
        <w:br/>
      </w:r>
      <w:r w:rsidRPr="000E2AEA">
        <w:rPr>
          <w:szCs w:val="28"/>
          <w:lang w:eastAsia="ru-RU"/>
        </w:rPr>
        <w:t xml:space="preserve">по организации отдыха, оздоровления, занятости детей, подростков </w:t>
      </w:r>
      <w:r>
        <w:rPr>
          <w:szCs w:val="28"/>
          <w:lang w:eastAsia="ru-RU"/>
        </w:rPr>
        <w:br/>
      </w:r>
      <w:r w:rsidRPr="000E2AEA">
        <w:rPr>
          <w:szCs w:val="28"/>
          <w:lang w:eastAsia="ru-RU"/>
        </w:rPr>
        <w:t>и молодежи Ханты-Мансийского района»</w:t>
      </w:r>
      <w:r>
        <w:rPr>
          <w:szCs w:val="28"/>
          <w:lang w:eastAsia="ru-RU"/>
        </w:rPr>
        <w:t xml:space="preserve"> изменение, изложив </w:t>
      </w:r>
      <w:r>
        <w:rPr>
          <w:szCs w:val="28"/>
          <w:lang w:eastAsia="ru-RU"/>
        </w:rPr>
        <w:br/>
        <w:t>приложение 2 в следующей редакции: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E2AEA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Ханты-Мансийского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от 18.05.2011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87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2060AC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F">
        <w:rPr>
          <w:rFonts w:ascii="Times New Roman" w:hAnsi="Times New Roman"/>
          <w:sz w:val="28"/>
          <w:szCs w:val="28"/>
          <w:lang w:eastAsia="ru-RU"/>
        </w:rPr>
        <w:t>межведомственной комиссии по организации отдыха, оздоровления,</w:t>
      </w:r>
    </w:p>
    <w:p w:rsidR="002060AC" w:rsidRPr="000E2AEA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F">
        <w:rPr>
          <w:rFonts w:ascii="Times New Roman" w:hAnsi="Times New Roman"/>
          <w:sz w:val="28"/>
          <w:szCs w:val="28"/>
          <w:lang w:eastAsia="ru-RU"/>
        </w:rPr>
        <w:t>занятости детей, подростков и молодежи Ханты-Мансийского района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Заместитель главы Ханты-Мансийского района по социальным вопросам,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 комитета по образованию,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Заместитель председателя комитета по образованию администрации Ханты-Мансийского района, </w:t>
      </w:r>
      <w:r w:rsidRPr="000E2AEA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по дополнительному образованию, воспитательной работе и молодежной политике комитета по образованию администрации Ханты-Мансийского района</w:t>
      </w:r>
      <w:r w:rsidRPr="000E2AEA">
        <w:rPr>
          <w:rFonts w:ascii="Times New Roman" w:hAnsi="Times New Roman"/>
          <w:sz w:val="28"/>
          <w:szCs w:val="28"/>
          <w:lang w:eastAsia="ru-RU"/>
        </w:rPr>
        <w:t>, ответственный секретарь комиссии</w:t>
      </w:r>
    </w:p>
    <w:p w:rsidR="002060AC" w:rsidRPr="000E2AEA" w:rsidRDefault="002060AC" w:rsidP="002060AC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дополнительному образованию, воспитательной работе и молодежной политик</w:t>
      </w:r>
      <w:r w:rsidR="00CF52AD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комитета по образованию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культуры, спорта и социальной политики администрации района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21D">
        <w:rPr>
          <w:rFonts w:ascii="Times New Roman" w:hAnsi="Times New Roman"/>
          <w:sz w:val="28"/>
          <w:szCs w:val="28"/>
          <w:lang w:eastAsia="ru-RU"/>
        </w:rPr>
        <w:t xml:space="preserve">Начальник отдела бюджетной политики социальной сферы </w:t>
      </w:r>
      <w:r>
        <w:rPr>
          <w:rFonts w:ascii="Times New Roman" w:hAnsi="Times New Roman"/>
          <w:sz w:val="28"/>
          <w:szCs w:val="28"/>
          <w:lang w:eastAsia="ru-RU"/>
        </w:rPr>
        <w:t>комитета по финансам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B84">
        <w:rPr>
          <w:rFonts w:ascii="Times New Roman" w:hAnsi="Times New Roman"/>
          <w:sz w:val="28"/>
          <w:szCs w:val="28"/>
          <w:lang w:eastAsia="ru-RU"/>
        </w:rPr>
        <w:t>Начальник отдела труда, предпринимательства и потребительского рынка комитета экономической политики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21D">
        <w:rPr>
          <w:rFonts w:ascii="Times New Roman" w:hAnsi="Times New Roman"/>
          <w:sz w:val="28"/>
          <w:szCs w:val="28"/>
          <w:lang w:eastAsia="ru-RU"/>
        </w:rPr>
        <w:t>Начальник отдела транспорта, связи и дорог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организации работы комиссии по делам несовершеннолетних и защите их прав администрации района 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опеки и попечительства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Начальник отдела по организации профилактики правонарушений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Директор муниципального казенного учреж</w:t>
      </w:r>
      <w:r>
        <w:rPr>
          <w:rFonts w:ascii="Times New Roman" w:hAnsi="Times New Roman"/>
          <w:sz w:val="28"/>
          <w:szCs w:val="28"/>
          <w:lang w:eastAsia="ru-RU"/>
        </w:rPr>
        <w:t>дения Ханты-Мансийского района «</w:t>
      </w:r>
      <w:r w:rsidRPr="000E2AEA">
        <w:rPr>
          <w:rFonts w:ascii="Times New Roman" w:hAnsi="Times New Roman"/>
          <w:sz w:val="28"/>
          <w:szCs w:val="28"/>
          <w:lang w:eastAsia="ru-RU"/>
        </w:rPr>
        <w:t>Управление гражданской защиты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>Общественного совета муниципального образования Ханты-Мансийский район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Депутаты Думы Ханты-Мансийского района (по согласованию)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Директор казенного учреждения Ханты-Мансийского автономного</w:t>
      </w:r>
    </w:p>
    <w:p w:rsidR="002060AC" w:rsidRDefault="002060AC" w:rsidP="002060AC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Ханты-Мансийский центр занятости населения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Начальник территориального отдела Управления Роспотребнадзора по Ханты-Мансийскому автономному округу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Югре, г. Ханты-Мансийску и району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Начальник территориального отдела надзорной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и профилактической работы по г. Ханты-Манс</w:t>
      </w:r>
      <w:r>
        <w:rPr>
          <w:rFonts w:ascii="Times New Roman" w:hAnsi="Times New Roman"/>
          <w:sz w:val="28"/>
          <w:szCs w:val="28"/>
          <w:lang w:eastAsia="ru-RU"/>
        </w:rPr>
        <w:t>ийску и району Г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лавного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МЧС России 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по Ханты-Мансийскому автономному </w:t>
      </w:r>
      <w:r w:rsidR="00AD04FE"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округу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Югре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ачальник МО МВД России 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D0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04FE"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филиала казенного учреждения «</w:t>
      </w:r>
      <w:r w:rsidRPr="000E2AEA">
        <w:rPr>
          <w:rFonts w:ascii="Times New Roman" w:hAnsi="Times New Roman"/>
          <w:sz w:val="28"/>
          <w:szCs w:val="28"/>
          <w:lang w:eastAsia="ru-RU"/>
        </w:rPr>
        <w:t>Центроспас-Югория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Ханты-Мансийскому </w:t>
      </w:r>
      <w:r w:rsidRPr="000E2AEA">
        <w:rPr>
          <w:rFonts w:ascii="Times New Roman" w:hAnsi="Times New Roman"/>
          <w:sz w:val="28"/>
          <w:szCs w:val="28"/>
          <w:lang w:eastAsia="ru-RU"/>
        </w:rPr>
        <w:t>району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Главный врач бюджетного учреждения Ханты-Мансийского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 – Югры 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Ханты-Мансийская районная больница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Ханты-Мансийского отдела вневедомственной </w:t>
      </w:r>
      <w:r w:rsidR="00AD04F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</w:t>
      </w:r>
      <w:r w:rsidR="00AD04F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округу – Югре»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Главы сельских поселений Ханты-Мансийского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(по </w:t>
      </w:r>
      <w:r>
        <w:rPr>
          <w:rFonts w:ascii="Times New Roman" w:hAnsi="Times New Roman"/>
          <w:sz w:val="28"/>
          <w:szCs w:val="28"/>
          <w:lang w:eastAsia="ru-RU"/>
        </w:rPr>
        <w:t>согласованию)</w:t>
      </w:r>
    </w:p>
    <w:p w:rsidR="002060AC" w:rsidRDefault="002060AC" w:rsidP="00DD0709">
      <w:pPr>
        <w:pStyle w:val="ac"/>
        <w:jc w:val="both"/>
        <w:rPr>
          <w:szCs w:val="28"/>
        </w:rPr>
      </w:pPr>
    </w:p>
    <w:p w:rsidR="00AF0B84" w:rsidRPr="00AF0B84" w:rsidRDefault="00AF0B84" w:rsidP="00AF0B84">
      <w:pPr>
        <w:pStyle w:val="ac"/>
        <w:numPr>
          <w:ilvl w:val="0"/>
          <w:numId w:val="5"/>
        </w:numPr>
        <w:suppressAutoHyphens/>
        <w:ind w:left="0" w:firstLine="709"/>
        <w:jc w:val="both"/>
        <w:rPr>
          <w:spacing w:val="-1"/>
          <w:szCs w:val="28"/>
        </w:rPr>
      </w:pPr>
      <w:r w:rsidRPr="00AF0B84">
        <w:rPr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C0DE8" w:rsidRPr="005627A3" w:rsidRDefault="005627A3" w:rsidP="00AF0B84">
      <w:pPr>
        <w:numPr>
          <w:ilvl w:val="0"/>
          <w:numId w:val="5"/>
        </w:numPr>
        <w:ind w:left="0" w:right="-5" w:firstLine="709"/>
        <w:jc w:val="both"/>
        <w:rPr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AF0B84" w:rsidRPr="00AF0B84" w:rsidRDefault="00AF0B84" w:rsidP="00AF0B84">
      <w:pPr>
        <w:pStyle w:val="ac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AF0B84">
        <w:rPr>
          <w:spacing w:val="-1"/>
          <w:szCs w:val="28"/>
        </w:rPr>
        <w:t xml:space="preserve">Контроль за выполнением постановления возложить на </w:t>
      </w:r>
      <w:r w:rsidRPr="00AF0B84">
        <w:rPr>
          <w:szCs w:val="28"/>
        </w:rPr>
        <w:t>заместителя главы Ханты-Мансийского района по социальным вопросам, председателя комитета по образованию.</w:t>
      </w:r>
    </w:p>
    <w:p w:rsidR="005627A3" w:rsidRPr="00AF0B84" w:rsidRDefault="005627A3" w:rsidP="005627A3">
      <w:pPr>
        <w:ind w:left="709" w:right="-5"/>
        <w:jc w:val="both"/>
        <w:rPr>
          <w:szCs w:val="28"/>
        </w:rPr>
      </w:pPr>
    </w:p>
    <w:p w:rsidR="005627A3" w:rsidRDefault="005627A3" w:rsidP="005627A3">
      <w:pPr>
        <w:ind w:left="709" w:right="-5"/>
        <w:jc w:val="both"/>
        <w:rPr>
          <w:szCs w:val="28"/>
        </w:rPr>
      </w:pPr>
    </w:p>
    <w:p w:rsidR="005627A3" w:rsidRDefault="005627A3" w:rsidP="005627A3">
      <w:pPr>
        <w:ind w:left="709" w:right="-5"/>
        <w:jc w:val="both"/>
        <w:rPr>
          <w:szCs w:val="28"/>
        </w:rPr>
      </w:pPr>
    </w:p>
    <w:p w:rsidR="005627A3" w:rsidRDefault="00A309E6" w:rsidP="002060AC">
      <w:pPr>
        <w:ind w:right="-5"/>
        <w:rPr>
          <w:b/>
          <w:bCs/>
          <w:sz w:val="28"/>
          <w:szCs w:val="28"/>
        </w:rPr>
      </w:pPr>
      <w:r w:rsidRPr="00590D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Х</w:t>
      </w:r>
      <w:r w:rsidRPr="00590DE7">
        <w:rPr>
          <w:bCs/>
          <w:sz w:val="28"/>
          <w:szCs w:val="28"/>
        </w:rPr>
        <w:t>анты-</w:t>
      </w:r>
      <w:r>
        <w:rPr>
          <w:bCs/>
          <w:sz w:val="28"/>
          <w:szCs w:val="28"/>
        </w:rPr>
        <w:t>Мансийского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К.Р.</w:t>
      </w:r>
      <w:r w:rsidRPr="00590DE7">
        <w:rPr>
          <w:bCs/>
          <w:sz w:val="28"/>
          <w:szCs w:val="28"/>
        </w:rPr>
        <w:t>Минулин</w:t>
      </w:r>
    </w:p>
    <w:p w:rsidR="005627A3" w:rsidRDefault="005627A3" w:rsidP="00A309E6">
      <w:pPr>
        <w:jc w:val="center"/>
        <w:rPr>
          <w:b/>
          <w:bCs/>
          <w:sz w:val="28"/>
          <w:szCs w:val="28"/>
        </w:rPr>
      </w:pPr>
    </w:p>
    <w:sectPr w:rsidR="005627A3" w:rsidSect="003C5BDE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D9" w:rsidRDefault="00A967D9" w:rsidP="00736DA8">
      <w:r>
        <w:separator/>
      </w:r>
    </w:p>
  </w:endnote>
  <w:endnote w:type="continuationSeparator" w:id="0">
    <w:p w:rsidR="00A967D9" w:rsidRDefault="00A967D9" w:rsidP="007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D9" w:rsidRDefault="00A967D9" w:rsidP="00736DA8">
      <w:r>
        <w:separator/>
      </w:r>
    </w:p>
  </w:footnote>
  <w:footnote w:type="continuationSeparator" w:id="0">
    <w:p w:rsidR="00A967D9" w:rsidRDefault="00A967D9" w:rsidP="0073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DE" w:rsidRDefault="003C5B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528F0">
      <w:rPr>
        <w:noProof/>
      </w:rPr>
      <w:t>1</w:t>
    </w:r>
    <w:r>
      <w:fldChar w:fldCharType="end"/>
    </w:r>
  </w:p>
  <w:p w:rsidR="00736DA8" w:rsidRDefault="00736D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D81"/>
    <w:multiLevelType w:val="hybridMultilevel"/>
    <w:tmpl w:val="DC4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81C"/>
    <w:multiLevelType w:val="hybridMultilevel"/>
    <w:tmpl w:val="B7B41B7E"/>
    <w:lvl w:ilvl="0" w:tplc="BD3C1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310B4"/>
    <w:multiLevelType w:val="hybridMultilevel"/>
    <w:tmpl w:val="2C62F37E"/>
    <w:lvl w:ilvl="0" w:tplc="D9D07A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586ECC8">
      <w:numFmt w:val="none"/>
      <w:lvlText w:val=""/>
      <w:lvlJc w:val="left"/>
      <w:pPr>
        <w:tabs>
          <w:tab w:val="num" w:pos="360"/>
        </w:tabs>
      </w:pPr>
    </w:lvl>
    <w:lvl w:ilvl="2" w:tplc="48AC6C20">
      <w:numFmt w:val="none"/>
      <w:lvlText w:val=""/>
      <w:lvlJc w:val="left"/>
      <w:pPr>
        <w:tabs>
          <w:tab w:val="num" w:pos="360"/>
        </w:tabs>
      </w:pPr>
    </w:lvl>
    <w:lvl w:ilvl="3" w:tplc="7C2E61CA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4" w:tplc="F632A6C6">
      <w:numFmt w:val="none"/>
      <w:lvlText w:val=""/>
      <w:lvlJc w:val="left"/>
      <w:pPr>
        <w:tabs>
          <w:tab w:val="num" w:pos="360"/>
        </w:tabs>
      </w:pPr>
    </w:lvl>
    <w:lvl w:ilvl="5" w:tplc="A3DE299A">
      <w:numFmt w:val="none"/>
      <w:lvlText w:val=""/>
      <w:lvlJc w:val="left"/>
      <w:pPr>
        <w:tabs>
          <w:tab w:val="num" w:pos="360"/>
        </w:tabs>
      </w:pPr>
    </w:lvl>
    <w:lvl w:ilvl="6" w:tplc="8236F108">
      <w:numFmt w:val="none"/>
      <w:lvlText w:val=""/>
      <w:lvlJc w:val="left"/>
      <w:pPr>
        <w:tabs>
          <w:tab w:val="num" w:pos="360"/>
        </w:tabs>
      </w:pPr>
    </w:lvl>
    <w:lvl w:ilvl="7" w:tplc="57B65A32">
      <w:numFmt w:val="none"/>
      <w:lvlText w:val=""/>
      <w:lvlJc w:val="left"/>
      <w:pPr>
        <w:tabs>
          <w:tab w:val="num" w:pos="360"/>
        </w:tabs>
      </w:pPr>
    </w:lvl>
    <w:lvl w:ilvl="8" w:tplc="A4549A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706018"/>
    <w:multiLevelType w:val="hybridMultilevel"/>
    <w:tmpl w:val="CCC8C65A"/>
    <w:lvl w:ilvl="0" w:tplc="5AB086D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6F573EEA"/>
    <w:multiLevelType w:val="hybridMultilevel"/>
    <w:tmpl w:val="ECB6C74C"/>
    <w:lvl w:ilvl="0" w:tplc="435472B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40CC5"/>
    <w:multiLevelType w:val="hybridMultilevel"/>
    <w:tmpl w:val="72021C5E"/>
    <w:lvl w:ilvl="0" w:tplc="FCEC805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2CF"/>
    <w:rsid w:val="00051619"/>
    <w:rsid w:val="00087862"/>
    <w:rsid w:val="000C46C6"/>
    <w:rsid w:val="00136378"/>
    <w:rsid w:val="001415AA"/>
    <w:rsid w:val="001809E7"/>
    <w:rsid w:val="001E5AA7"/>
    <w:rsid w:val="001E7966"/>
    <w:rsid w:val="001F67EF"/>
    <w:rsid w:val="002060AC"/>
    <w:rsid w:val="00221895"/>
    <w:rsid w:val="00266812"/>
    <w:rsid w:val="002A47AC"/>
    <w:rsid w:val="002B22D7"/>
    <w:rsid w:val="002F5F8B"/>
    <w:rsid w:val="003440EB"/>
    <w:rsid w:val="003913C3"/>
    <w:rsid w:val="00393F38"/>
    <w:rsid w:val="003B7B57"/>
    <w:rsid w:val="003C0DE8"/>
    <w:rsid w:val="003C23FF"/>
    <w:rsid w:val="003C5BDE"/>
    <w:rsid w:val="00430688"/>
    <w:rsid w:val="004A2C36"/>
    <w:rsid w:val="004A2F26"/>
    <w:rsid w:val="004B6873"/>
    <w:rsid w:val="004C23B5"/>
    <w:rsid w:val="004D0953"/>
    <w:rsid w:val="004D5A33"/>
    <w:rsid w:val="00521032"/>
    <w:rsid w:val="00533EB1"/>
    <w:rsid w:val="005627A3"/>
    <w:rsid w:val="00574D0B"/>
    <w:rsid w:val="00590DE7"/>
    <w:rsid w:val="005A2D85"/>
    <w:rsid w:val="005C34CD"/>
    <w:rsid w:val="005D0D2A"/>
    <w:rsid w:val="005E3521"/>
    <w:rsid w:val="006122B3"/>
    <w:rsid w:val="00624317"/>
    <w:rsid w:val="00637871"/>
    <w:rsid w:val="006528F0"/>
    <w:rsid w:val="00680348"/>
    <w:rsid w:val="00685F41"/>
    <w:rsid w:val="006916D0"/>
    <w:rsid w:val="007006BD"/>
    <w:rsid w:val="00714C8F"/>
    <w:rsid w:val="00736DA8"/>
    <w:rsid w:val="0077563B"/>
    <w:rsid w:val="007809F3"/>
    <w:rsid w:val="007844EC"/>
    <w:rsid w:val="007A1DDC"/>
    <w:rsid w:val="007C1AE9"/>
    <w:rsid w:val="007D6326"/>
    <w:rsid w:val="00800A8C"/>
    <w:rsid w:val="008267C5"/>
    <w:rsid w:val="00842EFB"/>
    <w:rsid w:val="00845504"/>
    <w:rsid w:val="0087706A"/>
    <w:rsid w:val="00896222"/>
    <w:rsid w:val="008B7AD9"/>
    <w:rsid w:val="008D4509"/>
    <w:rsid w:val="008D5993"/>
    <w:rsid w:val="008E6CF5"/>
    <w:rsid w:val="008F2DE8"/>
    <w:rsid w:val="00912018"/>
    <w:rsid w:val="00926358"/>
    <w:rsid w:val="00940676"/>
    <w:rsid w:val="00945A62"/>
    <w:rsid w:val="00993E5C"/>
    <w:rsid w:val="009F5313"/>
    <w:rsid w:val="009F6681"/>
    <w:rsid w:val="00A072DA"/>
    <w:rsid w:val="00A25741"/>
    <w:rsid w:val="00A309E6"/>
    <w:rsid w:val="00A44E76"/>
    <w:rsid w:val="00A5570B"/>
    <w:rsid w:val="00A57DB1"/>
    <w:rsid w:val="00A60E99"/>
    <w:rsid w:val="00A62042"/>
    <w:rsid w:val="00A67669"/>
    <w:rsid w:val="00A967D9"/>
    <w:rsid w:val="00AD04FE"/>
    <w:rsid w:val="00AE32CF"/>
    <w:rsid w:val="00AF0B84"/>
    <w:rsid w:val="00AF64AF"/>
    <w:rsid w:val="00B1020E"/>
    <w:rsid w:val="00B136A5"/>
    <w:rsid w:val="00B15EAE"/>
    <w:rsid w:val="00B265F6"/>
    <w:rsid w:val="00B45817"/>
    <w:rsid w:val="00B517B1"/>
    <w:rsid w:val="00B846C1"/>
    <w:rsid w:val="00BE2AEE"/>
    <w:rsid w:val="00C95F0B"/>
    <w:rsid w:val="00CB4F6A"/>
    <w:rsid w:val="00CB6B88"/>
    <w:rsid w:val="00CE039C"/>
    <w:rsid w:val="00CE0C2B"/>
    <w:rsid w:val="00CE2B0F"/>
    <w:rsid w:val="00CF52AD"/>
    <w:rsid w:val="00CF7052"/>
    <w:rsid w:val="00D201C6"/>
    <w:rsid w:val="00D41547"/>
    <w:rsid w:val="00DA0016"/>
    <w:rsid w:val="00DA2756"/>
    <w:rsid w:val="00DD0709"/>
    <w:rsid w:val="00DD3FB4"/>
    <w:rsid w:val="00DE24AD"/>
    <w:rsid w:val="00DF0D23"/>
    <w:rsid w:val="00E16545"/>
    <w:rsid w:val="00E353E9"/>
    <w:rsid w:val="00E36CCB"/>
    <w:rsid w:val="00E863D2"/>
    <w:rsid w:val="00F24925"/>
    <w:rsid w:val="00F4188B"/>
    <w:rsid w:val="00F54361"/>
    <w:rsid w:val="00F62C2A"/>
    <w:rsid w:val="00F707FC"/>
    <w:rsid w:val="00F843CA"/>
    <w:rsid w:val="00F86B59"/>
    <w:rsid w:val="00FA5266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9387753-C958-4FFC-8C92-49CF5BB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F"/>
    <w:rPr>
      <w:sz w:val="24"/>
      <w:szCs w:val="24"/>
    </w:rPr>
  </w:style>
  <w:style w:type="paragraph" w:styleId="1">
    <w:name w:val="heading 1"/>
    <w:basedOn w:val="a"/>
    <w:next w:val="a"/>
    <w:qFormat/>
    <w:rsid w:val="00087862"/>
    <w:pPr>
      <w:keepNext/>
      <w:outlineLvl w:val="0"/>
    </w:pPr>
    <w:rPr>
      <w:i/>
      <w:iCs/>
      <w:sz w:val="20"/>
    </w:rPr>
  </w:style>
  <w:style w:type="paragraph" w:styleId="7">
    <w:name w:val="heading 7"/>
    <w:basedOn w:val="a"/>
    <w:next w:val="a"/>
    <w:link w:val="70"/>
    <w:semiHidden/>
    <w:unhideWhenUsed/>
    <w:qFormat/>
    <w:rsid w:val="00A309E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32CF"/>
    <w:pPr>
      <w:widowControl w:val="0"/>
      <w:autoSpaceDE w:val="0"/>
      <w:autoSpaceDN w:val="0"/>
      <w:adjustRightInd w:val="0"/>
      <w:spacing w:before="120"/>
      <w:ind w:left="600" w:right="400"/>
      <w:jc w:val="center"/>
    </w:pPr>
    <w:rPr>
      <w:b/>
      <w:bCs/>
      <w:sz w:val="32"/>
      <w:szCs w:val="32"/>
    </w:rPr>
  </w:style>
  <w:style w:type="table" w:styleId="a3">
    <w:name w:val="Table Grid"/>
    <w:basedOn w:val="a1"/>
    <w:uiPriority w:val="59"/>
    <w:rsid w:val="00FF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913C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913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418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2492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24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36D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6DA8"/>
    <w:rPr>
      <w:sz w:val="24"/>
      <w:szCs w:val="24"/>
    </w:rPr>
  </w:style>
  <w:style w:type="paragraph" w:styleId="aa">
    <w:name w:val="footer"/>
    <w:basedOn w:val="a"/>
    <w:link w:val="ab"/>
    <w:rsid w:val="00736D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736DA8"/>
    <w:rPr>
      <w:sz w:val="24"/>
      <w:szCs w:val="24"/>
    </w:rPr>
  </w:style>
  <w:style w:type="paragraph" w:styleId="ac">
    <w:name w:val="No Spacing"/>
    <w:link w:val="ad"/>
    <w:uiPriority w:val="1"/>
    <w:qFormat/>
    <w:rsid w:val="00DD0709"/>
    <w:rPr>
      <w:rFonts w:eastAsia="Calibri"/>
      <w:sz w:val="28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DD0709"/>
    <w:rPr>
      <w:rFonts w:eastAsia="Calibri"/>
      <w:sz w:val="28"/>
      <w:szCs w:val="22"/>
      <w:lang w:eastAsia="en-US" w:bidi="ar-SA"/>
    </w:rPr>
  </w:style>
  <w:style w:type="paragraph" w:styleId="ae">
    <w:name w:val="Body Text"/>
    <w:basedOn w:val="a"/>
    <w:link w:val="af"/>
    <w:uiPriority w:val="99"/>
    <w:unhideWhenUsed/>
    <w:rsid w:val="00DD070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DD070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309E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B264-B74D-4057-9222-D301E767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ООиКР</cp:lastModifiedBy>
  <cp:revision>4</cp:revision>
  <cp:lastPrinted>2020-07-17T06:55:00Z</cp:lastPrinted>
  <dcterms:created xsi:type="dcterms:W3CDTF">2020-07-16T11:40:00Z</dcterms:created>
  <dcterms:modified xsi:type="dcterms:W3CDTF">2020-07-17T06:55:00Z</dcterms:modified>
</cp:coreProperties>
</file>