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98" w:rsidRDefault="0076711B" w:rsidP="006F4A98">
      <w:pPr>
        <w:pStyle w:val="a8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-572135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A98" w:rsidRDefault="006F4A98" w:rsidP="006F4A98">
      <w:pPr>
        <w:pStyle w:val="a8"/>
        <w:jc w:val="center"/>
        <w:rPr>
          <w:sz w:val="28"/>
          <w:szCs w:val="28"/>
        </w:rPr>
      </w:pPr>
    </w:p>
    <w:p w:rsidR="006F4A98" w:rsidRDefault="0076711B" w:rsidP="006F4A98">
      <w:pPr>
        <w:pStyle w:val="a8"/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6F4A98">
        <w:rPr>
          <w:sz w:val="28"/>
          <w:szCs w:val="28"/>
        </w:rPr>
        <w:t>МУНИЦИПАЛЬНОЕ ОБРАЗОВАНИЕ</w:t>
      </w:r>
    </w:p>
    <w:p w:rsidR="006F4A98" w:rsidRDefault="006F4A98" w:rsidP="006F4A9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  <w:bookmarkStart w:id="0" w:name="_GoBack"/>
      <w:bookmarkEnd w:id="0"/>
    </w:p>
    <w:p w:rsidR="006F4A98" w:rsidRDefault="006F4A98" w:rsidP="006F4A98">
      <w:pPr>
        <w:pStyle w:val="a8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6F4A98" w:rsidRDefault="006F4A98" w:rsidP="006F4A98">
      <w:pPr>
        <w:pStyle w:val="a8"/>
        <w:jc w:val="center"/>
        <w:rPr>
          <w:b/>
          <w:sz w:val="28"/>
          <w:szCs w:val="28"/>
        </w:rPr>
      </w:pPr>
    </w:p>
    <w:p w:rsidR="006F4A98" w:rsidRDefault="006F4A98" w:rsidP="006F4A9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6F4A98" w:rsidRDefault="006F4A98" w:rsidP="006F4A98">
      <w:pPr>
        <w:pStyle w:val="a8"/>
        <w:jc w:val="center"/>
        <w:rPr>
          <w:b/>
          <w:sz w:val="28"/>
          <w:szCs w:val="28"/>
        </w:rPr>
      </w:pPr>
    </w:p>
    <w:p w:rsidR="006F4A98" w:rsidRDefault="00BF3EA1" w:rsidP="006F4A98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F4A98" w:rsidRDefault="006F4A98" w:rsidP="006F4A98">
      <w:pPr>
        <w:pStyle w:val="a8"/>
        <w:jc w:val="center"/>
        <w:rPr>
          <w:sz w:val="28"/>
          <w:szCs w:val="28"/>
          <w:lang w:eastAsia="ar-SA"/>
        </w:rPr>
      </w:pPr>
    </w:p>
    <w:p w:rsidR="006F4A98" w:rsidRDefault="00D1516B" w:rsidP="006F4A98">
      <w:pPr>
        <w:pStyle w:val="a8"/>
        <w:rPr>
          <w:sz w:val="28"/>
          <w:szCs w:val="28"/>
        </w:rPr>
      </w:pPr>
      <w:r>
        <w:rPr>
          <w:sz w:val="28"/>
          <w:szCs w:val="28"/>
        </w:rPr>
        <w:t>от 28</w:t>
      </w:r>
      <w:r w:rsidR="00BF3EA1">
        <w:rPr>
          <w:sz w:val="28"/>
          <w:szCs w:val="28"/>
        </w:rPr>
        <w:t xml:space="preserve">.08.2012        </w:t>
      </w:r>
      <w:r w:rsidR="006F4A98">
        <w:rPr>
          <w:sz w:val="28"/>
          <w:szCs w:val="28"/>
        </w:rPr>
        <w:t xml:space="preserve">           </w:t>
      </w:r>
      <w:r w:rsidR="006F4A98">
        <w:rPr>
          <w:sz w:val="28"/>
          <w:szCs w:val="28"/>
        </w:rPr>
        <w:tab/>
        <w:t xml:space="preserve">                                                                  </w:t>
      </w:r>
      <w:r w:rsidR="00BF3EA1">
        <w:rPr>
          <w:sz w:val="28"/>
          <w:szCs w:val="28"/>
        </w:rPr>
        <w:t xml:space="preserve">   </w:t>
      </w:r>
      <w:r w:rsidR="006F4A98">
        <w:rPr>
          <w:sz w:val="28"/>
          <w:szCs w:val="28"/>
        </w:rPr>
        <w:t xml:space="preserve">  № </w:t>
      </w:r>
      <w:r>
        <w:rPr>
          <w:sz w:val="28"/>
          <w:szCs w:val="28"/>
        </w:rPr>
        <w:t>198</w:t>
      </w:r>
    </w:p>
    <w:p w:rsidR="006F4A98" w:rsidRDefault="006F4A98" w:rsidP="006F4A98">
      <w:pPr>
        <w:pStyle w:val="a8"/>
        <w:rPr>
          <w:i/>
        </w:rPr>
      </w:pPr>
      <w:r>
        <w:rPr>
          <w:i/>
        </w:rPr>
        <w:t>г. Ханты-Мансийск</w:t>
      </w:r>
    </w:p>
    <w:p w:rsidR="006F4A98" w:rsidRDefault="006F4A98" w:rsidP="00FB404A">
      <w:pPr>
        <w:pStyle w:val="a8"/>
        <w:jc w:val="both"/>
        <w:rPr>
          <w:sz w:val="28"/>
          <w:szCs w:val="28"/>
        </w:rPr>
      </w:pPr>
    </w:p>
    <w:p w:rsidR="00FB404A" w:rsidRDefault="00FB404A" w:rsidP="00FB404A">
      <w:pPr>
        <w:pStyle w:val="a8"/>
        <w:jc w:val="both"/>
        <w:rPr>
          <w:sz w:val="28"/>
          <w:szCs w:val="28"/>
        </w:rPr>
      </w:pPr>
      <w:r w:rsidRPr="004C3A45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приложение</w:t>
      </w:r>
    </w:p>
    <w:p w:rsidR="00FB404A" w:rsidRDefault="00FB404A" w:rsidP="00FB40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C3A45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4C3A45">
        <w:rPr>
          <w:sz w:val="28"/>
          <w:szCs w:val="28"/>
        </w:rPr>
        <w:t xml:space="preserve"> администрации</w:t>
      </w:r>
    </w:p>
    <w:p w:rsidR="00FB404A" w:rsidRDefault="00FB404A" w:rsidP="00FB404A">
      <w:pPr>
        <w:pStyle w:val="a8"/>
        <w:jc w:val="both"/>
        <w:rPr>
          <w:sz w:val="28"/>
          <w:szCs w:val="28"/>
        </w:rPr>
      </w:pPr>
      <w:r w:rsidRPr="004C3A45">
        <w:rPr>
          <w:sz w:val="28"/>
          <w:szCs w:val="28"/>
        </w:rPr>
        <w:t xml:space="preserve">Ханты-Мансийского района </w:t>
      </w:r>
    </w:p>
    <w:p w:rsidR="00FB404A" w:rsidRPr="004C3A45" w:rsidRDefault="00FB404A" w:rsidP="00FB40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от 08</w:t>
      </w:r>
      <w:r w:rsidR="00FC13C2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2012 года №134</w:t>
      </w:r>
    </w:p>
    <w:p w:rsidR="00FB404A" w:rsidRDefault="00FB404A" w:rsidP="00FB404A">
      <w:pPr>
        <w:pStyle w:val="a8"/>
        <w:jc w:val="both"/>
        <w:rPr>
          <w:sz w:val="28"/>
          <w:szCs w:val="28"/>
          <w:highlight w:val="yellow"/>
        </w:rPr>
      </w:pPr>
    </w:p>
    <w:p w:rsidR="00FB404A" w:rsidRDefault="00FB404A" w:rsidP="00FB404A">
      <w:pPr>
        <w:pStyle w:val="a8"/>
        <w:ind w:firstLine="708"/>
        <w:jc w:val="both"/>
        <w:rPr>
          <w:sz w:val="28"/>
          <w:szCs w:val="28"/>
        </w:rPr>
      </w:pPr>
    </w:p>
    <w:p w:rsidR="00FB404A" w:rsidRPr="00743BB4" w:rsidRDefault="00FB404A" w:rsidP="00FB404A">
      <w:pPr>
        <w:pStyle w:val="a8"/>
        <w:ind w:firstLine="708"/>
        <w:jc w:val="both"/>
        <w:rPr>
          <w:sz w:val="28"/>
          <w:szCs w:val="28"/>
        </w:rPr>
      </w:pPr>
      <w:r w:rsidRPr="00743BB4">
        <w:rPr>
          <w:sz w:val="28"/>
          <w:szCs w:val="28"/>
        </w:rPr>
        <w:t>В соответствии с</w:t>
      </w:r>
      <w:r w:rsidR="006F4A98">
        <w:rPr>
          <w:sz w:val="28"/>
          <w:szCs w:val="28"/>
        </w:rPr>
        <w:t xml:space="preserve"> Бюджетным к</w:t>
      </w:r>
      <w:r>
        <w:rPr>
          <w:sz w:val="28"/>
          <w:szCs w:val="28"/>
        </w:rPr>
        <w:t>одексом Российской Федерации, Уставом Ханты-Мансийского района</w:t>
      </w:r>
      <w:r w:rsidRPr="00743BB4">
        <w:rPr>
          <w:sz w:val="28"/>
          <w:szCs w:val="28"/>
        </w:rPr>
        <w:t xml:space="preserve"> и на основании</w:t>
      </w:r>
      <w:r>
        <w:rPr>
          <w:sz w:val="28"/>
          <w:szCs w:val="28"/>
        </w:rPr>
        <w:t xml:space="preserve"> </w:t>
      </w:r>
      <w:r w:rsidRPr="00743BB4">
        <w:rPr>
          <w:sz w:val="28"/>
          <w:szCs w:val="28"/>
        </w:rPr>
        <w:t>соглашений о передаче  осуществления части полномочий по решению вопросов местного значения</w:t>
      </w:r>
      <w:r>
        <w:rPr>
          <w:sz w:val="28"/>
          <w:szCs w:val="28"/>
        </w:rPr>
        <w:t>, заключенных</w:t>
      </w:r>
      <w:r w:rsidRPr="00743BB4">
        <w:rPr>
          <w:sz w:val="28"/>
          <w:szCs w:val="28"/>
        </w:rPr>
        <w:t xml:space="preserve"> с органами местного самоуправления отдельных сельских поселений, входящих в состав Ханты-Мансийского района:</w:t>
      </w:r>
    </w:p>
    <w:p w:rsidR="00FB404A" w:rsidRPr="00C475C0" w:rsidRDefault="00FB404A" w:rsidP="00FB404A">
      <w:pPr>
        <w:pStyle w:val="a8"/>
        <w:jc w:val="both"/>
        <w:rPr>
          <w:sz w:val="28"/>
          <w:szCs w:val="28"/>
        </w:rPr>
      </w:pPr>
    </w:p>
    <w:p w:rsidR="00FB404A" w:rsidRDefault="00FB404A" w:rsidP="00FB404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Ханты-Мансийского района от 08</w:t>
      </w:r>
      <w:r w:rsidR="00436B83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2012 </w:t>
      </w:r>
      <w:r w:rsidR="00436B83">
        <w:rPr>
          <w:sz w:val="28"/>
          <w:szCs w:val="28"/>
        </w:rPr>
        <w:t xml:space="preserve">года </w:t>
      </w:r>
      <w:r w:rsidR="006F4A98">
        <w:rPr>
          <w:sz w:val="28"/>
          <w:szCs w:val="28"/>
        </w:rPr>
        <w:t xml:space="preserve">№ </w:t>
      </w:r>
      <w:r>
        <w:rPr>
          <w:sz w:val="28"/>
          <w:szCs w:val="28"/>
        </w:rPr>
        <w:t>134 «</w:t>
      </w:r>
      <w:r w:rsidRPr="00743BB4">
        <w:rPr>
          <w:sz w:val="28"/>
          <w:szCs w:val="28"/>
        </w:rPr>
        <w:t>Об утверждении Правил предоставления</w:t>
      </w:r>
      <w:r>
        <w:rPr>
          <w:sz w:val="28"/>
          <w:szCs w:val="28"/>
        </w:rPr>
        <w:t xml:space="preserve"> </w:t>
      </w:r>
      <w:r w:rsidRPr="00743BB4">
        <w:rPr>
          <w:sz w:val="28"/>
          <w:szCs w:val="28"/>
          <w:lang w:val="en-US"/>
        </w:rPr>
        <w:t>c</w:t>
      </w:r>
      <w:r w:rsidRPr="00743BB4">
        <w:rPr>
          <w:sz w:val="28"/>
          <w:szCs w:val="28"/>
        </w:rPr>
        <w:t>убсидий на возмещение недополученных доходов производителям отдельных товаров, услуг в Ханты-Мансийском</w:t>
      </w:r>
      <w:r>
        <w:rPr>
          <w:sz w:val="28"/>
          <w:szCs w:val="28"/>
        </w:rPr>
        <w:t xml:space="preserve"> </w:t>
      </w:r>
      <w:r w:rsidRPr="00743BB4">
        <w:rPr>
          <w:sz w:val="28"/>
          <w:szCs w:val="28"/>
        </w:rPr>
        <w:t>районе</w:t>
      </w:r>
      <w:r>
        <w:rPr>
          <w:sz w:val="28"/>
          <w:szCs w:val="28"/>
        </w:rPr>
        <w:t>» следующее изменение:</w:t>
      </w:r>
    </w:p>
    <w:p w:rsidR="00FB404A" w:rsidRDefault="00FB404A" w:rsidP="00FB404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:rsidR="006F4A98" w:rsidRDefault="006F4A98" w:rsidP="00FB404A">
      <w:pPr>
        <w:pStyle w:val="a8"/>
        <w:ind w:firstLine="708"/>
        <w:jc w:val="both"/>
        <w:rPr>
          <w:sz w:val="28"/>
          <w:szCs w:val="28"/>
        </w:rPr>
      </w:pPr>
    </w:p>
    <w:p w:rsidR="00FB404A" w:rsidRDefault="00FB404A" w:rsidP="00FB404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43BB4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«Наш район» и разместить на официальном веб-сайте органов местного самоуправления Ханты-Мансийского района.</w:t>
      </w:r>
    </w:p>
    <w:p w:rsidR="006F4A98" w:rsidRPr="00743BB4" w:rsidRDefault="006F4A98" w:rsidP="00FB404A">
      <w:pPr>
        <w:pStyle w:val="a8"/>
        <w:ind w:firstLine="708"/>
        <w:jc w:val="both"/>
        <w:rPr>
          <w:sz w:val="28"/>
          <w:szCs w:val="28"/>
        </w:rPr>
      </w:pPr>
    </w:p>
    <w:p w:rsidR="00FB404A" w:rsidRPr="00743BB4" w:rsidRDefault="00FB404A" w:rsidP="00FB404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43BB4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вы</w:t>
      </w:r>
      <w:r w:rsidRPr="00743BB4">
        <w:rPr>
          <w:sz w:val="28"/>
          <w:szCs w:val="28"/>
        </w:rPr>
        <w:t>полнением постановления возложить на заместителя  главы администрации района, директора департамента с</w:t>
      </w:r>
      <w:r>
        <w:rPr>
          <w:sz w:val="28"/>
          <w:szCs w:val="28"/>
        </w:rPr>
        <w:t xml:space="preserve">троительства, архитектуры и ЖКХ  </w:t>
      </w:r>
      <w:r w:rsidRPr="00743BB4">
        <w:rPr>
          <w:sz w:val="28"/>
          <w:szCs w:val="28"/>
        </w:rPr>
        <w:t xml:space="preserve">Ю.И.Корниенко. </w:t>
      </w:r>
    </w:p>
    <w:p w:rsidR="00FB404A" w:rsidRPr="002426E7" w:rsidRDefault="00FB404A" w:rsidP="00FB404A">
      <w:pPr>
        <w:pStyle w:val="a8"/>
        <w:jc w:val="both"/>
        <w:rPr>
          <w:sz w:val="28"/>
          <w:szCs w:val="28"/>
        </w:rPr>
      </w:pPr>
    </w:p>
    <w:p w:rsidR="00FB404A" w:rsidRDefault="00FB404A" w:rsidP="00FB404A">
      <w:pPr>
        <w:pStyle w:val="a8"/>
        <w:jc w:val="both"/>
        <w:rPr>
          <w:sz w:val="28"/>
          <w:szCs w:val="28"/>
        </w:rPr>
      </w:pPr>
    </w:p>
    <w:p w:rsidR="00FB404A" w:rsidRDefault="00D1516B" w:rsidP="00FB404A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B404A" w:rsidRPr="002426E7">
        <w:rPr>
          <w:sz w:val="28"/>
          <w:szCs w:val="28"/>
        </w:rPr>
        <w:t xml:space="preserve"> администрации</w:t>
      </w:r>
    </w:p>
    <w:p w:rsidR="00FB404A" w:rsidRDefault="00FB404A" w:rsidP="00FB404A">
      <w:pPr>
        <w:pStyle w:val="a8"/>
        <w:jc w:val="both"/>
        <w:rPr>
          <w:sz w:val="28"/>
          <w:szCs w:val="28"/>
        </w:rPr>
      </w:pPr>
      <w:r w:rsidRPr="002426E7">
        <w:rPr>
          <w:sz w:val="28"/>
          <w:szCs w:val="28"/>
        </w:rPr>
        <w:t>Ханты-Мансийского района</w:t>
      </w:r>
      <w:r w:rsidRPr="002426E7">
        <w:rPr>
          <w:sz w:val="28"/>
          <w:szCs w:val="28"/>
        </w:rPr>
        <w:tab/>
      </w:r>
      <w:r w:rsidRPr="002426E7">
        <w:rPr>
          <w:sz w:val="28"/>
          <w:szCs w:val="28"/>
        </w:rPr>
        <w:tab/>
      </w:r>
      <w:r w:rsidRPr="002426E7">
        <w:rPr>
          <w:sz w:val="28"/>
          <w:szCs w:val="28"/>
        </w:rPr>
        <w:tab/>
      </w:r>
      <w:r w:rsidRPr="002426E7">
        <w:rPr>
          <w:sz w:val="28"/>
          <w:szCs w:val="28"/>
        </w:rPr>
        <w:tab/>
      </w:r>
      <w:r w:rsidRPr="002426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436B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D1516B">
        <w:rPr>
          <w:sz w:val="28"/>
          <w:szCs w:val="28"/>
        </w:rPr>
        <w:t>В.С.Седунов</w:t>
      </w:r>
    </w:p>
    <w:p w:rsidR="00FB404A" w:rsidRDefault="00FB404A" w:rsidP="001A187D">
      <w:pPr>
        <w:pStyle w:val="a8"/>
        <w:jc w:val="right"/>
        <w:rPr>
          <w:bCs/>
          <w:color w:val="000000"/>
        </w:rPr>
      </w:pPr>
    </w:p>
    <w:p w:rsidR="001A187D" w:rsidRPr="006F4A98" w:rsidRDefault="001A187D" w:rsidP="001A187D">
      <w:pPr>
        <w:pStyle w:val="a8"/>
        <w:jc w:val="right"/>
        <w:rPr>
          <w:bCs/>
          <w:color w:val="000000"/>
          <w:sz w:val="28"/>
          <w:szCs w:val="28"/>
        </w:rPr>
      </w:pPr>
      <w:r w:rsidRPr="006F4A98">
        <w:rPr>
          <w:bCs/>
          <w:color w:val="000000"/>
          <w:sz w:val="28"/>
          <w:szCs w:val="28"/>
        </w:rPr>
        <w:lastRenderedPageBreak/>
        <w:t>Приложение</w:t>
      </w:r>
    </w:p>
    <w:p w:rsidR="001A187D" w:rsidRPr="006F4A98" w:rsidRDefault="001A187D" w:rsidP="001A187D">
      <w:pPr>
        <w:pStyle w:val="a8"/>
        <w:jc w:val="right"/>
        <w:rPr>
          <w:bCs/>
          <w:color w:val="000000"/>
          <w:sz w:val="28"/>
          <w:szCs w:val="28"/>
        </w:rPr>
      </w:pPr>
      <w:r w:rsidRPr="006F4A98">
        <w:rPr>
          <w:bCs/>
          <w:color w:val="000000"/>
          <w:sz w:val="28"/>
          <w:szCs w:val="28"/>
        </w:rPr>
        <w:t>к постановлению администрации</w:t>
      </w:r>
    </w:p>
    <w:p w:rsidR="001A187D" w:rsidRPr="006F4A98" w:rsidRDefault="001A187D" w:rsidP="001A187D">
      <w:pPr>
        <w:pStyle w:val="a8"/>
        <w:jc w:val="right"/>
        <w:rPr>
          <w:bCs/>
          <w:color w:val="000000"/>
          <w:sz w:val="28"/>
          <w:szCs w:val="28"/>
        </w:rPr>
      </w:pPr>
      <w:r w:rsidRPr="006F4A98">
        <w:rPr>
          <w:bCs/>
          <w:color w:val="000000"/>
          <w:sz w:val="28"/>
          <w:szCs w:val="28"/>
        </w:rPr>
        <w:t>Ханты-Мансийского района</w:t>
      </w:r>
    </w:p>
    <w:p w:rsidR="001A187D" w:rsidRPr="006F4A98" w:rsidRDefault="001A187D" w:rsidP="001A187D">
      <w:pPr>
        <w:pStyle w:val="a8"/>
        <w:jc w:val="right"/>
        <w:rPr>
          <w:bCs/>
          <w:color w:val="000000"/>
          <w:sz w:val="28"/>
          <w:szCs w:val="28"/>
        </w:rPr>
      </w:pPr>
      <w:r w:rsidRPr="006F4A98">
        <w:rPr>
          <w:bCs/>
          <w:color w:val="000000"/>
          <w:sz w:val="28"/>
          <w:szCs w:val="28"/>
        </w:rPr>
        <w:t xml:space="preserve">от </w:t>
      </w:r>
      <w:r w:rsidR="00D1516B">
        <w:rPr>
          <w:bCs/>
          <w:color w:val="000000"/>
          <w:sz w:val="28"/>
          <w:szCs w:val="28"/>
        </w:rPr>
        <w:t>28.08.2012  № 198</w:t>
      </w:r>
    </w:p>
    <w:p w:rsidR="001A187D" w:rsidRPr="006F4A98" w:rsidRDefault="001A187D" w:rsidP="005F2A6F">
      <w:pPr>
        <w:pStyle w:val="a8"/>
        <w:jc w:val="right"/>
        <w:rPr>
          <w:bCs/>
          <w:color w:val="000000"/>
          <w:sz w:val="28"/>
          <w:szCs w:val="28"/>
        </w:rPr>
      </w:pPr>
    </w:p>
    <w:p w:rsidR="005F2A6F" w:rsidRPr="006F4A98" w:rsidRDefault="006F4A98" w:rsidP="005F2A6F">
      <w:pPr>
        <w:pStyle w:val="a8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F2A6F" w:rsidRPr="006F4A98">
        <w:rPr>
          <w:bCs/>
          <w:color w:val="000000"/>
          <w:sz w:val="28"/>
          <w:szCs w:val="28"/>
        </w:rPr>
        <w:t>Приложение</w:t>
      </w:r>
    </w:p>
    <w:p w:rsidR="005F2A6F" w:rsidRPr="006F4A98" w:rsidRDefault="005F2A6F" w:rsidP="005F2A6F">
      <w:pPr>
        <w:pStyle w:val="a8"/>
        <w:jc w:val="right"/>
        <w:rPr>
          <w:bCs/>
          <w:color w:val="000000"/>
          <w:sz w:val="28"/>
          <w:szCs w:val="28"/>
        </w:rPr>
      </w:pPr>
      <w:r w:rsidRPr="006F4A98">
        <w:rPr>
          <w:bCs/>
          <w:color w:val="000000"/>
          <w:sz w:val="28"/>
          <w:szCs w:val="28"/>
        </w:rPr>
        <w:t>к постановлению администрации</w:t>
      </w:r>
    </w:p>
    <w:p w:rsidR="005F2A6F" w:rsidRPr="006F4A98" w:rsidRDefault="005F2A6F" w:rsidP="005F2A6F">
      <w:pPr>
        <w:pStyle w:val="a8"/>
        <w:jc w:val="right"/>
        <w:rPr>
          <w:bCs/>
          <w:color w:val="000000"/>
          <w:sz w:val="28"/>
          <w:szCs w:val="28"/>
        </w:rPr>
      </w:pPr>
      <w:r w:rsidRPr="006F4A98">
        <w:rPr>
          <w:bCs/>
          <w:color w:val="000000"/>
          <w:sz w:val="28"/>
          <w:szCs w:val="28"/>
        </w:rPr>
        <w:t>Ханты-Мансийского района</w:t>
      </w:r>
    </w:p>
    <w:p w:rsidR="005F2A6F" w:rsidRPr="001A187D" w:rsidRDefault="005F2A6F" w:rsidP="005F2A6F">
      <w:pPr>
        <w:pStyle w:val="a8"/>
        <w:jc w:val="right"/>
        <w:rPr>
          <w:bCs/>
          <w:color w:val="000000"/>
        </w:rPr>
      </w:pPr>
      <w:r w:rsidRPr="006F4A98">
        <w:rPr>
          <w:bCs/>
          <w:color w:val="000000"/>
          <w:sz w:val="28"/>
          <w:szCs w:val="28"/>
        </w:rPr>
        <w:t xml:space="preserve">от </w:t>
      </w:r>
      <w:r w:rsidR="00C87D1A" w:rsidRPr="006F4A98">
        <w:rPr>
          <w:bCs/>
          <w:color w:val="000000"/>
          <w:sz w:val="28"/>
          <w:szCs w:val="28"/>
        </w:rPr>
        <w:t>08.06.2012  №</w:t>
      </w:r>
      <w:r w:rsidR="00261B51" w:rsidRPr="006F4A98">
        <w:rPr>
          <w:bCs/>
          <w:color w:val="000000"/>
          <w:sz w:val="28"/>
          <w:szCs w:val="28"/>
        </w:rPr>
        <w:t>134</w:t>
      </w:r>
    </w:p>
    <w:p w:rsidR="00A0690B" w:rsidRPr="001B12CC" w:rsidRDefault="00A0690B" w:rsidP="009E1E19">
      <w:pPr>
        <w:pStyle w:val="a8"/>
        <w:jc w:val="right"/>
        <w:rPr>
          <w:sz w:val="28"/>
          <w:szCs w:val="28"/>
        </w:rPr>
      </w:pPr>
    </w:p>
    <w:p w:rsidR="00784376" w:rsidRPr="00F918D5" w:rsidRDefault="00784376" w:rsidP="00784376">
      <w:pPr>
        <w:shd w:val="clear" w:color="auto" w:fill="FFFFFF"/>
        <w:jc w:val="center"/>
        <w:rPr>
          <w:sz w:val="28"/>
          <w:szCs w:val="28"/>
        </w:rPr>
      </w:pPr>
      <w:r w:rsidRPr="00F918D5">
        <w:rPr>
          <w:sz w:val="28"/>
          <w:szCs w:val="28"/>
        </w:rPr>
        <w:t>Правила</w:t>
      </w:r>
    </w:p>
    <w:p w:rsidR="00B27410" w:rsidRPr="00844DFC" w:rsidRDefault="00784376" w:rsidP="00784376">
      <w:pPr>
        <w:shd w:val="clear" w:color="auto" w:fill="FFFFFF"/>
        <w:jc w:val="center"/>
        <w:rPr>
          <w:sz w:val="28"/>
          <w:szCs w:val="28"/>
        </w:rPr>
      </w:pPr>
      <w:r w:rsidRPr="00F918D5">
        <w:rPr>
          <w:sz w:val="28"/>
          <w:szCs w:val="28"/>
        </w:rPr>
        <w:t xml:space="preserve">предоставления субсидий </w:t>
      </w:r>
      <w:r w:rsidR="005C64A4" w:rsidRPr="00F918D5">
        <w:rPr>
          <w:sz w:val="28"/>
          <w:szCs w:val="28"/>
        </w:rPr>
        <w:t xml:space="preserve">на возмещение недополученных доходов </w:t>
      </w:r>
      <w:r w:rsidRPr="00F918D5">
        <w:rPr>
          <w:sz w:val="28"/>
          <w:szCs w:val="28"/>
        </w:rPr>
        <w:t>производи</w:t>
      </w:r>
      <w:r w:rsidR="00844DFC">
        <w:rPr>
          <w:sz w:val="28"/>
          <w:szCs w:val="28"/>
        </w:rPr>
        <w:t>телям отдельных товаров, услуг</w:t>
      </w:r>
    </w:p>
    <w:p w:rsidR="005F2A6F" w:rsidRPr="00F918D5" w:rsidRDefault="00A6543D" w:rsidP="008856C8">
      <w:pPr>
        <w:shd w:val="clear" w:color="auto" w:fill="FFFFFF"/>
        <w:jc w:val="center"/>
        <w:rPr>
          <w:sz w:val="28"/>
          <w:szCs w:val="28"/>
        </w:rPr>
      </w:pPr>
      <w:r w:rsidRPr="00F918D5">
        <w:rPr>
          <w:sz w:val="28"/>
          <w:szCs w:val="28"/>
        </w:rPr>
        <w:t>в</w:t>
      </w:r>
      <w:r w:rsidR="00624EA8">
        <w:rPr>
          <w:sz w:val="28"/>
          <w:szCs w:val="28"/>
        </w:rPr>
        <w:t xml:space="preserve"> </w:t>
      </w:r>
      <w:r w:rsidRPr="00F918D5">
        <w:rPr>
          <w:sz w:val="28"/>
          <w:szCs w:val="28"/>
        </w:rPr>
        <w:t>Ханты-Мансийском</w:t>
      </w:r>
      <w:r w:rsidR="00784376" w:rsidRPr="00F918D5">
        <w:rPr>
          <w:sz w:val="28"/>
          <w:szCs w:val="28"/>
        </w:rPr>
        <w:t xml:space="preserve"> район</w:t>
      </w:r>
      <w:r w:rsidRPr="00F918D5">
        <w:rPr>
          <w:sz w:val="28"/>
          <w:szCs w:val="28"/>
        </w:rPr>
        <w:t>е</w:t>
      </w:r>
    </w:p>
    <w:p w:rsidR="008856C8" w:rsidRPr="00F918D5" w:rsidRDefault="008856C8" w:rsidP="008856C8">
      <w:pPr>
        <w:shd w:val="clear" w:color="auto" w:fill="FFFFFF"/>
        <w:jc w:val="center"/>
        <w:rPr>
          <w:sz w:val="28"/>
          <w:szCs w:val="28"/>
        </w:rPr>
      </w:pPr>
    </w:p>
    <w:p w:rsidR="007F6597" w:rsidRPr="00F918D5" w:rsidRDefault="005174B2" w:rsidP="005174B2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4376" w:rsidRPr="00F918D5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предоставления субсидий на возмещение недополученных доходов производителям отдельных товаров, услуг в</w:t>
      </w:r>
      <w:r w:rsidR="00624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Ханты-Мансийском районе (далее – Правила) </w:t>
      </w:r>
      <w:r w:rsidR="00784376" w:rsidRPr="00F918D5">
        <w:rPr>
          <w:sz w:val="28"/>
          <w:szCs w:val="28"/>
        </w:rPr>
        <w:t>определяют категории производителей</w:t>
      </w:r>
      <w:r w:rsidR="003E1200" w:rsidRPr="00F918D5">
        <w:rPr>
          <w:sz w:val="28"/>
          <w:szCs w:val="28"/>
        </w:rPr>
        <w:t xml:space="preserve"> отдельных товаров</w:t>
      </w:r>
      <w:r w:rsidR="00784376" w:rsidRPr="00F918D5">
        <w:rPr>
          <w:sz w:val="28"/>
          <w:szCs w:val="28"/>
        </w:rPr>
        <w:t>,</w:t>
      </w:r>
      <w:r w:rsidR="00A6543D" w:rsidRPr="00F918D5">
        <w:rPr>
          <w:sz w:val="28"/>
          <w:szCs w:val="28"/>
        </w:rPr>
        <w:t xml:space="preserve"> услуг</w:t>
      </w:r>
      <w:r w:rsidR="007A34F5" w:rsidRPr="00F918D5">
        <w:rPr>
          <w:sz w:val="28"/>
          <w:szCs w:val="28"/>
        </w:rPr>
        <w:t xml:space="preserve"> и критерии их отбора</w:t>
      </w:r>
      <w:r w:rsidR="00A6543D" w:rsidRPr="00F918D5">
        <w:rPr>
          <w:sz w:val="28"/>
          <w:szCs w:val="28"/>
        </w:rPr>
        <w:t>,</w:t>
      </w:r>
      <w:r w:rsidR="00784376" w:rsidRPr="00F918D5">
        <w:rPr>
          <w:sz w:val="28"/>
          <w:szCs w:val="28"/>
        </w:rPr>
        <w:t xml:space="preserve"> цели, условия</w:t>
      </w:r>
      <w:r w:rsidR="009A66FB" w:rsidRPr="00F918D5">
        <w:rPr>
          <w:sz w:val="28"/>
          <w:szCs w:val="28"/>
        </w:rPr>
        <w:t>,</w:t>
      </w:r>
      <w:r w:rsidR="00784376" w:rsidRPr="00F918D5">
        <w:rPr>
          <w:sz w:val="28"/>
          <w:szCs w:val="28"/>
        </w:rPr>
        <w:t xml:space="preserve"> порядок предоставления </w:t>
      </w:r>
      <w:r w:rsidR="00A6543D" w:rsidRPr="00F918D5">
        <w:rPr>
          <w:sz w:val="28"/>
          <w:szCs w:val="28"/>
        </w:rPr>
        <w:t xml:space="preserve">и </w:t>
      </w:r>
      <w:r w:rsidR="00784376" w:rsidRPr="00F918D5">
        <w:rPr>
          <w:sz w:val="28"/>
          <w:szCs w:val="28"/>
        </w:rPr>
        <w:t xml:space="preserve"> возврата в случае нарушения </w:t>
      </w:r>
      <w:r w:rsidR="00DB2B28" w:rsidRPr="00F918D5">
        <w:rPr>
          <w:sz w:val="28"/>
          <w:szCs w:val="28"/>
        </w:rPr>
        <w:t>установленных условий</w:t>
      </w:r>
      <w:r w:rsidR="00784376" w:rsidRPr="00F918D5">
        <w:rPr>
          <w:sz w:val="28"/>
          <w:szCs w:val="28"/>
        </w:rPr>
        <w:t xml:space="preserve"> при предоставлении</w:t>
      </w:r>
      <w:r w:rsidR="00FD5928" w:rsidRPr="00F918D5">
        <w:rPr>
          <w:sz w:val="28"/>
          <w:szCs w:val="28"/>
        </w:rPr>
        <w:t xml:space="preserve"> </w:t>
      </w:r>
      <w:r w:rsidR="00A6543D" w:rsidRPr="00F918D5">
        <w:rPr>
          <w:sz w:val="28"/>
          <w:szCs w:val="28"/>
        </w:rPr>
        <w:t>следующих субсидий</w:t>
      </w:r>
      <w:r w:rsidR="00FD5928" w:rsidRPr="00F918D5">
        <w:rPr>
          <w:sz w:val="28"/>
          <w:szCs w:val="28"/>
        </w:rPr>
        <w:t>, предоставляемых в</w:t>
      </w:r>
      <w:r w:rsidR="00624EA8">
        <w:rPr>
          <w:sz w:val="28"/>
          <w:szCs w:val="28"/>
        </w:rPr>
        <w:t xml:space="preserve"> </w:t>
      </w:r>
      <w:r w:rsidR="00FD5928" w:rsidRPr="00F918D5">
        <w:rPr>
          <w:sz w:val="28"/>
          <w:szCs w:val="28"/>
        </w:rPr>
        <w:t xml:space="preserve">Ханты-Мансийском районе </w:t>
      </w:r>
      <w:r w:rsidR="00624EA8">
        <w:rPr>
          <w:sz w:val="28"/>
          <w:szCs w:val="28"/>
        </w:rPr>
        <w:t xml:space="preserve">    </w:t>
      </w:r>
      <w:r w:rsidR="00835E4E" w:rsidRPr="00F918D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="00B671F2">
        <w:rPr>
          <w:sz w:val="28"/>
          <w:szCs w:val="28"/>
        </w:rPr>
        <w:t xml:space="preserve"> </w:t>
      </w:r>
      <w:r w:rsidR="00835E4E" w:rsidRPr="00F918D5">
        <w:rPr>
          <w:sz w:val="28"/>
          <w:szCs w:val="28"/>
        </w:rPr>
        <w:t>субсидии)</w:t>
      </w:r>
      <w:r w:rsidR="00A6543D" w:rsidRPr="00F918D5">
        <w:rPr>
          <w:sz w:val="28"/>
          <w:szCs w:val="28"/>
        </w:rPr>
        <w:t>:</w:t>
      </w:r>
    </w:p>
    <w:p w:rsidR="002B0041" w:rsidRPr="00F918D5" w:rsidRDefault="00E7413A" w:rsidP="005174B2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на возмещение недополученных доходов в связи с оказанием услуг по доставке (подвозу) питьевой воды по социально-ориентированным тарифам</w:t>
      </w:r>
      <w:r w:rsidR="00C63D61" w:rsidRPr="00F918D5">
        <w:rPr>
          <w:sz w:val="28"/>
          <w:szCs w:val="28"/>
        </w:rPr>
        <w:t xml:space="preserve"> (далее – субсидия за оказание услуг по доставке </w:t>
      </w:r>
      <w:r w:rsidR="000F69FA" w:rsidRPr="00F918D5">
        <w:rPr>
          <w:sz w:val="28"/>
          <w:szCs w:val="28"/>
        </w:rPr>
        <w:t>(подвозу) питьевой воды</w:t>
      </w:r>
      <w:r w:rsidR="00C63D61" w:rsidRPr="00F918D5">
        <w:rPr>
          <w:sz w:val="28"/>
          <w:szCs w:val="28"/>
        </w:rPr>
        <w:t>)</w:t>
      </w:r>
      <w:r w:rsidRPr="00F918D5">
        <w:rPr>
          <w:sz w:val="28"/>
          <w:szCs w:val="28"/>
        </w:rPr>
        <w:t>;</w:t>
      </w:r>
    </w:p>
    <w:p w:rsidR="00E7413A" w:rsidRPr="00F918D5" w:rsidRDefault="00E7413A" w:rsidP="005174B2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на возмещение недополученных доходов в связи с оказанием услуг по сбору и вывозу бытовых отходов по социально-ориентированным тарифа</w:t>
      </w:r>
      <w:r w:rsidR="00835E4E" w:rsidRPr="00F918D5">
        <w:rPr>
          <w:sz w:val="28"/>
          <w:szCs w:val="28"/>
        </w:rPr>
        <w:t>м</w:t>
      </w:r>
      <w:r w:rsidR="000F69FA" w:rsidRPr="00F918D5">
        <w:rPr>
          <w:sz w:val="28"/>
          <w:szCs w:val="28"/>
        </w:rPr>
        <w:t xml:space="preserve"> (далее – субсидия за оказание услуг по сбору и вывозу бытовых отходов)</w:t>
      </w:r>
      <w:r w:rsidRPr="00F918D5">
        <w:rPr>
          <w:sz w:val="28"/>
          <w:szCs w:val="28"/>
        </w:rPr>
        <w:t>;</w:t>
      </w:r>
    </w:p>
    <w:p w:rsidR="00835E4E" w:rsidRPr="00F918D5" w:rsidRDefault="00835E4E" w:rsidP="005174B2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на возмещение недополученных доходов в связи с оказанием услуг  бань по социально-ориентированным тарифам</w:t>
      </w:r>
      <w:r w:rsidR="000D2742" w:rsidRPr="00F918D5">
        <w:rPr>
          <w:sz w:val="28"/>
          <w:szCs w:val="28"/>
        </w:rPr>
        <w:t xml:space="preserve"> (далее – субсидии за оказание услуг бань)</w:t>
      </w:r>
      <w:r w:rsidRPr="00F918D5">
        <w:rPr>
          <w:sz w:val="28"/>
          <w:szCs w:val="28"/>
        </w:rPr>
        <w:t>;</w:t>
      </w:r>
    </w:p>
    <w:p w:rsidR="002B0041" w:rsidRPr="00F918D5" w:rsidRDefault="00835E4E" w:rsidP="005174B2">
      <w:pPr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на возмещение</w:t>
      </w:r>
      <w:r w:rsidR="002B0041" w:rsidRPr="00F918D5">
        <w:rPr>
          <w:sz w:val="28"/>
          <w:szCs w:val="28"/>
        </w:rPr>
        <w:t xml:space="preserve"> газораспределительным организациям разницы в тарифах, возникающей в связи с реализацией населению сжиженного </w:t>
      </w:r>
      <w:r w:rsidR="0063007F" w:rsidRPr="00F918D5">
        <w:rPr>
          <w:sz w:val="28"/>
          <w:szCs w:val="28"/>
        </w:rPr>
        <w:t xml:space="preserve">углеводородного </w:t>
      </w:r>
      <w:r w:rsidR="002B0041" w:rsidRPr="00F918D5">
        <w:rPr>
          <w:sz w:val="28"/>
          <w:szCs w:val="28"/>
        </w:rPr>
        <w:t>газа по социально-ориентирова</w:t>
      </w:r>
      <w:r w:rsidRPr="00F918D5">
        <w:rPr>
          <w:sz w:val="28"/>
          <w:szCs w:val="28"/>
        </w:rPr>
        <w:t>н</w:t>
      </w:r>
      <w:r w:rsidR="002B0041" w:rsidRPr="00F918D5">
        <w:rPr>
          <w:sz w:val="28"/>
          <w:szCs w:val="28"/>
        </w:rPr>
        <w:t>ным тарифам</w:t>
      </w:r>
      <w:r w:rsidR="00622882" w:rsidRPr="00F918D5">
        <w:rPr>
          <w:sz w:val="28"/>
          <w:szCs w:val="28"/>
        </w:rPr>
        <w:t xml:space="preserve"> (далее – субсидия</w:t>
      </w:r>
      <w:r w:rsidR="00FA31ED" w:rsidRPr="00F918D5">
        <w:rPr>
          <w:sz w:val="28"/>
          <w:szCs w:val="28"/>
        </w:rPr>
        <w:t xml:space="preserve"> за реализацию сжиженного </w:t>
      </w:r>
      <w:r w:rsidR="0063007F" w:rsidRPr="00F918D5">
        <w:rPr>
          <w:sz w:val="28"/>
          <w:szCs w:val="28"/>
        </w:rPr>
        <w:t xml:space="preserve">углеводородного </w:t>
      </w:r>
      <w:r w:rsidR="00FA31ED" w:rsidRPr="00F918D5">
        <w:rPr>
          <w:sz w:val="28"/>
          <w:szCs w:val="28"/>
        </w:rPr>
        <w:t>газа</w:t>
      </w:r>
      <w:r w:rsidR="00622882" w:rsidRPr="00F918D5">
        <w:rPr>
          <w:sz w:val="28"/>
          <w:szCs w:val="28"/>
        </w:rPr>
        <w:t>)</w:t>
      </w:r>
      <w:r w:rsidR="002B0041" w:rsidRPr="00F918D5">
        <w:rPr>
          <w:sz w:val="28"/>
          <w:szCs w:val="28"/>
        </w:rPr>
        <w:t>;</w:t>
      </w:r>
    </w:p>
    <w:p w:rsidR="00844DFC" w:rsidRDefault="00835E4E" w:rsidP="005174B2">
      <w:pPr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на возмещение</w:t>
      </w:r>
      <w:r w:rsidR="002B0041" w:rsidRPr="00F918D5">
        <w:rPr>
          <w:sz w:val="28"/>
          <w:szCs w:val="28"/>
        </w:rPr>
        <w:t xml:space="preserve"> недополученных доходов организациям, осуществляющим реализацию электрической энергии населению и приравненным к нему категории потреби</w:t>
      </w:r>
      <w:r w:rsidR="00261B51">
        <w:rPr>
          <w:sz w:val="28"/>
          <w:szCs w:val="28"/>
        </w:rPr>
        <w:t>телей:</w:t>
      </w:r>
      <w:r w:rsidR="002B0041" w:rsidRPr="00F918D5">
        <w:rPr>
          <w:sz w:val="28"/>
          <w:szCs w:val="28"/>
        </w:rPr>
        <w:t xml:space="preserve"> предприятия жилищно-коммунального и агропромышленного комплексов, субъекты малого и среднего предпринимательства, организации бюджетной сферы</w:t>
      </w:r>
      <w:r w:rsidR="00624EA8">
        <w:rPr>
          <w:sz w:val="28"/>
          <w:szCs w:val="28"/>
        </w:rPr>
        <w:t xml:space="preserve"> </w:t>
      </w:r>
      <w:r w:rsidRPr="00F918D5">
        <w:rPr>
          <w:sz w:val="28"/>
          <w:szCs w:val="28"/>
        </w:rPr>
        <w:t>по социально-ориентированным тарифам</w:t>
      </w:r>
      <w:r w:rsidR="00622882" w:rsidRPr="00F918D5">
        <w:rPr>
          <w:sz w:val="28"/>
          <w:szCs w:val="28"/>
        </w:rPr>
        <w:t xml:space="preserve"> (далее – субсидия </w:t>
      </w:r>
      <w:r w:rsidR="00FA31ED" w:rsidRPr="00F918D5">
        <w:rPr>
          <w:sz w:val="28"/>
          <w:szCs w:val="28"/>
        </w:rPr>
        <w:t xml:space="preserve">за </w:t>
      </w:r>
      <w:r w:rsidR="00AD707C" w:rsidRPr="00F918D5">
        <w:rPr>
          <w:sz w:val="28"/>
          <w:szCs w:val="28"/>
        </w:rPr>
        <w:t>реализ</w:t>
      </w:r>
      <w:r w:rsidR="00FA31ED" w:rsidRPr="00F918D5">
        <w:rPr>
          <w:sz w:val="28"/>
          <w:szCs w:val="28"/>
        </w:rPr>
        <w:t>ацию электроэнергии</w:t>
      </w:r>
      <w:r w:rsidR="00622882" w:rsidRPr="00F918D5">
        <w:rPr>
          <w:sz w:val="28"/>
          <w:szCs w:val="28"/>
        </w:rPr>
        <w:t>)</w:t>
      </w:r>
      <w:r w:rsidR="00844DFC">
        <w:rPr>
          <w:sz w:val="28"/>
          <w:szCs w:val="28"/>
        </w:rPr>
        <w:t>;</w:t>
      </w:r>
    </w:p>
    <w:p w:rsidR="002B0041" w:rsidRPr="00F918D5" w:rsidRDefault="00844DFC" w:rsidP="00517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возмещение недополученных доходов организациям коммунального комплекса, осуществляющим деятельность, в рамках которой расчеты за </w:t>
      </w:r>
      <w:r>
        <w:rPr>
          <w:sz w:val="28"/>
          <w:szCs w:val="28"/>
        </w:rPr>
        <w:lastRenderedPageBreak/>
        <w:t>поставляемую продукцию (услуги) осуществляются по тарифам, которые подлежат регулированию.</w:t>
      </w:r>
    </w:p>
    <w:p w:rsidR="003E1200" w:rsidRPr="00F918D5" w:rsidRDefault="005174B2" w:rsidP="005174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E1200" w:rsidRPr="00F918D5">
        <w:rPr>
          <w:sz w:val="28"/>
          <w:szCs w:val="28"/>
        </w:rPr>
        <w:t>Право на</w:t>
      </w:r>
      <w:r w:rsidR="00624EA8">
        <w:rPr>
          <w:sz w:val="28"/>
          <w:szCs w:val="28"/>
        </w:rPr>
        <w:t xml:space="preserve"> </w:t>
      </w:r>
      <w:r w:rsidR="003E1200" w:rsidRPr="00F918D5">
        <w:rPr>
          <w:sz w:val="28"/>
          <w:szCs w:val="28"/>
        </w:rPr>
        <w:t>п</w:t>
      </w:r>
      <w:r w:rsidR="00910F4E">
        <w:rPr>
          <w:sz w:val="28"/>
          <w:szCs w:val="28"/>
        </w:rPr>
        <w:t>редоставление</w:t>
      </w:r>
      <w:r w:rsidR="00624EA8">
        <w:rPr>
          <w:sz w:val="28"/>
          <w:szCs w:val="28"/>
        </w:rPr>
        <w:t xml:space="preserve"> </w:t>
      </w:r>
      <w:r w:rsidR="00FD5928" w:rsidRPr="00F918D5">
        <w:rPr>
          <w:sz w:val="28"/>
          <w:szCs w:val="28"/>
        </w:rPr>
        <w:t xml:space="preserve">соответствующей </w:t>
      </w:r>
      <w:r w:rsidR="003E1200" w:rsidRPr="00F918D5">
        <w:rPr>
          <w:sz w:val="28"/>
          <w:szCs w:val="28"/>
        </w:rPr>
        <w:t>субсидии</w:t>
      </w:r>
      <w:r w:rsidR="00624EA8">
        <w:rPr>
          <w:sz w:val="28"/>
          <w:szCs w:val="28"/>
        </w:rPr>
        <w:t xml:space="preserve"> </w:t>
      </w:r>
      <w:r w:rsidR="003E1200" w:rsidRPr="00F918D5">
        <w:rPr>
          <w:sz w:val="28"/>
          <w:szCs w:val="28"/>
        </w:rPr>
        <w:t xml:space="preserve">имеют следующие </w:t>
      </w:r>
      <w:r w:rsidR="003D7B4A" w:rsidRPr="00F918D5">
        <w:rPr>
          <w:sz w:val="28"/>
          <w:szCs w:val="28"/>
        </w:rPr>
        <w:t xml:space="preserve">категории </w:t>
      </w:r>
      <w:r w:rsidR="003E1200" w:rsidRPr="00F918D5">
        <w:rPr>
          <w:sz w:val="28"/>
          <w:szCs w:val="28"/>
        </w:rPr>
        <w:t>производ</w:t>
      </w:r>
      <w:r w:rsidR="00B27410" w:rsidRPr="00F918D5">
        <w:rPr>
          <w:sz w:val="28"/>
          <w:szCs w:val="28"/>
        </w:rPr>
        <w:t>ите</w:t>
      </w:r>
      <w:r w:rsidR="00DE160F">
        <w:rPr>
          <w:sz w:val="28"/>
          <w:szCs w:val="28"/>
        </w:rPr>
        <w:t>лей</w:t>
      </w:r>
      <w:r w:rsidR="00624EA8">
        <w:rPr>
          <w:sz w:val="28"/>
          <w:szCs w:val="28"/>
        </w:rPr>
        <w:t xml:space="preserve"> </w:t>
      </w:r>
      <w:r w:rsidR="003D7B4A" w:rsidRPr="00F918D5">
        <w:rPr>
          <w:sz w:val="28"/>
          <w:szCs w:val="28"/>
        </w:rPr>
        <w:t xml:space="preserve">отдельных </w:t>
      </w:r>
      <w:r w:rsidR="00B27410" w:rsidRPr="00F918D5">
        <w:rPr>
          <w:sz w:val="28"/>
          <w:szCs w:val="28"/>
        </w:rPr>
        <w:t>товаров, услуг (далее – заявитель</w:t>
      </w:r>
      <w:r w:rsidR="003E1200" w:rsidRPr="00F918D5">
        <w:rPr>
          <w:sz w:val="28"/>
          <w:szCs w:val="28"/>
        </w:rPr>
        <w:t>):</w:t>
      </w:r>
    </w:p>
    <w:p w:rsidR="003E1200" w:rsidRPr="00F918D5" w:rsidRDefault="003E1200" w:rsidP="003E1200">
      <w:pPr>
        <w:jc w:val="both"/>
        <w:rPr>
          <w:sz w:val="28"/>
          <w:szCs w:val="28"/>
        </w:rPr>
      </w:pPr>
      <w:r w:rsidRPr="00F918D5">
        <w:rPr>
          <w:sz w:val="28"/>
          <w:szCs w:val="28"/>
        </w:rPr>
        <w:tab/>
        <w:t>юридическое лицо (за исключением государственных (муниципальных) учреждений), индивидуальный предприниматель, оказывающие для населения услуги по доставке (подвозу) питьевой воды, по сбору и вывозу бытовых отходов, услуги бань</w:t>
      </w:r>
      <w:r w:rsidR="00624EA8">
        <w:rPr>
          <w:sz w:val="28"/>
          <w:szCs w:val="28"/>
        </w:rPr>
        <w:t xml:space="preserve"> </w:t>
      </w:r>
      <w:r w:rsidR="00DB6BD9" w:rsidRPr="00F918D5">
        <w:rPr>
          <w:sz w:val="28"/>
          <w:szCs w:val="28"/>
        </w:rPr>
        <w:t xml:space="preserve">по социально-ориентированному тарифу </w:t>
      </w:r>
      <w:r w:rsidR="00835E4E" w:rsidRPr="00F918D5">
        <w:rPr>
          <w:sz w:val="28"/>
          <w:szCs w:val="28"/>
        </w:rPr>
        <w:t>(далее – оказание услуг)</w:t>
      </w:r>
      <w:r w:rsidRPr="00F918D5">
        <w:rPr>
          <w:sz w:val="28"/>
          <w:szCs w:val="28"/>
        </w:rPr>
        <w:t>;</w:t>
      </w:r>
    </w:p>
    <w:p w:rsidR="003E1200" w:rsidRPr="00F918D5" w:rsidRDefault="003E1200" w:rsidP="003E120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государственных (муниципальных) учреждений), реализующее электрическую энергию</w:t>
      </w:r>
      <w:r w:rsidR="00624EA8">
        <w:rPr>
          <w:rFonts w:ascii="Times New Roman" w:hAnsi="Times New Roman" w:cs="Times New Roman"/>
          <w:sz w:val="28"/>
          <w:szCs w:val="28"/>
        </w:rPr>
        <w:t xml:space="preserve"> </w:t>
      </w:r>
      <w:r w:rsidR="00835E4E" w:rsidRPr="00F918D5">
        <w:rPr>
          <w:rFonts w:ascii="Times New Roman" w:hAnsi="Times New Roman" w:cs="Times New Roman"/>
          <w:sz w:val="28"/>
          <w:szCs w:val="28"/>
        </w:rPr>
        <w:t>для населения и приравненным к нему категориям</w:t>
      </w:r>
      <w:r w:rsidRPr="00F918D5">
        <w:rPr>
          <w:rFonts w:ascii="Times New Roman" w:hAnsi="Times New Roman" w:cs="Times New Roman"/>
          <w:sz w:val="28"/>
          <w:szCs w:val="28"/>
        </w:rPr>
        <w:t xml:space="preserve"> потребителей: предприятия</w:t>
      </w:r>
      <w:r w:rsidR="00835E4E" w:rsidRPr="00F918D5">
        <w:rPr>
          <w:rFonts w:ascii="Times New Roman" w:hAnsi="Times New Roman" w:cs="Times New Roman"/>
          <w:sz w:val="28"/>
          <w:szCs w:val="28"/>
        </w:rPr>
        <w:t>м</w:t>
      </w:r>
      <w:r w:rsidRPr="00F918D5">
        <w:rPr>
          <w:rFonts w:ascii="Times New Roman" w:hAnsi="Times New Roman" w:cs="Times New Roman"/>
          <w:sz w:val="28"/>
          <w:szCs w:val="28"/>
        </w:rPr>
        <w:t xml:space="preserve"> жилищно-коммунального и агропр</w:t>
      </w:r>
      <w:r w:rsidR="00835E4E" w:rsidRPr="00F918D5">
        <w:rPr>
          <w:rFonts w:ascii="Times New Roman" w:hAnsi="Times New Roman" w:cs="Times New Roman"/>
          <w:sz w:val="28"/>
          <w:szCs w:val="28"/>
        </w:rPr>
        <w:t>омышленного комплексов, субъектам</w:t>
      </w:r>
      <w:r w:rsidRPr="00F918D5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835E4E" w:rsidRPr="00F918D5">
        <w:rPr>
          <w:rFonts w:ascii="Times New Roman" w:hAnsi="Times New Roman" w:cs="Times New Roman"/>
          <w:sz w:val="28"/>
          <w:szCs w:val="28"/>
        </w:rPr>
        <w:t>предпринимательства, организациям</w:t>
      </w:r>
      <w:r w:rsidRPr="00F918D5">
        <w:rPr>
          <w:rFonts w:ascii="Times New Roman" w:hAnsi="Times New Roman" w:cs="Times New Roman"/>
          <w:sz w:val="28"/>
          <w:szCs w:val="28"/>
        </w:rPr>
        <w:t xml:space="preserve"> бюджетной сферы</w:t>
      </w:r>
      <w:r w:rsidR="00624EA8">
        <w:rPr>
          <w:rFonts w:ascii="Times New Roman" w:hAnsi="Times New Roman" w:cs="Times New Roman"/>
          <w:sz w:val="28"/>
          <w:szCs w:val="28"/>
        </w:rPr>
        <w:t xml:space="preserve"> </w:t>
      </w:r>
      <w:r w:rsidR="00DB6BD9" w:rsidRPr="00F918D5">
        <w:rPr>
          <w:rFonts w:ascii="Times New Roman" w:hAnsi="Times New Roman" w:cs="Times New Roman"/>
          <w:sz w:val="28"/>
          <w:szCs w:val="28"/>
        </w:rPr>
        <w:t>по социально</w:t>
      </w:r>
      <w:r w:rsidR="005174B2">
        <w:rPr>
          <w:rFonts w:ascii="Times New Roman" w:hAnsi="Times New Roman" w:cs="Times New Roman"/>
          <w:sz w:val="28"/>
          <w:szCs w:val="28"/>
        </w:rPr>
        <w:t xml:space="preserve">-ориентированному  тарифу </w:t>
      </w:r>
      <w:r w:rsidR="00835E4E" w:rsidRPr="00F918D5">
        <w:rPr>
          <w:rFonts w:ascii="Times New Roman" w:hAnsi="Times New Roman" w:cs="Times New Roman"/>
          <w:sz w:val="28"/>
          <w:szCs w:val="28"/>
        </w:rPr>
        <w:t>(далее – реализующее товар)</w:t>
      </w:r>
      <w:r w:rsidRPr="00F918D5">
        <w:rPr>
          <w:rFonts w:ascii="Times New Roman" w:hAnsi="Times New Roman" w:cs="Times New Roman"/>
          <w:sz w:val="28"/>
          <w:szCs w:val="28"/>
        </w:rPr>
        <w:t>;</w:t>
      </w:r>
    </w:p>
    <w:p w:rsidR="003E1200" w:rsidRDefault="003E1200" w:rsidP="00673A4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юридическое лицо (за исключением государственных (муниципальных) учреждений), являющееся газораспределительной организацией, реализующей населению сжиженн</w:t>
      </w:r>
      <w:r w:rsidR="00835E4E" w:rsidRPr="00F918D5">
        <w:rPr>
          <w:rFonts w:ascii="Times New Roman" w:hAnsi="Times New Roman" w:cs="Times New Roman"/>
          <w:sz w:val="28"/>
          <w:szCs w:val="28"/>
        </w:rPr>
        <w:t>ый</w:t>
      </w:r>
      <w:r w:rsidRPr="00F918D5">
        <w:rPr>
          <w:rFonts w:ascii="Times New Roman" w:hAnsi="Times New Roman" w:cs="Times New Roman"/>
          <w:sz w:val="28"/>
          <w:szCs w:val="28"/>
        </w:rPr>
        <w:t xml:space="preserve"> углеводородн</w:t>
      </w:r>
      <w:r w:rsidR="00835E4E" w:rsidRPr="00F918D5">
        <w:rPr>
          <w:rFonts w:ascii="Times New Roman" w:hAnsi="Times New Roman" w:cs="Times New Roman"/>
          <w:sz w:val="28"/>
          <w:szCs w:val="28"/>
        </w:rPr>
        <w:t>ый</w:t>
      </w:r>
      <w:r w:rsidRPr="00F918D5">
        <w:rPr>
          <w:rFonts w:ascii="Times New Roman" w:hAnsi="Times New Roman" w:cs="Times New Roman"/>
          <w:sz w:val="28"/>
          <w:szCs w:val="28"/>
        </w:rPr>
        <w:t xml:space="preserve"> газ </w:t>
      </w:r>
      <w:r w:rsidR="00DB6BD9" w:rsidRPr="00F918D5">
        <w:rPr>
          <w:rFonts w:ascii="Times New Roman" w:hAnsi="Times New Roman" w:cs="Times New Roman"/>
          <w:sz w:val="28"/>
          <w:szCs w:val="28"/>
        </w:rPr>
        <w:t xml:space="preserve">по социально-ориентированному  тарифу </w:t>
      </w:r>
      <w:r w:rsidRPr="00F918D5">
        <w:rPr>
          <w:rFonts w:ascii="Times New Roman" w:hAnsi="Times New Roman" w:cs="Times New Roman"/>
          <w:sz w:val="28"/>
          <w:szCs w:val="28"/>
        </w:rPr>
        <w:t>(кроме газа арендаторов нежилых помещений в жилых домах и газа для заправки автотранспортных средств</w:t>
      </w:r>
      <w:r w:rsidRPr="00F918D5">
        <w:rPr>
          <w:rFonts w:ascii="Times New Roman" w:hAnsi="Times New Roman" w:cs="Times New Roman"/>
          <w:sz w:val="26"/>
          <w:szCs w:val="26"/>
        </w:rPr>
        <w:t>)</w:t>
      </w:r>
      <w:r w:rsidR="00624EA8">
        <w:rPr>
          <w:rFonts w:ascii="Times New Roman" w:hAnsi="Times New Roman" w:cs="Times New Roman"/>
          <w:sz w:val="26"/>
          <w:szCs w:val="26"/>
        </w:rPr>
        <w:t xml:space="preserve"> </w:t>
      </w:r>
      <w:r w:rsidR="00835E4E" w:rsidRPr="00F918D5">
        <w:rPr>
          <w:rFonts w:ascii="Times New Roman" w:hAnsi="Times New Roman" w:cs="Times New Roman"/>
          <w:sz w:val="28"/>
          <w:szCs w:val="28"/>
        </w:rPr>
        <w:t>(далее – реализующее товар)</w:t>
      </w:r>
      <w:r w:rsidR="00362EDA">
        <w:rPr>
          <w:rFonts w:ascii="Times New Roman" w:hAnsi="Times New Roman" w:cs="Times New Roman"/>
          <w:sz w:val="28"/>
          <w:szCs w:val="28"/>
        </w:rPr>
        <w:t>;</w:t>
      </w:r>
    </w:p>
    <w:p w:rsidR="00362EDA" w:rsidRPr="00F918D5" w:rsidRDefault="00362EDA" w:rsidP="00362EDA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 xml:space="preserve">юридическое лицо (за исключением государственных (муниципальных) учреждений), являющееся </w:t>
      </w:r>
      <w:r>
        <w:rPr>
          <w:rFonts w:ascii="Times New Roman" w:hAnsi="Times New Roman" w:cs="Times New Roman"/>
          <w:sz w:val="28"/>
          <w:szCs w:val="28"/>
        </w:rPr>
        <w:t>организацией коммунал</w:t>
      </w:r>
      <w:r w:rsidR="006F4A98">
        <w:rPr>
          <w:rFonts w:ascii="Times New Roman" w:hAnsi="Times New Roman" w:cs="Times New Roman"/>
          <w:sz w:val="28"/>
          <w:szCs w:val="28"/>
        </w:rPr>
        <w:t>ьного комплекса, эксплуатирующей</w:t>
      </w:r>
      <w:r>
        <w:rPr>
          <w:rFonts w:ascii="Times New Roman" w:hAnsi="Times New Roman" w:cs="Times New Roman"/>
          <w:sz w:val="28"/>
          <w:szCs w:val="28"/>
        </w:rPr>
        <w:t xml:space="preserve"> имущество, находящееся в собственности органа местного самоуправления</w:t>
      </w:r>
      <w:r w:rsidR="006B2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1200" w:rsidRPr="00F918D5" w:rsidRDefault="003D7B4A" w:rsidP="00673A4C">
      <w:pPr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3.</w:t>
      </w:r>
      <w:r w:rsidR="00624EA8">
        <w:rPr>
          <w:sz w:val="28"/>
          <w:szCs w:val="28"/>
        </w:rPr>
        <w:t xml:space="preserve"> </w:t>
      </w:r>
      <w:r w:rsidR="003E1200" w:rsidRPr="00F918D5">
        <w:rPr>
          <w:sz w:val="28"/>
          <w:szCs w:val="28"/>
        </w:rPr>
        <w:t xml:space="preserve">Субсидии предоставляются на безвозмездной и безвозвратной основе в целях возмещения </w:t>
      </w:r>
      <w:r w:rsidR="00FD5928" w:rsidRPr="00F918D5">
        <w:rPr>
          <w:sz w:val="28"/>
          <w:szCs w:val="28"/>
        </w:rPr>
        <w:t>производителям, указанным</w:t>
      </w:r>
      <w:r w:rsidRPr="00F918D5">
        <w:rPr>
          <w:sz w:val="28"/>
          <w:szCs w:val="28"/>
        </w:rPr>
        <w:t xml:space="preserve"> в пункте</w:t>
      </w:r>
      <w:r w:rsidR="00624EA8">
        <w:rPr>
          <w:sz w:val="28"/>
          <w:szCs w:val="28"/>
        </w:rPr>
        <w:t xml:space="preserve"> </w:t>
      </w:r>
      <w:r w:rsidR="00B27410" w:rsidRPr="00F918D5">
        <w:rPr>
          <w:sz w:val="28"/>
          <w:szCs w:val="28"/>
        </w:rPr>
        <w:t>2 настоящих Правил</w:t>
      </w:r>
      <w:r w:rsidR="005174B2">
        <w:rPr>
          <w:sz w:val="28"/>
          <w:szCs w:val="28"/>
        </w:rPr>
        <w:t>,</w:t>
      </w:r>
      <w:r w:rsidR="00624EA8">
        <w:rPr>
          <w:sz w:val="28"/>
          <w:szCs w:val="28"/>
        </w:rPr>
        <w:t xml:space="preserve"> </w:t>
      </w:r>
      <w:r w:rsidR="003E1200" w:rsidRPr="00F918D5">
        <w:rPr>
          <w:sz w:val="28"/>
          <w:szCs w:val="28"/>
        </w:rPr>
        <w:t xml:space="preserve">недополученных доходов в связи с реализацией товаров, оказанием услуг по </w:t>
      </w:r>
      <w:r w:rsidR="00FD5928" w:rsidRPr="00F918D5">
        <w:rPr>
          <w:sz w:val="28"/>
          <w:szCs w:val="28"/>
        </w:rPr>
        <w:t>социально-ориентированному</w:t>
      </w:r>
      <w:r w:rsidR="00624EA8">
        <w:rPr>
          <w:sz w:val="28"/>
          <w:szCs w:val="28"/>
        </w:rPr>
        <w:t xml:space="preserve"> </w:t>
      </w:r>
      <w:r w:rsidR="00362EDA" w:rsidRPr="00F918D5">
        <w:rPr>
          <w:sz w:val="28"/>
          <w:szCs w:val="28"/>
        </w:rPr>
        <w:t>тарифу</w:t>
      </w:r>
      <w:r w:rsidR="007A34F5" w:rsidRPr="00F918D5">
        <w:rPr>
          <w:sz w:val="28"/>
          <w:szCs w:val="28"/>
        </w:rPr>
        <w:t>,</w:t>
      </w:r>
      <w:r w:rsidR="00624EA8">
        <w:rPr>
          <w:sz w:val="28"/>
          <w:szCs w:val="28"/>
        </w:rPr>
        <w:t xml:space="preserve"> </w:t>
      </w:r>
      <w:r w:rsidR="003E1200" w:rsidRPr="00F918D5">
        <w:rPr>
          <w:sz w:val="28"/>
          <w:szCs w:val="28"/>
        </w:rPr>
        <w:t>не обеспечивающему возмещение издержек</w:t>
      </w:r>
      <w:r w:rsidR="007A34F5" w:rsidRPr="00F918D5">
        <w:rPr>
          <w:sz w:val="28"/>
          <w:szCs w:val="28"/>
        </w:rPr>
        <w:t xml:space="preserve"> производителя</w:t>
      </w:r>
      <w:r w:rsidR="003E1200" w:rsidRPr="00F918D5">
        <w:rPr>
          <w:sz w:val="28"/>
          <w:szCs w:val="28"/>
        </w:rPr>
        <w:t>.</w:t>
      </w:r>
    </w:p>
    <w:p w:rsidR="005A300E" w:rsidRDefault="003E1200" w:rsidP="00673A4C">
      <w:pPr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3.</w:t>
      </w:r>
      <w:r w:rsidR="003D7B4A" w:rsidRPr="00F918D5">
        <w:rPr>
          <w:sz w:val="28"/>
          <w:szCs w:val="28"/>
        </w:rPr>
        <w:t>1</w:t>
      </w:r>
      <w:r w:rsidRPr="00F918D5">
        <w:rPr>
          <w:sz w:val="28"/>
          <w:szCs w:val="28"/>
        </w:rPr>
        <w:t xml:space="preserve">. </w:t>
      </w:r>
      <w:r w:rsidR="00835E4E" w:rsidRPr="00F918D5">
        <w:rPr>
          <w:sz w:val="28"/>
          <w:szCs w:val="28"/>
        </w:rPr>
        <w:t>Субсидии предоставляются з</w:t>
      </w:r>
      <w:r w:rsidRPr="00F918D5">
        <w:rPr>
          <w:sz w:val="28"/>
          <w:szCs w:val="28"/>
        </w:rPr>
        <w:t xml:space="preserve">а счет средств бюджета Ханты-Мансийского </w:t>
      </w:r>
      <w:r w:rsidR="00F115EA" w:rsidRPr="00F918D5">
        <w:rPr>
          <w:sz w:val="28"/>
          <w:szCs w:val="28"/>
        </w:rPr>
        <w:t xml:space="preserve">района </w:t>
      </w:r>
      <w:r w:rsidRPr="00F918D5">
        <w:rPr>
          <w:sz w:val="28"/>
          <w:szCs w:val="28"/>
        </w:rPr>
        <w:t>в пределах бюджетных ассигнований, предусмотренных решением о бюджете Ханты-Мансийского района в соответствии со сводной бюджетной росписью</w:t>
      </w:r>
      <w:r w:rsidR="005174B2">
        <w:rPr>
          <w:sz w:val="28"/>
          <w:szCs w:val="28"/>
        </w:rPr>
        <w:t>,</w:t>
      </w:r>
      <w:r w:rsidR="00A46215">
        <w:rPr>
          <w:sz w:val="28"/>
          <w:szCs w:val="28"/>
        </w:rPr>
        <w:t xml:space="preserve"> и за </w:t>
      </w:r>
      <w:r w:rsidR="00A46215" w:rsidRPr="005A300E">
        <w:rPr>
          <w:sz w:val="28"/>
          <w:szCs w:val="28"/>
        </w:rPr>
        <w:t xml:space="preserve">счет средств бюджета Ханты-Мансийского автономного округа </w:t>
      </w:r>
      <w:r w:rsidR="005174B2">
        <w:rPr>
          <w:sz w:val="28"/>
          <w:szCs w:val="28"/>
        </w:rPr>
        <w:t>–</w:t>
      </w:r>
      <w:r w:rsidR="00A46215">
        <w:rPr>
          <w:sz w:val="28"/>
          <w:szCs w:val="28"/>
        </w:rPr>
        <w:t xml:space="preserve"> Югры</w:t>
      </w:r>
      <w:r w:rsidR="00261B51">
        <w:rPr>
          <w:sz w:val="28"/>
          <w:szCs w:val="28"/>
        </w:rPr>
        <w:t>,</w:t>
      </w:r>
      <w:r w:rsidR="00624EA8">
        <w:rPr>
          <w:sz w:val="28"/>
          <w:szCs w:val="28"/>
        </w:rPr>
        <w:t xml:space="preserve"> </w:t>
      </w:r>
      <w:r w:rsidR="00A46215" w:rsidRPr="005A300E">
        <w:rPr>
          <w:sz w:val="28"/>
          <w:szCs w:val="28"/>
        </w:rPr>
        <w:t>предоставляемых бюджету Ханты-М</w:t>
      </w:r>
      <w:r w:rsidR="00A46215">
        <w:rPr>
          <w:sz w:val="28"/>
          <w:szCs w:val="28"/>
        </w:rPr>
        <w:t>а</w:t>
      </w:r>
      <w:r w:rsidR="00A46215" w:rsidRPr="005A300E">
        <w:rPr>
          <w:sz w:val="28"/>
          <w:szCs w:val="28"/>
        </w:rPr>
        <w:t>н</w:t>
      </w:r>
      <w:r w:rsidR="00A46215">
        <w:rPr>
          <w:sz w:val="28"/>
          <w:szCs w:val="28"/>
        </w:rPr>
        <w:t>с</w:t>
      </w:r>
      <w:r w:rsidR="00A46215" w:rsidRPr="005A300E">
        <w:rPr>
          <w:sz w:val="28"/>
          <w:szCs w:val="28"/>
        </w:rPr>
        <w:t>ийского рай</w:t>
      </w:r>
      <w:r w:rsidR="00A46215">
        <w:rPr>
          <w:sz w:val="28"/>
          <w:szCs w:val="28"/>
        </w:rPr>
        <w:t xml:space="preserve">она в форме субсидии в соответствии с целевыми программами Ханты-Мансийского </w:t>
      </w:r>
      <w:r w:rsidR="006F4A98">
        <w:rPr>
          <w:sz w:val="28"/>
          <w:szCs w:val="28"/>
        </w:rPr>
        <w:t xml:space="preserve">автономного </w:t>
      </w:r>
      <w:r w:rsidR="00A46215">
        <w:rPr>
          <w:sz w:val="28"/>
          <w:szCs w:val="28"/>
        </w:rPr>
        <w:t xml:space="preserve">округа </w:t>
      </w:r>
      <w:r w:rsidR="00673A4C">
        <w:rPr>
          <w:sz w:val="28"/>
          <w:szCs w:val="28"/>
        </w:rPr>
        <w:t>–</w:t>
      </w:r>
      <w:r w:rsidR="00A46215">
        <w:rPr>
          <w:sz w:val="28"/>
          <w:szCs w:val="28"/>
        </w:rPr>
        <w:t xml:space="preserve"> Югры</w:t>
      </w:r>
      <w:r w:rsidR="005D3CAB" w:rsidRPr="00F918D5">
        <w:rPr>
          <w:sz w:val="28"/>
          <w:szCs w:val="28"/>
        </w:rPr>
        <w:t>.</w:t>
      </w:r>
    </w:p>
    <w:p w:rsidR="001B58A5" w:rsidRDefault="001B58A5" w:rsidP="00673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Допускается предоставление субсидии за пр</w:t>
      </w:r>
      <w:r w:rsidR="00624EA8">
        <w:rPr>
          <w:sz w:val="28"/>
          <w:szCs w:val="28"/>
        </w:rPr>
        <w:t>едшествующие периоды деятельности</w:t>
      </w:r>
      <w:r>
        <w:rPr>
          <w:sz w:val="28"/>
          <w:szCs w:val="28"/>
        </w:rPr>
        <w:t>,</w:t>
      </w:r>
      <w:r w:rsidR="00624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="00624EA8">
        <w:rPr>
          <w:sz w:val="28"/>
          <w:szCs w:val="28"/>
        </w:rPr>
        <w:t>превышающие</w:t>
      </w:r>
      <w:r>
        <w:rPr>
          <w:sz w:val="28"/>
          <w:szCs w:val="28"/>
        </w:rPr>
        <w:t xml:space="preserve"> 3</w:t>
      </w:r>
      <w:r w:rsidR="00624EA8">
        <w:rPr>
          <w:sz w:val="28"/>
          <w:szCs w:val="28"/>
        </w:rPr>
        <w:t>-х</w:t>
      </w:r>
      <w:r>
        <w:rPr>
          <w:sz w:val="28"/>
          <w:szCs w:val="28"/>
        </w:rPr>
        <w:t xml:space="preserve"> </w:t>
      </w:r>
      <w:r w:rsidR="006F4A98">
        <w:rPr>
          <w:sz w:val="28"/>
          <w:szCs w:val="28"/>
        </w:rPr>
        <w:t>лет</w:t>
      </w:r>
      <w:r w:rsidR="00624EA8">
        <w:rPr>
          <w:sz w:val="28"/>
          <w:szCs w:val="28"/>
        </w:rPr>
        <w:t xml:space="preserve"> после соответствующего п</w:t>
      </w:r>
      <w:r w:rsidR="005F3BA5">
        <w:rPr>
          <w:sz w:val="28"/>
          <w:szCs w:val="28"/>
        </w:rPr>
        <w:t>ерерасче</w:t>
      </w:r>
      <w:r w:rsidR="00624EA8">
        <w:rPr>
          <w:sz w:val="28"/>
          <w:szCs w:val="28"/>
        </w:rPr>
        <w:t>та</w:t>
      </w:r>
      <w:r w:rsidR="005F3B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55F3" w:rsidRDefault="00C355F3" w:rsidP="00673A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F3BA5">
        <w:rPr>
          <w:sz w:val="28"/>
          <w:szCs w:val="28"/>
        </w:rPr>
        <w:t>.</w:t>
      </w:r>
      <w:r>
        <w:rPr>
          <w:sz w:val="28"/>
          <w:szCs w:val="28"/>
        </w:rPr>
        <w:t xml:space="preserve"> Допускается предоставление субсидии за те</w:t>
      </w:r>
      <w:r w:rsidR="006F4A98">
        <w:rPr>
          <w:sz w:val="28"/>
          <w:szCs w:val="28"/>
        </w:rPr>
        <w:t>кущий период авансовым платежом</w:t>
      </w:r>
      <w:r>
        <w:rPr>
          <w:sz w:val="28"/>
          <w:szCs w:val="28"/>
        </w:rPr>
        <w:t xml:space="preserve"> в сумме</w:t>
      </w:r>
      <w:r w:rsidR="005F3BA5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превышающей бюджетных ассигнований, предусмотренных в бюджете Ханты-Мансийского района.</w:t>
      </w:r>
    </w:p>
    <w:p w:rsidR="006F4A98" w:rsidRPr="00F918D5" w:rsidRDefault="006F4A98" w:rsidP="00673A4C">
      <w:pPr>
        <w:ind w:firstLine="708"/>
        <w:jc w:val="both"/>
        <w:rPr>
          <w:sz w:val="28"/>
          <w:szCs w:val="28"/>
        </w:rPr>
      </w:pPr>
    </w:p>
    <w:p w:rsidR="00B45593" w:rsidRPr="00F918D5" w:rsidRDefault="003D7B4A" w:rsidP="005A3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F3BA5">
        <w:rPr>
          <w:rFonts w:ascii="Times New Roman" w:hAnsi="Times New Roman" w:cs="Times New Roman"/>
          <w:sz w:val="28"/>
          <w:szCs w:val="28"/>
        </w:rPr>
        <w:t xml:space="preserve"> </w:t>
      </w:r>
      <w:r w:rsidR="00B45593" w:rsidRPr="00F918D5">
        <w:rPr>
          <w:rFonts w:ascii="Times New Roman" w:hAnsi="Times New Roman" w:cs="Times New Roman"/>
          <w:sz w:val="28"/>
          <w:szCs w:val="28"/>
        </w:rPr>
        <w:t>Субсидия предоставляется на следующих условиях:</w:t>
      </w:r>
    </w:p>
    <w:p w:rsidR="005A300E" w:rsidRPr="00F918D5" w:rsidRDefault="005A300E" w:rsidP="005A3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наличие государственной регистрации в качестве юридического лица, индивидуального предпринимателя;</w:t>
      </w:r>
    </w:p>
    <w:p w:rsidR="005A300E" w:rsidRPr="00F918D5" w:rsidRDefault="00CF12A2" w:rsidP="005A3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фактическо</w:t>
      </w:r>
      <w:r w:rsidR="005F3BA5">
        <w:rPr>
          <w:rFonts w:ascii="Times New Roman" w:hAnsi="Times New Roman" w:cs="Times New Roman"/>
          <w:sz w:val="28"/>
          <w:szCs w:val="28"/>
        </w:rPr>
        <w:t>е</w:t>
      </w:r>
      <w:r w:rsidRPr="00F918D5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5F3BA5">
        <w:rPr>
          <w:rFonts w:ascii="Times New Roman" w:hAnsi="Times New Roman" w:cs="Times New Roman"/>
          <w:sz w:val="28"/>
          <w:szCs w:val="28"/>
        </w:rPr>
        <w:t>е</w:t>
      </w:r>
      <w:r w:rsidR="005A300E" w:rsidRPr="00F918D5">
        <w:rPr>
          <w:rFonts w:ascii="Times New Roman" w:hAnsi="Times New Roman" w:cs="Times New Roman"/>
          <w:sz w:val="28"/>
          <w:szCs w:val="28"/>
        </w:rPr>
        <w:t xml:space="preserve"> на территории Ханты-Мансийского района реализаци</w:t>
      </w:r>
      <w:r w:rsidR="00B45593" w:rsidRPr="00F918D5">
        <w:rPr>
          <w:rFonts w:ascii="Times New Roman" w:hAnsi="Times New Roman" w:cs="Times New Roman"/>
          <w:sz w:val="28"/>
          <w:szCs w:val="28"/>
        </w:rPr>
        <w:t>и товара, оказания</w:t>
      </w:r>
      <w:r w:rsidR="005A300E" w:rsidRPr="00F918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60510F" w:rsidRPr="00F918D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5F3BA5">
        <w:rPr>
          <w:rFonts w:ascii="Times New Roman" w:hAnsi="Times New Roman" w:cs="Times New Roman"/>
          <w:sz w:val="28"/>
          <w:szCs w:val="28"/>
        </w:rPr>
        <w:t>ю</w:t>
      </w:r>
      <w:r w:rsidR="00DB6BD9" w:rsidRPr="00F918D5">
        <w:rPr>
          <w:rFonts w:ascii="Times New Roman" w:hAnsi="Times New Roman" w:cs="Times New Roman"/>
          <w:sz w:val="28"/>
          <w:szCs w:val="28"/>
        </w:rPr>
        <w:t xml:space="preserve"> по социально-ориентированному</w:t>
      </w:r>
      <w:r w:rsidR="001B58A5">
        <w:rPr>
          <w:rFonts w:ascii="Times New Roman" w:hAnsi="Times New Roman" w:cs="Times New Roman"/>
          <w:sz w:val="28"/>
          <w:szCs w:val="28"/>
        </w:rPr>
        <w:t xml:space="preserve"> тарифу</w:t>
      </w:r>
      <w:r w:rsidR="00DB6BD9" w:rsidRPr="00F918D5">
        <w:rPr>
          <w:rFonts w:ascii="Times New Roman" w:hAnsi="Times New Roman" w:cs="Times New Roman"/>
          <w:sz w:val="28"/>
          <w:szCs w:val="28"/>
        </w:rPr>
        <w:t>, не обеспечивающему возмещение издержек производителя</w:t>
      </w:r>
      <w:r w:rsidR="003F25C8" w:rsidRPr="00F918D5">
        <w:rPr>
          <w:rFonts w:ascii="Times New Roman" w:hAnsi="Times New Roman" w:cs="Times New Roman"/>
          <w:sz w:val="28"/>
          <w:szCs w:val="28"/>
        </w:rPr>
        <w:t xml:space="preserve">, установленному в соответствии </w:t>
      </w:r>
      <w:r w:rsidR="00B660E0" w:rsidRPr="00F918D5">
        <w:rPr>
          <w:rFonts w:ascii="Times New Roman" w:hAnsi="Times New Roman" w:cs="Times New Roman"/>
          <w:sz w:val="28"/>
          <w:szCs w:val="28"/>
        </w:rPr>
        <w:t>с действующим законодательством;</w:t>
      </w:r>
    </w:p>
    <w:p w:rsidR="005A300E" w:rsidRPr="00F918D5" w:rsidRDefault="00CF12A2" w:rsidP="005A3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отсутствие</w:t>
      </w:r>
      <w:r w:rsidR="005A300E" w:rsidRPr="00F918D5">
        <w:rPr>
          <w:rFonts w:ascii="Times New Roman" w:hAnsi="Times New Roman" w:cs="Times New Roman"/>
          <w:sz w:val="28"/>
          <w:szCs w:val="28"/>
        </w:rPr>
        <w:t xml:space="preserve"> факт</w:t>
      </w:r>
      <w:r w:rsidRPr="00F918D5">
        <w:rPr>
          <w:rFonts w:ascii="Times New Roman" w:hAnsi="Times New Roman" w:cs="Times New Roman"/>
          <w:sz w:val="28"/>
          <w:szCs w:val="28"/>
        </w:rPr>
        <w:t xml:space="preserve">а </w:t>
      </w:r>
      <w:r w:rsidR="005A300E" w:rsidRPr="00F918D5">
        <w:rPr>
          <w:rFonts w:ascii="Times New Roman" w:hAnsi="Times New Roman" w:cs="Times New Roman"/>
          <w:sz w:val="28"/>
          <w:szCs w:val="28"/>
        </w:rPr>
        <w:t>административного приостановления деятельности в течение года, предшествовавше</w:t>
      </w:r>
      <w:r w:rsidR="005F3BA5">
        <w:rPr>
          <w:rFonts w:ascii="Times New Roman" w:hAnsi="Times New Roman" w:cs="Times New Roman"/>
          <w:sz w:val="28"/>
          <w:szCs w:val="28"/>
        </w:rPr>
        <w:t>го</w:t>
      </w:r>
      <w:r w:rsidR="005A300E" w:rsidRPr="00F918D5">
        <w:rPr>
          <w:rFonts w:ascii="Times New Roman" w:hAnsi="Times New Roman" w:cs="Times New Roman"/>
          <w:sz w:val="28"/>
          <w:szCs w:val="28"/>
        </w:rPr>
        <w:t xml:space="preserve">  периоду, в котором </w:t>
      </w:r>
      <w:r w:rsidRPr="00F918D5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5A300E" w:rsidRPr="00F918D5">
        <w:rPr>
          <w:rFonts w:ascii="Times New Roman" w:hAnsi="Times New Roman" w:cs="Times New Roman"/>
          <w:sz w:val="28"/>
          <w:szCs w:val="28"/>
        </w:rPr>
        <w:t>претендует на п</w:t>
      </w:r>
      <w:r w:rsidRPr="00F918D5">
        <w:rPr>
          <w:rFonts w:ascii="Times New Roman" w:hAnsi="Times New Roman" w:cs="Times New Roman"/>
          <w:sz w:val="28"/>
          <w:szCs w:val="28"/>
        </w:rPr>
        <w:t>редоставление</w:t>
      </w:r>
      <w:r w:rsidR="005A300E" w:rsidRPr="00F918D5">
        <w:rPr>
          <w:rFonts w:ascii="Times New Roman" w:hAnsi="Times New Roman" w:cs="Times New Roman"/>
          <w:sz w:val="28"/>
          <w:szCs w:val="28"/>
        </w:rPr>
        <w:t xml:space="preserve"> субсидии;</w:t>
      </w:r>
    </w:p>
    <w:p w:rsidR="00622882" w:rsidRPr="00F918D5" w:rsidRDefault="0029031F" w:rsidP="0062288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918D5">
        <w:rPr>
          <w:sz w:val="28"/>
          <w:szCs w:val="28"/>
          <w:lang w:eastAsia="ru-RU"/>
        </w:rPr>
        <w:t xml:space="preserve">  отсут</w:t>
      </w:r>
      <w:r w:rsidR="00CF12A2" w:rsidRPr="00F918D5">
        <w:rPr>
          <w:sz w:val="28"/>
          <w:szCs w:val="28"/>
          <w:lang w:eastAsia="ru-RU"/>
        </w:rPr>
        <w:t>ствие</w:t>
      </w:r>
      <w:r w:rsidRPr="00F918D5">
        <w:rPr>
          <w:sz w:val="28"/>
          <w:szCs w:val="28"/>
          <w:lang w:eastAsia="ru-RU"/>
        </w:rPr>
        <w:t xml:space="preserve"> процедуры реорганизации, ликвидации, </w:t>
      </w:r>
      <w:r w:rsidR="00673A4C">
        <w:rPr>
          <w:sz w:val="28"/>
          <w:szCs w:val="28"/>
          <w:lang w:eastAsia="ru-RU"/>
        </w:rPr>
        <w:t>банкротства</w:t>
      </w:r>
      <w:r w:rsidR="005F3BA5">
        <w:rPr>
          <w:sz w:val="28"/>
          <w:szCs w:val="28"/>
          <w:lang w:eastAsia="ru-RU"/>
        </w:rPr>
        <w:t xml:space="preserve"> </w:t>
      </w:r>
      <w:r w:rsidR="00CF12A2" w:rsidRPr="00F918D5">
        <w:rPr>
          <w:sz w:val="28"/>
          <w:szCs w:val="28"/>
          <w:lang w:eastAsia="ru-RU"/>
        </w:rPr>
        <w:t>в случаях и порядке</w:t>
      </w:r>
      <w:r w:rsidR="00673A4C">
        <w:rPr>
          <w:sz w:val="28"/>
          <w:szCs w:val="28"/>
          <w:lang w:eastAsia="ru-RU"/>
        </w:rPr>
        <w:t>,</w:t>
      </w:r>
      <w:r w:rsidR="005F3BA5">
        <w:rPr>
          <w:sz w:val="28"/>
          <w:szCs w:val="28"/>
          <w:lang w:eastAsia="ru-RU"/>
        </w:rPr>
        <w:t xml:space="preserve"> </w:t>
      </w:r>
      <w:r w:rsidR="00622882" w:rsidRPr="00F918D5">
        <w:rPr>
          <w:sz w:val="28"/>
          <w:szCs w:val="28"/>
          <w:lang w:eastAsia="ru-RU"/>
        </w:rPr>
        <w:t>установленных федеральным законодательством;</w:t>
      </w:r>
    </w:p>
    <w:p w:rsidR="005A300E" w:rsidRPr="00F918D5" w:rsidRDefault="005A300E" w:rsidP="005A300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 xml:space="preserve">предоставление надлежащим образом оформленной </w:t>
      </w:r>
      <w:r w:rsidR="00220745">
        <w:rPr>
          <w:rFonts w:ascii="Times New Roman" w:hAnsi="Times New Roman" w:cs="Times New Roman"/>
          <w:sz w:val="28"/>
          <w:szCs w:val="28"/>
        </w:rPr>
        <w:t xml:space="preserve">первичной </w:t>
      </w:r>
      <w:r w:rsidRPr="00F918D5">
        <w:rPr>
          <w:rFonts w:ascii="Times New Roman" w:hAnsi="Times New Roman" w:cs="Times New Roman"/>
          <w:sz w:val="28"/>
          <w:szCs w:val="28"/>
        </w:rPr>
        <w:t>документации</w:t>
      </w:r>
      <w:r w:rsidR="0060510F" w:rsidRPr="00F918D5">
        <w:rPr>
          <w:rFonts w:ascii="Times New Roman" w:hAnsi="Times New Roman" w:cs="Times New Roman"/>
          <w:sz w:val="28"/>
          <w:szCs w:val="28"/>
        </w:rPr>
        <w:t xml:space="preserve"> по реализации товара, оказанию услуг</w:t>
      </w:r>
      <w:r w:rsidRPr="00F918D5">
        <w:rPr>
          <w:rFonts w:ascii="Times New Roman" w:hAnsi="Times New Roman" w:cs="Times New Roman"/>
          <w:sz w:val="28"/>
          <w:szCs w:val="28"/>
        </w:rPr>
        <w:t>;</w:t>
      </w:r>
    </w:p>
    <w:p w:rsidR="005A300E" w:rsidRPr="00F918D5" w:rsidRDefault="005A300E" w:rsidP="005A300E">
      <w:pPr>
        <w:pStyle w:val="ConsPlusNonformat"/>
        <w:ind w:firstLine="708"/>
        <w:jc w:val="both"/>
        <w:rPr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наличие разрешений и (или) лицензий, выданных уполномоченными органами, необходимых в соответствии с действующим законодательством для реализации товара, оказания услуг</w:t>
      </w:r>
      <w:r w:rsidR="00B45593" w:rsidRPr="00F918D5">
        <w:rPr>
          <w:rFonts w:ascii="Times New Roman" w:hAnsi="Times New Roman" w:cs="Times New Roman"/>
          <w:sz w:val="28"/>
          <w:szCs w:val="28"/>
        </w:rPr>
        <w:t>;</w:t>
      </w:r>
    </w:p>
    <w:p w:rsidR="005F00CE" w:rsidRPr="00F918D5" w:rsidRDefault="005A300E" w:rsidP="003D7B4A">
      <w:pPr>
        <w:pStyle w:val="a8"/>
        <w:ind w:firstLine="540"/>
        <w:jc w:val="both"/>
        <w:rPr>
          <w:sz w:val="28"/>
          <w:szCs w:val="28"/>
        </w:rPr>
      </w:pPr>
      <w:r w:rsidRPr="00F918D5">
        <w:rPr>
          <w:sz w:val="28"/>
          <w:szCs w:val="28"/>
        </w:rPr>
        <w:tab/>
      </w:r>
      <w:r w:rsidR="00437079" w:rsidRPr="00F918D5">
        <w:rPr>
          <w:sz w:val="28"/>
          <w:szCs w:val="28"/>
        </w:rPr>
        <w:t>в</w:t>
      </w:r>
      <w:r w:rsidRPr="00F918D5">
        <w:rPr>
          <w:sz w:val="28"/>
          <w:szCs w:val="28"/>
        </w:rPr>
        <w:t xml:space="preserve">едение </w:t>
      </w:r>
      <w:r w:rsidR="00437079" w:rsidRPr="00F918D5">
        <w:rPr>
          <w:sz w:val="28"/>
          <w:szCs w:val="28"/>
        </w:rPr>
        <w:t>раздельного учёта состав</w:t>
      </w:r>
      <w:r w:rsidR="00673A4C">
        <w:rPr>
          <w:sz w:val="28"/>
          <w:szCs w:val="28"/>
        </w:rPr>
        <w:t>а затрат и объёма в натурально-</w:t>
      </w:r>
      <w:r w:rsidR="00437079" w:rsidRPr="00F918D5">
        <w:rPr>
          <w:sz w:val="28"/>
          <w:szCs w:val="28"/>
        </w:rPr>
        <w:t xml:space="preserve"> стоимостном выражении по реал</w:t>
      </w:r>
      <w:r w:rsidR="005A1A9E" w:rsidRPr="00F918D5">
        <w:rPr>
          <w:sz w:val="28"/>
          <w:szCs w:val="28"/>
        </w:rPr>
        <w:t>изуемым товарам, оказанию услуг</w:t>
      </w:r>
      <w:r w:rsidR="00673A4C">
        <w:rPr>
          <w:sz w:val="28"/>
          <w:szCs w:val="28"/>
        </w:rPr>
        <w:t>,</w:t>
      </w:r>
      <w:r w:rsidR="005A1A9E" w:rsidRPr="00F918D5">
        <w:rPr>
          <w:sz w:val="28"/>
          <w:szCs w:val="28"/>
        </w:rPr>
        <w:t xml:space="preserve"> в связи с которыми предоставляется субсидия.</w:t>
      </w:r>
    </w:p>
    <w:p w:rsidR="006F4A98" w:rsidRDefault="003D7B4A" w:rsidP="00673A4C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5</w:t>
      </w:r>
      <w:r w:rsidR="00CF12A2" w:rsidRPr="00F918D5">
        <w:rPr>
          <w:sz w:val="28"/>
          <w:szCs w:val="28"/>
        </w:rPr>
        <w:t>. Предоставление</w:t>
      </w:r>
      <w:r w:rsidR="006F4A98">
        <w:rPr>
          <w:sz w:val="28"/>
          <w:szCs w:val="28"/>
        </w:rPr>
        <w:t xml:space="preserve"> </w:t>
      </w:r>
      <w:r w:rsidR="00CF12A2" w:rsidRPr="00F918D5">
        <w:rPr>
          <w:sz w:val="28"/>
          <w:szCs w:val="28"/>
        </w:rPr>
        <w:t xml:space="preserve"> субсидии </w:t>
      </w:r>
      <w:r w:rsidR="006F4A98">
        <w:rPr>
          <w:sz w:val="28"/>
          <w:szCs w:val="28"/>
        </w:rPr>
        <w:t xml:space="preserve"> </w:t>
      </w:r>
      <w:r w:rsidR="00CF12A2" w:rsidRPr="00F918D5">
        <w:rPr>
          <w:sz w:val="28"/>
          <w:szCs w:val="28"/>
        </w:rPr>
        <w:t>администрацией Ханты-Мансийского района осуществляется в те</w:t>
      </w:r>
      <w:r w:rsidR="001B58A5">
        <w:rPr>
          <w:sz w:val="28"/>
          <w:szCs w:val="28"/>
        </w:rPr>
        <w:t>чение текущего финансового года</w:t>
      </w:r>
      <w:r w:rsidR="00CF12A2" w:rsidRPr="00F918D5">
        <w:rPr>
          <w:sz w:val="28"/>
          <w:szCs w:val="28"/>
        </w:rPr>
        <w:t xml:space="preserve"> на основании договора</w:t>
      </w:r>
      <w:r w:rsidR="00E5614E" w:rsidRPr="00F918D5">
        <w:rPr>
          <w:sz w:val="28"/>
          <w:szCs w:val="28"/>
        </w:rPr>
        <w:t xml:space="preserve"> о предоставлении субсидии.</w:t>
      </w:r>
    </w:p>
    <w:p w:rsidR="006F4A98" w:rsidRDefault="00B1477D" w:rsidP="006F4A98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5</w:t>
      </w:r>
      <w:r w:rsidR="00CF12A2" w:rsidRPr="00F918D5">
        <w:rPr>
          <w:sz w:val="28"/>
          <w:szCs w:val="28"/>
        </w:rPr>
        <w:t>.</w:t>
      </w:r>
      <w:r w:rsidR="003D7B4A" w:rsidRPr="00F918D5">
        <w:rPr>
          <w:sz w:val="28"/>
          <w:szCs w:val="28"/>
        </w:rPr>
        <w:t>1</w:t>
      </w:r>
      <w:r w:rsidRPr="00F918D5">
        <w:rPr>
          <w:sz w:val="28"/>
          <w:szCs w:val="28"/>
        </w:rPr>
        <w:t>.</w:t>
      </w:r>
      <w:r w:rsidR="00220745">
        <w:rPr>
          <w:sz w:val="28"/>
          <w:szCs w:val="28"/>
        </w:rPr>
        <w:t xml:space="preserve"> </w:t>
      </w:r>
      <w:r w:rsidR="005A1A9E" w:rsidRPr="00F918D5">
        <w:rPr>
          <w:sz w:val="28"/>
          <w:szCs w:val="28"/>
        </w:rPr>
        <w:t xml:space="preserve">Для </w:t>
      </w:r>
      <w:r w:rsidR="00B660E0" w:rsidRPr="00F918D5">
        <w:rPr>
          <w:sz w:val="28"/>
          <w:szCs w:val="28"/>
        </w:rPr>
        <w:t>заключения договора на предоставление</w:t>
      </w:r>
      <w:r w:rsidR="005A1A9E" w:rsidRPr="00F918D5">
        <w:rPr>
          <w:sz w:val="28"/>
          <w:szCs w:val="28"/>
        </w:rPr>
        <w:t xml:space="preserve"> субсидии з</w:t>
      </w:r>
      <w:r w:rsidR="00B27410" w:rsidRPr="00F918D5">
        <w:rPr>
          <w:sz w:val="28"/>
          <w:szCs w:val="28"/>
        </w:rPr>
        <w:t xml:space="preserve">аявитель </w:t>
      </w:r>
      <w:r w:rsidRPr="00F918D5">
        <w:rPr>
          <w:sz w:val="28"/>
          <w:szCs w:val="28"/>
        </w:rPr>
        <w:t xml:space="preserve">обращается в администрацию </w:t>
      </w:r>
      <w:r w:rsidR="00C56D3E" w:rsidRPr="00F918D5">
        <w:rPr>
          <w:sz w:val="28"/>
          <w:szCs w:val="28"/>
        </w:rPr>
        <w:t xml:space="preserve">Ханты-Мансийского </w:t>
      </w:r>
      <w:r w:rsidRPr="00F918D5">
        <w:rPr>
          <w:sz w:val="28"/>
          <w:szCs w:val="28"/>
        </w:rPr>
        <w:t xml:space="preserve">района </w:t>
      </w:r>
      <w:r w:rsidR="00E5614E" w:rsidRPr="00F918D5">
        <w:rPr>
          <w:sz w:val="28"/>
          <w:szCs w:val="28"/>
        </w:rPr>
        <w:t>с заявлением</w:t>
      </w:r>
      <w:r w:rsidR="00220745">
        <w:rPr>
          <w:sz w:val="28"/>
          <w:szCs w:val="28"/>
        </w:rPr>
        <w:t xml:space="preserve"> </w:t>
      </w:r>
      <w:r w:rsidR="00E5614E" w:rsidRPr="00F918D5">
        <w:rPr>
          <w:sz w:val="28"/>
          <w:szCs w:val="28"/>
        </w:rPr>
        <w:t>по форме</w:t>
      </w:r>
      <w:r w:rsidR="00220745">
        <w:rPr>
          <w:sz w:val="28"/>
          <w:szCs w:val="28"/>
        </w:rPr>
        <w:t xml:space="preserve"> </w:t>
      </w:r>
      <w:r w:rsidR="00E5614E" w:rsidRPr="00F918D5">
        <w:rPr>
          <w:sz w:val="28"/>
          <w:szCs w:val="28"/>
        </w:rPr>
        <w:t xml:space="preserve">согласно </w:t>
      </w:r>
      <w:r w:rsidRPr="00F918D5">
        <w:rPr>
          <w:sz w:val="28"/>
          <w:szCs w:val="28"/>
        </w:rPr>
        <w:t>пр</w:t>
      </w:r>
      <w:r w:rsidR="007A34F5" w:rsidRPr="00F918D5">
        <w:rPr>
          <w:sz w:val="28"/>
          <w:szCs w:val="28"/>
        </w:rPr>
        <w:t>иложению</w:t>
      </w:r>
      <w:r w:rsidR="00CF12A2" w:rsidRPr="00F918D5">
        <w:rPr>
          <w:sz w:val="28"/>
          <w:szCs w:val="28"/>
        </w:rPr>
        <w:t xml:space="preserve"> 1 к настоящим Правилам</w:t>
      </w:r>
      <w:r w:rsidR="00B660E0" w:rsidRPr="00F918D5">
        <w:rPr>
          <w:sz w:val="28"/>
          <w:szCs w:val="28"/>
        </w:rPr>
        <w:t>.</w:t>
      </w:r>
    </w:p>
    <w:p w:rsidR="006F4A98" w:rsidRDefault="00A207AE" w:rsidP="006F4A98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5.</w:t>
      </w:r>
      <w:r w:rsidR="00FE3940" w:rsidRPr="00F918D5">
        <w:rPr>
          <w:sz w:val="28"/>
          <w:szCs w:val="28"/>
        </w:rPr>
        <w:t>2.</w:t>
      </w:r>
      <w:r w:rsidR="006F4A98">
        <w:rPr>
          <w:sz w:val="28"/>
          <w:szCs w:val="28"/>
        </w:rPr>
        <w:t xml:space="preserve"> </w:t>
      </w:r>
      <w:r w:rsidR="00C432F6" w:rsidRPr="00F918D5">
        <w:rPr>
          <w:sz w:val="28"/>
          <w:szCs w:val="28"/>
        </w:rPr>
        <w:t>Перечень документов, необходимых д</w:t>
      </w:r>
      <w:r w:rsidR="00B1477D" w:rsidRPr="00F918D5">
        <w:rPr>
          <w:sz w:val="28"/>
          <w:szCs w:val="28"/>
        </w:rPr>
        <w:t xml:space="preserve">ля </w:t>
      </w:r>
      <w:r w:rsidR="00CD71E0" w:rsidRPr="00F918D5">
        <w:rPr>
          <w:sz w:val="28"/>
          <w:szCs w:val="28"/>
        </w:rPr>
        <w:t xml:space="preserve">заключения </w:t>
      </w:r>
      <w:r w:rsidR="00CF12A2" w:rsidRPr="00F918D5">
        <w:rPr>
          <w:sz w:val="28"/>
          <w:szCs w:val="28"/>
        </w:rPr>
        <w:t>договора</w:t>
      </w:r>
      <w:r w:rsidR="00A92F15" w:rsidRPr="00F918D5">
        <w:rPr>
          <w:sz w:val="28"/>
          <w:szCs w:val="28"/>
        </w:rPr>
        <w:t>:</w:t>
      </w:r>
    </w:p>
    <w:p w:rsidR="00A92F15" w:rsidRPr="006F4A98" w:rsidRDefault="00A04559" w:rsidP="006F4A98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к</w:t>
      </w:r>
      <w:r w:rsidR="00A92F15" w:rsidRPr="00F918D5">
        <w:rPr>
          <w:sz w:val="28"/>
          <w:szCs w:val="28"/>
        </w:rPr>
        <w:t xml:space="preserve">опия документа, удостоверяющего личность </w:t>
      </w:r>
      <w:r w:rsidR="00CB1899" w:rsidRPr="00F918D5">
        <w:rPr>
          <w:sz w:val="28"/>
          <w:szCs w:val="28"/>
        </w:rPr>
        <w:t xml:space="preserve">физического лица (индивидуального предпринимателя) </w:t>
      </w:r>
      <w:r w:rsidR="00A92F15" w:rsidRPr="00F918D5">
        <w:rPr>
          <w:sz w:val="28"/>
          <w:szCs w:val="28"/>
        </w:rPr>
        <w:t>либо личность представителя юридического лица</w:t>
      </w:r>
      <w:r w:rsidR="00A92F15" w:rsidRPr="00F918D5">
        <w:rPr>
          <w:bCs/>
          <w:sz w:val="28"/>
          <w:szCs w:val="28"/>
        </w:rPr>
        <w:t>;</w:t>
      </w:r>
    </w:p>
    <w:p w:rsidR="00A92F15" w:rsidRPr="00F918D5" w:rsidRDefault="00A04559" w:rsidP="00A92F15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к</w:t>
      </w:r>
      <w:r w:rsidR="00910F4E">
        <w:rPr>
          <w:sz w:val="28"/>
          <w:szCs w:val="28"/>
        </w:rPr>
        <w:t xml:space="preserve">опия документа, подтверждающего </w:t>
      </w:r>
      <w:r w:rsidR="00A92F15" w:rsidRPr="00F918D5">
        <w:rPr>
          <w:sz w:val="28"/>
          <w:szCs w:val="28"/>
        </w:rPr>
        <w:t>права (полномочия)</w:t>
      </w:r>
      <w:r w:rsidR="00CB1899" w:rsidRPr="00F918D5">
        <w:rPr>
          <w:sz w:val="28"/>
          <w:szCs w:val="28"/>
        </w:rPr>
        <w:t xml:space="preserve"> представителя </w:t>
      </w:r>
      <w:r w:rsidR="00A92F15" w:rsidRPr="00F918D5">
        <w:rPr>
          <w:sz w:val="28"/>
          <w:szCs w:val="28"/>
        </w:rPr>
        <w:t xml:space="preserve"> юридического лица</w:t>
      </w:r>
      <w:r w:rsidR="00CB1899" w:rsidRPr="00F918D5">
        <w:rPr>
          <w:sz w:val="28"/>
          <w:szCs w:val="28"/>
        </w:rPr>
        <w:t>;</w:t>
      </w:r>
    </w:p>
    <w:p w:rsidR="00B1477D" w:rsidRPr="00F918D5" w:rsidRDefault="00CB1899" w:rsidP="00B1477D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к</w:t>
      </w:r>
      <w:r w:rsidR="00B1477D" w:rsidRPr="00F918D5">
        <w:rPr>
          <w:sz w:val="28"/>
          <w:szCs w:val="28"/>
        </w:rPr>
        <w:t>опии учредительных документов</w:t>
      </w:r>
      <w:r w:rsidRPr="00F918D5">
        <w:rPr>
          <w:sz w:val="28"/>
          <w:szCs w:val="28"/>
        </w:rPr>
        <w:t xml:space="preserve"> юридического лица</w:t>
      </w:r>
      <w:r w:rsidR="00CD71E0" w:rsidRPr="00F918D5">
        <w:rPr>
          <w:sz w:val="28"/>
          <w:szCs w:val="28"/>
        </w:rPr>
        <w:t>;</w:t>
      </w:r>
    </w:p>
    <w:p w:rsidR="00B660E0" w:rsidRPr="00F918D5" w:rsidRDefault="00B660E0" w:rsidP="00B1477D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банковские реквизиты и расчетный счет;</w:t>
      </w:r>
    </w:p>
    <w:p w:rsidR="00CD71E0" w:rsidRPr="00F918D5" w:rsidRDefault="00CB1899" w:rsidP="00B1477D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выписка</w:t>
      </w:r>
      <w:r w:rsidR="00B1477D" w:rsidRPr="00F918D5">
        <w:rPr>
          <w:sz w:val="28"/>
          <w:szCs w:val="28"/>
        </w:rPr>
        <w:t xml:space="preserve"> из единого государстве</w:t>
      </w:r>
      <w:r w:rsidR="00A04559" w:rsidRPr="00F918D5">
        <w:rPr>
          <w:sz w:val="28"/>
          <w:szCs w:val="28"/>
        </w:rPr>
        <w:t>нного реестра юридических</w:t>
      </w:r>
      <w:r w:rsidR="00673A4C">
        <w:rPr>
          <w:sz w:val="28"/>
          <w:szCs w:val="28"/>
        </w:rPr>
        <w:t xml:space="preserve"> </w:t>
      </w:r>
      <w:r w:rsidR="00220745">
        <w:rPr>
          <w:sz w:val="28"/>
          <w:szCs w:val="28"/>
        </w:rPr>
        <w:t xml:space="preserve">               </w:t>
      </w:r>
      <w:r w:rsidR="00673A4C">
        <w:rPr>
          <w:sz w:val="28"/>
          <w:szCs w:val="28"/>
        </w:rPr>
        <w:t>лиц – для юридических лиц</w:t>
      </w:r>
      <w:r w:rsidRPr="00F918D5">
        <w:rPr>
          <w:sz w:val="28"/>
          <w:szCs w:val="28"/>
        </w:rPr>
        <w:t xml:space="preserve">, </w:t>
      </w:r>
      <w:r w:rsidR="00A04559" w:rsidRPr="00F918D5">
        <w:rPr>
          <w:sz w:val="28"/>
          <w:szCs w:val="28"/>
        </w:rPr>
        <w:t xml:space="preserve">выписка </w:t>
      </w:r>
      <w:r w:rsidRPr="00F918D5">
        <w:rPr>
          <w:sz w:val="28"/>
          <w:szCs w:val="28"/>
        </w:rPr>
        <w:t>из единого государственного</w:t>
      </w:r>
      <w:r w:rsidR="00220745">
        <w:rPr>
          <w:sz w:val="28"/>
          <w:szCs w:val="28"/>
        </w:rPr>
        <w:t xml:space="preserve">        </w:t>
      </w:r>
      <w:r w:rsidRPr="00F918D5">
        <w:rPr>
          <w:sz w:val="28"/>
          <w:szCs w:val="28"/>
        </w:rPr>
        <w:t>реестра и</w:t>
      </w:r>
      <w:r w:rsidR="00A04559" w:rsidRPr="00F918D5">
        <w:rPr>
          <w:sz w:val="28"/>
          <w:szCs w:val="28"/>
        </w:rPr>
        <w:t xml:space="preserve">ндивидуальных предпринимателей </w:t>
      </w:r>
      <w:r w:rsidR="00673A4C">
        <w:rPr>
          <w:sz w:val="28"/>
          <w:szCs w:val="28"/>
        </w:rPr>
        <w:t>–</w:t>
      </w:r>
      <w:r w:rsidR="00220745">
        <w:rPr>
          <w:sz w:val="28"/>
          <w:szCs w:val="28"/>
        </w:rPr>
        <w:t xml:space="preserve"> </w:t>
      </w:r>
      <w:r w:rsidRPr="00F918D5">
        <w:rPr>
          <w:sz w:val="28"/>
          <w:szCs w:val="28"/>
        </w:rPr>
        <w:t xml:space="preserve">для </w:t>
      </w:r>
      <w:r w:rsidR="00A04559" w:rsidRPr="00F918D5">
        <w:rPr>
          <w:sz w:val="28"/>
          <w:szCs w:val="28"/>
        </w:rPr>
        <w:t>индивидуальных предпринимателей</w:t>
      </w:r>
      <w:r w:rsidR="000F549A" w:rsidRPr="00F918D5">
        <w:rPr>
          <w:sz w:val="28"/>
          <w:szCs w:val="28"/>
        </w:rPr>
        <w:t>.</w:t>
      </w:r>
    </w:p>
    <w:p w:rsidR="00B1477D" w:rsidRPr="00F918D5" w:rsidRDefault="00CD71E0" w:rsidP="00B1477D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5.</w:t>
      </w:r>
      <w:r w:rsidR="00FE3940" w:rsidRPr="00F918D5">
        <w:rPr>
          <w:sz w:val="28"/>
          <w:szCs w:val="28"/>
        </w:rPr>
        <w:t>3</w:t>
      </w:r>
      <w:r w:rsidRPr="00F918D5">
        <w:rPr>
          <w:sz w:val="28"/>
          <w:szCs w:val="28"/>
        </w:rPr>
        <w:t>. Документы, перечисленные в пункте 5.</w:t>
      </w:r>
      <w:r w:rsidR="00FE3940" w:rsidRPr="00F918D5">
        <w:rPr>
          <w:sz w:val="28"/>
          <w:szCs w:val="28"/>
        </w:rPr>
        <w:t>2</w:t>
      </w:r>
      <w:r w:rsidR="00CC149C" w:rsidRPr="00F918D5">
        <w:rPr>
          <w:sz w:val="28"/>
          <w:szCs w:val="28"/>
        </w:rPr>
        <w:t xml:space="preserve"> настоящих Правил</w:t>
      </w:r>
      <w:r w:rsidR="00673A4C">
        <w:rPr>
          <w:sz w:val="28"/>
          <w:szCs w:val="28"/>
        </w:rPr>
        <w:t>,</w:t>
      </w:r>
      <w:r w:rsidR="00220745">
        <w:rPr>
          <w:sz w:val="28"/>
          <w:szCs w:val="28"/>
        </w:rPr>
        <w:t xml:space="preserve"> </w:t>
      </w:r>
      <w:r w:rsidRPr="00F918D5">
        <w:rPr>
          <w:sz w:val="28"/>
          <w:szCs w:val="28"/>
        </w:rPr>
        <w:t xml:space="preserve">предоставляются заявителем одновременно с заявлением, за исключением документов, указанных в </w:t>
      </w:r>
      <w:r w:rsidR="001C4C10">
        <w:rPr>
          <w:sz w:val="28"/>
          <w:szCs w:val="28"/>
        </w:rPr>
        <w:t xml:space="preserve">шестом </w:t>
      </w:r>
      <w:r w:rsidRPr="00F918D5">
        <w:rPr>
          <w:sz w:val="28"/>
          <w:szCs w:val="28"/>
        </w:rPr>
        <w:t>абзаце</w:t>
      </w:r>
      <w:r w:rsidR="00220745">
        <w:rPr>
          <w:sz w:val="28"/>
          <w:szCs w:val="28"/>
        </w:rPr>
        <w:t xml:space="preserve"> пункта 5.2</w:t>
      </w:r>
      <w:r w:rsidRPr="00F918D5">
        <w:rPr>
          <w:sz w:val="28"/>
          <w:szCs w:val="28"/>
        </w:rPr>
        <w:t xml:space="preserve">, получение </w:t>
      </w:r>
      <w:r w:rsidR="00A04559" w:rsidRPr="00F918D5">
        <w:rPr>
          <w:sz w:val="28"/>
          <w:szCs w:val="28"/>
        </w:rPr>
        <w:t>котор</w:t>
      </w:r>
      <w:r w:rsidRPr="00F918D5">
        <w:rPr>
          <w:sz w:val="28"/>
          <w:szCs w:val="28"/>
        </w:rPr>
        <w:t xml:space="preserve">ых обеспечивается администрацией Ханты-Мансийского района </w:t>
      </w:r>
      <w:r w:rsidR="00B660E0" w:rsidRPr="00F918D5">
        <w:rPr>
          <w:sz w:val="28"/>
          <w:szCs w:val="28"/>
        </w:rPr>
        <w:t xml:space="preserve">в порядке межведомственного информационного взаимодействия в соответствии с положениями Федерального закона «Об организации предоставления </w:t>
      </w:r>
      <w:r w:rsidR="00B660E0" w:rsidRPr="00F918D5">
        <w:rPr>
          <w:sz w:val="28"/>
          <w:szCs w:val="28"/>
        </w:rPr>
        <w:lastRenderedPageBreak/>
        <w:t>государственных и муниципальных услуг»</w:t>
      </w:r>
      <w:r w:rsidRPr="00F918D5">
        <w:rPr>
          <w:sz w:val="28"/>
          <w:szCs w:val="28"/>
        </w:rPr>
        <w:t xml:space="preserve">, при этом </w:t>
      </w:r>
      <w:r w:rsidR="00A04559" w:rsidRPr="00F918D5">
        <w:rPr>
          <w:sz w:val="28"/>
          <w:szCs w:val="28"/>
        </w:rPr>
        <w:t xml:space="preserve">заявитель вправе представить </w:t>
      </w:r>
      <w:r w:rsidRPr="00F918D5">
        <w:rPr>
          <w:sz w:val="28"/>
          <w:szCs w:val="28"/>
        </w:rPr>
        <w:t xml:space="preserve">их </w:t>
      </w:r>
      <w:r w:rsidR="00A04559" w:rsidRPr="00F918D5">
        <w:rPr>
          <w:sz w:val="28"/>
          <w:szCs w:val="28"/>
        </w:rPr>
        <w:t>по собственной инициативе.</w:t>
      </w:r>
    </w:p>
    <w:p w:rsidR="00723ED1" w:rsidRPr="00F918D5" w:rsidRDefault="00220745" w:rsidP="0080714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04559" w:rsidRPr="00F918D5">
        <w:rPr>
          <w:sz w:val="28"/>
          <w:szCs w:val="28"/>
        </w:rPr>
        <w:t>.</w:t>
      </w:r>
      <w:r w:rsidR="00723ED1" w:rsidRPr="00F918D5">
        <w:rPr>
          <w:sz w:val="28"/>
          <w:szCs w:val="28"/>
        </w:rPr>
        <w:t xml:space="preserve"> </w:t>
      </w:r>
      <w:r>
        <w:rPr>
          <w:sz w:val="28"/>
          <w:szCs w:val="28"/>
        </w:rPr>
        <w:t>В п</w:t>
      </w:r>
      <w:r w:rsidR="00723ED1" w:rsidRPr="00F918D5">
        <w:rPr>
          <w:sz w:val="28"/>
          <w:szCs w:val="28"/>
        </w:rPr>
        <w:t>одтве</w:t>
      </w:r>
      <w:r w:rsidR="005A620E" w:rsidRPr="00F918D5">
        <w:rPr>
          <w:sz w:val="28"/>
          <w:szCs w:val="28"/>
        </w:rPr>
        <w:t>р</w:t>
      </w:r>
      <w:r w:rsidR="00723ED1" w:rsidRPr="00F918D5">
        <w:rPr>
          <w:sz w:val="28"/>
          <w:szCs w:val="28"/>
        </w:rPr>
        <w:t>жде</w:t>
      </w:r>
      <w:r>
        <w:rPr>
          <w:sz w:val="28"/>
          <w:szCs w:val="28"/>
        </w:rPr>
        <w:t>ние</w:t>
      </w:r>
      <w:r w:rsidR="00723ED1" w:rsidRPr="00F918D5">
        <w:rPr>
          <w:sz w:val="28"/>
          <w:szCs w:val="28"/>
        </w:rPr>
        <w:t xml:space="preserve"> </w:t>
      </w:r>
      <w:r w:rsidR="00144F98" w:rsidRPr="00F918D5">
        <w:rPr>
          <w:sz w:val="28"/>
          <w:szCs w:val="28"/>
        </w:rPr>
        <w:t>фактическ</w:t>
      </w:r>
      <w:r>
        <w:rPr>
          <w:sz w:val="28"/>
          <w:szCs w:val="28"/>
        </w:rPr>
        <w:t>ой</w:t>
      </w:r>
      <w:r w:rsidR="00144F98" w:rsidRPr="00F918D5">
        <w:rPr>
          <w:sz w:val="28"/>
          <w:szCs w:val="28"/>
        </w:rPr>
        <w:t xml:space="preserve"> </w:t>
      </w:r>
      <w:r w:rsidR="00723ED1" w:rsidRPr="00F918D5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="00723ED1" w:rsidRPr="00F918D5">
        <w:rPr>
          <w:sz w:val="28"/>
          <w:szCs w:val="28"/>
        </w:rPr>
        <w:t xml:space="preserve"> тов</w:t>
      </w:r>
      <w:r w:rsidR="005A620E" w:rsidRPr="00F918D5">
        <w:rPr>
          <w:sz w:val="28"/>
          <w:szCs w:val="28"/>
        </w:rPr>
        <w:t>а</w:t>
      </w:r>
      <w:r w:rsidR="00723ED1" w:rsidRPr="00F918D5">
        <w:rPr>
          <w:sz w:val="28"/>
          <w:szCs w:val="28"/>
        </w:rPr>
        <w:t xml:space="preserve">ра </w:t>
      </w:r>
      <w:r>
        <w:rPr>
          <w:sz w:val="28"/>
          <w:szCs w:val="28"/>
        </w:rPr>
        <w:t>(</w:t>
      </w:r>
      <w:r w:rsidR="00723ED1" w:rsidRPr="00F918D5">
        <w:rPr>
          <w:sz w:val="28"/>
          <w:szCs w:val="28"/>
        </w:rPr>
        <w:t>оказ</w:t>
      </w:r>
      <w:r w:rsidR="005A620E" w:rsidRPr="00F918D5">
        <w:rPr>
          <w:sz w:val="28"/>
          <w:szCs w:val="28"/>
        </w:rPr>
        <w:t>а</w:t>
      </w:r>
      <w:r w:rsidR="00723ED1" w:rsidRPr="00F918D5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723ED1" w:rsidRPr="00F918D5">
        <w:rPr>
          <w:sz w:val="28"/>
          <w:szCs w:val="28"/>
        </w:rPr>
        <w:t xml:space="preserve"> услуг</w:t>
      </w:r>
      <w:r>
        <w:rPr>
          <w:sz w:val="28"/>
          <w:szCs w:val="28"/>
        </w:rPr>
        <w:t>) заявитель представляет в администрацию района</w:t>
      </w:r>
      <w:r w:rsidR="00CD71E0" w:rsidRPr="00F918D5">
        <w:rPr>
          <w:sz w:val="28"/>
          <w:szCs w:val="28"/>
        </w:rPr>
        <w:t>:</w:t>
      </w:r>
    </w:p>
    <w:p w:rsidR="00B1477D" w:rsidRPr="00F918D5" w:rsidRDefault="00CB1899" w:rsidP="0080714C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к</w:t>
      </w:r>
      <w:r w:rsidR="00A04559" w:rsidRPr="00F918D5">
        <w:rPr>
          <w:sz w:val="28"/>
          <w:szCs w:val="28"/>
        </w:rPr>
        <w:t>опии</w:t>
      </w:r>
      <w:r w:rsidR="00B1477D" w:rsidRPr="00F918D5">
        <w:rPr>
          <w:sz w:val="28"/>
          <w:szCs w:val="28"/>
        </w:rPr>
        <w:t xml:space="preserve"> бухгалтерской отчетности за последний отчетный период, заверенные </w:t>
      </w:r>
      <w:r w:rsidR="0080714C" w:rsidRPr="00F918D5">
        <w:rPr>
          <w:sz w:val="28"/>
          <w:szCs w:val="28"/>
        </w:rPr>
        <w:t>юридическим лицом, индивидуальным предпринимателем</w:t>
      </w:r>
      <w:r w:rsidR="00B1477D" w:rsidRPr="00F918D5">
        <w:rPr>
          <w:sz w:val="28"/>
          <w:szCs w:val="28"/>
        </w:rPr>
        <w:t xml:space="preserve">, </w:t>
      </w:r>
      <w:r w:rsidR="006F4A98">
        <w:rPr>
          <w:sz w:val="28"/>
          <w:szCs w:val="28"/>
        </w:rPr>
        <w:t xml:space="preserve">                </w:t>
      </w:r>
      <w:r w:rsidR="00B1477D" w:rsidRPr="00F918D5">
        <w:rPr>
          <w:sz w:val="28"/>
          <w:szCs w:val="28"/>
        </w:rPr>
        <w:t>с отметкой налогово</w:t>
      </w:r>
      <w:r w:rsidR="0080714C" w:rsidRPr="00F918D5">
        <w:rPr>
          <w:sz w:val="28"/>
          <w:szCs w:val="28"/>
        </w:rPr>
        <w:t>го органа</w:t>
      </w:r>
      <w:r w:rsidR="00622882" w:rsidRPr="00F918D5">
        <w:rPr>
          <w:sz w:val="28"/>
          <w:szCs w:val="28"/>
        </w:rPr>
        <w:t>;</w:t>
      </w:r>
    </w:p>
    <w:p w:rsidR="00BB7DBC" w:rsidRPr="00EB782B" w:rsidRDefault="00BB7DBC" w:rsidP="0080714C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расчет суммы фактических расходов</w:t>
      </w:r>
      <w:r w:rsidR="00220745">
        <w:rPr>
          <w:sz w:val="28"/>
          <w:szCs w:val="28"/>
        </w:rPr>
        <w:t xml:space="preserve"> </w:t>
      </w:r>
      <w:r w:rsidRPr="00F918D5">
        <w:rPr>
          <w:sz w:val="28"/>
          <w:szCs w:val="28"/>
        </w:rPr>
        <w:t xml:space="preserve">в разрезе статей затрат </w:t>
      </w:r>
      <w:r w:rsidR="006F4A98">
        <w:rPr>
          <w:sz w:val="28"/>
          <w:szCs w:val="28"/>
        </w:rPr>
        <w:t xml:space="preserve">                    </w:t>
      </w:r>
      <w:r w:rsidRPr="00F918D5">
        <w:rPr>
          <w:sz w:val="28"/>
          <w:szCs w:val="28"/>
        </w:rPr>
        <w:t>с пр</w:t>
      </w:r>
      <w:r w:rsidR="001C4C10">
        <w:rPr>
          <w:sz w:val="28"/>
          <w:szCs w:val="28"/>
        </w:rPr>
        <w:t>иложен</w:t>
      </w:r>
      <w:r w:rsidRPr="00F918D5">
        <w:rPr>
          <w:sz w:val="28"/>
          <w:szCs w:val="28"/>
        </w:rPr>
        <w:t xml:space="preserve">ием копий документов, подтверждающих </w:t>
      </w:r>
      <w:r w:rsidR="00EB782B">
        <w:rPr>
          <w:sz w:val="28"/>
          <w:szCs w:val="28"/>
        </w:rPr>
        <w:t>расходы (недополученные доходы);</w:t>
      </w:r>
    </w:p>
    <w:p w:rsidR="0036184F" w:rsidRPr="00F918D5" w:rsidRDefault="0036184F" w:rsidP="00B14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для</w:t>
      </w:r>
      <w:r w:rsidR="00220745">
        <w:rPr>
          <w:rFonts w:ascii="Times New Roman" w:hAnsi="Times New Roman" w:cs="Times New Roman"/>
          <w:sz w:val="28"/>
          <w:szCs w:val="28"/>
        </w:rPr>
        <w:t xml:space="preserve"> </w:t>
      </w:r>
      <w:r w:rsidR="000D2742" w:rsidRPr="00F918D5">
        <w:rPr>
          <w:rFonts w:ascii="Times New Roman" w:hAnsi="Times New Roman" w:cs="Times New Roman"/>
          <w:sz w:val="28"/>
          <w:szCs w:val="28"/>
        </w:rPr>
        <w:t>предоставления субсидии за оказание услуг по доставке (подвозу) питьевой воды</w:t>
      </w:r>
      <w:r w:rsidR="00FA31ED" w:rsidRPr="00F918D5">
        <w:rPr>
          <w:rFonts w:ascii="Times New Roman" w:hAnsi="Times New Roman" w:cs="Times New Roman"/>
          <w:sz w:val="28"/>
          <w:szCs w:val="28"/>
        </w:rPr>
        <w:t>, субсидий по сбору и вывозу бытовых отходов</w:t>
      </w:r>
      <w:r w:rsidR="000D2742" w:rsidRPr="00F918D5">
        <w:rPr>
          <w:rFonts w:ascii="Times New Roman" w:hAnsi="Times New Roman" w:cs="Times New Roman"/>
          <w:sz w:val="28"/>
          <w:szCs w:val="28"/>
        </w:rPr>
        <w:t xml:space="preserve"> дополнительно предоставляется информация в разрезе </w:t>
      </w:r>
      <w:r w:rsidR="00C56D3E" w:rsidRPr="00F918D5">
        <w:rPr>
          <w:rFonts w:ascii="Times New Roman" w:hAnsi="Times New Roman" w:cs="Times New Roman"/>
          <w:sz w:val="28"/>
          <w:szCs w:val="28"/>
        </w:rPr>
        <w:t>населённых пунктов</w:t>
      </w:r>
      <w:r w:rsidR="000D2742" w:rsidRPr="00F918D5">
        <w:rPr>
          <w:rFonts w:ascii="Times New Roman" w:hAnsi="Times New Roman" w:cs="Times New Roman"/>
          <w:sz w:val="28"/>
          <w:szCs w:val="28"/>
        </w:rPr>
        <w:t xml:space="preserve"> Ханты-Мансийского района по форме </w:t>
      </w:r>
      <w:r w:rsidR="00E5614E" w:rsidRPr="00F918D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1A9E" w:rsidRPr="00F918D5">
        <w:rPr>
          <w:rFonts w:ascii="Times New Roman" w:hAnsi="Times New Roman" w:cs="Times New Roman"/>
          <w:sz w:val="28"/>
          <w:szCs w:val="28"/>
        </w:rPr>
        <w:t>приложению</w:t>
      </w:r>
      <w:r w:rsidR="00220745">
        <w:rPr>
          <w:rFonts w:ascii="Times New Roman" w:hAnsi="Times New Roman" w:cs="Times New Roman"/>
          <w:sz w:val="28"/>
          <w:szCs w:val="28"/>
        </w:rPr>
        <w:t xml:space="preserve"> </w:t>
      </w:r>
      <w:r w:rsidR="00C56D3E" w:rsidRPr="00F918D5">
        <w:rPr>
          <w:rFonts w:ascii="Times New Roman" w:hAnsi="Times New Roman" w:cs="Times New Roman"/>
          <w:sz w:val="28"/>
          <w:szCs w:val="28"/>
        </w:rPr>
        <w:t>2</w:t>
      </w:r>
      <w:r w:rsidR="000D2742" w:rsidRPr="00F918D5">
        <w:rPr>
          <w:rFonts w:ascii="Times New Roman" w:hAnsi="Times New Roman" w:cs="Times New Roman"/>
          <w:sz w:val="28"/>
          <w:szCs w:val="28"/>
        </w:rPr>
        <w:t xml:space="preserve"> к настоящим Правилам;</w:t>
      </w:r>
    </w:p>
    <w:p w:rsidR="00B55BA5" w:rsidRDefault="000D2742" w:rsidP="000D27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за оказание услуг бань </w:t>
      </w:r>
      <w:r w:rsidR="00BB7DBC" w:rsidRPr="00F918D5">
        <w:rPr>
          <w:rFonts w:ascii="Times New Roman" w:hAnsi="Times New Roman" w:cs="Times New Roman"/>
          <w:sz w:val="28"/>
          <w:szCs w:val="28"/>
        </w:rPr>
        <w:t>дополнительно</w:t>
      </w:r>
      <w:r w:rsidR="00FB6C84" w:rsidRPr="00F918D5">
        <w:rPr>
          <w:rFonts w:ascii="Times New Roman" w:hAnsi="Times New Roman" w:cs="Times New Roman"/>
          <w:sz w:val="28"/>
          <w:szCs w:val="28"/>
        </w:rPr>
        <w:t xml:space="preserve"> </w:t>
      </w:r>
      <w:r w:rsidR="00BB7DBC" w:rsidRPr="001C4C1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Pr="001C4C10">
        <w:rPr>
          <w:rFonts w:ascii="Times New Roman" w:hAnsi="Times New Roman" w:cs="Times New Roman"/>
          <w:sz w:val="28"/>
          <w:szCs w:val="28"/>
        </w:rPr>
        <w:t>справк</w:t>
      </w:r>
      <w:r w:rsidR="00BB7DBC" w:rsidRPr="001C4C10">
        <w:rPr>
          <w:rFonts w:ascii="Times New Roman" w:hAnsi="Times New Roman" w:cs="Times New Roman"/>
          <w:sz w:val="28"/>
          <w:szCs w:val="28"/>
        </w:rPr>
        <w:t>а</w:t>
      </w:r>
      <w:r w:rsidRPr="001C4C10">
        <w:rPr>
          <w:rFonts w:ascii="Times New Roman" w:hAnsi="Times New Roman" w:cs="Times New Roman"/>
          <w:sz w:val="28"/>
          <w:szCs w:val="28"/>
        </w:rPr>
        <w:t xml:space="preserve">-отчет о фактической реализации услуг бань </w:t>
      </w:r>
      <w:r w:rsidR="00C56D3E" w:rsidRPr="001C4C10">
        <w:rPr>
          <w:rFonts w:ascii="Times New Roman" w:hAnsi="Times New Roman" w:cs="Times New Roman"/>
          <w:sz w:val="28"/>
          <w:szCs w:val="28"/>
        </w:rPr>
        <w:t>в</w:t>
      </w:r>
      <w:r w:rsidR="00220745" w:rsidRPr="001C4C10">
        <w:rPr>
          <w:rFonts w:ascii="Times New Roman" w:hAnsi="Times New Roman" w:cs="Times New Roman"/>
          <w:sz w:val="28"/>
          <w:szCs w:val="28"/>
        </w:rPr>
        <w:t xml:space="preserve"> </w:t>
      </w:r>
      <w:r w:rsidR="00AB3846" w:rsidRPr="00F918D5">
        <w:rPr>
          <w:rFonts w:ascii="Times New Roman" w:hAnsi="Times New Roman" w:cs="Times New Roman"/>
          <w:sz w:val="28"/>
          <w:szCs w:val="28"/>
        </w:rPr>
        <w:t>произвольной форме</w:t>
      </w:r>
      <w:r w:rsidR="00B55BA5">
        <w:rPr>
          <w:rFonts w:ascii="Times New Roman" w:hAnsi="Times New Roman" w:cs="Times New Roman"/>
          <w:sz w:val="28"/>
          <w:szCs w:val="28"/>
        </w:rPr>
        <w:t>;</w:t>
      </w:r>
    </w:p>
    <w:p w:rsidR="00B55BA5" w:rsidRPr="001C4C10" w:rsidRDefault="00B55BA5" w:rsidP="00B55B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BA5">
        <w:rPr>
          <w:rFonts w:ascii="Times New Roman" w:hAnsi="Times New Roman" w:cs="Times New Roman"/>
          <w:sz w:val="28"/>
          <w:szCs w:val="28"/>
        </w:rPr>
        <w:t>для предоставления субсидии за оказание услуг организациям коммунального комплекса, осуществляющим деятельность, в рамках которой расчеты за поставляемую продукцию (услуги) осуществляются по тарифам, которые подлежат регулированию</w:t>
      </w:r>
      <w:r w:rsidR="004C2C44">
        <w:rPr>
          <w:rFonts w:ascii="Times New Roman" w:hAnsi="Times New Roman" w:cs="Times New Roman"/>
          <w:sz w:val="28"/>
          <w:szCs w:val="28"/>
        </w:rPr>
        <w:t>,</w:t>
      </w:r>
      <w:r w:rsidR="001C4C10">
        <w:rPr>
          <w:rFonts w:ascii="Times New Roman" w:hAnsi="Times New Roman" w:cs="Times New Roman"/>
          <w:sz w:val="28"/>
          <w:szCs w:val="28"/>
        </w:rPr>
        <w:t xml:space="preserve"> </w:t>
      </w:r>
      <w:r w:rsidR="004C2C44" w:rsidRPr="001C4C1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66BA7" w:rsidRPr="001C4C10">
        <w:rPr>
          <w:rFonts w:ascii="Times New Roman" w:hAnsi="Times New Roman" w:cs="Times New Roman"/>
          <w:sz w:val="28"/>
          <w:szCs w:val="28"/>
        </w:rPr>
        <w:t>предоставляю</w:t>
      </w:r>
      <w:r w:rsidRPr="001C4C10">
        <w:rPr>
          <w:rFonts w:ascii="Times New Roman" w:hAnsi="Times New Roman" w:cs="Times New Roman"/>
          <w:sz w:val="28"/>
          <w:szCs w:val="28"/>
        </w:rPr>
        <w:t>тся:</w:t>
      </w:r>
    </w:p>
    <w:p w:rsidR="00B55BA5" w:rsidRPr="00431B5E" w:rsidRDefault="006F4A98" w:rsidP="00B5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A5" w:rsidRPr="00431B5E">
        <w:rPr>
          <w:rFonts w:ascii="Times New Roman" w:hAnsi="Times New Roman" w:cs="Times New Roman"/>
          <w:sz w:val="28"/>
          <w:szCs w:val="28"/>
        </w:rPr>
        <w:t xml:space="preserve">акты объема полезного отпуска услуги в разрезе по категориям потребителей и степени благоустройства, в том числе водоснабжение </w:t>
      </w:r>
      <w:r w:rsidR="00E8524E" w:rsidRPr="00566BA7">
        <w:rPr>
          <w:rFonts w:ascii="Times New Roman" w:hAnsi="Times New Roman" w:cs="Times New Roman"/>
          <w:sz w:val="28"/>
          <w:szCs w:val="28"/>
        </w:rPr>
        <w:t>через</w:t>
      </w:r>
      <w:r w:rsidR="00B55BA5" w:rsidRPr="00431B5E">
        <w:rPr>
          <w:rFonts w:ascii="Times New Roman" w:hAnsi="Times New Roman" w:cs="Times New Roman"/>
          <w:sz w:val="28"/>
          <w:szCs w:val="28"/>
        </w:rPr>
        <w:t xml:space="preserve"> уличны</w:t>
      </w:r>
      <w:r w:rsidR="009E3E54">
        <w:rPr>
          <w:rFonts w:ascii="Times New Roman" w:hAnsi="Times New Roman" w:cs="Times New Roman"/>
          <w:sz w:val="28"/>
          <w:szCs w:val="28"/>
        </w:rPr>
        <w:t>е</w:t>
      </w:r>
      <w:r w:rsidR="001C4C10">
        <w:rPr>
          <w:rFonts w:ascii="Times New Roman" w:hAnsi="Times New Roman" w:cs="Times New Roman"/>
          <w:sz w:val="28"/>
          <w:szCs w:val="28"/>
        </w:rPr>
        <w:t xml:space="preserve"> </w:t>
      </w:r>
      <w:r w:rsidR="00B55BA5" w:rsidRPr="00431B5E">
        <w:rPr>
          <w:rFonts w:ascii="Times New Roman" w:hAnsi="Times New Roman" w:cs="Times New Roman"/>
          <w:sz w:val="28"/>
          <w:szCs w:val="28"/>
        </w:rPr>
        <w:t>водоколонк</w:t>
      </w:r>
      <w:r w:rsidR="009E3E54">
        <w:rPr>
          <w:rFonts w:ascii="Times New Roman" w:hAnsi="Times New Roman" w:cs="Times New Roman"/>
          <w:sz w:val="28"/>
          <w:szCs w:val="28"/>
        </w:rPr>
        <w:t>и</w:t>
      </w:r>
      <w:r w:rsidR="00B55BA5" w:rsidRPr="00431B5E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566BA7">
        <w:rPr>
          <w:rFonts w:ascii="Times New Roman" w:hAnsi="Times New Roman" w:cs="Times New Roman"/>
          <w:sz w:val="28"/>
          <w:szCs w:val="28"/>
        </w:rPr>
        <w:t>;</w:t>
      </w:r>
    </w:p>
    <w:p w:rsidR="00B55BA5" w:rsidRPr="00431B5E" w:rsidRDefault="006F4A98" w:rsidP="00B5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A5" w:rsidRPr="00431B5E">
        <w:rPr>
          <w:rFonts w:ascii="Times New Roman" w:hAnsi="Times New Roman" w:cs="Times New Roman"/>
          <w:sz w:val="28"/>
          <w:szCs w:val="28"/>
        </w:rPr>
        <w:t>акты объема выработки тепловой энергии в разрезе по котельным (сооружениям), подтвержденные распечаткой с прибора учета, за отчетный период</w:t>
      </w:r>
      <w:r w:rsidR="004C2C44">
        <w:rPr>
          <w:rFonts w:ascii="Times New Roman" w:hAnsi="Times New Roman" w:cs="Times New Roman"/>
          <w:sz w:val="28"/>
          <w:szCs w:val="28"/>
        </w:rPr>
        <w:t>,</w:t>
      </w:r>
      <w:r w:rsidR="00B55BA5" w:rsidRPr="00431B5E">
        <w:rPr>
          <w:rFonts w:ascii="Times New Roman" w:hAnsi="Times New Roman" w:cs="Times New Roman"/>
          <w:sz w:val="28"/>
          <w:szCs w:val="28"/>
        </w:rPr>
        <w:t xml:space="preserve"> подписанн</w:t>
      </w:r>
      <w:r w:rsidR="004C2C44" w:rsidRPr="00566BA7">
        <w:rPr>
          <w:rFonts w:ascii="Times New Roman" w:hAnsi="Times New Roman" w:cs="Times New Roman"/>
          <w:sz w:val="28"/>
          <w:szCs w:val="28"/>
        </w:rPr>
        <w:t>ой</w:t>
      </w:r>
      <w:r w:rsidR="00B55BA5" w:rsidRPr="00431B5E">
        <w:rPr>
          <w:rFonts w:ascii="Times New Roman" w:hAnsi="Times New Roman" w:cs="Times New Roman"/>
          <w:sz w:val="28"/>
          <w:szCs w:val="28"/>
        </w:rPr>
        <w:t xml:space="preserve"> руководителем организации коммунального комплекса;</w:t>
      </w:r>
    </w:p>
    <w:p w:rsidR="00B55BA5" w:rsidRPr="00431B5E" w:rsidRDefault="006F4A98" w:rsidP="00B5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A5" w:rsidRPr="00431B5E">
        <w:rPr>
          <w:rFonts w:ascii="Times New Roman" w:hAnsi="Times New Roman" w:cs="Times New Roman"/>
          <w:sz w:val="28"/>
          <w:szCs w:val="28"/>
        </w:rPr>
        <w:t>реестр счетов-фактур по расходам на топливно-энергетические ресурсы за отчетный период с приложением копий счетов-фактур</w:t>
      </w:r>
      <w:r w:rsidR="001C4C10">
        <w:rPr>
          <w:rFonts w:ascii="Times New Roman" w:hAnsi="Times New Roman" w:cs="Times New Roman"/>
          <w:sz w:val="28"/>
          <w:szCs w:val="28"/>
        </w:rPr>
        <w:t xml:space="preserve"> и</w:t>
      </w:r>
      <w:r w:rsidR="00B55BA5" w:rsidRPr="00431B5E">
        <w:rPr>
          <w:rFonts w:ascii="Times New Roman" w:hAnsi="Times New Roman" w:cs="Times New Roman"/>
          <w:sz w:val="28"/>
          <w:szCs w:val="28"/>
        </w:rPr>
        <w:t xml:space="preserve"> оформлением сводной информации в разрезе по объектам, месяцам, по виду топлива (уровня напряжения электроэнергии) за отчетный период</w:t>
      </w:r>
      <w:r w:rsidR="00566BA7">
        <w:rPr>
          <w:rFonts w:ascii="Times New Roman" w:hAnsi="Times New Roman" w:cs="Times New Roman"/>
          <w:sz w:val="28"/>
          <w:szCs w:val="28"/>
        </w:rPr>
        <w:t>;</w:t>
      </w:r>
    </w:p>
    <w:p w:rsidR="00B55BA5" w:rsidRPr="00431B5E" w:rsidRDefault="00E25EC7" w:rsidP="00B55B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A5" w:rsidRPr="00431B5E">
        <w:rPr>
          <w:rFonts w:ascii="Times New Roman" w:hAnsi="Times New Roman" w:cs="Times New Roman"/>
          <w:sz w:val="28"/>
          <w:szCs w:val="28"/>
        </w:rPr>
        <w:t xml:space="preserve">акт комиссионного замера (в составе представителя </w:t>
      </w:r>
      <w:r w:rsidR="001C4C10">
        <w:rPr>
          <w:rFonts w:ascii="Times New Roman" w:hAnsi="Times New Roman" w:cs="Times New Roman"/>
          <w:sz w:val="28"/>
          <w:szCs w:val="28"/>
        </w:rPr>
        <w:t>у</w:t>
      </w:r>
      <w:r w:rsidR="00B55BA5" w:rsidRPr="00431B5E">
        <w:rPr>
          <w:rFonts w:ascii="Times New Roman" w:hAnsi="Times New Roman" w:cs="Times New Roman"/>
          <w:sz w:val="28"/>
          <w:szCs w:val="28"/>
        </w:rPr>
        <w:t>полномоченного органа, органа местного самоуправления сельских поселений и представителя организации коммунального хозяйства) объема сточных вод, очищенных на очистных сооружения за отчетный период;</w:t>
      </w:r>
    </w:p>
    <w:p w:rsidR="001C4C10" w:rsidRDefault="00E25EC7" w:rsidP="001C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A5" w:rsidRPr="00431B5E">
        <w:rPr>
          <w:rFonts w:ascii="Times New Roman" w:hAnsi="Times New Roman" w:cs="Times New Roman"/>
          <w:sz w:val="28"/>
          <w:szCs w:val="28"/>
        </w:rPr>
        <w:t>заверенные копии счетов-фактур за покупную услугу очистки</w:t>
      </w:r>
      <w:r w:rsidR="001C4C10">
        <w:rPr>
          <w:rFonts w:ascii="Times New Roman" w:hAnsi="Times New Roman" w:cs="Times New Roman"/>
          <w:sz w:val="28"/>
          <w:szCs w:val="28"/>
        </w:rPr>
        <w:t xml:space="preserve"> сточных вод за отчетный период;</w:t>
      </w:r>
    </w:p>
    <w:p w:rsidR="001C4C10" w:rsidRDefault="00E25EC7" w:rsidP="001C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C10">
        <w:rPr>
          <w:rFonts w:ascii="Times New Roman" w:hAnsi="Times New Roman" w:cs="Times New Roman"/>
          <w:sz w:val="28"/>
          <w:szCs w:val="28"/>
        </w:rPr>
        <w:t>статистическая форма №</w:t>
      </w:r>
      <w:r w:rsidR="00B55BA5" w:rsidRPr="00431B5E">
        <w:rPr>
          <w:rFonts w:ascii="Times New Roman" w:hAnsi="Times New Roman" w:cs="Times New Roman"/>
          <w:sz w:val="28"/>
          <w:szCs w:val="28"/>
        </w:rPr>
        <w:t>22-ЖКХ «Сведения о работе жилищно-коммунальной организации в условиях реформы»</w:t>
      </w:r>
      <w:r w:rsidR="001C4C10">
        <w:rPr>
          <w:rFonts w:ascii="Times New Roman" w:hAnsi="Times New Roman" w:cs="Times New Roman"/>
          <w:sz w:val="28"/>
          <w:szCs w:val="28"/>
        </w:rPr>
        <w:t xml:space="preserve"> (с отметкой органа статистики);</w:t>
      </w:r>
    </w:p>
    <w:p w:rsidR="001C4C10" w:rsidRDefault="005C73DC" w:rsidP="001C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C10">
        <w:rPr>
          <w:rFonts w:ascii="Times New Roman" w:hAnsi="Times New Roman" w:cs="Times New Roman"/>
          <w:sz w:val="28"/>
          <w:szCs w:val="28"/>
        </w:rPr>
        <w:t>статистическая форма №</w:t>
      </w:r>
      <w:r w:rsidR="00B55BA5" w:rsidRPr="00431B5E">
        <w:rPr>
          <w:rFonts w:ascii="Times New Roman" w:hAnsi="Times New Roman" w:cs="Times New Roman"/>
          <w:sz w:val="28"/>
          <w:szCs w:val="28"/>
        </w:rPr>
        <w:t>1-ТЭП «Сведения о снабжении теплоэнергией»</w:t>
      </w:r>
      <w:r w:rsidR="001C4C10">
        <w:rPr>
          <w:rFonts w:ascii="Times New Roman" w:hAnsi="Times New Roman" w:cs="Times New Roman"/>
          <w:sz w:val="28"/>
          <w:szCs w:val="28"/>
        </w:rPr>
        <w:t xml:space="preserve"> (с отметкой органа статистики);</w:t>
      </w:r>
    </w:p>
    <w:p w:rsidR="001C4C10" w:rsidRDefault="005C73DC" w:rsidP="001C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C10">
        <w:rPr>
          <w:rFonts w:ascii="Times New Roman" w:hAnsi="Times New Roman" w:cs="Times New Roman"/>
          <w:sz w:val="28"/>
          <w:szCs w:val="28"/>
        </w:rPr>
        <w:t>форма №</w:t>
      </w:r>
      <w:r w:rsidR="00B55BA5" w:rsidRPr="00431B5E">
        <w:rPr>
          <w:rFonts w:ascii="Times New Roman" w:hAnsi="Times New Roman" w:cs="Times New Roman"/>
          <w:sz w:val="28"/>
          <w:szCs w:val="28"/>
        </w:rPr>
        <w:t>46-ТЭ «Сведения о полезном отпу</w:t>
      </w:r>
      <w:r w:rsidR="001C4C10">
        <w:rPr>
          <w:rFonts w:ascii="Times New Roman" w:hAnsi="Times New Roman" w:cs="Times New Roman"/>
          <w:sz w:val="28"/>
          <w:szCs w:val="28"/>
        </w:rPr>
        <w:t>ске (продаже) тепловой энергии»;</w:t>
      </w:r>
    </w:p>
    <w:p w:rsidR="00B55BA5" w:rsidRPr="00431B5E" w:rsidRDefault="005C73DC" w:rsidP="001C4C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35AD6">
        <w:rPr>
          <w:rFonts w:ascii="Times New Roman" w:hAnsi="Times New Roman" w:cs="Times New Roman"/>
          <w:sz w:val="28"/>
          <w:szCs w:val="28"/>
        </w:rPr>
        <w:t>с</w:t>
      </w:r>
      <w:r w:rsidR="00B55BA5" w:rsidRPr="00431B5E">
        <w:rPr>
          <w:rFonts w:ascii="Times New Roman" w:hAnsi="Times New Roman" w:cs="Times New Roman"/>
          <w:sz w:val="28"/>
          <w:szCs w:val="28"/>
        </w:rPr>
        <w:t>татистическая форма №1-водопровод «Сведения о работе водопровода»</w:t>
      </w:r>
      <w:r w:rsidR="00735AD6">
        <w:rPr>
          <w:rFonts w:ascii="Times New Roman" w:hAnsi="Times New Roman" w:cs="Times New Roman"/>
          <w:sz w:val="28"/>
          <w:szCs w:val="28"/>
        </w:rPr>
        <w:t xml:space="preserve"> (с отметкой органа статистики);</w:t>
      </w:r>
    </w:p>
    <w:p w:rsidR="005C73DC" w:rsidRDefault="005C73DC" w:rsidP="005C73DC">
      <w:pPr>
        <w:tabs>
          <w:tab w:val="num" w:pos="24"/>
          <w:tab w:val="num" w:pos="180"/>
          <w:tab w:val="num" w:pos="720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5AD6">
        <w:rPr>
          <w:sz w:val="28"/>
          <w:szCs w:val="28"/>
        </w:rPr>
        <w:t>с</w:t>
      </w:r>
      <w:r w:rsidR="00B55BA5" w:rsidRPr="00431B5E">
        <w:rPr>
          <w:sz w:val="28"/>
          <w:szCs w:val="28"/>
        </w:rPr>
        <w:t>татистическая форма №1-канализация «Сведения о работе канализации» (с отметкой органа статистики).</w:t>
      </w:r>
    </w:p>
    <w:p w:rsidR="00DB2B28" w:rsidRPr="00842AC3" w:rsidRDefault="005C73DC" w:rsidP="005C73DC">
      <w:pPr>
        <w:tabs>
          <w:tab w:val="num" w:pos="24"/>
          <w:tab w:val="num" w:pos="180"/>
          <w:tab w:val="num" w:pos="720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</w:t>
      </w:r>
      <w:r w:rsidR="00AE0EC9" w:rsidRPr="00842AC3">
        <w:rPr>
          <w:sz w:val="28"/>
          <w:szCs w:val="28"/>
        </w:rPr>
        <w:t xml:space="preserve">Документы, </w:t>
      </w:r>
      <w:r w:rsidR="004D60BE" w:rsidRPr="00842AC3">
        <w:rPr>
          <w:sz w:val="28"/>
          <w:szCs w:val="28"/>
        </w:rPr>
        <w:t xml:space="preserve">перечисленные в </w:t>
      </w:r>
      <w:r w:rsidR="00874534" w:rsidRPr="00842AC3">
        <w:rPr>
          <w:sz w:val="28"/>
          <w:szCs w:val="28"/>
        </w:rPr>
        <w:t>пункте</w:t>
      </w:r>
      <w:r w:rsidR="00B660E0" w:rsidRPr="00842AC3">
        <w:rPr>
          <w:sz w:val="28"/>
          <w:szCs w:val="28"/>
        </w:rPr>
        <w:t xml:space="preserve"> </w:t>
      </w:r>
      <w:r w:rsidR="00735AD6">
        <w:rPr>
          <w:sz w:val="28"/>
          <w:szCs w:val="28"/>
        </w:rPr>
        <w:t xml:space="preserve">5.4 </w:t>
      </w:r>
      <w:r w:rsidR="00B27410" w:rsidRPr="00842AC3">
        <w:rPr>
          <w:sz w:val="28"/>
          <w:szCs w:val="28"/>
        </w:rPr>
        <w:t>настоящих Правил</w:t>
      </w:r>
      <w:r w:rsidR="00874534" w:rsidRPr="00842AC3">
        <w:rPr>
          <w:sz w:val="28"/>
          <w:szCs w:val="28"/>
        </w:rPr>
        <w:t xml:space="preserve">, </w:t>
      </w:r>
      <w:r w:rsidR="004D60BE" w:rsidRPr="00842AC3">
        <w:rPr>
          <w:sz w:val="28"/>
          <w:szCs w:val="28"/>
        </w:rPr>
        <w:t xml:space="preserve">предоставляются </w:t>
      </w:r>
      <w:r w:rsidR="00AD457A" w:rsidRPr="00842AC3">
        <w:rPr>
          <w:sz w:val="28"/>
          <w:szCs w:val="28"/>
        </w:rPr>
        <w:t>заявителем</w:t>
      </w:r>
      <w:r w:rsidR="00B660E0" w:rsidRPr="00842AC3">
        <w:rPr>
          <w:sz w:val="28"/>
          <w:szCs w:val="28"/>
        </w:rPr>
        <w:t>, заключившим договор</w:t>
      </w:r>
      <w:r w:rsidR="00AD457A" w:rsidRPr="00842AC3">
        <w:rPr>
          <w:sz w:val="28"/>
          <w:szCs w:val="28"/>
        </w:rPr>
        <w:t xml:space="preserve"> о предоставлении субсидии (далее </w:t>
      </w:r>
      <w:r w:rsidR="00673A4C" w:rsidRPr="00842AC3">
        <w:rPr>
          <w:sz w:val="28"/>
          <w:szCs w:val="28"/>
        </w:rPr>
        <w:t>–</w:t>
      </w:r>
      <w:r w:rsidR="00AD457A" w:rsidRPr="00842AC3">
        <w:rPr>
          <w:sz w:val="28"/>
          <w:szCs w:val="28"/>
        </w:rPr>
        <w:t xml:space="preserve"> получатель)</w:t>
      </w:r>
      <w:r w:rsidR="00673A4C" w:rsidRPr="00842AC3">
        <w:rPr>
          <w:sz w:val="28"/>
          <w:szCs w:val="28"/>
        </w:rPr>
        <w:t>,</w:t>
      </w:r>
      <w:r w:rsidR="00735AD6">
        <w:rPr>
          <w:sz w:val="28"/>
          <w:szCs w:val="28"/>
        </w:rPr>
        <w:t xml:space="preserve"> </w:t>
      </w:r>
      <w:r w:rsidR="004D60BE" w:rsidRPr="00842AC3">
        <w:rPr>
          <w:sz w:val="28"/>
          <w:szCs w:val="28"/>
        </w:rPr>
        <w:t>в следующие сроки</w:t>
      </w:r>
      <w:r w:rsidR="009A59CB" w:rsidRPr="00842AC3">
        <w:rPr>
          <w:sz w:val="28"/>
          <w:szCs w:val="28"/>
        </w:rPr>
        <w:t xml:space="preserve"> (отчетный период)</w:t>
      </w:r>
      <w:r w:rsidR="004D60BE" w:rsidRPr="00842AC3">
        <w:rPr>
          <w:sz w:val="28"/>
          <w:szCs w:val="28"/>
        </w:rPr>
        <w:t>:</w:t>
      </w:r>
    </w:p>
    <w:p w:rsidR="004D60BE" w:rsidRPr="00842AC3" w:rsidRDefault="005C73DC" w:rsidP="004D6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0BE" w:rsidRPr="00842AC3">
        <w:rPr>
          <w:rFonts w:ascii="Times New Roman" w:hAnsi="Times New Roman" w:cs="Times New Roman"/>
          <w:sz w:val="28"/>
          <w:szCs w:val="28"/>
        </w:rPr>
        <w:t xml:space="preserve">для </w:t>
      </w:r>
      <w:r w:rsidR="00B660E0" w:rsidRPr="00842AC3">
        <w:rPr>
          <w:rFonts w:ascii="Times New Roman" w:hAnsi="Times New Roman" w:cs="Times New Roman"/>
          <w:sz w:val="28"/>
          <w:szCs w:val="28"/>
        </w:rPr>
        <w:t>п</w:t>
      </w:r>
      <w:r w:rsidR="009A59CB" w:rsidRPr="00842AC3">
        <w:rPr>
          <w:rFonts w:ascii="Times New Roman" w:hAnsi="Times New Roman" w:cs="Times New Roman"/>
          <w:sz w:val="28"/>
          <w:szCs w:val="28"/>
        </w:rPr>
        <w:t>редоставления</w:t>
      </w:r>
      <w:r w:rsidR="00735AD6">
        <w:rPr>
          <w:rFonts w:ascii="Times New Roman" w:hAnsi="Times New Roman" w:cs="Times New Roman"/>
          <w:sz w:val="28"/>
          <w:szCs w:val="28"/>
        </w:rPr>
        <w:t xml:space="preserve"> </w:t>
      </w:r>
      <w:r w:rsidR="004D60BE" w:rsidRPr="00842AC3">
        <w:rPr>
          <w:rFonts w:ascii="Times New Roman" w:hAnsi="Times New Roman" w:cs="Times New Roman"/>
          <w:sz w:val="28"/>
          <w:szCs w:val="28"/>
        </w:rPr>
        <w:t>субсидии за реализацию сжиженного газа, субсидии за реализацию электроэнергии – ежемесячно, не позднее 25 числа месяца</w:t>
      </w:r>
      <w:r w:rsidR="00673A4C" w:rsidRPr="00842AC3">
        <w:rPr>
          <w:rFonts w:ascii="Times New Roman" w:hAnsi="Times New Roman" w:cs="Times New Roman"/>
          <w:sz w:val="28"/>
          <w:szCs w:val="28"/>
        </w:rPr>
        <w:t>,</w:t>
      </w:r>
      <w:r w:rsidR="004D60BE" w:rsidRPr="00842AC3">
        <w:rPr>
          <w:rFonts w:ascii="Times New Roman" w:hAnsi="Times New Roman" w:cs="Times New Roman"/>
          <w:sz w:val="28"/>
          <w:szCs w:val="28"/>
        </w:rPr>
        <w:t xml:space="preserve"> следующего за отчетным месяцем; </w:t>
      </w:r>
    </w:p>
    <w:p w:rsidR="004D60BE" w:rsidRPr="00842AC3" w:rsidRDefault="005C73DC" w:rsidP="004D6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78AC" w:rsidRPr="00842AC3">
        <w:rPr>
          <w:rFonts w:ascii="Times New Roman" w:hAnsi="Times New Roman" w:cs="Times New Roman"/>
          <w:sz w:val="28"/>
          <w:szCs w:val="28"/>
        </w:rPr>
        <w:t>д</w:t>
      </w:r>
      <w:r w:rsidR="004D60BE" w:rsidRPr="00842AC3">
        <w:rPr>
          <w:rFonts w:ascii="Times New Roman" w:hAnsi="Times New Roman" w:cs="Times New Roman"/>
          <w:sz w:val="28"/>
          <w:szCs w:val="28"/>
        </w:rPr>
        <w:t>ля</w:t>
      </w:r>
      <w:r w:rsidR="00735AD6">
        <w:rPr>
          <w:rFonts w:ascii="Times New Roman" w:hAnsi="Times New Roman" w:cs="Times New Roman"/>
          <w:sz w:val="28"/>
          <w:szCs w:val="28"/>
        </w:rPr>
        <w:t xml:space="preserve"> </w:t>
      </w:r>
      <w:r w:rsidR="00B660E0" w:rsidRPr="00842AC3">
        <w:rPr>
          <w:rFonts w:ascii="Times New Roman" w:hAnsi="Times New Roman" w:cs="Times New Roman"/>
          <w:sz w:val="28"/>
          <w:szCs w:val="28"/>
        </w:rPr>
        <w:t>п</w:t>
      </w:r>
      <w:r w:rsidR="009A59CB" w:rsidRPr="00842AC3">
        <w:rPr>
          <w:rFonts w:ascii="Times New Roman" w:hAnsi="Times New Roman" w:cs="Times New Roman"/>
          <w:sz w:val="28"/>
          <w:szCs w:val="28"/>
        </w:rPr>
        <w:t>редоставления</w:t>
      </w:r>
      <w:r w:rsidR="00735AD6">
        <w:rPr>
          <w:rFonts w:ascii="Times New Roman" w:hAnsi="Times New Roman" w:cs="Times New Roman"/>
          <w:sz w:val="28"/>
          <w:szCs w:val="28"/>
        </w:rPr>
        <w:t xml:space="preserve"> </w:t>
      </w:r>
      <w:r w:rsidR="004D60BE" w:rsidRPr="00842AC3">
        <w:rPr>
          <w:rFonts w:ascii="Times New Roman" w:hAnsi="Times New Roman" w:cs="Times New Roman"/>
          <w:sz w:val="28"/>
          <w:szCs w:val="28"/>
        </w:rPr>
        <w:t xml:space="preserve">субсидии за оказание услуг по доставке (подвозу) питьевой воды, субсидии за оказание услуг по сбору и вывозу бытовых отходов, субсидии за оказание услуг бань – ежеквартально, не позднее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60BE" w:rsidRPr="00842AC3">
        <w:rPr>
          <w:rFonts w:ascii="Times New Roman" w:hAnsi="Times New Roman" w:cs="Times New Roman"/>
          <w:sz w:val="28"/>
          <w:szCs w:val="28"/>
        </w:rPr>
        <w:t>25 числа месяца с</w:t>
      </w:r>
      <w:r w:rsidR="001B58A5" w:rsidRPr="00842AC3">
        <w:rPr>
          <w:rFonts w:ascii="Times New Roman" w:hAnsi="Times New Roman" w:cs="Times New Roman"/>
          <w:sz w:val="28"/>
          <w:szCs w:val="28"/>
        </w:rPr>
        <w:t>ледующего за отчетным кварталом;</w:t>
      </w:r>
    </w:p>
    <w:p w:rsidR="001B58A5" w:rsidRPr="00842AC3" w:rsidRDefault="005C73DC" w:rsidP="004D60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5BA5" w:rsidRPr="00842AC3">
        <w:rPr>
          <w:rFonts w:ascii="Times New Roman" w:hAnsi="Times New Roman" w:cs="Times New Roman"/>
          <w:sz w:val="28"/>
          <w:szCs w:val="28"/>
        </w:rPr>
        <w:t>для предоставления субсидии за оказание услуг организациям коммунального комплекса, осуществляющим деятельность, в рамках которой расчеты за поставляемую продукцию (услуги) осуществляются по тарифам, которые подлежат государственному регулированию</w:t>
      </w:r>
      <w:r w:rsidR="00F904A4" w:rsidRPr="00842AC3">
        <w:rPr>
          <w:rFonts w:ascii="Times New Roman" w:hAnsi="Times New Roman" w:cs="Times New Roman"/>
          <w:sz w:val="28"/>
          <w:szCs w:val="28"/>
        </w:rPr>
        <w:t>:</w:t>
      </w:r>
    </w:p>
    <w:p w:rsidR="00F904A4" w:rsidRPr="00842AC3" w:rsidRDefault="005C73DC" w:rsidP="00E8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4A4" w:rsidRPr="00842AC3">
        <w:rPr>
          <w:rFonts w:ascii="Times New Roman" w:hAnsi="Times New Roman" w:cs="Times New Roman"/>
          <w:sz w:val="28"/>
          <w:szCs w:val="28"/>
        </w:rPr>
        <w:t>от невыполнения плана объема реализации регулируемых видов деятельности</w:t>
      </w:r>
      <w:r w:rsidR="00431B5E" w:rsidRPr="00842AC3">
        <w:rPr>
          <w:rFonts w:ascii="Times New Roman" w:hAnsi="Times New Roman" w:cs="Times New Roman"/>
          <w:sz w:val="28"/>
          <w:szCs w:val="28"/>
        </w:rPr>
        <w:t>, для выполнения производственной программы</w:t>
      </w:r>
      <w:r w:rsidR="00735AD6">
        <w:rPr>
          <w:rFonts w:ascii="Times New Roman" w:hAnsi="Times New Roman" w:cs="Times New Roman"/>
          <w:sz w:val="28"/>
          <w:szCs w:val="28"/>
        </w:rPr>
        <w:t xml:space="preserve"> </w:t>
      </w:r>
      <w:r w:rsidR="00842AC3">
        <w:rPr>
          <w:rFonts w:ascii="Times New Roman" w:hAnsi="Times New Roman" w:cs="Times New Roman"/>
          <w:sz w:val="28"/>
          <w:szCs w:val="28"/>
        </w:rPr>
        <w:t xml:space="preserve">– календарный год </w:t>
      </w:r>
      <w:r w:rsidR="00F904A4" w:rsidRPr="00842AC3">
        <w:rPr>
          <w:rFonts w:ascii="Times New Roman" w:hAnsi="Times New Roman" w:cs="Times New Roman"/>
          <w:sz w:val="28"/>
          <w:szCs w:val="28"/>
        </w:rPr>
        <w:t xml:space="preserve">– </w:t>
      </w:r>
      <w:r w:rsidR="00842AC3">
        <w:rPr>
          <w:rFonts w:ascii="Times New Roman" w:hAnsi="Times New Roman" w:cs="Times New Roman"/>
          <w:sz w:val="28"/>
          <w:szCs w:val="28"/>
        </w:rPr>
        <w:t>не позднее</w:t>
      </w:r>
      <w:r w:rsidR="00431B5E" w:rsidRPr="00842AC3">
        <w:rPr>
          <w:rFonts w:ascii="Times New Roman" w:hAnsi="Times New Roman" w:cs="Times New Roman"/>
          <w:sz w:val="28"/>
          <w:szCs w:val="28"/>
        </w:rPr>
        <w:t xml:space="preserve"> первого числа второго месяца года, следующего за отчетным периодом;</w:t>
      </w:r>
    </w:p>
    <w:p w:rsidR="00F904A4" w:rsidRPr="00842AC3" w:rsidRDefault="005C73DC" w:rsidP="00E852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04A4" w:rsidRPr="00842AC3">
        <w:rPr>
          <w:rFonts w:ascii="Times New Roman" w:hAnsi="Times New Roman" w:cs="Times New Roman"/>
          <w:sz w:val="28"/>
          <w:szCs w:val="28"/>
        </w:rPr>
        <w:t>по отпуску воды через уличные водоразборные колонки –</w:t>
      </w:r>
      <w:r w:rsidR="00735AD6">
        <w:rPr>
          <w:rFonts w:ascii="Times New Roman" w:hAnsi="Times New Roman" w:cs="Times New Roman"/>
          <w:sz w:val="28"/>
          <w:szCs w:val="28"/>
        </w:rPr>
        <w:t xml:space="preserve"> </w:t>
      </w:r>
      <w:r w:rsidR="00842AC3">
        <w:rPr>
          <w:rFonts w:ascii="Times New Roman" w:hAnsi="Times New Roman" w:cs="Times New Roman"/>
          <w:sz w:val="28"/>
          <w:szCs w:val="28"/>
        </w:rPr>
        <w:t>ежеквартально, не позднее</w:t>
      </w:r>
      <w:r w:rsidR="00431B5E" w:rsidRPr="00842AC3">
        <w:rPr>
          <w:rFonts w:ascii="Times New Roman" w:hAnsi="Times New Roman" w:cs="Times New Roman"/>
          <w:sz w:val="28"/>
          <w:szCs w:val="28"/>
        </w:rPr>
        <w:t xml:space="preserve"> 2</w:t>
      </w:r>
      <w:r w:rsidR="00842AC3">
        <w:rPr>
          <w:rFonts w:ascii="Times New Roman" w:hAnsi="Times New Roman" w:cs="Times New Roman"/>
          <w:sz w:val="28"/>
          <w:szCs w:val="28"/>
        </w:rPr>
        <w:t>5</w:t>
      </w:r>
      <w:r w:rsidR="00431B5E" w:rsidRPr="00842AC3">
        <w:rPr>
          <w:rFonts w:ascii="Times New Roman" w:hAnsi="Times New Roman" w:cs="Times New Roman"/>
          <w:sz w:val="28"/>
          <w:szCs w:val="28"/>
        </w:rPr>
        <w:t xml:space="preserve"> числа месяца</w:t>
      </w:r>
      <w:r w:rsidR="00735AD6">
        <w:rPr>
          <w:rFonts w:ascii="Times New Roman" w:hAnsi="Times New Roman" w:cs="Times New Roman"/>
          <w:sz w:val="28"/>
          <w:szCs w:val="28"/>
        </w:rPr>
        <w:t>,</w:t>
      </w:r>
      <w:r w:rsidR="00431B5E" w:rsidRPr="00842AC3"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</w:t>
      </w:r>
      <w:r w:rsidR="00F904A4" w:rsidRPr="00842AC3">
        <w:rPr>
          <w:rFonts w:ascii="Times New Roman" w:hAnsi="Times New Roman" w:cs="Times New Roman"/>
          <w:sz w:val="28"/>
          <w:szCs w:val="28"/>
        </w:rPr>
        <w:t>;</w:t>
      </w:r>
    </w:p>
    <w:p w:rsidR="00F904A4" w:rsidRPr="00842AC3" w:rsidRDefault="005C73DC" w:rsidP="00E8524E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4A4" w:rsidRPr="00842AC3">
        <w:rPr>
          <w:sz w:val="28"/>
          <w:szCs w:val="28"/>
        </w:rPr>
        <w:t>на превышение уровня потерь в тепло- и водосетях</w:t>
      </w:r>
      <w:r w:rsidR="00735AD6">
        <w:rPr>
          <w:sz w:val="28"/>
          <w:szCs w:val="28"/>
        </w:rPr>
        <w:t xml:space="preserve"> </w:t>
      </w:r>
      <w:r w:rsidR="00842AC3">
        <w:rPr>
          <w:sz w:val="28"/>
          <w:szCs w:val="28"/>
        </w:rPr>
        <w:t>–</w:t>
      </w:r>
      <w:r w:rsidR="00735AD6">
        <w:rPr>
          <w:sz w:val="28"/>
          <w:szCs w:val="28"/>
        </w:rPr>
        <w:t xml:space="preserve"> </w:t>
      </w:r>
      <w:r w:rsidR="00842AC3">
        <w:rPr>
          <w:sz w:val="28"/>
          <w:szCs w:val="28"/>
        </w:rPr>
        <w:t xml:space="preserve">календарный год, не позднее </w:t>
      </w:r>
      <w:r w:rsidR="00431B5E" w:rsidRPr="00842AC3">
        <w:rPr>
          <w:sz w:val="28"/>
          <w:szCs w:val="28"/>
        </w:rPr>
        <w:t>первого числа второго месяца года, следующего за отчетным периодом;</w:t>
      </w:r>
    </w:p>
    <w:p w:rsidR="00431B5E" w:rsidRPr="00842AC3" w:rsidRDefault="005C73DC" w:rsidP="00E8524E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4A4" w:rsidRPr="00842AC3">
        <w:rPr>
          <w:sz w:val="28"/>
          <w:szCs w:val="28"/>
        </w:rPr>
        <w:t xml:space="preserve">на превышение расходов на топливно-энергетические ресурсы, </w:t>
      </w:r>
      <w:r>
        <w:rPr>
          <w:sz w:val="28"/>
          <w:szCs w:val="28"/>
        </w:rPr>
        <w:t xml:space="preserve">                      </w:t>
      </w:r>
      <w:r w:rsidR="00F904A4" w:rsidRPr="00842AC3">
        <w:rPr>
          <w:sz w:val="28"/>
          <w:szCs w:val="28"/>
        </w:rPr>
        <w:t>с учетом следующих факторов: стоимостных, объемных, удельной нормы расхода</w:t>
      </w:r>
      <w:r w:rsidR="0073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F904A4" w:rsidRPr="00842AC3">
        <w:rPr>
          <w:sz w:val="28"/>
          <w:szCs w:val="28"/>
        </w:rPr>
        <w:t>9 месяцев</w:t>
      </w:r>
      <w:r w:rsidR="00842AC3">
        <w:rPr>
          <w:sz w:val="28"/>
          <w:szCs w:val="28"/>
        </w:rPr>
        <w:t xml:space="preserve"> – не позднее</w:t>
      </w:r>
      <w:r w:rsidR="00431B5E" w:rsidRPr="00842AC3">
        <w:rPr>
          <w:sz w:val="28"/>
          <w:szCs w:val="28"/>
        </w:rPr>
        <w:t xml:space="preserve"> 2</w:t>
      </w:r>
      <w:r w:rsidR="00842AC3">
        <w:rPr>
          <w:sz w:val="28"/>
          <w:szCs w:val="28"/>
        </w:rPr>
        <w:t>5</w:t>
      </w:r>
      <w:r w:rsidR="00431B5E" w:rsidRPr="00842AC3">
        <w:rPr>
          <w:sz w:val="28"/>
          <w:szCs w:val="28"/>
        </w:rPr>
        <w:t xml:space="preserve"> числа месяца</w:t>
      </w:r>
      <w:r w:rsidR="00735AD6">
        <w:rPr>
          <w:sz w:val="28"/>
          <w:szCs w:val="28"/>
        </w:rPr>
        <w:t>,</w:t>
      </w:r>
      <w:r w:rsidR="00431B5E" w:rsidRPr="00842AC3">
        <w:rPr>
          <w:sz w:val="28"/>
          <w:szCs w:val="28"/>
        </w:rPr>
        <w:t xml:space="preserve"> следующего за отчетным периодом</w:t>
      </w:r>
      <w:r w:rsidR="00F904A4" w:rsidRPr="00842AC3">
        <w:rPr>
          <w:sz w:val="28"/>
          <w:szCs w:val="28"/>
        </w:rPr>
        <w:t xml:space="preserve">, окончательный расчет </w:t>
      </w:r>
      <w:r w:rsidR="00842AC3">
        <w:rPr>
          <w:sz w:val="28"/>
          <w:szCs w:val="28"/>
        </w:rPr>
        <w:t>– календарный год, не позднее</w:t>
      </w:r>
      <w:r w:rsidR="00431B5E" w:rsidRPr="00842AC3">
        <w:rPr>
          <w:sz w:val="28"/>
          <w:szCs w:val="28"/>
        </w:rPr>
        <w:t xml:space="preserve"> первого числа второго месяца года, следующего за отчетным периодом;</w:t>
      </w:r>
    </w:p>
    <w:p w:rsidR="00842AC3" w:rsidRPr="00842AC3" w:rsidRDefault="005C73DC" w:rsidP="00E8524E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2AC3" w:rsidRPr="00842AC3">
        <w:rPr>
          <w:sz w:val="28"/>
          <w:szCs w:val="28"/>
        </w:rPr>
        <w:t>по очистке сточных вод на очистных сооружениях</w:t>
      </w:r>
      <w:r>
        <w:rPr>
          <w:sz w:val="28"/>
          <w:szCs w:val="28"/>
        </w:rPr>
        <w:t xml:space="preserve"> –</w:t>
      </w:r>
      <w:r w:rsidR="00842AC3">
        <w:rPr>
          <w:sz w:val="28"/>
          <w:szCs w:val="28"/>
        </w:rPr>
        <w:t xml:space="preserve"> календарный год, не позднее</w:t>
      </w:r>
      <w:r w:rsidR="00842AC3" w:rsidRPr="00842AC3">
        <w:rPr>
          <w:sz w:val="28"/>
          <w:szCs w:val="28"/>
        </w:rPr>
        <w:t xml:space="preserve"> первого числа второго месяца года, следующего за отчетным периодом; </w:t>
      </w:r>
    </w:p>
    <w:p w:rsidR="00F904A4" w:rsidRPr="00F904A4" w:rsidRDefault="005C73DC" w:rsidP="00E8524E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4A4" w:rsidRPr="00842AC3">
        <w:rPr>
          <w:sz w:val="28"/>
          <w:szCs w:val="28"/>
        </w:rPr>
        <w:t xml:space="preserve">по погашению сомнительных долгов, в том числе на погашение просроченной дебиторской задолженности, возникшей при осуществлении соответствующего регулируемого вида деятельности – </w:t>
      </w:r>
      <w:r w:rsidR="00842AC3">
        <w:rPr>
          <w:sz w:val="28"/>
          <w:szCs w:val="28"/>
        </w:rPr>
        <w:t xml:space="preserve">календарный год, </w:t>
      </w:r>
      <w:r>
        <w:rPr>
          <w:sz w:val="28"/>
          <w:szCs w:val="28"/>
        </w:rPr>
        <w:t xml:space="preserve">            </w:t>
      </w:r>
      <w:r w:rsidR="00842AC3">
        <w:rPr>
          <w:sz w:val="28"/>
          <w:szCs w:val="28"/>
        </w:rPr>
        <w:t xml:space="preserve">не позднее </w:t>
      </w:r>
      <w:r w:rsidR="00842AC3" w:rsidRPr="00842AC3">
        <w:rPr>
          <w:sz w:val="28"/>
          <w:szCs w:val="28"/>
        </w:rPr>
        <w:t>первого числа второго месяца года, следующего за отчетным периодом.</w:t>
      </w:r>
    </w:p>
    <w:p w:rsidR="003F25C8" w:rsidRPr="00856A95" w:rsidRDefault="00735AD6" w:rsidP="00144F9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F25C8" w:rsidRPr="00F918D5">
        <w:rPr>
          <w:sz w:val="28"/>
          <w:szCs w:val="28"/>
        </w:rPr>
        <w:t xml:space="preserve">Перечисление субсидий за </w:t>
      </w:r>
      <w:r w:rsidR="00B660E0" w:rsidRPr="00F918D5">
        <w:rPr>
          <w:sz w:val="28"/>
          <w:szCs w:val="28"/>
        </w:rPr>
        <w:t>декабрь, четвертый</w:t>
      </w:r>
      <w:r w:rsidR="003F25C8" w:rsidRPr="00F918D5">
        <w:rPr>
          <w:sz w:val="28"/>
          <w:szCs w:val="28"/>
        </w:rPr>
        <w:t xml:space="preserve"> квартал</w:t>
      </w:r>
      <w:r w:rsidR="00B660E0" w:rsidRPr="00F918D5">
        <w:rPr>
          <w:sz w:val="28"/>
          <w:szCs w:val="28"/>
        </w:rPr>
        <w:t xml:space="preserve"> текущего финансового года осуществляется </w:t>
      </w:r>
      <w:r w:rsidR="00015ABB" w:rsidRPr="00F918D5">
        <w:rPr>
          <w:sz w:val="28"/>
          <w:szCs w:val="28"/>
        </w:rPr>
        <w:t xml:space="preserve">авансированием </w:t>
      </w:r>
      <w:r w:rsidR="00D20F10" w:rsidRPr="00F918D5">
        <w:rPr>
          <w:sz w:val="28"/>
          <w:szCs w:val="28"/>
        </w:rPr>
        <w:t xml:space="preserve">в сумме, не превышающей расчётный размер за </w:t>
      </w:r>
      <w:r w:rsidR="00015ABB" w:rsidRPr="00F918D5">
        <w:rPr>
          <w:sz w:val="28"/>
          <w:szCs w:val="28"/>
        </w:rPr>
        <w:t xml:space="preserve">предшествующий месяц, </w:t>
      </w:r>
      <w:r w:rsidR="00D20F10" w:rsidRPr="00F918D5">
        <w:rPr>
          <w:sz w:val="28"/>
          <w:szCs w:val="28"/>
        </w:rPr>
        <w:t>квартал</w:t>
      </w:r>
      <w:r w:rsidR="00673A4C">
        <w:rPr>
          <w:sz w:val="28"/>
          <w:szCs w:val="28"/>
        </w:rPr>
        <w:t>,</w:t>
      </w:r>
      <w:r w:rsidR="00015ABB" w:rsidRPr="00F918D5">
        <w:rPr>
          <w:sz w:val="28"/>
          <w:szCs w:val="28"/>
        </w:rPr>
        <w:t xml:space="preserve"> соответственно</w:t>
      </w:r>
      <w:r w:rsidR="00D20F10" w:rsidRPr="00F918D5">
        <w:rPr>
          <w:sz w:val="28"/>
          <w:szCs w:val="28"/>
        </w:rPr>
        <w:t>, с последующей корректировкой по</w:t>
      </w:r>
      <w:r w:rsidR="00015ABB" w:rsidRPr="00F918D5">
        <w:rPr>
          <w:sz w:val="28"/>
          <w:szCs w:val="28"/>
        </w:rPr>
        <w:t xml:space="preserve"> итогам фактических </w:t>
      </w:r>
      <w:r w:rsidR="00015ABB" w:rsidRPr="00856A95">
        <w:rPr>
          <w:sz w:val="28"/>
          <w:szCs w:val="28"/>
        </w:rPr>
        <w:lastRenderedPageBreak/>
        <w:t>показателей</w:t>
      </w:r>
      <w:r>
        <w:rPr>
          <w:sz w:val="28"/>
          <w:szCs w:val="28"/>
        </w:rPr>
        <w:t xml:space="preserve"> </w:t>
      </w:r>
      <w:r w:rsidR="00FF1B9F" w:rsidRPr="00856A95">
        <w:rPr>
          <w:sz w:val="28"/>
          <w:szCs w:val="28"/>
        </w:rPr>
        <w:t xml:space="preserve">на основании представленных документов </w:t>
      </w:r>
      <w:r w:rsidR="00EB782B" w:rsidRPr="00856A95">
        <w:rPr>
          <w:sz w:val="28"/>
          <w:szCs w:val="28"/>
        </w:rPr>
        <w:t>и возврата получателем в случае</w:t>
      </w:r>
      <w:r w:rsidR="00FF1B9F" w:rsidRPr="00856A95">
        <w:rPr>
          <w:sz w:val="28"/>
          <w:szCs w:val="28"/>
        </w:rPr>
        <w:t xml:space="preserve"> излишней выплаты</w:t>
      </w:r>
      <w:r w:rsidR="00D20F10" w:rsidRPr="00856A95">
        <w:rPr>
          <w:sz w:val="28"/>
          <w:szCs w:val="28"/>
        </w:rPr>
        <w:t>.</w:t>
      </w:r>
    </w:p>
    <w:p w:rsidR="0030568F" w:rsidRPr="00F918D5" w:rsidRDefault="00735AD6" w:rsidP="00673A4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568F" w:rsidRPr="00F918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32F6" w:rsidRPr="00F918D5">
        <w:rPr>
          <w:sz w:val="28"/>
          <w:szCs w:val="28"/>
        </w:rPr>
        <w:t>Заявление</w:t>
      </w:r>
      <w:r w:rsidR="00015ABB" w:rsidRPr="00F918D5">
        <w:rPr>
          <w:sz w:val="28"/>
          <w:szCs w:val="28"/>
        </w:rPr>
        <w:t>,</w:t>
      </w:r>
      <w:r w:rsidR="00C432F6" w:rsidRPr="00F918D5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 xml:space="preserve"> </w:t>
      </w:r>
      <w:r w:rsidR="0030568F" w:rsidRPr="00F918D5">
        <w:rPr>
          <w:sz w:val="28"/>
          <w:szCs w:val="28"/>
        </w:rPr>
        <w:t xml:space="preserve">предоставляются </w:t>
      </w:r>
      <w:r w:rsidR="005A1A9E" w:rsidRPr="00F918D5">
        <w:rPr>
          <w:sz w:val="28"/>
          <w:szCs w:val="28"/>
        </w:rPr>
        <w:t xml:space="preserve">на бумажном носителе </w:t>
      </w:r>
      <w:r w:rsidR="00C432F6" w:rsidRPr="00F918D5">
        <w:rPr>
          <w:sz w:val="28"/>
          <w:szCs w:val="28"/>
        </w:rPr>
        <w:t xml:space="preserve"> посредством личного обращения или направления по почте. Копии</w:t>
      </w:r>
      <w:r w:rsidR="007778AC" w:rsidRPr="00F918D5">
        <w:rPr>
          <w:sz w:val="28"/>
          <w:szCs w:val="28"/>
        </w:rPr>
        <w:t xml:space="preserve"> документов должны содержать удостоверительную надпись, подпись уполномоченного лица и печать (у индивидуального предпринимателя при наличии)</w:t>
      </w:r>
      <w:r w:rsidR="0030568F" w:rsidRPr="00F918D5">
        <w:rPr>
          <w:sz w:val="28"/>
          <w:szCs w:val="28"/>
        </w:rPr>
        <w:t>.</w:t>
      </w:r>
      <w:r w:rsidR="007778AC" w:rsidRPr="00F918D5">
        <w:rPr>
          <w:sz w:val="28"/>
          <w:szCs w:val="28"/>
        </w:rPr>
        <w:t xml:space="preserve"> Копия должна быть без повреждений, иметь ясный текст, исключать подчистки, приписки и иные неоговоренные исправления, а равно и документ, с которого сделана копия.</w:t>
      </w:r>
    </w:p>
    <w:p w:rsidR="0030568F" w:rsidRPr="00856A95" w:rsidRDefault="00CF02B2" w:rsidP="00B147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A95">
        <w:rPr>
          <w:rFonts w:ascii="Times New Roman" w:hAnsi="Times New Roman" w:cs="Times New Roman"/>
          <w:sz w:val="28"/>
          <w:szCs w:val="28"/>
        </w:rPr>
        <w:t xml:space="preserve">  </w:t>
      </w:r>
      <w:r w:rsidR="00735AD6">
        <w:rPr>
          <w:rFonts w:ascii="Times New Roman" w:hAnsi="Times New Roman" w:cs="Times New Roman"/>
          <w:sz w:val="28"/>
          <w:szCs w:val="28"/>
        </w:rPr>
        <w:t>9</w:t>
      </w:r>
      <w:r w:rsidR="0030568F" w:rsidRPr="00856A95">
        <w:rPr>
          <w:rFonts w:ascii="Times New Roman" w:hAnsi="Times New Roman" w:cs="Times New Roman"/>
          <w:sz w:val="28"/>
          <w:szCs w:val="28"/>
        </w:rPr>
        <w:t xml:space="preserve">. </w:t>
      </w:r>
      <w:r w:rsidR="00B27410" w:rsidRPr="00856A95">
        <w:rPr>
          <w:rFonts w:ascii="Times New Roman" w:hAnsi="Times New Roman" w:cs="Times New Roman"/>
          <w:sz w:val="28"/>
          <w:szCs w:val="28"/>
        </w:rPr>
        <w:t>Заявитель</w:t>
      </w:r>
      <w:r w:rsidR="00EB782B" w:rsidRPr="00856A95">
        <w:rPr>
          <w:rFonts w:ascii="Times New Roman" w:hAnsi="Times New Roman" w:cs="Times New Roman"/>
          <w:sz w:val="28"/>
          <w:szCs w:val="28"/>
        </w:rPr>
        <w:t xml:space="preserve"> (получатель)</w:t>
      </w:r>
      <w:r w:rsidR="00735AD6">
        <w:rPr>
          <w:rFonts w:ascii="Times New Roman" w:hAnsi="Times New Roman" w:cs="Times New Roman"/>
          <w:sz w:val="28"/>
          <w:szCs w:val="28"/>
        </w:rPr>
        <w:t xml:space="preserve"> </w:t>
      </w:r>
      <w:r w:rsidR="0030568F" w:rsidRPr="00856A95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сведений</w:t>
      </w:r>
      <w:r w:rsidR="00015ABB" w:rsidRPr="00856A95">
        <w:rPr>
          <w:rFonts w:ascii="Times New Roman" w:hAnsi="Times New Roman" w:cs="Times New Roman"/>
          <w:sz w:val="28"/>
          <w:szCs w:val="28"/>
        </w:rPr>
        <w:t>, содержащихся в документах</w:t>
      </w:r>
      <w:r w:rsidRPr="00856A95">
        <w:rPr>
          <w:rFonts w:ascii="Times New Roman" w:hAnsi="Times New Roman" w:cs="Times New Roman"/>
          <w:sz w:val="28"/>
          <w:szCs w:val="28"/>
        </w:rPr>
        <w:t>,</w:t>
      </w:r>
      <w:r w:rsidR="00735AD6">
        <w:rPr>
          <w:rFonts w:ascii="Times New Roman" w:hAnsi="Times New Roman" w:cs="Times New Roman"/>
          <w:sz w:val="28"/>
          <w:szCs w:val="28"/>
        </w:rPr>
        <w:t xml:space="preserve"> </w:t>
      </w:r>
      <w:r w:rsidRPr="00856A95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30568F" w:rsidRPr="00856A95">
        <w:rPr>
          <w:rFonts w:ascii="Times New Roman" w:hAnsi="Times New Roman" w:cs="Times New Roman"/>
          <w:sz w:val="28"/>
          <w:szCs w:val="28"/>
        </w:rPr>
        <w:t xml:space="preserve">для предоставления субсидии </w:t>
      </w:r>
      <w:r w:rsidR="00B27410" w:rsidRPr="00856A95">
        <w:rPr>
          <w:rFonts w:ascii="Times New Roman" w:hAnsi="Times New Roman" w:cs="Times New Roman"/>
          <w:sz w:val="28"/>
          <w:szCs w:val="28"/>
        </w:rPr>
        <w:t>администрацией Ханты-М</w:t>
      </w:r>
      <w:r w:rsidR="0030568F" w:rsidRPr="00856A95">
        <w:rPr>
          <w:rFonts w:ascii="Times New Roman" w:hAnsi="Times New Roman" w:cs="Times New Roman"/>
          <w:sz w:val="28"/>
          <w:szCs w:val="28"/>
        </w:rPr>
        <w:t xml:space="preserve">ансийского района. </w:t>
      </w:r>
    </w:p>
    <w:p w:rsidR="00735AD6" w:rsidRDefault="005C73DC" w:rsidP="00735AD6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AD6">
        <w:rPr>
          <w:sz w:val="28"/>
          <w:szCs w:val="28"/>
        </w:rPr>
        <w:t>10</w:t>
      </w:r>
      <w:r w:rsidR="00CF02B2" w:rsidRPr="00856A95">
        <w:rPr>
          <w:sz w:val="28"/>
          <w:szCs w:val="28"/>
        </w:rPr>
        <w:t xml:space="preserve">. </w:t>
      </w:r>
      <w:r w:rsidR="00FF1B9F" w:rsidRPr="00856A95">
        <w:rPr>
          <w:sz w:val="28"/>
          <w:szCs w:val="28"/>
        </w:rPr>
        <w:t>Заявление, д</w:t>
      </w:r>
      <w:r w:rsidR="002E7B59" w:rsidRPr="00856A95">
        <w:rPr>
          <w:sz w:val="28"/>
          <w:szCs w:val="28"/>
        </w:rPr>
        <w:t>окументы, представленные заявителем</w:t>
      </w:r>
      <w:r w:rsidR="00EB782B" w:rsidRPr="00856A95">
        <w:rPr>
          <w:sz w:val="28"/>
          <w:szCs w:val="28"/>
        </w:rPr>
        <w:t xml:space="preserve"> (получателем)</w:t>
      </w:r>
      <w:r w:rsidR="002E7B59" w:rsidRPr="00856A95">
        <w:rPr>
          <w:sz w:val="28"/>
          <w:szCs w:val="28"/>
        </w:rPr>
        <w:t>, р</w:t>
      </w:r>
      <w:r w:rsidR="00307844" w:rsidRPr="00856A95">
        <w:rPr>
          <w:sz w:val="28"/>
          <w:szCs w:val="28"/>
        </w:rPr>
        <w:t xml:space="preserve">егистрируются при условии соответствия установленному </w:t>
      </w:r>
      <w:r w:rsidR="002E7B59" w:rsidRPr="00856A95">
        <w:rPr>
          <w:sz w:val="28"/>
          <w:szCs w:val="28"/>
        </w:rPr>
        <w:t>перечню</w:t>
      </w:r>
      <w:r w:rsidR="002E7B59" w:rsidRPr="00F918D5">
        <w:rPr>
          <w:sz w:val="28"/>
          <w:szCs w:val="28"/>
        </w:rPr>
        <w:t xml:space="preserve"> докумен</w:t>
      </w:r>
      <w:r w:rsidR="009264B8">
        <w:rPr>
          <w:sz w:val="28"/>
          <w:szCs w:val="28"/>
        </w:rPr>
        <w:t>тов и требованиям, предъявляемым</w:t>
      </w:r>
      <w:r w:rsidR="002E7B59" w:rsidRPr="00F918D5">
        <w:rPr>
          <w:sz w:val="28"/>
          <w:szCs w:val="28"/>
        </w:rPr>
        <w:t xml:space="preserve"> к ним</w:t>
      </w:r>
      <w:r>
        <w:rPr>
          <w:sz w:val="28"/>
          <w:szCs w:val="28"/>
        </w:rPr>
        <w:t>,</w:t>
      </w:r>
      <w:r w:rsidR="002E7B59" w:rsidRPr="00F918D5">
        <w:rPr>
          <w:sz w:val="28"/>
          <w:szCs w:val="28"/>
        </w:rPr>
        <w:t xml:space="preserve"> в течение не более пяти дней. </w:t>
      </w:r>
      <w:r w:rsidR="009A59CB" w:rsidRPr="00F918D5">
        <w:rPr>
          <w:sz w:val="28"/>
          <w:szCs w:val="28"/>
        </w:rPr>
        <w:t>Решение об отказе в приеме документов направляется заявителю в течение не более трех дней с момента его принятия.</w:t>
      </w:r>
    </w:p>
    <w:p w:rsidR="00735AD6" w:rsidRDefault="005C73DC" w:rsidP="00735AD6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AD6">
        <w:rPr>
          <w:sz w:val="28"/>
          <w:szCs w:val="28"/>
        </w:rPr>
        <w:t xml:space="preserve">11. </w:t>
      </w:r>
      <w:r w:rsidR="004A41AD" w:rsidRPr="00F918D5">
        <w:rPr>
          <w:sz w:val="28"/>
          <w:szCs w:val="28"/>
        </w:rPr>
        <w:t xml:space="preserve">Договор </w:t>
      </w:r>
      <w:r w:rsidR="005A1A9E" w:rsidRPr="00F918D5">
        <w:rPr>
          <w:sz w:val="28"/>
          <w:szCs w:val="28"/>
        </w:rPr>
        <w:t xml:space="preserve">о предоставлении субсидии </w:t>
      </w:r>
      <w:r w:rsidR="004A41AD" w:rsidRPr="00F918D5">
        <w:rPr>
          <w:sz w:val="28"/>
          <w:szCs w:val="28"/>
        </w:rPr>
        <w:t xml:space="preserve">заключается в течение </w:t>
      </w:r>
      <w:r w:rsidR="00F63EB6" w:rsidRPr="00F918D5">
        <w:rPr>
          <w:sz w:val="28"/>
          <w:szCs w:val="28"/>
        </w:rPr>
        <w:t>тридцати</w:t>
      </w:r>
      <w:r w:rsidR="00735AD6">
        <w:rPr>
          <w:sz w:val="28"/>
          <w:szCs w:val="28"/>
        </w:rPr>
        <w:t xml:space="preserve"> </w:t>
      </w:r>
      <w:r w:rsidR="00062EF5" w:rsidRPr="00F918D5">
        <w:rPr>
          <w:sz w:val="28"/>
          <w:szCs w:val="28"/>
        </w:rPr>
        <w:t xml:space="preserve">дней с </w:t>
      </w:r>
      <w:r w:rsidR="00355DE5">
        <w:rPr>
          <w:sz w:val="28"/>
          <w:szCs w:val="28"/>
        </w:rPr>
        <w:t>момента</w:t>
      </w:r>
      <w:r w:rsidR="00735AD6">
        <w:rPr>
          <w:sz w:val="28"/>
          <w:szCs w:val="28"/>
        </w:rPr>
        <w:t xml:space="preserve"> </w:t>
      </w:r>
      <w:r w:rsidR="00307844" w:rsidRPr="00F918D5">
        <w:rPr>
          <w:sz w:val="28"/>
          <w:szCs w:val="28"/>
        </w:rPr>
        <w:t xml:space="preserve">регистрации </w:t>
      </w:r>
      <w:r w:rsidR="00062EF5" w:rsidRPr="00F918D5">
        <w:rPr>
          <w:sz w:val="28"/>
          <w:szCs w:val="28"/>
        </w:rPr>
        <w:t>заявления</w:t>
      </w:r>
      <w:r w:rsidR="00307844" w:rsidRPr="00F918D5">
        <w:rPr>
          <w:sz w:val="28"/>
          <w:szCs w:val="28"/>
        </w:rPr>
        <w:t xml:space="preserve"> и документов</w:t>
      </w:r>
      <w:r w:rsidR="004A41AD" w:rsidRPr="00F918D5">
        <w:rPr>
          <w:sz w:val="28"/>
          <w:szCs w:val="28"/>
        </w:rPr>
        <w:t>.</w:t>
      </w:r>
    </w:p>
    <w:p w:rsidR="002E7B59" w:rsidRPr="00F918D5" w:rsidRDefault="005C73DC" w:rsidP="00735AD6">
      <w:pPr>
        <w:pStyle w:val="a8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5AD6">
        <w:rPr>
          <w:sz w:val="28"/>
          <w:szCs w:val="28"/>
        </w:rPr>
        <w:t xml:space="preserve">12. </w:t>
      </w:r>
      <w:r w:rsidR="00307844" w:rsidRPr="00F918D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307844" w:rsidRPr="00F918D5">
        <w:rPr>
          <w:sz w:val="28"/>
          <w:szCs w:val="28"/>
        </w:rPr>
        <w:t xml:space="preserve"> </w:t>
      </w:r>
      <w:r w:rsidR="004A41AD" w:rsidRPr="00F918D5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 </w:t>
      </w:r>
      <w:r w:rsidR="00307844" w:rsidRPr="00F918D5">
        <w:rPr>
          <w:sz w:val="28"/>
          <w:szCs w:val="28"/>
        </w:rPr>
        <w:t>субсидии</w:t>
      </w:r>
      <w:r w:rsidR="004A41AD" w:rsidRPr="00F91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41AD" w:rsidRPr="00F918D5">
        <w:rPr>
          <w:sz w:val="28"/>
          <w:szCs w:val="28"/>
        </w:rPr>
        <w:t>получателю</w:t>
      </w:r>
      <w:r w:rsidR="00735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35AD6">
        <w:rPr>
          <w:sz w:val="28"/>
          <w:szCs w:val="28"/>
        </w:rPr>
        <w:t>д</w:t>
      </w:r>
      <w:r w:rsidR="00566BA7">
        <w:rPr>
          <w:sz w:val="28"/>
          <w:szCs w:val="28"/>
        </w:rPr>
        <w:t>епартамент строительства, архитектуры и ЖКХ администр</w:t>
      </w:r>
      <w:r w:rsidR="00735AD6">
        <w:rPr>
          <w:sz w:val="28"/>
          <w:szCs w:val="28"/>
        </w:rPr>
        <w:t>ации Ханты-Мансийского района (</w:t>
      </w:r>
      <w:r w:rsidR="00566BA7">
        <w:rPr>
          <w:sz w:val="28"/>
          <w:szCs w:val="28"/>
        </w:rPr>
        <w:t xml:space="preserve">далее </w:t>
      </w:r>
      <w:r w:rsidR="00735AD6">
        <w:rPr>
          <w:sz w:val="28"/>
          <w:szCs w:val="28"/>
        </w:rPr>
        <w:t>–</w:t>
      </w:r>
      <w:r w:rsidR="00566BA7">
        <w:rPr>
          <w:sz w:val="28"/>
          <w:szCs w:val="28"/>
        </w:rPr>
        <w:t xml:space="preserve"> </w:t>
      </w:r>
      <w:r w:rsidR="00307844" w:rsidRPr="00F918D5">
        <w:rPr>
          <w:sz w:val="28"/>
          <w:szCs w:val="28"/>
        </w:rPr>
        <w:t>уполномоченный</w:t>
      </w:r>
      <w:r w:rsidR="00735AD6">
        <w:rPr>
          <w:sz w:val="28"/>
          <w:szCs w:val="28"/>
        </w:rPr>
        <w:t xml:space="preserve"> </w:t>
      </w:r>
      <w:r w:rsidR="00307844" w:rsidRPr="00F918D5">
        <w:rPr>
          <w:sz w:val="28"/>
          <w:szCs w:val="28"/>
        </w:rPr>
        <w:t>орган</w:t>
      </w:r>
      <w:r w:rsidR="00566BA7">
        <w:rPr>
          <w:sz w:val="28"/>
          <w:szCs w:val="28"/>
        </w:rPr>
        <w:t>)</w:t>
      </w:r>
      <w:r w:rsidR="00735AD6">
        <w:rPr>
          <w:sz w:val="28"/>
          <w:szCs w:val="28"/>
        </w:rPr>
        <w:t xml:space="preserve"> </w:t>
      </w:r>
      <w:r w:rsidR="00307844" w:rsidRPr="00F918D5">
        <w:rPr>
          <w:sz w:val="28"/>
          <w:szCs w:val="28"/>
        </w:rPr>
        <w:t xml:space="preserve">проводит экспертизу документов, подтверждающих фактическую реализацию товара, оказание услуг </w:t>
      </w:r>
      <w:r w:rsidR="009A59CB" w:rsidRPr="00F918D5">
        <w:rPr>
          <w:sz w:val="28"/>
          <w:szCs w:val="28"/>
        </w:rPr>
        <w:t>за отчетный период</w:t>
      </w:r>
      <w:r w:rsidR="00DE160F">
        <w:rPr>
          <w:sz w:val="28"/>
          <w:szCs w:val="28"/>
        </w:rPr>
        <w:t>.</w:t>
      </w:r>
      <w:r w:rsidR="00735AD6">
        <w:rPr>
          <w:sz w:val="28"/>
          <w:szCs w:val="28"/>
        </w:rPr>
        <w:t xml:space="preserve"> </w:t>
      </w:r>
      <w:r w:rsidR="00DE160F">
        <w:rPr>
          <w:sz w:val="28"/>
          <w:szCs w:val="28"/>
        </w:rPr>
        <w:t>П</w:t>
      </w:r>
      <w:r w:rsidR="00B42ACB" w:rsidRPr="00F918D5">
        <w:rPr>
          <w:sz w:val="28"/>
          <w:szCs w:val="28"/>
        </w:rPr>
        <w:t xml:space="preserve">о результатам </w:t>
      </w:r>
      <w:r w:rsidR="00DE160F">
        <w:rPr>
          <w:sz w:val="28"/>
          <w:szCs w:val="28"/>
        </w:rPr>
        <w:t>экспертизы</w:t>
      </w:r>
      <w:r w:rsidR="00B42ACB" w:rsidRPr="00F918D5">
        <w:rPr>
          <w:sz w:val="28"/>
          <w:szCs w:val="28"/>
        </w:rPr>
        <w:t xml:space="preserve"> принимается решение о перечислении </w:t>
      </w:r>
      <w:r w:rsidR="00FB6C84" w:rsidRPr="00F918D5">
        <w:rPr>
          <w:sz w:val="28"/>
          <w:szCs w:val="28"/>
        </w:rPr>
        <w:t>недополученных доходов</w:t>
      </w:r>
      <w:r w:rsidR="00307844" w:rsidRPr="00F918D5">
        <w:rPr>
          <w:sz w:val="28"/>
          <w:szCs w:val="28"/>
        </w:rPr>
        <w:t>, подлежащих возмещению</w:t>
      </w:r>
      <w:r w:rsidR="00483966">
        <w:rPr>
          <w:sz w:val="28"/>
          <w:szCs w:val="28"/>
        </w:rPr>
        <w:t xml:space="preserve"> в соответствии с заключением</w:t>
      </w:r>
      <w:r>
        <w:rPr>
          <w:sz w:val="28"/>
          <w:szCs w:val="28"/>
        </w:rPr>
        <w:t>,</w:t>
      </w:r>
      <w:r w:rsidR="00735AD6">
        <w:rPr>
          <w:sz w:val="28"/>
          <w:szCs w:val="28"/>
        </w:rPr>
        <w:t xml:space="preserve"> </w:t>
      </w:r>
      <w:r w:rsidR="00FB6C84" w:rsidRPr="00F918D5">
        <w:rPr>
          <w:sz w:val="28"/>
          <w:szCs w:val="28"/>
        </w:rPr>
        <w:t>по форме согласно приложению 3 к настоящим Правилам</w:t>
      </w:r>
      <w:r w:rsidR="00261B51">
        <w:rPr>
          <w:sz w:val="28"/>
          <w:szCs w:val="28"/>
        </w:rPr>
        <w:t xml:space="preserve"> (далее – заключение)</w:t>
      </w:r>
      <w:r w:rsidR="00735AD6">
        <w:rPr>
          <w:sz w:val="28"/>
          <w:szCs w:val="28"/>
        </w:rPr>
        <w:t xml:space="preserve"> </w:t>
      </w:r>
      <w:r w:rsidR="00B42ACB" w:rsidRPr="00F918D5">
        <w:rPr>
          <w:sz w:val="28"/>
          <w:szCs w:val="28"/>
        </w:rPr>
        <w:t>в срок не более двадцати пяти дней</w:t>
      </w:r>
      <w:r w:rsidR="00FB6C84" w:rsidRPr="00F918D5">
        <w:rPr>
          <w:sz w:val="28"/>
          <w:szCs w:val="28"/>
        </w:rPr>
        <w:t>.</w:t>
      </w:r>
      <w:r w:rsidR="00B42ACB" w:rsidRPr="00F918D5">
        <w:rPr>
          <w:sz w:val="28"/>
          <w:szCs w:val="28"/>
        </w:rPr>
        <w:t xml:space="preserve"> Копия  заключения направляется получателю.</w:t>
      </w:r>
    </w:p>
    <w:p w:rsidR="001226B2" w:rsidRPr="00F918D5" w:rsidRDefault="009A59CB" w:rsidP="00673A4C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1</w:t>
      </w:r>
      <w:r w:rsidR="00735AD6">
        <w:rPr>
          <w:sz w:val="28"/>
          <w:szCs w:val="28"/>
        </w:rPr>
        <w:t>3</w:t>
      </w:r>
      <w:r w:rsidR="00BD6B50" w:rsidRPr="00F918D5">
        <w:rPr>
          <w:sz w:val="28"/>
          <w:szCs w:val="28"/>
        </w:rPr>
        <w:t xml:space="preserve">. </w:t>
      </w:r>
      <w:r w:rsidR="001226B2" w:rsidRPr="00F918D5">
        <w:rPr>
          <w:sz w:val="28"/>
          <w:szCs w:val="28"/>
        </w:rPr>
        <w:t>В предоставлении</w:t>
      </w:r>
      <w:r w:rsidR="00B42ACB" w:rsidRPr="00F918D5">
        <w:rPr>
          <w:sz w:val="28"/>
          <w:szCs w:val="28"/>
        </w:rPr>
        <w:t xml:space="preserve"> (перечислении)</w:t>
      </w:r>
      <w:r w:rsidR="00735AD6">
        <w:rPr>
          <w:sz w:val="28"/>
          <w:szCs w:val="28"/>
        </w:rPr>
        <w:t xml:space="preserve"> </w:t>
      </w:r>
      <w:r w:rsidR="001226B2" w:rsidRPr="00F918D5">
        <w:rPr>
          <w:sz w:val="28"/>
          <w:szCs w:val="28"/>
        </w:rPr>
        <w:t>субсидии отказывается по следующим основаниям:</w:t>
      </w:r>
    </w:p>
    <w:p w:rsidR="001226B2" w:rsidRPr="00F918D5" w:rsidRDefault="001226B2" w:rsidP="00673A4C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пред</w:t>
      </w:r>
      <w:r w:rsidR="008E6A73" w:rsidRPr="00F918D5">
        <w:rPr>
          <w:sz w:val="28"/>
          <w:szCs w:val="28"/>
        </w:rPr>
        <w:t>о</w:t>
      </w:r>
      <w:r w:rsidRPr="00F918D5">
        <w:rPr>
          <w:sz w:val="28"/>
          <w:szCs w:val="28"/>
        </w:rPr>
        <w:t>ставление недостоверных сведений</w:t>
      </w:r>
      <w:r w:rsidR="00B42ACB" w:rsidRPr="00F918D5">
        <w:rPr>
          <w:sz w:val="28"/>
          <w:szCs w:val="28"/>
        </w:rPr>
        <w:t xml:space="preserve"> и </w:t>
      </w:r>
      <w:r w:rsidRPr="00F918D5">
        <w:rPr>
          <w:sz w:val="28"/>
          <w:szCs w:val="28"/>
        </w:rPr>
        <w:t>документов;</w:t>
      </w:r>
    </w:p>
    <w:p w:rsidR="001226B2" w:rsidRPr="00F918D5" w:rsidRDefault="008E6A73" w:rsidP="00673A4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918D5">
        <w:rPr>
          <w:sz w:val="28"/>
          <w:szCs w:val="28"/>
        </w:rPr>
        <w:t>не</w:t>
      </w:r>
      <w:r w:rsidR="001226B2" w:rsidRPr="00F918D5">
        <w:rPr>
          <w:sz w:val="28"/>
          <w:szCs w:val="28"/>
        </w:rPr>
        <w:t>выполнение условий п</w:t>
      </w:r>
      <w:r w:rsidRPr="00F918D5">
        <w:rPr>
          <w:sz w:val="28"/>
          <w:szCs w:val="28"/>
        </w:rPr>
        <w:t>редоставления субсидии.</w:t>
      </w:r>
    </w:p>
    <w:p w:rsidR="00AD457A" w:rsidRPr="00F918D5" w:rsidRDefault="009A59CB" w:rsidP="00673A4C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1</w:t>
      </w:r>
      <w:r w:rsidR="00735AD6">
        <w:rPr>
          <w:sz w:val="28"/>
          <w:szCs w:val="28"/>
        </w:rPr>
        <w:t>4</w:t>
      </w:r>
      <w:r w:rsidR="00345A25" w:rsidRPr="00F918D5">
        <w:rPr>
          <w:sz w:val="28"/>
          <w:szCs w:val="28"/>
        </w:rPr>
        <w:t xml:space="preserve">. </w:t>
      </w:r>
      <w:r w:rsidR="00AD457A" w:rsidRPr="00F918D5">
        <w:rPr>
          <w:sz w:val="28"/>
          <w:szCs w:val="28"/>
        </w:rPr>
        <w:t>Плановый (предварительный) расчет суммы субсидии на очередной финансовый год рассчитывается уполномоченным органом администрации Ханты-Мансийского района</w:t>
      </w:r>
      <w:r w:rsidR="0072495F" w:rsidRPr="00F918D5">
        <w:rPr>
          <w:sz w:val="28"/>
          <w:szCs w:val="28"/>
        </w:rPr>
        <w:t xml:space="preserve"> и</w:t>
      </w:r>
      <w:r w:rsidR="00AD457A" w:rsidRPr="00F918D5">
        <w:rPr>
          <w:sz w:val="28"/>
          <w:szCs w:val="28"/>
        </w:rPr>
        <w:t xml:space="preserve"> вносится на рассмотрение </w:t>
      </w:r>
      <w:r w:rsidR="00E917F9">
        <w:rPr>
          <w:sz w:val="28"/>
          <w:szCs w:val="28"/>
        </w:rPr>
        <w:t xml:space="preserve">в </w:t>
      </w:r>
      <w:r w:rsidR="0072495F" w:rsidRPr="00F918D5">
        <w:rPr>
          <w:sz w:val="28"/>
          <w:szCs w:val="28"/>
        </w:rPr>
        <w:t>проект бюджета Ханты-Мансийского района на</w:t>
      </w:r>
      <w:r w:rsidR="00424AD6" w:rsidRPr="00F918D5">
        <w:rPr>
          <w:sz w:val="28"/>
          <w:szCs w:val="28"/>
        </w:rPr>
        <w:t xml:space="preserve"> очередной финансовый год и плановый период в установленном порядке.</w:t>
      </w:r>
    </w:p>
    <w:p w:rsidR="00D144C6" w:rsidRPr="00F918D5" w:rsidRDefault="009264B8" w:rsidP="00E5614E">
      <w:pPr>
        <w:pStyle w:val="a8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9E3E54">
        <w:rPr>
          <w:sz w:val="28"/>
          <w:szCs w:val="28"/>
        </w:rPr>
        <w:t>1</w:t>
      </w:r>
      <w:r w:rsidR="00735AD6">
        <w:rPr>
          <w:sz w:val="28"/>
          <w:szCs w:val="28"/>
        </w:rPr>
        <w:t>4</w:t>
      </w:r>
      <w:r w:rsidR="009E3E54">
        <w:rPr>
          <w:sz w:val="28"/>
          <w:szCs w:val="28"/>
        </w:rPr>
        <w:t>.1</w:t>
      </w:r>
      <w:r w:rsidR="00424AD6" w:rsidRPr="00F918D5">
        <w:rPr>
          <w:sz w:val="28"/>
          <w:szCs w:val="28"/>
        </w:rPr>
        <w:t>.</w:t>
      </w:r>
      <w:r w:rsidR="00735AD6">
        <w:rPr>
          <w:sz w:val="28"/>
          <w:szCs w:val="28"/>
        </w:rPr>
        <w:t xml:space="preserve"> </w:t>
      </w:r>
      <w:r w:rsidR="00E5614E" w:rsidRPr="00F918D5">
        <w:rPr>
          <w:sz w:val="28"/>
          <w:szCs w:val="28"/>
        </w:rPr>
        <w:t>Расчет плановой (предварительной) суммы субсид</w:t>
      </w:r>
      <w:r w:rsidR="004E0124">
        <w:rPr>
          <w:sz w:val="28"/>
          <w:szCs w:val="28"/>
        </w:rPr>
        <w:t xml:space="preserve">ии на очередной финансовый год </w:t>
      </w:r>
      <w:r w:rsidR="00345A25" w:rsidRPr="00F918D5">
        <w:rPr>
          <w:sz w:val="28"/>
          <w:szCs w:val="28"/>
        </w:rPr>
        <w:t xml:space="preserve">за реализацию </w:t>
      </w:r>
      <w:r w:rsidR="00D144C6" w:rsidRPr="00F918D5">
        <w:rPr>
          <w:sz w:val="28"/>
          <w:szCs w:val="28"/>
        </w:rPr>
        <w:t>сжиженн</w:t>
      </w:r>
      <w:r w:rsidR="00345A25" w:rsidRPr="00F918D5">
        <w:rPr>
          <w:sz w:val="28"/>
          <w:szCs w:val="28"/>
        </w:rPr>
        <w:t xml:space="preserve">ого </w:t>
      </w:r>
      <w:r w:rsidR="00E5614E" w:rsidRPr="00F918D5">
        <w:rPr>
          <w:sz w:val="28"/>
          <w:szCs w:val="28"/>
        </w:rPr>
        <w:t xml:space="preserve">углеводородного </w:t>
      </w:r>
      <w:r w:rsidR="00345A25" w:rsidRPr="00F918D5">
        <w:rPr>
          <w:sz w:val="28"/>
          <w:szCs w:val="28"/>
        </w:rPr>
        <w:t>газа</w:t>
      </w:r>
      <w:r w:rsidR="009E040C">
        <w:rPr>
          <w:sz w:val="28"/>
          <w:szCs w:val="28"/>
        </w:rPr>
        <w:t xml:space="preserve"> </w:t>
      </w:r>
      <w:r w:rsidR="008554A8" w:rsidRPr="00F918D5">
        <w:rPr>
          <w:sz w:val="28"/>
          <w:szCs w:val="28"/>
        </w:rPr>
        <w:t xml:space="preserve">для </w:t>
      </w:r>
      <w:r w:rsidR="00EF1EE3" w:rsidRPr="00F918D5">
        <w:rPr>
          <w:sz w:val="28"/>
          <w:szCs w:val="28"/>
        </w:rPr>
        <w:t xml:space="preserve">населения </w:t>
      </w:r>
      <w:r w:rsidR="00980C16" w:rsidRPr="00F918D5">
        <w:rPr>
          <w:sz w:val="28"/>
          <w:szCs w:val="28"/>
        </w:rPr>
        <w:t>(кроме газа арендаторов нежилых помещений в жилых домах и газа для заправки автотранспортных средств</w:t>
      </w:r>
      <w:r w:rsidR="00980C16" w:rsidRPr="00F918D5">
        <w:rPr>
          <w:sz w:val="26"/>
          <w:szCs w:val="26"/>
        </w:rPr>
        <w:t xml:space="preserve">) </w:t>
      </w:r>
      <w:r w:rsidR="00980C16" w:rsidRPr="00F918D5">
        <w:rPr>
          <w:sz w:val="28"/>
          <w:szCs w:val="28"/>
        </w:rPr>
        <w:t xml:space="preserve">производится </w:t>
      </w:r>
      <w:r w:rsidR="00D144C6" w:rsidRPr="00F918D5">
        <w:rPr>
          <w:sz w:val="28"/>
          <w:szCs w:val="28"/>
        </w:rPr>
        <w:t xml:space="preserve">по формуле: </w:t>
      </w:r>
    </w:p>
    <w:p w:rsidR="00D144C6" w:rsidRPr="00F918D5" w:rsidRDefault="00D41CC4" w:rsidP="00D14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 xml:space="preserve">S = ((Pс пл. </w:t>
      </w:r>
      <w:r w:rsidR="00882DBE">
        <w:rPr>
          <w:rFonts w:ascii="Times New Roman" w:hAnsi="Times New Roman" w:cs="Times New Roman"/>
          <w:sz w:val="28"/>
          <w:szCs w:val="28"/>
        </w:rPr>
        <w:t>–</w:t>
      </w:r>
      <w:r w:rsidRPr="00F918D5">
        <w:rPr>
          <w:rFonts w:ascii="Times New Roman" w:hAnsi="Times New Roman" w:cs="Times New Roman"/>
          <w:sz w:val="28"/>
          <w:szCs w:val="28"/>
        </w:rPr>
        <w:t>Рн.)* Vсж.газ пл.,</w:t>
      </w:r>
      <w:r w:rsidR="001E56D2">
        <w:rPr>
          <w:rFonts w:ascii="Times New Roman" w:hAnsi="Times New Roman" w:cs="Times New Roman"/>
          <w:sz w:val="28"/>
          <w:szCs w:val="28"/>
        </w:rPr>
        <w:t xml:space="preserve"> </w:t>
      </w:r>
      <w:r w:rsidR="00D144C6" w:rsidRPr="00F918D5">
        <w:rPr>
          <w:rFonts w:ascii="Times New Roman" w:hAnsi="Times New Roman" w:cs="Times New Roman"/>
          <w:sz w:val="28"/>
          <w:szCs w:val="28"/>
        </w:rPr>
        <w:t>где:</w:t>
      </w:r>
    </w:p>
    <w:p w:rsidR="00D144C6" w:rsidRPr="00F918D5" w:rsidRDefault="00D144C6" w:rsidP="00D14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 xml:space="preserve">S </w:t>
      </w:r>
      <w:r w:rsidR="00882DBE">
        <w:rPr>
          <w:rFonts w:ascii="Times New Roman" w:hAnsi="Times New Roman" w:cs="Times New Roman"/>
          <w:sz w:val="28"/>
          <w:szCs w:val="28"/>
        </w:rPr>
        <w:t>–</w:t>
      </w:r>
      <w:r w:rsidRPr="00F918D5">
        <w:rPr>
          <w:rFonts w:ascii="Times New Roman" w:hAnsi="Times New Roman" w:cs="Times New Roman"/>
          <w:sz w:val="28"/>
          <w:szCs w:val="28"/>
        </w:rPr>
        <w:t xml:space="preserve"> предварительная сумма субсидии</w:t>
      </w:r>
      <w:r w:rsidR="00CA14AF" w:rsidRPr="00F918D5">
        <w:rPr>
          <w:rFonts w:ascii="Times New Roman" w:hAnsi="Times New Roman" w:cs="Times New Roman"/>
          <w:sz w:val="28"/>
          <w:szCs w:val="28"/>
        </w:rPr>
        <w:t>, рублей</w:t>
      </w:r>
      <w:r w:rsidRPr="00F918D5">
        <w:rPr>
          <w:rFonts w:ascii="Times New Roman" w:hAnsi="Times New Roman" w:cs="Times New Roman"/>
          <w:sz w:val="28"/>
          <w:szCs w:val="28"/>
        </w:rPr>
        <w:t>;</w:t>
      </w:r>
    </w:p>
    <w:p w:rsidR="005C73DC" w:rsidRDefault="00D144C6" w:rsidP="00D14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P</w:t>
      </w:r>
      <w:r w:rsidR="00D41CC4" w:rsidRPr="00F918D5">
        <w:rPr>
          <w:rFonts w:ascii="Times New Roman" w:hAnsi="Times New Roman" w:cs="Times New Roman"/>
          <w:sz w:val="28"/>
          <w:szCs w:val="28"/>
        </w:rPr>
        <w:t>с</w:t>
      </w:r>
      <w:r w:rsidRPr="00F918D5">
        <w:rPr>
          <w:rFonts w:ascii="Times New Roman" w:hAnsi="Times New Roman" w:cs="Times New Roman"/>
          <w:sz w:val="28"/>
          <w:szCs w:val="28"/>
        </w:rPr>
        <w:t xml:space="preserve"> пл. </w:t>
      </w:r>
      <w:r w:rsidR="00D41CC4" w:rsidRPr="00F918D5">
        <w:rPr>
          <w:rFonts w:ascii="Times New Roman" w:hAnsi="Times New Roman" w:cs="Times New Roman"/>
          <w:sz w:val="28"/>
          <w:szCs w:val="28"/>
        </w:rPr>
        <w:t>–</w:t>
      </w:r>
      <w:r w:rsidR="009E040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плановая стоимость 1 кг сжиженного </w:t>
      </w:r>
      <w:r w:rsidR="009A195D" w:rsidRPr="00F918D5">
        <w:rPr>
          <w:rFonts w:ascii="Times New Roman" w:hAnsi="Times New Roman" w:cs="Times New Roman"/>
          <w:sz w:val="28"/>
          <w:szCs w:val="28"/>
        </w:rPr>
        <w:t xml:space="preserve">углеводородного </w:t>
      </w:r>
      <w:r w:rsidR="00D41CC4" w:rsidRPr="00F918D5">
        <w:rPr>
          <w:rFonts w:ascii="Times New Roman" w:hAnsi="Times New Roman" w:cs="Times New Roman"/>
          <w:sz w:val="28"/>
          <w:szCs w:val="28"/>
        </w:rPr>
        <w:t>газа на текущий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 год, 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согласованная 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>с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 Региональной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 службой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 по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 тарифам </w:t>
      </w:r>
      <w:r w:rsidR="005C73D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>Ханты-</w:t>
      </w:r>
    </w:p>
    <w:p w:rsidR="00D41CC4" w:rsidRPr="00F918D5" w:rsidRDefault="00D41CC4" w:rsidP="005C7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lastRenderedPageBreak/>
        <w:t>Мансийского автономного округа – Югры, рублей;</w:t>
      </w:r>
    </w:p>
    <w:p w:rsidR="00D144C6" w:rsidRPr="00F918D5" w:rsidRDefault="00D144C6" w:rsidP="00D14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Р</w:t>
      </w:r>
      <w:r w:rsidR="00D41CC4" w:rsidRPr="00F918D5">
        <w:rPr>
          <w:rFonts w:ascii="Times New Roman" w:hAnsi="Times New Roman" w:cs="Times New Roman"/>
          <w:sz w:val="28"/>
          <w:szCs w:val="28"/>
        </w:rPr>
        <w:t>н</w:t>
      </w:r>
      <w:r w:rsidRPr="00F918D5">
        <w:rPr>
          <w:rFonts w:ascii="Times New Roman" w:hAnsi="Times New Roman" w:cs="Times New Roman"/>
          <w:sz w:val="28"/>
          <w:szCs w:val="28"/>
        </w:rPr>
        <w:t xml:space="preserve">. </w:t>
      </w:r>
      <w:r w:rsidR="00D41CC4" w:rsidRPr="00F918D5">
        <w:rPr>
          <w:rFonts w:ascii="Times New Roman" w:hAnsi="Times New Roman" w:cs="Times New Roman"/>
          <w:sz w:val="28"/>
          <w:szCs w:val="28"/>
        </w:rPr>
        <w:t>–</w:t>
      </w:r>
      <w:r w:rsidRPr="00F918D5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D41CC4" w:rsidRPr="00F918D5">
        <w:rPr>
          <w:rFonts w:ascii="Times New Roman" w:hAnsi="Times New Roman" w:cs="Times New Roman"/>
          <w:sz w:val="28"/>
          <w:szCs w:val="28"/>
        </w:rPr>
        <w:t xml:space="preserve">ая стоимость 1 кг сжиженного </w:t>
      </w:r>
      <w:r w:rsidR="00980C16" w:rsidRPr="00F918D5">
        <w:rPr>
          <w:rFonts w:ascii="Times New Roman" w:hAnsi="Times New Roman" w:cs="Times New Roman"/>
          <w:sz w:val="28"/>
          <w:szCs w:val="28"/>
        </w:rPr>
        <w:t>углеводородного</w:t>
      </w:r>
      <w:r w:rsidR="009E040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>газа для населения на текущий год, утвержденная</w:t>
      </w:r>
      <w:r w:rsidR="009E040C">
        <w:rPr>
          <w:rFonts w:ascii="Times New Roman" w:hAnsi="Times New Roman" w:cs="Times New Roman"/>
          <w:sz w:val="28"/>
          <w:szCs w:val="28"/>
        </w:rPr>
        <w:t xml:space="preserve"> </w:t>
      </w:r>
      <w:r w:rsidR="00D41CC4" w:rsidRPr="00F918D5">
        <w:rPr>
          <w:rFonts w:ascii="Times New Roman" w:hAnsi="Times New Roman" w:cs="Times New Roman"/>
          <w:sz w:val="28"/>
          <w:szCs w:val="28"/>
        </w:rPr>
        <w:t>Региональной службой по тарифам Ханты-Мансийского автономного округа – Югры, рублей</w:t>
      </w:r>
      <w:r w:rsidRPr="00F918D5">
        <w:rPr>
          <w:rFonts w:ascii="Times New Roman" w:hAnsi="Times New Roman" w:cs="Times New Roman"/>
          <w:sz w:val="28"/>
          <w:szCs w:val="28"/>
        </w:rPr>
        <w:t>;</w:t>
      </w:r>
    </w:p>
    <w:p w:rsidR="00D144C6" w:rsidRPr="00F918D5" w:rsidRDefault="00D144C6" w:rsidP="00D144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 xml:space="preserve">Vсж.газ пл. </w:t>
      </w:r>
      <w:r w:rsidR="00882DBE">
        <w:rPr>
          <w:rFonts w:ascii="Times New Roman" w:hAnsi="Times New Roman" w:cs="Times New Roman"/>
          <w:sz w:val="28"/>
          <w:szCs w:val="28"/>
        </w:rPr>
        <w:t>–</w:t>
      </w:r>
      <w:r w:rsidRPr="00F918D5">
        <w:rPr>
          <w:rFonts w:ascii="Times New Roman" w:hAnsi="Times New Roman" w:cs="Times New Roman"/>
          <w:sz w:val="28"/>
          <w:szCs w:val="28"/>
        </w:rPr>
        <w:t xml:space="preserve"> планируемый объем реализации сжиженного </w:t>
      </w:r>
      <w:r w:rsidR="009A195D" w:rsidRPr="00F918D5">
        <w:rPr>
          <w:rFonts w:ascii="Times New Roman" w:hAnsi="Times New Roman" w:cs="Times New Roman"/>
          <w:sz w:val="28"/>
          <w:szCs w:val="28"/>
        </w:rPr>
        <w:t xml:space="preserve">углеводородного </w:t>
      </w:r>
      <w:r w:rsidRPr="00F918D5">
        <w:rPr>
          <w:rFonts w:ascii="Times New Roman" w:hAnsi="Times New Roman" w:cs="Times New Roman"/>
          <w:sz w:val="28"/>
          <w:szCs w:val="28"/>
        </w:rPr>
        <w:t>газа населению</w:t>
      </w:r>
      <w:r w:rsidR="005D12F7" w:rsidRPr="00F918D5">
        <w:rPr>
          <w:rFonts w:ascii="Times New Roman" w:hAnsi="Times New Roman" w:cs="Times New Roman"/>
          <w:sz w:val="28"/>
          <w:szCs w:val="28"/>
        </w:rPr>
        <w:t>, кг</w:t>
      </w:r>
      <w:r w:rsidR="00882DBE">
        <w:rPr>
          <w:rFonts w:ascii="Times New Roman" w:hAnsi="Times New Roman" w:cs="Times New Roman"/>
          <w:sz w:val="28"/>
          <w:szCs w:val="28"/>
        </w:rPr>
        <w:t>.</w:t>
      </w:r>
    </w:p>
    <w:p w:rsidR="00DC77C9" w:rsidRPr="00F918D5" w:rsidRDefault="00F918D5" w:rsidP="00DC7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8D5">
        <w:rPr>
          <w:rFonts w:ascii="Times New Roman" w:hAnsi="Times New Roman" w:cs="Times New Roman"/>
          <w:sz w:val="28"/>
          <w:szCs w:val="28"/>
        </w:rPr>
        <w:t>1</w:t>
      </w:r>
      <w:r w:rsidR="009E040C">
        <w:rPr>
          <w:rFonts w:ascii="Times New Roman" w:hAnsi="Times New Roman" w:cs="Times New Roman"/>
          <w:sz w:val="28"/>
          <w:szCs w:val="28"/>
        </w:rPr>
        <w:t>4</w:t>
      </w:r>
      <w:r w:rsidR="00424AD6" w:rsidRPr="00F918D5">
        <w:rPr>
          <w:rFonts w:ascii="Times New Roman" w:hAnsi="Times New Roman" w:cs="Times New Roman"/>
          <w:sz w:val="28"/>
          <w:szCs w:val="28"/>
        </w:rPr>
        <w:t>.</w:t>
      </w:r>
      <w:r w:rsidR="009E3E54">
        <w:rPr>
          <w:rFonts w:ascii="Times New Roman" w:hAnsi="Times New Roman" w:cs="Times New Roman"/>
          <w:sz w:val="28"/>
          <w:szCs w:val="28"/>
        </w:rPr>
        <w:t>2.</w:t>
      </w:r>
      <w:r w:rsidR="009E040C">
        <w:rPr>
          <w:rFonts w:ascii="Times New Roman" w:hAnsi="Times New Roman" w:cs="Times New Roman"/>
          <w:sz w:val="28"/>
          <w:szCs w:val="28"/>
        </w:rPr>
        <w:t xml:space="preserve"> </w:t>
      </w:r>
      <w:r w:rsidR="00980C16" w:rsidRPr="00F918D5">
        <w:rPr>
          <w:rFonts w:ascii="Times New Roman" w:hAnsi="Times New Roman" w:cs="Times New Roman"/>
          <w:sz w:val="28"/>
          <w:szCs w:val="28"/>
        </w:rPr>
        <w:t>Расчет плановой (предварительной) суммы субсидии на очередной финансовый год</w:t>
      </w:r>
      <w:r w:rsidR="009E040C">
        <w:rPr>
          <w:rFonts w:ascii="Times New Roman" w:hAnsi="Times New Roman" w:cs="Times New Roman"/>
          <w:sz w:val="28"/>
          <w:szCs w:val="28"/>
        </w:rPr>
        <w:t xml:space="preserve"> </w:t>
      </w:r>
      <w:r w:rsidR="00345A25" w:rsidRPr="00F918D5">
        <w:rPr>
          <w:rFonts w:ascii="Times New Roman" w:hAnsi="Times New Roman" w:cs="Times New Roman"/>
          <w:sz w:val="28"/>
          <w:szCs w:val="28"/>
        </w:rPr>
        <w:t>за реализацию</w:t>
      </w:r>
      <w:r w:rsidR="00B7360E" w:rsidRPr="00F918D5">
        <w:rPr>
          <w:rFonts w:ascii="Times New Roman" w:hAnsi="Times New Roman" w:cs="Times New Roman"/>
          <w:sz w:val="28"/>
          <w:szCs w:val="28"/>
        </w:rPr>
        <w:t xml:space="preserve"> электрической энергии </w:t>
      </w:r>
      <w:r w:rsidR="00A60F76" w:rsidRPr="00F918D5">
        <w:rPr>
          <w:rFonts w:ascii="Times New Roman" w:hAnsi="Times New Roman" w:cs="Times New Roman"/>
          <w:sz w:val="28"/>
          <w:szCs w:val="28"/>
        </w:rPr>
        <w:t>основывается на тарифах</w:t>
      </w:r>
      <w:r w:rsidR="00B7360E" w:rsidRPr="00F918D5">
        <w:rPr>
          <w:rFonts w:ascii="Times New Roman" w:hAnsi="Times New Roman" w:cs="Times New Roman"/>
          <w:sz w:val="28"/>
          <w:szCs w:val="28"/>
        </w:rPr>
        <w:t>, утвержденных Региональной энергетической комиссией по Тюменской области, Ханты-Мансийскому, Ямало-Ненец</w:t>
      </w:r>
      <w:r w:rsidR="00D34AB6">
        <w:rPr>
          <w:rFonts w:ascii="Times New Roman" w:hAnsi="Times New Roman" w:cs="Times New Roman"/>
          <w:sz w:val="28"/>
          <w:szCs w:val="28"/>
        </w:rPr>
        <w:t>кому автономным округам, тарифах</w:t>
      </w:r>
      <w:r w:rsidR="00B7360E" w:rsidRPr="00F918D5">
        <w:rPr>
          <w:rFonts w:ascii="Times New Roman" w:hAnsi="Times New Roman" w:cs="Times New Roman"/>
          <w:sz w:val="28"/>
          <w:szCs w:val="28"/>
        </w:rPr>
        <w:t>, утвержденных Региональной службой по тарифам Ханты-Мансийского авт</w:t>
      </w:r>
      <w:r w:rsidR="00521962" w:rsidRPr="00F918D5">
        <w:rPr>
          <w:rFonts w:ascii="Times New Roman" w:hAnsi="Times New Roman" w:cs="Times New Roman"/>
          <w:sz w:val="28"/>
          <w:szCs w:val="28"/>
        </w:rPr>
        <w:t xml:space="preserve">ономного округа </w:t>
      </w:r>
      <w:r w:rsidR="00882DBE">
        <w:rPr>
          <w:rFonts w:ascii="Times New Roman" w:hAnsi="Times New Roman" w:cs="Times New Roman"/>
          <w:sz w:val="28"/>
          <w:szCs w:val="28"/>
        </w:rPr>
        <w:t>–</w:t>
      </w:r>
      <w:r w:rsidR="00521962" w:rsidRPr="00F918D5">
        <w:rPr>
          <w:rFonts w:ascii="Times New Roman" w:hAnsi="Times New Roman" w:cs="Times New Roman"/>
          <w:sz w:val="28"/>
          <w:szCs w:val="28"/>
        </w:rPr>
        <w:t xml:space="preserve"> Югры, и объё</w:t>
      </w:r>
      <w:r w:rsidR="00A60F76" w:rsidRPr="00F918D5">
        <w:rPr>
          <w:rFonts w:ascii="Times New Roman" w:hAnsi="Times New Roman" w:cs="Times New Roman"/>
          <w:sz w:val="28"/>
          <w:szCs w:val="28"/>
        </w:rPr>
        <w:t>мах</w:t>
      </w:r>
      <w:r w:rsidR="00B7360E" w:rsidRPr="00F918D5">
        <w:rPr>
          <w:rFonts w:ascii="Times New Roman" w:hAnsi="Times New Roman" w:cs="Times New Roman"/>
          <w:sz w:val="28"/>
          <w:szCs w:val="28"/>
        </w:rPr>
        <w:t xml:space="preserve"> потребления электроэнергии населением </w:t>
      </w:r>
      <w:r w:rsidR="003C785E" w:rsidRPr="00F918D5">
        <w:rPr>
          <w:rFonts w:ascii="Times New Roman" w:hAnsi="Times New Roman" w:cs="Times New Roman"/>
          <w:sz w:val="28"/>
          <w:szCs w:val="28"/>
        </w:rPr>
        <w:t>и приравненным к категории потребителям,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</w:r>
      <w:r w:rsidR="009E040C">
        <w:rPr>
          <w:rFonts w:ascii="Times New Roman" w:hAnsi="Times New Roman" w:cs="Times New Roman"/>
          <w:sz w:val="28"/>
          <w:szCs w:val="28"/>
        </w:rPr>
        <w:t xml:space="preserve"> </w:t>
      </w:r>
      <w:r w:rsidR="00B7360E" w:rsidRPr="00F918D5">
        <w:rPr>
          <w:rFonts w:ascii="Times New Roman" w:hAnsi="Times New Roman" w:cs="Times New Roman"/>
          <w:sz w:val="28"/>
          <w:szCs w:val="28"/>
        </w:rPr>
        <w:t xml:space="preserve">децентрализованной зоны </w:t>
      </w:r>
      <w:r w:rsidR="00521962" w:rsidRPr="00F918D5">
        <w:rPr>
          <w:rFonts w:ascii="Times New Roman" w:hAnsi="Times New Roman" w:cs="Times New Roman"/>
          <w:sz w:val="28"/>
          <w:szCs w:val="28"/>
        </w:rPr>
        <w:t>электро</w:t>
      </w:r>
      <w:r w:rsidR="00B7360E" w:rsidRPr="00F918D5"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A60F76" w:rsidRPr="00F918D5">
        <w:rPr>
          <w:rFonts w:ascii="Times New Roman" w:hAnsi="Times New Roman" w:cs="Times New Roman"/>
          <w:sz w:val="28"/>
          <w:szCs w:val="28"/>
        </w:rPr>
        <w:t xml:space="preserve">и производится </w:t>
      </w:r>
      <w:r w:rsidR="00DC77C9" w:rsidRPr="00F918D5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C07993" w:rsidRPr="00F918D5" w:rsidRDefault="00D34AB6" w:rsidP="00C0799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07993" w:rsidRPr="00F918D5">
        <w:rPr>
          <w:rFonts w:eastAsia="Times New Roman"/>
          <w:sz w:val="28"/>
          <w:szCs w:val="28"/>
        </w:rPr>
        <w:t>Pi = (Tiдецентр</w:t>
      </w:r>
      <w:r w:rsidR="00882DBE">
        <w:rPr>
          <w:rFonts w:eastAsia="Times New Roman"/>
          <w:sz w:val="28"/>
          <w:szCs w:val="28"/>
        </w:rPr>
        <w:t>–</w:t>
      </w:r>
      <w:r w:rsidR="00C07993" w:rsidRPr="00F918D5">
        <w:rPr>
          <w:rFonts w:eastAsia="Times New Roman"/>
          <w:sz w:val="28"/>
          <w:szCs w:val="28"/>
        </w:rPr>
        <w:t>T</w:t>
      </w:r>
      <w:r w:rsidR="00882DBE">
        <w:rPr>
          <w:rFonts w:eastAsia="Times New Roman"/>
          <w:sz w:val="28"/>
          <w:szCs w:val="28"/>
        </w:rPr>
        <w:t>iцентр) x V i эл.потр</w:t>
      </w:r>
      <w:r w:rsidR="00261B51">
        <w:rPr>
          <w:rFonts w:eastAsia="Times New Roman"/>
          <w:sz w:val="28"/>
          <w:szCs w:val="28"/>
        </w:rPr>
        <w:t>.,</w:t>
      </w:r>
      <w:r w:rsidR="00C07993" w:rsidRPr="00F918D5">
        <w:rPr>
          <w:rFonts w:eastAsia="Times New Roman"/>
          <w:sz w:val="28"/>
          <w:szCs w:val="28"/>
        </w:rPr>
        <w:t xml:space="preserve"> где:</w:t>
      </w:r>
    </w:p>
    <w:p w:rsidR="00C07993" w:rsidRPr="00F918D5" w:rsidRDefault="00D34AB6" w:rsidP="0052196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4E0124">
        <w:rPr>
          <w:rFonts w:eastAsia="Times New Roman"/>
          <w:sz w:val="28"/>
          <w:szCs w:val="28"/>
        </w:rPr>
        <w:t xml:space="preserve">Pi – расчетный размер субсидии на </w:t>
      </w:r>
      <w:r w:rsidR="00C07993" w:rsidRPr="00F918D5">
        <w:rPr>
          <w:rFonts w:eastAsia="Times New Roman"/>
          <w:sz w:val="28"/>
          <w:szCs w:val="28"/>
        </w:rPr>
        <w:t>частичное</w:t>
      </w:r>
      <w:r w:rsidR="004E0124">
        <w:rPr>
          <w:rFonts w:eastAsia="Times New Roman"/>
          <w:sz w:val="28"/>
          <w:szCs w:val="28"/>
        </w:rPr>
        <w:t xml:space="preserve"> софинансирование </w:t>
      </w:r>
      <w:r w:rsidR="00C07993" w:rsidRPr="00F918D5">
        <w:rPr>
          <w:rFonts w:eastAsia="Times New Roman"/>
          <w:sz w:val="28"/>
          <w:szCs w:val="28"/>
        </w:rPr>
        <w:t>недополученных доходов организациями, руб</w:t>
      </w:r>
      <w:r w:rsidR="00CA14AF" w:rsidRPr="00F918D5">
        <w:rPr>
          <w:rFonts w:eastAsia="Times New Roman"/>
          <w:sz w:val="28"/>
          <w:szCs w:val="28"/>
        </w:rPr>
        <w:t>лей</w:t>
      </w:r>
      <w:r w:rsidR="00C07993" w:rsidRPr="00F918D5">
        <w:rPr>
          <w:rFonts w:eastAsia="Times New Roman"/>
          <w:sz w:val="28"/>
          <w:szCs w:val="28"/>
        </w:rPr>
        <w:t>;</w:t>
      </w:r>
    </w:p>
    <w:p w:rsidR="00C07993" w:rsidRPr="00F918D5" w:rsidRDefault="00D34AB6" w:rsidP="00A60F76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07993" w:rsidRPr="00F918D5">
        <w:rPr>
          <w:rFonts w:eastAsia="Times New Roman"/>
          <w:sz w:val="28"/>
          <w:szCs w:val="28"/>
        </w:rPr>
        <w:t>Tiцентр</w:t>
      </w:r>
      <w:r>
        <w:rPr>
          <w:rFonts w:eastAsia="Times New Roman"/>
          <w:sz w:val="28"/>
          <w:szCs w:val="28"/>
        </w:rPr>
        <w:t xml:space="preserve"> </w:t>
      </w:r>
      <w:r w:rsidR="00882DBE">
        <w:rPr>
          <w:rFonts w:eastAsia="Times New Roman"/>
          <w:sz w:val="28"/>
          <w:szCs w:val="28"/>
        </w:rPr>
        <w:t>–</w:t>
      </w:r>
      <w:r w:rsidR="00C07993" w:rsidRPr="00F918D5">
        <w:rPr>
          <w:rFonts w:eastAsia="Times New Roman"/>
          <w:sz w:val="28"/>
          <w:szCs w:val="28"/>
        </w:rPr>
        <w:t xml:space="preserve"> тариф на электрическую энергию зоны централизованного электроснабжения автон</w:t>
      </w:r>
      <w:r w:rsidR="004E0124">
        <w:rPr>
          <w:rFonts w:eastAsia="Times New Roman"/>
          <w:sz w:val="28"/>
          <w:szCs w:val="28"/>
        </w:rPr>
        <w:t xml:space="preserve">омного округа, рассчитанный на </w:t>
      </w:r>
      <w:r w:rsidR="00C07993" w:rsidRPr="00F918D5">
        <w:rPr>
          <w:rFonts w:eastAsia="Times New Roman"/>
          <w:sz w:val="28"/>
          <w:szCs w:val="28"/>
        </w:rPr>
        <w:t>соответствующий период, руб./кВтчас;</w:t>
      </w:r>
    </w:p>
    <w:p w:rsidR="00C07993" w:rsidRPr="00F918D5" w:rsidRDefault="00D34AB6" w:rsidP="00025B3B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C07993" w:rsidRPr="00F918D5">
        <w:rPr>
          <w:rFonts w:eastAsia="Times New Roman"/>
          <w:sz w:val="28"/>
          <w:szCs w:val="28"/>
        </w:rPr>
        <w:t>Tiдецентр</w:t>
      </w:r>
      <w:r>
        <w:rPr>
          <w:rFonts w:eastAsia="Times New Roman"/>
          <w:sz w:val="28"/>
          <w:szCs w:val="28"/>
        </w:rPr>
        <w:t xml:space="preserve"> </w:t>
      </w:r>
      <w:r w:rsidR="00882DBE">
        <w:rPr>
          <w:rFonts w:eastAsia="Times New Roman"/>
          <w:sz w:val="28"/>
          <w:szCs w:val="28"/>
        </w:rPr>
        <w:t>–</w:t>
      </w:r>
      <w:r w:rsidR="00C07993" w:rsidRPr="00F918D5">
        <w:rPr>
          <w:rFonts w:eastAsia="Times New Roman"/>
          <w:sz w:val="28"/>
          <w:szCs w:val="28"/>
        </w:rPr>
        <w:t xml:space="preserve"> тариф на электрическую энергию зоны децентрализованного электроснабжения автономного округа, установленный Региональной службой по тарифам Ханты-Мансийского округа </w:t>
      </w:r>
      <w:r w:rsidR="00533AF1" w:rsidRPr="00F918D5">
        <w:rPr>
          <w:rFonts w:eastAsia="Times New Roman"/>
          <w:sz w:val="28"/>
          <w:szCs w:val="28"/>
        </w:rPr>
        <w:t>–</w:t>
      </w:r>
      <w:r w:rsidR="00C07993" w:rsidRPr="00F918D5">
        <w:rPr>
          <w:rFonts w:eastAsia="Times New Roman"/>
          <w:sz w:val="28"/>
          <w:szCs w:val="28"/>
        </w:rPr>
        <w:t xml:space="preserve"> Югры на соответствующий период,</w:t>
      </w:r>
      <w:r w:rsidR="00345A25" w:rsidRPr="00F918D5">
        <w:rPr>
          <w:rFonts w:eastAsia="Times New Roman"/>
          <w:sz w:val="28"/>
          <w:szCs w:val="28"/>
        </w:rPr>
        <w:t xml:space="preserve"> в</w:t>
      </w:r>
      <w:r w:rsidR="00C07993" w:rsidRPr="00F918D5">
        <w:rPr>
          <w:rFonts w:eastAsia="Times New Roman"/>
          <w:sz w:val="28"/>
          <w:szCs w:val="28"/>
        </w:rPr>
        <w:t xml:space="preserve"> руб./кВтчас;</w:t>
      </w:r>
    </w:p>
    <w:p w:rsidR="005434F4" w:rsidRPr="00F918D5" w:rsidRDefault="00D34AB6" w:rsidP="00025B3B">
      <w:pPr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28"/>
          <w:szCs w:val="28"/>
        </w:rPr>
        <w:tab/>
      </w:r>
      <w:r w:rsidR="00C07993" w:rsidRPr="00F918D5">
        <w:rPr>
          <w:rFonts w:eastAsia="Times New Roman"/>
          <w:sz w:val="28"/>
          <w:szCs w:val="28"/>
        </w:rPr>
        <w:t>V i эл.потр</w:t>
      </w:r>
      <w:r w:rsidR="00261B51">
        <w:rPr>
          <w:rFonts w:eastAsia="Times New Roman"/>
          <w:sz w:val="28"/>
          <w:szCs w:val="28"/>
        </w:rPr>
        <w:t>.</w:t>
      </w:r>
      <w:r w:rsidR="00882DBE">
        <w:rPr>
          <w:rFonts w:eastAsia="Times New Roman"/>
          <w:sz w:val="28"/>
          <w:szCs w:val="28"/>
        </w:rPr>
        <w:t>–</w:t>
      </w:r>
      <w:r w:rsidR="00C07993" w:rsidRPr="00F918D5">
        <w:rPr>
          <w:rFonts w:eastAsia="Times New Roman"/>
          <w:sz w:val="28"/>
          <w:szCs w:val="28"/>
        </w:rPr>
        <w:t xml:space="preserve"> количество потребления электроэнергии в децентрализованной зоне на соот</w:t>
      </w:r>
      <w:r w:rsidR="005D12F7" w:rsidRPr="00F918D5">
        <w:rPr>
          <w:rFonts w:eastAsia="Times New Roman"/>
          <w:sz w:val="28"/>
          <w:szCs w:val="28"/>
        </w:rPr>
        <w:t xml:space="preserve">ветствующий период, </w:t>
      </w:r>
      <w:r w:rsidR="00345A25" w:rsidRPr="00F918D5">
        <w:rPr>
          <w:rFonts w:eastAsia="Times New Roman"/>
          <w:sz w:val="28"/>
          <w:szCs w:val="28"/>
        </w:rPr>
        <w:t xml:space="preserve">в </w:t>
      </w:r>
      <w:r w:rsidR="005D12F7" w:rsidRPr="00F918D5">
        <w:rPr>
          <w:rFonts w:eastAsia="Times New Roman"/>
          <w:sz w:val="28"/>
          <w:szCs w:val="28"/>
        </w:rPr>
        <w:t>тыс. кВтчас</w:t>
      </w:r>
      <w:r w:rsidR="000F549A" w:rsidRPr="00F918D5">
        <w:rPr>
          <w:rFonts w:eastAsia="Times New Roman"/>
          <w:sz w:val="28"/>
          <w:szCs w:val="28"/>
        </w:rPr>
        <w:t>.</w:t>
      </w:r>
    </w:p>
    <w:p w:rsidR="00345A25" w:rsidRPr="00F918D5" w:rsidRDefault="009E040C" w:rsidP="00025B3B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9E3E54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</w:t>
      </w:r>
      <w:r w:rsidR="009E3E54">
        <w:rPr>
          <w:rFonts w:eastAsia="Times New Roman"/>
          <w:sz w:val="28"/>
          <w:szCs w:val="28"/>
        </w:rPr>
        <w:t>.3</w:t>
      </w:r>
      <w:r w:rsidR="00954066" w:rsidRPr="00F918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0F76" w:rsidRPr="00F918D5">
        <w:rPr>
          <w:sz w:val="28"/>
          <w:szCs w:val="28"/>
        </w:rPr>
        <w:t>Расчет плановой (предварительной) суммы субсиди</w:t>
      </w:r>
      <w:r w:rsidR="004E0124">
        <w:rPr>
          <w:sz w:val="28"/>
          <w:szCs w:val="28"/>
        </w:rPr>
        <w:t xml:space="preserve">и на очередной финансовый год </w:t>
      </w:r>
      <w:r w:rsidR="00345A25" w:rsidRPr="00F918D5">
        <w:rPr>
          <w:sz w:val="28"/>
          <w:szCs w:val="28"/>
        </w:rPr>
        <w:t xml:space="preserve">за оказание </w:t>
      </w:r>
      <w:r w:rsidR="007B0E4E" w:rsidRPr="00F918D5">
        <w:rPr>
          <w:sz w:val="28"/>
          <w:szCs w:val="28"/>
        </w:rPr>
        <w:t xml:space="preserve">услуг по доставке (подвозу) питьевой воды, </w:t>
      </w:r>
      <w:r w:rsidR="00345A25" w:rsidRPr="00F918D5">
        <w:rPr>
          <w:sz w:val="28"/>
          <w:szCs w:val="28"/>
        </w:rPr>
        <w:t xml:space="preserve">за оказание услуг по </w:t>
      </w:r>
      <w:r w:rsidR="004E0124">
        <w:rPr>
          <w:sz w:val="28"/>
          <w:szCs w:val="28"/>
        </w:rPr>
        <w:t>сбору и вывозу бытовых отходов</w:t>
      </w:r>
      <w:r>
        <w:rPr>
          <w:sz w:val="28"/>
          <w:szCs w:val="28"/>
        </w:rPr>
        <w:t xml:space="preserve"> </w:t>
      </w:r>
      <w:r w:rsidR="00A60F76" w:rsidRPr="00F918D5">
        <w:rPr>
          <w:sz w:val="28"/>
          <w:szCs w:val="28"/>
        </w:rPr>
        <w:t xml:space="preserve">производится </w:t>
      </w:r>
      <w:r w:rsidR="00345A25" w:rsidRPr="00F918D5">
        <w:rPr>
          <w:sz w:val="28"/>
          <w:szCs w:val="28"/>
        </w:rPr>
        <w:t>в два этапа</w:t>
      </w:r>
      <w:r w:rsidR="00A60F76" w:rsidRPr="00F918D5">
        <w:rPr>
          <w:sz w:val="28"/>
          <w:szCs w:val="28"/>
        </w:rPr>
        <w:t>.</w:t>
      </w:r>
    </w:p>
    <w:p w:rsidR="00172CF1" w:rsidRPr="00F918D5" w:rsidRDefault="00F918D5" w:rsidP="00424AD6">
      <w:pPr>
        <w:jc w:val="both"/>
        <w:rPr>
          <w:rFonts w:eastAsia="Times New Roman"/>
          <w:sz w:val="28"/>
          <w:szCs w:val="28"/>
        </w:rPr>
      </w:pPr>
      <w:r w:rsidRPr="00F918D5">
        <w:rPr>
          <w:sz w:val="28"/>
          <w:szCs w:val="28"/>
        </w:rPr>
        <w:t xml:space="preserve">        1</w:t>
      </w:r>
      <w:r w:rsidR="009E040C">
        <w:rPr>
          <w:sz w:val="28"/>
          <w:szCs w:val="28"/>
        </w:rPr>
        <w:t>4</w:t>
      </w:r>
      <w:r w:rsidR="009E3E54">
        <w:rPr>
          <w:sz w:val="28"/>
          <w:szCs w:val="28"/>
        </w:rPr>
        <w:t>.3</w:t>
      </w:r>
      <w:r w:rsidR="00A60F76" w:rsidRPr="00F918D5">
        <w:rPr>
          <w:sz w:val="28"/>
          <w:szCs w:val="28"/>
        </w:rPr>
        <w:t>.</w:t>
      </w:r>
      <w:r w:rsidR="009E3E54">
        <w:rPr>
          <w:sz w:val="28"/>
          <w:szCs w:val="28"/>
        </w:rPr>
        <w:t>1.</w:t>
      </w:r>
      <w:r w:rsidR="009E040C">
        <w:rPr>
          <w:sz w:val="28"/>
          <w:szCs w:val="28"/>
        </w:rPr>
        <w:t xml:space="preserve"> </w:t>
      </w:r>
      <w:r w:rsidR="00A60F76" w:rsidRPr="00F918D5">
        <w:rPr>
          <w:sz w:val="28"/>
          <w:szCs w:val="28"/>
        </w:rPr>
        <w:t>П</w:t>
      </w:r>
      <w:r w:rsidR="00345A25" w:rsidRPr="00F918D5">
        <w:rPr>
          <w:sz w:val="28"/>
          <w:szCs w:val="28"/>
        </w:rPr>
        <w:t xml:space="preserve">ервый этап – рассчитывается </w:t>
      </w:r>
      <w:r w:rsidR="009D5D19" w:rsidRPr="00F918D5">
        <w:rPr>
          <w:sz w:val="28"/>
          <w:szCs w:val="28"/>
        </w:rPr>
        <w:t xml:space="preserve">плановая </w:t>
      </w:r>
      <w:r w:rsidR="00172CF1" w:rsidRPr="00F918D5">
        <w:rPr>
          <w:sz w:val="28"/>
          <w:szCs w:val="28"/>
        </w:rPr>
        <w:t>сумма субсидии</w:t>
      </w:r>
      <w:r w:rsidR="004E0124">
        <w:rPr>
          <w:sz w:val="28"/>
          <w:szCs w:val="28"/>
        </w:rPr>
        <w:t xml:space="preserve"> за оказание</w:t>
      </w:r>
      <w:r w:rsidR="00345A25" w:rsidRPr="00F918D5">
        <w:rPr>
          <w:sz w:val="28"/>
          <w:szCs w:val="28"/>
        </w:rPr>
        <w:t xml:space="preserve"> услуг по доставке (подвозу) питьевой воды, за оказание услуг по сбору и вывозу бытовых отходов </w:t>
      </w:r>
      <w:r w:rsidR="00172CF1" w:rsidRPr="00F918D5">
        <w:rPr>
          <w:sz w:val="28"/>
          <w:szCs w:val="28"/>
        </w:rPr>
        <w:t>в целом по сельскому поселению Ханты-Мансийского района</w:t>
      </w:r>
      <w:r w:rsidR="00345A25" w:rsidRPr="00F918D5">
        <w:rPr>
          <w:sz w:val="28"/>
          <w:szCs w:val="28"/>
        </w:rPr>
        <w:t xml:space="preserve"> по формуле</w:t>
      </w:r>
      <w:r w:rsidR="00172CF1" w:rsidRPr="00F918D5">
        <w:rPr>
          <w:sz w:val="28"/>
          <w:szCs w:val="28"/>
        </w:rPr>
        <w:t>:</w:t>
      </w:r>
    </w:p>
    <w:p w:rsidR="00DF3389" w:rsidRPr="00F918D5" w:rsidRDefault="005B7F7E" w:rsidP="00025B3B">
      <w:pPr>
        <w:pStyle w:val="a8"/>
        <w:ind w:firstLine="708"/>
        <w:jc w:val="both"/>
        <w:rPr>
          <w:sz w:val="16"/>
          <w:szCs w:val="16"/>
        </w:rPr>
      </w:pPr>
      <w:r w:rsidRPr="00F918D5">
        <w:rPr>
          <w:sz w:val="28"/>
          <w:szCs w:val="28"/>
          <w:lang w:val="en-US"/>
        </w:rPr>
        <w:t>E</w:t>
      </w:r>
      <w:r w:rsidRPr="00F918D5">
        <w:rPr>
          <w:sz w:val="16"/>
          <w:szCs w:val="16"/>
        </w:rPr>
        <w:t>пл.</w:t>
      </w:r>
      <w:r w:rsidR="007738CF" w:rsidRPr="00F918D5">
        <w:rPr>
          <w:sz w:val="16"/>
          <w:szCs w:val="16"/>
        </w:rPr>
        <w:t>п</w:t>
      </w:r>
      <w:r w:rsidRPr="00F918D5">
        <w:rPr>
          <w:sz w:val="28"/>
          <w:szCs w:val="28"/>
        </w:rPr>
        <w:t xml:space="preserve"> =</w:t>
      </w:r>
      <w:r w:rsidR="002C29E3" w:rsidRPr="00F918D5">
        <w:rPr>
          <w:sz w:val="28"/>
          <w:szCs w:val="28"/>
        </w:rPr>
        <w:t xml:space="preserve"> (</w:t>
      </w:r>
      <w:r w:rsidR="008540D8" w:rsidRPr="00F918D5">
        <w:rPr>
          <w:sz w:val="28"/>
          <w:szCs w:val="28"/>
        </w:rPr>
        <w:t>Т</w:t>
      </w:r>
      <w:r w:rsidR="008540D8" w:rsidRPr="00F918D5">
        <w:rPr>
          <w:sz w:val="28"/>
          <w:szCs w:val="28"/>
          <w:vertAlign w:val="subscript"/>
        </w:rPr>
        <w:t>эо</w:t>
      </w:r>
      <w:r w:rsidR="00006134" w:rsidRPr="00F918D5">
        <w:rPr>
          <w:sz w:val="28"/>
          <w:szCs w:val="28"/>
        </w:rPr>
        <w:t xml:space="preserve">– Т </w:t>
      </w:r>
      <w:r w:rsidR="00C16EB7" w:rsidRPr="00F918D5">
        <w:rPr>
          <w:sz w:val="28"/>
          <w:szCs w:val="28"/>
          <w:vertAlign w:val="subscript"/>
        </w:rPr>
        <w:t>н</w:t>
      </w:r>
      <w:r w:rsidR="00C16EB7" w:rsidRPr="00F918D5">
        <w:rPr>
          <w:sz w:val="28"/>
          <w:szCs w:val="28"/>
        </w:rPr>
        <w:t xml:space="preserve">)*  </w:t>
      </w:r>
      <w:r w:rsidR="00C16EB7" w:rsidRPr="00F918D5">
        <w:rPr>
          <w:sz w:val="28"/>
          <w:szCs w:val="28"/>
          <w:lang w:val="en-US"/>
        </w:rPr>
        <w:t>N</w:t>
      </w:r>
      <w:r w:rsidR="00C16EB7" w:rsidRPr="00F918D5">
        <w:rPr>
          <w:sz w:val="28"/>
          <w:szCs w:val="28"/>
        </w:rPr>
        <w:t>*</w:t>
      </w:r>
      <w:r w:rsidR="00C16EB7" w:rsidRPr="00F918D5">
        <w:rPr>
          <w:sz w:val="28"/>
          <w:szCs w:val="28"/>
          <w:lang w:val="en-US"/>
        </w:rPr>
        <w:t>n</w:t>
      </w:r>
      <w:r w:rsidR="00C16EB7" w:rsidRPr="00F918D5">
        <w:rPr>
          <w:sz w:val="28"/>
          <w:szCs w:val="28"/>
        </w:rPr>
        <w:t xml:space="preserve"> , где</w:t>
      </w:r>
      <w:r w:rsidR="00B36529" w:rsidRPr="00F918D5">
        <w:rPr>
          <w:sz w:val="28"/>
          <w:szCs w:val="28"/>
        </w:rPr>
        <w:t>:</w:t>
      </w:r>
    </w:p>
    <w:p w:rsidR="005B7F7E" w:rsidRPr="00F918D5" w:rsidRDefault="005B7F7E" w:rsidP="009F1CC1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E</w:t>
      </w:r>
      <w:r w:rsidRPr="00F918D5">
        <w:rPr>
          <w:sz w:val="16"/>
          <w:szCs w:val="16"/>
        </w:rPr>
        <w:t>пл.</w:t>
      </w:r>
      <w:r w:rsidR="00F50524" w:rsidRPr="00F918D5">
        <w:rPr>
          <w:sz w:val="16"/>
          <w:szCs w:val="16"/>
        </w:rPr>
        <w:t>п</w:t>
      </w:r>
      <w:r w:rsidRPr="00F918D5">
        <w:rPr>
          <w:sz w:val="28"/>
          <w:szCs w:val="28"/>
        </w:rPr>
        <w:t xml:space="preserve"> – общая сумма плановой субс</w:t>
      </w:r>
      <w:r w:rsidR="007B5826" w:rsidRPr="00F918D5">
        <w:rPr>
          <w:sz w:val="28"/>
          <w:szCs w:val="28"/>
        </w:rPr>
        <w:t xml:space="preserve">идии по </w:t>
      </w:r>
      <w:r w:rsidR="001D18BF" w:rsidRPr="00F918D5">
        <w:rPr>
          <w:sz w:val="28"/>
          <w:szCs w:val="28"/>
        </w:rPr>
        <w:t>сельскому</w:t>
      </w:r>
      <w:r w:rsidR="009E040C">
        <w:rPr>
          <w:sz w:val="28"/>
          <w:szCs w:val="28"/>
        </w:rPr>
        <w:t xml:space="preserve"> </w:t>
      </w:r>
      <w:r w:rsidR="001D18BF" w:rsidRPr="00F918D5">
        <w:rPr>
          <w:sz w:val="28"/>
          <w:szCs w:val="28"/>
        </w:rPr>
        <w:t xml:space="preserve">поселению, </w:t>
      </w:r>
      <w:r w:rsidR="00D34AB6">
        <w:rPr>
          <w:sz w:val="28"/>
          <w:szCs w:val="28"/>
        </w:rPr>
        <w:t xml:space="preserve">                 </w:t>
      </w:r>
      <w:r w:rsidR="00345A25" w:rsidRPr="00F918D5">
        <w:rPr>
          <w:sz w:val="28"/>
          <w:szCs w:val="28"/>
        </w:rPr>
        <w:t>в рублях</w:t>
      </w:r>
      <w:r w:rsidR="001D18BF" w:rsidRPr="00F918D5">
        <w:rPr>
          <w:sz w:val="28"/>
          <w:szCs w:val="28"/>
        </w:rPr>
        <w:t>;</w:t>
      </w:r>
    </w:p>
    <w:p w:rsidR="00DF3389" w:rsidRPr="00F918D5" w:rsidRDefault="00DF3389" w:rsidP="009F1CC1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n</w:t>
      </w:r>
      <w:r w:rsidRPr="00F918D5">
        <w:rPr>
          <w:sz w:val="28"/>
          <w:szCs w:val="28"/>
        </w:rPr>
        <w:t xml:space="preserve"> – количество</w:t>
      </w:r>
      <w:r w:rsidR="009E040C">
        <w:rPr>
          <w:sz w:val="28"/>
          <w:szCs w:val="28"/>
        </w:rPr>
        <w:t xml:space="preserve"> </w:t>
      </w:r>
      <w:r w:rsidR="004E0124">
        <w:rPr>
          <w:sz w:val="28"/>
          <w:szCs w:val="28"/>
        </w:rPr>
        <w:t xml:space="preserve">населения в данном </w:t>
      </w:r>
      <w:r w:rsidR="00AE4F87" w:rsidRPr="00F918D5">
        <w:rPr>
          <w:sz w:val="28"/>
          <w:szCs w:val="28"/>
        </w:rPr>
        <w:t>сельском поселени</w:t>
      </w:r>
      <w:r w:rsidR="001E56D2">
        <w:rPr>
          <w:sz w:val="28"/>
          <w:szCs w:val="28"/>
        </w:rPr>
        <w:t>и</w:t>
      </w:r>
      <w:r w:rsidR="00AE4F87" w:rsidRPr="00F918D5">
        <w:rPr>
          <w:sz w:val="28"/>
          <w:szCs w:val="28"/>
        </w:rPr>
        <w:t>,</w:t>
      </w:r>
      <w:r w:rsidR="001E56D2">
        <w:rPr>
          <w:sz w:val="28"/>
          <w:szCs w:val="28"/>
        </w:rPr>
        <w:t xml:space="preserve"> </w:t>
      </w:r>
      <w:r w:rsidR="00345A25" w:rsidRPr="00F918D5">
        <w:rPr>
          <w:sz w:val="28"/>
          <w:szCs w:val="28"/>
        </w:rPr>
        <w:t>в единицах</w:t>
      </w:r>
      <w:r w:rsidR="00AE4F87" w:rsidRPr="00F918D5">
        <w:rPr>
          <w:sz w:val="28"/>
          <w:szCs w:val="28"/>
        </w:rPr>
        <w:t>;</w:t>
      </w:r>
    </w:p>
    <w:p w:rsidR="00332A8F" w:rsidRPr="00F918D5" w:rsidRDefault="00AE4F87" w:rsidP="009F1CC1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N</w:t>
      </w:r>
      <w:r w:rsidR="00D34AB6">
        <w:rPr>
          <w:sz w:val="28"/>
          <w:szCs w:val="28"/>
        </w:rPr>
        <w:t xml:space="preserve"> </w:t>
      </w:r>
      <w:r w:rsidR="009F1CC1" w:rsidRPr="00F918D5">
        <w:rPr>
          <w:sz w:val="28"/>
          <w:szCs w:val="28"/>
        </w:rPr>
        <w:t>–</w:t>
      </w:r>
      <w:r w:rsidR="00D34AB6">
        <w:rPr>
          <w:sz w:val="28"/>
          <w:szCs w:val="28"/>
        </w:rPr>
        <w:t xml:space="preserve"> </w:t>
      </w:r>
      <w:r w:rsidRPr="00F918D5">
        <w:rPr>
          <w:sz w:val="28"/>
          <w:szCs w:val="28"/>
        </w:rPr>
        <w:t>н</w:t>
      </w:r>
      <w:r w:rsidR="009F1CC1" w:rsidRPr="00F918D5">
        <w:rPr>
          <w:sz w:val="28"/>
          <w:szCs w:val="28"/>
        </w:rPr>
        <w:t xml:space="preserve">орматив потребления, установленный </w:t>
      </w:r>
      <w:r w:rsidR="00A60F76" w:rsidRPr="00F918D5">
        <w:rPr>
          <w:sz w:val="28"/>
          <w:szCs w:val="28"/>
        </w:rPr>
        <w:t xml:space="preserve">действующим </w:t>
      </w:r>
      <w:r w:rsidR="009F1CC1" w:rsidRPr="00F918D5">
        <w:rPr>
          <w:sz w:val="28"/>
          <w:szCs w:val="28"/>
        </w:rPr>
        <w:t>з</w:t>
      </w:r>
      <w:r w:rsidR="009D5D19" w:rsidRPr="00F918D5">
        <w:rPr>
          <w:sz w:val="28"/>
          <w:szCs w:val="28"/>
        </w:rPr>
        <w:t>аконод</w:t>
      </w:r>
      <w:r w:rsidR="009F1CC1" w:rsidRPr="00F918D5">
        <w:rPr>
          <w:sz w:val="28"/>
          <w:szCs w:val="28"/>
        </w:rPr>
        <w:t>а</w:t>
      </w:r>
      <w:r w:rsidR="00D34AB6">
        <w:rPr>
          <w:sz w:val="28"/>
          <w:szCs w:val="28"/>
        </w:rPr>
        <w:t>-</w:t>
      </w:r>
      <w:r w:rsidR="009F1CC1" w:rsidRPr="00F918D5">
        <w:rPr>
          <w:sz w:val="28"/>
          <w:szCs w:val="28"/>
        </w:rPr>
        <w:t>тельством</w:t>
      </w:r>
      <w:r w:rsidR="009D5D19" w:rsidRPr="00F918D5">
        <w:rPr>
          <w:sz w:val="28"/>
          <w:szCs w:val="28"/>
        </w:rPr>
        <w:t>,</w:t>
      </w:r>
      <w:r w:rsidR="009E040C">
        <w:rPr>
          <w:sz w:val="28"/>
          <w:szCs w:val="28"/>
        </w:rPr>
        <w:t xml:space="preserve"> </w:t>
      </w:r>
      <w:r w:rsidR="00345A25" w:rsidRPr="00F918D5">
        <w:rPr>
          <w:sz w:val="28"/>
          <w:szCs w:val="28"/>
        </w:rPr>
        <w:t xml:space="preserve">в </w:t>
      </w:r>
      <w:r w:rsidR="009F1CC1" w:rsidRPr="00F918D5">
        <w:rPr>
          <w:sz w:val="28"/>
          <w:szCs w:val="28"/>
        </w:rPr>
        <w:t>куб. м</w:t>
      </w:r>
      <w:r w:rsidR="00882DBE">
        <w:rPr>
          <w:sz w:val="28"/>
          <w:szCs w:val="28"/>
        </w:rPr>
        <w:t>;</w:t>
      </w:r>
    </w:p>
    <w:p w:rsidR="008540D8" w:rsidRPr="00F918D5" w:rsidRDefault="009F1CC1" w:rsidP="009F1CC1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Т</w:t>
      </w:r>
      <w:r w:rsidRPr="00F918D5">
        <w:rPr>
          <w:sz w:val="28"/>
          <w:szCs w:val="28"/>
          <w:vertAlign w:val="subscript"/>
        </w:rPr>
        <w:t>н</w:t>
      </w:r>
      <w:r w:rsidRPr="00F918D5">
        <w:rPr>
          <w:sz w:val="28"/>
          <w:szCs w:val="28"/>
        </w:rPr>
        <w:t xml:space="preserve"> –</w:t>
      </w:r>
      <w:r w:rsidR="008540D8" w:rsidRPr="00F918D5">
        <w:rPr>
          <w:sz w:val="28"/>
          <w:szCs w:val="28"/>
        </w:rPr>
        <w:t xml:space="preserve"> тариф</w:t>
      </w:r>
      <w:r w:rsidR="00332A8F" w:rsidRPr="00F918D5">
        <w:rPr>
          <w:sz w:val="28"/>
          <w:szCs w:val="28"/>
        </w:rPr>
        <w:t>, установленный с учетом уровня платежей граждан,</w:t>
      </w:r>
      <w:r w:rsidR="009E040C">
        <w:rPr>
          <w:sz w:val="28"/>
          <w:szCs w:val="28"/>
        </w:rPr>
        <w:t xml:space="preserve"> </w:t>
      </w:r>
      <w:r w:rsidR="00D34AB6">
        <w:rPr>
          <w:sz w:val="28"/>
          <w:szCs w:val="28"/>
        </w:rPr>
        <w:t xml:space="preserve">                  </w:t>
      </w:r>
      <w:r w:rsidR="00345A25" w:rsidRPr="00F918D5">
        <w:rPr>
          <w:sz w:val="28"/>
          <w:szCs w:val="28"/>
        </w:rPr>
        <w:t xml:space="preserve">в </w:t>
      </w:r>
      <w:r w:rsidRPr="00F918D5">
        <w:rPr>
          <w:sz w:val="28"/>
          <w:szCs w:val="28"/>
        </w:rPr>
        <w:t>руб./куб. м</w:t>
      </w:r>
      <w:r w:rsidR="00882DBE">
        <w:rPr>
          <w:sz w:val="28"/>
          <w:szCs w:val="28"/>
        </w:rPr>
        <w:t>;</w:t>
      </w:r>
    </w:p>
    <w:p w:rsidR="009F1CC1" w:rsidRPr="00F918D5" w:rsidRDefault="00006134" w:rsidP="009F1CC1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lastRenderedPageBreak/>
        <w:t xml:space="preserve">Т </w:t>
      </w:r>
      <w:r w:rsidRPr="00F918D5">
        <w:rPr>
          <w:sz w:val="28"/>
          <w:szCs w:val="28"/>
          <w:vertAlign w:val="subscript"/>
        </w:rPr>
        <w:t>эо</w:t>
      </w:r>
      <w:r w:rsidR="009F1CC1" w:rsidRPr="00F918D5">
        <w:rPr>
          <w:sz w:val="28"/>
          <w:szCs w:val="28"/>
        </w:rPr>
        <w:t xml:space="preserve"> – </w:t>
      </w:r>
      <w:r w:rsidR="009E040C">
        <w:rPr>
          <w:sz w:val="28"/>
          <w:szCs w:val="28"/>
        </w:rPr>
        <w:t xml:space="preserve"> </w:t>
      </w:r>
      <w:r w:rsidR="00332A8F" w:rsidRPr="00F918D5">
        <w:rPr>
          <w:sz w:val="28"/>
          <w:szCs w:val="28"/>
        </w:rPr>
        <w:t xml:space="preserve">ценовая ставка, по которой осуществляется  расчет за оказанную </w:t>
      </w:r>
    </w:p>
    <w:p w:rsidR="008540D8" w:rsidRPr="00F918D5" w:rsidRDefault="00882DBE" w:rsidP="004967B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услугу,</w:t>
      </w:r>
      <w:r w:rsidR="009E040C">
        <w:rPr>
          <w:sz w:val="28"/>
          <w:szCs w:val="28"/>
        </w:rPr>
        <w:t xml:space="preserve"> </w:t>
      </w:r>
      <w:r w:rsidR="00332A8F" w:rsidRPr="00F918D5">
        <w:rPr>
          <w:sz w:val="28"/>
          <w:szCs w:val="28"/>
        </w:rPr>
        <w:t>установленная</w:t>
      </w:r>
      <w:r w:rsidR="00A60F76" w:rsidRPr="00F918D5">
        <w:rPr>
          <w:sz w:val="28"/>
          <w:szCs w:val="28"/>
        </w:rPr>
        <w:t xml:space="preserve"> муниципальным нормативным правовым актом</w:t>
      </w:r>
      <w:r w:rsidR="009E040C">
        <w:rPr>
          <w:sz w:val="28"/>
          <w:szCs w:val="28"/>
        </w:rPr>
        <w:t xml:space="preserve"> </w:t>
      </w:r>
      <w:r w:rsidR="004E0124">
        <w:rPr>
          <w:sz w:val="28"/>
          <w:szCs w:val="28"/>
        </w:rPr>
        <w:t>администрации Ханты-Мансийского</w:t>
      </w:r>
      <w:r w:rsidR="00332A8F" w:rsidRPr="00F918D5">
        <w:rPr>
          <w:sz w:val="28"/>
          <w:szCs w:val="28"/>
        </w:rPr>
        <w:t xml:space="preserve"> района, </w:t>
      </w:r>
      <w:r w:rsidR="00345A25" w:rsidRPr="00F918D5">
        <w:rPr>
          <w:sz w:val="28"/>
          <w:szCs w:val="28"/>
        </w:rPr>
        <w:t xml:space="preserve">в </w:t>
      </w:r>
      <w:r w:rsidR="008540D8" w:rsidRPr="00F918D5">
        <w:rPr>
          <w:sz w:val="28"/>
          <w:szCs w:val="28"/>
        </w:rPr>
        <w:t>руб</w:t>
      </w:r>
      <w:r w:rsidR="00A318D0" w:rsidRPr="00F918D5">
        <w:rPr>
          <w:sz w:val="28"/>
          <w:szCs w:val="28"/>
        </w:rPr>
        <w:t>.</w:t>
      </w:r>
      <w:r w:rsidR="008540D8" w:rsidRPr="00F918D5">
        <w:rPr>
          <w:sz w:val="28"/>
          <w:szCs w:val="28"/>
        </w:rPr>
        <w:t>/</w:t>
      </w:r>
      <w:r w:rsidR="00C16EB7" w:rsidRPr="00F918D5">
        <w:rPr>
          <w:sz w:val="28"/>
          <w:szCs w:val="28"/>
        </w:rPr>
        <w:t>куб. м</w:t>
      </w:r>
      <w:r w:rsidR="00B27410" w:rsidRPr="00F918D5">
        <w:rPr>
          <w:sz w:val="28"/>
          <w:szCs w:val="28"/>
        </w:rPr>
        <w:t>.</w:t>
      </w:r>
    </w:p>
    <w:p w:rsidR="007738CF" w:rsidRPr="00F918D5" w:rsidRDefault="00F918D5" w:rsidP="00EC7193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1</w:t>
      </w:r>
      <w:r w:rsidR="009E040C">
        <w:rPr>
          <w:sz w:val="28"/>
          <w:szCs w:val="28"/>
        </w:rPr>
        <w:t>4</w:t>
      </w:r>
      <w:r w:rsidR="009E3E54">
        <w:rPr>
          <w:sz w:val="28"/>
          <w:szCs w:val="28"/>
        </w:rPr>
        <w:t>.3</w:t>
      </w:r>
      <w:r w:rsidR="00A60F76" w:rsidRPr="00F918D5">
        <w:rPr>
          <w:sz w:val="28"/>
          <w:szCs w:val="28"/>
        </w:rPr>
        <w:t>.2.</w:t>
      </w:r>
      <w:r w:rsidR="009E040C">
        <w:rPr>
          <w:sz w:val="28"/>
          <w:szCs w:val="28"/>
        </w:rPr>
        <w:t xml:space="preserve"> </w:t>
      </w:r>
      <w:r w:rsidR="00A60F76" w:rsidRPr="00F918D5">
        <w:rPr>
          <w:sz w:val="28"/>
          <w:szCs w:val="28"/>
        </w:rPr>
        <w:t>В</w:t>
      </w:r>
      <w:r w:rsidR="00345A25" w:rsidRPr="00F918D5">
        <w:rPr>
          <w:sz w:val="28"/>
          <w:szCs w:val="28"/>
        </w:rPr>
        <w:t>торой</w:t>
      </w:r>
      <w:r w:rsidR="009E040C">
        <w:rPr>
          <w:sz w:val="28"/>
          <w:szCs w:val="28"/>
        </w:rPr>
        <w:t xml:space="preserve"> </w:t>
      </w:r>
      <w:r w:rsidR="00882DBE">
        <w:rPr>
          <w:sz w:val="28"/>
          <w:szCs w:val="28"/>
        </w:rPr>
        <w:t>этап –</w:t>
      </w:r>
      <w:r w:rsidR="007738CF" w:rsidRPr="00F918D5">
        <w:rPr>
          <w:sz w:val="28"/>
          <w:szCs w:val="28"/>
        </w:rPr>
        <w:t xml:space="preserve"> рассчитывается </w:t>
      </w:r>
      <w:r w:rsidR="00E14B0E" w:rsidRPr="00F918D5">
        <w:rPr>
          <w:sz w:val="28"/>
          <w:szCs w:val="28"/>
        </w:rPr>
        <w:t>плановая</w:t>
      </w:r>
      <w:r w:rsidR="009E040C">
        <w:rPr>
          <w:sz w:val="28"/>
          <w:szCs w:val="28"/>
        </w:rPr>
        <w:t xml:space="preserve"> </w:t>
      </w:r>
      <w:r w:rsidR="007738CF" w:rsidRPr="00F918D5">
        <w:rPr>
          <w:sz w:val="28"/>
          <w:szCs w:val="28"/>
        </w:rPr>
        <w:t xml:space="preserve">сумма субсидии </w:t>
      </w:r>
      <w:r w:rsidR="00BD4449" w:rsidRPr="00F918D5">
        <w:rPr>
          <w:sz w:val="28"/>
          <w:szCs w:val="28"/>
        </w:rPr>
        <w:t>по Ханты-Мансийскому району</w:t>
      </w:r>
      <w:r w:rsidR="00345A25" w:rsidRPr="00F918D5">
        <w:rPr>
          <w:sz w:val="28"/>
          <w:szCs w:val="28"/>
        </w:rPr>
        <w:t xml:space="preserve"> по формуле</w:t>
      </w:r>
      <w:r w:rsidR="007738CF" w:rsidRPr="00F918D5">
        <w:rPr>
          <w:sz w:val="28"/>
          <w:szCs w:val="28"/>
        </w:rPr>
        <w:t>:</w:t>
      </w:r>
    </w:p>
    <w:p w:rsidR="000C2B75" w:rsidRPr="00F918D5" w:rsidRDefault="007738CF" w:rsidP="00E14B0E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E</w:t>
      </w:r>
      <w:r w:rsidRPr="00F918D5">
        <w:rPr>
          <w:sz w:val="16"/>
          <w:szCs w:val="16"/>
        </w:rPr>
        <w:t>пл.р</w:t>
      </w:r>
      <w:r w:rsidR="00C16EB7" w:rsidRPr="00F918D5">
        <w:rPr>
          <w:sz w:val="28"/>
          <w:szCs w:val="28"/>
        </w:rPr>
        <w:t xml:space="preserve"> = </w:t>
      </w:r>
      <w:r w:rsidR="00C16EB7" w:rsidRPr="00F918D5">
        <w:rPr>
          <w:sz w:val="28"/>
          <w:szCs w:val="28"/>
          <w:lang w:val="en-US"/>
        </w:rPr>
        <w:t>E</w:t>
      </w:r>
      <w:r w:rsidR="00C16EB7" w:rsidRPr="00F918D5">
        <w:rPr>
          <w:sz w:val="16"/>
          <w:szCs w:val="16"/>
        </w:rPr>
        <w:t>пл.п</w:t>
      </w:r>
      <w:r w:rsidR="00BD4449" w:rsidRPr="00F918D5">
        <w:rPr>
          <w:sz w:val="16"/>
          <w:szCs w:val="16"/>
        </w:rPr>
        <w:t>1</w:t>
      </w:r>
      <w:r w:rsidR="00BD4449" w:rsidRPr="00F918D5">
        <w:rPr>
          <w:sz w:val="28"/>
          <w:szCs w:val="28"/>
        </w:rPr>
        <w:t>+</w:t>
      </w:r>
      <w:r w:rsidR="00BD4449" w:rsidRPr="00F918D5">
        <w:rPr>
          <w:sz w:val="28"/>
          <w:szCs w:val="28"/>
          <w:lang w:val="en-US"/>
        </w:rPr>
        <w:t>E</w:t>
      </w:r>
      <w:r w:rsidR="00BD4449" w:rsidRPr="00F918D5">
        <w:rPr>
          <w:sz w:val="16"/>
          <w:szCs w:val="16"/>
        </w:rPr>
        <w:t>пл.п2</w:t>
      </w:r>
      <w:r w:rsidR="004059F6" w:rsidRPr="00F918D5">
        <w:rPr>
          <w:sz w:val="28"/>
          <w:szCs w:val="28"/>
        </w:rPr>
        <w:t xml:space="preserve"> + </w:t>
      </w:r>
      <w:r w:rsidR="004059F6" w:rsidRPr="00F918D5">
        <w:rPr>
          <w:sz w:val="28"/>
          <w:szCs w:val="28"/>
          <w:lang w:val="en-US"/>
        </w:rPr>
        <w:t>E</w:t>
      </w:r>
      <w:r w:rsidR="004059F6" w:rsidRPr="00F918D5">
        <w:rPr>
          <w:sz w:val="16"/>
          <w:szCs w:val="16"/>
        </w:rPr>
        <w:t>пл.п</w:t>
      </w:r>
      <w:r w:rsidR="004059F6" w:rsidRPr="00F918D5">
        <w:rPr>
          <w:sz w:val="28"/>
          <w:szCs w:val="28"/>
          <w:lang w:val="en-US"/>
        </w:rPr>
        <w:t>i</w:t>
      </w:r>
      <w:r w:rsidR="004059F6" w:rsidRPr="00F918D5">
        <w:rPr>
          <w:sz w:val="28"/>
          <w:szCs w:val="28"/>
        </w:rPr>
        <w:t>, где:</w:t>
      </w:r>
    </w:p>
    <w:p w:rsidR="007738CF" w:rsidRPr="00F918D5" w:rsidRDefault="007738CF" w:rsidP="00E14B0E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E</w:t>
      </w:r>
      <w:r w:rsidRPr="00F918D5">
        <w:rPr>
          <w:sz w:val="16"/>
          <w:szCs w:val="16"/>
        </w:rPr>
        <w:t>пл.р</w:t>
      </w:r>
      <w:r w:rsidR="00E14B0E" w:rsidRPr="00F918D5">
        <w:rPr>
          <w:sz w:val="28"/>
          <w:szCs w:val="28"/>
        </w:rPr>
        <w:t xml:space="preserve"> – общая</w:t>
      </w:r>
      <w:r w:rsidR="00332A8F" w:rsidRPr="00F918D5">
        <w:rPr>
          <w:sz w:val="28"/>
          <w:szCs w:val="28"/>
        </w:rPr>
        <w:t xml:space="preserve"> плановая </w:t>
      </w:r>
      <w:r w:rsidRPr="00F918D5">
        <w:rPr>
          <w:sz w:val="28"/>
          <w:szCs w:val="28"/>
        </w:rPr>
        <w:t xml:space="preserve">сумма субсидии в целом по </w:t>
      </w:r>
      <w:r w:rsidR="00BD4449" w:rsidRPr="00F918D5">
        <w:rPr>
          <w:sz w:val="28"/>
          <w:szCs w:val="28"/>
        </w:rPr>
        <w:t>Ханты-Мансийскому району</w:t>
      </w:r>
      <w:r w:rsidR="000C2B75" w:rsidRPr="00F918D5">
        <w:rPr>
          <w:sz w:val="28"/>
          <w:szCs w:val="28"/>
        </w:rPr>
        <w:t xml:space="preserve">, </w:t>
      </w:r>
      <w:r w:rsidR="00345A25" w:rsidRPr="00F918D5">
        <w:rPr>
          <w:sz w:val="28"/>
          <w:szCs w:val="28"/>
        </w:rPr>
        <w:t>в рублях</w:t>
      </w:r>
      <w:r w:rsidR="00882DBE">
        <w:rPr>
          <w:sz w:val="28"/>
          <w:szCs w:val="28"/>
        </w:rPr>
        <w:t>;</w:t>
      </w:r>
    </w:p>
    <w:p w:rsidR="00360F6B" w:rsidRPr="00F918D5" w:rsidRDefault="00C16EB7" w:rsidP="00E14B0E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E</w:t>
      </w:r>
      <w:r w:rsidRPr="00F918D5">
        <w:rPr>
          <w:sz w:val="16"/>
          <w:szCs w:val="16"/>
        </w:rPr>
        <w:t>пл.п</w:t>
      </w:r>
      <w:r w:rsidR="00332A8F" w:rsidRPr="00F918D5">
        <w:rPr>
          <w:sz w:val="28"/>
          <w:szCs w:val="28"/>
          <w:lang w:val="en-US"/>
        </w:rPr>
        <w:t>i</w:t>
      </w:r>
      <w:r w:rsidR="00A65D4D">
        <w:rPr>
          <w:sz w:val="28"/>
          <w:szCs w:val="28"/>
        </w:rPr>
        <w:t xml:space="preserve"> </w:t>
      </w:r>
      <w:r w:rsidR="007738CF" w:rsidRPr="00F918D5">
        <w:rPr>
          <w:sz w:val="28"/>
          <w:szCs w:val="28"/>
        </w:rPr>
        <w:t xml:space="preserve">– </w:t>
      </w:r>
      <w:r w:rsidR="00633CA5" w:rsidRPr="00F918D5">
        <w:rPr>
          <w:sz w:val="28"/>
          <w:szCs w:val="28"/>
        </w:rPr>
        <w:t xml:space="preserve">плановая </w:t>
      </w:r>
      <w:r w:rsidR="00345A25" w:rsidRPr="00F918D5">
        <w:rPr>
          <w:sz w:val="28"/>
          <w:szCs w:val="28"/>
        </w:rPr>
        <w:t>общая сумма субсидии по кажд</w:t>
      </w:r>
      <w:r w:rsidR="00332A8F" w:rsidRPr="00F918D5">
        <w:rPr>
          <w:sz w:val="28"/>
          <w:szCs w:val="28"/>
        </w:rPr>
        <w:t xml:space="preserve">ому </w:t>
      </w:r>
      <w:r w:rsidRPr="00F918D5">
        <w:rPr>
          <w:sz w:val="28"/>
          <w:szCs w:val="28"/>
        </w:rPr>
        <w:t xml:space="preserve">сельскому поселению, </w:t>
      </w:r>
      <w:r w:rsidR="00345A25" w:rsidRPr="00F918D5">
        <w:rPr>
          <w:sz w:val="28"/>
          <w:szCs w:val="28"/>
        </w:rPr>
        <w:t xml:space="preserve">в </w:t>
      </w:r>
      <w:r w:rsidR="00BD4449" w:rsidRPr="00F918D5">
        <w:rPr>
          <w:sz w:val="28"/>
          <w:szCs w:val="28"/>
        </w:rPr>
        <w:t>руб</w:t>
      </w:r>
      <w:r w:rsidR="00345A25" w:rsidRPr="00F918D5">
        <w:rPr>
          <w:sz w:val="28"/>
          <w:szCs w:val="28"/>
        </w:rPr>
        <w:t>лях</w:t>
      </w:r>
      <w:r w:rsidR="000F549A" w:rsidRPr="00F918D5">
        <w:rPr>
          <w:sz w:val="28"/>
          <w:szCs w:val="28"/>
        </w:rPr>
        <w:t>.</w:t>
      </w:r>
    </w:p>
    <w:p w:rsidR="00360F6B" w:rsidRPr="00F918D5" w:rsidRDefault="00F918D5" w:rsidP="00EC7193">
      <w:pPr>
        <w:pStyle w:val="a8"/>
        <w:ind w:firstLine="708"/>
        <w:jc w:val="both"/>
        <w:rPr>
          <w:sz w:val="28"/>
          <w:szCs w:val="28"/>
        </w:rPr>
      </w:pPr>
      <w:r w:rsidRPr="00BF219A">
        <w:rPr>
          <w:sz w:val="28"/>
          <w:szCs w:val="28"/>
        </w:rPr>
        <w:t>1</w:t>
      </w:r>
      <w:r w:rsidR="00BC1324">
        <w:rPr>
          <w:sz w:val="28"/>
          <w:szCs w:val="28"/>
        </w:rPr>
        <w:t>4</w:t>
      </w:r>
      <w:r w:rsidR="009E3E54" w:rsidRPr="00BF219A">
        <w:rPr>
          <w:sz w:val="28"/>
          <w:szCs w:val="28"/>
        </w:rPr>
        <w:t>.4</w:t>
      </w:r>
      <w:r w:rsidRPr="00BF219A">
        <w:rPr>
          <w:sz w:val="28"/>
          <w:szCs w:val="28"/>
        </w:rPr>
        <w:t>.</w:t>
      </w:r>
      <w:r w:rsidR="009E040C">
        <w:rPr>
          <w:sz w:val="28"/>
          <w:szCs w:val="28"/>
        </w:rPr>
        <w:t xml:space="preserve"> </w:t>
      </w:r>
      <w:r w:rsidR="00A60F76" w:rsidRPr="00BF219A">
        <w:rPr>
          <w:sz w:val="28"/>
          <w:szCs w:val="28"/>
        </w:rPr>
        <w:t>Расчет</w:t>
      </w:r>
      <w:r w:rsidR="00A60F76" w:rsidRPr="00F918D5">
        <w:rPr>
          <w:sz w:val="28"/>
          <w:szCs w:val="28"/>
        </w:rPr>
        <w:t xml:space="preserve"> плановой (предварительной) суммы субсидии на очередной финансовый год </w:t>
      </w:r>
      <w:r w:rsidR="00941A69" w:rsidRPr="00F918D5">
        <w:rPr>
          <w:sz w:val="28"/>
          <w:szCs w:val="28"/>
        </w:rPr>
        <w:t>за оказание услуг</w:t>
      </w:r>
      <w:r w:rsidR="00360F6B" w:rsidRPr="00F918D5">
        <w:rPr>
          <w:sz w:val="28"/>
          <w:szCs w:val="28"/>
        </w:rPr>
        <w:t xml:space="preserve"> бань</w:t>
      </w:r>
      <w:r w:rsidR="009E040C">
        <w:rPr>
          <w:sz w:val="28"/>
          <w:szCs w:val="28"/>
        </w:rPr>
        <w:t xml:space="preserve"> </w:t>
      </w:r>
      <w:r w:rsidR="00A60F76" w:rsidRPr="00F918D5">
        <w:rPr>
          <w:sz w:val="28"/>
          <w:szCs w:val="28"/>
        </w:rPr>
        <w:t xml:space="preserve">производится </w:t>
      </w:r>
      <w:r w:rsidR="00CA14AF" w:rsidRPr="00F918D5">
        <w:rPr>
          <w:sz w:val="28"/>
          <w:szCs w:val="28"/>
        </w:rPr>
        <w:t>по формуле:</w:t>
      </w:r>
    </w:p>
    <w:p w:rsidR="00CA14AF" w:rsidRPr="00F918D5" w:rsidRDefault="00CA14AF" w:rsidP="00CA14AF">
      <w:pPr>
        <w:pStyle w:val="a8"/>
        <w:ind w:firstLine="708"/>
        <w:jc w:val="both"/>
        <w:rPr>
          <w:sz w:val="16"/>
          <w:szCs w:val="16"/>
        </w:rPr>
      </w:pPr>
      <w:r w:rsidRPr="00F918D5">
        <w:rPr>
          <w:sz w:val="28"/>
          <w:szCs w:val="28"/>
          <w:lang w:val="en-US"/>
        </w:rPr>
        <w:t>E</w:t>
      </w:r>
      <w:r w:rsidRPr="00F918D5">
        <w:rPr>
          <w:sz w:val="16"/>
          <w:szCs w:val="16"/>
        </w:rPr>
        <w:t>пл.п</w:t>
      </w:r>
      <w:r w:rsidRPr="00F918D5">
        <w:rPr>
          <w:sz w:val="28"/>
          <w:szCs w:val="28"/>
        </w:rPr>
        <w:t>= Р</w:t>
      </w:r>
      <w:r w:rsidRPr="00F918D5">
        <w:rPr>
          <w:sz w:val="28"/>
          <w:szCs w:val="28"/>
          <w:vertAlign w:val="subscript"/>
        </w:rPr>
        <w:t>пл.затр.</w:t>
      </w:r>
      <w:r w:rsidRPr="00F918D5">
        <w:rPr>
          <w:sz w:val="28"/>
          <w:szCs w:val="28"/>
        </w:rPr>
        <w:t xml:space="preserve"> – </w:t>
      </w:r>
      <w:r w:rsidR="00006134" w:rsidRPr="00F918D5">
        <w:rPr>
          <w:sz w:val="28"/>
          <w:szCs w:val="28"/>
        </w:rPr>
        <w:t xml:space="preserve">Т </w:t>
      </w:r>
      <w:r w:rsidR="00006134" w:rsidRPr="00F918D5">
        <w:rPr>
          <w:sz w:val="28"/>
          <w:szCs w:val="28"/>
          <w:vertAlign w:val="subscript"/>
        </w:rPr>
        <w:t>н</w:t>
      </w:r>
      <w:r w:rsidRPr="00F918D5">
        <w:rPr>
          <w:sz w:val="28"/>
          <w:szCs w:val="28"/>
        </w:rPr>
        <w:t>*</w:t>
      </w:r>
      <w:r w:rsidRPr="00F918D5">
        <w:rPr>
          <w:sz w:val="28"/>
          <w:szCs w:val="28"/>
          <w:lang w:val="en-US"/>
        </w:rPr>
        <w:t>n</w:t>
      </w:r>
      <w:r w:rsidR="00C361D9">
        <w:rPr>
          <w:sz w:val="28"/>
          <w:szCs w:val="28"/>
        </w:rPr>
        <w:t>, где:</w:t>
      </w:r>
    </w:p>
    <w:p w:rsidR="00CA14AF" w:rsidRPr="00F918D5" w:rsidRDefault="00CA14AF" w:rsidP="00CA14AF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E</w:t>
      </w:r>
      <w:r w:rsidRPr="00F918D5">
        <w:rPr>
          <w:sz w:val="16"/>
          <w:szCs w:val="16"/>
        </w:rPr>
        <w:t>пл.п</w:t>
      </w:r>
      <w:r w:rsidRPr="00F918D5">
        <w:rPr>
          <w:sz w:val="28"/>
          <w:szCs w:val="28"/>
        </w:rPr>
        <w:t xml:space="preserve"> – предварительная сумма субсидии, </w:t>
      </w:r>
      <w:r w:rsidR="00345A25" w:rsidRPr="00F918D5">
        <w:rPr>
          <w:sz w:val="28"/>
          <w:szCs w:val="28"/>
        </w:rPr>
        <w:t>в рублях</w:t>
      </w:r>
      <w:r w:rsidR="00882DBE">
        <w:rPr>
          <w:sz w:val="28"/>
          <w:szCs w:val="28"/>
        </w:rPr>
        <w:t>;</w:t>
      </w:r>
    </w:p>
    <w:p w:rsidR="00006134" w:rsidRPr="00F918D5" w:rsidRDefault="00006134" w:rsidP="00CA14AF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Р</w:t>
      </w:r>
      <w:r w:rsidRPr="00F918D5">
        <w:rPr>
          <w:sz w:val="28"/>
          <w:szCs w:val="28"/>
          <w:vertAlign w:val="subscript"/>
        </w:rPr>
        <w:t xml:space="preserve">пл.затр. </w:t>
      </w:r>
      <w:r w:rsidRPr="00F918D5">
        <w:rPr>
          <w:sz w:val="28"/>
          <w:szCs w:val="28"/>
        </w:rPr>
        <w:t xml:space="preserve">– плановые показатели затрат получателя субсидии на оказание </w:t>
      </w:r>
      <w:r w:rsidR="00865492" w:rsidRPr="00F918D5">
        <w:rPr>
          <w:sz w:val="28"/>
          <w:szCs w:val="28"/>
        </w:rPr>
        <w:t xml:space="preserve">услуг бань, </w:t>
      </w:r>
      <w:r w:rsidR="00345A25" w:rsidRPr="00F918D5">
        <w:rPr>
          <w:sz w:val="28"/>
          <w:szCs w:val="28"/>
        </w:rPr>
        <w:t>в рублях</w:t>
      </w:r>
      <w:r w:rsidR="00882DBE">
        <w:rPr>
          <w:sz w:val="28"/>
          <w:szCs w:val="28"/>
        </w:rPr>
        <w:t>;</w:t>
      </w:r>
    </w:p>
    <w:p w:rsidR="00CA14AF" w:rsidRPr="00F918D5" w:rsidRDefault="00CA14AF" w:rsidP="00CA14AF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Т</w:t>
      </w:r>
      <w:r w:rsidR="00006134" w:rsidRPr="00F918D5">
        <w:rPr>
          <w:sz w:val="28"/>
          <w:szCs w:val="28"/>
          <w:vertAlign w:val="subscript"/>
        </w:rPr>
        <w:t>н</w:t>
      </w:r>
      <w:r w:rsidRPr="00F918D5">
        <w:rPr>
          <w:sz w:val="28"/>
          <w:szCs w:val="28"/>
        </w:rPr>
        <w:t xml:space="preserve"> – тариф на услуги бань, оказываемые населению, </w:t>
      </w:r>
      <w:r w:rsidR="00345A25" w:rsidRPr="00F918D5">
        <w:rPr>
          <w:sz w:val="28"/>
          <w:szCs w:val="28"/>
        </w:rPr>
        <w:t>в рублях</w:t>
      </w:r>
      <w:r w:rsidR="00882DBE">
        <w:rPr>
          <w:sz w:val="28"/>
          <w:szCs w:val="28"/>
        </w:rPr>
        <w:t>;</w:t>
      </w:r>
    </w:p>
    <w:p w:rsidR="00C56845" w:rsidRDefault="00CA14AF" w:rsidP="00CA14AF">
      <w:pPr>
        <w:pStyle w:val="a8"/>
        <w:ind w:firstLine="708"/>
        <w:jc w:val="both"/>
        <w:rPr>
          <w:sz w:val="28"/>
          <w:szCs w:val="28"/>
        </w:rPr>
      </w:pPr>
      <w:r w:rsidRPr="00F918D5">
        <w:rPr>
          <w:sz w:val="28"/>
          <w:szCs w:val="28"/>
          <w:lang w:val="en-US"/>
        </w:rPr>
        <w:t>n</w:t>
      </w:r>
      <w:r w:rsidRPr="00F918D5">
        <w:rPr>
          <w:sz w:val="28"/>
          <w:szCs w:val="28"/>
        </w:rPr>
        <w:t xml:space="preserve"> – план</w:t>
      </w:r>
      <w:r w:rsidR="009E040C">
        <w:rPr>
          <w:sz w:val="28"/>
          <w:szCs w:val="28"/>
        </w:rPr>
        <w:t>ово</w:t>
      </w:r>
      <w:r w:rsidRPr="00F918D5">
        <w:rPr>
          <w:sz w:val="28"/>
          <w:szCs w:val="28"/>
        </w:rPr>
        <w:t>е количество</w:t>
      </w:r>
      <w:r w:rsidR="00A60F76" w:rsidRPr="00F918D5">
        <w:rPr>
          <w:sz w:val="28"/>
          <w:szCs w:val="28"/>
        </w:rPr>
        <w:t xml:space="preserve"> оказания услуг бань для населения</w:t>
      </w:r>
      <w:r w:rsidRPr="00F918D5">
        <w:rPr>
          <w:sz w:val="28"/>
          <w:szCs w:val="28"/>
        </w:rPr>
        <w:t>, чел</w:t>
      </w:r>
      <w:r w:rsidR="005D12F7" w:rsidRPr="00F918D5">
        <w:rPr>
          <w:sz w:val="28"/>
          <w:szCs w:val="28"/>
        </w:rPr>
        <w:t>овек</w:t>
      </w:r>
      <w:r w:rsidR="006826FA" w:rsidRPr="00F918D5">
        <w:rPr>
          <w:sz w:val="28"/>
          <w:szCs w:val="28"/>
        </w:rPr>
        <w:t>.</w:t>
      </w:r>
    </w:p>
    <w:p w:rsidR="00E337B5" w:rsidRDefault="00E337B5" w:rsidP="00E337B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14.5. Расчет плановой (предварительной) суммы субсидии на очередной финансовый год за оказание услуг </w:t>
      </w:r>
      <w:r>
        <w:rPr>
          <w:sz w:val="28"/>
          <w:szCs w:val="28"/>
        </w:rPr>
        <w:t>организациям коммунального комплекса, осуществляющим деятельность, в рамках которой расчеты за поставляемую продукцию (услуги) осуществляются по тарифам, которые подлежат государственному регулированию:</w:t>
      </w:r>
    </w:p>
    <w:p w:rsidR="00E337B5" w:rsidRDefault="00E337B5" w:rsidP="00E337B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14.5.1. Невыполнения плана объема реализации регулируемых видов деятельности, для выполнения производственной программы, в том числе водоснабжение через уличные водоразборные колонки:</w:t>
      </w:r>
    </w:p>
    <w:tbl>
      <w:tblPr>
        <w:tblW w:w="8388" w:type="dxa"/>
        <w:tblLook w:val="04A0" w:firstRow="1" w:lastRow="0" w:firstColumn="1" w:lastColumn="0" w:noHBand="0" w:noVBand="1"/>
      </w:tblPr>
      <w:tblGrid>
        <w:gridCol w:w="1996"/>
        <w:gridCol w:w="335"/>
        <w:gridCol w:w="289"/>
        <w:gridCol w:w="1748"/>
        <w:gridCol w:w="289"/>
        <w:gridCol w:w="1719"/>
        <w:gridCol w:w="291"/>
        <w:gridCol w:w="322"/>
        <w:gridCol w:w="787"/>
        <w:gridCol w:w="612"/>
      </w:tblGrid>
      <w:tr w:rsidR="00E337B5" w:rsidTr="00E337B5">
        <w:trPr>
          <w:trHeight w:val="585"/>
        </w:trPr>
        <w:tc>
          <w:tcPr>
            <w:tcW w:w="1996" w:type="dxa"/>
            <w:noWrap/>
            <w:vAlign w:val="center"/>
            <w:hideMark/>
          </w:tcPr>
          <w:p w:rsidR="00E337B5" w:rsidRDefault="00E337B5">
            <w:pPr>
              <w:ind w:left="5" w:hanging="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Рсуб</w:t>
            </w:r>
            <w:r>
              <w:rPr>
                <w:bCs/>
                <w:color w:val="000000"/>
                <w:vertAlign w:val="subscript"/>
              </w:rPr>
              <w:t>невып.объемов</w:t>
            </w:r>
          </w:p>
        </w:tc>
        <w:tc>
          <w:tcPr>
            <w:tcW w:w="335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=</w:t>
            </w:r>
          </w:p>
        </w:tc>
        <w:tc>
          <w:tcPr>
            <w:tcW w:w="289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</w:p>
        </w:tc>
        <w:tc>
          <w:tcPr>
            <w:tcW w:w="1748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Объем реализации услуг теплоснабжения (водоснабжения, водоотведения) (план)</w:t>
            </w:r>
          </w:p>
        </w:tc>
        <w:tc>
          <w:tcPr>
            <w:tcW w:w="289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19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Объем реализации услуг теплоснабжения (водоснабжения, водоотведения) (факт)</w:t>
            </w:r>
          </w:p>
        </w:tc>
        <w:tc>
          <w:tcPr>
            <w:tcW w:w="291" w:type="dxa"/>
            <w:vAlign w:val="center"/>
            <w:hideMark/>
          </w:tcPr>
          <w:p w:rsidR="00E337B5" w:rsidRDefault="00E337B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)</w:t>
            </w:r>
          </w:p>
        </w:tc>
        <w:tc>
          <w:tcPr>
            <w:tcW w:w="322" w:type="dxa"/>
            <w:vAlign w:val="center"/>
            <w:hideMark/>
          </w:tcPr>
          <w:p w:rsidR="00E337B5" w:rsidRDefault="00E337B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787" w:type="dxa"/>
            <w:noWrap/>
            <w:vAlign w:val="center"/>
            <w:hideMark/>
          </w:tcPr>
          <w:p w:rsidR="00E337B5" w:rsidRDefault="00E337B5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Туст.</w:t>
            </w:r>
          </w:p>
        </w:tc>
        <w:tc>
          <w:tcPr>
            <w:tcW w:w="612" w:type="dxa"/>
            <w:vAlign w:val="center"/>
          </w:tcPr>
          <w:p w:rsidR="00E337B5" w:rsidRDefault="00E337B5">
            <w:pPr>
              <w:jc w:val="both"/>
              <w:rPr>
                <w:bCs/>
                <w:color w:val="000000"/>
                <w:sz w:val="20"/>
              </w:rPr>
            </w:pPr>
          </w:p>
          <w:p w:rsidR="00E337B5" w:rsidRDefault="00E337B5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, где</w:t>
            </w:r>
          </w:p>
        </w:tc>
      </w:tr>
    </w:tbl>
    <w:p w:rsidR="00E337B5" w:rsidRDefault="00E337B5" w:rsidP="00E337B5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337B5" w:rsidTr="00E337B5">
        <w:tc>
          <w:tcPr>
            <w:tcW w:w="9570" w:type="dxa"/>
            <w:hideMark/>
          </w:tcPr>
          <w:p w:rsidR="00E337B5" w:rsidRDefault="00E337B5">
            <w:pPr>
              <w:tabs>
                <w:tab w:val="num" w:pos="0"/>
                <w:tab w:val="num" w:pos="720"/>
              </w:tabs>
              <w:jc w:val="both"/>
            </w:pPr>
            <w:r>
              <w:rPr>
                <w:bCs/>
                <w:color w:val="000000"/>
                <w:sz w:val="28"/>
                <w:szCs w:val="28"/>
              </w:rPr>
              <w:t xml:space="preserve">         Р</w:t>
            </w:r>
            <w:r>
              <w:rPr>
                <w:bCs/>
                <w:color w:val="000000"/>
              </w:rPr>
              <w:t>суб</w:t>
            </w:r>
            <w:r>
              <w:rPr>
                <w:bCs/>
                <w:color w:val="000000"/>
                <w:vertAlign w:val="subscript"/>
              </w:rPr>
              <w:t>невып.объемов</w:t>
            </w:r>
            <w:r>
              <w:t xml:space="preserve"> </w:t>
            </w:r>
            <w:r w:rsidR="00BF3EA1">
              <w:t>–</w:t>
            </w:r>
            <w:r>
              <w:t xml:space="preserve"> </w:t>
            </w:r>
            <w:r>
              <w:rPr>
                <w:sz w:val="28"/>
                <w:szCs w:val="28"/>
              </w:rPr>
              <w:t>расчетный размер субсидии на возмещение экономически обоснованных убытков организациям коммунального комплекса по убыткам от невыполнения объемов реализации услуг теплоснабжения, водоснабжения, водоотведения, в рублях;</w:t>
            </w:r>
          </w:p>
        </w:tc>
      </w:tr>
      <w:tr w:rsidR="00E337B5" w:rsidTr="00E337B5">
        <w:tc>
          <w:tcPr>
            <w:tcW w:w="9570" w:type="dxa"/>
            <w:hideMark/>
          </w:tcPr>
          <w:p w:rsidR="00E337B5" w:rsidRDefault="00BF3EA1">
            <w:pPr>
              <w:tabs>
                <w:tab w:val="num" w:pos="1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О</w:t>
            </w:r>
            <w:r w:rsidR="00E337B5">
              <w:rPr>
                <w:bCs/>
                <w:sz w:val="28"/>
                <w:szCs w:val="28"/>
              </w:rPr>
              <w:t>бъем реализации (факт)</w:t>
            </w:r>
            <w:r w:rsidR="00E337B5">
              <w:rPr>
                <w:sz w:val="28"/>
                <w:szCs w:val="28"/>
              </w:rPr>
              <w:t xml:space="preserve"> – фактический объем реализации услуг теплоснабжения (водоснабжения, водоотведения), сложившийся за отчетный период с учетом решения органа местного самоуправления, Гкал (куб. м);</w:t>
            </w:r>
          </w:p>
        </w:tc>
      </w:tr>
      <w:tr w:rsidR="00E337B5" w:rsidTr="00E337B5">
        <w:tc>
          <w:tcPr>
            <w:tcW w:w="9570" w:type="dxa"/>
            <w:hideMark/>
          </w:tcPr>
          <w:p w:rsidR="00E337B5" w:rsidRDefault="00BF3EA1">
            <w:pPr>
              <w:tabs>
                <w:tab w:val="num" w:pos="1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О</w:t>
            </w:r>
            <w:r w:rsidR="00E337B5">
              <w:rPr>
                <w:bCs/>
                <w:sz w:val="28"/>
                <w:szCs w:val="28"/>
              </w:rPr>
              <w:t>бъем реализации (план)</w:t>
            </w:r>
            <w:r w:rsidR="00E337B5">
              <w:rPr>
                <w:sz w:val="28"/>
                <w:szCs w:val="28"/>
              </w:rPr>
              <w:t xml:space="preserve"> – плановый объем реализации услуг теплоснабжения (водоснабжения, водоотведения), принятый в производственной программе организаций коммунального комплекса при установлении тарифа с учетом решения органа местного самоуправления, Гкал (куб. м);</w:t>
            </w:r>
          </w:p>
        </w:tc>
      </w:tr>
      <w:tr w:rsidR="00E337B5" w:rsidTr="00E337B5">
        <w:tc>
          <w:tcPr>
            <w:tcW w:w="9570" w:type="dxa"/>
            <w:hideMark/>
          </w:tcPr>
          <w:p w:rsidR="00E337B5" w:rsidRDefault="00E337B5">
            <w:pPr>
              <w:tabs>
                <w:tab w:val="num" w:pos="18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Т</w:t>
            </w:r>
            <w:r>
              <w:rPr>
                <w:bCs/>
                <w:color w:val="000000"/>
                <w:sz w:val="20"/>
              </w:rPr>
              <w:t>уст</w:t>
            </w:r>
            <w:r>
              <w:rPr>
                <w:b/>
                <w:bCs/>
                <w:color w:val="000000"/>
                <w:sz w:val="20"/>
              </w:rPr>
              <w:t xml:space="preserve">. </w:t>
            </w:r>
            <w:r>
              <w:rPr>
                <w:sz w:val="28"/>
                <w:szCs w:val="28"/>
              </w:rPr>
              <w:t xml:space="preserve">– тариф на услуги теплоснабжения (водоснабжения, водоотведения), установленный на расчетный год для предприятия на </w:t>
            </w:r>
            <w:r>
              <w:rPr>
                <w:sz w:val="28"/>
                <w:szCs w:val="28"/>
              </w:rPr>
              <w:lastRenderedPageBreak/>
              <w:t>территории сельских поселений Ханты-Мансийского района, руб./Гкал (руб./куб. м) без учета НДС.</w:t>
            </w:r>
          </w:p>
        </w:tc>
      </w:tr>
    </w:tbl>
    <w:p w:rsidR="00E337B5" w:rsidRDefault="00BF3EA1" w:rsidP="00E337B5">
      <w:pPr>
        <w:tabs>
          <w:tab w:val="num" w:pos="180"/>
        </w:tabs>
        <w:ind w:left="360" w:hanging="360"/>
        <w:jc w:val="both"/>
        <w:rPr>
          <w:sz w:val="28"/>
        </w:rPr>
      </w:pPr>
      <w:r>
        <w:rPr>
          <w:sz w:val="28"/>
        </w:rPr>
        <w:lastRenderedPageBreak/>
        <w:tab/>
        <w:t xml:space="preserve">      14.5.2. О</w:t>
      </w:r>
      <w:r w:rsidR="00E337B5">
        <w:rPr>
          <w:sz w:val="28"/>
        </w:rPr>
        <w:t>т эксплуатации уличных водоразборных колонок:</w:t>
      </w:r>
    </w:p>
    <w:p w:rsidR="00E337B5" w:rsidRDefault="00E337B5" w:rsidP="00E337B5">
      <w:pPr>
        <w:tabs>
          <w:tab w:val="num" w:pos="180"/>
        </w:tabs>
        <w:ind w:left="360" w:hanging="360"/>
        <w:jc w:val="both"/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647"/>
        <w:gridCol w:w="236"/>
        <w:gridCol w:w="236"/>
        <w:gridCol w:w="1506"/>
        <w:gridCol w:w="236"/>
        <w:gridCol w:w="1923"/>
        <w:gridCol w:w="236"/>
        <w:gridCol w:w="236"/>
        <w:gridCol w:w="1507"/>
        <w:gridCol w:w="272"/>
        <w:gridCol w:w="808"/>
        <w:gridCol w:w="299"/>
        <w:gridCol w:w="601"/>
        <w:gridCol w:w="316"/>
        <w:gridCol w:w="569"/>
        <w:gridCol w:w="497"/>
      </w:tblGrid>
      <w:tr w:rsidR="00E337B5" w:rsidTr="00E337B5">
        <w:trPr>
          <w:trHeight w:val="585"/>
        </w:trPr>
        <w:tc>
          <w:tcPr>
            <w:tcW w:w="648" w:type="dxa"/>
            <w:vAlign w:val="center"/>
            <w:hideMark/>
          </w:tcPr>
          <w:p w:rsidR="00E337B5" w:rsidRDefault="00E337B5">
            <w:pPr>
              <w:ind w:left="5" w:hanging="5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Рсуб</w:t>
            </w:r>
            <w:r>
              <w:rPr>
                <w:bCs/>
                <w:color w:val="000000"/>
                <w:sz w:val="18"/>
                <w:szCs w:val="18"/>
                <w:vertAlign w:val="subscript"/>
              </w:rPr>
              <w:t>ул.вод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=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</w:t>
            </w:r>
          </w:p>
        </w:tc>
        <w:tc>
          <w:tcPr>
            <w:tcW w:w="1508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граждан, проживающих в населенном пункте по данным органа статистики, чел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924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Количество граждан, пользующихся централизованным водоснабжением, подвоз воды,  через питьевые колодцы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1508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Норматив потребления водоснабжения через уличные водоразборные колонки, с/сут</w:t>
            </w:r>
          </w:p>
        </w:tc>
        <w:tc>
          <w:tcPr>
            <w:tcW w:w="27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*</w:t>
            </w:r>
          </w:p>
        </w:tc>
        <w:tc>
          <w:tcPr>
            <w:tcW w:w="808" w:type="dxa"/>
            <w:vAlign w:val="center"/>
            <w:hideMark/>
          </w:tcPr>
          <w:p w:rsidR="00E337B5" w:rsidRDefault="00E337B5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Период, дней</w:t>
            </w:r>
          </w:p>
        </w:tc>
        <w:tc>
          <w:tcPr>
            <w:tcW w:w="299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/</w:t>
            </w:r>
          </w:p>
        </w:tc>
        <w:tc>
          <w:tcPr>
            <w:tcW w:w="601" w:type="dxa"/>
            <w:vAlign w:val="center"/>
            <w:hideMark/>
          </w:tcPr>
          <w:p w:rsidR="00E337B5" w:rsidRDefault="00E337B5">
            <w:pPr>
              <w:ind w:left="-47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</w:tc>
        <w:tc>
          <w:tcPr>
            <w:tcW w:w="31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569" w:type="dxa"/>
            <w:noWrap/>
            <w:vAlign w:val="center"/>
            <w:hideMark/>
          </w:tcPr>
          <w:p w:rsidR="00E337B5" w:rsidRDefault="00E337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 уст.</w:t>
            </w:r>
          </w:p>
        </w:tc>
        <w:tc>
          <w:tcPr>
            <w:tcW w:w="497" w:type="dxa"/>
            <w:vAlign w:val="center"/>
          </w:tcPr>
          <w:p w:rsidR="00E337B5" w:rsidRDefault="00E337B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где</w:t>
            </w:r>
          </w:p>
        </w:tc>
      </w:tr>
    </w:tbl>
    <w:p w:rsidR="00E337B5" w:rsidRDefault="00E337B5" w:rsidP="00E337B5">
      <w:pPr>
        <w:tabs>
          <w:tab w:val="num" w:pos="180"/>
        </w:tabs>
        <w:ind w:left="360" w:hanging="36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337B5" w:rsidTr="00E337B5">
        <w:tc>
          <w:tcPr>
            <w:tcW w:w="9570" w:type="dxa"/>
            <w:hideMark/>
          </w:tcPr>
          <w:p w:rsidR="00E337B5" w:rsidRDefault="00E337B5">
            <w:pPr>
              <w:tabs>
                <w:tab w:val="num" w:pos="0"/>
                <w:tab w:val="num" w:pos="720"/>
              </w:tabs>
              <w:jc w:val="both"/>
              <w:rPr>
                <w:b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Р</w:t>
            </w:r>
            <w:r>
              <w:rPr>
                <w:bCs/>
                <w:color w:val="000000"/>
              </w:rPr>
              <w:t>суб</w:t>
            </w:r>
            <w:r>
              <w:rPr>
                <w:bCs/>
                <w:color w:val="000000"/>
                <w:vertAlign w:val="subscript"/>
              </w:rPr>
              <w:t xml:space="preserve">ул.вод </w:t>
            </w:r>
            <w:r w:rsidR="00BF3EA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>расчетный размер субсидии на возмещение экономически обоснованных убытков организациям коммунального комплекса по убыткам от водоснабжения через уличные водоразборные колонки, в рублях;</w:t>
            </w:r>
          </w:p>
        </w:tc>
      </w:tr>
      <w:tr w:rsidR="00E337B5" w:rsidTr="00E337B5">
        <w:tc>
          <w:tcPr>
            <w:tcW w:w="9570" w:type="dxa"/>
            <w:hideMark/>
          </w:tcPr>
          <w:p w:rsidR="00E337B5" w:rsidRDefault="00E337B5">
            <w:pPr>
              <w:tabs>
                <w:tab w:val="num" w:pos="180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Т</w:t>
            </w:r>
            <w:r>
              <w:rPr>
                <w:bCs/>
                <w:color w:val="000000"/>
              </w:rPr>
              <w:t>уст.</w:t>
            </w:r>
            <w:r>
              <w:t xml:space="preserve"> – </w:t>
            </w:r>
            <w:r>
              <w:rPr>
                <w:sz w:val="28"/>
                <w:szCs w:val="28"/>
              </w:rPr>
              <w:t>тариф на услуги водоснабжения, установленный на расчетный год для предприятия на территории сельских поселений Ханты-Мансийского района, руб./Гкал (руб./куб. м) без учета НДС.</w:t>
            </w:r>
          </w:p>
        </w:tc>
      </w:tr>
    </w:tbl>
    <w:p w:rsidR="00E337B5" w:rsidRDefault="00E337B5" w:rsidP="00E337B5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14.5.3. от превышения уровня потерь в тепло-, водосетях:</w:t>
      </w:r>
    </w:p>
    <w:tbl>
      <w:tblPr>
        <w:tblpPr w:leftFromText="180" w:rightFromText="180" w:vertAnchor="text" w:horzAnchor="margin" w:tblpX="-36" w:tblpY="175"/>
        <w:tblW w:w="6552" w:type="dxa"/>
        <w:tblLook w:val="04A0" w:firstRow="1" w:lastRow="0" w:firstColumn="1" w:lastColumn="0" w:noHBand="0" w:noVBand="1"/>
      </w:tblPr>
      <w:tblGrid>
        <w:gridCol w:w="1872"/>
        <w:gridCol w:w="445"/>
        <w:gridCol w:w="2455"/>
        <w:gridCol w:w="428"/>
        <w:gridCol w:w="765"/>
        <w:gridCol w:w="587"/>
      </w:tblGrid>
      <w:tr w:rsidR="00E337B5" w:rsidTr="00E337B5">
        <w:trPr>
          <w:trHeight w:val="585"/>
        </w:trPr>
        <w:tc>
          <w:tcPr>
            <w:tcW w:w="1872" w:type="dxa"/>
            <w:noWrap/>
            <w:vAlign w:val="center"/>
            <w:hideMark/>
          </w:tcPr>
          <w:p w:rsidR="00E337B5" w:rsidRDefault="00E337B5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Рсуб</w:t>
            </w:r>
            <w:r>
              <w:rPr>
                <w:bCs/>
                <w:color w:val="000000"/>
                <w:vertAlign w:val="subscript"/>
              </w:rPr>
              <w:t>от потерь</w:t>
            </w:r>
          </w:p>
        </w:tc>
        <w:tc>
          <w:tcPr>
            <w:tcW w:w="445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2455" w:type="dxa"/>
            <w:vAlign w:val="center"/>
            <w:hideMark/>
          </w:tcPr>
          <w:p w:rsidR="00E337B5" w:rsidRDefault="00E337B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Объем сверхнормативных потерь в сетях </w:t>
            </w:r>
          </w:p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(факт)</w:t>
            </w:r>
          </w:p>
        </w:tc>
        <w:tc>
          <w:tcPr>
            <w:tcW w:w="428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х</w:t>
            </w:r>
          </w:p>
        </w:tc>
        <w:tc>
          <w:tcPr>
            <w:tcW w:w="765" w:type="dxa"/>
            <w:noWrap/>
            <w:vAlign w:val="center"/>
            <w:hideMark/>
          </w:tcPr>
          <w:p w:rsidR="00E337B5" w:rsidRDefault="00E337B5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Туст.</w:t>
            </w:r>
          </w:p>
        </w:tc>
        <w:tc>
          <w:tcPr>
            <w:tcW w:w="587" w:type="dxa"/>
            <w:vAlign w:val="center"/>
            <w:hideMark/>
          </w:tcPr>
          <w:p w:rsidR="00E337B5" w:rsidRDefault="00E337B5">
            <w:pPr>
              <w:ind w:right="-108"/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, где</w:t>
            </w:r>
          </w:p>
        </w:tc>
      </w:tr>
    </w:tbl>
    <w:p w:rsidR="00E337B5" w:rsidRDefault="00E337B5" w:rsidP="00E337B5">
      <w:pPr>
        <w:tabs>
          <w:tab w:val="num" w:pos="180"/>
        </w:tabs>
        <w:ind w:left="360" w:hanging="360"/>
        <w:jc w:val="both"/>
      </w:pPr>
    </w:p>
    <w:p w:rsidR="00E337B5" w:rsidRDefault="00E337B5" w:rsidP="00E337B5">
      <w:pPr>
        <w:tabs>
          <w:tab w:val="num" w:pos="180"/>
        </w:tabs>
        <w:ind w:left="360" w:hanging="360"/>
        <w:jc w:val="center"/>
      </w:pPr>
    </w:p>
    <w:p w:rsidR="00E337B5" w:rsidRDefault="00E337B5" w:rsidP="00E337B5">
      <w:pPr>
        <w:tabs>
          <w:tab w:val="num" w:pos="180"/>
        </w:tabs>
        <w:ind w:left="360" w:hanging="360"/>
        <w:jc w:val="both"/>
        <w:rPr>
          <w:bCs/>
          <w:color w:val="000000"/>
        </w:rPr>
      </w:pPr>
    </w:p>
    <w:p w:rsidR="00E337B5" w:rsidRDefault="00E337B5" w:rsidP="00E337B5">
      <w:pPr>
        <w:tabs>
          <w:tab w:val="num" w:pos="180"/>
        </w:tabs>
        <w:ind w:left="360" w:hanging="360"/>
        <w:jc w:val="both"/>
        <w:rPr>
          <w:b/>
          <w:bCs/>
          <w:color w:val="000000"/>
        </w:rPr>
      </w:pPr>
    </w:p>
    <w:p w:rsidR="00E337B5" w:rsidRDefault="00E337B5" w:rsidP="00E337B5">
      <w:pPr>
        <w:tabs>
          <w:tab w:val="num" w:pos="180"/>
        </w:tabs>
        <w:ind w:left="360" w:hanging="360"/>
        <w:jc w:val="both"/>
        <w:rPr>
          <w:b/>
          <w:bCs/>
          <w:color w:val="00000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337B5" w:rsidTr="00E337B5">
        <w:tc>
          <w:tcPr>
            <w:tcW w:w="10146" w:type="dxa"/>
            <w:hideMark/>
          </w:tcPr>
          <w:p w:rsidR="00E337B5" w:rsidRDefault="00BF3EA1">
            <w:pPr>
              <w:tabs>
                <w:tab w:val="num" w:pos="1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337B5">
              <w:rPr>
                <w:bCs/>
                <w:color w:val="000000"/>
                <w:sz w:val="28"/>
                <w:szCs w:val="28"/>
              </w:rPr>
              <w:t>Р</w:t>
            </w:r>
            <w:r w:rsidR="00E337B5">
              <w:rPr>
                <w:bCs/>
                <w:color w:val="000000"/>
              </w:rPr>
              <w:t>суб</w:t>
            </w:r>
            <w:r w:rsidR="00E337B5">
              <w:rPr>
                <w:bCs/>
                <w:color w:val="000000"/>
                <w:vertAlign w:val="subscript"/>
              </w:rPr>
              <w:t>от потерь</w:t>
            </w:r>
            <w:r w:rsidR="00E337B5">
              <w:t xml:space="preserve"> </w:t>
            </w:r>
            <w:r>
              <w:t>–</w:t>
            </w:r>
            <w:r w:rsidR="00E337B5">
              <w:t xml:space="preserve"> </w:t>
            </w:r>
            <w:r w:rsidR="00E337B5">
              <w:rPr>
                <w:sz w:val="28"/>
                <w:szCs w:val="28"/>
              </w:rPr>
              <w:t>расчетный размер субсидии на возмещение экономически обоснованных убытков организациям коммунального комплекса по убыткам от потерь в тепло-, водосетях, в рублях;</w:t>
            </w:r>
          </w:p>
        </w:tc>
      </w:tr>
      <w:tr w:rsidR="00E337B5" w:rsidTr="00E337B5">
        <w:tc>
          <w:tcPr>
            <w:tcW w:w="10146" w:type="dxa"/>
            <w:hideMark/>
          </w:tcPr>
          <w:p w:rsidR="00E337B5" w:rsidRDefault="00BF3EA1">
            <w:pPr>
              <w:tabs>
                <w:tab w:val="num" w:pos="18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="00E337B5">
              <w:rPr>
                <w:bCs/>
                <w:color w:val="000000"/>
                <w:sz w:val="28"/>
                <w:szCs w:val="28"/>
              </w:rPr>
              <w:t>Туст</w:t>
            </w:r>
            <w:r w:rsidR="00E337B5">
              <w:rPr>
                <w:bCs/>
                <w:color w:val="000000"/>
                <w:sz w:val="20"/>
              </w:rPr>
              <w:t>.</w:t>
            </w:r>
            <w:r w:rsidR="00E337B5">
              <w:t xml:space="preserve"> </w:t>
            </w:r>
            <w:r>
              <w:t>–</w:t>
            </w:r>
            <w:r w:rsidR="00E337B5">
              <w:t xml:space="preserve"> </w:t>
            </w:r>
            <w:r w:rsidR="00E337B5">
              <w:rPr>
                <w:sz w:val="28"/>
                <w:szCs w:val="28"/>
              </w:rPr>
              <w:t>тариф на услуги теплоснабжения (водоснабжения), установленный на расчетный год для предприятия на территории сельских поселений Ханты-Мансийского района, руб./Гкал (руб./м3) без учета НДС.</w:t>
            </w:r>
          </w:p>
        </w:tc>
      </w:tr>
    </w:tbl>
    <w:p w:rsidR="00E337B5" w:rsidRDefault="009D4BBF" w:rsidP="009D4BBF">
      <w:pPr>
        <w:pStyle w:val="af"/>
        <w:ind w:left="0"/>
        <w:jc w:val="both"/>
        <w:rPr>
          <w:sz w:val="28"/>
          <w:szCs w:val="28"/>
        </w:rPr>
      </w:pPr>
      <w:r>
        <w:rPr>
          <w:b/>
          <w:bCs/>
          <w:color w:val="000000"/>
        </w:rPr>
        <w:t xml:space="preserve">         </w:t>
      </w:r>
      <w:r w:rsidR="00E337B5">
        <w:rPr>
          <w:rFonts w:cs="Arial"/>
          <w:bCs/>
          <w:sz w:val="28"/>
          <w:szCs w:val="28"/>
        </w:rPr>
        <w:t>Показатель объема фактических сверхнормативных потерь в сетях определяется по формуле:</w:t>
      </w:r>
    </w:p>
    <w:tbl>
      <w:tblPr>
        <w:tblW w:w="7560" w:type="dxa"/>
        <w:tblInd w:w="108" w:type="dxa"/>
        <w:tblLook w:val="04A0" w:firstRow="1" w:lastRow="0" w:firstColumn="1" w:lastColumn="0" w:noHBand="0" w:noVBand="1"/>
      </w:tblPr>
      <w:tblGrid>
        <w:gridCol w:w="2573"/>
        <w:gridCol w:w="445"/>
        <w:gridCol w:w="1912"/>
        <w:gridCol w:w="385"/>
        <w:gridCol w:w="2245"/>
      </w:tblGrid>
      <w:tr w:rsidR="00E337B5" w:rsidTr="00E337B5">
        <w:trPr>
          <w:trHeight w:val="1124"/>
        </w:trPr>
        <w:tc>
          <w:tcPr>
            <w:tcW w:w="2573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Объем сверхнормативных потерь в сетях, Гкал (м3) (факт)</w:t>
            </w:r>
          </w:p>
        </w:tc>
        <w:tc>
          <w:tcPr>
            <w:tcW w:w="445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912" w:type="dxa"/>
            <w:vAlign w:val="center"/>
            <w:hideMark/>
          </w:tcPr>
          <w:p w:rsidR="00E337B5" w:rsidRDefault="00E337B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Объем потерь в сетях, Гкал (м3)</w:t>
            </w:r>
          </w:p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(факт)</w:t>
            </w:r>
          </w:p>
        </w:tc>
        <w:tc>
          <w:tcPr>
            <w:tcW w:w="385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2245" w:type="dxa"/>
            <w:noWrap/>
            <w:vAlign w:val="center"/>
            <w:hideMark/>
          </w:tcPr>
          <w:p w:rsidR="00E337B5" w:rsidRDefault="00E337B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Cs/>
                <w:color w:val="000000"/>
                <w:sz w:val="20"/>
              </w:rPr>
              <w:t>Объем потерь в сетях теплоснабжения (водоснабжения), учтенные в тарифе</w:t>
            </w:r>
            <w:r>
              <w:rPr>
                <w:rFonts w:cs="Arial"/>
                <w:bCs/>
                <w:sz w:val="20"/>
              </w:rPr>
              <w:t>, Гкал (м3)</w:t>
            </w:r>
          </w:p>
          <w:p w:rsidR="00E337B5" w:rsidRDefault="00E337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(план)</w:t>
            </w:r>
          </w:p>
        </w:tc>
      </w:tr>
    </w:tbl>
    <w:p w:rsidR="00E337B5" w:rsidRDefault="009D4BBF" w:rsidP="009D4BBF">
      <w:pPr>
        <w:pStyle w:val="af"/>
        <w:ind w:left="0"/>
        <w:jc w:val="both"/>
        <w:rPr>
          <w:rFonts w:cs="Arial"/>
          <w:bCs/>
          <w:sz w:val="28"/>
          <w:szCs w:val="28"/>
        </w:rPr>
      </w:pPr>
      <w:r>
        <w:rPr>
          <w:sz w:val="16"/>
          <w:szCs w:val="16"/>
        </w:rPr>
        <w:t xml:space="preserve">             </w:t>
      </w:r>
      <w:r w:rsidR="00E337B5">
        <w:rPr>
          <w:rFonts w:cs="Arial"/>
          <w:bCs/>
          <w:sz w:val="28"/>
          <w:szCs w:val="28"/>
        </w:rPr>
        <w:t>Показатель объема фактических потерь в сетях определяется по формуле:</w:t>
      </w:r>
    </w:p>
    <w:p w:rsidR="00E337B5" w:rsidRDefault="00E337B5" w:rsidP="00E337B5">
      <w:pPr>
        <w:tabs>
          <w:tab w:val="num" w:pos="180"/>
        </w:tabs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07"/>
        <w:gridCol w:w="143"/>
        <w:gridCol w:w="1516"/>
        <w:gridCol w:w="363"/>
        <w:gridCol w:w="1797"/>
        <w:gridCol w:w="445"/>
        <w:gridCol w:w="1895"/>
        <w:gridCol w:w="360"/>
        <w:gridCol w:w="1800"/>
        <w:gridCol w:w="1038"/>
      </w:tblGrid>
      <w:tr w:rsidR="00E337B5" w:rsidTr="008E62FF">
        <w:trPr>
          <w:gridBefore w:val="1"/>
          <w:gridAfter w:val="1"/>
          <w:wBefore w:w="107" w:type="dxa"/>
          <w:wAfter w:w="1038" w:type="dxa"/>
          <w:trHeight w:val="1050"/>
        </w:trPr>
        <w:tc>
          <w:tcPr>
            <w:tcW w:w="1659" w:type="dxa"/>
            <w:gridSpan w:val="2"/>
            <w:vAlign w:val="center"/>
            <w:hideMark/>
          </w:tcPr>
          <w:p w:rsidR="00E337B5" w:rsidRDefault="00E337B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Объем потерь в сетях, Гкал (м3)</w:t>
            </w:r>
          </w:p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(факт)</w:t>
            </w:r>
          </w:p>
        </w:tc>
        <w:tc>
          <w:tcPr>
            <w:tcW w:w="363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797" w:type="dxa"/>
            <w:vAlign w:val="center"/>
            <w:hideMark/>
          </w:tcPr>
          <w:p w:rsidR="00E337B5" w:rsidRDefault="00E337B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Объем выработки тепловой энергии (подъем водоснабжения), Гкал (м3) </w:t>
            </w:r>
          </w:p>
          <w:p w:rsidR="00E337B5" w:rsidRDefault="00E337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(факт)</w:t>
            </w:r>
          </w:p>
        </w:tc>
        <w:tc>
          <w:tcPr>
            <w:tcW w:w="445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1895" w:type="dxa"/>
            <w:hideMark/>
          </w:tcPr>
          <w:p w:rsidR="00E337B5" w:rsidRDefault="00E337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Объем на технологические нужды, Гкал (м3)</w:t>
            </w:r>
          </w:p>
          <w:p w:rsidR="00E337B5" w:rsidRDefault="00E337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 (факт)</w:t>
            </w:r>
          </w:p>
        </w:tc>
        <w:tc>
          <w:tcPr>
            <w:tcW w:w="360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-</w:t>
            </w:r>
          </w:p>
        </w:tc>
        <w:tc>
          <w:tcPr>
            <w:tcW w:w="1800" w:type="dxa"/>
            <w:noWrap/>
            <w:vAlign w:val="center"/>
            <w:hideMark/>
          </w:tcPr>
          <w:p w:rsidR="00E337B5" w:rsidRDefault="00E337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sz w:val="20"/>
              </w:rPr>
              <w:t>Объем реализации услуг теплоснабжения (водоснабжения) (факт)</w:t>
            </w:r>
            <w:r w:rsidR="009D4BBF">
              <w:rPr>
                <w:bCs/>
                <w:sz w:val="20"/>
              </w:rPr>
              <w:t>.</w:t>
            </w:r>
          </w:p>
        </w:tc>
      </w:tr>
      <w:tr w:rsidR="00E337B5" w:rsidTr="008E62FF">
        <w:tc>
          <w:tcPr>
            <w:tcW w:w="250" w:type="dxa"/>
            <w:gridSpan w:val="2"/>
          </w:tcPr>
          <w:p w:rsidR="00E337B5" w:rsidRDefault="00E337B5">
            <w:pPr>
              <w:tabs>
                <w:tab w:val="num" w:pos="180"/>
              </w:tabs>
            </w:pPr>
          </w:p>
        </w:tc>
        <w:tc>
          <w:tcPr>
            <w:tcW w:w="9214" w:type="dxa"/>
            <w:gridSpan w:val="8"/>
            <w:hideMark/>
          </w:tcPr>
          <w:p w:rsidR="00E337B5" w:rsidRDefault="00E337B5" w:rsidP="008E62FF">
            <w:pPr>
              <w:tabs>
                <w:tab w:val="num" w:pos="-392"/>
                <w:tab w:val="num" w:pos="-108"/>
              </w:tabs>
              <w:ind w:left="-250" w:righ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4BBF">
              <w:rPr>
                <w:sz w:val="28"/>
                <w:szCs w:val="28"/>
              </w:rPr>
              <w:t xml:space="preserve">     14.5.4. О</w:t>
            </w:r>
            <w:r>
              <w:rPr>
                <w:sz w:val="28"/>
                <w:szCs w:val="28"/>
              </w:rPr>
              <w:t>т превышения расходов на то</w:t>
            </w:r>
            <w:r w:rsidR="008E62FF">
              <w:rPr>
                <w:sz w:val="28"/>
                <w:szCs w:val="28"/>
              </w:rPr>
              <w:t xml:space="preserve">пливно-энергетические ресурсы </w:t>
            </w:r>
            <w:r w:rsidR="00BF3EA1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у</w:t>
            </w:r>
            <w:r w:rsidR="008E62F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четом следующих факторов: стоимост</w:t>
            </w:r>
            <w:r w:rsidR="008E62FF">
              <w:rPr>
                <w:sz w:val="28"/>
                <w:szCs w:val="28"/>
              </w:rPr>
              <w:t xml:space="preserve">ных, объемных и удельной </w:t>
            </w:r>
            <w:r w:rsidR="00BF3EA1">
              <w:rPr>
                <w:sz w:val="28"/>
                <w:szCs w:val="28"/>
              </w:rPr>
              <w:t>н</w:t>
            </w:r>
            <w:r w:rsidR="009D4BBF">
              <w:rPr>
                <w:sz w:val="28"/>
                <w:szCs w:val="28"/>
              </w:rPr>
              <w:t xml:space="preserve">ормы </w:t>
            </w:r>
            <w:r w:rsidR="008E62FF">
              <w:rPr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>асхода:</w:t>
            </w:r>
          </w:p>
        </w:tc>
      </w:tr>
      <w:tr w:rsidR="00E337B5" w:rsidTr="008E62FF">
        <w:tc>
          <w:tcPr>
            <w:tcW w:w="250" w:type="dxa"/>
            <w:gridSpan w:val="2"/>
          </w:tcPr>
          <w:p w:rsidR="00E337B5" w:rsidRDefault="00E337B5">
            <w:pPr>
              <w:tabs>
                <w:tab w:val="num" w:pos="180"/>
              </w:tabs>
            </w:pPr>
          </w:p>
        </w:tc>
        <w:tc>
          <w:tcPr>
            <w:tcW w:w="9214" w:type="dxa"/>
            <w:gridSpan w:val="8"/>
            <w:hideMark/>
          </w:tcPr>
          <w:p w:rsidR="00E337B5" w:rsidRDefault="008E62FF">
            <w:pPr>
              <w:tabs>
                <w:tab w:val="num" w:pos="0"/>
                <w:tab w:val="num" w:pos="720"/>
              </w:tabs>
              <w:ind w:left="24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E337B5">
              <w:rPr>
                <w:sz w:val="28"/>
                <w:szCs w:val="28"/>
              </w:rPr>
              <w:t>Р</w:t>
            </w:r>
            <w:r w:rsidR="00E337B5">
              <w:t>суб</w:t>
            </w:r>
            <w:r w:rsidR="00E337B5">
              <w:rPr>
                <w:vertAlign w:val="subscript"/>
              </w:rPr>
              <w:t>топл.энерг.ресурс</w:t>
            </w:r>
            <w:r w:rsidR="00E337B5">
              <w:t xml:space="preserve"> = Уб</w:t>
            </w:r>
            <w:r w:rsidR="00E337B5">
              <w:rPr>
                <w:vertAlign w:val="subscript"/>
              </w:rPr>
              <w:t>объем</w:t>
            </w:r>
            <w:r w:rsidR="00E337B5">
              <w:t xml:space="preserve"> + Уб</w:t>
            </w:r>
            <w:r w:rsidR="00E337B5">
              <w:rPr>
                <w:vertAlign w:val="subscript"/>
              </w:rPr>
              <w:t>цена</w:t>
            </w:r>
            <w:r w:rsidR="00E337B5">
              <w:t xml:space="preserve"> + Уб</w:t>
            </w:r>
            <w:r w:rsidR="00E337B5">
              <w:rPr>
                <w:vertAlign w:val="subscript"/>
              </w:rPr>
              <w:t>норм</w:t>
            </w:r>
            <w:r w:rsidR="00E337B5">
              <w:t>, где</w:t>
            </w:r>
          </w:p>
        </w:tc>
      </w:tr>
      <w:tr w:rsidR="00E337B5" w:rsidTr="008E62FF">
        <w:tc>
          <w:tcPr>
            <w:tcW w:w="9464" w:type="dxa"/>
            <w:gridSpan w:val="10"/>
            <w:hideMark/>
          </w:tcPr>
          <w:p w:rsidR="00E337B5" w:rsidRDefault="008E62FF">
            <w:pPr>
              <w:tabs>
                <w:tab w:val="num" w:pos="0"/>
                <w:tab w:val="num" w:pos="720"/>
                <w:tab w:val="left" w:pos="1407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337B5">
              <w:rPr>
                <w:sz w:val="28"/>
                <w:szCs w:val="28"/>
              </w:rPr>
              <w:t>Рсуб</w:t>
            </w:r>
            <w:r w:rsidR="00E337B5">
              <w:rPr>
                <w:sz w:val="28"/>
                <w:szCs w:val="28"/>
                <w:vertAlign w:val="subscript"/>
              </w:rPr>
              <w:t>(топл.энерг.ресурс)</w:t>
            </w:r>
            <w:r w:rsidR="00E337B5">
              <w:rPr>
                <w:sz w:val="28"/>
                <w:szCs w:val="28"/>
              </w:rPr>
              <w:t xml:space="preserve"> </w:t>
            </w:r>
            <w:r w:rsidR="009D4BBF">
              <w:rPr>
                <w:sz w:val="28"/>
                <w:szCs w:val="28"/>
              </w:rPr>
              <w:t>–</w:t>
            </w:r>
            <w:r w:rsidR="00E337B5">
              <w:rPr>
                <w:sz w:val="28"/>
                <w:szCs w:val="28"/>
              </w:rPr>
              <w:t xml:space="preserve"> расчетный размер субсидии на возмещение </w:t>
            </w:r>
            <w:r w:rsidR="00E337B5">
              <w:rPr>
                <w:sz w:val="28"/>
                <w:szCs w:val="28"/>
              </w:rPr>
              <w:lastRenderedPageBreak/>
              <w:t>экономически обоснованных убытков организациям коммунального комплекса от превышения расходов на топливно-энергетические ресурсы, с учетом следующих факторов: стоимостных, объемных и удельной нормы расхода, в рублях;</w:t>
            </w:r>
          </w:p>
        </w:tc>
      </w:tr>
      <w:tr w:rsidR="00E337B5" w:rsidTr="008E62FF">
        <w:tc>
          <w:tcPr>
            <w:tcW w:w="9464" w:type="dxa"/>
            <w:gridSpan w:val="10"/>
            <w:hideMark/>
          </w:tcPr>
          <w:p w:rsidR="00E337B5" w:rsidRDefault="009D4BBF">
            <w:pPr>
              <w:tabs>
                <w:tab w:val="num" w:pos="0"/>
                <w:tab w:val="num" w:pos="720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</w:t>
            </w:r>
            <w:r w:rsidR="00E337B5">
              <w:rPr>
                <w:sz w:val="28"/>
                <w:szCs w:val="28"/>
              </w:rPr>
              <w:t>Уб</w:t>
            </w:r>
            <w:r w:rsidR="00E337B5">
              <w:rPr>
                <w:sz w:val="28"/>
                <w:szCs w:val="28"/>
                <w:vertAlign w:val="subscript"/>
              </w:rPr>
              <w:t>объем</w:t>
            </w:r>
            <w:r w:rsidR="00E337B5">
              <w:rPr>
                <w:sz w:val="28"/>
                <w:szCs w:val="28"/>
              </w:rPr>
              <w:t xml:space="preserve"> – размер убытков от превышения фактического объема выработки тепловой энергии (подъема водоснабжения) и принятого в производственной программе организаций коммунального комплекса при установлении тарифа, в рублях;</w:t>
            </w:r>
          </w:p>
        </w:tc>
      </w:tr>
      <w:tr w:rsidR="00E337B5" w:rsidTr="008E62FF">
        <w:tc>
          <w:tcPr>
            <w:tcW w:w="9464" w:type="dxa"/>
            <w:gridSpan w:val="10"/>
            <w:hideMark/>
          </w:tcPr>
          <w:p w:rsidR="00E337B5" w:rsidRDefault="009D4BBF">
            <w:pPr>
              <w:tabs>
                <w:tab w:val="num" w:pos="0"/>
                <w:tab w:val="num" w:pos="720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337B5">
              <w:rPr>
                <w:sz w:val="28"/>
                <w:szCs w:val="28"/>
              </w:rPr>
              <w:t>Уб</w:t>
            </w:r>
            <w:r w:rsidR="00E337B5">
              <w:rPr>
                <w:sz w:val="28"/>
                <w:szCs w:val="28"/>
                <w:vertAlign w:val="subscript"/>
              </w:rPr>
              <w:t>цена</w:t>
            </w:r>
            <w:r w:rsidR="00E337B5">
              <w:rPr>
                <w:sz w:val="28"/>
                <w:szCs w:val="28"/>
              </w:rPr>
              <w:t xml:space="preserve"> – размер убытков от превышения фактической стоимости топливно-энергетических ресурсов и принятой в производственной программе организаций коммунального комплекса при установлении тарифа, в рублях;</w:t>
            </w:r>
          </w:p>
        </w:tc>
      </w:tr>
      <w:tr w:rsidR="00E337B5" w:rsidTr="008E62FF">
        <w:tc>
          <w:tcPr>
            <w:tcW w:w="9464" w:type="dxa"/>
            <w:gridSpan w:val="10"/>
            <w:hideMark/>
          </w:tcPr>
          <w:p w:rsidR="00E337B5" w:rsidRDefault="009D4BBF">
            <w:pPr>
              <w:tabs>
                <w:tab w:val="num" w:pos="0"/>
                <w:tab w:val="num" w:pos="720"/>
              </w:tabs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E337B5">
              <w:rPr>
                <w:sz w:val="28"/>
                <w:szCs w:val="28"/>
              </w:rPr>
              <w:t>Уб</w:t>
            </w:r>
            <w:r w:rsidR="00E337B5">
              <w:rPr>
                <w:sz w:val="28"/>
                <w:szCs w:val="28"/>
                <w:vertAlign w:val="subscript"/>
              </w:rPr>
              <w:t>норм</w:t>
            </w:r>
            <w:r w:rsidR="00E337B5">
              <w:rPr>
                <w:sz w:val="28"/>
                <w:szCs w:val="28"/>
              </w:rPr>
              <w:t xml:space="preserve"> </w:t>
            </w:r>
            <w:r w:rsidR="0086519B">
              <w:rPr>
                <w:sz w:val="28"/>
                <w:szCs w:val="28"/>
              </w:rPr>
              <w:t>–</w:t>
            </w:r>
            <w:r w:rsidR="00E337B5">
              <w:rPr>
                <w:sz w:val="28"/>
                <w:szCs w:val="28"/>
              </w:rPr>
              <w:t xml:space="preserve"> размер убытков от превышения фактической удельной нормы расхода топливно-энергетических</w:t>
            </w:r>
            <w:r w:rsidR="00812010">
              <w:rPr>
                <w:sz w:val="28"/>
                <w:szCs w:val="28"/>
              </w:rPr>
              <w:t xml:space="preserve"> ресурсов</w:t>
            </w:r>
            <w:r w:rsidR="00E337B5">
              <w:rPr>
                <w:sz w:val="28"/>
                <w:szCs w:val="28"/>
              </w:rPr>
              <w:t xml:space="preserve"> на производство 1 Гкал (1 куб. м) и принятой в производственной программе организаций коммунального комплекса при установлении тарифа, в рублях.</w:t>
            </w:r>
          </w:p>
        </w:tc>
      </w:tr>
    </w:tbl>
    <w:p w:rsidR="00E337B5" w:rsidRDefault="00E337B5" w:rsidP="00812010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убытков определяется по формуле:</w:t>
      </w:r>
    </w:p>
    <w:p w:rsidR="00E337B5" w:rsidRDefault="00E337B5" w:rsidP="00E337B5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58"/>
        <w:tblW w:w="9465" w:type="dxa"/>
        <w:tblLook w:val="04A0" w:firstRow="1" w:lastRow="0" w:firstColumn="1" w:lastColumn="0" w:noHBand="0" w:noVBand="1"/>
      </w:tblPr>
      <w:tblGrid>
        <w:gridCol w:w="867"/>
        <w:gridCol w:w="342"/>
        <w:gridCol w:w="283"/>
        <w:gridCol w:w="1719"/>
        <w:gridCol w:w="316"/>
        <w:gridCol w:w="1719"/>
        <w:gridCol w:w="283"/>
        <w:gridCol w:w="316"/>
        <w:gridCol w:w="1652"/>
        <w:gridCol w:w="316"/>
        <w:gridCol w:w="1652"/>
      </w:tblGrid>
      <w:tr w:rsidR="00E337B5" w:rsidTr="00E337B5">
        <w:trPr>
          <w:trHeight w:val="1072"/>
        </w:trPr>
        <w:tc>
          <w:tcPr>
            <w:tcW w:w="867" w:type="dxa"/>
            <w:noWrap/>
            <w:vAlign w:val="center"/>
            <w:hideMark/>
          </w:tcPr>
          <w:p w:rsidR="00E337B5" w:rsidRDefault="00E337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Уб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объем</w:t>
            </w:r>
          </w:p>
        </w:tc>
        <w:tc>
          <w:tcPr>
            <w:tcW w:w="34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83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</w:p>
        </w:tc>
        <w:tc>
          <w:tcPr>
            <w:tcW w:w="1719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Объем выработки тепловой энергии (подъем водоснабжения), Гкал (м3) (факт)</w:t>
            </w:r>
          </w:p>
        </w:tc>
        <w:tc>
          <w:tcPr>
            <w:tcW w:w="31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</w:t>
            </w:r>
          </w:p>
        </w:tc>
        <w:tc>
          <w:tcPr>
            <w:tcW w:w="1719" w:type="dxa"/>
            <w:vAlign w:val="center"/>
            <w:hideMark/>
          </w:tcPr>
          <w:p w:rsidR="00E337B5" w:rsidRDefault="00E337B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Объем выработки тепловой энергии (подъем водоснабжения), Гкал (м3) </w:t>
            </w:r>
          </w:p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(план)</w:t>
            </w:r>
          </w:p>
        </w:tc>
        <w:tc>
          <w:tcPr>
            <w:tcW w:w="283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)</w:t>
            </w:r>
          </w:p>
        </w:tc>
        <w:tc>
          <w:tcPr>
            <w:tcW w:w="31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165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Стоимость 1 единицы электроэнергии (топлива), руб. (план)</w:t>
            </w:r>
          </w:p>
        </w:tc>
        <w:tc>
          <w:tcPr>
            <w:tcW w:w="31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165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Удельная норма  электроэнергии (топлива) на 1 Гкал </w:t>
            </w:r>
          </w:p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(план)</w:t>
            </w:r>
          </w:p>
        </w:tc>
      </w:tr>
    </w:tbl>
    <w:p w:rsidR="00E337B5" w:rsidRDefault="00E337B5" w:rsidP="00E337B5">
      <w:pPr>
        <w:tabs>
          <w:tab w:val="num" w:pos="180"/>
        </w:tabs>
        <w:ind w:left="360" w:hanging="360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Y="-9"/>
        <w:tblW w:w="9525" w:type="dxa"/>
        <w:tblLayout w:type="fixed"/>
        <w:tblLook w:val="04A0" w:firstRow="1" w:lastRow="0" w:firstColumn="1" w:lastColumn="0" w:noHBand="0" w:noVBand="1"/>
      </w:tblPr>
      <w:tblGrid>
        <w:gridCol w:w="829"/>
        <w:gridCol w:w="360"/>
        <w:gridCol w:w="236"/>
        <w:gridCol w:w="1564"/>
        <w:gridCol w:w="236"/>
        <w:gridCol w:w="1744"/>
        <w:gridCol w:w="236"/>
        <w:gridCol w:w="360"/>
        <w:gridCol w:w="1800"/>
        <w:gridCol w:w="360"/>
        <w:gridCol w:w="1800"/>
      </w:tblGrid>
      <w:tr w:rsidR="00E337B5" w:rsidTr="00E337B5">
        <w:trPr>
          <w:trHeight w:val="1202"/>
        </w:trPr>
        <w:tc>
          <w:tcPr>
            <w:tcW w:w="828" w:type="dxa"/>
            <w:noWrap/>
            <w:vAlign w:val="center"/>
            <w:hideMark/>
          </w:tcPr>
          <w:p w:rsidR="00E337B5" w:rsidRDefault="00E337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Уб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цена</w:t>
            </w:r>
          </w:p>
        </w:tc>
        <w:tc>
          <w:tcPr>
            <w:tcW w:w="360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</w:p>
        </w:tc>
        <w:tc>
          <w:tcPr>
            <w:tcW w:w="1564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Стоимость 1 единицы электроэнергии (топлива), руб. (факт)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</w:t>
            </w:r>
          </w:p>
        </w:tc>
        <w:tc>
          <w:tcPr>
            <w:tcW w:w="1744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Стоимость 1 единицы электроэнергии (топлива), руб. </w:t>
            </w:r>
          </w:p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(план)</w:t>
            </w:r>
          </w:p>
        </w:tc>
        <w:tc>
          <w:tcPr>
            <w:tcW w:w="23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)</w:t>
            </w:r>
          </w:p>
        </w:tc>
        <w:tc>
          <w:tcPr>
            <w:tcW w:w="360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1800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Объем выработки тепловой энергии (подъем водоснабжения), Гкал (м3) (факт)</w:t>
            </w:r>
          </w:p>
        </w:tc>
        <w:tc>
          <w:tcPr>
            <w:tcW w:w="360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1800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Удельная норма  электроэнергии (топлива) на 1 Гкал </w:t>
            </w:r>
          </w:p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(факт)</w:t>
            </w:r>
          </w:p>
        </w:tc>
      </w:tr>
    </w:tbl>
    <w:tbl>
      <w:tblPr>
        <w:tblpPr w:leftFromText="180" w:rightFromText="180" w:vertAnchor="text" w:horzAnchor="margin" w:tblpY="68"/>
        <w:tblW w:w="9413" w:type="dxa"/>
        <w:tblLook w:val="04A0" w:firstRow="1" w:lastRow="0" w:firstColumn="1" w:lastColumn="0" w:noHBand="0" w:noVBand="1"/>
      </w:tblPr>
      <w:tblGrid>
        <w:gridCol w:w="882"/>
        <w:gridCol w:w="342"/>
        <w:gridCol w:w="283"/>
        <w:gridCol w:w="1652"/>
        <w:gridCol w:w="316"/>
        <w:gridCol w:w="1652"/>
        <w:gridCol w:w="283"/>
        <w:gridCol w:w="316"/>
        <w:gridCol w:w="1719"/>
        <w:gridCol w:w="316"/>
        <w:gridCol w:w="1652"/>
      </w:tblGrid>
      <w:tr w:rsidR="00E337B5" w:rsidTr="00E337B5">
        <w:trPr>
          <w:trHeight w:val="544"/>
        </w:trPr>
        <w:tc>
          <w:tcPr>
            <w:tcW w:w="882" w:type="dxa"/>
            <w:noWrap/>
            <w:vAlign w:val="center"/>
            <w:hideMark/>
          </w:tcPr>
          <w:p w:rsidR="00E337B5" w:rsidRDefault="00E337B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Уб</w:t>
            </w:r>
            <w:r>
              <w:rPr>
                <w:bCs/>
                <w:color w:val="000000"/>
                <w:sz w:val="22"/>
                <w:szCs w:val="22"/>
                <w:vertAlign w:val="subscript"/>
              </w:rPr>
              <w:t>норма</w:t>
            </w:r>
          </w:p>
        </w:tc>
        <w:tc>
          <w:tcPr>
            <w:tcW w:w="34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=</w:t>
            </w:r>
          </w:p>
        </w:tc>
        <w:tc>
          <w:tcPr>
            <w:tcW w:w="283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</w:t>
            </w:r>
          </w:p>
        </w:tc>
        <w:tc>
          <w:tcPr>
            <w:tcW w:w="165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Удельная норма  электроэнергии (топлива) на 1 Гкал </w:t>
            </w:r>
          </w:p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(факт)</w:t>
            </w:r>
          </w:p>
        </w:tc>
        <w:tc>
          <w:tcPr>
            <w:tcW w:w="31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</w:t>
            </w:r>
          </w:p>
        </w:tc>
        <w:tc>
          <w:tcPr>
            <w:tcW w:w="165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Удельная норма  электроэнергии (топлива) на 1 Гкал </w:t>
            </w:r>
          </w:p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(план)</w:t>
            </w:r>
          </w:p>
        </w:tc>
        <w:tc>
          <w:tcPr>
            <w:tcW w:w="283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)</w:t>
            </w:r>
          </w:p>
        </w:tc>
        <w:tc>
          <w:tcPr>
            <w:tcW w:w="31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1719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Объем выработки тепловой энергии (подъем водоснабжения), Гкал (м3) (факт)</w:t>
            </w:r>
          </w:p>
        </w:tc>
        <w:tc>
          <w:tcPr>
            <w:tcW w:w="316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х</w:t>
            </w:r>
          </w:p>
        </w:tc>
        <w:tc>
          <w:tcPr>
            <w:tcW w:w="1652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Стоимость 1 единицы электроэнергии (топлива), руб. (план)</w:t>
            </w:r>
          </w:p>
        </w:tc>
      </w:tr>
    </w:tbl>
    <w:p w:rsidR="00E337B5" w:rsidRDefault="00E337B5" w:rsidP="00E337B5">
      <w:pPr>
        <w:tabs>
          <w:tab w:val="left" w:pos="142"/>
          <w:tab w:val="left" w:pos="1701"/>
        </w:tabs>
        <w:jc w:val="both"/>
      </w:pPr>
    </w:p>
    <w:p w:rsidR="00E337B5" w:rsidRDefault="00E337B5" w:rsidP="00E337B5">
      <w:pPr>
        <w:tabs>
          <w:tab w:val="left" w:pos="142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812010">
        <w:rPr>
          <w:sz w:val="28"/>
          <w:szCs w:val="28"/>
        </w:rPr>
        <w:t>14.5.5. О</w:t>
      </w:r>
      <w:r>
        <w:rPr>
          <w:sz w:val="28"/>
          <w:szCs w:val="28"/>
        </w:rPr>
        <w:t>т очистки сточных вод, очищенных на очистных сооружениях:</w:t>
      </w:r>
    </w:p>
    <w:p w:rsidR="00E337B5" w:rsidRDefault="00E337B5" w:rsidP="00E337B5">
      <w:pPr>
        <w:tabs>
          <w:tab w:val="left" w:pos="142"/>
          <w:tab w:val="left" w:pos="1701"/>
        </w:tabs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108" w:tblpY="175"/>
        <w:tblW w:w="4962" w:type="dxa"/>
        <w:tblLook w:val="04A0" w:firstRow="1" w:lastRow="0" w:firstColumn="1" w:lastColumn="0" w:noHBand="0" w:noVBand="1"/>
      </w:tblPr>
      <w:tblGrid>
        <w:gridCol w:w="1548"/>
        <w:gridCol w:w="401"/>
        <w:gridCol w:w="1362"/>
        <w:gridCol w:w="389"/>
        <w:gridCol w:w="765"/>
        <w:gridCol w:w="497"/>
      </w:tblGrid>
      <w:tr w:rsidR="00E337B5" w:rsidTr="00E337B5">
        <w:trPr>
          <w:trHeight w:val="1178"/>
        </w:trPr>
        <w:tc>
          <w:tcPr>
            <w:tcW w:w="1548" w:type="dxa"/>
            <w:vAlign w:val="center"/>
            <w:hideMark/>
          </w:tcPr>
          <w:p w:rsidR="00E337B5" w:rsidRDefault="00E337B5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Рсуб</w:t>
            </w:r>
            <w:r>
              <w:rPr>
                <w:bCs/>
                <w:color w:val="000000"/>
                <w:sz w:val="20"/>
                <w:vertAlign w:val="subscript"/>
              </w:rPr>
              <w:t>сточных вод</w:t>
            </w:r>
          </w:p>
        </w:tc>
        <w:tc>
          <w:tcPr>
            <w:tcW w:w="401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=</w:t>
            </w:r>
          </w:p>
        </w:tc>
        <w:tc>
          <w:tcPr>
            <w:tcW w:w="1362" w:type="dxa"/>
            <w:vAlign w:val="center"/>
            <w:hideMark/>
          </w:tcPr>
          <w:p w:rsidR="00E337B5" w:rsidRDefault="00E337B5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Объем сточных вод </w:t>
            </w:r>
          </w:p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 (факт)</w:t>
            </w:r>
          </w:p>
        </w:tc>
        <w:tc>
          <w:tcPr>
            <w:tcW w:w="389" w:type="dxa"/>
            <w:vAlign w:val="center"/>
            <w:hideMark/>
          </w:tcPr>
          <w:p w:rsidR="00E337B5" w:rsidRDefault="00E337B5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х</w:t>
            </w:r>
          </w:p>
        </w:tc>
        <w:tc>
          <w:tcPr>
            <w:tcW w:w="765" w:type="dxa"/>
            <w:noWrap/>
            <w:vAlign w:val="center"/>
            <w:hideMark/>
          </w:tcPr>
          <w:p w:rsidR="00E337B5" w:rsidRDefault="00E337B5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Туст.</w:t>
            </w:r>
          </w:p>
        </w:tc>
        <w:tc>
          <w:tcPr>
            <w:tcW w:w="497" w:type="dxa"/>
            <w:vAlign w:val="center"/>
            <w:hideMark/>
          </w:tcPr>
          <w:p w:rsidR="00E337B5" w:rsidRDefault="00E337B5">
            <w:pPr>
              <w:jc w:val="both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, где</w:t>
            </w:r>
          </w:p>
        </w:tc>
      </w:tr>
    </w:tbl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9570"/>
      </w:tblGrid>
      <w:tr w:rsidR="00E337B5" w:rsidTr="00E337B5">
        <w:tc>
          <w:tcPr>
            <w:tcW w:w="9570" w:type="dxa"/>
            <w:hideMark/>
          </w:tcPr>
          <w:p w:rsidR="00E337B5" w:rsidRDefault="00812010">
            <w:pPr>
              <w:tabs>
                <w:tab w:val="num" w:pos="1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337B5">
              <w:rPr>
                <w:bCs/>
                <w:color w:val="000000"/>
                <w:sz w:val="28"/>
                <w:szCs w:val="28"/>
              </w:rPr>
              <w:t>Р</w:t>
            </w:r>
            <w:r w:rsidR="00E337B5">
              <w:rPr>
                <w:bCs/>
                <w:color w:val="000000"/>
              </w:rPr>
              <w:t>суб</w:t>
            </w:r>
            <w:r w:rsidR="00E337B5">
              <w:rPr>
                <w:bCs/>
                <w:color w:val="000000"/>
                <w:sz w:val="28"/>
                <w:szCs w:val="28"/>
                <w:vertAlign w:val="subscript"/>
              </w:rPr>
              <w:t>сточных вод</w:t>
            </w:r>
            <w:r w:rsidR="00E33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E337B5">
              <w:rPr>
                <w:sz w:val="28"/>
                <w:szCs w:val="28"/>
              </w:rPr>
              <w:t xml:space="preserve"> расчетный размер субсидии на возмещение экономически обоснованных убытков организациям коммунального комплекса по убыткам от очистки сточных вод, очищенных на очистных сооружениях, в рублях;</w:t>
            </w:r>
          </w:p>
        </w:tc>
      </w:tr>
      <w:tr w:rsidR="00E337B5" w:rsidTr="00E337B5">
        <w:tc>
          <w:tcPr>
            <w:tcW w:w="9570" w:type="dxa"/>
            <w:hideMark/>
          </w:tcPr>
          <w:p w:rsidR="00E337B5" w:rsidRDefault="00812010">
            <w:pPr>
              <w:tabs>
                <w:tab w:val="num" w:pos="180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E337B5">
              <w:rPr>
                <w:bCs/>
                <w:color w:val="000000"/>
                <w:sz w:val="28"/>
                <w:szCs w:val="28"/>
              </w:rPr>
              <w:t>Т</w:t>
            </w:r>
            <w:r w:rsidR="00E337B5">
              <w:rPr>
                <w:bCs/>
                <w:color w:val="000000"/>
              </w:rPr>
              <w:t>уст</w:t>
            </w:r>
            <w:r w:rsidR="00E337B5">
              <w:rPr>
                <w:bCs/>
                <w:color w:val="000000"/>
                <w:sz w:val="28"/>
                <w:szCs w:val="28"/>
              </w:rPr>
              <w:t>.</w:t>
            </w:r>
            <w:r w:rsidR="00E337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E337B5">
              <w:rPr>
                <w:sz w:val="28"/>
                <w:szCs w:val="28"/>
              </w:rPr>
              <w:t xml:space="preserve"> тариф на услуги водоотведения, установленный на расчетный год для предприятия на территории сельских поселений Ханты-Мансийского района, руб./Гкал (руб./куб. м) без учета НДС. </w:t>
            </w:r>
          </w:p>
        </w:tc>
      </w:tr>
    </w:tbl>
    <w:p w:rsidR="00B36529" w:rsidRPr="00F918D5" w:rsidRDefault="00A65D4D" w:rsidP="00FE17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</w:r>
      <w:r w:rsidR="00B36529" w:rsidRPr="00F918D5">
        <w:rPr>
          <w:sz w:val="28"/>
          <w:szCs w:val="28"/>
          <w:lang w:eastAsia="ru-RU"/>
        </w:rPr>
        <w:t>1</w:t>
      </w:r>
      <w:r w:rsidR="00BC1324">
        <w:rPr>
          <w:sz w:val="28"/>
          <w:szCs w:val="28"/>
          <w:lang w:eastAsia="ru-RU"/>
        </w:rPr>
        <w:t>5</w:t>
      </w:r>
      <w:r w:rsidR="00B36529" w:rsidRPr="00F918D5">
        <w:rPr>
          <w:sz w:val="28"/>
          <w:szCs w:val="28"/>
          <w:lang w:eastAsia="ru-RU"/>
        </w:rPr>
        <w:t>. В договоре о предоставлении субсидии предусматриваются следующие условия:</w:t>
      </w:r>
    </w:p>
    <w:p w:rsidR="00B36529" w:rsidRPr="00F918D5" w:rsidRDefault="00B36529" w:rsidP="00B365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918D5">
        <w:rPr>
          <w:sz w:val="28"/>
          <w:szCs w:val="28"/>
          <w:lang w:eastAsia="ru-RU"/>
        </w:rPr>
        <w:t>цель, условия предоставления субсидий;</w:t>
      </w:r>
    </w:p>
    <w:p w:rsidR="00B36529" w:rsidRPr="00F918D5" w:rsidRDefault="00910F4E" w:rsidP="00B365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плановый </w:t>
      </w:r>
      <w:r w:rsidR="00B36529" w:rsidRPr="00F918D5">
        <w:rPr>
          <w:sz w:val="28"/>
          <w:szCs w:val="28"/>
          <w:lang w:eastAsia="ru-RU"/>
        </w:rPr>
        <w:t>размер субсидии;</w:t>
      </w:r>
    </w:p>
    <w:p w:rsidR="00B36529" w:rsidRDefault="00B36529" w:rsidP="00B365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918D5">
        <w:rPr>
          <w:sz w:val="28"/>
          <w:szCs w:val="28"/>
          <w:lang w:eastAsia="ru-RU"/>
        </w:rPr>
        <w:t>порядок и сроки представления документов</w:t>
      </w:r>
      <w:r w:rsidR="00910F4E">
        <w:rPr>
          <w:sz w:val="28"/>
          <w:szCs w:val="28"/>
          <w:lang w:eastAsia="ru-RU"/>
        </w:rPr>
        <w:t xml:space="preserve"> (подтверждающих</w:t>
      </w:r>
      <w:r w:rsidR="00882DBE">
        <w:rPr>
          <w:sz w:val="28"/>
          <w:szCs w:val="28"/>
          <w:lang w:eastAsia="ru-RU"/>
        </w:rPr>
        <w:t>,</w:t>
      </w:r>
      <w:r w:rsidR="00910F4E">
        <w:rPr>
          <w:sz w:val="28"/>
          <w:szCs w:val="28"/>
          <w:lang w:eastAsia="ru-RU"/>
        </w:rPr>
        <w:t xml:space="preserve"> соответственно</w:t>
      </w:r>
      <w:r w:rsidR="00116245">
        <w:rPr>
          <w:sz w:val="28"/>
          <w:szCs w:val="28"/>
          <w:lang w:eastAsia="ru-RU"/>
        </w:rPr>
        <w:t>,</w:t>
      </w:r>
      <w:r w:rsidR="00910F4E">
        <w:rPr>
          <w:sz w:val="28"/>
          <w:szCs w:val="28"/>
          <w:lang w:eastAsia="ru-RU"/>
        </w:rPr>
        <w:t xml:space="preserve"> фактическое оказание услуг, выполнение работ</w:t>
      </w:r>
      <w:r w:rsidR="00882DBE">
        <w:rPr>
          <w:sz w:val="28"/>
          <w:szCs w:val="28"/>
          <w:lang w:eastAsia="ru-RU"/>
        </w:rPr>
        <w:t>)</w:t>
      </w:r>
      <w:r w:rsidRPr="00F918D5">
        <w:rPr>
          <w:sz w:val="28"/>
          <w:szCs w:val="28"/>
          <w:lang w:eastAsia="ru-RU"/>
        </w:rPr>
        <w:t>;</w:t>
      </w:r>
    </w:p>
    <w:p w:rsidR="00910F4E" w:rsidRPr="00F918D5" w:rsidRDefault="00571EE9" w:rsidP="00B365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проведения проверок целевого использования субсидии;</w:t>
      </w:r>
    </w:p>
    <w:p w:rsidR="00B36529" w:rsidRPr="00F918D5" w:rsidRDefault="00B36529" w:rsidP="00B365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918D5">
        <w:rPr>
          <w:sz w:val="28"/>
          <w:szCs w:val="28"/>
          <w:lang w:eastAsia="ru-RU"/>
        </w:rPr>
        <w:t>ответственность за несоблюдение условий предоставления субсидии и условий договора о предоставлении субсидии;</w:t>
      </w:r>
    </w:p>
    <w:p w:rsidR="00B36529" w:rsidRPr="00F918D5" w:rsidRDefault="00B36529" w:rsidP="00B365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918D5">
        <w:rPr>
          <w:sz w:val="28"/>
          <w:szCs w:val="28"/>
          <w:lang w:eastAsia="ru-RU"/>
        </w:rPr>
        <w:t>порядок возврата субсиди</w:t>
      </w:r>
      <w:r w:rsidR="00566BA7">
        <w:rPr>
          <w:sz w:val="28"/>
          <w:szCs w:val="28"/>
          <w:lang w:eastAsia="ru-RU"/>
        </w:rPr>
        <w:t>и</w:t>
      </w:r>
      <w:r w:rsidRPr="00F918D5">
        <w:rPr>
          <w:sz w:val="28"/>
          <w:szCs w:val="28"/>
          <w:lang w:eastAsia="ru-RU"/>
        </w:rPr>
        <w:t xml:space="preserve"> в случае нарушения условий е</w:t>
      </w:r>
      <w:r w:rsidR="00D20F10" w:rsidRPr="00F918D5">
        <w:rPr>
          <w:sz w:val="28"/>
          <w:szCs w:val="28"/>
          <w:lang w:eastAsia="ru-RU"/>
        </w:rPr>
        <w:t>е предоставления;</w:t>
      </w:r>
    </w:p>
    <w:p w:rsidR="00116245" w:rsidRDefault="00D20F10" w:rsidP="00023E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 w:rsidRPr="00F918D5">
        <w:rPr>
          <w:sz w:val="28"/>
          <w:szCs w:val="28"/>
          <w:lang w:eastAsia="ru-RU"/>
        </w:rPr>
        <w:t>сроки предоставления субсидии.</w:t>
      </w:r>
    </w:p>
    <w:p w:rsidR="000A0F7F" w:rsidRPr="00F918D5" w:rsidRDefault="00116245" w:rsidP="00023E3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16. </w:t>
      </w:r>
      <w:r w:rsidR="000A0F7F" w:rsidRPr="00F918D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="000A0F7F" w:rsidRPr="00F918D5">
        <w:rPr>
          <w:sz w:val="28"/>
          <w:szCs w:val="28"/>
        </w:rPr>
        <w:t xml:space="preserve"> целев</w:t>
      </w:r>
      <w:r w:rsidR="00023E30" w:rsidRPr="00F918D5">
        <w:rPr>
          <w:sz w:val="28"/>
          <w:szCs w:val="28"/>
        </w:rPr>
        <w:t>ого</w:t>
      </w:r>
      <w:r>
        <w:rPr>
          <w:sz w:val="28"/>
          <w:szCs w:val="28"/>
        </w:rPr>
        <w:t xml:space="preserve">  </w:t>
      </w:r>
      <w:r w:rsidR="00424AD6" w:rsidRPr="00F918D5">
        <w:rPr>
          <w:sz w:val="28"/>
          <w:szCs w:val="28"/>
        </w:rPr>
        <w:t xml:space="preserve"> использовани</w:t>
      </w:r>
      <w:r w:rsidR="00023E30" w:rsidRPr="00F918D5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="00BC1324">
        <w:rPr>
          <w:sz w:val="28"/>
          <w:szCs w:val="28"/>
        </w:rPr>
        <w:t xml:space="preserve"> </w:t>
      </w:r>
      <w:r w:rsidR="0048073D" w:rsidRPr="00F918D5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 </w:t>
      </w:r>
      <w:r w:rsidR="0048073D" w:rsidRPr="00F918D5">
        <w:rPr>
          <w:sz w:val="28"/>
          <w:szCs w:val="28"/>
        </w:rPr>
        <w:t xml:space="preserve"> </w:t>
      </w:r>
      <w:r w:rsidR="00424AD6" w:rsidRPr="00F918D5">
        <w:rPr>
          <w:sz w:val="28"/>
          <w:szCs w:val="28"/>
        </w:rPr>
        <w:t xml:space="preserve">получателем осуществляется </w:t>
      </w:r>
      <w:r w:rsidR="000A0F7F" w:rsidRPr="00F918D5">
        <w:rPr>
          <w:sz w:val="28"/>
          <w:szCs w:val="28"/>
        </w:rPr>
        <w:t xml:space="preserve">уполномоченным органом администрации Ханты-Мансийского района на основании заключенного </w:t>
      </w:r>
      <w:r w:rsidR="00424AD6" w:rsidRPr="00F918D5">
        <w:rPr>
          <w:sz w:val="28"/>
          <w:szCs w:val="28"/>
        </w:rPr>
        <w:t xml:space="preserve">договора </w:t>
      </w:r>
      <w:r w:rsidR="000A0F7F" w:rsidRPr="00F918D5">
        <w:rPr>
          <w:sz w:val="28"/>
          <w:szCs w:val="28"/>
        </w:rPr>
        <w:t xml:space="preserve">о предоставлении субсидии в соответствии с </w:t>
      </w:r>
      <w:r w:rsidR="00424AD6" w:rsidRPr="00F918D5">
        <w:rPr>
          <w:sz w:val="28"/>
          <w:szCs w:val="28"/>
        </w:rPr>
        <w:t xml:space="preserve">действующим </w:t>
      </w:r>
      <w:r w:rsidR="000A0F7F" w:rsidRPr="00F918D5">
        <w:rPr>
          <w:sz w:val="28"/>
          <w:szCs w:val="28"/>
        </w:rPr>
        <w:t>законо</w:t>
      </w:r>
      <w:r w:rsidR="00424AD6" w:rsidRPr="00F918D5">
        <w:rPr>
          <w:sz w:val="28"/>
          <w:szCs w:val="28"/>
        </w:rPr>
        <w:t>дательством</w:t>
      </w:r>
      <w:r w:rsidR="000A0F7F" w:rsidRPr="00F918D5">
        <w:rPr>
          <w:sz w:val="28"/>
          <w:szCs w:val="28"/>
        </w:rPr>
        <w:t xml:space="preserve">, муниципальными нормативными актами Ханты-Мансийского района, настоящими Правилами. </w:t>
      </w:r>
    </w:p>
    <w:p w:rsidR="000A0F7F" w:rsidRPr="00F918D5" w:rsidRDefault="00F94F4A" w:rsidP="00EC71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C1324">
        <w:rPr>
          <w:sz w:val="28"/>
          <w:szCs w:val="28"/>
        </w:rPr>
        <w:t>7</w:t>
      </w:r>
      <w:r w:rsidR="00366952" w:rsidRPr="00F918D5">
        <w:rPr>
          <w:sz w:val="28"/>
          <w:szCs w:val="28"/>
        </w:rPr>
        <w:t>.</w:t>
      </w:r>
      <w:r w:rsidR="00C361D9">
        <w:rPr>
          <w:sz w:val="28"/>
          <w:szCs w:val="28"/>
        </w:rPr>
        <w:t xml:space="preserve"> Нецелевым </w:t>
      </w:r>
      <w:r w:rsidR="00116245">
        <w:rPr>
          <w:sz w:val="28"/>
          <w:szCs w:val="28"/>
        </w:rPr>
        <w:t xml:space="preserve">  </w:t>
      </w:r>
      <w:r w:rsidR="00C361D9">
        <w:rPr>
          <w:sz w:val="28"/>
          <w:szCs w:val="28"/>
        </w:rPr>
        <w:t xml:space="preserve">использованием </w:t>
      </w:r>
      <w:r w:rsidR="00116245">
        <w:rPr>
          <w:sz w:val="28"/>
          <w:szCs w:val="28"/>
        </w:rPr>
        <w:t xml:space="preserve">  </w:t>
      </w:r>
      <w:r w:rsidR="000A0F7F" w:rsidRPr="00F918D5">
        <w:rPr>
          <w:sz w:val="28"/>
          <w:szCs w:val="28"/>
        </w:rPr>
        <w:t>средств</w:t>
      </w:r>
      <w:r w:rsidR="00116245">
        <w:rPr>
          <w:sz w:val="28"/>
          <w:szCs w:val="28"/>
        </w:rPr>
        <w:t xml:space="preserve">  </w:t>
      </w:r>
      <w:r w:rsidR="000A0F7F" w:rsidRPr="00F918D5">
        <w:rPr>
          <w:sz w:val="28"/>
          <w:szCs w:val="28"/>
        </w:rPr>
        <w:t xml:space="preserve"> субсидии</w:t>
      </w:r>
      <w:r w:rsidR="00F54033" w:rsidRPr="00F918D5">
        <w:rPr>
          <w:sz w:val="28"/>
          <w:szCs w:val="28"/>
        </w:rPr>
        <w:t xml:space="preserve"> </w:t>
      </w:r>
      <w:r w:rsidR="00116245">
        <w:rPr>
          <w:sz w:val="28"/>
          <w:szCs w:val="28"/>
        </w:rPr>
        <w:t xml:space="preserve">  </w:t>
      </w:r>
      <w:r w:rsidR="00F54033" w:rsidRPr="00F918D5">
        <w:rPr>
          <w:sz w:val="28"/>
          <w:szCs w:val="28"/>
        </w:rPr>
        <w:t>признаю</w:t>
      </w:r>
      <w:r w:rsidR="00424AD6" w:rsidRPr="00F918D5">
        <w:rPr>
          <w:sz w:val="28"/>
          <w:szCs w:val="28"/>
        </w:rPr>
        <w:t>тся</w:t>
      </w:r>
      <w:r w:rsidR="00F54033" w:rsidRPr="00F918D5">
        <w:rPr>
          <w:sz w:val="28"/>
          <w:szCs w:val="28"/>
        </w:rPr>
        <w:t xml:space="preserve"> следующие нарушения</w:t>
      </w:r>
      <w:r w:rsidR="000A0F7F" w:rsidRPr="00F918D5">
        <w:rPr>
          <w:sz w:val="28"/>
          <w:szCs w:val="28"/>
        </w:rPr>
        <w:t>:</w:t>
      </w:r>
    </w:p>
    <w:p w:rsidR="00727AB2" w:rsidRPr="00F918D5" w:rsidRDefault="000A0F7F" w:rsidP="000A0F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918D5">
        <w:rPr>
          <w:sz w:val="28"/>
          <w:szCs w:val="28"/>
        </w:rPr>
        <w:t xml:space="preserve"> несоблюдение </w:t>
      </w:r>
      <w:r w:rsidR="00727AB2" w:rsidRPr="00F918D5">
        <w:rPr>
          <w:sz w:val="28"/>
          <w:szCs w:val="28"/>
        </w:rPr>
        <w:t>условий предоставления субсидии;</w:t>
      </w:r>
    </w:p>
    <w:p w:rsidR="000A0F7F" w:rsidRPr="00F918D5" w:rsidRDefault="00727AB2" w:rsidP="000A0F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918D5">
        <w:rPr>
          <w:sz w:val="28"/>
          <w:szCs w:val="28"/>
        </w:rPr>
        <w:t xml:space="preserve"> недостоверность</w:t>
      </w:r>
      <w:r w:rsidR="000A0F7F" w:rsidRPr="00F918D5">
        <w:rPr>
          <w:sz w:val="28"/>
          <w:szCs w:val="28"/>
        </w:rPr>
        <w:t xml:space="preserve"> предоставленных сведений и (или) документов, послуживших основанием для предоставления субсидии;</w:t>
      </w:r>
    </w:p>
    <w:p w:rsidR="000A0F7F" w:rsidRPr="00F918D5" w:rsidRDefault="000A0F7F" w:rsidP="000A0F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918D5">
        <w:rPr>
          <w:sz w:val="28"/>
          <w:szCs w:val="28"/>
        </w:rPr>
        <w:t xml:space="preserve"> неисполнение или ненадлежащее исполнение обязательств по </w:t>
      </w:r>
      <w:r w:rsidR="0048073D" w:rsidRPr="00F918D5">
        <w:rPr>
          <w:sz w:val="28"/>
          <w:szCs w:val="28"/>
        </w:rPr>
        <w:t xml:space="preserve">договору </w:t>
      </w:r>
      <w:r w:rsidRPr="00F918D5">
        <w:rPr>
          <w:sz w:val="28"/>
          <w:szCs w:val="28"/>
        </w:rPr>
        <w:t>о предоставлении субсидии.</w:t>
      </w:r>
    </w:p>
    <w:p w:rsidR="000A0F7F" w:rsidRPr="00F918D5" w:rsidRDefault="00BF219A" w:rsidP="000A0F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BC1324">
        <w:rPr>
          <w:sz w:val="28"/>
          <w:szCs w:val="28"/>
        </w:rPr>
        <w:t>8</w:t>
      </w:r>
      <w:r w:rsidR="00366952" w:rsidRPr="00F918D5">
        <w:rPr>
          <w:sz w:val="28"/>
          <w:szCs w:val="28"/>
        </w:rPr>
        <w:t>.</w:t>
      </w:r>
      <w:r w:rsidR="000A0F7F" w:rsidRPr="00F918D5">
        <w:rPr>
          <w:sz w:val="28"/>
          <w:szCs w:val="28"/>
        </w:rPr>
        <w:t xml:space="preserve"> Контроль </w:t>
      </w:r>
      <w:r w:rsidR="00CC13B8">
        <w:rPr>
          <w:sz w:val="28"/>
          <w:szCs w:val="28"/>
        </w:rPr>
        <w:t xml:space="preserve">  </w:t>
      </w:r>
      <w:r w:rsidR="000A0F7F" w:rsidRPr="00F918D5">
        <w:rPr>
          <w:sz w:val="28"/>
          <w:szCs w:val="28"/>
        </w:rPr>
        <w:t>целевого</w:t>
      </w:r>
      <w:r w:rsidR="00CC13B8">
        <w:rPr>
          <w:sz w:val="28"/>
          <w:szCs w:val="28"/>
        </w:rPr>
        <w:t xml:space="preserve">  </w:t>
      </w:r>
      <w:r w:rsidR="000A0F7F" w:rsidRPr="00F918D5">
        <w:rPr>
          <w:sz w:val="28"/>
          <w:szCs w:val="28"/>
        </w:rPr>
        <w:t xml:space="preserve"> использования</w:t>
      </w:r>
      <w:r w:rsidR="00CC13B8">
        <w:rPr>
          <w:sz w:val="28"/>
          <w:szCs w:val="28"/>
        </w:rPr>
        <w:t xml:space="preserve">  </w:t>
      </w:r>
      <w:r w:rsidR="000A0F7F" w:rsidRPr="00F918D5">
        <w:rPr>
          <w:sz w:val="28"/>
          <w:szCs w:val="28"/>
        </w:rPr>
        <w:t xml:space="preserve"> </w:t>
      </w:r>
      <w:r w:rsidR="0048073D" w:rsidRPr="00F918D5">
        <w:rPr>
          <w:sz w:val="28"/>
          <w:szCs w:val="28"/>
        </w:rPr>
        <w:t xml:space="preserve">субсидии </w:t>
      </w:r>
      <w:r w:rsidR="00CC13B8">
        <w:rPr>
          <w:sz w:val="28"/>
          <w:szCs w:val="28"/>
        </w:rPr>
        <w:t xml:space="preserve">  </w:t>
      </w:r>
      <w:r w:rsidR="0048073D" w:rsidRPr="00F918D5">
        <w:rPr>
          <w:sz w:val="28"/>
          <w:szCs w:val="28"/>
        </w:rPr>
        <w:t xml:space="preserve">получателем </w:t>
      </w:r>
      <w:r w:rsidR="000A0F7F" w:rsidRPr="00F918D5">
        <w:rPr>
          <w:sz w:val="28"/>
          <w:szCs w:val="28"/>
        </w:rPr>
        <w:t xml:space="preserve">осуществляется </w:t>
      </w:r>
      <w:r w:rsidR="0048073D" w:rsidRPr="00F918D5">
        <w:rPr>
          <w:sz w:val="28"/>
          <w:szCs w:val="28"/>
        </w:rPr>
        <w:t xml:space="preserve">в форме документарной проверки на основании требования </w:t>
      </w:r>
      <w:r w:rsidR="00366952" w:rsidRPr="00F918D5">
        <w:rPr>
          <w:sz w:val="28"/>
          <w:szCs w:val="28"/>
        </w:rPr>
        <w:t xml:space="preserve"> уполномоченного органа</w:t>
      </w:r>
      <w:r w:rsidR="0048073D" w:rsidRPr="00F918D5">
        <w:rPr>
          <w:sz w:val="28"/>
          <w:szCs w:val="28"/>
        </w:rPr>
        <w:t>. Предметом проверки явля</w:t>
      </w:r>
      <w:r w:rsidR="00727AB2" w:rsidRPr="00F918D5">
        <w:rPr>
          <w:sz w:val="28"/>
          <w:szCs w:val="28"/>
        </w:rPr>
        <w:t>ю</w:t>
      </w:r>
      <w:r w:rsidR="0048073D" w:rsidRPr="00F918D5">
        <w:rPr>
          <w:sz w:val="28"/>
          <w:szCs w:val="28"/>
        </w:rPr>
        <w:t xml:space="preserve">тся </w:t>
      </w:r>
      <w:r w:rsidR="00727AB2" w:rsidRPr="00F918D5">
        <w:rPr>
          <w:sz w:val="28"/>
          <w:szCs w:val="28"/>
        </w:rPr>
        <w:t xml:space="preserve">сведения, содержащиеся в </w:t>
      </w:r>
      <w:r w:rsidR="0048073D" w:rsidRPr="00F918D5">
        <w:rPr>
          <w:sz w:val="28"/>
          <w:szCs w:val="28"/>
        </w:rPr>
        <w:t>организационно-</w:t>
      </w:r>
      <w:r w:rsidR="00727AB2" w:rsidRPr="00F918D5">
        <w:rPr>
          <w:sz w:val="28"/>
          <w:szCs w:val="28"/>
        </w:rPr>
        <w:t>распорядительной</w:t>
      </w:r>
      <w:r w:rsidR="0039046F">
        <w:rPr>
          <w:sz w:val="28"/>
          <w:szCs w:val="28"/>
        </w:rPr>
        <w:t xml:space="preserve"> </w:t>
      </w:r>
      <w:r w:rsidR="00727AB2" w:rsidRPr="00F918D5">
        <w:rPr>
          <w:sz w:val="28"/>
          <w:szCs w:val="28"/>
        </w:rPr>
        <w:t>документации</w:t>
      </w:r>
      <w:r w:rsidR="0048073D" w:rsidRPr="00F918D5">
        <w:rPr>
          <w:sz w:val="28"/>
          <w:szCs w:val="28"/>
        </w:rPr>
        <w:t>, документация по ведению бухгалтерского учета, касающ</w:t>
      </w:r>
      <w:r w:rsidR="00CC13B8">
        <w:rPr>
          <w:sz w:val="28"/>
          <w:szCs w:val="28"/>
        </w:rPr>
        <w:t>ие</w:t>
      </w:r>
      <w:r w:rsidR="00727AB2" w:rsidRPr="00F918D5">
        <w:rPr>
          <w:sz w:val="28"/>
          <w:szCs w:val="28"/>
        </w:rPr>
        <w:t>ся</w:t>
      </w:r>
      <w:r w:rsidR="00882DBE">
        <w:rPr>
          <w:sz w:val="28"/>
          <w:szCs w:val="28"/>
        </w:rPr>
        <w:t>,</w:t>
      </w:r>
      <w:r w:rsidR="0048073D" w:rsidRPr="00F918D5">
        <w:rPr>
          <w:sz w:val="28"/>
          <w:szCs w:val="28"/>
        </w:rPr>
        <w:t xml:space="preserve"> соответственно</w:t>
      </w:r>
      <w:r w:rsidR="00CC13B8">
        <w:rPr>
          <w:sz w:val="28"/>
          <w:szCs w:val="28"/>
        </w:rPr>
        <w:t>,</w:t>
      </w:r>
      <w:r w:rsidR="0048073D" w:rsidRPr="00F918D5">
        <w:rPr>
          <w:sz w:val="28"/>
          <w:szCs w:val="28"/>
        </w:rPr>
        <w:t xml:space="preserve"> </w:t>
      </w:r>
      <w:r w:rsidR="00366952" w:rsidRPr="00F918D5">
        <w:rPr>
          <w:sz w:val="28"/>
          <w:szCs w:val="28"/>
        </w:rPr>
        <w:t>реализации товара, оказания услуг</w:t>
      </w:r>
      <w:r w:rsidR="00AE782A" w:rsidRPr="00F918D5">
        <w:rPr>
          <w:sz w:val="28"/>
          <w:szCs w:val="28"/>
        </w:rPr>
        <w:t>.</w:t>
      </w:r>
    </w:p>
    <w:p w:rsidR="000A0F7F" w:rsidRPr="00F918D5" w:rsidRDefault="00BC1324" w:rsidP="00EC71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19</w:t>
      </w:r>
      <w:r w:rsidR="0048073D" w:rsidRPr="00F918D5">
        <w:rPr>
          <w:sz w:val="28"/>
          <w:szCs w:val="28"/>
        </w:rPr>
        <w:t>.</w:t>
      </w:r>
      <w:r w:rsidR="0039046F">
        <w:rPr>
          <w:sz w:val="28"/>
          <w:szCs w:val="28"/>
        </w:rPr>
        <w:t xml:space="preserve"> </w:t>
      </w:r>
      <w:r w:rsidR="0048073D" w:rsidRPr="00F918D5">
        <w:rPr>
          <w:sz w:val="28"/>
          <w:szCs w:val="28"/>
        </w:rPr>
        <w:t xml:space="preserve">Факт допущения </w:t>
      </w:r>
      <w:r w:rsidR="000A0F7F" w:rsidRPr="00F918D5">
        <w:rPr>
          <w:sz w:val="28"/>
          <w:szCs w:val="28"/>
        </w:rPr>
        <w:t xml:space="preserve">нецелевого использования </w:t>
      </w:r>
      <w:r w:rsidR="0048073D" w:rsidRPr="00F918D5">
        <w:rPr>
          <w:sz w:val="28"/>
          <w:szCs w:val="28"/>
        </w:rPr>
        <w:t xml:space="preserve">субсидии получателем </w:t>
      </w:r>
      <w:r w:rsidR="00727AB2" w:rsidRPr="00F918D5">
        <w:rPr>
          <w:sz w:val="28"/>
          <w:szCs w:val="28"/>
        </w:rPr>
        <w:t xml:space="preserve">оформляется </w:t>
      </w:r>
      <w:r w:rsidR="000A0F7F" w:rsidRPr="00F918D5">
        <w:rPr>
          <w:sz w:val="28"/>
          <w:szCs w:val="28"/>
        </w:rPr>
        <w:t>актом</w:t>
      </w:r>
      <w:r w:rsidR="00F54033" w:rsidRPr="00F918D5">
        <w:rPr>
          <w:sz w:val="28"/>
          <w:szCs w:val="28"/>
        </w:rPr>
        <w:t xml:space="preserve"> с указанием допущенного нарушения</w:t>
      </w:r>
      <w:r w:rsidR="000A0F7F" w:rsidRPr="00F918D5">
        <w:rPr>
          <w:sz w:val="28"/>
          <w:szCs w:val="28"/>
        </w:rPr>
        <w:t xml:space="preserve">, на основании которого выставляется требование о возврате субсидии </w:t>
      </w:r>
      <w:r w:rsidR="0048073D" w:rsidRPr="00F918D5">
        <w:rPr>
          <w:sz w:val="28"/>
          <w:szCs w:val="28"/>
        </w:rPr>
        <w:t>в бюджет Ханты-Мансийского района</w:t>
      </w:r>
      <w:r w:rsidR="000A0F7F" w:rsidRPr="00F918D5">
        <w:rPr>
          <w:sz w:val="28"/>
          <w:szCs w:val="28"/>
        </w:rPr>
        <w:t xml:space="preserve">. </w:t>
      </w:r>
    </w:p>
    <w:p w:rsidR="000A0F7F" w:rsidRPr="00F918D5" w:rsidRDefault="00BC1324" w:rsidP="00EC71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="00EC7193" w:rsidRPr="00F918D5">
        <w:rPr>
          <w:sz w:val="28"/>
          <w:szCs w:val="28"/>
        </w:rPr>
        <w:t xml:space="preserve">. </w:t>
      </w:r>
      <w:r w:rsidR="000A0F7F" w:rsidRPr="00F918D5">
        <w:rPr>
          <w:sz w:val="28"/>
          <w:szCs w:val="28"/>
        </w:rPr>
        <w:t xml:space="preserve">В течение десяти дней с момента выявления нарушения  </w:t>
      </w:r>
      <w:r w:rsidR="00366952" w:rsidRPr="00F918D5">
        <w:rPr>
          <w:sz w:val="28"/>
          <w:szCs w:val="28"/>
        </w:rPr>
        <w:t xml:space="preserve">уполномоченный орган </w:t>
      </w:r>
      <w:r w:rsidR="000A0F7F" w:rsidRPr="00F918D5">
        <w:rPr>
          <w:sz w:val="28"/>
          <w:szCs w:val="28"/>
        </w:rPr>
        <w:t xml:space="preserve">направляет в адрес </w:t>
      </w:r>
      <w:r w:rsidR="00727AB2" w:rsidRPr="00F918D5">
        <w:rPr>
          <w:sz w:val="28"/>
          <w:szCs w:val="28"/>
        </w:rPr>
        <w:t>получателя</w:t>
      </w:r>
      <w:r w:rsidR="000A0F7F" w:rsidRPr="00F918D5">
        <w:rPr>
          <w:sz w:val="28"/>
          <w:szCs w:val="28"/>
        </w:rPr>
        <w:t xml:space="preserve"> требование администрации Ханты-Мансийского района о возврате суммы субсидии, в котором указывается </w:t>
      </w:r>
      <w:r w:rsidR="000A0F7F" w:rsidRPr="00F918D5">
        <w:rPr>
          <w:rFonts w:cs="Times New Roman CYR"/>
          <w:sz w:val="28"/>
          <w:szCs w:val="28"/>
        </w:rPr>
        <w:t>основание и</w:t>
      </w:r>
      <w:r w:rsidR="000A0F7F" w:rsidRPr="00F918D5">
        <w:rPr>
          <w:sz w:val="28"/>
          <w:szCs w:val="28"/>
        </w:rPr>
        <w:t xml:space="preserve"> денежная сумма, подлежащая возврату</w:t>
      </w:r>
      <w:r w:rsidR="00882DBE">
        <w:rPr>
          <w:sz w:val="28"/>
          <w:szCs w:val="28"/>
        </w:rPr>
        <w:t>,</w:t>
      </w:r>
      <w:r w:rsidR="00727AB2" w:rsidRPr="00F918D5">
        <w:rPr>
          <w:sz w:val="28"/>
          <w:szCs w:val="28"/>
        </w:rPr>
        <w:t xml:space="preserve"> </w:t>
      </w:r>
      <w:r w:rsidR="00CC13B8">
        <w:rPr>
          <w:sz w:val="28"/>
          <w:szCs w:val="28"/>
        </w:rPr>
        <w:t xml:space="preserve">                   </w:t>
      </w:r>
      <w:r w:rsidR="00727AB2" w:rsidRPr="00F918D5">
        <w:rPr>
          <w:sz w:val="28"/>
          <w:szCs w:val="28"/>
        </w:rPr>
        <w:t xml:space="preserve">с </w:t>
      </w:r>
      <w:r w:rsidR="000A0F7F" w:rsidRPr="00F918D5">
        <w:rPr>
          <w:sz w:val="28"/>
          <w:szCs w:val="28"/>
        </w:rPr>
        <w:t xml:space="preserve"> прил</w:t>
      </w:r>
      <w:r w:rsidR="00727AB2" w:rsidRPr="00F918D5">
        <w:rPr>
          <w:sz w:val="28"/>
          <w:szCs w:val="28"/>
        </w:rPr>
        <w:t>ожением</w:t>
      </w:r>
      <w:r w:rsidR="000A0F7F" w:rsidRPr="00F918D5">
        <w:rPr>
          <w:sz w:val="28"/>
          <w:szCs w:val="28"/>
        </w:rPr>
        <w:t xml:space="preserve"> акт</w:t>
      </w:r>
      <w:r w:rsidR="00727AB2" w:rsidRPr="00F918D5">
        <w:rPr>
          <w:sz w:val="28"/>
          <w:szCs w:val="28"/>
        </w:rPr>
        <w:t>а проверки (далее – требование)</w:t>
      </w:r>
      <w:r w:rsidR="000A0F7F" w:rsidRPr="00F918D5">
        <w:rPr>
          <w:sz w:val="28"/>
          <w:szCs w:val="28"/>
        </w:rPr>
        <w:t>.</w:t>
      </w:r>
    </w:p>
    <w:p w:rsidR="000A0F7F" w:rsidRPr="00F918D5" w:rsidRDefault="00F94F4A" w:rsidP="00EC7193">
      <w:pPr>
        <w:ind w:firstLine="54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2</w:t>
      </w:r>
      <w:r w:rsidR="0039046F">
        <w:rPr>
          <w:rFonts w:cs="Times New Roman CYR"/>
          <w:sz w:val="28"/>
          <w:szCs w:val="28"/>
        </w:rPr>
        <w:t>1</w:t>
      </w:r>
      <w:r w:rsidR="00366952" w:rsidRPr="00F918D5">
        <w:rPr>
          <w:rFonts w:cs="Times New Roman CYR"/>
          <w:sz w:val="28"/>
          <w:szCs w:val="28"/>
        </w:rPr>
        <w:t>.</w:t>
      </w:r>
      <w:r w:rsidR="000A0F7F" w:rsidRPr="00F918D5">
        <w:rPr>
          <w:rFonts w:cs="Times New Roman CYR"/>
          <w:sz w:val="28"/>
          <w:szCs w:val="28"/>
        </w:rPr>
        <w:t xml:space="preserve"> Требование является основанием для добровольного возврата бюджетных средств Ханты-Мансийского района</w:t>
      </w:r>
      <w:r w:rsidR="00366952" w:rsidRPr="00F918D5">
        <w:rPr>
          <w:rFonts w:cs="Times New Roman CYR"/>
          <w:sz w:val="28"/>
          <w:szCs w:val="28"/>
        </w:rPr>
        <w:t>, в том числе поступивших в форме субсидии из бюджета Ханты-Мансийского автономного округа – Югры,</w:t>
      </w:r>
      <w:r w:rsidR="00727AB2" w:rsidRPr="00F918D5">
        <w:rPr>
          <w:rFonts w:cs="Times New Roman CYR"/>
          <w:sz w:val="28"/>
          <w:szCs w:val="28"/>
        </w:rPr>
        <w:t xml:space="preserve"> предоставленных </w:t>
      </w:r>
      <w:r w:rsidR="000A0F7F" w:rsidRPr="00F918D5">
        <w:rPr>
          <w:rFonts w:cs="Times New Roman CYR"/>
          <w:sz w:val="28"/>
          <w:szCs w:val="28"/>
        </w:rPr>
        <w:t>в форме субсидии в связи с</w:t>
      </w:r>
      <w:r w:rsidR="00F54033" w:rsidRPr="00F918D5">
        <w:rPr>
          <w:rFonts w:cs="Times New Roman CYR"/>
          <w:sz w:val="28"/>
          <w:szCs w:val="28"/>
        </w:rPr>
        <w:t xml:space="preserve"> нецелевым использованием</w:t>
      </w:r>
      <w:r w:rsidR="00CC13B8">
        <w:rPr>
          <w:rFonts w:cs="Times New Roman CYR"/>
          <w:sz w:val="28"/>
          <w:szCs w:val="28"/>
        </w:rPr>
        <w:t xml:space="preserve"> или в случае, указанном в </w:t>
      </w:r>
      <w:r w:rsidR="00EB782B">
        <w:rPr>
          <w:rFonts w:cs="Times New Roman CYR"/>
          <w:sz w:val="28"/>
          <w:szCs w:val="28"/>
        </w:rPr>
        <w:t xml:space="preserve">пункте </w:t>
      </w:r>
      <w:r w:rsidR="0039046F">
        <w:rPr>
          <w:rFonts w:cs="Times New Roman CYR"/>
          <w:sz w:val="28"/>
          <w:szCs w:val="28"/>
        </w:rPr>
        <w:t>7</w:t>
      </w:r>
      <w:r w:rsidR="00EB782B">
        <w:rPr>
          <w:rFonts w:cs="Times New Roman CYR"/>
          <w:sz w:val="28"/>
          <w:szCs w:val="28"/>
        </w:rPr>
        <w:t xml:space="preserve"> настоящих Правил</w:t>
      </w:r>
      <w:r w:rsidR="000A0F7F" w:rsidRPr="00F918D5">
        <w:rPr>
          <w:rFonts w:cs="Times New Roman CYR"/>
          <w:sz w:val="28"/>
          <w:szCs w:val="28"/>
        </w:rPr>
        <w:t>.</w:t>
      </w:r>
    </w:p>
    <w:p w:rsidR="000A0F7F" w:rsidRPr="00F918D5" w:rsidRDefault="00F94F4A" w:rsidP="00EC71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F219A">
        <w:rPr>
          <w:sz w:val="28"/>
          <w:szCs w:val="28"/>
        </w:rPr>
        <w:t>2</w:t>
      </w:r>
      <w:r w:rsidR="00366952" w:rsidRPr="00F918D5">
        <w:rPr>
          <w:sz w:val="28"/>
          <w:szCs w:val="28"/>
        </w:rPr>
        <w:t>.</w:t>
      </w:r>
      <w:r w:rsidR="00F54033" w:rsidRPr="00F918D5">
        <w:rPr>
          <w:sz w:val="28"/>
          <w:szCs w:val="28"/>
        </w:rPr>
        <w:t xml:space="preserve"> Получатель</w:t>
      </w:r>
      <w:r w:rsidR="000A0F7F" w:rsidRPr="00F918D5">
        <w:rPr>
          <w:sz w:val="28"/>
          <w:szCs w:val="28"/>
        </w:rPr>
        <w:t xml:space="preserve"> в течение десяти дней с </w:t>
      </w:r>
      <w:r w:rsidR="00023E30" w:rsidRPr="00F918D5">
        <w:rPr>
          <w:sz w:val="28"/>
          <w:szCs w:val="28"/>
        </w:rPr>
        <w:t>момента</w:t>
      </w:r>
      <w:r w:rsidR="000A0F7F" w:rsidRPr="00F918D5">
        <w:rPr>
          <w:sz w:val="28"/>
          <w:szCs w:val="28"/>
        </w:rPr>
        <w:t xml:space="preserve"> получения требования обязан </w:t>
      </w:r>
      <w:r w:rsidR="00F54033" w:rsidRPr="00F918D5">
        <w:rPr>
          <w:sz w:val="28"/>
          <w:szCs w:val="28"/>
        </w:rPr>
        <w:t>возвратить субсидию в размере денежной суммы, указанной в требовании</w:t>
      </w:r>
      <w:r w:rsidR="00882DBE">
        <w:rPr>
          <w:sz w:val="28"/>
          <w:szCs w:val="28"/>
        </w:rPr>
        <w:t>,</w:t>
      </w:r>
      <w:r w:rsidR="00F54033" w:rsidRPr="00F918D5">
        <w:rPr>
          <w:sz w:val="28"/>
          <w:szCs w:val="28"/>
        </w:rPr>
        <w:t xml:space="preserve"> путем перечисления в безналичной форме </w:t>
      </w:r>
      <w:r w:rsidR="000A0F7F" w:rsidRPr="00F918D5">
        <w:rPr>
          <w:sz w:val="28"/>
          <w:szCs w:val="28"/>
        </w:rPr>
        <w:t>на счет</w:t>
      </w:r>
      <w:r w:rsidR="00F54033" w:rsidRPr="00F918D5">
        <w:rPr>
          <w:sz w:val="28"/>
          <w:szCs w:val="28"/>
        </w:rPr>
        <w:t xml:space="preserve">, </w:t>
      </w:r>
      <w:r w:rsidR="000A0F7F" w:rsidRPr="00F918D5">
        <w:rPr>
          <w:sz w:val="28"/>
          <w:szCs w:val="28"/>
        </w:rPr>
        <w:t xml:space="preserve">указанный </w:t>
      </w:r>
      <w:r w:rsidR="00F54033" w:rsidRPr="00F918D5">
        <w:rPr>
          <w:sz w:val="28"/>
          <w:szCs w:val="28"/>
        </w:rPr>
        <w:t xml:space="preserve">в договоре </w:t>
      </w:r>
      <w:r w:rsidR="000A0F7F" w:rsidRPr="00F918D5">
        <w:rPr>
          <w:sz w:val="28"/>
          <w:szCs w:val="28"/>
        </w:rPr>
        <w:t>о</w:t>
      </w:r>
      <w:r w:rsidR="00F54033" w:rsidRPr="00F918D5">
        <w:rPr>
          <w:sz w:val="28"/>
          <w:szCs w:val="28"/>
        </w:rPr>
        <w:t xml:space="preserve"> предоставлении субсидии</w:t>
      </w:r>
      <w:r w:rsidR="00882DBE">
        <w:rPr>
          <w:sz w:val="28"/>
          <w:szCs w:val="28"/>
        </w:rPr>
        <w:t>,</w:t>
      </w:r>
      <w:r w:rsidR="00F54033" w:rsidRPr="00F918D5">
        <w:rPr>
          <w:sz w:val="28"/>
          <w:szCs w:val="28"/>
        </w:rPr>
        <w:t xml:space="preserve"> и предо</w:t>
      </w:r>
      <w:r w:rsidR="000A0F7F" w:rsidRPr="00F918D5">
        <w:rPr>
          <w:sz w:val="28"/>
          <w:szCs w:val="28"/>
        </w:rPr>
        <w:t xml:space="preserve">ставить </w:t>
      </w:r>
      <w:r w:rsidR="00366952" w:rsidRPr="00F918D5">
        <w:rPr>
          <w:sz w:val="28"/>
          <w:szCs w:val="28"/>
        </w:rPr>
        <w:t>органу</w:t>
      </w:r>
      <w:r w:rsidR="00F54033" w:rsidRPr="00F918D5">
        <w:rPr>
          <w:sz w:val="28"/>
          <w:szCs w:val="28"/>
        </w:rPr>
        <w:t>,</w:t>
      </w:r>
      <w:r w:rsidR="0039046F">
        <w:rPr>
          <w:sz w:val="28"/>
          <w:szCs w:val="28"/>
        </w:rPr>
        <w:t xml:space="preserve"> </w:t>
      </w:r>
      <w:r w:rsidR="00F54033" w:rsidRPr="00F918D5">
        <w:rPr>
          <w:sz w:val="28"/>
          <w:szCs w:val="28"/>
        </w:rPr>
        <w:t>уполномоченному на осуществление контроля целев</w:t>
      </w:r>
      <w:r w:rsidR="00023E30" w:rsidRPr="00F918D5">
        <w:rPr>
          <w:sz w:val="28"/>
          <w:szCs w:val="28"/>
        </w:rPr>
        <w:t>ого</w:t>
      </w:r>
      <w:r w:rsidR="00F54033" w:rsidRPr="00F918D5">
        <w:rPr>
          <w:sz w:val="28"/>
          <w:szCs w:val="28"/>
        </w:rPr>
        <w:t xml:space="preserve"> использовани</w:t>
      </w:r>
      <w:r w:rsidR="00023E30" w:rsidRPr="00F918D5">
        <w:rPr>
          <w:sz w:val="28"/>
          <w:szCs w:val="28"/>
        </w:rPr>
        <w:t>я</w:t>
      </w:r>
      <w:r w:rsidR="00F54033" w:rsidRPr="00F918D5">
        <w:rPr>
          <w:sz w:val="28"/>
          <w:szCs w:val="28"/>
        </w:rPr>
        <w:t xml:space="preserve"> субсидии</w:t>
      </w:r>
      <w:r w:rsidR="00882DBE">
        <w:rPr>
          <w:sz w:val="28"/>
          <w:szCs w:val="28"/>
        </w:rPr>
        <w:t>,</w:t>
      </w:r>
      <w:r w:rsidR="00F54033" w:rsidRPr="00F918D5">
        <w:rPr>
          <w:sz w:val="28"/>
          <w:szCs w:val="28"/>
        </w:rPr>
        <w:t xml:space="preserve"> копию</w:t>
      </w:r>
      <w:r w:rsidR="000A0F7F" w:rsidRPr="00F918D5">
        <w:rPr>
          <w:sz w:val="28"/>
          <w:szCs w:val="28"/>
        </w:rPr>
        <w:t xml:space="preserve"> платежного поручения о</w:t>
      </w:r>
      <w:r w:rsidR="00F54033" w:rsidRPr="00F918D5">
        <w:rPr>
          <w:sz w:val="28"/>
          <w:szCs w:val="28"/>
        </w:rPr>
        <w:t xml:space="preserve"> возврате полученной субсидии</w:t>
      </w:r>
      <w:r w:rsidR="000A0F7F" w:rsidRPr="00F918D5">
        <w:rPr>
          <w:sz w:val="28"/>
          <w:szCs w:val="28"/>
        </w:rPr>
        <w:t>.</w:t>
      </w:r>
    </w:p>
    <w:p w:rsidR="000A0F7F" w:rsidRPr="00F918D5" w:rsidRDefault="00F918D5" w:rsidP="00EC71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918D5">
        <w:rPr>
          <w:sz w:val="28"/>
          <w:szCs w:val="28"/>
        </w:rPr>
        <w:t>2</w:t>
      </w:r>
      <w:r w:rsidR="00BF219A">
        <w:rPr>
          <w:sz w:val="28"/>
          <w:szCs w:val="28"/>
        </w:rPr>
        <w:t>3</w:t>
      </w:r>
      <w:r w:rsidR="00366952" w:rsidRPr="00F918D5">
        <w:rPr>
          <w:sz w:val="28"/>
          <w:szCs w:val="28"/>
        </w:rPr>
        <w:t>.</w:t>
      </w:r>
      <w:r w:rsidR="0039046F">
        <w:rPr>
          <w:sz w:val="28"/>
          <w:szCs w:val="28"/>
        </w:rPr>
        <w:t xml:space="preserve"> </w:t>
      </w:r>
      <w:r w:rsidR="000A0F7F" w:rsidRPr="00F918D5">
        <w:rPr>
          <w:sz w:val="28"/>
          <w:szCs w:val="28"/>
        </w:rPr>
        <w:t>В случае невыполнения требования о возврате субсидии взыскание средств субсидии осуществляется в судебном порядке в соответствии с законодательством Российской Федерации.</w:t>
      </w:r>
    </w:p>
    <w:p w:rsidR="00905B06" w:rsidRPr="00F918D5" w:rsidRDefault="00905B06" w:rsidP="008856C8">
      <w:pPr>
        <w:ind w:left="4956"/>
        <w:jc w:val="right"/>
      </w:pPr>
    </w:p>
    <w:p w:rsidR="00905B06" w:rsidRPr="00F918D5" w:rsidRDefault="00905B06" w:rsidP="008856C8">
      <w:pPr>
        <w:ind w:left="4956"/>
        <w:jc w:val="right"/>
      </w:pPr>
    </w:p>
    <w:p w:rsidR="00E145CB" w:rsidRDefault="00E145CB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A3446F" w:rsidRDefault="00A3446F" w:rsidP="008856C8">
      <w:pPr>
        <w:ind w:left="4956"/>
        <w:jc w:val="right"/>
      </w:pPr>
    </w:p>
    <w:p w:rsidR="00566BA7" w:rsidRDefault="00566BA7" w:rsidP="008856C8">
      <w:pPr>
        <w:ind w:left="4956"/>
        <w:jc w:val="right"/>
      </w:pPr>
    </w:p>
    <w:p w:rsidR="00566BA7" w:rsidRDefault="00566BA7" w:rsidP="008856C8">
      <w:pPr>
        <w:ind w:left="4956"/>
        <w:jc w:val="right"/>
      </w:pPr>
    </w:p>
    <w:p w:rsidR="00566BA7" w:rsidRDefault="00566BA7" w:rsidP="008856C8">
      <w:pPr>
        <w:ind w:left="4956"/>
        <w:jc w:val="right"/>
      </w:pPr>
    </w:p>
    <w:p w:rsidR="00566BA7" w:rsidRDefault="00566BA7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812010" w:rsidRDefault="00812010" w:rsidP="008856C8">
      <w:pPr>
        <w:ind w:left="4956"/>
        <w:jc w:val="right"/>
      </w:pPr>
    </w:p>
    <w:p w:rsidR="00BF3EA1" w:rsidRDefault="00BF3EA1" w:rsidP="008856C8">
      <w:pPr>
        <w:ind w:left="4956"/>
        <w:jc w:val="right"/>
      </w:pPr>
    </w:p>
    <w:p w:rsidR="00BF3EA1" w:rsidRDefault="00BF3EA1" w:rsidP="008856C8">
      <w:pPr>
        <w:ind w:left="4956"/>
        <w:jc w:val="right"/>
      </w:pPr>
    </w:p>
    <w:p w:rsidR="00BF3EA1" w:rsidRDefault="00BF3EA1" w:rsidP="008856C8">
      <w:pPr>
        <w:ind w:left="4956"/>
        <w:jc w:val="right"/>
      </w:pPr>
    </w:p>
    <w:p w:rsidR="00566BA7" w:rsidRDefault="00566BA7" w:rsidP="008856C8">
      <w:pPr>
        <w:ind w:left="4956"/>
        <w:jc w:val="right"/>
      </w:pPr>
    </w:p>
    <w:p w:rsidR="00D022C1" w:rsidRPr="00F918D5" w:rsidRDefault="00D022C1" w:rsidP="008856C8">
      <w:pPr>
        <w:ind w:left="4956"/>
        <w:jc w:val="right"/>
      </w:pPr>
      <w:r w:rsidRPr="00F918D5">
        <w:lastRenderedPageBreak/>
        <w:t>Приложение 1</w:t>
      </w:r>
    </w:p>
    <w:p w:rsidR="008856C8" w:rsidRPr="00F918D5" w:rsidRDefault="00D022C1" w:rsidP="008856C8">
      <w:pPr>
        <w:ind w:left="4956"/>
        <w:jc w:val="right"/>
      </w:pPr>
      <w:r w:rsidRPr="00F918D5">
        <w:t xml:space="preserve">к </w:t>
      </w:r>
      <w:r w:rsidR="0039046F">
        <w:t xml:space="preserve">Правилам предоставления </w:t>
      </w:r>
      <w:r w:rsidR="008856C8" w:rsidRPr="00F918D5">
        <w:t xml:space="preserve">субсидий </w:t>
      </w:r>
    </w:p>
    <w:p w:rsidR="008856C8" w:rsidRPr="00F918D5" w:rsidRDefault="008856C8" w:rsidP="008856C8">
      <w:pPr>
        <w:ind w:left="4956"/>
        <w:jc w:val="right"/>
      </w:pPr>
      <w:r w:rsidRPr="00F918D5">
        <w:t xml:space="preserve">на возмещение недополученных доходов производителям отдельных товаров, услуг  </w:t>
      </w:r>
    </w:p>
    <w:p w:rsidR="00BD3AB9" w:rsidRPr="00F918D5" w:rsidRDefault="008856C8" w:rsidP="008856C8">
      <w:pPr>
        <w:ind w:left="4956"/>
        <w:jc w:val="right"/>
      </w:pPr>
      <w:r w:rsidRPr="00F918D5">
        <w:t>в</w:t>
      </w:r>
      <w:r w:rsidR="0039046F">
        <w:t xml:space="preserve"> </w:t>
      </w:r>
      <w:r w:rsidRPr="00F918D5">
        <w:t>Ханты-Мансийском районе</w:t>
      </w:r>
    </w:p>
    <w:p w:rsidR="00BD3AB9" w:rsidRPr="00F918D5" w:rsidRDefault="00BD3AB9" w:rsidP="008524FE">
      <w:pPr>
        <w:ind w:left="4956"/>
        <w:jc w:val="right"/>
        <w:rPr>
          <w:sz w:val="28"/>
          <w:szCs w:val="28"/>
        </w:rPr>
      </w:pPr>
    </w:p>
    <w:p w:rsidR="00850348" w:rsidRPr="00F918D5" w:rsidRDefault="00850348" w:rsidP="00850348">
      <w:pPr>
        <w:pStyle w:val="a8"/>
        <w:jc w:val="right"/>
        <w:rPr>
          <w:sz w:val="28"/>
          <w:szCs w:val="28"/>
        </w:rPr>
      </w:pPr>
      <w:r w:rsidRPr="00F918D5">
        <w:rPr>
          <w:sz w:val="28"/>
          <w:szCs w:val="28"/>
        </w:rPr>
        <w:t>Администрация Ханты-Мансийского района</w:t>
      </w:r>
    </w:p>
    <w:p w:rsidR="00850348" w:rsidRPr="00F918D5" w:rsidRDefault="00850348" w:rsidP="00850348">
      <w:pPr>
        <w:pStyle w:val="a8"/>
        <w:jc w:val="right"/>
        <w:rPr>
          <w:sz w:val="28"/>
          <w:szCs w:val="28"/>
        </w:rPr>
      </w:pPr>
      <w:r w:rsidRPr="00F918D5">
        <w:rPr>
          <w:sz w:val="28"/>
          <w:szCs w:val="28"/>
        </w:rPr>
        <w:t>департамент строительства, архитектуры и ЖКХ</w:t>
      </w:r>
    </w:p>
    <w:p w:rsidR="00850348" w:rsidRPr="00F918D5" w:rsidRDefault="00850348" w:rsidP="00850348">
      <w:pPr>
        <w:pStyle w:val="a8"/>
        <w:jc w:val="right"/>
        <w:rPr>
          <w:sz w:val="26"/>
          <w:szCs w:val="26"/>
        </w:rPr>
      </w:pPr>
    </w:p>
    <w:p w:rsidR="00850348" w:rsidRPr="00F918D5" w:rsidRDefault="00850348" w:rsidP="00850348">
      <w:pPr>
        <w:pStyle w:val="a8"/>
        <w:jc w:val="right"/>
      </w:pPr>
      <w:r w:rsidRPr="00F918D5">
        <w:rPr>
          <w:sz w:val="26"/>
          <w:szCs w:val="26"/>
        </w:rPr>
        <w:t>______________________________________</w:t>
      </w:r>
    </w:p>
    <w:p w:rsidR="00850348" w:rsidRPr="00F918D5" w:rsidRDefault="00850348" w:rsidP="00A54C10">
      <w:pPr>
        <w:autoSpaceDE w:val="0"/>
        <w:autoSpaceDN w:val="0"/>
        <w:adjustRightInd w:val="0"/>
        <w:ind w:left="708" w:firstLine="708"/>
        <w:jc w:val="right"/>
        <w:outlineLvl w:val="1"/>
        <w:rPr>
          <w:sz w:val="22"/>
          <w:szCs w:val="22"/>
        </w:rPr>
      </w:pPr>
      <w:r w:rsidRPr="00F918D5">
        <w:rPr>
          <w:sz w:val="22"/>
          <w:szCs w:val="22"/>
        </w:rPr>
        <w:t>(</w:t>
      </w:r>
      <w:r w:rsidR="00A54C10" w:rsidRPr="00F918D5">
        <w:rPr>
          <w:sz w:val="22"/>
          <w:szCs w:val="22"/>
        </w:rPr>
        <w:t>указываются сведения о заявителе, п</w:t>
      </w:r>
      <w:r w:rsidRPr="00F918D5">
        <w:rPr>
          <w:sz w:val="22"/>
          <w:szCs w:val="22"/>
        </w:rPr>
        <w:t xml:space="preserve">очтовый адрес, по которому должен быть </w:t>
      </w:r>
      <w:r w:rsidR="00A54C10" w:rsidRPr="00F918D5">
        <w:rPr>
          <w:sz w:val="22"/>
          <w:szCs w:val="22"/>
        </w:rPr>
        <w:t xml:space="preserve">     н</w:t>
      </w:r>
      <w:r w:rsidRPr="00F918D5">
        <w:rPr>
          <w:sz w:val="22"/>
          <w:szCs w:val="22"/>
        </w:rPr>
        <w:t>аправлен ответ,   сведения о</w:t>
      </w:r>
      <w:r w:rsidR="00A54C10" w:rsidRPr="00F918D5">
        <w:rPr>
          <w:sz w:val="22"/>
          <w:szCs w:val="22"/>
        </w:rPr>
        <w:t xml:space="preserve">  представителе заявителя (в случае представительства, контактный телефон</w:t>
      </w:r>
      <w:r w:rsidR="007C5CE9" w:rsidRPr="00F918D5">
        <w:rPr>
          <w:sz w:val="22"/>
          <w:szCs w:val="22"/>
        </w:rPr>
        <w:t>)</w:t>
      </w:r>
    </w:p>
    <w:p w:rsidR="00850348" w:rsidRPr="00F918D5" w:rsidRDefault="00850348" w:rsidP="00850348">
      <w:pPr>
        <w:autoSpaceDE w:val="0"/>
        <w:autoSpaceDN w:val="0"/>
        <w:adjustRightInd w:val="0"/>
        <w:jc w:val="right"/>
        <w:outlineLvl w:val="1"/>
      </w:pPr>
    </w:p>
    <w:p w:rsidR="00D77E93" w:rsidRPr="00F918D5" w:rsidRDefault="00D77E93" w:rsidP="00D77E9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F918D5">
        <w:rPr>
          <w:rFonts w:ascii="Times New Roman" w:hAnsi="Times New Roman"/>
          <w:b w:val="0"/>
          <w:sz w:val="28"/>
          <w:szCs w:val="28"/>
        </w:rPr>
        <w:t>ЗАЯВЛЕНИЕ</w:t>
      </w:r>
    </w:p>
    <w:p w:rsidR="00D77E93" w:rsidRPr="00F918D5" w:rsidRDefault="000A0FE6" w:rsidP="005976BC">
      <w:pPr>
        <w:spacing w:line="24" w:lineRule="atLeast"/>
        <w:jc w:val="center"/>
        <w:rPr>
          <w:sz w:val="28"/>
          <w:szCs w:val="28"/>
        </w:rPr>
      </w:pPr>
      <w:r w:rsidRPr="00F918D5">
        <w:rPr>
          <w:sz w:val="28"/>
          <w:szCs w:val="28"/>
        </w:rPr>
        <w:t>о</w:t>
      </w:r>
      <w:r w:rsidR="005976BC" w:rsidRPr="00F918D5">
        <w:rPr>
          <w:sz w:val="28"/>
          <w:szCs w:val="28"/>
        </w:rPr>
        <w:t xml:space="preserve"> предоставлении субсидии</w:t>
      </w:r>
    </w:p>
    <w:p w:rsidR="005976BC" w:rsidRPr="00F918D5" w:rsidRDefault="005976BC" w:rsidP="005976BC">
      <w:pPr>
        <w:spacing w:line="24" w:lineRule="atLeast"/>
        <w:jc w:val="center"/>
        <w:rPr>
          <w:sz w:val="26"/>
          <w:szCs w:val="26"/>
        </w:rPr>
      </w:pPr>
    </w:p>
    <w:p w:rsidR="0039046F" w:rsidRDefault="005976BC" w:rsidP="00447755">
      <w:pPr>
        <w:spacing w:line="312" w:lineRule="auto"/>
        <w:ind w:firstLine="708"/>
        <w:rPr>
          <w:sz w:val="28"/>
          <w:szCs w:val="28"/>
        </w:rPr>
      </w:pPr>
      <w:r w:rsidRPr="00F918D5">
        <w:rPr>
          <w:sz w:val="28"/>
          <w:szCs w:val="28"/>
        </w:rPr>
        <w:t>П</w:t>
      </w:r>
      <w:r w:rsidR="00D77E93" w:rsidRPr="00F918D5">
        <w:rPr>
          <w:sz w:val="28"/>
          <w:szCs w:val="28"/>
        </w:rPr>
        <w:t xml:space="preserve">рошу </w:t>
      </w:r>
      <w:r w:rsidRPr="00F918D5">
        <w:rPr>
          <w:sz w:val="28"/>
          <w:szCs w:val="28"/>
        </w:rPr>
        <w:t>предоставить субсидию</w:t>
      </w:r>
      <w:r w:rsidR="00447755" w:rsidRPr="00F918D5">
        <w:rPr>
          <w:sz w:val="28"/>
          <w:szCs w:val="28"/>
        </w:rPr>
        <w:t xml:space="preserve">__________________________________ </w:t>
      </w:r>
      <w:r w:rsidR="00A54C10" w:rsidRPr="00F918D5">
        <w:rPr>
          <w:sz w:val="28"/>
          <w:szCs w:val="28"/>
        </w:rPr>
        <w:t>________</w:t>
      </w:r>
      <w:r w:rsidR="00023E30" w:rsidRPr="00F918D5">
        <w:rPr>
          <w:sz w:val="28"/>
          <w:szCs w:val="28"/>
        </w:rPr>
        <w:t>___</w:t>
      </w:r>
      <w:r w:rsidR="00D5583D" w:rsidRPr="00F918D5">
        <w:rPr>
          <w:sz w:val="28"/>
          <w:szCs w:val="28"/>
        </w:rPr>
        <w:t>__________________________</w:t>
      </w:r>
      <w:r w:rsidR="0039046F">
        <w:rPr>
          <w:sz w:val="28"/>
          <w:szCs w:val="28"/>
        </w:rPr>
        <w:t>________</w:t>
      </w:r>
      <w:r w:rsidR="00D5583D" w:rsidRPr="00F918D5">
        <w:rPr>
          <w:sz w:val="28"/>
          <w:szCs w:val="28"/>
        </w:rPr>
        <w:t>___</w:t>
      </w:r>
      <w:r w:rsidR="00447755" w:rsidRPr="00F918D5">
        <w:rPr>
          <w:sz w:val="28"/>
          <w:szCs w:val="28"/>
        </w:rPr>
        <w:t xml:space="preserve">  (далее </w:t>
      </w:r>
      <w:r w:rsidR="00965E26">
        <w:rPr>
          <w:sz w:val="28"/>
          <w:szCs w:val="28"/>
        </w:rPr>
        <w:t>–</w:t>
      </w:r>
      <w:r w:rsidR="00447755" w:rsidRPr="00F918D5">
        <w:rPr>
          <w:sz w:val="28"/>
          <w:szCs w:val="28"/>
        </w:rPr>
        <w:t xml:space="preserve"> субсидия).</w:t>
      </w:r>
    </w:p>
    <w:p w:rsidR="00965802" w:rsidRPr="00F918D5" w:rsidRDefault="00A54C10" w:rsidP="00447755">
      <w:pPr>
        <w:spacing w:line="312" w:lineRule="auto"/>
        <w:ind w:firstLine="708"/>
        <w:rPr>
          <w:sz w:val="28"/>
          <w:szCs w:val="28"/>
        </w:rPr>
      </w:pPr>
      <w:r w:rsidRPr="00F918D5">
        <w:rPr>
          <w:sz w:val="28"/>
          <w:szCs w:val="28"/>
        </w:rPr>
        <w:t>(</w:t>
      </w:r>
      <w:r w:rsidRPr="00F918D5">
        <w:rPr>
          <w:sz w:val="22"/>
          <w:szCs w:val="22"/>
        </w:rPr>
        <w:t>указывается вид реализуемого товара, оказания услуг)</w:t>
      </w:r>
    </w:p>
    <w:p w:rsidR="00306679" w:rsidRPr="00F918D5" w:rsidRDefault="00965802" w:rsidP="00954EA8">
      <w:pPr>
        <w:spacing w:line="312" w:lineRule="auto"/>
        <w:jc w:val="both"/>
        <w:rPr>
          <w:sz w:val="28"/>
          <w:szCs w:val="28"/>
        </w:rPr>
      </w:pPr>
      <w:r w:rsidRPr="00F918D5">
        <w:rPr>
          <w:sz w:val="28"/>
          <w:szCs w:val="28"/>
        </w:rPr>
        <w:tab/>
      </w:r>
      <w:r w:rsidR="003F3384" w:rsidRPr="00F918D5">
        <w:rPr>
          <w:sz w:val="28"/>
          <w:szCs w:val="28"/>
        </w:rPr>
        <w:t>С ус</w:t>
      </w:r>
      <w:r w:rsidR="00A54C10" w:rsidRPr="00F918D5">
        <w:rPr>
          <w:sz w:val="28"/>
          <w:szCs w:val="28"/>
        </w:rPr>
        <w:t>ловиями предоставления субсидии согласно Правил</w:t>
      </w:r>
      <w:r w:rsidR="00965E26">
        <w:rPr>
          <w:sz w:val="28"/>
          <w:szCs w:val="28"/>
        </w:rPr>
        <w:t>ам</w:t>
      </w:r>
      <w:r w:rsidR="00A54C10" w:rsidRPr="00F918D5">
        <w:rPr>
          <w:sz w:val="28"/>
          <w:szCs w:val="28"/>
        </w:rPr>
        <w:t xml:space="preserve"> предоставления субсидий на возмещение недополученных доходов производителям отдельных товаров, услуг в Ханты-Мансийском районе, утвержд</w:t>
      </w:r>
      <w:r w:rsidR="00965E26">
        <w:rPr>
          <w:sz w:val="28"/>
          <w:szCs w:val="28"/>
        </w:rPr>
        <w:t>енным</w:t>
      </w:r>
      <w:r w:rsidR="00A54C10" w:rsidRPr="00F918D5">
        <w:rPr>
          <w:sz w:val="28"/>
          <w:szCs w:val="28"/>
        </w:rPr>
        <w:t xml:space="preserve"> постановлением администрации Ханты-Мансийского района от __</w:t>
      </w:r>
      <w:r w:rsidR="00447755" w:rsidRPr="00F918D5">
        <w:rPr>
          <w:sz w:val="28"/>
          <w:szCs w:val="28"/>
        </w:rPr>
        <w:t>_______________</w:t>
      </w:r>
      <w:r w:rsidR="00A54C10" w:rsidRPr="00F918D5">
        <w:rPr>
          <w:sz w:val="28"/>
          <w:szCs w:val="28"/>
        </w:rPr>
        <w:t>_№ __</w:t>
      </w:r>
      <w:r w:rsidR="00447755" w:rsidRPr="00F918D5">
        <w:rPr>
          <w:sz w:val="28"/>
          <w:szCs w:val="28"/>
        </w:rPr>
        <w:t>__</w:t>
      </w:r>
      <w:r w:rsidR="00A54C10" w:rsidRPr="00F918D5">
        <w:rPr>
          <w:sz w:val="28"/>
          <w:szCs w:val="28"/>
        </w:rPr>
        <w:t xml:space="preserve">__, </w:t>
      </w:r>
      <w:r w:rsidR="003F3384" w:rsidRPr="00F918D5">
        <w:rPr>
          <w:sz w:val="28"/>
          <w:szCs w:val="28"/>
        </w:rPr>
        <w:t>ознакомлен</w:t>
      </w:r>
      <w:r w:rsidR="00A54C10" w:rsidRPr="00F918D5">
        <w:rPr>
          <w:sz w:val="28"/>
          <w:szCs w:val="28"/>
        </w:rPr>
        <w:t xml:space="preserve"> и согласен</w:t>
      </w:r>
      <w:r w:rsidR="003F3384" w:rsidRPr="00F918D5">
        <w:rPr>
          <w:sz w:val="28"/>
          <w:szCs w:val="28"/>
        </w:rPr>
        <w:t>.</w:t>
      </w:r>
    </w:p>
    <w:p w:rsidR="00965802" w:rsidRPr="00F918D5" w:rsidRDefault="003F3384" w:rsidP="00954EA8">
      <w:pPr>
        <w:spacing w:line="312" w:lineRule="auto"/>
        <w:jc w:val="both"/>
        <w:rPr>
          <w:sz w:val="16"/>
          <w:szCs w:val="16"/>
        </w:rPr>
      </w:pPr>
      <w:r w:rsidRPr="00F918D5">
        <w:rPr>
          <w:sz w:val="28"/>
          <w:szCs w:val="28"/>
        </w:rPr>
        <w:tab/>
      </w:r>
      <w:r w:rsidR="00156A2F" w:rsidRPr="00F918D5">
        <w:rPr>
          <w:sz w:val="28"/>
          <w:szCs w:val="28"/>
        </w:rPr>
        <w:t>Д</w:t>
      </w:r>
      <w:r w:rsidRPr="00F918D5">
        <w:rPr>
          <w:sz w:val="28"/>
          <w:szCs w:val="28"/>
        </w:rPr>
        <w:t>остоверность сведений</w:t>
      </w:r>
      <w:r w:rsidR="0039046F">
        <w:rPr>
          <w:sz w:val="28"/>
          <w:szCs w:val="28"/>
        </w:rPr>
        <w:t xml:space="preserve"> и документов </w:t>
      </w:r>
      <w:r w:rsidR="005976BC" w:rsidRPr="00F918D5">
        <w:rPr>
          <w:sz w:val="28"/>
          <w:szCs w:val="28"/>
        </w:rPr>
        <w:t>для предоставления субсидии</w:t>
      </w:r>
      <w:r w:rsidR="00156A2F" w:rsidRPr="00F918D5">
        <w:rPr>
          <w:sz w:val="28"/>
          <w:szCs w:val="28"/>
        </w:rPr>
        <w:t xml:space="preserve"> подтверждаю</w:t>
      </w:r>
      <w:r w:rsidR="00965802" w:rsidRPr="00F918D5">
        <w:rPr>
          <w:sz w:val="28"/>
          <w:szCs w:val="28"/>
        </w:rPr>
        <w:t>.</w:t>
      </w:r>
    </w:p>
    <w:p w:rsidR="00965802" w:rsidRPr="00F918D5" w:rsidRDefault="00965802" w:rsidP="00954EA8">
      <w:pPr>
        <w:spacing w:line="312" w:lineRule="auto"/>
        <w:jc w:val="both"/>
        <w:rPr>
          <w:sz w:val="16"/>
          <w:szCs w:val="16"/>
        </w:rPr>
      </w:pPr>
    </w:p>
    <w:p w:rsidR="00965802" w:rsidRPr="00F918D5" w:rsidRDefault="00965802" w:rsidP="00954EA8">
      <w:pPr>
        <w:spacing w:line="312" w:lineRule="auto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Приложение:</w:t>
      </w:r>
      <w:r w:rsidR="00965E26">
        <w:rPr>
          <w:sz w:val="28"/>
          <w:szCs w:val="28"/>
        </w:rPr>
        <w:t xml:space="preserve"> на _____л.</w:t>
      </w:r>
      <w:r w:rsidR="00BD3AB9" w:rsidRPr="00F918D5">
        <w:rPr>
          <w:sz w:val="28"/>
          <w:szCs w:val="28"/>
        </w:rPr>
        <w:t xml:space="preserve"> в _____ экз.</w:t>
      </w:r>
    </w:p>
    <w:p w:rsidR="003F3384" w:rsidRPr="00F918D5" w:rsidRDefault="003F3384" w:rsidP="00954EA8">
      <w:pPr>
        <w:spacing w:line="312" w:lineRule="auto"/>
        <w:jc w:val="both"/>
        <w:rPr>
          <w:sz w:val="28"/>
          <w:szCs w:val="28"/>
        </w:rPr>
      </w:pPr>
    </w:p>
    <w:p w:rsidR="00965802" w:rsidRPr="00F918D5" w:rsidRDefault="00965802" w:rsidP="00954EA8">
      <w:pPr>
        <w:spacing w:line="312" w:lineRule="auto"/>
        <w:jc w:val="both"/>
        <w:rPr>
          <w:sz w:val="28"/>
          <w:szCs w:val="28"/>
        </w:rPr>
      </w:pPr>
    </w:p>
    <w:p w:rsidR="00965802" w:rsidRPr="00F918D5" w:rsidRDefault="00965802" w:rsidP="00954EA8">
      <w:pPr>
        <w:spacing w:line="312" w:lineRule="auto"/>
        <w:jc w:val="both"/>
        <w:rPr>
          <w:sz w:val="28"/>
          <w:szCs w:val="28"/>
        </w:rPr>
      </w:pPr>
      <w:r w:rsidRPr="00F918D5">
        <w:rPr>
          <w:sz w:val="28"/>
          <w:szCs w:val="28"/>
        </w:rPr>
        <w:t>Подпись заявителя___________________   Дата «____»_____</w:t>
      </w:r>
      <w:r w:rsidR="00BD3AB9" w:rsidRPr="00F918D5">
        <w:rPr>
          <w:sz w:val="28"/>
          <w:szCs w:val="28"/>
        </w:rPr>
        <w:t>__</w:t>
      </w:r>
      <w:r w:rsidRPr="00F918D5">
        <w:rPr>
          <w:sz w:val="28"/>
          <w:szCs w:val="28"/>
        </w:rPr>
        <w:t>___ 201_</w:t>
      </w:r>
      <w:r w:rsidR="00BD3AB9" w:rsidRPr="00F918D5">
        <w:rPr>
          <w:sz w:val="28"/>
          <w:szCs w:val="28"/>
        </w:rPr>
        <w:t>_</w:t>
      </w:r>
      <w:r w:rsidRPr="00F918D5">
        <w:rPr>
          <w:sz w:val="28"/>
          <w:szCs w:val="28"/>
        </w:rPr>
        <w:t>_год</w:t>
      </w:r>
    </w:p>
    <w:p w:rsidR="00FC2DD6" w:rsidRPr="00F918D5" w:rsidRDefault="00FC2DD6" w:rsidP="00954EA8">
      <w:pPr>
        <w:spacing w:line="312" w:lineRule="auto"/>
        <w:jc w:val="both"/>
      </w:pPr>
      <w:r w:rsidRPr="00F918D5">
        <w:t>(уполномоченного представителя)</w:t>
      </w:r>
    </w:p>
    <w:p w:rsidR="00954EA8" w:rsidRPr="00F918D5" w:rsidRDefault="00954EA8" w:rsidP="008524FE">
      <w:pPr>
        <w:ind w:left="4956"/>
        <w:jc w:val="right"/>
      </w:pPr>
    </w:p>
    <w:p w:rsidR="00BD3AB9" w:rsidRPr="00F918D5" w:rsidRDefault="00BD3AB9" w:rsidP="00BD3AB9"/>
    <w:p w:rsidR="00BD3AB9" w:rsidRPr="00F918D5" w:rsidRDefault="00BD3AB9" w:rsidP="00BD3AB9"/>
    <w:p w:rsidR="00BD3AB9" w:rsidRPr="00F918D5" w:rsidRDefault="00BD3AB9" w:rsidP="00BD3AB9"/>
    <w:p w:rsidR="00BD3AB9" w:rsidRPr="00F918D5" w:rsidRDefault="00BD3AB9" w:rsidP="00BD3AB9"/>
    <w:p w:rsidR="00954EA8" w:rsidRPr="002368C5" w:rsidRDefault="00BD3AB9" w:rsidP="00BD3AB9">
      <w:r w:rsidRPr="00F918D5">
        <w:t>Примечание: Заявление от юридического лица оформляется на официально</w:t>
      </w:r>
      <w:r>
        <w:t>м бланке.</w:t>
      </w:r>
    </w:p>
    <w:p w:rsidR="00743BB4" w:rsidRDefault="00743BB4" w:rsidP="008524FE">
      <w:pPr>
        <w:ind w:left="4956"/>
        <w:jc w:val="right"/>
      </w:pPr>
    </w:p>
    <w:p w:rsidR="00743BB4" w:rsidRDefault="00743BB4" w:rsidP="008524FE">
      <w:pPr>
        <w:ind w:left="4956"/>
        <w:jc w:val="right"/>
      </w:pPr>
    </w:p>
    <w:p w:rsidR="00743BB4" w:rsidRDefault="00743BB4" w:rsidP="008524FE">
      <w:pPr>
        <w:ind w:left="4956"/>
        <w:jc w:val="right"/>
      </w:pPr>
    </w:p>
    <w:p w:rsidR="008E0094" w:rsidRPr="002368C5" w:rsidRDefault="008E0094" w:rsidP="004967BF">
      <w:pPr>
        <w:pStyle w:val="a8"/>
        <w:ind w:firstLine="708"/>
        <w:jc w:val="both"/>
        <w:rPr>
          <w:sz w:val="28"/>
          <w:szCs w:val="28"/>
        </w:rPr>
        <w:sectPr w:rsidR="008E0094" w:rsidRPr="002368C5" w:rsidSect="006F4A98">
          <w:headerReference w:type="default" r:id="rId10"/>
          <w:pgSz w:w="11906" w:h="16838" w:code="9"/>
          <w:pgMar w:top="1134" w:right="851" w:bottom="102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289"/>
        <w:tblW w:w="14976" w:type="dxa"/>
        <w:tblLook w:val="04A0" w:firstRow="1" w:lastRow="0" w:firstColumn="1" w:lastColumn="0" w:noHBand="0" w:noVBand="1"/>
      </w:tblPr>
      <w:tblGrid>
        <w:gridCol w:w="14976"/>
      </w:tblGrid>
      <w:tr w:rsidR="00525293" w:rsidRPr="002368C5" w:rsidTr="00EC7406">
        <w:trPr>
          <w:trHeight w:val="322"/>
        </w:trPr>
        <w:tc>
          <w:tcPr>
            <w:tcW w:w="14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ACE" w:rsidRPr="002368C5" w:rsidRDefault="004059F6" w:rsidP="004059F6">
            <w:pPr>
              <w:jc w:val="right"/>
              <w:rPr>
                <w:rFonts w:eastAsia="Times New Roman"/>
                <w:color w:val="000000"/>
                <w:lang w:eastAsia="ru-RU"/>
              </w:rPr>
            </w:pPr>
            <w:r w:rsidRPr="002368C5">
              <w:rPr>
                <w:rFonts w:eastAsia="Times New Roman"/>
                <w:color w:val="000000"/>
                <w:lang w:eastAsia="ru-RU"/>
              </w:rPr>
              <w:lastRenderedPageBreak/>
              <w:t>Приложение</w:t>
            </w:r>
            <w:r w:rsidR="00B31F1C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2E7831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5773C5">
              <w:rPr>
                <w:rFonts w:eastAsia="Times New Roman"/>
                <w:color w:val="000000"/>
                <w:lang w:eastAsia="ru-RU"/>
              </w:rPr>
              <w:t>2</w:t>
            </w:r>
          </w:p>
          <w:p w:rsidR="0036188D" w:rsidRDefault="007A34F5" w:rsidP="0036188D">
            <w:pPr>
              <w:ind w:left="4956"/>
              <w:jc w:val="right"/>
            </w:pPr>
            <w:r>
              <w:t>к</w:t>
            </w:r>
            <w:r w:rsidR="0036188D">
              <w:t xml:space="preserve"> Правилам </w:t>
            </w:r>
            <w:r w:rsidR="0036188D" w:rsidRPr="008856C8">
              <w:t xml:space="preserve">предоставления  субсидий </w:t>
            </w:r>
          </w:p>
          <w:p w:rsidR="0036188D" w:rsidRDefault="0036188D" w:rsidP="0036188D">
            <w:pPr>
              <w:ind w:left="4956"/>
              <w:jc w:val="right"/>
            </w:pPr>
            <w:r w:rsidRPr="008856C8">
              <w:t xml:space="preserve">на возмещение недополученных доходов </w:t>
            </w:r>
          </w:p>
          <w:p w:rsidR="0036188D" w:rsidRPr="008856C8" w:rsidRDefault="0036188D" w:rsidP="0036188D">
            <w:pPr>
              <w:ind w:left="4956"/>
              <w:jc w:val="right"/>
            </w:pPr>
            <w:r w:rsidRPr="008856C8">
              <w:t xml:space="preserve">производителям отдельных товаров, услуг  </w:t>
            </w:r>
          </w:p>
          <w:p w:rsidR="008524FE" w:rsidRPr="002368C5" w:rsidRDefault="0036188D" w:rsidP="0036188D">
            <w:pPr>
              <w:ind w:left="4956"/>
              <w:jc w:val="right"/>
            </w:pPr>
            <w:r w:rsidRPr="008856C8">
              <w:t>в</w:t>
            </w:r>
            <w:r w:rsidR="0039046F">
              <w:t xml:space="preserve"> </w:t>
            </w:r>
            <w:r w:rsidRPr="008856C8">
              <w:t>Ханты-Мансийском районе</w:t>
            </w:r>
          </w:p>
          <w:p w:rsidR="00525293" w:rsidRPr="0092054D" w:rsidRDefault="00525293" w:rsidP="004967BF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E404EE" w:rsidRPr="002E7831" w:rsidRDefault="00BB6011" w:rsidP="00E404EE">
            <w:pPr>
              <w:jc w:val="center"/>
              <w:rPr>
                <w:b/>
              </w:rPr>
            </w:pPr>
            <w:r w:rsidRPr="002E7831">
              <w:rPr>
                <w:b/>
              </w:rPr>
              <w:t>ИНФОРМАЦИЯ</w:t>
            </w:r>
          </w:p>
          <w:p w:rsidR="00E404EE" w:rsidRPr="002E7831" w:rsidRDefault="00525293" w:rsidP="00E404EE">
            <w:pPr>
              <w:jc w:val="center"/>
              <w:rPr>
                <w:b/>
              </w:rPr>
            </w:pPr>
            <w:r w:rsidRPr="002E7831">
              <w:rPr>
                <w:b/>
              </w:rPr>
              <w:t>по оказанию услуг по подвозу (доставке) питьевой воды</w:t>
            </w:r>
            <w:r w:rsidR="00726ACE" w:rsidRPr="002E7831">
              <w:rPr>
                <w:b/>
              </w:rPr>
              <w:t>,</w:t>
            </w:r>
            <w:r w:rsidR="001A187D" w:rsidRPr="002E7831">
              <w:rPr>
                <w:b/>
              </w:rPr>
              <w:t xml:space="preserve"> </w:t>
            </w:r>
            <w:r w:rsidR="00726ACE" w:rsidRPr="002E7831">
              <w:rPr>
                <w:b/>
              </w:rPr>
              <w:t xml:space="preserve">сбору и вывозу жидких и твердых бытовых отходов </w:t>
            </w:r>
          </w:p>
          <w:p w:rsidR="00525293" w:rsidRPr="002E7831" w:rsidRDefault="00525293" w:rsidP="00E404E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2E7831">
              <w:rPr>
                <w:b/>
              </w:rPr>
              <w:t xml:space="preserve">населению Ханты-Мансийского района </w:t>
            </w:r>
            <w:r w:rsidR="00153A6B" w:rsidRPr="002E7831">
              <w:rPr>
                <w:b/>
              </w:rPr>
              <w:t xml:space="preserve">   за ________________   20</w:t>
            </w:r>
            <w:r w:rsidR="00E404EE" w:rsidRPr="002E7831">
              <w:rPr>
                <w:b/>
              </w:rPr>
              <w:t>1</w:t>
            </w:r>
            <w:r w:rsidR="00153A6B" w:rsidRPr="002E7831">
              <w:rPr>
                <w:b/>
              </w:rPr>
              <w:t>____г.</w:t>
            </w:r>
          </w:p>
          <w:p w:rsidR="00525293" w:rsidRPr="002368C5" w:rsidRDefault="00525293" w:rsidP="004967BF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25293" w:rsidRPr="002368C5" w:rsidTr="00EC7406">
        <w:trPr>
          <w:trHeight w:val="322"/>
        </w:trPr>
        <w:tc>
          <w:tcPr>
            <w:tcW w:w="14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293" w:rsidRPr="002368C5" w:rsidRDefault="00525293" w:rsidP="004967BF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293" w:rsidRPr="002368C5" w:rsidTr="00EC7406">
        <w:trPr>
          <w:trHeight w:val="322"/>
        </w:trPr>
        <w:tc>
          <w:tcPr>
            <w:tcW w:w="14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293" w:rsidRPr="002368C5" w:rsidRDefault="00525293" w:rsidP="004967BF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5293" w:rsidRPr="002368C5" w:rsidTr="00EC7406">
        <w:trPr>
          <w:trHeight w:val="322"/>
        </w:trPr>
        <w:tc>
          <w:tcPr>
            <w:tcW w:w="14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5293" w:rsidRPr="002368C5" w:rsidRDefault="00525293" w:rsidP="004967BF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25293" w:rsidRPr="002368C5" w:rsidRDefault="00525293" w:rsidP="004967BF">
      <w:pPr>
        <w:jc w:val="both"/>
        <w:rPr>
          <w:rFonts w:ascii="Calibri" w:eastAsia="Times New Roman" w:hAnsi="Calibri"/>
          <w:vanish/>
          <w:sz w:val="22"/>
          <w:szCs w:val="22"/>
          <w:lang w:eastAsia="ru-RU"/>
        </w:rPr>
      </w:pPr>
    </w:p>
    <w:tbl>
      <w:tblPr>
        <w:tblW w:w="14863" w:type="dxa"/>
        <w:tblInd w:w="93" w:type="dxa"/>
        <w:tblLook w:val="04A0" w:firstRow="1" w:lastRow="0" w:firstColumn="1" w:lastColumn="0" w:noHBand="0" w:noVBand="1"/>
      </w:tblPr>
      <w:tblGrid>
        <w:gridCol w:w="2000"/>
        <w:gridCol w:w="2410"/>
        <w:gridCol w:w="2033"/>
        <w:gridCol w:w="2135"/>
        <w:gridCol w:w="1518"/>
        <w:gridCol w:w="1304"/>
        <w:gridCol w:w="2111"/>
        <w:gridCol w:w="1352"/>
      </w:tblGrid>
      <w:tr w:rsidR="0092054D" w:rsidRPr="002368C5" w:rsidTr="0092054D">
        <w:trPr>
          <w:trHeight w:val="70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7" w:rsidRPr="00E566A8" w:rsidRDefault="00795847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Наименование  населенного  пункта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7" w:rsidRPr="00E566A8" w:rsidRDefault="004059F6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Фактический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объем  </w:t>
            </w:r>
            <w:r w:rsidR="0036188D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оказанной 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услуги по данным абонент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ского отдела</w:t>
            </w:r>
            <w:r w:rsidR="00FB40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2054D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 отчетный период, куб.</w:t>
            </w:r>
            <w:r w:rsidR="002E783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6188D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м   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val="en-US" w:eastAsia="ru-RU"/>
              </w:rPr>
              <w:t>V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A6B" w:rsidRPr="00E566A8" w:rsidRDefault="0036188D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ариф</w:t>
            </w:r>
            <w:r w:rsidR="003904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за оказание  услуг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39046F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92054D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/куб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</w:p>
          <w:p w:rsidR="00795847" w:rsidRPr="00E566A8" w:rsidRDefault="00795847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Тэо)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7" w:rsidRPr="00E566A8" w:rsidRDefault="0036188D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Социально-ориентированный та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риф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для населения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руб</w:t>
            </w:r>
            <w:r w:rsidR="0092054D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/куб.м</w:t>
            </w:r>
          </w:p>
          <w:p w:rsidR="00153A6B" w:rsidRPr="00E566A8" w:rsidRDefault="00DB0332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(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Тн)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847" w:rsidRPr="00E566A8" w:rsidRDefault="00795847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Уровень платежей </w:t>
            </w:r>
            <w:r w:rsidR="00484C55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населения</w:t>
            </w:r>
            <w:r w:rsidR="0092054D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FB404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5847" w:rsidRPr="00E566A8" w:rsidRDefault="00795847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Выруч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</w:t>
            </w:r>
            <w:r w:rsidR="00855116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от реализации услуги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5847" w:rsidRPr="00E566A8" w:rsidRDefault="008A0E13" w:rsidP="002E783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Фактическая сумма </w:t>
            </w:r>
            <w:r w:rsidR="00484C55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размера 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субсидии</w:t>
            </w:r>
            <w:r w:rsidR="004059F6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тыс. руб.        гр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6-гр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795847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2054D" w:rsidRPr="002368C5" w:rsidTr="0092054D">
        <w:trPr>
          <w:trHeight w:val="14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46F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по 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тарифу на услугу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2*гр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.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13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по тарифу</w:t>
            </w:r>
            <w:r w:rsidR="00153A6B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для населения,</w:t>
            </w:r>
            <w:r w:rsidR="008A0E13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устано</w:t>
            </w:r>
            <w:r w:rsidR="00965E26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вленному</w:t>
            </w:r>
            <w:r w:rsidR="00AC2F8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с учетом уровня плате</w:t>
            </w:r>
            <w:r w:rsidR="008A0E13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жей </w:t>
            </w:r>
            <w:r w:rsidR="00484C55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населения</w:t>
            </w:r>
          </w:p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2*гр</w:t>
            </w:r>
            <w:r w:rsidR="00DB0332"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566A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95847" w:rsidRPr="00E566A8" w:rsidRDefault="00795847" w:rsidP="0081575C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2054D" w:rsidRPr="002368C5" w:rsidTr="0092054D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D0" w:rsidRPr="00E566A8" w:rsidRDefault="003B1DD0" w:rsidP="0081575C">
            <w:pPr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566A8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2054D" w:rsidRPr="002368C5" w:rsidTr="0092054D">
        <w:trPr>
          <w:trHeight w:val="5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5847" w:rsidRPr="002368C5" w:rsidRDefault="00795847" w:rsidP="0081575C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32508" w:rsidRDefault="00132508" w:rsidP="004967BF">
      <w:pPr>
        <w:pStyle w:val="a8"/>
        <w:jc w:val="both"/>
        <w:rPr>
          <w:sz w:val="16"/>
          <w:szCs w:val="16"/>
        </w:rPr>
      </w:pPr>
    </w:p>
    <w:p w:rsidR="00FB404A" w:rsidRPr="002368C5" w:rsidRDefault="00FB404A" w:rsidP="004967BF">
      <w:pPr>
        <w:pStyle w:val="a8"/>
        <w:jc w:val="both"/>
        <w:rPr>
          <w:sz w:val="16"/>
          <w:szCs w:val="16"/>
        </w:rPr>
      </w:pPr>
    </w:p>
    <w:p w:rsidR="00795847" w:rsidRPr="002368C5" w:rsidRDefault="001C324C" w:rsidP="004967BF">
      <w:pPr>
        <w:pStyle w:val="a8"/>
        <w:jc w:val="both"/>
      </w:pPr>
      <w:r w:rsidRPr="002368C5">
        <w:t>Примечание</w:t>
      </w:r>
      <w:r w:rsidR="002E7831">
        <w:t xml:space="preserve">: </w:t>
      </w:r>
      <w:r w:rsidR="001A187D">
        <w:t xml:space="preserve"> </w:t>
      </w:r>
      <w:r w:rsidR="00792729" w:rsidRPr="002368C5">
        <w:t>Н</w:t>
      </w:r>
      <w:r w:rsidRPr="002368C5">
        <w:t>а кажд</w:t>
      </w:r>
      <w:r w:rsidR="00792729" w:rsidRPr="002368C5">
        <w:t>ый вид</w:t>
      </w:r>
      <w:r w:rsidRPr="002368C5">
        <w:t xml:space="preserve"> услуг</w:t>
      </w:r>
      <w:r w:rsidR="00792729" w:rsidRPr="002368C5">
        <w:t>и</w:t>
      </w:r>
      <w:r w:rsidRPr="002368C5">
        <w:t xml:space="preserve"> составляется </w:t>
      </w:r>
      <w:r w:rsidR="00792729" w:rsidRPr="002368C5">
        <w:t>отдельная</w:t>
      </w:r>
      <w:r w:rsidRPr="002368C5">
        <w:t xml:space="preserve"> таблица.</w:t>
      </w:r>
    </w:p>
    <w:p w:rsidR="00795847" w:rsidRPr="002368C5" w:rsidRDefault="00795847" w:rsidP="004967BF">
      <w:pPr>
        <w:pStyle w:val="a8"/>
        <w:jc w:val="both"/>
        <w:rPr>
          <w:sz w:val="28"/>
          <w:szCs w:val="28"/>
        </w:rPr>
      </w:pPr>
    </w:p>
    <w:p w:rsidR="008B4B19" w:rsidRPr="002368C5" w:rsidRDefault="008B4B19" w:rsidP="004967BF">
      <w:pPr>
        <w:pStyle w:val="a8"/>
        <w:jc w:val="both"/>
        <w:rPr>
          <w:sz w:val="16"/>
          <w:szCs w:val="16"/>
        </w:rPr>
      </w:pPr>
    </w:p>
    <w:p w:rsidR="00795847" w:rsidRPr="004A1690" w:rsidRDefault="00484C55" w:rsidP="004967BF">
      <w:pPr>
        <w:pStyle w:val="a8"/>
        <w:jc w:val="both"/>
      </w:pPr>
      <w:r w:rsidRPr="004A1690">
        <w:t xml:space="preserve">Руководитель юридического лица/индивидуальный предприниматель </w:t>
      </w:r>
      <w:r w:rsidR="00795847" w:rsidRPr="004A1690">
        <w:t>________</w:t>
      </w:r>
      <w:r w:rsidR="00F25A3F" w:rsidRPr="004A1690">
        <w:t>_________</w:t>
      </w:r>
      <w:r w:rsidR="00795847" w:rsidRPr="004A1690">
        <w:t>/</w:t>
      </w:r>
      <w:r w:rsidR="008B4B19" w:rsidRPr="004A1690">
        <w:t>______</w:t>
      </w:r>
      <w:r w:rsidR="00795847" w:rsidRPr="004A1690">
        <w:t>______</w:t>
      </w:r>
      <w:r w:rsidR="004A1690">
        <w:t>_</w:t>
      </w:r>
      <w:r w:rsidR="00200044">
        <w:t>__________</w:t>
      </w:r>
      <w:r w:rsidR="004A1690">
        <w:t>_</w:t>
      </w:r>
      <w:r w:rsidR="00795847" w:rsidRPr="004A1690">
        <w:t>__/</w:t>
      </w:r>
    </w:p>
    <w:p w:rsidR="00795847" w:rsidRPr="004A1690" w:rsidRDefault="002E7831" w:rsidP="004967BF">
      <w:pPr>
        <w:pStyle w:val="a8"/>
        <w:jc w:val="both"/>
      </w:pPr>
      <w:r>
        <w:t xml:space="preserve">                                                                                                                                    </w:t>
      </w:r>
      <w:r w:rsidR="00C64B82" w:rsidRPr="004A1690">
        <w:t>П</w:t>
      </w:r>
      <w:r w:rsidR="00795847" w:rsidRPr="004A1690">
        <w:t>о</w:t>
      </w:r>
      <w:r w:rsidR="00C64B82" w:rsidRPr="004A1690">
        <w:t>д</w:t>
      </w:r>
      <w:r w:rsidR="00795847" w:rsidRPr="004A1690">
        <w:t xml:space="preserve">пись            </w:t>
      </w:r>
      <w:r>
        <w:t xml:space="preserve">              </w:t>
      </w:r>
      <w:r w:rsidR="00795847" w:rsidRPr="004A1690">
        <w:t xml:space="preserve"> Ф.И.О.</w:t>
      </w:r>
    </w:p>
    <w:p w:rsidR="00484C55" w:rsidRPr="004A1690" w:rsidRDefault="00484C55" w:rsidP="004967BF">
      <w:pPr>
        <w:pStyle w:val="a8"/>
        <w:jc w:val="both"/>
      </w:pPr>
      <w:r w:rsidRPr="004A1690">
        <w:t>Исполнитель: руководитель структурного подразделения (при наличии)</w:t>
      </w:r>
      <w:r w:rsidR="002E7831">
        <w:t xml:space="preserve"> </w:t>
      </w:r>
    </w:p>
    <w:p w:rsidR="00795847" w:rsidRPr="004A1690" w:rsidRDefault="00484C55" w:rsidP="004967BF">
      <w:pPr>
        <w:pStyle w:val="a8"/>
        <w:jc w:val="both"/>
      </w:pPr>
      <w:r w:rsidRPr="004A1690">
        <w:t xml:space="preserve">                          и (или) иное должностное лицо</w:t>
      </w:r>
      <w:r w:rsidR="00F25A3F" w:rsidRPr="004A1690">
        <w:t>, телефон</w:t>
      </w:r>
      <w:r w:rsidR="004A1690">
        <w:t xml:space="preserve">                _</w:t>
      </w:r>
      <w:r w:rsidRPr="004A1690">
        <w:t>____________</w:t>
      </w:r>
      <w:r w:rsidR="008B4B19" w:rsidRPr="004A1690">
        <w:t>_</w:t>
      </w:r>
      <w:r w:rsidRPr="004A1690">
        <w:t>__</w:t>
      </w:r>
      <w:r w:rsidR="003B1DD0" w:rsidRPr="004A1690">
        <w:t>_</w:t>
      </w:r>
      <w:r w:rsidR="00795847" w:rsidRPr="004A1690">
        <w:t>/____</w:t>
      </w:r>
      <w:r w:rsidR="008B4B19" w:rsidRPr="004A1690">
        <w:t>________</w:t>
      </w:r>
      <w:r w:rsidRPr="004A1690">
        <w:t>_</w:t>
      </w:r>
      <w:r w:rsidR="00200044">
        <w:t>__________</w:t>
      </w:r>
      <w:r w:rsidR="004A1690">
        <w:t>___</w:t>
      </w:r>
      <w:r w:rsidR="00795847" w:rsidRPr="004A1690">
        <w:t xml:space="preserve">/ </w:t>
      </w:r>
    </w:p>
    <w:p w:rsidR="00795847" w:rsidRPr="004A1690" w:rsidRDefault="002E7831" w:rsidP="004967BF">
      <w:pPr>
        <w:pStyle w:val="a8"/>
        <w:jc w:val="both"/>
      </w:pPr>
      <w:r>
        <w:t xml:space="preserve">                                                                                                                           </w:t>
      </w:r>
      <w:r w:rsidR="00C64B82" w:rsidRPr="004A1690">
        <w:t>П</w:t>
      </w:r>
      <w:r w:rsidR="00795847" w:rsidRPr="004A1690">
        <w:t>о</w:t>
      </w:r>
      <w:r w:rsidR="00C64B82" w:rsidRPr="004A1690">
        <w:t>д</w:t>
      </w:r>
      <w:r w:rsidR="00795847" w:rsidRPr="004A1690">
        <w:t xml:space="preserve">пись               </w:t>
      </w:r>
      <w:r>
        <w:t xml:space="preserve">          </w:t>
      </w:r>
      <w:r w:rsidR="00795847" w:rsidRPr="004A1690">
        <w:t>Ф.И.О.</w:t>
      </w:r>
    </w:p>
    <w:p w:rsidR="00795847" w:rsidRPr="004A1690" w:rsidRDefault="00F25A3F" w:rsidP="004967BF">
      <w:pPr>
        <w:pStyle w:val="a8"/>
        <w:jc w:val="both"/>
      </w:pPr>
      <w:r w:rsidRPr="004A1690">
        <w:t xml:space="preserve">                                                               </w:t>
      </w:r>
      <w:r w:rsidR="002E7831">
        <w:t xml:space="preserve">                                                  </w:t>
      </w:r>
      <w:r w:rsidRPr="004A1690">
        <w:t>_______________</w:t>
      </w:r>
      <w:r w:rsidR="004A1690">
        <w:t>__</w:t>
      </w:r>
      <w:r w:rsidRPr="004A1690">
        <w:t>/_____________</w:t>
      </w:r>
      <w:r w:rsidR="004A1690">
        <w:t>_</w:t>
      </w:r>
      <w:r w:rsidR="00200044">
        <w:t>_________</w:t>
      </w:r>
      <w:r w:rsidR="004A1690">
        <w:t>__</w:t>
      </w:r>
      <w:r w:rsidR="00200044">
        <w:t>_</w:t>
      </w:r>
      <w:r w:rsidRPr="004A1690">
        <w:t>/</w:t>
      </w:r>
    </w:p>
    <w:p w:rsidR="00F25A3F" w:rsidRDefault="002E7831" w:rsidP="004967BF">
      <w:pPr>
        <w:pStyle w:val="a8"/>
        <w:jc w:val="both"/>
      </w:pPr>
      <w:r>
        <w:t xml:space="preserve">                                                                                                                           </w:t>
      </w:r>
      <w:r w:rsidR="00F25A3F" w:rsidRPr="004A1690">
        <w:t xml:space="preserve">Подпись                 </w:t>
      </w:r>
      <w:r>
        <w:t xml:space="preserve">         </w:t>
      </w:r>
      <w:r w:rsidR="00F25A3F" w:rsidRPr="004A1690">
        <w:t>Ф.И.О.</w:t>
      </w:r>
    </w:p>
    <w:p w:rsidR="00965E26" w:rsidRDefault="00965E26" w:rsidP="004967BF">
      <w:pPr>
        <w:pStyle w:val="a8"/>
        <w:jc w:val="both"/>
      </w:pPr>
    </w:p>
    <w:p w:rsidR="00965E26" w:rsidRDefault="00965E26" w:rsidP="00965E26">
      <w:pPr>
        <w:ind w:left="4956"/>
        <w:jc w:val="right"/>
        <w:sectPr w:rsidR="00965E26" w:rsidSect="001B46A8">
          <w:pgSz w:w="16838" w:h="11906" w:orient="landscape" w:code="9"/>
          <w:pgMar w:top="1701" w:right="1134" w:bottom="851" w:left="964" w:header="709" w:footer="709" w:gutter="0"/>
          <w:cols w:space="708"/>
          <w:docGrid w:linePitch="360"/>
        </w:sectPr>
      </w:pPr>
    </w:p>
    <w:p w:rsidR="00965E26" w:rsidRPr="002368C5" w:rsidRDefault="00965E26" w:rsidP="00965E26">
      <w:pPr>
        <w:ind w:left="4956"/>
        <w:jc w:val="right"/>
      </w:pPr>
      <w:r w:rsidRPr="002368C5">
        <w:lastRenderedPageBreak/>
        <w:t xml:space="preserve">Приложение </w:t>
      </w:r>
      <w:r>
        <w:t>3</w:t>
      </w:r>
    </w:p>
    <w:p w:rsidR="00965E26" w:rsidRDefault="00965E26" w:rsidP="00965E26">
      <w:pPr>
        <w:ind w:left="4956"/>
        <w:jc w:val="right"/>
      </w:pPr>
      <w:r w:rsidRPr="002368C5">
        <w:t xml:space="preserve">к </w:t>
      </w:r>
      <w:r>
        <w:t xml:space="preserve">Правилам </w:t>
      </w:r>
      <w:r w:rsidRPr="008856C8">
        <w:t xml:space="preserve">предоставления  субсидий </w:t>
      </w:r>
    </w:p>
    <w:p w:rsidR="00965E26" w:rsidRPr="008856C8" w:rsidRDefault="00965E26" w:rsidP="00965E26">
      <w:pPr>
        <w:ind w:left="4956"/>
        <w:jc w:val="right"/>
      </w:pPr>
      <w:r w:rsidRPr="008856C8">
        <w:t xml:space="preserve">на возмещение недополученных доходов производителям отдельных товаров, услуг  </w:t>
      </w:r>
    </w:p>
    <w:p w:rsidR="00965E26" w:rsidRPr="008856C8" w:rsidRDefault="00965E26" w:rsidP="00965E26">
      <w:pPr>
        <w:ind w:left="4956"/>
        <w:jc w:val="right"/>
      </w:pPr>
      <w:r w:rsidRPr="008856C8">
        <w:t>в</w:t>
      </w:r>
      <w:r w:rsidR="0039046F">
        <w:t xml:space="preserve"> </w:t>
      </w:r>
      <w:r w:rsidRPr="008856C8">
        <w:t>Ханты-Мансийском районе</w:t>
      </w:r>
    </w:p>
    <w:p w:rsidR="00965E26" w:rsidRPr="002368C5" w:rsidRDefault="00965E26" w:rsidP="00965E26">
      <w:pPr>
        <w:ind w:left="4956"/>
        <w:jc w:val="right"/>
      </w:pPr>
    </w:p>
    <w:p w:rsidR="00965E26" w:rsidRPr="002368C5" w:rsidRDefault="00965E26" w:rsidP="00965E26">
      <w:pPr>
        <w:jc w:val="both"/>
      </w:pPr>
    </w:p>
    <w:tbl>
      <w:tblPr>
        <w:tblW w:w="9215" w:type="dxa"/>
        <w:tblInd w:w="93" w:type="dxa"/>
        <w:tblLook w:val="0000" w:firstRow="0" w:lastRow="0" w:firstColumn="0" w:lastColumn="0" w:noHBand="0" w:noVBand="0"/>
      </w:tblPr>
      <w:tblGrid>
        <w:gridCol w:w="622"/>
        <w:gridCol w:w="3074"/>
        <w:gridCol w:w="1900"/>
        <w:gridCol w:w="2072"/>
        <w:gridCol w:w="1660"/>
      </w:tblGrid>
      <w:tr w:rsidR="00965E26" w:rsidRPr="002368C5" w:rsidTr="00BF219A">
        <w:trPr>
          <w:trHeight w:val="255"/>
        </w:trPr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156A2F" w:rsidRDefault="00965E26" w:rsidP="00BF219A">
            <w:pPr>
              <w:rPr>
                <w:sz w:val="28"/>
                <w:szCs w:val="28"/>
              </w:rPr>
            </w:pPr>
            <w:r w:rsidRPr="00156A2F">
              <w:rPr>
                <w:sz w:val="28"/>
                <w:szCs w:val="28"/>
              </w:rPr>
              <w:t>Утверждаю: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255"/>
        </w:trPr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156A2F" w:rsidRDefault="00965E26" w:rsidP="00BF219A">
            <w:pPr>
              <w:rPr>
                <w:sz w:val="28"/>
                <w:szCs w:val="28"/>
              </w:rPr>
            </w:pPr>
            <w:r w:rsidRPr="00156A2F">
              <w:rPr>
                <w:sz w:val="28"/>
                <w:szCs w:val="28"/>
              </w:rPr>
              <w:t>Руководитель Уполномоченного органа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238"/>
        </w:trPr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  <w:r w:rsidRPr="002368C5">
              <w:rPr>
                <w:rFonts w:ascii="Arial" w:hAnsi="Arial" w:cs="Arial"/>
                <w:sz w:val="20"/>
              </w:rPr>
              <w:t>______________     ___________________</w:t>
            </w:r>
            <w:r w:rsidR="00651228">
              <w:rPr>
                <w:rFonts w:ascii="Arial" w:hAnsi="Arial" w:cs="Arial"/>
                <w:sz w:val="20"/>
              </w:rPr>
              <w:t>_______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114"/>
        </w:trPr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E26" w:rsidRPr="00156A2F" w:rsidRDefault="00651228" w:rsidP="00BF21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65E26" w:rsidRPr="00156A2F">
              <w:rPr>
                <w:sz w:val="22"/>
                <w:szCs w:val="22"/>
              </w:rPr>
              <w:t>(п</w:t>
            </w:r>
            <w:r w:rsidR="00965E26">
              <w:rPr>
                <w:sz w:val="22"/>
                <w:szCs w:val="22"/>
              </w:rPr>
              <w:t xml:space="preserve">одпись)    </w:t>
            </w:r>
            <w:r>
              <w:rPr>
                <w:sz w:val="22"/>
                <w:szCs w:val="22"/>
              </w:rPr>
              <w:t xml:space="preserve">           </w:t>
            </w:r>
            <w:r w:rsidR="00965E26">
              <w:rPr>
                <w:sz w:val="22"/>
                <w:szCs w:val="22"/>
              </w:rPr>
              <w:t xml:space="preserve"> </w:t>
            </w:r>
            <w:r w:rsidR="00965E26" w:rsidRPr="00156A2F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9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156A2F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255"/>
        </w:trPr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r w:rsidRPr="002368C5">
              <w:t>"____"____________ 201___года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12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BF219A">
        <w:trPr>
          <w:trHeight w:val="25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156A2F" w:rsidRDefault="00965E26" w:rsidP="00BF219A">
            <w:pPr>
              <w:jc w:val="center"/>
              <w:rPr>
                <w:bCs/>
                <w:sz w:val="28"/>
                <w:szCs w:val="28"/>
              </w:rPr>
            </w:pPr>
            <w:r w:rsidRPr="00156A2F">
              <w:rPr>
                <w:bCs/>
                <w:sz w:val="28"/>
                <w:szCs w:val="28"/>
              </w:rPr>
              <w:t>ЗАКЛЮЧЕНИЕ</w:t>
            </w:r>
          </w:p>
        </w:tc>
      </w:tr>
      <w:tr w:rsidR="00965E26" w:rsidRPr="002368C5" w:rsidTr="00BF219A">
        <w:trPr>
          <w:trHeight w:val="25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156A2F" w:rsidRDefault="00965E26" w:rsidP="00BF219A">
            <w:pPr>
              <w:jc w:val="center"/>
              <w:rPr>
                <w:sz w:val="28"/>
                <w:szCs w:val="28"/>
              </w:rPr>
            </w:pPr>
            <w:r w:rsidRPr="00156A2F">
              <w:rPr>
                <w:sz w:val="28"/>
                <w:szCs w:val="28"/>
              </w:rPr>
              <w:t>о размере недополученных</w:t>
            </w:r>
            <w:r w:rsidRPr="00156A2F">
              <w:rPr>
                <w:spacing w:val="-6"/>
                <w:sz w:val="28"/>
                <w:szCs w:val="28"/>
              </w:rPr>
              <w:t xml:space="preserve"> доходов</w:t>
            </w:r>
          </w:p>
          <w:p w:rsidR="00965E26" w:rsidRPr="00156A2F" w:rsidRDefault="00965E26" w:rsidP="00BF219A">
            <w:pPr>
              <w:jc w:val="center"/>
              <w:rPr>
                <w:sz w:val="28"/>
                <w:szCs w:val="28"/>
              </w:rPr>
            </w:pPr>
          </w:p>
          <w:p w:rsidR="00965E26" w:rsidRPr="00156A2F" w:rsidRDefault="00965E26" w:rsidP="00BF219A">
            <w:pPr>
              <w:jc w:val="center"/>
              <w:rPr>
                <w:sz w:val="28"/>
                <w:szCs w:val="28"/>
              </w:rPr>
            </w:pPr>
          </w:p>
        </w:tc>
      </w:tr>
      <w:tr w:rsidR="00965E26" w:rsidRPr="002368C5" w:rsidTr="00BF219A">
        <w:trPr>
          <w:trHeight w:val="161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jc w:val="center"/>
              <w:rPr>
                <w:rFonts w:ascii="Arial" w:hAnsi="Arial" w:cs="Arial"/>
                <w:sz w:val="20"/>
              </w:rPr>
            </w:pPr>
            <w:r w:rsidRPr="002368C5">
              <w:rPr>
                <w:rFonts w:ascii="Arial" w:hAnsi="Arial" w:cs="Arial"/>
                <w:sz w:val="20"/>
              </w:rPr>
              <w:t>______________________________________________________________________________</w:t>
            </w:r>
          </w:p>
        </w:tc>
      </w:tr>
      <w:tr w:rsidR="00965E26" w:rsidRPr="002368C5" w:rsidTr="00BF219A">
        <w:trPr>
          <w:trHeight w:val="152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E26" w:rsidRPr="00156A2F" w:rsidRDefault="00965E26" w:rsidP="00BF219A">
            <w:pPr>
              <w:jc w:val="center"/>
              <w:rPr>
                <w:sz w:val="22"/>
                <w:szCs w:val="22"/>
              </w:rPr>
            </w:pPr>
            <w:r w:rsidRPr="00156A2F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>юридического лица, индивидуального предпринимателя</w:t>
            </w:r>
            <w:r w:rsidRPr="00156A2F">
              <w:rPr>
                <w:sz w:val="22"/>
                <w:szCs w:val="22"/>
              </w:rPr>
              <w:t>)</w:t>
            </w:r>
          </w:p>
        </w:tc>
      </w:tr>
      <w:tr w:rsidR="00965E26" w:rsidRPr="002368C5" w:rsidTr="00BF219A">
        <w:trPr>
          <w:trHeight w:val="211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jc w:val="center"/>
            </w:pPr>
          </w:p>
          <w:p w:rsidR="00965E26" w:rsidRPr="002368C5" w:rsidRDefault="00965E26" w:rsidP="00BF219A">
            <w:pPr>
              <w:jc w:val="center"/>
              <w:rPr>
                <w:rFonts w:ascii="Arial" w:hAnsi="Arial" w:cs="Arial"/>
                <w:sz w:val="20"/>
              </w:rPr>
            </w:pPr>
            <w:r w:rsidRPr="002368C5">
              <w:t xml:space="preserve">за </w:t>
            </w:r>
            <w:r w:rsidRPr="002368C5">
              <w:rPr>
                <w:rFonts w:ascii="Arial" w:hAnsi="Arial" w:cs="Arial"/>
                <w:sz w:val="20"/>
              </w:rPr>
              <w:t>____________________________</w:t>
            </w:r>
          </w:p>
        </w:tc>
      </w:tr>
      <w:tr w:rsidR="00965E26" w:rsidRPr="002368C5" w:rsidTr="00BF219A">
        <w:trPr>
          <w:trHeight w:val="285"/>
        </w:trPr>
        <w:tc>
          <w:tcPr>
            <w:tcW w:w="9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E26" w:rsidRPr="00156A2F" w:rsidRDefault="00965E26" w:rsidP="00BF219A">
            <w:pPr>
              <w:jc w:val="center"/>
              <w:rPr>
                <w:sz w:val="22"/>
                <w:szCs w:val="22"/>
              </w:rPr>
            </w:pPr>
            <w:r w:rsidRPr="00156A2F">
              <w:rPr>
                <w:sz w:val="22"/>
                <w:szCs w:val="22"/>
              </w:rPr>
              <w:t>(указать период</w:t>
            </w:r>
            <w:r>
              <w:rPr>
                <w:sz w:val="22"/>
                <w:szCs w:val="22"/>
              </w:rPr>
              <w:t xml:space="preserve"> – месяц, квартал</w:t>
            </w:r>
            <w:r w:rsidRPr="00156A2F">
              <w:rPr>
                <w:sz w:val="22"/>
                <w:szCs w:val="22"/>
              </w:rPr>
              <w:t>)</w:t>
            </w:r>
          </w:p>
        </w:tc>
      </w:tr>
      <w:tr w:rsidR="00965E26" w:rsidRPr="002368C5" w:rsidTr="00BF219A">
        <w:trPr>
          <w:trHeight w:val="10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rPr>
                <w:rFonts w:ascii="Arial" w:hAnsi="Arial" w:cs="Arial"/>
                <w:sz w:val="20"/>
              </w:rPr>
            </w:pPr>
          </w:p>
        </w:tc>
      </w:tr>
      <w:tr w:rsidR="00965E26" w:rsidRPr="002368C5" w:rsidTr="00965E26">
        <w:trPr>
          <w:trHeight w:val="130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26" w:rsidRPr="002368C5" w:rsidRDefault="00965E26" w:rsidP="00965E26">
            <w:pPr>
              <w:jc w:val="center"/>
            </w:pPr>
            <w:r w:rsidRPr="002368C5">
              <w:t>№ п/п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26" w:rsidRPr="002368C5" w:rsidRDefault="00965E26" w:rsidP="00965E26">
            <w:pPr>
              <w:jc w:val="center"/>
            </w:pPr>
            <w:r w:rsidRPr="002368C5">
              <w:t>Вид недополученных</w:t>
            </w:r>
            <w:r w:rsidRPr="002368C5">
              <w:rPr>
                <w:spacing w:val="-6"/>
              </w:rPr>
              <w:t xml:space="preserve"> доходов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26" w:rsidRPr="002368C5" w:rsidRDefault="00965E26" w:rsidP="00965E26">
            <w:pPr>
              <w:jc w:val="center"/>
            </w:pPr>
            <w:r w:rsidRPr="002368C5">
              <w:t>Предложено</w:t>
            </w:r>
            <w:r>
              <w:t xml:space="preserve"> заявителем</w:t>
            </w:r>
            <w:r w:rsidRPr="002368C5">
              <w:t>,  тыс. рублей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26" w:rsidRPr="002368C5" w:rsidRDefault="00965E26" w:rsidP="00965E26">
            <w:pPr>
              <w:jc w:val="center"/>
            </w:pPr>
            <w:r>
              <w:t>Принято у</w:t>
            </w:r>
            <w:r w:rsidRPr="002368C5">
              <w:t>полномоченным органом,</w:t>
            </w:r>
          </w:p>
          <w:p w:rsidR="00965E26" w:rsidRPr="002368C5" w:rsidRDefault="00965E26" w:rsidP="00965E26">
            <w:pPr>
              <w:jc w:val="center"/>
            </w:pPr>
            <w:r w:rsidRPr="002368C5">
              <w:t>тыс. рублей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E26" w:rsidRDefault="00965E26" w:rsidP="00965E26">
            <w:pPr>
              <w:jc w:val="center"/>
            </w:pPr>
            <w:r>
              <w:t>Разница</w:t>
            </w:r>
            <w:r w:rsidRPr="002368C5">
              <w:t>,</w:t>
            </w:r>
          </w:p>
          <w:p w:rsidR="00965E26" w:rsidRPr="002368C5" w:rsidRDefault="00965E26" w:rsidP="00965E26">
            <w:pPr>
              <w:jc w:val="center"/>
            </w:pPr>
            <w:r w:rsidRPr="002368C5">
              <w:t>тыс. рублей</w:t>
            </w:r>
          </w:p>
        </w:tc>
      </w:tr>
      <w:tr w:rsidR="00965E26" w:rsidRPr="002368C5" w:rsidTr="00BF219A">
        <w:trPr>
          <w:trHeight w:val="2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jc w:val="center"/>
              <w:rPr>
                <w:sz w:val="22"/>
                <w:szCs w:val="22"/>
              </w:rPr>
            </w:pPr>
            <w:r w:rsidRPr="002368C5">
              <w:rPr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jc w:val="center"/>
              <w:rPr>
                <w:sz w:val="22"/>
                <w:szCs w:val="22"/>
              </w:rPr>
            </w:pPr>
            <w:r w:rsidRPr="002368C5">
              <w:rPr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jc w:val="center"/>
              <w:rPr>
                <w:sz w:val="22"/>
                <w:szCs w:val="22"/>
              </w:rPr>
            </w:pPr>
            <w:r w:rsidRPr="002368C5">
              <w:rPr>
                <w:sz w:val="22"/>
                <w:szCs w:val="22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jc w:val="center"/>
              <w:rPr>
                <w:sz w:val="22"/>
                <w:szCs w:val="22"/>
              </w:rPr>
            </w:pPr>
            <w:r w:rsidRPr="002368C5">
              <w:rPr>
                <w:sz w:val="22"/>
                <w:szCs w:val="22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pPr>
              <w:jc w:val="center"/>
              <w:rPr>
                <w:sz w:val="22"/>
                <w:szCs w:val="22"/>
              </w:rPr>
            </w:pPr>
            <w:r w:rsidRPr="002368C5">
              <w:rPr>
                <w:sz w:val="22"/>
                <w:szCs w:val="22"/>
              </w:rPr>
              <w:t>5</w:t>
            </w:r>
          </w:p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r w:rsidRPr="002368C5"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r w:rsidRPr="002368C5"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r w:rsidRPr="002368C5"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r w:rsidRPr="002368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E26" w:rsidRPr="002368C5" w:rsidRDefault="00965E26" w:rsidP="00BF219A">
            <w:r w:rsidRPr="002368C5">
              <w:t> </w:t>
            </w:r>
          </w:p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  <w:p w:rsidR="00965E26" w:rsidRPr="002368C5" w:rsidRDefault="00965E26" w:rsidP="00BF219A"/>
          <w:p w:rsidR="00965E26" w:rsidRPr="002368C5" w:rsidRDefault="00965E26" w:rsidP="00BF219A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Default="00965E26" w:rsidP="00BF219A"/>
          <w:p w:rsidR="006A3BAA" w:rsidRDefault="006A3BAA" w:rsidP="00BF219A"/>
          <w:p w:rsidR="006A3BAA" w:rsidRDefault="006A3BAA" w:rsidP="00BF219A"/>
          <w:p w:rsidR="006A3BAA" w:rsidRPr="002368C5" w:rsidRDefault="006A3BAA" w:rsidP="00BF219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E1490A" w:rsidRDefault="00965E26" w:rsidP="00BF219A">
            <w:pPr>
              <w:rPr>
                <w:sz w:val="28"/>
                <w:szCs w:val="28"/>
              </w:rPr>
            </w:pPr>
            <w:r w:rsidRPr="00E1490A">
              <w:rPr>
                <w:sz w:val="28"/>
                <w:szCs w:val="28"/>
              </w:rPr>
              <w:t>Подписи: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r w:rsidRPr="002368C5">
              <w:t xml:space="preserve">Руководители отделов </w:t>
            </w:r>
          </w:p>
          <w:p w:rsidR="00965E26" w:rsidRPr="002368C5" w:rsidRDefault="00965E26" w:rsidP="00BF219A">
            <w:r>
              <w:t>у</w:t>
            </w:r>
            <w:r w:rsidRPr="002368C5">
              <w:t>полномоченного органа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>
            <w:r w:rsidRPr="002368C5">
              <w:t>МП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E1490A" w:rsidRDefault="00965E26" w:rsidP="00BF219A">
            <w:pPr>
              <w:rPr>
                <w:sz w:val="28"/>
                <w:szCs w:val="28"/>
              </w:rPr>
            </w:pPr>
            <w:r w:rsidRPr="00E1490A">
              <w:rPr>
                <w:sz w:val="28"/>
                <w:szCs w:val="28"/>
              </w:rPr>
              <w:t xml:space="preserve">Ознакомлен: </w:t>
            </w:r>
          </w:p>
          <w:p w:rsidR="00965E26" w:rsidRDefault="00965E26" w:rsidP="00BF219A"/>
          <w:p w:rsidR="00965E26" w:rsidRPr="002368C5" w:rsidRDefault="00965E26" w:rsidP="00BF219A">
            <w:r>
              <w:t xml:space="preserve"> _____________________________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5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Default="00965E26" w:rsidP="00BF219A">
            <w:pPr>
              <w:rPr>
                <w:sz w:val="22"/>
                <w:szCs w:val="22"/>
              </w:rPr>
            </w:pPr>
            <w:r w:rsidRPr="00F96689">
              <w:rPr>
                <w:sz w:val="22"/>
                <w:szCs w:val="22"/>
              </w:rPr>
              <w:t xml:space="preserve">(подпись </w:t>
            </w:r>
            <w:r>
              <w:rPr>
                <w:sz w:val="22"/>
                <w:szCs w:val="22"/>
              </w:rPr>
              <w:t>заявителя  или уполномоченного  им лица</w:t>
            </w:r>
            <w:r w:rsidRPr="00F96689">
              <w:rPr>
                <w:sz w:val="22"/>
                <w:szCs w:val="22"/>
              </w:rPr>
              <w:t>)</w:t>
            </w:r>
          </w:p>
          <w:p w:rsidR="00965E26" w:rsidRPr="00F96689" w:rsidRDefault="00965E26" w:rsidP="00BF219A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  <w:tr w:rsidR="00965E26" w:rsidRPr="002368C5" w:rsidTr="00BF219A">
        <w:trPr>
          <w:trHeight w:val="255"/>
        </w:trPr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A3446F">
            <w:r w:rsidRPr="002368C5">
              <w:t>"___"___________201___года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5E26" w:rsidRPr="002368C5" w:rsidRDefault="00965E26" w:rsidP="00BF219A"/>
        </w:tc>
      </w:tr>
    </w:tbl>
    <w:p w:rsidR="00965E26" w:rsidRDefault="00651228" w:rsidP="00651228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».</w:t>
      </w:r>
    </w:p>
    <w:sectPr w:rsidR="00965E26" w:rsidSect="00A3446F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F57" w:rsidRDefault="003D0F57" w:rsidP="00525293">
      <w:r>
        <w:separator/>
      </w:r>
    </w:p>
  </w:endnote>
  <w:endnote w:type="continuationSeparator" w:id="0">
    <w:p w:rsidR="003D0F57" w:rsidRDefault="003D0F57" w:rsidP="0052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F57" w:rsidRDefault="003D0F57" w:rsidP="00525293">
      <w:r>
        <w:separator/>
      </w:r>
    </w:p>
  </w:footnote>
  <w:footnote w:type="continuationSeparator" w:id="0">
    <w:p w:rsidR="003D0F57" w:rsidRDefault="003D0F57" w:rsidP="00525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9B" w:rsidRDefault="0086519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6711B">
      <w:rPr>
        <w:noProof/>
      </w:rPr>
      <w:t>1</w:t>
    </w:r>
    <w:r>
      <w:rPr>
        <w:noProof/>
      </w:rPr>
      <w:fldChar w:fldCharType="end"/>
    </w:r>
  </w:p>
  <w:p w:rsidR="0086519B" w:rsidRDefault="008651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94C01"/>
    <w:multiLevelType w:val="multilevel"/>
    <w:tmpl w:val="F2068C2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1093E7D"/>
    <w:multiLevelType w:val="multilevel"/>
    <w:tmpl w:val="1F36C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>
    <w:nsid w:val="172E7DBA"/>
    <w:multiLevelType w:val="multilevel"/>
    <w:tmpl w:val="076CF6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965C6C"/>
    <w:multiLevelType w:val="hybridMultilevel"/>
    <w:tmpl w:val="B03A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D5BA0"/>
    <w:multiLevelType w:val="multilevel"/>
    <w:tmpl w:val="A42A6FF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5743A"/>
    <w:multiLevelType w:val="multilevel"/>
    <w:tmpl w:val="D966BD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FA75784"/>
    <w:multiLevelType w:val="multilevel"/>
    <w:tmpl w:val="497440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351456"/>
    <w:multiLevelType w:val="multilevel"/>
    <w:tmpl w:val="A0846C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D71B9F"/>
    <w:multiLevelType w:val="multilevel"/>
    <w:tmpl w:val="CE8672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3D29214D"/>
    <w:multiLevelType w:val="multilevel"/>
    <w:tmpl w:val="6CAC999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77D3D80"/>
    <w:multiLevelType w:val="multilevel"/>
    <w:tmpl w:val="4C06F5C0"/>
    <w:lvl w:ilvl="0">
      <w:start w:val="1"/>
      <w:numFmt w:val="decimal"/>
      <w:lvlText w:val="%1."/>
      <w:lvlJc w:val="left"/>
      <w:pPr>
        <w:ind w:left="308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7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DA"/>
    <w:rsid w:val="00001DC8"/>
    <w:rsid w:val="00006134"/>
    <w:rsid w:val="000075EA"/>
    <w:rsid w:val="000124D7"/>
    <w:rsid w:val="00013C2E"/>
    <w:rsid w:val="00015ABB"/>
    <w:rsid w:val="00017252"/>
    <w:rsid w:val="00023E30"/>
    <w:rsid w:val="0002514C"/>
    <w:rsid w:val="00025B3B"/>
    <w:rsid w:val="00026C8C"/>
    <w:rsid w:val="00031865"/>
    <w:rsid w:val="000459FF"/>
    <w:rsid w:val="00045EBC"/>
    <w:rsid w:val="00062EF5"/>
    <w:rsid w:val="00063A8E"/>
    <w:rsid w:val="00064CA0"/>
    <w:rsid w:val="00074882"/>
    <w:rsid w:val="00074CD7"/>
    <w:rsid w:val="00082522"/>
    <w:rsid w:val="000847D0"/>
    <w:rsid w:val="00084A4A"/>
    <w:rsid w:val="000A0F7F"/>
    <w:rsid w:val="000A0FE6"/>
    <w:rsid w:val="000A6CAF"/>
    <w:rsid w:val="000B15AB"/>
    <w:rsid w:val="000C1A5E"/>
    <w:rsid w:val="000C2B75"/>
    <w:rsid w:val="000D18C2"/>
    <w:rsid w:val="000D2742"/>
    <w:rsid w:val="000D6767"/>
    <w:rsid w:val="000D6D6D"/>
    <w:rsid w:val="000E4D20"/>
    <w:rsid w:val="000E5858"/>
    <w:rsid w:val="000E7830"/>
    <w:rsid w:val="000F1A66"/>
    <w:rsid w:val="000F45A3"/>
    <w:rsid w:val="000F549A"/>
    <w:rsid w:val="000F69FA"/>
    <w:rsid w:val="00105C91"/>
    <w:rsid w:val="00105CE2"/>
    <w:rsid w:val="00106636"/>
    <w:rsid w:val="001138EC"/>
    <w:rsid w:val="00116245"/>
    <w:rsid w:val="001224B1"/>
    <w:rsid w:val="001226B2"/>
    <w:rsid w:val="00124AC4"/>
    <w:rsid w:val="00132508"/>
    <w:rsid w:val="0013608C"/>
    <w:rsid w:val="00140AF4"/>
    <w:rsid w:val="00144E06"/>
    <w:rsid w:val="00144F98"/>
    <w:rsid w:val="00145DE8"/>
    <w:rsid w:val="0015084A"/>
    <w:rsid w:val="00153A6B"/>
    <w:rsid w:val="00156A2F"/>
    <w:rsid w:val="0016229A"/>
    <w:rsid w:val="00162756"/>
    <w:rsid w:val="0016510A"/>
    <w:rsid w:val="00165A5C"/>
    <w:rsid w:val="00172CF1"/>
    <w:rsid w:val="001758D4"/>
    <w:rsid w:val="001758EB"/>
    <w:rsid w:val="00176689"/>
    <w:rsid w:val="0018065B"/>
    <w:rsid w:val="00183B04"/>
    <w:rsid w:val="00183CBA"/>
    <w:rsid w:val="00186392"/>
    <w:rsid w:val="001868F2"/>
    <w:rsid w:val="0018721B"/>
    <w:rsid w:val="00191882"/>
    <w:rsid w:val="00193D02"/>
    <w:rsid w:val="001945D3"/>
    <w:rsid w:val="001A0433"/>
    <w:rsid w:val="001A187D"/>
    <w:rsid w:val="001A279F"/>
    <w:rsid w:val="001A2BC1"/>
    <w:rsid w:val="001A5C45"/>
    <w:rsid w:val="001B12CC"/>
    <w:rsid w:val="001B21D9"/>
    <w:rsid w:val="001B3F96"/>
    <w:rsid w:val="001B46A8"/>
    <w:rsid w:val="001B58A5"/>
    <w:rsid w:val="001B5E69"/>
    <w:rsid w:val="001B6B82"/>
    <w:rsid w:val="001C324C"/>
    <w:rsid w:val="001C4C10"/>
    <w:rsid w:val="001C5275"/>
    <w:rsid w:val="001D18BF"/>
    <w:rsid w:val="001D60A2"/>
    <w:rsid w:val="001D6F23"/>
    <w:rsid w:val="001E56D2"/>
    <w:rsid w:val="001E72D8"/>
    <w:rsid w:val="001F1C39"/>
    <w:rsid w:val="001F648A"/>
    <w:rsid w:val="00200044"/>
    <w:rsid w:val="00205677"/>
    <w:rsid w:val="002056E1"/>
    <w:rsid w:val="0020788E"/>
    <w:rsid w:val="00211072"/>
    <w:rsid w:val="0021170D"/>
    <w:rsid w:val="00211DE8"/>
    <w:rsid w:val="00217BB5"/>
    <w:rsid w:val="00220745"/>
    <w:rsid w:val="00221B05"/>
    <w:rsid w:val="002229CF"/>
    <w:rsid w:val="00222E49"/>
    <w:rsid w:val="0022422F"/>
    <w:rsid w:val="002258F0"/>
    <w:rsid w:val="002267C8"/>
    <w:rsid w:val="00226EB3"/>
    <w:rsid w:val="00234D83"/>
    <w:rsid w:val="002368C5"/>
    <w:rsid w:val="002412A8"/>
    <w:rsid w:val="00244BEF"/>
    <w:rsid w:val="00246CBF"/>
    <w:rsid w:val="00247AA8"/>
    <w:rsid w:val="002501A9"/>
    <w:rsid w:val="00261707"/>
    <w:rsid w:val="00261B51"/>
    <w:rsid w:val="00261E40"/>
    <w:rsid w:val="0026553D"/>
    <w:rsid w:val="00270C1F"/>
    <w:rsid w:val="002727D1"/>
    <w:rsid w:val="00272E6E"/>
    <w:rsid w:val="0027608D"/>
    <w:rsid w:val="00284D47"/>
    <w:rsid w:val="0029031F"/>
    <w:rsid w:val="00294AF0"/>
    <w:rsid w:val="00294C69"/>
    <w:rsid w:val="002976B0"/>
    <w:rsid w:val="002A031A"/>
    <w:rsid w:val="002A08B9"/>
    <w:rsid w:val="002A08F2"/>
    <w:rsid w:val="002A41D7"/>
    <w:rsid w:val="002A4886"/>
    <w:rsid w:val="002A59C0"/>
    <w:rsid w:val="002A6569"/>
    <w:rsid w:val="002B0041"/>
    <w:rsid w:val="002B3089"/>
    <w:rsid w:val="002C29E3"/>
    <w:rsid w:val="002E2C24"/>
    <w:rsid w:val="002E5693"/>
    <w:rsid w:val="002E603C"/>
    <w:rsid w:val="002E7659"/>
    <w:rsid w:val="002E7831"/>
    <w:rsid w:val="002E7B59"/>
    <w:rsid w:val="002F2FA7"/>
    <w:rsid w:val="002F32D9"/>
    <w:rsid w:val="002F3B80"/>
    <w:rsid w:val="002F7727"/>
    <w:rsid w:val="003006A6"/>
    <w:rsid w:val="0030266B"/>
    <w:rsid w:val="00303F88"/>
    <w:rsid w:val="0030568F"/>
    <w:rsid w:val="00306679"/>
    <w:rsid w:val="00307844"/>
    <w:rsid w:val="00315378"/>
    <w:rsid w:val="00316B86"/>
    <w:rsid w:val="003215D4"/>
    <w:rsid w:val="00331E4B"/>
    <w:rsid w:val="00332A8F"/>
    <w:rsid w:val="0034558A"/>
    <w:rsid w:val="00345A25"/>
    <w:rsid w:val="003468DB"/>
    <w:rsid w:val="00350113"/>
    <w:rsid w:val="00355DE5"/>
    <w:rsid w:val="00360F6B"/>
    <w:rsid w:val="0036184F"/>
    <w:rsid w:val="0036188D"/>
    <w:rsid w:val="00362EDA"/>
    <w:rsid w:val="00363269"/>
    <w:rsid w:val="00366952"/>
    <w:rsid w:val="00373C78"/>
    <w:rsid w:val="003862C3"/>
    <w:rsid w:val="0039046F"/>
    <w:rsid w:val="00392CF6"/>
    <w:rsid w:val="00397A0A"/>
    <w:rsid w:val="003A6870"/>
    <w:rsid w:val="003B1DD0"/>
    <w:rsid w:val="003B2E26"/>
    <w:rsid w:val="003C3EA6"/>
    <w:rsid w:val="003C6DA9"/>
    <w:rsid w:val="003C6E9B"/>
    <w:rsid w:val="003C785E"/>
    <w:rsid w:val="003D07E4"/>
    <w:rsid w:val="003D0F57"/>
    <w:rsid w:val="003D6A99"/>
    <w:rsid w:val="003D7B4A"/>
    <w:rsid w:val="003E1200"/>
    <w:rsid w:val="003E1983"/>
    <w:rsid w:val="003E2233"/>
    <w:rsid w:val="003F12AD"/>
    <w:rsid w:val="003F25C8"/>
    <w:rsid w:val="003F3384"/>
    <w:rsid w:val="003F49C4"/>
    <w:rsid w:val="004059F6"/>
    <w:rsid w:val="00407DC2"/>
    <w:rsid w:val="00411DBE"/>
    <w:rsid w:val="004139ED"/>
    <w:rsid w:val="00414BAD"/>
    <w:rsid w:val="00416A05"/>
    <w:rsid w:val="00416A12"/>
    <w:rsid w:val="00424AD6"/>
    <w:rsid w:val="00431B5E"/>
    <w:rsid w:val="00436B83"/>
    <w:rsid w:val="00437079"/>
    <w:rsid w:val="00443B80"/>
    <w:rsid w:val="00447755"/>
    <w:rsid w:val="00451249"/>
    <w:rsid w:val="004527AA"/>
    <w:rsid w:val="0045342F"/>
    <w:rsid w:val="00473EAF"/>
    <w:rsid w:val="00474121"/>
    <w:rsid w:val="0048073D"/>
    <w:rsid w:val="0048244E"/>
    <w:rsid w:val="00483966"/>
    <w:rsid w:val="00483BB7"/>
    <w:rsid w:val="00484C55"/>
    <w:rsid w:val="00485698"/>
    <w:rsid w:val="0048785F"/>
    <w:rsid w:val="00491A8D"/>
    <w:rsid w:val="00494661"/>
    <w:rsid w:val="004967BF"/>
    <w:rsid w:val="00496927"/>
    <w:rsid w:val="004A1690"/>
    <w:rsid w:val="004A41AD"/>
    <w:rsid w:val="004A4E92"/>
    <w:rsid w:val="004B311C"/>
    <w:rsid w:val="004B4C30"/>
    <w:rsid w:val="004C2C44"/>
    <w:rsid w:val="004C70BD"/>
    <w:rsid w:val="004D093B"/>
    <w:rsid w:val="004D2DC7"/>
    <w:rsid w:val="004D5258"/>
    <w:rsid w:val="004D60BE"/>
    <w:rsid w:val="004E0124"/>
    <w:rsid w:val="004E204F"/>
    <w:rsid w:val="004E34D2"/>
    <w:rsid w:val="004F00EB"/>
    <w:rsid w:val="004F1013"/>
    <w:rsid w:val="004F17AC"/>
    <w:rsid w:val="005026C1"/>
    <w:rsid w:val="005049B6"/>
    <w:rsid w:val="00511560"/>
    <w:rsid w:val="00512211"/>
    <w:rsid w:val="00514CD1"/>
    <w:rsid w:val="00515610"/>
    <w:rsid w:val="00516499"/>
    <w:rsid w:val="005174B2"/>
    <w:rsid w:val="00517572"/>
    <w:rsid w:val="00521962"/>
    <w:rsid w:val="00523D2E"/>
    <w:rsid w:val="00525293"/>
    <w:rsid w:val="00525A62"/>
    <w:rsid w:val="00533AF1"/>
    <w:rsid w:val="00535AA4"/>
    <w:rsid w:val="00537C06"/>
    <w:rsid w:val="005434F4"/>
    <w:rsid w:val="00543A1D"/>
    <w:rsid w:val="005451CF"/>
    <w:rsid w:val="00546BA1"/>
    <w:rsid w:val="00553536"/>
    <w:rsid w:val="00562FD4"/>
    <w:rsid w:val="00564762"/>
    <w:rsid w:val="00565B0B"/>
    <w:rsid w:val="00566BA7"/>
    <w:rsid w:val="0057042A"/>
    <w:rsid w:val="00570EDF"/>
    <w:rsid w:val="00571EE9"/>
    <w:rsid w:val="00574F53"/>
    <w:rsid w:val="005773C5"/>
    <w:rsid w:val="00585E7B"/>
    <w:rsid w:val="005976BC"/>
    <w:rsid w:val="005A0260"/>
    <w:rsid w:val="005A0442"/>
    <w:rsid w:val="005A1A9E"/>
    <w:rsid w:val="005A1C38"/>
    <w:rsid w:val="005A300E"/>
    <w:rsid w:val="005A620E"/>
    <w:rsid w:val="005B20A8"/>
    <w:rsid w:val="005B7BD1"/>
    <w:rsid w:val="005B7F7E"/>
    <w:rsid w:val="005C014C"/>
    <w:rsid w:val="005C0B51"/>
    <w:rsid w:val="005C2B66"/>
    <w:rsid w:val="005C4B61"/>
    <w:rsid w:val="005C64A4"/>
    <w:rsid w:val="005C73DC"/>
    <w:rsid w:val="005D12F7"/>
    <w:rsid w:val="005D3CAB"/>
    <w:rsid w:val="005E0A2A"/>
    <w:rsid w:val="005E6C73"/>
    <w:rsid w:val="005F00CE"/>
    <w:rsid w:val="005F0CA8"/>
    <w:rsid w:val="005F266C"/>
    <w:rsid w:val="005F2A6F"/>
    <w:rsid w:val="005F3BA5"/>
    <w:rsid w:val="005F61A7"/>
    <w:rsid w:val="005F6B6D"/>
    <w:rsid w:val="00600F0D"/>
    <w:rsid w:val="00601D84"/>
    <w:rsid w:val="00602765"/>
    <w:rsid w:val="0060510F"/>
    <w:rsid w:val="00607BF5"/>
    <w:rsid w:val="006105FA"/>
    <w:rsid w:val="00611AF5"/>
    <w:rsid w:val="00612119"/>
    <w:rsid w:val="00612933"/>
    <w:rsid w:val="00613204"/>
    <w:rsid w:val="006133C2"/>
    <w:rsid w:val="0061796B"/>
    <w:rsid w:val="0062070F"/>
    <w:rsid w:val="00621203"/>
    <w:rsid w:val="00621719"/>
    <w:rsid w:val="00622882"/>
    <w:rsid w:val="00622FED"/>
    <w:rsid w:val="00623264"/>
    <w:rsid w:val="00623DC0"/>
    <w:rsid w:val="00624EA8"/>
    <w:rsid w:val="00625B4F"/>
    <w:rsid w:val="0063007F"/>
    <w:rsid w:val="0063209E"/>
    <w:rsid w:val="006327F7"/>
    <w:rsid w:val="00633CA5"/>
    <w:rsid w:val="006360AB"/>
    <w:rsid w:val="00636D97"/>
    <w:rsid w:val="00643226"/>
    <w:rsid w:val="00651228"/>
    <w:rsid w:val="00652FB3"/>
    <w:rsid w:val="00654355"/>
    <w:rsid w:val="00656640"/>
    <w:rsid w:val="00656E9D"/>
    <w:rsid w:val="0066620E"/>
    <w:rsid w:val="00673A4C"/>
    <w:rsid w:val="006826FA"/>
    <w:rsid w:val="00687A84"/>
    <w:rsid w:val="006951E0"/>
    <w:rsid w:val="00696DE1"/>
    <w:rsid w:val="00697FC4"/>
    <w:rsid w:val="006A0752"/>
    <w:rsid w:val="006A3BAA"/>
    <w:rsid w:val="006B2CFD"/>
    <w:rsid w:val="006C3E0B"/>
    <w:rsid w:val="006C4516"/>
    <w:rsid w:val="006C4B3C"/>
    <w:rsid w:val="006C7B35"/>
    <w:rsid w:val="006D0EE7"/>
    <w:rsid w:val="006E0B8B"/>
    <w:rsid w:val="006E2745"/>
    <w:rsid w:val="006E692B"/>
    <w:rsid w:val="006F0397"/>
    <w:rsid w:val="006F4A98"/>
    <w:rsid w:val="006F6007"/>
    <w:rsid w:val="0070043F"/>
    <w:rsid w:val="0070363D"/>
    <w:rsid w:val="007176D8"/>
    <w:rsid w:val="00717CC7"/>
    <w:rsid w:val="00721747"/>
    <w:rsid w:val="00723049"/>
    <w:rsid w:val="00723ED1"/>
    <w:rsid w:val="007248C2"/>
    <w:rsid w:val="0072495F"/>
    <w:rsid w:val="00726ACE"/>
    <w:rsid w:val="00727AB2"/>
    <w:rsid w:val="00732E93"/>
    <w:rsid w:val="00733019"/>
    <w:rsid w:val="0073450B"/>
    <w:rsid w:val="00735AD6"/>
    <w:rsid w:val="0073606D"/>
    <w:rsid w:val="00743BB4"/>
    <w:rsid w:val="007440B4"/>
    <w:rsid w:val="0075218B"/>
    <w:rsid w:val="0075422D"/>
    <w:rsid w:val="00761B61"/>
    <w:rsid w:val="00762DF0"/>
    <w:rsid w:val="0076411E"/>
    <w:rsid w:val="0076487D"/>
    <w:rsid w:val="00764B0A"/>
    <w:rsid w:val="00766A3A"/>
    <w:rsid w:val="0076711B"/>
    <w:rsid w:val="00767678"/>
    <w:rsid w:val="007713BA"/>
    <w:rsid w:val="00772B0D"/>
    <w:rsid w:val="007738CF"/>
    <w:rsid w:val="007778AC"/>
    <w:rsid w:val="00780029"/>
    <w:rsid w:val="00781092"/>
    <w:rsid w:val="007825AE"/>
    <w:rsid w:val="007833A6"/>
    <w:rsid w:val="00783551"/>
    <w:rsid w:val="00784376"/>
    <w:rsid w:val="00784860"/>
    <w:rsid w:val="007866F0"/>
    <w:rsid w:val="00792729"/>
    <w:rsid w:val="00792D48"/>
    <w:rsid w:val="0079316D"/>
    <w:rsid w:val="00795847"/>
    <w:rsid w:val="00797F8C"/>
    <w:rsid w:val="007A34F5"/>
    <w:rsid w:val="007A422C"/>
    <w:rsid w:val="007A5862"/>
    <w:rsid w:val="007A5DAF"/>
    <w:rsid w:val="007B0E4E"/>
    <w:rsid w:val="007B5826"/>
    <w:rsid w:val="007C406B"/>
    <w:rsid w:val="007C5CE9"/>
    <w:rsid w:val="007D04CC"/>
    <w:rsid w:val="007D3664"/>
    <w:rsid w:val="007D3E63"/>
    <w:rsid w:val="007E5421"/>
    <w:rsid w:val="007F0624"/>
    <w:rsid w:val="007F6597"/>
    <w:rsid w:val="00802C81"/>
    <w:rsid w:val="0080714C"/>
    <w:rsid w:val="0080745A"/>
    <w:rsid w:val="008076EA"/>
    <w:rsid w:val="00810988"/>
    <w:rsid w:val="00810E34"/>
    <w:rsid w:val="00812010"/>
    <w:rsid w:val="00813D88"/>
    <w:rsid w:val="0081575C"/>
    <w:rsid w:val="00816720"/>
    <w:rsid w:val="00830016"/>
    <w:rsid w:val="0083065C"/>
    <w:rsid w:val="0083070C"/>
    <w:rsid w:val="00832635"/>
    <w:rsid w:val="008332BB"/>
    <w:rsid w:val="00835E4E"/>
    <w:rsid w:val="00840594"/>
    <w:rsid w:val="00842AC3"/>
    <w:rsid w:val="00844DFC"/>
    <w:rsid w:val="00847881"/>
    <w:rsid w:val="00850348"/>
    <w:rsid w:val="00850B37"/>
    <w:rsid w:val="008524FE"/>
    <w:rsid w:val="00853D5B"/>
    <w:rsid w:val="008540D8"/>
    <w:rsid w:val="00855116"/>
    <w:rsid w:val="008554A8"/>
    <w:rsid w:val="00856A95"/>
    <w:rsid w:val="00861B1D"/>
    <w:rsid w:val="00865044"/>
    <w:rsid w:val="0086519B"/>
    <w:rsid w:val="00865492"/>
    <w:rsid w:val="00866741"/>
    <w:rsid w:val="00874534"/>
    <w:rsid w:val="00876765"/>
    <w:rsid w:val="0088140B"/>
    <w:rsid w:val="00882DBE"/>
    <w:rsid w:val="008856C8"/>
    <w:rsid w:val="00886213"/>
    <w:rsid w:val="0089270C"/>
    <w:rsid w:val="00897C98"/>
    <w:rsid w:val="008A0E13"/>
    <w:rsid w:val="008A2A09"/>
    <w:rsid w:val="008A2B05"/>
    <w:rsid w:val="008A4304"/>
    <w:rsid w:val="008B34EE"/>
    <w:rsid w:val="008B4B19"/>
    <w:rsid w:val="008B593F"/>
    <w:rsid w:val="008C1011"/>
    <w:rsid w:val="008C2C73"/>
    <w:rsid w:val="008C5AE8"/>
    <w:rsid w:val="008D2F8B"/>
    <w:rsid w:val="008D5E8B"/>
    <w:rsid w:val="008D6C88"/>
    <w:rsid w:val="008D6F84"/>
    <w:rsid w:val="008E0094"/>
    <w:rsid w:val="008E5254"/>
    <w:rsid w:val="008E62FF"/>
    <w:rsid w:val="008E6A73"/>
    <w:rsid w:val="008F425B"/>
    <w:rsid w:val="008F79C9"/>
    <w:rsid w:val="00900FC6"/>
    <w:rsid w:val="00902F44"/>
    <w:rsid w:val="00903E1E"/>
    <w:rsid w:val="00904195"/>
    <w:rsid w:val="00904F45"/>
    <w:rsid w:val="0090541D"/>
    <w:rsid w:val="00905B06"/>
    <w:rsid w:val="00910F4E"/>
    <w:rsid w:val="00912B10"/>
    <w:rsid w:val="00915A58"/>
    <w:rsid w:val="00916C6E"/>
    <w:rsid w:val="0092054D"/>
    <w:rsid w:val="00921B01"/>
    <w:rsid w:val="0092282D"/>
    <w:rsid w:val="0092409B"/>
    <w:rsid w:val="009242CE"/>
    <w:rsid w:val="009264B8"/>
    <w:rsid w:val="0093214D"/>
    <w:rsid w:val="0094171A"/>
    <w:rsid w:val="00941A69"/>
    <w:rsid w:val="00942C17"/>
    <w:rsid w:val="00944D65"/>
    <w:rsid w:val="00951CBB"/>
    <w:rsid w:val="00952DEF"/>
    <w:rsid w:val="00953587"/>
    <w:rsid w:val="00954066"/>
    <w:rsid w:val="00954EA8"/>
    <w:rsid w:val="00965802"/>
    <w:rsid w:val="00965E26"/>
    <w:rsid w:val="00966773"/>
    <w:rsid w:val="0097547C"/>
    <w:rsid w:val="009756D0"/>
    <w:rsid w:val="0097666A"/>
    <w:rsid w:val="0097689F"/>
    <w:rsid w:val="00980C16"/>
    <w:rsid w:val="00980F16"/>
    <w:rsid w:val="00983884"/>
    <w:rsid w:val="009879A1"/>
    <w:rsid w:val="00990C77"/>
    <w:rsid w:val="009914CA"/>
    <w:rsid w:val="00991BDE"/>
    <w:rsid w:val="00997176"/>
    <w:rsid w:val="009A195D"/>
    <w:rsid w:val="009A44BC"/>
    <w:rsid w:val="009A59CB"/>
    <w:rsid w:val="009A66FB"/>
    <w:rsid w:val="009B1A70"/>
    <w:rsid w:val="009B20C7"/>
    <w:rsid w:val="009B357D"/>
    <w:rsid w:val="009B3A73"/>
    <w:rsid w:val="009B718C"/>
    <w:rsid w:val="009C3BBF"/>
    <w:rsid w:val="009C416F"/>
    <w:rsid w:val="009C7014"/>
    <w:rsid w:val="009D4BBF"/>
    <w:rsid w:val="009D5D19"/>
    <w:rsid w:val="009E040C"/>
    <w:rsid w:val="009E1E19"/>
    <w:rsid w:val="009E3E54"/>
    <w:rsid w:val="009E7A44"/>
    <w:rsid w:val="009F1CC1"/>
    <w:rsid w:val="009F6398"/>
    <w:rsid w:val="009F71C4"/>
    <w:rsid w:val="00A00848"/>
    <w:rsid w:val="00A01BE4"/>
    <w:rsid w:val="00A02548"/>
    <w:rsid w:val="00A04559"/>
    <w:rsid w:val="00A04DB3"/>
    <w:rsid w:val="00A05B69"/>
    <w:rsid w:val="00A0690B"/>
    <w:rsid w:val="00A1211D"/>
    <w:rsid w:val="00A12409"/>
    <w:rsid w:val="00A207AE"/>
    <w:rsid w:val="00A27B4D"/>
    <w:rsid w:val="00A27D84"/>
    <w:rsid w:val="00A31716"/>
    <w:rsid w:val="00A318D0"/>
    <w:rsid w:val="00A31E44"/>
    <w:rsid w:val="00A33450"/>
    <w:rsid w:val="00A3446F"/>
    <w:rsid w:val="00A46215"/>
    <w:rsid w:val="00A54C10"/>
    <w:rsid w:val="00A60F76"/>
    <w:rsid w:val="00A64329"/>
    <w:rsid w:val="00A645F6"/>
    <w:rsid w:val="00A6543D"/>
    <w:rsid w:val="00A65D4D"/>
    <w:rsid w:val="00A661EE"/>
    <w:rsid w:val="00A66E69"/>
    <w:rsid w:val="00A66FCA"/>
    <w:rsid w:val="00A71DEE"/>
    <w:rsid w:val="00A73E3A"/>
    <w:rsid w:val="00A74792"/>
    <w:rsid w:val="00A74A58"/>
    <w:rsid w:val="00A75BD2"/>
    <w:rsid w:val="00A80CFC"/>
    <w:rsid w:val="00A810B8"/>
    <w:rsid w:val="00A877F4"/>
    <w:rsid w:val="00A92F15"/>
    <w:rsid w:val="00A95E91"/>
    <w:rsid w:val="00A97E90"/>
    <w:rsid w:val="00AA1CD8"/>
    <w:rsid w:val="00AA5275"/>
    <w:rsid w:val="00AA5AB1"/>
    <w:rsid w:val="00AB3846"/>
    <w:rsid w:val="00AB7A38"/>
    <w:rsid w:val="00AC01B8"/>
    <w:rsid w:val="00AC1AE1"/>
    <w:rsid w:val="00AC2F82"/>
    <w:rsid w:val="00AC34CB"/>
    <w:rsid w:val="00AC6532"/>
    <w:rsid w:val="00AD141A"/>
    <w:rsid w:val="00AD30D4"/>
    <w:rsid w:val="00AD4148"/>
    <w:rsid w:val="00AD457A"/>
    <w:rsid w:val="00AD707C"/>
    <w:rsid w:val="00AE0EC9"/>
    <w:rsid w:val="00AE3766"/>
    <w:rsid w:val="00AE4F87"/>
    <w:rsid w:val="00AE73C9"/>
    <w:rsid w:val="00AE782A"/>
    <w:rsid w:val="00AF1F23"/>
    <w:rsid w:val="00AF2B46"/>
    <w:rsid w:val="00AF409E"/>
    <w:rsid w:val="00AF688C"/>
    <w:rsid w:val="00B01B03"/>
    <w:rsid w:val="00B04706"/>
    <w:rsid w:val="00B0664A"/>
    <w:rsid w:val="00B066CF"/>
    <w:rsid w:val="00B07893"/>
    <w:rsid w:val="00B1477D"/>
    <w:rsid w:val="00B171E5"/>
    <w:rsid w:val="00B2186B"/>
    <w:rsid w:val="00B251B8"/>
    <w:rsid w:val="00B269BF"/>
    <w:rsid w:val="00B27410"/>
    <w:rsid w:val="00B27F41"/>
    <w:rsid w:val="00B306A2"/>
    <w:rsid w:val="00B31F1C"/>
    <w:rsid w:val="00B33649"/>
    <w:rsid w:val="00B34A45"/>
    <w:rsid w:val="00B35068"/>
    <w:rsid w:val="00B36529"/>
    <w:rsid w:val="00B42ACB"/>
    <w:rsid w:val="00B45593"/>
    <w:rsid w:val="00B45766"/>
    <w:rsid w:val="00B4688F"/>
    <w:rsid w:val="00B46C9D"/>
    <w:rsid w:val="00B50E34"/>
    <w:rsid w:val="00B516F7"/>
    <w:rsid w:val="00B52D77"/>
    <w:rsid w:val="00B55BA5"/>
    <w:rsid w:val="00B566BD"/>
    <w:rsid w:val="00B6147B"/>
    <w:rsid w:val="00B62F74"/>
    <w:rsid w:val="00B652B2"/>
    <w:rsid w:val="00B659FA"/>
    <w:rsid w:val="00B660E0"/>
    <w:rsid w:val="00B671F2"/>
    <w:rsid w:val="00B71DC4"/>
    <w:rsid w:val="00B7360E"/>
    <w:rsid w:val="00B80C24"/>
    <w:rsid w:val="00B8200E"/>
    <w:rsid w:val="00B826D7"/>
    <w:rsid w:val="00B91B72"/>
    <w:rsid w:val="00B92A19"/>
    <w:rsid w:val="00B9316D"/>
    <w:rsid w:val="00B95C0F"/>
    <w:rsid w:val="00B966F9"/>
    <w:rsid w:val="00B96EA0"/>
    <w:rsid w:val="00BA5AB4"/>
    <w:rsid w:val="00BB020C"/>
    <w:rsid w:val="00BB0E97"/>
    <w:rsid w:val="00BB4D94"/>
    <w:rsid w:val="00BB5770"/>
    <w:rsid w:val="00BB59D4"/>
    <w:rsid w:val="00BB6011"/>
    <w:rsid w:val="00BB766A"/>
    <w:rsid w:val="00BB7DBC"/>
    <w:rsid w:val="00BC1324"/>
    <w:rsid w:val="00BC32E3"/>
    <w:rsid w:val="00BC4D1F"/>
    <w:rsid w:val="00BD3A18"/>
    <w:rsid w:val="00BD3AB9"/>
    <w:rsid w:val="00BD4449"/>
    <w:rsid w:val="00BD61CE"/>
    <w:rsid w:val="00BD6B50"/>
    <w:rsid w:val="00BD6D89"/>
    <w:rsid w:val="00BF219A"/>
    <w:rsid w:val="00BF2521"/>
    <w:rsid w:val="00BF2A97"/>
    <w:rsid w:val="00BF3EA1"/>
    <w:rsid w:val="00C00778"/>
    <w:rsid w:val="00C013D2"/>
    <w:rsid w:val="00C02DF4"/>
    <w:rsid w:val="00C07993"/>
    <w:rsid w:val="00C12A99"/>
    <w:rsid w:val="00C13798"/>
    <w:rsid w:val="00C143D5"/>
    <w:rsid w:val="00C16EB7"/>
    <w:rsid w:val="00C20CDA"/>
    <w:rsid w:val="00C21E13"/>
    <w:rsid w:val="00C2361B"/>
    <w:rsid w:val="00C23FBF"/>
    <w:rsid w:val="00C355F3"/>
    <w:rsid w:val="00C361D9"/>
    <w:rsid w:val="00C40D0E"/>
    <w:rsid w:val="00C432F6"/>
    <w:rsid w:val="00C4422D"/>
    <w:rsid w:val="00C52D24"/>
    <w:rsid w:val="00C565DC"/>
    <w:rsid w:val="00C56845"/>
    <w:rsid w:val="00C56CA0"/>
    <w:rsid w:val="00C56D3E"/>
    <w:rsid w:val="00C57C1F"/>
    <w:rsid w:val="00C60DC1"/>
    <w:rsid w:val="00C63D61"/>
    <w:rsid w:val="00C6485E"/>
    <w:rsid w:val="00C64B82"/>
    <w:rsid w:val="00C64FEC"/>
    <w:rsid w:val="00C71C2B"/>
    <w:rsid w:val="00C739EF"/>
    <w:rsid w:val="00C73CF9"/>
    <w:rsid w:val="00C750E1"/>
    <w:rsid w:val="00C77911"/>
    <w:rsid w:val="00C84E91"/>
    <w:rsid w:val="00C87D1A"/>
    <w:rsid w:val="00C9442D"/>
    <w:rsid w:val="00C96F30"/>
    <w:rsid w:val="00C97B4F"/>
    <w:rsid w:val="00CA14AF"/>
    <w:rsid w:val="00CA637E"/>
    <w:rsid w:val="00CA74AB"/>
    <w:rsid w:val="00CB17A0"/>
    <w:rsid w:val="00CB1899"/>
    <w:rsid w:val="00CB408F"/>
    <w:rsid w:val="00CC13B8"/>
    <w:rsid w:val="00CC149C"/>
    <w:rsid w:val="00CC2B29"/>
    <w:rsid w:val="00CD2549"/>
    <w:rsid w:val="00CD4C19"/>
    <w:rsid w:val="00CD71E0"/>
    <w:rsid w:val="00CE2C81"/>
    <w:rsid w:val="00CE40D7"/>
    <w:rsid w:val="00CE5C42"/>
    <w:rsid w:val="00CE7EEC"/>
    <w:rsid w:val="00CF02B2"/>
    <w:rsid w:val="00CF12A2"/>
    <w:rsid w:val="00CF72BC"/>
    <w:rsid w:val="00D022C1"/>
    <w:rsid w:val="00D144C6"/>
    <w:rsid w:val="00D1516B"/>
    <w:rsid w:val="00D20F10"/>
    <w:rsid w:val="00D31A17"/>
    <w:rsid w:val="00D33358"/>
    <w:rsid w:val="00D33CFA"/>
    <w:rsid w:val="00D34AB6"/>
    <w:rsid w:val="00D36C0E"/>
    <w:rsid w:val="00D37080"/>
    <w:rsid w:val="00D41CC4"/>
    <w:rsid w:val="00D42014"/>
    <w:rsid w:val="00D43A9C"/>
    <w:rsid w:val="00D4448A"/>
    <w:rsid w:val="00D44D7B"/>
    <w:rsid w:val="00D46189"/>
    <w:rsid w:val="00D522A1"/>
    <w:rsid w:val="00D5583D"/>
    <w:rsid w:val="00D6085A"/>
    <w:rsid w:val="00D61980"/>
    <w:rsid w:val="00D670E0"/>
    <w:rsid w:val="00D704F6"/>
    <w:rsid w:val="00D71ECA"/>
    <w:rsid w:val="00D740CE"/>
    <w:rsid w:val="00D77E93"/>
    <w:rsid w:val="00D81277"/>
    <w:rsid w:val="00D83C51"/>
    <w:rsid w:val="00D87175"/>
    <w:rsid w:val="00D91CB0"/>
    <w:rsid w:val="00D931CA"/>
    <w:rsid w:val="00D94CB4"/>
    <w:rsid w:val="00DA0BA6"/>
    <w:rsid w:val="00DA376A"/>
    <w:rsid w:val="00DA4A28"/>
    <w:rsid w:val="00DB0332"/>
    <w:rsid w:val="00DB089F"/>
    <w:rsid w:val="00DB0A23"/>
    <w:rsid w:val="00DB2B28"/>
    <w:rsid w:val="00DB6AF5"/>
    <w:rsid w:val="00DB6BD9"/>
    <w:rsid w:val="00DC1D34"/>
    <w:rsid w:val="00DC4D3D"/>
    <w:rsid w:val="00DC77C9"/>
    <w:rsid w:val="00DD762C"/>
    <w:rsid w:val="00DE160F"/>
    <w:rsid w:val="00DE6D50"/>
    <w:rsid w:val="00DE7B0C"/>
    <w:rsid w:val="00DF0083"/>
    <w:rsid w:val="00DF3389"/>
    <w:rsid w:val="00DF7BFB"/>
    <w:rsid w:val="00E13276"/>
    <w:rsid w:val="00E144F6"/>
    <w:rsid w:val="00E145CB"/>
    <w:rsid w:val="00E1490A"/>
    <w:rsid w:val="00E14B0E"/>
    <w:rsid w:val="00E15CE7"/>
    <w:rsid w:val="00E17A3D"/>
    <w:rsid w:val="00E23614"/>
    <w:rsid w:val="00E243D0"/>
    <w:rsid w:val="00E245A6"/>
    <w:rsid w:val="00E25EC7"/>
    <w:rsid w:val="00E337B5"/>
    <w:rsid w:val="00E3505E"/>
    <w:rsid w:val="00E404EE"/>
    <w:rsid w:val="00E46E80"/>
    <w:rsid w:val="00E53841"/>
    <w:rsid w:val="00E53923"/>
    <w:rsid w:val="00E5614E"/>
    <w:rsid w:val="00E566A8"/>
    <w:rsid w:val="00E654F0"/>
    <w:rsid w:val="00E7413A"/>
    <w:rsid w:val="00E8524E"/>
    <w:rsid w:val="00E917F9"/>
    <w:rsid w:val="00EA1303"/>
    <w:rsid w:val="00EA221B"/>
    <w:rsid w:val="00EB351E"/>
    <w:rsid w:val="00EB41AB"/>
    <w:rsid w:val="00EB782B"/>
    <w:rsid w:val="00EC2430"/>
    <w:rsid w:val="00EC2ABF"/>
    <w:rsid w:val="00EC7193"/>
    <w:rsid w:val="00EC7406"/>
    <w:rsid w:val="00ED3E55"/>
    <w:rsid w:val="00ED43B4"/>
    <w:rsid w:val="00EE6894"/>
    <w:rsid w:val="00EF1B19"/>
    <w:rsid w:val="00EF1EE3"/>
    <w:rsid w:val="00EF44E5"/>
    <w:rsid w:val="00EF7E88"/>
    <w:rsid w:val="00F00D25"/>
    <w:rsid w:val="00F00FC1"/>
    <w:rsid w:val="00F01459"/>
    <w:rsid w:val="00F0701F"/>
    <w:rsid w:val="00F075AA"/>
    <w:rsid w:val="00F106C3"/>
    <w:rsid w:val="00F115EA"/>
    <w:rsid w:val="00F22D3C"/>
    <w:rsid w:val="00F25A3F"/>
    <w:rsid w:val="00F317AA"/>
    <w:rsid w:val="00F31E3F"/>
    <w:rsid w:val="00F454A0"/>
    <w:rsid w:val="00F4623D"/>
    <w:rsid w:val="00F50524"/>
    <w:rsid w:val="00F54033"/>
    <w:rsid w:val="00F54409"/>
    <w:rsid w:val="00F56499"/>
    <w:rsid w:val="00F57C2E"/>
    <w:rsid w:val="00F57D5B"/>
    <w:rsid w:val="00F63423"/>
    <w:rsid w:val="00F63EB6"/>
    <w:rsid w:val="00F6476B"/>
    <w:rsid w:val="00F67488"/>
    <w:rsid w:val="00F715C8"/>
    <w:rsid w:val="00F72822"/>
    <w:rsid w:val="00F739BD"/>
    <w:rsid w:val="00F73BF1"/>
    <w:rsid w:val="00F75D2E"/>
    <w:rsid w:val="00F82040"/>
    <w:rsid w:val="00F82164"/>
    <w:rsid w:val="00F84BA7"/>
    <w:rsid w:val="00F84E32"/>
    <w:rsid w:val="00F904A4"/>
    <w:rsid w:val="00F918D5"/>
    <w:rsid w:val="00F936A6"/>
    <w:rsid w:val="00F94F4A"/>
    <w:rsid w:val="00F9576F"/>
    <w:rsid w:val="00F96689"/>
    <w:rsid w:val="00FA31ED"/>
    <w:rsid w:val="00FA499F"/>
    <w:rsid w:val="00FA78CF"/>
    <w:rsid w:val="00FB3941"/>
    <w:rsid w:val="00FB404A"/>
    <w:rsid w:val="00FB6C84"/>
    <w:rsid w:val="00FC13C2"/>
    <w:rsid w:val="00FC14D1"/>
    <w:rsid w:val="00FC2418"/>
    <w:rsid w:val="00FC2DD6"/>
    <w:rsid w:val="00FD4CC0"/>
    <w:rsid w:val="00FD5928"/>
    <w:rsid w:val="00FD7AD0"/>
    <w:rsid w:val="00FE177F"/>
    <w:rsid w:val="00FE1793"/>
    <w:rsid w:val="00FE3940"/>
    <w:rsid w:val="00FE444B"/>
    <w:rsid w:val="00FE6523"/>
    <w:rsid w:val="00FF1B9F"/>
    <w:rsid w:val="00FF547E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7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85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7F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525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2529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25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25293"/>
    <w:rPr>
      <w:sz w:val="24"/>
      <w:szCs w:val="24"/>
      <w:lang w:eastAsia="en-US"/>
    </w:rPr>
  </w:style>
  <w:style w:type="paragraph" w:styleId="a8">
    <w:name w:val="No Spacing"/>
    <w:uiPriority w:val="99"/>
    <w:qFormat/>
    <w:rsid w:val="00525293"/>
    <w:rPr>
      <w:sz w:val="24"/>
      <w:szCs w:val="24"/>
      <w:lang w:eastAsia="en-US"/>
    </w:rPr>
  </w:style>
  <w:style w:type="paragraph" w:customStyle="1" w:styleId="FR1">
    <w:name w:val="FR1"/>
    <w:rsid w:val="00525293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57C1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7C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D07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 Знак1 Знак"/>
    <w:basedOn w:val="a"/>
    <w:rsid w:val="009768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7E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921B0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1B01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21B01"/>
    <w:rPr>
      <w:vertAlign w:val="superscript"/>
    </w:rPr>
  </w:style>
  <w:style w:type="character" w:customStyle="1" w:styleId="ae">
    <w:name w:val="Без интервала Знак"/>
    <w:link w:val="a8"/>
    <w:uiPriority w:val="99"/>
    <w:locked/>
    <w:rsid w:val="006F4A98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3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F0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77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85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5B7F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unhideWhenUsed/>
    <w:rsid w:val="00525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25293"/>
    <w:rPr>
      <w:sz w:val="24"/>
      <w:szCs w:val="24"/>
      <w:lang w:eastAsia="en-US"/>
    </w:rPr>
  </w:style>
  <w:style w:type="paragraph" w:styleId="a6">
    <w:name w:val="footer"/>
    <w:basedOn w:val="a"/>
    <w:link w:val="a7"/>
    <w:uiPriority w:val="99"/>
    <w:unhideWhenUsed/>
    <w:rsid w:val="00525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25293"/>
    <w:rPr>
      <w:sz w:val="24"/>
      <w:szCs w:val="24"/>
      <w:lang w:eastAsia="en-US"/>
    </w:rPr>
  </w:style>
  <w:style w:type="paragraph" w:styleId="a8">
    <w:name w:val="No Spacing"/>
    <w:uiPriority w:val="99"/>
    <w:qFormat/>
    <w:rsid w:val="00525293"/>
    <w:rPr>
      <w:sz w:val="24"/>
      <w:szCs w:val="24"/>
      <w:lang w:eastAsia="en-US"/>
    </w:rPr>
  </w:style>
  <w:style w:type="paragraph" w:customStyle="1" w:styleId="FR1">
    <w:name w:val="FR1"/>
    <w:rsid w:val="00525293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57C1F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57C1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D07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Знак Знак1 Знак"/>
    <w:basedOn w:val="a"/>
    <w:rsid w:val="009768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7E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921B0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1B01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21B01"/>
    <w:rPr>
      <w:vertAlign w:val="superscript"/>
    </w:rPr>
  </w:style>
  <w:style w:type="character" w:customStyle="1" w:styleId="ae">
    <w:name w:val="Без интервала Знак"/>
    <w:link w:val="a8"/>
    <w:uiPriority w:val="99"/>
    <w:locked/>
    <w:rsid w:val="006F4A98"/>
    <w:rPr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3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DF47B-2E67-4884-81C2-11EAEE84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33351</CharactersWithSpaces>
  <SharedDoc>false</SharedDoc>
  <HLinks>
    <vt:vector size="30" baseType="variant">
      <vt:variant>
        <vt:i4>131090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consultantplus://offline/main?base=RLAW926;n=68539;fld=134;dst=100034</vt:lpwstr>
      </vt:variant>
      <vt:variant>
        <vt:lpwstr/>
      </vt:variant>
      <vt:variant>
        <vt:i4>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consultantplus://offline/main?base=RLAW926;n=68539;fld=134;dst=100012</vt:lpwstr>
      </vt:variant>
      <vt:variant>
        <vt:lpwstr/>
      </vt:variant>
      <vt:variant>
        <vt:i4>1376265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consultantplus://offline/ref=A3A493094B36BF664AB29687E24F2673F2E0A0EC2E62A1B3D2D493101A6765D9EAC47C1A9F8E64B4C1A7E9y6YDG</vt:lpwstr>
      </vt:variant>
      <vt:variant>
        <vt:lpwstr/>
      </vt:variant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consultantplus://offline/ref=A3A493094B36BF664AB29687E24F2673F2E0A0EC2E62A1B3D2D493101A6765D9EAC47C1A9F8E64B4C1A7E9y6YDG</vt:lpwstr>
      </vt:variant>
      <vt:variant>
        <vt:lpwstr/>
      </vt:variant>
      <vt:variant>
        <vt:i4>1572868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consultantplus://offline/ref=A3A493094B36BF664AB2888AF423717CF5E9FCE62960ACE0898BC84D4Dy6YEG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kosovceva_vp</dc:creator>
  <cp:lastModifiedBy>Инженер Программист</cp:lastModifiedBy>
  <cp:revision>2</cp:revision>
  <cp:lastPrinted>2012-08-28T03:02:00Z</cp:lastPrinted>
  <dcterms:created xsi:type="dcterms:W3CDTF">2012-08-31T09:04:00Z</dcterms:created>
  <dcterms:modified xsi:type="dcterms:W3CDTF">2012-08-31T09:04:00Z</dcterms:modified>
</cp:coreProperties>
</file>