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A0" w:rsidRPr="003325A0" w:rsidRDefault="003325A0" w:rsidP="003325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5A0" w:rsidRPr="003325A0" w:rsidRDefault="003325A0" w:rsidP="003325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A0" w:rsidRPr="003325A0" w:rsidRDefault="003325A0" w:rsidP="003325A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3325A0" w:rsidRPr="003325A0" w:rsidRDefault="003325A0" w:rsidP="003325A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3325A0" w:rsidRPr="003325A0" w:rsidRDefault="003325A0" w:rsidP="003325A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3325A0" w:rsidRPr="003325A0" w:rsidRDefault="003325A0" w:rsidP="003325A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A0" w:rsidRPr="003325A0" w:rsidRDefault="003325A0" w:rsidP="003325A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ХАНТЫ-МАНСИЙСКОГО РАЙОНА</w:t>
      </w:r>
    </w:p>
    <w:p w:rsidR="003325A0" w:rsidRPr="003325A0" w:rsidRDefault="003325A0" w:rsidP="003325A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5A0" w:rsidRPr="003325A0" w:rsidRDefault="003325A0" w:rsidP="003325A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325A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3325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3325A0" w:rsidRPr="003325A0" w:rsidRDefault="003325A0" w:rsidP="003325A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A0" w:rsidRPr="003325A0" w:rsidRDefault="003325A0" w:rsidP="003325A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325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</w:t>
      </w:r>
      <w:r w:rsidRPr="003325A0">
        <w:rPr>
          <w:rFonts w:ascii="Times New Roman" w:eastAsia="Times New Roman" w:hAnsi="Times New Roman"/>
          <w:sz w:val="28"/>
          <w:szCs w:val="28"/>
          <w:lang w:eastAsia="ru-RU"/>
        </w:rPr>
        <w:t xml:space="preserve">2017                             </w:t>
      </w:r>
      <w:r w:rsidRPr="003325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5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5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25A0">
        <w:rPr>
          <w:rFonts w:ascii="Times New Roman" w:eastAsia="Times New Roman" w:hAnsi="Times New Roman"/>
          <w:sz w:val="28"/>
          <w:szCs w:val="28"/>
          <w:lang w:eastAsia="ru-RU"/>
        </w:rPr>
        <w:t>-пг</w:t>
      </w:r>
    </w:p>
    <w:p w:rsidR="003325A0" w:rsidRPr="003325A0" w:rsidRDefault="003325A0" w:rsidP="003325A0">
      <w:pPr>
        <w:rPr>
          <w:rFonts w:ascii="Times New Roman" w:eastAsia="Times New Roman" w:hAnsi="Times New Roman"/>
          <w:i/>
          <w:szCs w:val="24"/>
          <w:lang w:eastAsia="ru-RU"/>
        </w:rPr>
      </w:pPr>
      <w:r w:rsidRPr="003325A0">
        <w:rPr>
          <w:rFonts w:ascii="Times New Roman" w:eastAsia="Times New Roman" w:hAnsi="Times New Roman"/>
          <w:i/>
          <w:szCs w:val="24"/>
          <w:lang w:eastAsia="ru-RU"/>
        </w:rPr>
        <w:t>г. Ханты-Мансийск</w:t>
      </w:r>
    </w:p>
    <w:p w:rsidR="003325A0" w:rsidRPr="003325A0" w:rsidRDefault="003325A0" w:rsidP="003325A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B4" w:rsidRPr="003013B4" w:rsidRDefault="003013B4" w:rsidP="003325A0">
      <w:pPr>
        <w:jc w:val="both"/>
        <w:rPr>
          <w:rFonts w:ascii="Times New Roman" w:hAnsi="Times New Roman"/>
          <w:sz w:val="28"/>
          <w:szCs w:val="28"/>
        </w:rPr>
      </w:pPr>
    </w:p>
    <w:p w:rsidR="003013B4" w:rsidRPr="003013B4" w:rsidRDefault="00083CF4" w:rsidP="003325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97267">
        <w:rPr>
          <w:rFonts w:ascii="Times New Roman" w:hAnsi="Times New Roman"/>
          <w:sz w:val="28"/>
          <w:szCs w:val="28"/>
        </w:rPr>
        <w:t>б 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6F34D7">
        <w:rPr>
          <w:rFonts w:ascii="Times New Roman" w:hAnsi="Times New Roman"/>
          <w:sz w:val="28"/>
          <w:szCs w:val="28"/>
        </w:rPr>
        <w:t>постановлени</w:t>
      </w:r>
      <w:r w:rsidR="00F97267">
        <w:rPr>
          <w:rFonts w:ascii="Times New Roman" w:hAnsi="Times New Roman"/>
          <w:sz w:val="28"/>
          <w:szCs w:val="28"/>
        </w:rPr>
        <w:t>я</w:t>
      </w:r>
      <w:r w:rsidR="006F34D7">
        <w:rPr>
          <w:rFonts w:ascii="Times New Roman" w:hAnsi="Times New Roman"/>
          <w:sz w:val="28"/>
          <w:szCs w:val="28"/>
        </w:rPr>
        <w:t xml:space="preserve"> главы</w:t>
      </w:r>
    </w:p>
    <w:p w:rsidR="003013B4" w:rsidRDefault="003013B4" w:rsidP="003325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13B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F34D7" w:rsidRDefault="006F34D7" w:rsidP="003325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19.02.2016 № 13 «О комиссии</w:t>
      </w:r>
    </w:p>
    <w:p w:rsidR="006F34D7" w:rsidRDefault="006F34D7" w:rsidP="003325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соблюдению требований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F34D7" w:rsidRDefault="006F34D7" w:rsidP="003325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служебному поведению и</w:t>
      </w:r>
    </w:p>
    <w:p w:rsidR="006F34D7" w:rsidRPr="003013B4" w:rsidRDefault="006F34D7" w:rsidP="003325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урегулированию конфликта интересов»</w:t>
      </w:r>
    </w:p>
    <w:p w:rsidR="003013B4" w:rsidRDefault="003013B4" w:rsidP="003325A0"/>
    <w:p w:rsidR="003325A0" w:rsidRDefault="003325A0" w:rsidP="003325A0"/>
    <w:p w:rsidR="003013B4" w:rsidRDefault="00B96E97" w:rsidP="003325A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проведением организационно-штатных мероприятий </w:t>
      </w:r>
      <w:r w:rsidR="003325A0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районе:</w:t>
      </w:r>
    </w:p>
    <w:p w:rsidR="003325A0" w:rsidRPr="00B96E97" w:rsidRDefault="003325A0" w:rsidP="003325A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34D7" w:rsidRPr="006F34D7" w:rsidRDefault="006F34D7" w:rsidP="003325A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F34D7">
        <w:rPr>
          <w:rFonts w:ascii="Times New Roman" w:hAnsi="Times New Roman"/>
          <w:sz w:val="28"/>
          <w:szCs w:val="28"/>
        </w:rPr>
        <w:t xml:space="preserve">1. </w:t>
      </w:r>
      <w:r w:rsidR="00B96E97">
        <w:rPr>
          <w:rFonts w:ascii="Times New Roman" w:hAnsi="Times New Roman"/>
          <w:sz w:val="28"/>
          <w:szCs w:val="28"/>
        </w:rPr>
        <w:t>О</w:t>
      </w:r>
      <w:r w:rsidR="00B96E97" w:rsidRPr="00B96E97">
        <w:rPr>
          <w:rFonts w:ascii="Times New Roman" w:hAnsi="Times New Roman"/>
          <w:sz w:val="28"/>
          <w:szCs w:val="28"/>
        </w:rPr>
        <w:t>тмен</w:t>
      </w:r>
      <w:r w:rsidR="00B96E97">
        <w:rPr>
          <w:rFonts w:ascii="Times New Roman" w:hAnsi="Times New Roman"/>
          <w:sz w:val="28"/>
          <w:szCs w:val="28"/>
        </w:rPr>
        <w:t>ить</w:t>
      </w:r>
      <w:r w:rsidR="00B96E97" w:rsidRPr="00B96E97">
        <w:rPr>
          <w:rFonts w:ascii="Times New Roman" w:hAnsi="Times New Roman"/>
          <w:sz w:val="28"/>
          <w:szCs w:val="28"/>
        </w:rPr>
        <w:t xml:space="preserve"> постановлени</w:t>
      </w:r>
      <w:r w:rsidR="009F2389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B96E97" w:rsidRPr="00B96E97">
        <w:rPr>
          <w:rFonts w:ascii="Times New Roman" w:hAnsi="Times New Roman"/>
          <w:sz w:val="28"/>
          <w:szCs w:val="28"/>
        </w:rPr>
        <w:t xml:space="preserve"> главы</w:t>
      </w:r>
      <w:r w:rsidR="00B96E97">
        <w:rPr>
          <w:rFonts w:ascii="Times New Roman" w:hAnsi="Times New Roman"/>
          <w:sz w:val="28"/>
          <w:szCs w:val="28"/>
        </w:rPr>
        <w:t xml:space="preserve"> </w:t>
      </w:r>
      <w:r w:rsidR="00B96E97" w:rsidRPr="00B96E97">
        <w:rPr>
          <w:rFonts w:ascii="Times New Roman" w:hAnsi="Times New Roman"/>
          <w:sz w:val="28"/>
          <w:szCs w:val="28"/>
        </w:rPr>
        <w:t>Ханты-Мансийского района</w:t>
      </w:r>
      <w:r w:rsidR="00B96E97">
        <w:rPr>
          <w:rFonts w:ascii="Times New Roman" w:hAnsi="Times New Roman"/>
          <w:sz w:val="28"/>
          <w:szCs w:val="28"/>
        </w:rPr>
        <w:t xml:space="preserve"> </w:t>
      </w:r>
      <w:r w:rsidR="003325A0">
        <w:rPr>
          <w:rFonts w:ascii="Times New Roman" w:hAnsi="Times New Roman"/>
          <w:sz w:val="28"/>
          <w:szCs w:val="28"/>
        </w:rPr>
        <w:t xml:space="preserve">                  </w:t>
      </w:r>
      <w:r w:rsidR="00B96E97" w:rsidRPr="00B96E97">
        <w:rPr>
          <w:rFonts w:ascii="Times New Roman" w:hAnsi="Times New Roman"/>
          <w:sz w:val="28"/>
          <w:szCs w:val="28"/>
        </w:rPr>
        <w:t>от 19.02.2016 № 13 «О комиссии</w:t>
      </w:r>
      <w:r w:rsidR="00B96E97">
        <w:rPr>
          <w:rFonts w:ascii="Times New Roman" w:hAnsi="Times New Roman"/>
          <w:sz w:val="28"/>
          <w:szCs w:val="28"/>
        </w:rPr>
        <w:t xml:space="preserve"> </w:t>
      </w:r>
      <w:r w:rsidR="00B96E97" w:rsidRPr="00B96E97">
        <w:rPr>
          <w:rFonts w:ascii="Times New Roman" w:hAnsi="Times New Roman"/>
          <w:sz w:val="28"/>
          <w:szCs w:val="28"/>
        </w:rPr>
        <w:t>по соблюдению требований к служебному поведению и</w:t>
      </w:r>
      <w:r w:rsidR="00B96E97">
        <w:rPr>
          <w:rFonts w:ascii="Times New Roman" w:hAnsi="Times New Roman"/>
          <w:sz w:val="28"/>
          <w:szCs w:val="28"/>
        </w:rPr>
        <w:t xml:space="preserve"> </w:t>
      </w:r>
      <w:r w:rsidR="00B96E97" w:rsidRPr="00B96E97">
        <w:rPr>
          <w:rFonts w:ascii="Times New Roman" w:hAnsi="Times New Roman"/>
          <w:sz w:val="28"/>
          <w:szCs w:val="28"/>
        </w:rPr>
        <w:t>урегулированию конфликта интересов»</w:t>
      </w:r>
      <w:r w:rsidR="00B96E97">
        <w:rPr>
          <w:rFonts w:ascii="Times New Roman" w:hAnsi="Times New Roman"/>
          <w:sz w:val="28"/>
          <w:szCs w:val="28"/>
        </w:rPr>
        <w:t>.</w:t>
      </w:r>
    </w:p>
    <w:p w:rsidR="00083CF4" w:rsidRPr="00083CF4" w:rsidRDefault="00083CF4" w:rsidP="003325A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83CF4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083CF4" w:rsidRPr="00083CF4" w:rsidRDefault="00083CF4" w:rsidP="003325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83CF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83C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3CF4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района, курирующего деятельность отдела кадровой работы и муниципальной службы администрации района.</w:t>
      </w:r>
    </w:p>
    <w:p w:rsidR="00083CF4" w:rsidRPr="00083CF4" w:rsidRDefault="00083CF4" w:rsidP="003325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CF4" w:rsidRPr="00083CF4" w:rsidRDefault="00083CF4" w:rsidP="003325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CF4" w:rsidRPr="00083CF4" w:rsidRDefault="00083CF4" w:rsidP="003325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CF4" w:rsidRDefault="00083CF4" w:rsidP="003325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3CF4">
        <w:rPr>
          <w:rFonts w:ascii="Times New Roman" w:hAnsi="Times New Roman"/>
          <w:sz w:val="28"/>
          <w:szCs w:val="28"/>
        </w:rPr>
        <w:t xml:space="preserve">Глава Ханты-Мансийского района            </w:t>
      </w:r>
      <w:r w:rsidR="003325A0">
        <w:rPr>
          <w:rFonts w:ascii="Times New Roman" w:hAnsi="Times New Roman"/>
          <w:sz w:val="28"/>
          <w:szCs w:val="28"/>
        </w:rPr>
        <w:tab/>
      </w:r>
      <w:r w:rsidR="003325A0"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 w:rsidR="003325A0">
        <w:rPr>
          <w:rFonts w:ascii="Times New Roman" w:hAnsi="Times New Roman"/>
          <w:sz w:val="28"/>
          <w:szCs w:val="28"/>
        </w:rPr>
        <w:t>К.Р.</w:t>
      </w:r>
      <w:r w:rsidRPr="00083CF4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083CF4" w:rsidSect="003325A0">
      <w:pgSz w:w="11905" w:h="16838"/>
      <w:pgMar w:top="1276" w:right="1134" w:bottom="155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B4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108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3CF4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5D36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5B1D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3B4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25A0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2CD7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5F6FF8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4D7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07C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366B3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2D1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2389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6E97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76D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07F34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97267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558F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556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3B4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3013B4"/>
    <w:rPr>
      <w:rFonts w:eastAsia="Times New Roman"/>
      <w:sz w:val="22"/>
      <w:szCs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E1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E12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3B4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3013B4"/>
    <w:rPr>
      <w:rFonts w:eastAsia="Times New Roman"/>
      <w:sz w:val="22"/>
      <w:szCs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E1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E12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36A1D-E435-4466-9391-608152F1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Эберт Т.М.</cp:lastModifiedBy>
  <cp:revision>4</cp:revision>
  <cp:lastPrinted>2017-01-12T10:50:00Z</cp:lastPrinted>
  <dcterms:created xsi:type="dcterms:W3CDTF">2017-01-12T09:25:00Z</dcterms:created>
  <dcterms:modified xsi:type="dcterms:W3CDTF">2017-01-12T10:50:00Z</dcterms:modified>
</cp:coreProperties>
</file>