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79" w:rsidRPr="00227179" w:rsidRDefault="00227179" w:rsidP="0022717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3482975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79" w:rsidRPr="00227179" w:rsidRDefault="00227179" w:rsidP="00227179">
      <w:pPr>
        <w:jc w:val="center"/>
        <w:rPr>
          <w:sz w:val="28"/>
          <w:szCs w:val="28"/>
        </w:rPr>
      </w:pPr>
    </w:p>
    <w:p w:rsidR="00227179" w:rsidRPr="00227179" w:rsidRDefault="00227179" w:rsidP="00227179">
      <w:pPr>
        <w:jc w:val="center"/>
        <w:rPr>
          <w:sz w:val="28"/>
          <w:szCs w:val="28"/>
        </w:rPr>
      </w:pPr>
      <w:r w:rsidRPr="00227179">
        <w:rPr>
          <w:sz w:val="28"/>
          <w:szCs w:val="28"/>
        </w:rPr>
        <w:t>МУНИЦИПАЛЬНОЕ ОБРАЗОВАНИЕ</w:t>
      </w:r>
    </w:p>
    <w:p w:rsidR="00227179" w:rsidRPr="00227179" w:rsidRDefault="00227179" w:rsidP="00227179">
      <w:pPr>
        <w:suppressAutoHyphens w:val="0"/>
        <w:jc w:val="center"/>
        <w:rPr>
          <w:sz w:val="28"/>
          <w:szCs w:val="28"/>
          <w:lang w:eastAsia="en-US"/>
        </w:rPr>
      </w:pPr>
      <w:r w:rsidRPr="00227179">
        <w:rPr>
          <w:sz w:val="28"/>
          <w:szCs w:val="28"/>
          <w:lang w:eastAsia="en-US"/>
        </w:rPr>
        <w:t>ХАНТЫ-МАНСИЙСКИЙ РАЙОН</w:t>
      </w:r>
    </w:p>
    <w:p w:rsidR="00227179" w:rsidRPr="00227179" w:rsidRDefault="00227179" w:rsidP="00227179">
      <w:pPr>
        <w:suppressAutoHyphens w:val="0"/>
        <w:jc w:val="center"/>
        <w:rPr>
          <w:sz w:val="28"/>
          <w:szCs w:val="28"/>
          <w:lang w:eastAsia="en-US"/>
        </w:rPr>
      </w:pPr>
      <w:r w:rsidRPr="00227179">
        <w:rPr>
          <w:sz w:val="28"/>
          <w:szCs w:val="28"/>
          <w:lang w:eastAsia="en-US"/>
        </w:rPr>
        <w:t>Ханты-Мансийский автономный округ – Югра</w:t>
      </w:r>
    </w:p>
    <w:p w:rsidR="00227179" w:rsidRPr="00227179" w:rsidRDefault="00227179" w:rsidP="00227179">
      <w:pPr>
        <w:suppressAutoHyphens w:val="0"/>
        <w:jc w:val="center"/>
        <w:rPr>
          <w:sz w:val="28"/>
          <w:szCs w:val="28"/>
          <w:lang w:eastAsia="en-US"/>
        </w:rPr>
      </w:pPr>
    </w:p>
    <w:p w:rsidR="00227179" w:rsidRPr="00227179" w:rsidRDefault="00227179" w:rsidP="00227179">
      <w:pPr>
        <w:suppressAutoHyphens w:val="0"/>
        <w:jc w:val="center"/>
        <w:rPr>
          <w:b/>
          <w:sz w:val="28"/>
          <w:szCs w:val="28"/>
          <w:lang w:eastAsia="en-US"/>
        </w:rPr>
      </w:pPr>
      <w:r w:rsidRPr="00227179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227179" w:rsidRPr="00227179" w:rsidRDefault="00227179" w:rsidP="00227179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227179" w:rsidRPr="00227179" w:rsidRDefault="00227179" w:rsidP="00227179">
      <w:pPr>
        <w:suppressAutoHyphens w:val="0"/>
        <w:jc w:val="center"/>
        <w:rPr>
          <w:b/>
          <w:sz w:val="28"/>
          <w:szCs w:val="28"/>
          <w:lang w:eastAsia="en-US"/>
        </w:rPr>
      </w:pPr>
      <w:r w:rsidRPr="00227179">
        <w:rPr>
          <w:b/>
          <w:sz w:val="28"/>
          <w:szCs w:val="28"/>
          <w:lang w:eastAsia="en-US"/>
        </w:rPr>
        <w:t>П О С Т А Н О В Л Е Н И Е</w:t>
      </w:r>
    </w:p>
    <w:p w:rsidR="00227179" w:rsidRPr="00227179" w:rsidRDefault="00227179" w:rsidP="00227179">
      <w:pPr>
        <w:suppressAutoHyphens w:val="0"/>
        <w:jc w:val="center"/>
        <w:rPr>
          <w:sz w:val="28"/>
          <w:szCs w:val="28"/>
          <w:lang w:eastAsia="en-US"/>
        </w:rPr>
      </w:pPr>
    </w:p>
    <w:p w:rsidR="00227179" w:rsidRPr="00227179" w:rsidRDefault="00227179" w:rsidP="00227179">
      <w:pPr>
        <w:suppressAutoHyphens w:val="0"/>
        <w:rPr>
          <w:sz w:val="28"/>
          <w:szCs w:val="28"/>
          <w:lang w:eastAsia="en-US"/>
        </w:rPr>
      </w:pPr>
      <w:r w:rsidRPr="00227179">
        <w:rPr>
          <w:sz w:val="28"/>
          <w:szCs w:val="28"/>
          <w:lang w:eastAsia="en-US"/>
        </w:rPr>
        <w:t xml:space="preserve">от </w:t>
      </w:r>
      <w:r w:rsidR="00A05C4E">
        <w:rPr>
          <w:sz w:val="28"/>
          <w:szCs w:val="28"/>
          <w:lang w:eastAsia="en-US"/>
        </w:rPr>
        <w:t>18.03.2024</w:t>
      </w:r>
      <w:r w:rsidRPr="00227179">
        <w:rPr>
          <w:sz w:val="28"/>
          <w:szCs w:val="28"/>
          <w:lang w:eastAsia="en-US"/>
        </w:rPr>
        <w:t xml:space="preserve">                                                                                                № </w:t>
      </w:r>
      <w:r w:rsidR="00A05C4E">
        <w:rPr>
          <w:sz w:val="28"/>
          <w:szCs w:val="28"/>
          <w:lang w:eastAsia="en-US"/>
        </w:rPr>
        <w:t>201</w:t>
      </w:r>
    </w:p>
    <w:p w:rsidR="00227179" w:rsidRPr="00227179" w:rsidRDefault="00227179" w:rsidP="00227179">
      <w:pPr>
        <w:suppressAutoHyphens w:val="0"/>
        <w:rPr>
          <w:i/>
          <w:sz w:val="24"/>
          <w:szCs w:val="24"/>
          <w:lang w:eastAsia="en-US"/>
        </w:rPr>
      </w:pPr>
      <w:r w:rsidRPr="00227179">
        <w:rPr>
          <w:i/>
          <w:sz w:val="24"/>
          <w:szCs w:val="24"/>
          <w:lang w:eastAsia="en-US"/>
        </w:rPr>
        <w:t>г. Ханты-Мансийск</w:t>
      </w:r>
    </w:p>
    <w:p w:rsidR="00227179" w:rsidRDefault="00227179" w:rsidP="00227179">
      <w:pPr>
        <w:rPr>
          <w:sz w:val="28"/>
          <w:szCs w:val="28"/>
        </w:rPr>
      </w:pPr>
    </w:p>
    <w:p w:rsidR="00227179" w:rsidRPr="00227179" w:rsidRDefault="00227179" w:rsidP="00227179">
      <w:pPr>
        <w:rPr>
          <w:sz w:val="28"/>
          <w:szCs w:val="28"/>
        </w:rPr>
      </w:pPr>
    </w:p>
    <w:p w:rsidR="00F062BD" w:rsidRPr="00454ED0" w:rsidRDefault="004217F4" w:rsidP="00227179">
      <w:pPr>
        <w:rPr>
          <w:sz w:val="28"/>
          <w:szCs w:val="28"/>
          <w:lang w:eastAsia="ru-RU"/>
        </w:rPr>
      </w:pPr>
      <w:r w:rsidRPr="00454ED0">
        <w:rPr>
          <w:sz w:val="28"/>
          <w:szCs w:val="28"/>
          <w:lang w:eastAsia="ru-RU"/>
        </w:rPr>
        <w:t>О</w:t>
      </w:r>
      <w:r w:rsidR="00073DBB">
        <w:rPr>
          <w:sz w:val="28"/>
          <w:szCs w:val="28"/>
          <w:lang w:eastAsia="ru-RU"/>
        </w:rPr>
        <w:t>б установлении публичного сервитута</w:t>
      </w:r>
    </w:p>
    <w:p w:rsidR="00213B2C" w:rsidRPr="000B6E24" w:rsidRDefault="00213B2C" w:rsidP="00227179">
      <w:pPr>
        <w:jc w:val="both"/>
        <w:rPr>
          <w:sz w:val="28"/>
          <w:szCs w:val="28"/>
        </w:rPr>
      </w:pPr>
    </w:p>
    <w:p w:rsidR="00227179" w:rsidRPr="000B6E24" w:rsidRDefault="00227179" w:rsidP="00227179">
      <w:pPr>
        <w:jc w:val="both"/>
        <w:rPr>
          <w:sz w:val="28"/>
          <w:szCs w:val="28"/>
        </w:rPr>
      </w:pPr>
    </w:p>
    <w:p w:rsidR="004D5873" w:rsidRDefault="00F97ECF" w:rsidP="00227179">
      <w:pPr>
        <w:pStyle w:val="ConsPlusNormal"/>
        <w:tabs>
          <w:tab w:val="left" w:pos="993"/>
        </w:tabs>
        <w:ind w:firstLine="709"/>
        <w:jc w:val="both"/>
      </w:pPr>
      <w:r w:rsidRPr="006003C8">
        <w:t>В</w:t>
      </w:r>
      <w:r w:rsidRPr="006003C8">
        <w:rPr>
          <w:color w:val="000000"/>
        </w:rPr>
        <w:t xml:space="preserve"> </w:t>
      </w:r>
      <w:r w:rsidRPr="006003C8">
        <w:t xml:space="preserve">соответствии со статьями </w:t>
      </w:r>
      <w:r w:rsidR="00B0692C" w:rsidRPr="006003C8">
        <w:rPr>
          <w:color w:val="000000"/>
          <w:shd w:val="clear" w:color="auto" w:fill="FFFFFF"/>
        </w:rPr>
        <w:t>23, 39.37</w:t>
      </w:r>
      <w:r w:rsidR="00ED573D">
        <w:rPr>
          <w:color w:val="000000"/>
          <w:shd w:val="clear" w:color="auto" w:fill="FFFFFF"/>
        </w:rPr>
        <w:t xml:space="preserve"> </w:t>
      </w:r>
      <w:r w:rsidR="000B6E24">
        <w:rPr>
          <w:color w:val="000000"/>
          <w:shd w:val="clear" w:color="auto" w:fill="FFFFFF"/>
        </w:rPr>
        <w:t>–</w:t>
      </w:r>
      <w:r w:rsidR="00ED573D">
        <w:rPr>
          <w:color w:val="000000"/>
          <w:shd w:val="clear" w:color="auto" w:fill="FFFFFF"/>
        </w:rPr>
        <w:t xml:space="preserve"> </w:t>
      </w:r>
      <w:r w:rsidR="00B0692C" w:rsidRPr="006003C8">
        <w:rPr>
          <w:color w:val="000000"/>
          <w:shd w:val="clear" w:color="auto" w:fill="FFFFFF"/>
        </w:rPr>
        <w:t>39.50 Земельного кодекса Российской Федерации,</w:t>
      </w:r>
      <w:r w:rsidR="00434AFD">
        <w:rPr>
          <w:color w:val="000000"/>
          <w:shd w:val="clear" w:color="auto" w:fill="FFFFFF"/>
        </w:rPr>
        <w:t xml:space="preserve"> </w:t>
      </w:r>
      <w:r w:rsidR="00434AFD" w:rsidRPr="00434AFD">
        <w:rPr>
          <w:color w:val="000000"/>
          <w:shd w:val="clear" w:color="auto" w:fill="FFFFFF"/>
        </w:rPr>
        <w:t xml:space="preserve">постановлением администрации </w:t>
      </w:r>
      <w:r w:rsidR="00227179">
        <w:rPr>
          <w:color w:val="000000"/>
          <w:shd w:val="clear" w:color="auto" w:fill="FFFFFF"/>
        </w:rPr>
        <w:br/>
      </w:r>
      <w:r w:rsidR="00434AFD" w:rsidRPr="00434AFD">
        <w:rPr>
          <w:color w:val="000000"/>
          <w:shd w:val="clear" w:color="auto" w:fill="FFFFFF"/>
        </w:rPr>
        <w:t>Ханты-Мансийского района</w:t>
      </w:r>
      <w:r w:rsidR="009E2BA3">
        <w:rPr>
          <w:color w:val="000000"/>
          <w:shd w:val="clear" w:color="auto" w:fill="FFFFFF"/>
        </w:rPr>
        <w:t xml:space="preserve"> </w:t>
      </w:r>
      <w:r w:rsidR="00434AFD" w:rsidRPr="00434AFD">
        <w:rPr>
          <w:color w:val="000000"/>
          <w:shd w:val="clear" w:color="auto" w:fill="FFFFFF"/>
        </w:rPr>
        <w:t>от 29.03.2018 №</w:t>
      </w:r>
      <w:r w:rsidR="00434AFD">
        <w:rPr>
          <w:color w:val="000000"/>
          <w:shd w:val="clear" w:color="auto" w:fill="FFFFFF"/>
        </w:rPr>
        <w:t> </w:t>
      </w:r>
      <w:r w:rsidR="00434AFD" w:rsidRPr="00434AFD">
        <w:rPr>
          <w:color w:val="000000"/>
          <w:shd w:val="clear" w:color="auto" w:fill="FFFFFF"/>
        </w:rPr>
        <w:t xml:space="preserve">119 «Об утверждении административных регламентов предоставления муниципальных услуг </w:t>
      </w:r>
      <w:r w:rsidR="003E6875">
        <w:rPr>
          <w:color w:val="000000"/>
          <w:shd w:val="clear" w:color="auto" w:fill="FFFFFF"/>
        </w:rPr>
        <w:br/>
      </w:r>
      <w:r w:rsidR="00434AFD" w:rsidRPr="00434AFD">
        <w:rPr>
          <w:color w:val="000000"/>
          <w:shd w:val="clear" w:color="auto" w:fill="FFFFFF"/>
        </w:rPr>
        <w:t>в сфере земельных отношений»,</w:t>
      </w:r>
      <w:r w:rsidR="007643FA">
        <w:rPr>
          <w:color w:val="000000"/>
          <w:shd w:val="clear" w:color="auto" w:fill="FFFFFF"/>
        </w:rPr>
        <w:t xml:space="preserve"> </w:t>
      </w:r>
      <w:r w:rsidR="00B0692C" w:rsidRPr="006003C8">
        <w:rPr>
          <w:color w:val="000000"/>
          <w:shd w:val="clear" w:color="auto" w:fill="FFFFFF"/>
        </w:rPr>
        <w:t xml:space="preserve">на основании ходатайства </w:t>
      </w:r>
      <w:r w:rsidR="0085035C">
        <w:t>акционерного общества «Югорская региональная электросетевая компания»</w:t>
      </w:r>
      <w:r w:rsidR="00D30547">
        <w:t xml:space="preserve"> </w:t>
      </w:r>
      <w:r w:rsidR="002D2931" w:rsidRPr="007A7D2C">
        <w:t xml:space="preserve">(далее </w:t>
      </w:r>
      <w:r w:rsidR="005C5CBA">
        <w:t xml:space="preserve">– </w:t>
      </w:r>
      <w:r w:rsidR="00227179">
        <w:br/>
      </w:r>
      <w:r w:rsidR="0085035C">
        <w:t>АО «ЮРЭСК»</w:t>
      </w:r>
      <w:r w:rsidR="002D2931" w:rsidRPr="007A7D2C">
        <w:t>)</w:t>
      </w:r>
      <w:r w:rsidR="0085035C">
        <w:t xml:space="preserve"> от 05.02.2024</w:t>
      </w:r>
      <w:r w:rsidR="00434AFD">
        <w:rPr>
          <w:color w:val="000000"/>
          <w:shd w:val="clear" w:color="auto" w:fill="FFFFFF"/>
        </w:rPr>
        <w:t xml:space="preserve">, </w:t>
      </w:r>
      <w:r w:rsidR="00434AFD">
        <w:t>руководствуясь статьей 32 Устава</w:t>
      </w:r>
      <w:r w:rsidR="004C1070">
        <w:t xml:space="preserve"> </w:t>
      </w:r>
      <w:r w:rsidR="000C5D4D">
        <w:br/>
      </w:r>
      <w:r w:rsidR="00434AFD">
        <w:t>Ханты-Мансийского района:</w:t>
      </w:r>
    </w:p>
    <w:p w:rsidR="0050126D" w:rsidRDefault="0050126D" w:rsidP="00227179">
      <w:pPr>
        <w:pStyle w:val="ConsPlusNormal"/>
        <w:tabs>
          <w:tab w:val="left" w:pos="993"/>
        </w:tabs>
        <w:ind w:firstLine="709"/>
        <w:jc w:val="both"/>
      </w:pPr>
    </w:p>
    <w:p w:rsidR="00FC256B" w:rsidRPr="00D23082" w:rsidRDefault="00EB0C2C" w:rsidP="00227179">
      <w:pPr>
        <w:pStyle w:val="af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073DBB" w:rsidRPr="006003C8">
        <w:rPr>
          <w:sz w:val="28"/>
          <w:szCs w:val="28"/>
        </w:rPr>
        <w:t xml:space="preserve">Установить </w:t>
      </w:r>
      <w:r w:rsidR="00ED573D">
        <w:rPr>
          <w:sz w:val="28"/>
          <w:szCs w:val="28"/>
        </w:rPr>
        <w:t xml:space="preserve">в интересах </w:t>
      </w:r>
      <w:r w:rsidR="00FC256B">
        <w:rPr>
          <w:sz w:val="28"/>
          <w:szCs w:val="28"/>
        </w:rPr>
        <w:t>АО</w:t>
      </w:r>
      <w:r w:rsidR="00D30547" w:rsidRPr="00D30547">
        <w:rPr>
          <w:sz w:val="28"/>
          <w:szCs w:val="28"/>
        </w:rPr>
        <w:t xml:space="preserve"> «</w:t>
      </w:r>
      <w:r w:rsidR="00FC256B">
        <w:rPr>
          <w:sz w:val="28"/>
          <w:szCs w:val="28"/>
        </w:rPr>
        <w:t>ЮРЭСК</w:t>
      </w:r>
      <w:r w:rsidR="00D30547" w:rsidRPr="00D30547">
        <w:rPr>
          <w:sz w:val="28"/>
          <w:szCs w:val="28"/>
        </w:rPr>
        <w:t>»</w:t>
      </w:r>
      <w:r w:rsidR="00D30547">
        <w:rPr>
          <w:sz w:val="28"/>
          <w:szCs w:val="28"/>
        </w:rPr>
        <w:t xml:space="preserve"> </w:t>
      </w:r>
      <w:r w:rsidR="005470B3">
        <w:rPr>
          <w:sz w:val="28"/>
          <w:szCs w:val="28"/>
        </w:rPr>
        <w:t>(</w:t>
      </w:r>
      <w:r w:rsidR="00C50268" w:rsidRPr="00C50268">
        <w:rPr>
          <w:sz w:val="28"/>
          <w:szCs w:val="28"/>
        </w:rPr>
        <w:t xml:space="preserve">ОГРН </w:t>
      </w:r>
      <w:r w:rsidR="00D30547">
        <w:rPr>
          <w:sz w:val="28"/>
          <w:szCs w:val="28"/>
        </w:rPr>
        <w:t>1</w:t>
      </w:r>
      <w:r w:rsidR="00FC256B">
        <w:rPr>
          <w:sz w:val="28"/>
          <w:szCs w:val="28"/>
        </w:rPr>
        <w:t>118601002596</w:t>
      </w:r>
      <w:r w:rsidR="005470B3">
        <w:rPr>
          <w:sz w:val="28"/>
          <w:szCs w:val="28"/>
        </w:rPr>
        <w:t>)</w:t>
      </w:r>
      <w:r w:rsidR="00C50268">
        <w:rPr>
          <w:sz w:val="28"/>
          <w:szCs w:val="28"/>
        </w:rPr>
        <w:t xml:space="preserve"> </w:t>
      </w:r>
      <w:r w:rsidR="00073DBB" w:rsidRPr="00D23082">
        <w:rPr>
          <w:sz w:val="28"/>
          <w:szCs w:val="28"/>
        </w:rPr>
        <w:t>публичный сервитут</w:t>
      </w:r>
      <w:r w:rsidR="00077D74" w:rsidRPr="00D23082">
        <w:rPr>
          <w:sz w:val="28"/>
          <w:szCs w:val="28"/>
        </w:rPr>
        <w:t xml:space="preserve"> в отношении</w:t>
      </w:r>
      <w:r w:rsidR="00FC256B" w:rsidRPr="00D23082">
        <w:rPr>
          <w:sz w:val="28"/>
          <w:szCs w:val="28"/>
        </w:rPr>
        <w:t>:</w:t>
      </w:r>
    </w:p>
    <w:p w:rsidR="002B38B0" w:rsidRPr="00D23082" w:rsidRDefault="00FC256B" w:rsidP="00227179">
      <w:pPr>
        <w:pStyle w:val="af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23082">
        <w:rPr>
          <w:sz w:val="28"/>
          <w:szCs w:val="28"/>
        </w:rPr>
        <w:t xml:space="preserve">1.1. </w:t>
      </w:r>
      <w:r w:rsidR="000B6E24">
        <w:rPr>
          <w:sz w:val="28"/>
          <w:szCs w:val="28"/>
        </w:rPr>
        <w:t>Ч</w:t>
      </w:r>
      <w:r w:rsidR="00077D74" w:rsidRPr="00D23082">
        <w:rPr>
          <w:sz w:val="28"/>
          <w:szCs w:val="28"/>
        </w:rPr>
        <w:t>аст</w:t>
      </w:r>
      <w:r w:rsidR="00F97EE5">
        <w:rPr>
          <w:sz w:val="28"/>
          <w:szCs w:val="28"/>
        </w:rPr>
        <w:t>и</w:t>
      </w:r>
      <w:r w:rsidR="006003C8" w:rsidRPr="00D23082">
        <w:rPr>
          <w:sz w:val="28"/>
          <w:szCs w:val="28"/>
        </w:rPr>
        <w:t xml:space="preserve"> земельн</w:t>
      </w:r>
      <w:r w:rsidR="00CD2572" w:rsidRPr="00D23082">
        <w:rPr>
          <w:sz w:val="28"/>
          <w:szCs w:val="28"/>
        </w:rPr>
        <w:t>ого</w:t>
      </w:r>
      <w:r w:rsidR="006003C8" w:rsidRPr="00D23082">
        <w:rPr>
          <w:sz w:val="28"/>
          <w:szCs w:val="28"/>
        </w:rPr>
        <w:t xml:space="preserve"> участк</w:t>
      </w:r>
      <w:r w:rsidR="00CD2572" w:rsidRPr="00D23082">
        <w:rPr>
          <w:sz w:val="28"/>
          <w:szCs w:val="28"/>
        </w:rPr>
        <w:t>а с кадастровым номером 86:02:</w:t>
      </w:r>
      <w:r w:rsidR="00CD02C5" w:rsidRPr="00D23082">
        <w:rPr>
          <w:sz w:val="28"/>
          <w:szCs w:val="28"/>
        </w:rPr>
        <w:t>0000000</w:t>
      </w:r>
      <w:r w:rsidR="00CD2572" w:rsidRPr="00D23082">
        <w:rPr>
          <w:sz w:val="28"/>
          <w:szCs w:val="28"/>
        </w:rPr>
        <w:t>:</w:t>
      </w:r>
      <w:r w:rsidRPr="00D23082">
        <w:rPr>
          <w:sz w:val="28"/>
          <w:szCs w:val="28"/>
        </w:rPr>
        <w:t>8397</w:t>
      </w:r>
      <w:r w:rsidR="00F803C1">
        <w:rPr>
          <w:sz w:val="28"/>
          <w:szCs w:val="28"/>
        </w:rPr>
        <w:t>/ЧЗУ</w:t>
      </w:r>
      <w:r w:rsidRPr="00D23082">
        <w:rPr>
          <w:sz w:val="28"/>
          <w:szCs w:val="28"/>
        </w:rPr>
        <w:t>1, с местоположением: Ханты-Мансийский автономный округ – Югра, Ханты-Мансийский район</w:t>
      </w:r>
      <w:r w:rsidR="00C25045" w:rsidRPr="00D23082">
        <w:rPr>
          <w:sz w:val="28"/>
          <w:szCs w:val="28"/>
        </w:rPr>
        <w:t xml:space="preserve">, площадью </w:t>
      </w:r>
      <w:r w:rsidR="00227179">
        <w:rPr>
          <w:sz w:val="28"/>
          <w:szCs w:val="28"/>
        </w:rPr>
        <w:br/>
      </w:r>
      <w:r w:rsidR="00C25045" w:rsidRPr="00D23082">
        <w:rPr>
          <w:sz w:val="28"/>
          <w:szCs w:val="28"/>
        </w:rPr>
        <w:t>208 кв. метров</w:t>
      </w:r>
      <w:r w:rsidR="003669D5">
        <w:rPr>
          <w:sz w:val="28"/>
          <w:szCs w:val="28"/>
        </w:rPr>
        <w:t xml:space="preserve"> (далее – </w:t>
      </w:r>
      <w:r w:rsidR="004A4835">
        <w:rPr>
          <w:sz w:val="28"/>
          <w:szCs w:val="28"/>
        </w:rPr>
        <w:t>Ч</w:t>
      </w:r>
      <w:r w:rsidR="003669D5">
        <w:rPr>
          <w:sz w:val="28"/>
          <w:szCs w:val="28"/>
        </w:rPr>
        <w:t>асть земельного участка)</w:t>
      </w:r>
      <w:r w:rsidR="000B6E24">
        <w:rPr>
          <w:sz w:val="28"/>
          <w:szCs w:val="28"/>
        </w:rPr>
        <w:t>.</w:t>
      </w:r>
    </w:p>
    <w:p w:rsidR="00C25045" w:rsidRDefault="00C25045" w:rsidP="00227179">
      <w:pPr>
        <w:pStyle w:val="af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23082">
        <w:rPr>
          <w:sz w:val="28"/>
          <w:szCs w:val="28"/>
        </w:rPr>
        <w:t xml:space="preserve">1.2. </w:t>
      </w:r>
      <w:r w:rsidR="000B6E24">
        <w:rPr>
          <w:sz w:val="28"/>
          <w:szCs w:val="28"/>
        </w:rPr>
        <w:t>З</w:t>
      </w:r>
      <w:r w:rsidR="00D23082" w:rsidRPr="00D23082">
        <w:rPr>
          <w:sz w:val="28"/>
          <w:szCs w:val="28"/>
        </w:rPr>
        <w:t>емельного участка</w:t>
      </w:r>
      <w:r w:rsidRPr="00D23082">
        <w:rPr>
          <w:sz w:val="28"/>
          <w:szCs w:val="28"/>
        </w:rPr>
        <w:t xml:space="preserve"> в кадастровом квартале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86:02:1207001</w:t>
      </w:r>
      <w:r w:rsidR="00F803C1">
        <w:rPr>
          <w:sz w:val="28"/>
          <w:szCs w:val="28"/>
        </w:rPr>
        <w:t>:ЗУ</w:t>
      </w:r>
      <w:proofErr w:type="gramEnd"/>
      <w:r w:rsidR="00D23082">
        <w:rPr>
          <w:sz w:val="28"/>
          <w:szCs w:val="28"/>
        </w:rPr>
        <w:t xml:space="preserve">1 </w:t>
      </w:r>
      <w:r>
        <w:rPr>
          <w:sz w:val="28"/>
          <w:szCs w:val="28"/>
        </w:rPr>
        <w:t>площадью 58 кв. метров</w:t>
      </w:r>
      <w:r w:rsidR="003669D5">
        <w:rPr>
          <w:sz w:val="28"/>
          <w:szCs w:val="28"/>
        </w:rPr>
        <w:t xml:space="preserve"> (далее – </w:t>
      </w:r>
      <w:r w:rsidR="004A4835">
        <w:rPr>
          <w:sz w:val="28"/>
          <w:szCs w:val="28"/>
        </w:rPr>
        <w:t>З</w:t>
      </w:r>
      <w:r w:rsidR="003669D5">
        <w:rPr>
          <w:sz w:val="28"/>
          <w:szCs w:val="28"/>
        </w:rPr>
        <w:t>емельный участок)</w:t>
      </w:r>
      <w:r>
        <w:rPr>
          <w:sz w:val="28"/>
          <w:szCs w:val="28"/>
        </w:rPr>
        <w:t xml:space="preserve">. </w:t>
      </w:r>
    </w:p>
    <w:p w:rsidR="00CC3966" w:rsidRPr="00EA3C8F" w:rsidRDefault="00EB0C2C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CC3966" w:rsidRPr="00EA3C8F">
        <w:rPr>
          <w:sz w:val="28"/>
          <w:szCs w:val="28"/>
        </w:rPr>
        <w:t xml:space="preserve">Утвердить границы публичного сервитута </w:t>
      </w:r>
      <w:r w:rsidR="00CC3966">
        <w:rPr>
          <w:sz w:val="28"/>
          <w:szCs w:val="28"/>
        </w:rPr>
        <w:t>согласно приложению</w:t>
      </w:r>
      <w:r w:rsidR="003B4DF0">
        <w:rPr>
          <w:sz w:val="28"/>
          <w:szCs w:val="28"/>
        </w:rPr>
        <w:t xml:space="preserve"> </w:t>
      </w:r>
      <w:r w:rsidR="00F97EE5">
        <w:rPr>
          <w:sz w:val="28"/>
          <w:szCs w:val="28"/>
        </w:rPr>
        <w:t xml:space="preserve">1 </w:t>
      </w:r>
      <w:r w:rsidR="003D63AC">
        <w:rPr>
          <w:sz w:val="28"/>
          <w:szCs w:val="28"/>
        </w:rPr>
        <w:t>к насто</w:t>
      </w:r>
      <w:r w:rsidR="003669D5">
        <w:rPr>
          <w:sz w:val="28"/>
          <w:szCs w:val="28"/>
        </w:rPr>
        <w:t>яще</w:t>
      </w:r>
      <w:r w:rsidR="003D63AC">
        <w:rPr>
          <w:sz w:val="28"/>
          <w:szCs w:val="28"/>
        </w:rPr>
        <w:t>му постановлению</w:t>
      </w:r>
      <w:r w:rsidR="00CC3966" w:rsidRPr="00EA3C8F">
        <w:rPr>
          <w:sz w:val="28"/>
          <w:szCs w:val="28"/>
        </w:rPr>
        <w:t>.</w:t>
      </w:r>
      <w:r w:rsidR="00CC3966" w:rsidRPr="00043A90">
        <w:rPr>
          <w:sz w:val="28"/>
          <w:szCs w:val="28"/>
        </w:rPr>
        <w:t xml:space="preserve"> </w:t>
      </w:r>
    </w:p>
    <w:p w:rsidR="002B38B0" w:rsidRPr="00A278CE" w:rsidRDefault="00EB0C2C" w:rsidP="00227179">
      <w:pPr>
        <w:pStyle w:val="af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3. </w:t>
      </w:r>
      <w:r w:rsidR="00A9180E" w:rsidRPr="0010367F">
        <w:rPr>
          <w:sz w:val="28"/>
          <w:szCs w:val="28"/>
        </w:rPr>
        <w:t xml:space="preserve">Публичный сервитут устанавливается </w:t>
      </w:r>
      <w:r w:rsidR="003613FA">
        <w:rPr>
          <w:sz w:val="28"/>
          <w:szCs w:val="28"/>
        </w:rPr>
        <w:t xml:space="preserve">с целью размещения объекта коммунального хозяйства «Строительство ЛЭП 0,4 </w:t>
      </w:r>
      <w:proofErr w:type="spellStart"/>
      <w:r w:rsidR="003613FA">
        <w:rPr>
          <w:sz w:val="28"/>
          <w:szCs w:val="28"/>
        </w:rPr>
        <w:t>кВ</w:t>
      </w:r>
      <w:proofErr w:type="spellEnd"/>
      <w:r w:rsidR="003613FA">
        <w:rPr>
          <w:sz w:val="28"/>
          <w:szCs w:val="28"/>
        </w:rPr>
        <w:t xml:space="preserve"> ориентировочной протяженностью 0,150 км для электроснабжения приюта для животных (собак) в с. </w:t>
      </w:r>
      <w:proofErr w:type="spellStart"/>
      <w:r w:rsidR="003613FA">
        <w:rPr>
          <w:sz w:val="28"/>
          <w:szCs w:val="28"/>
        </w:rPr>
        <w:t>Батово</w:t>
      </w:r>
      <w:proofErr w:type="spellEnd"/>
      <w:r w:rsidR="00580980">
        <w:rPr>
          <w:sz w:val="28"/>
          <w:szCs w:val="28"/>
        </w:rPr>
        <w:t xml:space="preserve"> Ханты-Мансийского района»</w:t>
      </w:r>
      <w:r w:rsidR="002B38B0">
        <w:rPr>
          <w:sz w:val="28"/>
          <w:szCs w:val="28"/>
        </w:rPr>
        <w:t>.</w:t>
      </w:r>
    </w:p>
    <w:p w:rsidR="00CC3966" w:rsidRDefault="00EB0C2C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4. </w:t>
      </w:r>
      <w:r w:rsidR="00CC3966">
        <w:rPr>
          <w:sz w:val="28"/>
          <w:szCs w:val="28"/>
        </w:rPr>
        <w:t>Публичный</w:t>
      </w:r>
      <w:r w:rsidR="00CC3966">
        <w:rPr>
          <w:sz w:val="28"/>
          <w:szCs w:val="28"/>
          <w:lang w:eastAsia="ru-RU"/>
        </w:rPr>
        <w:t xml:space="preserve"> сервитут устанавливается сроком на </w:t>
      </w:r>
      <w:r w:rsidR="00C25045">
        <w:rPr>
          <w:sz w:val="28"/>
          <w:szCs w:val="28"/>
          <w:lang w:eastAsia="ru-RU"/>
        </w:rPr>
        <w:t>25</w:t>
      </w:r>
      <w:r w:rsidR="00CC3966">
        <w:rPr>
          <w:sz w:val="28"/>
          <w:szCs w:val="28"/>
          <w:lang w:eastAsia="ru-RU"/>
        </w:rPr>
        <w:t xml:space="preserve"> лет со дня внесения сведений о нем в Единый государственный реестр недвижимости.</w:t>
      </w:r>
    </w:p>
    <w:p w:rsidR="00676123" w:rsidRDefault="00676123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184BD1">
        <w:rPr>
          <w:sz w:val="28"/>
          <w:szCs w:val="28"/>
        </w:rPr>
        <w:t>5. Срок</w:t>
      </w:r>
      <w:r w:rsidRPr="00184BD1">
        <w:rPr>
          <w:sz w:val="28"/>
          <w:szCs w:val="28"/>
          <w:lang w:eastAsia="ru-RU"/>
        </w:rPr>
        <w:t xml:space="preserve">, в течение которого </w:t>
      </w:r>
      <w:r w:rsidRPr="003669D5">
        <w:rPr>
          <w:sz w:val="28"/>
          <w:szCs w:val="28"/>
          <w:lang w:eastAsia="ru-RU"/>
        </w:rPr>
        <w:t xml:space="preserve">использование </w:t>
      </w:r>
      <w:r w:rsidR="004A4835">
        <w:rPr>
          <w:sz w:val="28"/>
          <w:szCs w:val="28"/>
          <w:lang w:eastAsia="ru-RU"/>
        </w:rPr>
        <w:t>Ч</w:t>
      </w:r>
      <w:r w:rsidR="00D23082" w:rsidRPr="003669D5">
        <w:rPr>
          <w:sz w:val="28"/>
          <w:szCs w:val="28"/>
          <w:lang w:eastAsia="ru-RU"/>
        </w:rPr>
        <w:t xml:space="preserve">асти </w:t>
      </w:r>
      <w:r w:rsidRPr="003669D5">
        <w:rPr>
          <w:sz w:val="28"/>
          <w:szCs w:val="28"/>
          <w:lang w:eastAsia="ru-RU"/>
        </w:rPr>
        <w:t>земельн</w:t>
      </w:r>
      <w:r w:rsidR="00D23082" w:rsidRPr="003669D5">
        <w:rPr>
          <w:sz w:val="28"/>
          <w:szCs w:val="28"/>
          <w:lang w:eastAsia="ru-RU"/>
        </w:rPr>
        <w:t xml:space="preserve">ого </w:t>
      </w:r>
      <w:r w:rsidRPr="003669D5">
        <w:rPr>
          <w:sz w:val="28"/>
          <w:szCs w:val="28"/>
          <w:lang w:eastAsia="ru-RU"/>
        </w:rPr>
        <w:t>участ</w:t>
      </w:r>
      <w:r w:rsidR="00D23082" w:rsidRPr="003669D5">
        <w:rPr>
          <w:sz w:val="28"/>
          <w:szCs w:val="28"/>
          <w:lang w:eastAsia="ru-RU"/>
        </w:rPr>
        <w:t xml:space="preserve">ка </w:t>
      </w:r>
      <w:r w:rsidR="003669D5" w:rsidRPr="003669D5">
        <w:rPr>
          <w:sz w:val="28"/>
          <w:szCs w:val="28"/>
          <w:lang w:eastAsia="ru-RU"/>
        </w:rPr>
        <w:t xml:space="preserve">и </w:t>
      </w:r>
      <w:r w:rsidR="004A4835">
        <w:rPr>
          <w:sz w:val="28"/>
          <w:szCs w:val="28"/>
          <w:lang w:eastAsia="ru-RU"/>
        </w:rPr>
        <w:t>З</w:t>
      </w:r>
      <w:r w:rsidR="00D23082" w:rsidRPr="003669D5">
        <w:rPr>
          <w:sz w:val="28"/>
          <w:szCs w:val="28"/>
          <w:lang w:eastAsia="ru-RU"/>
        </w:rPr>
        <w:t>емельн</w:t>
      </w:r>
      <w:r w:rsidR="007E0D17">
        <w:rPr>
          <w:sz w:val="28"/>
          <w:szCs w:val="28"/>
          <w:lang w:eastAsia="ru-RU"/>
        </w:rPr>
        <w:t>ого</w:t>
      </w:r>
      <w:r w:rsidR="00D23082" w:rsidRPr="003669D5">
        <w:rPr>
          <w:sz w:val="28"/>
          <w:szCs w:val="28"/>
          <w:lang w:eastAsia="ru-RU"/>
        </w:rPr>
        <w:t xml:space="preserve"> участ</w:t>
      </w:r>
      <w:r w:rsidR="007E0D17">
        <w:rPr>
          <w:sz w:val="28"/>
          <w:szCs w:val="28"/>
          <w:lang w:eastAsia="ru-RU"/>
        </w:rPr>
        <w:t>ка</w:t>
      </w:r>
      <w:r w:rsidR="00D23082" w:rsidRPr="003669D5">
        <w:rPr>
          <w:sz w:val="28"/>
          <w:szCs w:val="28"/>
          <w:lang w:eastAsia="ru-RU"/>
        </w:rPr>
        <w:t xml:space="preserve"> </w:t>
      </w:r>
      <w:r w:rsidRPr="003669D5">
        <w:rPr>
          <w:sz w:val="28"/>
          <w:szCs w:val="28"/>
          <w:lang w:eastAsia="ru-RU"/>
        </w:rPr>
        <w:t>и (или) расположенных на них</w:t>
      </w:r>
      <w:r w:rsidRPr="00184BD1">
        <w:rPr>
          <w:sz w:val="28"/>
          <w:szCs w:val="28"/>
          <w:lang w:eastAsia="ru-RU"/>
        </w:rPr>
        <w:t xml:space="preserve"> объектов недвижимого </w:t>
      </w:r>
      <w:r w:rsidRPr="00184BD1">
        <w:rPr>
          <w:sz w:val="28"/>
          <w:szCs w:val="28"/>
          <w:lang w:eastAsia="ru-RU"/>
        </w:rPr>
        <w:lastRenderedPageBreak/>
        <w:t>имущества в соответствии с их разрешенным использованием будет невозможен или существенно затруднен в связи с осуществлением</w:t>
      </w:r>
      <w:r w:rsidRPr="00184BD1">
        <w:t xml:space="preserve"> </w:t>
      </w:r>
      <w:r w:rsidRPr="00184BD1">
        <w:rPr>
          <w:sz w:val="28"/>
          <w:szCs w:val="28"/>
          <w:lang w:eastAsia="ru-RU"/>
        </w:rPr>
        <w:t xml:space="preserve">деятельности, для обеспечения которой устанавливается публичный сервитут – </w:t>
      </w:r>
      <w:r w:rsidRPr="00184BD1">
        <w:rPr>
          <w:sz w:val="28"/>
          <w:szCs w:val="28"/>
        </w:rPr>
        <w:t>30 дней</w:t>
      </w:r>
      <w:r w:rsidRPr="00184BD1">
        <w:rPr>
          <w:sz w:val="28"/>
          <w:szCs w:val="28"/>
          <w:lang w:eastAsia="ru-RU"/>
        </w:rPr>
        <w:t>.</w:t>
      </w:r>
    </w:p>
    <w:p w:rsidR="00A123AF" w:rsidRDefault="00EB0C2C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83111E">
        <w:rPr>
          <w:sz w:val="28"/>
          <w:szCs w:val="28"/>
        </w:rPr>
        <w:t>Обоснование публичного сервитута</w:t>
      </w:r>
      <w:r w:rsidR="003613FA">
        <w:rPr>
          <w:sz w:val="28"/>
          <w:szCs w:val="28"/>
        </w:rPr>
        <w:t xml:space="preserve"> </w:t>
      </w:r>
      <w:r w:rsidR="00227179">
        <w:rPr>
          <w:sz w:val="28"/>
          <w:szCs w:val="28"/>
        </w:rPr>
        <w:t>–</w:t>
      </w:r>
      <w:r w:rsidR="003613FA">
        <w:rPr>
          <w:sz w:val="28"/>
          <w:szCs w:val="28"/>
        </w:rPr>
        <w:t xml:space="preserve"> </w:t>
      </w:r>
      <w:r w:rsidR="00AC09AF">
        <w:rPr>
          <w:sz w:val="28"/>
          <w:szCs w:val="28"/>
        </w:rPr>
        <w:t>договор</w:t>
      </w:r>
      <w:r w:rsidR="00CC3966">
        <w:rPr>
          <w:sz w:val="28"/>
          <w:szCs w:val="28"/>
        </w:rPr>
        <w:t xml:space="preserve"> </w:t>
      </w:r>
      <w:r w:rsidR="003430E5">
        <w:rPr>
          <w:sz w:val="28"/>
          <w:szCs w:val="28"/>
        </w:rPr>
        <w:t xml:space="preserve">от 01.09.2023 </w:t>
      </w:r>
      <w:r w:rsidR="00227179">
        <w:rPr>
          <w:sz w:val="28"/>
          <w:szCs w:val="28"/>
        </w:rPr>
        <w:br/>
      </w:r>
      <w:r w:rsidR="00D30547">
        <w:rPr>
          <w:sz w:val="28"/>
          <w:szCs w:val="28"/>
        </w:rPr>
        <w:t>№</w:t>
      </w:r>
      <w:r w:rsidR="00227179">
        <w:rPr>
          <w:sz w:val="28"/>
          <w:szCs w:val="28"/>
        </w:rPr>
        <w:t xml:space="preserve"> </w:t>
      </w:r>
      <w:r w:rsidR="00D30547">
        <w:rPr>
          <w:sz w:val="28"/>
          <w:szCs w:val="28"/>
        </w:rPr>
        <w:t>ХМ</w:t>
      </w:r>
      <w:r w:rsidR="003613FA">
        <w:rPr>
          <w:sz w:val="28"/>
          <w:szCs w:val="28"/>
        </w:rPr>
        <w:t>Р-912.23</w:t>
      </w:r>
      <w:r w:rsidR="003430E5">
        <w:rPr>
          <w:sz w:val="28"/>
          <w:szCs w:val="28"/>
        </w:rPr>
        <w:t xml:space="preserve"> </w:t>
      </w:r>
      <w:r w:rsidR="003613FA">
        <w:rPr>
          <w:sz w:val="28"/>
          <w:szCs w:val="28"/>
        </w:rPr>
        <w:t xml:space="preserve">об осуществлении технологического присоединения </w:t>
      </w:r>
      <w:r w:rsidR="00227179">
        <w:rPr>
          <w:sz w:val="28"/>
          <w:szCs w:val="28"/>
        </w:rPr>
        <w:br/>
      </w:r>
      <w:r w:rsidR="003613FA">
        <w:rPr>
          <w:sz w:val="28"/>
          <w:szCs w:val="28"/>
        </w:rPr>
        <w:t>к электрическим сетям</w:t>
      </w:r>
      <w:r w:rsidR="00A61D78">
        <w:rPr>
          <w:sz w:val="28"/>
          <w:szCs w:val="28"/>
        </w:rPr>
        <w:t>.</w:t>
      </w:r>
    </w:p>
    <w:p w:rsidR="00C40495" w:rsidRDefault="00EB0C2C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7. </w:t>
      </w:r>
      <w:r w:rsidR="00C40495">
        <w:rPr>
          <w:sz w:val="28"/>
          <w:szCs w:val="28"/>
        </w:rPr>
        <w:t>Порядок</w:t>
      </w:r>
      <w:r w:rsidR="00C40495">
        <w:rPr>
          <w:sz w:val="28"/>
          <w:szCs w:val="28"/>
          <w:lang w:eastAsia="ru-RU"/>
        </w:rPr>
        <w:t xml:space="preserve"> и правила установления охранных зон и зон с особыми услови</w:t>
      </w:r>
      <w:r w:rsidR="00F97EE5">
        <w:rPr>
          <w:sz w:val="28"/>
          <w:szCs w:val="28"/>
          <w:lang w:eastAsia="ru-RU"/>
        </w:rPr>
        <w:t>ями</w:t>
      </w:r>
      <w:r w:rsidR="00C40495">
        <w:rPr>
          <w:sz w:val="28"/>
          <w:szCs w:val="28"/>
          <w:lang w:eastAsia="ru-RU"/>
        </w:rPr>
        <w:t xml:space="preserve"> использования земельных участков, расположенных в границах таких зон определены</w:t>
      </w:r>
      <w:r w:rsidR="003B4DF0">
        <w:rPr>
          <w:sz w:val="28"/>
          <w:szCs w:val="28"/>
          <w:lang w:eastAsia="ru-RU"/>
        </w:rPr>
        <w:t xml:space="preserve"> </w:t>
      </w:r>
      <w:r w:rsidR="00C40495">
        <w:rPr>
          <w:sz w:val="28"/>
          <w:szCs w:val="28"/>
          <w:lang w:eastAsia="ru-RU"/>
        </w:rPr>
        <w:t>п</w:t>
      </w:r>
      <w:r w:rsidR="00C40495" w:rsidRPr="00854D0A">
        <w:rPr>
          <w:sz w:val="28"/>
          <w:szCs w:val="28"/>
          <w:lang w:eastAsia="ru-RU"/>
        </w:rPr>
        <w:t>остановлением Правительства Российской Федерации от 24.02.2009 №</w:t>
      </w:r>
      <w:r w:rsidR="000B6E24">
        <w:rPr>
          <w:sz w:val="28"/>
          <w:szCs w:val="28"/>
          <w:lang w:eastAsia="ru-RU"/>
        </w:rPr>
        <w:t xml:space="preserve"> </w:t>
      </w:r>
      <w:r w:rsidR="00C40495" w:rsidRPr="00854D0A">
        <w:rPr>
          <w:sz w:val="28"/>
          <w:szCs w:val="28"/>
          <w:lang w:eastAsia="ru-RU"/>
        </w:rPr>
        <w:t>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="00B56168">
        <w:rPr>
          <w:sz w:val="28"/>
          <w:szCs w:val="28"/>
          <w:lang w:eastAsia="ru-RU"/>
        </w:rPr>
        <w:t xml:space="preserve">» – </w:t>
      </w:r>
      <w:r w:rsidR="00C40495" w:rsidRPr="00854D0A">
        <w:rPr>
          <w:sz w:val="28"/>
          <w:szCs w:val="28"/>
          <w:lang w:eastAsia="ru-RU"/>
        </w:rPr>
        <w:t>в отношении объектов электросетевого хозяйства</w:t>
      </w:r>
      <w:r w:rsidR="003B4DF0">
        <w:rPr>
          <w:sz w:val="28"/>
          <w:szCs w:val="28"/>
          <w:lang w:eastAsia="ru-RU"/>
        </w:rPr>
        <w:t>.</w:t>
      </w:r>
    </w:p>
    <w:p w:rsidR="002F6627" w:rsidRPr="005F6D10" w:rsidRDefault="002F6627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5F6D10">
        <w:rPr>
          <w:sz w:val="28"/>
          <w:szCs w:val="28"/>
          <w:lang w:eastAsia="ru-RU"/>
        </w:rPr>
        <w:t xml:space="preserve">8. Плата за публичный сервитут, установленный в отношении земельных участков и (или) земель, находящихся в государственной </w:t>
      </w:r>
      <w:r w:rsidR="000B6E24">
        <w:rPr>
          <w:sz w:val="28"/>
          <w:szCs w:val="28"/>
          <w:lang w:eastAsia="ru-RU"/>
        </w:rPr>
        <w:br/>
      </w:r>
      <w:r w:rsidRPr="005F6D10">
        <w:rPr>
          <w:sz w:val="28"/>
          <w:szCs w:val="28"/>
          <w:lang w:eastAsia="ru-RU"/>
        </w:rPr>
        <w:t xml:space="preserve">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</w:t>
      </w:r>
      <w:r w:rsidR="000B6E24">
        <w:rPr>
          <w:sz w:val="28"/>
          <w:szCs w:val="28"/>
          <w:lang w:eastAsia="ru-RU"/>
        </w:rPr>
        <w:br/>
      </w:r>
      <w:r w:rsidRPr="005F6D10">
        <w:rPr>
          <w:sz w:val="28"/>
          <w:szCs w:val="28"/>
          <w:lang w:eastAsia="ru-RU"/>
        </w:rPr>
        <w:t>об установлении публичного сервитута согласно приложению</w:t>
      </w:r>
      <w:r w:rsidR="00F97EE5">
        <w:rPr>
          <w:sz w:val="28"/>
          <w:szCs w:val="28"/>
          <w:lang w:eastAsia="ru-RU"/>
        </w:rPr>
        <w:t xml:space="preserve"> 2 </w:t>
      </w:r>
      <w:r w:rsidR="000B6E24">
        <w:rPr>
          <w:sz w:val="28"/>
          <w:szCs w:val="28"/>
          <w:lang w:eastAsia="ru-RU"/>
        </w:rPr>
        <w:br/>
      </w:r>
      <w:r w:rsidRPr="005F6D10">
        <w:rPr>
          <w:sz w:val="28"/>
          <w:szCs w:val="28"/>
          <w:lang w:eastAsia="ru-RU"/>
        </w:rPr>
        <w:t xml:space="preserve">к настоящему </w:t>
      </w:r>
      <w:r w:rsidR="00620FFF" w:rsidRPr="005F6D10">
        <w:rPr>
          <w:sz w:val="28"/>
          <w:szCs w:val="28"/>
          <w:lang w:eastAsia="ru-RU"/>
        </w:rPr>
        <w:t>постановлению</w:t>
      </w:r>
      <w:r w:rsidR="005F6D10" w:rsidRPr="005F6D10">
        <w:rPr>
          <w:sz w:val="28"/>
          <w:szCs w:val="28"/>
          <w:lang w:eastAsia="ru-RU"/>
        </w:rPr>
        <w:t>.</w:t>
      </w:r>
    </w:p>
    <w:p w:rsidR="003B4DF0" w:rsidRPr="005F6D10" w:rsidRDefault="002F6627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5F6D10">
        <w:rPr>
          <w:sz w:val="28"/>
          <w:szCs w:val="28"/>
          <w:lang w:eastAsia="ru-RU"/>
        </w:rPr>
        <w:t xml:space="preserve">Денежные средства перечисляются АО «ЮРЭСК» </w:t>
      </w:r>
      <w:r w:rsidR="00227179">
        <w:rPr>
          <w:sz w:val="28"/>
          <w:szCs w:val="28"/>
          <w:lang w:eastAsia="ru-RU"/>
        </w:rPr>
        <w:br/>
      </w:r>
      <w:r w:rsidRPr="005F6D10">
        <w:rPr>
          <w:sz w:val="28"/>
          <w:szCs w:val="28"/>
          <w:lang w:eastAsia="ru-RU"/>
        </w:rPr>
        <w:t>на следующие реквизиты</w:t>
      </w:r>
      <w:r w:rsidR="000B6E24">
        <w:rPr>
          <w:sz w:val="28"/>
          <w:szCs w:val="28"/>
          <w:lang w:eastAsia="ru-RU"/>
        </w:rPr>
        <w:t>:</w:t>
      </w:r>
      <w:r w:rsidRPr="005F6D10">
        <w:rPr>
          <w:sz w:val="28"/>
          <w:szCs w:val="28"/>
          <w:lang w:eastAsia="ru-RU"/>
        </w:rPr>
        <w:t xml:space="preserve"> </w:t>
      </w:r>
      <w:r w:rsidR="005F6D10" w:rsidRPr="00F803C1">
        <w:rPr>
          <w:sz w:val="28"/>
          <w:szCs w:val="28"/>
          <w:lang w:eastAsia="ru-RU"/>
        </w:rPr>
        <w:t xml:space="preserve">ИНН 8601026093, КПП 860101001, </w:t>
      </w:r>
      <w:r w:rsidR="000B6E24">
        <w:rPr>
          <w:sz w:val="28"/>
          <w:szCs w:val="28"/>
          <w:lang w:eastAsia="ru-RU"/>
        </w:rPr>
        <w:br/>
      </w:r>
      <w:r w:rsidR="005F6D10" w:rsidRPr="00F803C1">
        <w:rPr>
          <w:sz w:val="28"/>
          <w:szCs w:val="28"/>
          <w:lang w:eastAsia="ru-RU"/>
        </w:rPr>
        <w:t xml:space="preserve">УФК по Ханты-Мансийскому автономному округу </w:t>
      </w:r>
      <w:r w:rsidR="00227179">
        <w:rPr>
          <w:sz w:val="28"/>
          <w:szCs w:val="28"/>
          <w:lang w:eastAsia="ru-RU"/>
        </w:rPr>
        <w:t>–</w:t>
      </w:r>
      <w:r w:rsidR="005F6D10" w:rsidRPr="00F803C1">
        <w:rPr>
          <w:sz w:val="28"/>
          <w:szCs w:val="28"/>
          <w:lang w:eastAsia="ru-RU"/>
        </w:rPr>
        <w:t xml:space="preserve"> Югре (</w:t>
      </w:r>
      <w:proofErr w:type="spellStart"/>
      <w:r w:rsidR="005F6D10" w:rsidRPr="00F803C1">
        <w:rPr>
          <w:sz w:val="28"/>
          <w:szCs w:val="28"/>
          <w:lang w:eastAsia="ru-RU"/>
        </w:rPr>
        <w:t>депимущества</w:t>
      </w:r>
      <w:proofErr w:type="spellEnd"/>
      <w:r w:rsidR="005F6D10" w:rsidRPr="00F803C1">
        <w:rPr>
          <w:sz w:val="28"/>
          <w:szCs w:val="28"/>
          <w:lang w:eastAsia="ru-RU"/>
        </w:rPr>
        <w:t xml:space="preserve"> района) л/</w:t>
      </w:r>
      <w:proofErr w:type="spellStart"/>
      <w:r w:rsidR="005F6D10" w:rsidRPr="00F803C1">
        <w:rPr>
          <w:sz w:val="28"/>
          <w:szCs w:val="28"/>
          <w:lang w:eastAsia="ru-RU"/>
        </w:rPr>
        <w:t>сч</w:t>
      </w:r>
      <w:proofErr w:type="spellEnd"/>
      <w:r w:rsidR="005F6D10" w:rsidRPr="00F803C1">
        <w:rPr>
          <w:sz w:val="28"/>
          <w:szCs w:val="28"/>
          <w:lang w:eastAsia="ru-RU"/>
        </w:rPr>
        <w:t xml:space="preserve">. 04873033340), р\с № 40102810245370000007, </w:t>
      </w:r>
      <w:r w:rsidR="00227179">
        <w:rPr>
          <w:sz w:val="28"/>
          <w:szCs w:val="28"/>
          <w:lang w:eastAsia="ru-RU"/>
        </w:rPr>
        <w:br/>
      </w:r>
      <w:r w:rsidR="005F6D10" w:rsidRPr="00F803C1">
        <w:rPr>
          <w:sz w:val="28"/>
          <w:szCs w:val="28"/>
          <w:lang w:eastAsia="ru-RU"/>
        </w:rPr>
        <w:t xml:space="preserve">№ казначейского счета 03100643000000018700 в РКЦ </w:t>
      </w:r>
      <w:r w:rsidR="000B6E24">
        <w:rPr>
          <w:sz w:val="28"/>
          <w:szCs w:val="28"/>
          <w:lang w:eastAsia="ru-RU"/>
        </w:rPr>
        <w:br/>
      </w:r>
      <w:r w:rsidR="005F6D10" w:rsidRPr="00F803C1">
        <w:rPr>
          <w:sz w:val="28"/>
          <w:szCs w:val="28"/>
          <w:lang w:eastAsia="ru-RU"/>
        </w:rPr>
        <w:t>ХАНТЫ-МАНСИЙСК//УФК по Ханты-Мансийскому автономному округу</w:t>
      </w:r>
      <w:r w:rsidR="00227179">
        <w:rPr>
          <w:sz w:val="28"/>
          <w:szCs w:val="28"/>
          <w:lang w:eastAsia="ru-RU"/>
        </w:rPr>
        <w:t xml:space="preserve"> – </w:t>
      </w:r>
      <w:r w:rsidR="005F6D10" w:rsidRPr="00F803C1">
        <w:rPr>
          <w:sz w:val="28"/>
          <w:szCs w:val="28"/>
          <w:lang w:eastAsia="ru-RU"/>
        </w:rPr>
        <w:t xml:space="preserve">Югре г. Ханты-Мансийск, БИК 007162163, ОКТМО 71829000, </w:t>
      </w:r>
      <w:r w:rsidR="00227179">
        <w:rPr>
          <w:sz w:val="28"/>
          <w:szCs w:val="28"/>
          <w:lang w:eastAsia="ru-RU"/>
        </w:rPr>
        <w:br/>
      </w:r>
      <w:r w:rsidR="005F6D10" w:rsidRPr="00F803C1">
        <w:rPr>
          <w:sz w:val="28"/>
          <w:szCs w:val="28"/>
          <w:lang w:eastAsia="ru-RU"/>
        </w:rPr>
        <w:t>КБК 070 1 11 05013 05 0000 120.</w:t>
      </w:r>
    </w:p>
    <w:p w:rsidR="00AD5AB3" w:rsidRDefault="00A401B8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9</w:t>
      </w:r>
      <w:r w:rsidR="00EB0C2C">
        <w:rPr>
          <w:sz w:val="28"/>
          <w:szCs w:val="28"/>
          <w:lang w:eastAsia="ru-RU"/>
        </w:rPr>
        <w:t>. </w:t>
      </w:r>
      <w:r w:rsidR="003B4DF0">
        <w:rPr>
          <w:sz w:val="28"/>
          <w:szCs w:val="28"/>
          <w:lang w:eastAsia="ru-RU"/>
        </w:rPr>
        <w:t>АО «ЮРЭСК»</w:t>
      </w:r>
      <w:r w:rsidR="00DB5092">
        <w:rPr>
          <w:sz w:val="28"/>
          <w:szCs w:val="28"/>
          <w:lang w:eastAsia="ru-RU"/>
        </w:rPr>
        <w:t>:</w:t>
      </w:r>
    </w:p>
    <w:p w:rsidR="00184BD1" w:rsidRDefault="00184BD1" w:rsidP="00227179">
      <w:pPr>
        <w:pStyle w:val="af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3669D5">
        <w:rPr>
          <w:sz w:val="28"/>
          <w:szCs w:val="28"/>
          <w:lang w:eastAsia="ru-RU"/>
        </w:rPr>
        <w:t>9.1</w:t>
      </w:r>
      <w:r w:rsidR="000B6E24">
        <w:rPr>
          <w:sz w:val="28"/>
          <w:szCs w:val="28"/>
          <w:lang w:eastAsia="ru-RU"/>
        </w:rPr>
        <w:t>.</w:t>
      </w:r>
      <w:r w:rsidRPr="003669D5">
        <w:rPr>
          <w:sz w:val="28"/>
          <w:szCs w:val="28"/>
          <w:lang w:eastAsia="ru-RU"/>
        </w:rPr>
        <w:t xml:space="preserve"> Обеспечить выполнение кадастровых работ в отношении </w:t>
      </w:r>
      <w:r w:rsidR="004A4835">
        <w:rPr>
          <w:sz w:val="28"/>
          <w:szCs w:val="28"/>
          <w:lang w:eastAsia="ru-RU"/>
        </w:rPr>
        <w:t>Ч</w:t>
      </w:r>
      <w:r w:rsidRPr="003669D5">
        <w:rPr>
          <w:sz w:val="28"/>
          <w:szCs w:val="28"/>
          <w:lang w:eastAsia="ru-RU"/>
        </w:rPr>
        <w:t>аст</w:t>
      </w:r>
      <w:r w:rsidR="003669D5" w:rsidRPr="003669D5">
        <w:rPr>
          <w:sz w:val="28"/>
          <w:szCs w:val="28"/>
          <w:lang w:eastAsia="ru-RU"/>
        </w:rPr>
        <w:t>и</w:t>
      </w:r>
      <w:r w:rsidRPr="003669D5">
        <w:rPr>
          <w:sz w:val="28"/>
          <w:szCs w:val="28"/>
          <w:lang w:eastAsia="ru-RU"/>
        </w:rPr>
        <w:t xml:space="preserve"> земельн</w:t>
      </w:r>
      <w:r w:rsidR="003669D5" w:rsidRPr="003669D5">
        <w:rPr>
          <w:sz w:val="28"/>
          <w:szCs w:val="28"/>
          <w:lang w:eastAsia="ru-RU"/>
        </w:rPr>
        <w:t>ого</w:t>
      </w:r>
      <w:r w:rsidRPr="003669D5">
        <w:rPr>
          <w:sz w:val="28"/>
          <w:szCs w:val="28"/>
          <w:lang w:eastAsia="ru-RU"/>
        </w:rPr>
        <w:t xml:space="preserve"> участ</w:t>
      </w:r>
      <w:r w:rsidR="003669D5" w:rsidRPr="003669D5">
        <w:rPr>
          <w:sz w:val="28"/>
          <w:szCs w:val="28"/>
          <w:lang w:eastAsia="ru-RU"/>
        </w:rPr>
        <w:t xml:space="preserve">ка и </w:t>
      </w:r>
      <w:r w:rsidR="004A4835">
        <w:rPr>
          <w:sz w:val="28"/>
          <w:szCs w:val="28"/>
          <w:lang w:eastAsia="ru-RU"/>
        </w:rPr>
        <w:t>З</w:t>
      </w:r>
      <w:r w:rsidR="003669D5" w:rsidRPr="003669D5">
        <w:rPr>
          <w:sz w:val="28"/>
          <w:szCs w:val="28"/>
          <w:lang w:eastAsia="ru-RU"/>
        </w:rPr>
        <w:t>емельного участка</w:t>
      </w:r>
      <w:r w:rsidRPr="003669D5">
        <w:rPr>
          <w:sz w:val="28"/>
          <w:szCs w:val="28"/>
          <w:lang w:eastAsia="ru-RU"/>
        </w:rPr>
        <w:t>, указанных в пункте 1 настоящего постановления, и внесение в Единый государственный реестр недвижимости</w:t>
      </w:r>
      <w:r w:rsidR="000B6E24">
        <w:rPr>
          <w:sz w:val="28"/>
          <w:szCs w:val="28"/>
          <w:lang w:eastAsia="ru-RU"/>
        </w:rPr>
        <w:t xml:space="preserve"> сведений о публичном сервитуте.</w:t>
      </w:r>
    </w:p>
    <w:p w:rsidR="001267B0" w:rsidRPr="007A56E4" w:rsidRDefault="00F97EE5" w:rsidP="00227179">
      <w:pPr>
        <w:pStyle w:val="a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9</w:t>
      </w:r>
      <w:r w:rsidR="00EB0C2C">
        <w:rPr>
          <w:sz w:val="28"/>
          <w:szCs w:val="28"/>
          <w:lang w:eastAsia="ru-RU"/>
        </w:rPr>
        <w:t>.</w:t>
      </w:r>
      <w:r w:rsidR="00692B77">
        <w:rPr>
          <w:sz w:val="28"/>
          <w:szCs w:val="28"/>
          <w:lang w:eastAsia="ru-RU"/>
        </w:rPr>
        <w:t>2</w:t>
      </w:r>
      <w:r w:rsidR="00EB0C2C">
        <w:rPr>
          <w:sz w:val="28"/>
          <w:szCs w:val="28"/>
          <w:lang w:eastAsia="ru-RU"/>
        </w:rPr>
        <w:t>. </w:t>
      </w:r>
      <w:r w:rsidR="00251C61">
        <w:rPr>
          <w:sz w:val="28"/>
          <w:szCs w:val="28"/>
          <w:lang w:eastAsia="ru-RU"/>
        </w:rPr>
        <w:t xml:space="preserve">Привести </w:t>
      </w:r>
      <w:r w:rsidR="004A4835">
        <w:rPr>
          <w:sz w:val="28"/>
          <w:szCs w:val="28"/>
          <w:lang w:eastAsia="ru-RU"/>
        </w:rPr>
        <w:t>Ч</w:t>
      </w:r>
      <w:r w:rsidR="009A18F3">
        <w:rPr>
          <w:sz w:val="28"/>
          <w:szCs w:val="28"/>
          <w:lang w:eastAsia="ru-RU"/>
        </w:rPr>
        <w:t>аст</w:t>
      </w:r>
      <w:r w:rsidR="004A4835">
        <w:rPr>
          <w:sz w:val="28"/>
          <w:szCs w:val="28"/>
          <w:lang w:eastAsia="ru-RU"/>
        </w:rPr>
        <w:t>ь</w:t>
      </w:r>
      <w:r w:rsidR="009A18F3">
        <w:rPr>
          <w:sz w:val="28"/>
          <w:szCs w:val="28"/>
          <w:lang w:eastAsia="ru-RU"/>
        </w:rPr>
        <w:t xml:space="preserve"> </w:t>
      </w:r>
      <w:r w:rsidR="003C51F0">
        <w:rPr>
          <w:sz w:val="28"/>
          <w:szCs w:val="28"/>
          <w:lang w:eastAsia="ru-RU"/>
        </w:rPr>
        <w:t>земельн</w:t>
      </w:r>
      <w:r w:rsidR="003669D5">
        <w:rPr>
          <w:sz w:val="28"/>
          <w:szCs w:val="28"/>
          <w:lang w:eastAsia="ru-RU"/>
        </w:rPr>
        <w:t>ого</w:t>
      </w:r>
      <w:r w:rsidR="003C51F0">
        <w:rPr>
          <w:sz w:val="28"/>
          <w:szCs w:val="28"/>
          <w:lang w:eastAsia="ru-RU"/>
        </w:rPr>
        <w:t xml:space="preserve"> участ</w:t>
      </w:r>
      <w:r w:rsidR="003669D5">
        <w:rPr>
          <w:sz w:val="28"/>
          <w:szCs w:val="28"/>
          <w:lang w:eastAsia="ru-RU"/>
        </w:rPr>
        <w:t xml:space="preserve">ка и </w:t>
      </w:r>
      <w:r w:rsidR="004A4835">
        <w:rPr>
          <w:sz w:val="28"/>
          <w:szCs w:val="28"/>
          <w:lang w:eastAsia="ru-RU"/>
        </w:rPr>
        <w:t>З</w:t>
      </w:r>
      <w:r w:rsidR="003669D5">
        <w:rPr>
          <w:sz w:val="28"/>
          <w:szCs w:val="28"/>
          <w:lang w:eastAsia="ru-RU"/>
        </w:rPr>
        <w:t>емельн</w:t>
      </w:r>
      <w:r w:rsidR="004A4835">
        <w:rPr>
          <w:sz w:val="28"/>
          <w:szCs w:val="28"/>
          <w:lang w:eastAsia="ru-RU"/>
        </w:rPr>
        <w:t>ый</w:t>
      </w:r>
      <w:r w:rsidR="003669D5">
        <w:rPr>
          <w:sz w:val="28"/>
          <w:szCs w:val="28"/>
          <w:lang w:eastAsia="ru-RU"/>
        </w:rPr>
        <w:t xml:space="preserve"> участ</w:t>
      </w:r>
      <w:r w:rsidR="004A4835">
        <w:rPr>
          <w:sz w:val="28"/>
          <w:szCs w:val="28"/>
          <w:lang w:eastAsia="ru-RU"/>
        </w:rPr>
        <w:t xml:space="preserve">ок </w:t>
      </w:r>
      <w:r w:rsidR="00061FA4">
        <w:rPr>
          <w:sz w:val="28"/>
          <w:szCs w:val="28"/>
          <w:lang w:eastAsia="ru-RU"/>
        </w:rPr>
        <w:br/>
      </w:r>
      <w:r w:rsidR="004B3219">
        <w:rPr>
          <w:sz w:val="28"/>
          <w:szCs w:val="28"/>
          <w:lang w:eastAsia="ru-RU"/>
        </w:rPr>
        <w:t xml:space="preserve">в состояние, пригодное для использования в </w:t>
      </w:r>
      <w:r w:rsidR="00E26CE3">
        <w:rPr>
          <w:sz w:val="28"/>
          <w:szCs w:val="28"/>
          <w:lang w:eastAsia="ru-RU"/>
        </w:rPr>
        <w:t>соответствии</w:t>
      </w:r>
      <w:r w:rsidR="004B3219">
        <w:rPr>
          <w:sz w:val="28"/>
          <w:szCs w:val="28"/>
          <w:lang w:eastAsia="ru-RU"/>
        </w:rPr>
        <w:t xml:space="preserve"> с видом разрешенного использования</w:t>
      </w:r>
      <w:r w:rsidR="0010367F">
        <w:rPr>
          <w:sz w:val="28"/>
          <w:szCs w:val="28"/>
          <w:lang w:eastAsia="ru-RU"/>
        </w:rPr>
        <w:t xml:space="preserve"> в</w:t>
      </w:r>
      <w:r w:rsidR="004B3219">
        <w:rPr>
          <w:sz w:val="28"/>
          <w:szCs w:val="28"/>
          <w:lang w:eastAsia="ru-RU"/>
        </w:rPr>
        <w:t xml:space="preserve"> срок не позднее чем </w:t>
      </w:r>
      <w:r w:rsidR="004A4835">
        <w:rPr>
          <w:sz w:val="28"/>
          <w:szCs w:val="28"/>
          <w:lang w:eastAsia="ru-RU"/>
        </w:rPr>
        <w:t>3</w:t>
      </w:r>
      <w:r w:rsidR="004B3219">
        <w:rPr>
          <w:sz w:val="28"/>
          <w:szCs w:val="28"/>
          <w:lang w:eastAsia="ru-RU"/>
        </w:rPr>
        <w:t xml:space="preserve"> месяца после завершения строительства объект</w:t>
      </w:r>
      <w:r w:rsidR="009A18F3">
        <w:rPr>
          <w:sz w:val="28"/>
          <w:szCs w:val="28"/>
          <w:lang w:eastAsia="ru-RU"/>
        </w:rPr>
        <w:t>а</w:t>
      </w:r>
      <w:r w:rsidR="004B3219">
        <w:rPr>
          <w:sz w:val="28"/>
          <w:szCs w:val="28"/>
        </w:rPr>
        <w:t>, для размещения котор</w:t>
      </w:r>
      <w:r w:rsidR="009A18F3">
        <w:rPr>
          <w:sz w:val="28"/>
          <w:szCs w:val="28"/>
        </w:rPr>
        <w:t>ого</w:t>
      </w:r>
      <w:r w:rsidR="004B3219">
        <w:rPr>
          <w:sz w:val="28"/>
          <w:szCs w:val="28"/>
        </w:rPr>
        <w:t xml:space="preserve"> был </w:t>
      </w:r>
      <w:r w:rsidR="00E26CE3">
        <w:rPr>
          <w:sz w:val="28"/>
          <w:szCs w:val="28"/>
        </w:rPr>
        <w:t>установлен</w:t>
      </w:r>
      <w:r w:rsidR="004B3219">
        <w:rPr>
          <w:sz w:val="28"/>
          <w:szCs w:val="28"/>
        </w:rPr>
        <w:t xml:space="preserve"> публичный сервитут.</w:t>
      </w:r>
    </w:p>
    <w:p w:rsidR="004B3219" w:rsidRPr="00CC3DB9" w:rsidRDefault="00A401B8" w:rsidP="00227179">
      <w:pPr>
        <w:pStyle w:val="ConsPlusNormal"/>
        <w:tabs>
          <w:tab w:val="left" w:pos="993"/>
        </w:tabs>
        <w:ind w:firstLine="709"/>
        <w:jc w:val="both"/>
      </w:pPr>
      <w:r w:rsidRPr="007E0D17">
        <w:t>10</w:t>
      </w:r>
      <w:r w:rsidR="00EB0C2C" w:rsidRPr="007E0D17">
        <w:t>. </w:t>
      </w:r>
      <w:r w:rsidR="00AD5AB3" w:rsidRPr="007E0D17">
        <w:t xml:space="preserve">Департаменту имущественных и земельных отношений </w:t>
      </w:r>
      <w:r w:rsidR="00F27D8A" w:rsidRPr="007E0D17">
        <w:t>администрации Ханты-Мансийского</w:t>
      </w:r>
      <w:r w:rsidR="00F27D8A">
        <w:t xml:space="preserve"> района </w:t>
      </w:r>
      <w:r w:rsidR="00AD5AB3" w:rsidRPr="003C1E72">
        <w:t>в течение</w:t>
      </w:r>
      <w:r w:rsidR="00CC3DB9">
        <w:t xml:space="preserve"> </w:t>
      </w:r>
      <w:r w:rsidR="004B3219" w:rsidRPr="00CC3DB9">
        <w:t xml:space="preserve">пяти рабочих дней </w:t>
      </w:r>
      <w:r w:rsidR="00061FA4">
        <w:br/>
      </w:r>
      <w:r w:rsidR="004B3219" w:rsidRPr="00CC3DB9">
        <w:t xml:space="preserve">со дня </w:t>
      </w:r>
      <w:r w:rsidR="00F27D8A">
        <w:t>издания настоящего</w:t>
      </w:r>
      <w:r w:rsidR="00F97EE5">
        <w:t xml:space="preserve"> постановления</w:t>
      </w:r>
      <w:r w:rsidR="004B3219" w:rsidRPr="00CC3DB9">
        <w:t>:</w:t>
      </w:r>
    </w:p>
    <w:p w:rsidR="004B3219" w:rsidRPr="004B3219" w:rsidRDefault="00580980" w:rsidP="00227179">
      <w:pPr>
        <w:pStyle w:val="a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10</w:t>
      </w:r>
      <w:r w:rsidR="00EB0C2C">
        <w:rPr>
          <w:sz w:val="28"/>
          <w:szCs w:val="28"/>
          <w:lang w:eastAsia="ru-RU"/>
        </w:rPr>
        <w:t>.1. </w:t>
      </w:r>
      <w:r w:rsidR="00251C61">
        <w:rPr>
          <w:sz w:val="28"/>
          <w:szCs w:val="28"/>
          <w:lang w:eastAsia="ru-RU"/>
        </w:rPr>
        <w:t>Н</w:t>
      </w:r>
      <w:r w:rsidR="00251C61" w:rsidRPr="004B3219">
        <w:rPr>
          <w:sz w:val="28"/>
          <w:szCs w:val="28"/>
          <w:lang w:eastAsia="ru-RU"/>
        </w:rPr>
        <w:t xml:space="preserve">аправить </w:t>
      </w:r>
      <w:r w:rsidR="004B3219" w:rsidRPr="004B3219">
        <w:rPr>
          <w:sz w:val="28"/>
          <w:szCs w:val="28"/>
          <w:lang w:eastAsia="ru-RU"/>
        </w:rPr>
        <w:t xml:space="preserve">копию </w:t>
      </w:r>
      <w:r w:rsidR="007A56E4">
        <w:rPr>
          <w:sz w:val="28"/>
          <w:szCs w:val="28"/>
          <w:lang w:eastAsia="ru-RU"/>
        </w:rPr>
        <w:t>настоящего постановления</w:t>
      </w:r>
      <w:r w:rsidR="004B3219" w:rsidRPr="004B3219">
        <w:rPr>
          <w:sz w:val="28"/>
          <w:szCs w:val="28"/>
          <w:lang w:eastAsia="ru-RU"/>
        </w:rPr>
        <w:t xml:space="preserve"> в </w:t>
      </w:r>
      <w:r w:rsidR="003E6875" w:rsidRPr="003E6875">
        <w:rPr>
          <w:sz w:val="28"/>
          <w:szCs w:val="28"/>
          <w:lang w:eastAsia="ru-RU"/>
        </w:rPr>
        <w:t xml:space="preserve">Управление Федеральной службы государственной регистрации, кадастра </w:t>
      </w:r>
      <w:r w:rsidR="00227179">
        <w:rPr>
          <w:sz w:val="28"/>
          <w:szCs w:val="28"/>
          <w:lang w:eastAsia="ru-RU"/>
        </w:rPr>
        <w:br/>
      </w:r>
      <w:r w:rsidR="003E6875" w:rsidRPr="003E6875">
        <w:rPr>
          <w:sz w:val="28"/>
          <w:szCs w:val="28"/>
          <w:lang w:eastAsia="ru-RU"/>
        </w:rPr>
        <w:lastRenderedPageBreak/>
        <w:t>и картографии по Ханты-Мансийскому автономному округу – Югре</w:t>
      </w:r>
      <w:r w:rsidR="002067B9">
        <w:rPr>
          <w:sz w:val="28"/>
          <w:szCs w:val="28"/>
          <w:lang w:eastAsia="ru-RU"/>
        </w:rPr>
        <w:t xml:space="preserve"> </w:t>
      </w:r>
      <w:r w:rsidR="00227179">
        <w:rPr>
          <w:sz w:val="28"/>
          <w:szCs w:val="28"/>
          <w:lang w:eastAsia="ru-RU"/>
        </w:rPr>
        <w:br/>
      </w:r>
      <w:r w:rsidR="002067B9">
        <w:rPr>
          <w:sz w:val="28"/>
          <w:szCs w:val="28"/>
          <w:lang w:eastAsia="ru-RU"/>
        </w:rPr>
        <w:t xml:space="preserve">и </w:t>
      </w:r>
      <w:r w:rsidR="002F6627">
        <w:rPr>
          <w:sz w:val="28"/>
          <w:szCs w:val="28"/>
        </w:rPr>
        <w:t>А</w:t>
      </w:r>
      <w:r w:rsidR="00A401B8">
        <w:rPr>
          <w:sz w:val="28"/>
          <w:szCs w:val="28"/>
        </w:rPr>
        <w:t>О</w:t>
      </w:r>
      <w:r w:rsidR="002F6627">
        <w:rPr>
          <w:sz w:val="28"/>
          <w:szCs w:val="28"/>
        </w:rPr>
        <w:t xml:space="preserve"> «ЮРЭСК»</w:t>
      </w:r>
      <w:r w:rsidR="0075379A">
        <w:rPr>
          <w:sz w:val="28"/>
          <w:szCs w:val="28"/>
          <w:lang w:eastAsia="ru-RU"/>
        </w:rPr>
        <w:t>.</w:t>
      </w:r>
    </w:p>
    <w:p w:rsidR="004B3219" w:rsidRDefault="00580980" w:rsidP="00227179">
      <w:pPr>
        <w:pStyle w:val="ConsPlusNormal"/>
        <w:tabs>
          <w:tab w:val="left" w:pos="993"/>
        </w:tabs>
        <w:ind w:firstLine="709"/>
        <w:jc w:val="both"/>
      </w:pPr>
      <w:r>
        <w:t>10</w:t>
      </w:r>
      <w:r w:rsidR="00EB0C2C">
        <w:t>.</w:t>
      </w:r>
      <w:r w:rsidR="002F6627">
        <w:t>2</w:t>
      </w:r>
      <w:r w:rsidR="00EB0C2C">
        <w:t>. </w:t>
      </w:r>
      <w:r w:rsidR="00251C61">
        <w:t xml:space="preserve">Размесить </w:t>
      </w:r>
      <w:r w:rsidR="004834DA">
        <w:t>н</w:t>
      </w:r>
      <w:r w:rsidR="009B61C0" w:rsidRPr="009B61C0">
        <w:t xml:space="preserve">астоящее </w:t>
      </w:r>
      <w:r w:rsidR="0035773F">
        <w:t>постановление</w:t>
      </w:r>
      <w:r w:rsidR="009B61C0" w:rsidRPr="009B61C0">
        <w:t xml:space="preserve"> </w:t>
      </w:r>
      <w:r w:rsidR="004B3219" w:rsidRPr="004B3219">
        <w:t>на официальном сайте администрации Ханты-Мансийского района.</w:t>
      </w:r>
    </w:p>
    <w:p w:rsidR="0035773F" w:rsidRDefault="00EB0C2C" w:rsidP="00227179">
      <w:pPr>
        <w:pStyle w:val="ConsPlusNormal"/>
        <w:tabs>
          <w:tab w:val="left" w:pos="993"/>
        </w:tabs>
        <w:ind w:firstLine="709"/>
        <w:jc w:val="both"/>
      </w:pPr>
      <w:r>
        <w:rPr>
          <w:color w:val="000000"/>
        </w:rPr>
        <w:t>1</w:t>
      </w:r>
      <w:r w:rsidR="00580980">
        <w:rPr>
          <w:color w:val="000000"/>
        </w:rPr>
        <w:t>1</w:t>
      </w:r>
      <w:r>
        <w:rPr>
          <w:color w:val="000000"/>
        </w:rPr>
        <w:t>. </w:t>
      </w:r>
      <w:r w:rsidR="00CC3966" w:rsidRPr="00611BEA">
        <w:rPr>
          <w:color w:val="000000"/>
        </w:rPr>
        <w:t xml:space="preserve">Контроль за выполнением настоящего постановления оставляю </w:t>
      </w:r>
      <w:r w:rsidR="00061FA4">
        <w:rPr>
          <w:color w:val="000000"/>
        </w:rPr>
        <w:br/>
      </w:r>
      <w:r w:rsidR="00CC3966" w:rsidRPr="00611BEA">
        <w:rPr>
          <w:color w:val="000000"/>
        </w:rPr>
        <w:t>за собой.</w:t>
      </w:r>
    </w:p>
    <w:p w:rsidR="00284FD6" w:rsidRDefault="00284FD6" w:rsidP="00227179">
      <w:pPr>
        <w:pStyle w:val="af"/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227179" w:rsidRDefault="00227179" w:rsidP="00227179">
      <w:pPr>
        <w:pStyle w:val="af"/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416BFB" w:rsidRDefault="00416BFB" w:rsidP="00227179">
      <w:pPr>
        <w:pStyle w:val="af"/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60019B" w:rsidRDefault="00985F23" w:rsidP="00227179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</w:t>
      </w:r>
      <w:r w:rsidR="0060019B">
        <w:rPr>
          <w:sz w:val="28"/>
          <w:szCs w:val="28"/>
        </w:rPr>
        <w:t>главы </w:t>
      </w:r>
    </w:p>
    <w:p w:rsidR="000B6E24" w:rsidRDefault="004C1BEE" w:rsidP="000B6E24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Ханты-Мансийского</w:t>
      </w:r>
      <w:r w:rsidR="0050126D">
        <w:rPr>
          <w:sz w:val="28"/>
          <w:szCs w:val="28"/>
        </w:rPr>
        <w:t> </w:t>
      </w:r>
      <w:r>
        <w:rPr>
          <w:sz w:val="28"/>
          <w:szCs w:val="28"/>
        </w:rPr>
        <w:t>района</w:t>
      </w:r>
      <w:r w:rsidR="00985F23">
        <w:rPr>
          <w:sz w:val="28"/>
          <w:szCs w:val="28"/>
        </w:rPr>
        <w:t xml:space="preserve"> </w:t>
      </w:r>
      <w:r w:rsidR="00416BFB">
        <w:rPr>
          <w:sz w:val="28"/>
          <w:szCs w:val="28"/>
        </w:rPr>
        <w:tab/>
      </w:r>
      <w:r w:rsidR="00416BFB">
        <w:rPr>
          <w:sz w:val="28"/>
          <w:szCs w:val="28"/>
        </w:rPr>
        <w:tab/>
      </w:r>
      <w:r w:rsidR="00416BFB">
        <w:rPr>
          <w:sz w:val="28"/>
          <w:szCs w:val="28"/>
        </w:rPr>
        <w:tab/>
      </w:r>
      <w:r w:rsidR="00416BFB">
        <w:rPr>
          <w:sz w:val="28"/>
          <w:szCs w:val="28"/>
        </w:rPr>
        <w:tab/>
      </w:r>
      <w:r w:rsidR="00416BFB">
        <w:rPr>
          <w:sz w:val="28"/>
          <w:szCs w:val="28"/>
        </w:rPr>
        <w:tab/>
      </w:r>
      <w:r w:rsidR="00416BFB">
        <w:rPr>
          <w:sz w:val="28"/>
          <w:szCs w:val="28"/>
        </w:rPr>
        <w:tab/>
      </w:r>
      <w:r w:rsidR="00227179">
        <w:rPr>
          <w:sz w:val="28"/>
          <w:szCs w:val="28"/>
        </w:rPr>
        <w:t xml:space="preserve"> </w:t>
      </w:r>
      <w:proofErr w:type="spellStart"/>
      <w:r w:rsidR="0060019B">
        <w:rPr>
          <w:sz w:val="28"/>
          <w:szCs w:val="28"/>
        </w:rPr>
        <w:t>А.В.Витвицкий</w:t>
      </w:r>
      <w:proofErr w:type="spellEnd"/>
      <w:r w:rsidR="000B6E24">
        <w:rPr>
          <w:sz w:val="28"/>
          <w:szCs w:val="28"/>
        </w:rPr>
        <w:br w:type="page"/>
      </w:r>
    </w:p>
    <w:p w:rsidR="0050126D" w:rsidRPr="0059334B" w:rsidRDefault="0050126D" w:rsidP="000B6E24">
      <w:pPr>
        <w:tabs>
          <w:tab w:val="left" w:pos="993"/>
        </w:tabs>
        <w:jc w:val="right"/>
        <w:rPr>
          <w:sz w:val="28"/>
          <w:szCs w:val="28"/>
        </w:rPr>
      </w:pPr>
      <w:r w:rsidRPr="0059334B">
        <w:rPr>
          <w:sz w:val="28"/>
          <w:szCs w:val="28"/>
        </w:rPr>
        <w:lastRenderedPageBreak/>
        <w:t>Приложение</w:t>
      </w:r>
      <w:r w:rsidR="00F803C1">
        <w:rPr>
          <w:sz w:val="28"/>
          <w:szCs w:val="28"/>
        </w:rPr>
        <w:t xml:space="preserve"> 1</w:t>
      </w:r>
    </w:p>
    <w:p w:rsidR="0050126D" w:rsidRPr="0059334B" w:rsidRDefault="0050126D" w:rsidP="0050126D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 xml:space="preserve">к </w:t>
      </w:r>
      <w:r w:rsidR="00CC3966">
        <w:rPr>
          <w:sz w:val="28"/>
          <w:szCs w:val="28"/>
        </w:rPr>
        <w:t>постановлению</w:t>
      </w:r>
      <w:r w:rsidRPr="0059334B">
        <w:rPr>
          <w:sz w:val="28"/>
          <w:szCs w:val="28"/>
        </w:rPr>
        <w:t xml:space="preserve"> администрации</w:t>
      </w:r>
    </w:p>
    <w:p w:rsidR="0050126D" w:rsidRPr="0059334B" w:rsidRDefault="0050126D" w:rsidP="0050126D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Ханты-Мансийского района</w:t>
      </w:r>
    </w:p>
    <w:p w:rsidR="00A05C4E" w:rsidRPr="00227179" w:rsidRDefault="00A05C4E" w:rsidP="00A05C4E">
      <w:pPr>
        <w:suppressAutoHyphens w:val="0"/>
        <w:jc w:val="right"/>
        <w:rPr>
          <w:sz w:val="28"/>
          <w:szCs w:val="28"/>
          <w:lang w:eastAsia="en-US"/>
        </w:rPr>
      </w:pPr>
      <w:r w:rsidRPr="00227179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18.03.2024</w:t>
      </w:r>
      <w:r>
        <w:rPr>
          <w:sz w:val="28"/>
          <w:szCs w:val="28"/>
          <w:lang w:eastAsia="en-US"/>
        </w:rPr>
        <w:t xml:space="preserve"> </w:t>
      </w:r>
      <w:r w:rsidRPr="00227179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201</w:t>
      </w:r>
    </w:p>
    <w:p w:rsidR="00131A02" w:rsidRDefault="00131A02" w:rsidP="001160BC">
      <w:pPr>
        <w:jc w:val="center"/>
        <w:rPr>
          <w:sz w:val="28"/>
          <w:szCs w:val="28"/>
        </w:rPr>
      </w:pPr>
    </w:p>
    <w:p w:rsidR="00131A02" w:rsidRDefault="00131A02" w:rsidP="001160BC">
      <w:pPr>
        <w:jc w:val="center"/>
        <w:rPr>
          <w:sz w:val="28"/>
          <w:szCs w:val="28"/>
        </w:rPr>
      </w:pPr>
      <w:r w:rsidRPr="00EA3C8F">
        <w:rPr>
          <w:sz w:val="28"/>
          <w:szCs w:val="28"/>
        </w:rPr>
        <w:t xml:space="preserve">Границы публичного сервитута </w:t>
      </w:r>
    </w:p>
    <w:p w:rsidR="009C0EFE" w:rsidRDefault="00417A7C" w:rsidP="00AD726E">
      <w:pPr>
        <w:jc w:val="center"/>
        <w:rPr>
          <w:sz w:val="28"/>
          <w:szCs w:val="28"/>
        </w:rPr>
      </w:pPr>
      <w:r w:rsidRPr="00417A7C">
        <w:rPr>
          <w:sz w:val="28"/>
          <w:szCs w:val="28"/>
        </w:rPr>
        <w:t>Схема расположения границ публичного сервитута</w:t>
      </w:r>
    </w:p>
    <w:p w:rsidR="0095691A" w:rsidRDefault="0095691A" w:rsidP="00AD726E">
      <w:pPr>
        <w:jc w:val="center"/>
        <w:rPr>
          <w:b/>
          <w:noProof/>
        </w:rPr>
      </w:pPr>
    </w:p>
    <w:p w:rsidR="008460C4" w:rsidRDefault="00227179" w:rsidP="00AD726E">
      <w:pPr>
        <w:jc w:val="center"/>
        <w:rPr>
          <w:sz w:val="28"/>
          <w:szCs w:val="28"/>
        </w:rPr>
      </w:pPr>
      <w:bookmarkStart w:id="0" w:name="_Hlk161043523"/>
      <w:r w:rsidRPr="00840D17">
        <w:rPr>
          <w:b/>
          <w:noProof/>
          <w:lang w:eastAsia="ru-RU"/>
        </w:rPr>
        <w:drawing>
          <wp:inline distT="0" distB="0" distL="0" distR="0">
            <wp:extent cx="5762625" cy="52482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26E" w:rsidRDefault="00AD726E" w:rsidP="00AD726E">
      <w:pPr>
        <w:pStyle w:val="Default"/>
      </w:pPr>
      <w:r>
        <w:t xml:space="preserve">                                                                                                                                                      </w:t>
      </w:r>
    </w:p>
    <w:p w:rsidR="00AD726E" w:rsidRPr="007F3FD6" w:rsidRDefault="00227179" w:rsidP="007F3FD6">
      <w:pPr>
        <w:spacing w:before="68"/>
        <w:ind w:left="143"/>
        <w:jc w:val="center"/>
        <w:rPr>
          <w:b/>
          <w:b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7812405</wp:posOffset>
                </wp:positionV>
                <wp:extent cx="1828800" cy="342900"/>
                <wp:effectExtent l="0" t="0" r="19050" b="190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B05A7" w:rsidRDefault="006B05A7" w:rsidP="006B05A7">
                            <w:pPr>
                              <w:spacing w:before="68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Условные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обозначения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92.95pt;margin-top:615.15pt;width:2in;height:2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" filled="f" strokeweight=".72pt">
                <v:path arrowok="t"/>
                <v:textbox inset="0,0,0,0">
                  <w:txbxContent>
                    <w:p w:rsidR="006B05A7" w:rsidRDefault="006B05A7" w:rsidP="006B05A7">
                      <w:pPr>
                        <w:spacing w:before="68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Условные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обозначения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26E" w:rsidRPr="007F3FD6">
        <w:rPr>
          <w:b/>
          <w:bCs/>
          <w:sz w:val="26"/>
          <w:szCs w:val="26"/>
        </w:rPr>
        <w:t>Масштаб 1:1000</w:t>
      </w:r>
    </w:p>
    <w:p w:rsidR="00AD726E" w:rsidRDefault="00AD726E" w:rsidP="00AD726E">
      <w:pPr>
        <w:pStyle w:val="Default"/>
      </w:pPr>
    </w:p>
    <w:p w:rsidR="00AD726E" w:rsidRDefault="00AD726E" w:rsidP="00AD726E">
      <w:pPr>
        <w:pStyle w:val="Default"/>
      </w:pPr>
    </w:p>
    <w:tbl>
      <w:tblPr>
        <w:tblW w:w="8781" w:type="dxa"/>
        <w:tblInd w:w="286" w:type="dxa"/>
        <w:tblBorders>
          <w:top w:val="single" w:sz="4" w:space="0" w:color="EDEBE0"/>
          <w:left w:val="single" w:sz="4" w:space="0" w:color="EDEBE0"/>
          <w:bottom w:val="single" w:sz="4" w:space="0" w:color="EDEBE0"/>
          <w:right w:val="single" w:sz="4" w:space="0" w:color="EDEBE0"/>
          <w:insideH w:val="single" w:sz="4" w:space="0" w:color="EDEBE0"/>
          <w:insideV w:val="single" w:sz="4" w:space="0" w:color="EDEB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"/>
        <w:gridCol w:w="454"/>
        <w:gridCol w:w="8238"/>
      </w:tblGrid>
      <w:tr w:rsidR="0095691A" w:rsidTr="00FB312A">
        <w:trPr>
          <w:trHeight w:val="316"/>
        </w:trPr>
        <w:tc>
          <w:tcPr>
            <w:tcW w:w="89" w:type="dxa"/>
            <w:tcBorders>
              <w:right w:val="single" w:sz="24" w:space="0" w:color="FF0000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FF0000"/>
              <w:left w:val="single" w:sz="24" w:space="0" w:color="FF0000"/>
              <w:bottom w:val="single" w:sz="4" w:space="0" w:color="FF0000"/>
              <w:right w:val="single" w:sz="24" w:space="0" w:color="FF0000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8238" w:type="dxa"/>
            <w:tcBorders>
              <w:left w:val="single" w:sz="24" w:space="0" w:color="FF0000"/>
            </w:tcBorders>
            <w:shd w:val="clear" w:color="auto" w:fill="auto"/>
          </w:tcPr>
          <w:p w:rsidR="00AD726E" w:rsidRPr="00FB312A" w:rsidRDefault="00AD726E" w:rsidP="00FB312A">
            <w:pPr>
              <w:pStyle w:val="TableParagraph"/>
              <w:spacing w:before="67" w:line="229" w:lineRule="exact"/>
              <w:ind w:left="140"/>
              <w:rPr>
                <w:rFonts w:ascii="Calibri" w:eastAsia="Calibri" w:hAnsi="Calibri"/>
                <w:sz w:val="20"/>
              </w:rPr>
            </w:pPr>
            <w:proofErr w:type="gramStart"/>
            <w:r w:rsidRPr="00FB312A">
              <w:rPr>
                <w:rFonts w:ascii="Calibri" w:eastAsia="Calibri" w:hAnsi="Calibri"/>
                <w:b/>
                <w:color w:val="FF0000"/>
                <w:sz w:val="20"/>
              </w:rPr>
              <w:t>:ЗУ</w:t>
            </w:r>
            <w:proofErr w:type="gramEnd"/>
            <w:r w:rsidRPr="00FB312A">
              <w:rPr>
                <w:rFonts w:ascii="Calibri" w:eastAsia="Calibri" w:hAnsi="Calibri"/>
                <w:b/>
                <w:color w:val="FF0000"/>
                <w:sz w:val="20"/>
              </w:rPr>
              <w:t>1</w:t>
            </w:r>
            <w:r w:rsidRPr="00FB312A">
              <w:rPr>
                <w:rFonts w:ascii="Calibri" w:eastAsia="Calibri" w:hAnsi="Calibri"/>
                <w:b/>
                <w:color w:val="FF0000"/>
                <w:spacing w:val="39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-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обозначения</w:t>
            </w:r>
            <w:r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проектных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границ</w:t>
            </w:r>
            <w:r w:rsidRPr="00FB312A">
              <w:rPr>
                <w:rFonts w:eastAsia="Calibri"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публичного</w:t>
            </w:r>
            <w:r w:rsidRPr="00FB312A">
              <w:rPr>
                <w:rFonts w:eastAsia="Calibri"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spacing w:val="-2"/>
                <w:sz w:val="20"/>
              </w:rPr>
              <w:t>сервитута</w:t>
            </w:r>
          </w:p>
        </w:tc>
      </w:tr>
      <w:tr w:rsidR="00AD726E" w:rsidTr="00FB312A">
        <w:trPr>
          <w:trHeight w:val="318"/>
        </w:trPr>
        <w:tc>
          <w:tcPr>
            <w:tcW w:w="8781" w:type="dxa"/>
            <w:gridSpan w:val="3"/>
            <w:shd w:val="clear" w:color="auto" w:fill="auto"/>
          </w:tcPr>
          <w:p w:rsidR="00AD726E" w:rsidRPr="00FB312A" w:rsidRDefault="00227179" w:rsidP="00FB312A">
            <w:pPr>
              <w:pStyle w:val="TableParagraph"/>
              <w:spacing w:before="67" w:line="229" w:lineRule="exact"/>
              <w:ind w:left="140"/>
              <w:rPr>
                <w:rFonts w:eastAsia="Calibri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89535</wp:posOffset>
                      </wp:positionV>
                      <wp:extent cx="48895" cy="47625"/>
                      <wp:effectExtent l="0" t="0" r="8255" b="9525"/>
                      <wp:wrapNone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7625"/>
                                <a:chOff x="0" y="0"/>
                                <a:chExt cx="48895" cy="47625"/>
                              </a:xfrm>
                            </wpg:grpSpPr>
                            <wps:wsp>
                              <wps:cNvPr id="10" name="Graphic 4"/>
                              <wps:cNvSpPr/>
                              <wps:spPr>
                                <a:xfrm>
                                  <a:off x="1523" y="1523"/>
                                  <a:ext cx="4572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4450">
                                      <a:moveTo>
                                        <a:pt x="22860" y="0"/>
                                      </a:moveTo>
                                      <a:lnTo>
                                        <a:pt x="13962" y="1738"/>
                                      </a:lnTo>
                                      <a:lnTo>
                                        <a:pt x="6696" y="6476"/>
                                      </a:lnTo>
                                      <a:lnTo>
                                        <a:pt x="1796" y="13501"/>
                                      </a:lnTo>
                                      <a:lnTo>
                                        <a:pt x="0" y="22097"/>
                                      </a:lnTo>
                                      <a:lnTo>
                                        <a:pt x="1796" y="30694"/>
                                      </a:lnTo>
                                      <a:lnTo>
                                        <a:pt x="6696" y="37718"/>
                                      </a:lnTo>
                                      <a:lnTo>
                                        <a:pt x="13962" y="42457"/>
                                      </a:lnTo>
                                      <a:lnTo>
                                        <a:pt x="22860" y="44195"/>
                                      </a:lnTo>
                                      <a:lnTo>
                                        <a:pt x="31757" y="42457"/>
                                      </a:lnTo>
                                      <a:lnTo>
                                        <a:pt x="39023" y="37718"/>
                                      </a:lnTo>
                                      <a:lnTo>
                                        <a:pt x="43923" y="30694"/>
                                      </a:lnTo>
                                      <a:lnTo>
                                        <a:pt x="45720" y="22097"/>
                                      </a:lnTo>
                                      <a:lnTo>
                                        <a:pt x="43923" y="13501"/>
                                      </a:lnTo>
                                      <a:lnTo>
                                        <a:pt x="39023" y="6476"/>
                                      </a:lnTo>
                                      <a:lnTo>
                                        <a:pt x="31757" y="173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5"/>
                              <wps:cNvSpPr/>
                              <wps:spPr>
                                <a:xfrm>
                                  <a:off x="1523" y="1523"/>
                                  <a:ext cx="4572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4450">
                                      <a:moveTo>
                                        <a:pt x="0" y="22097"/>
                                      </a:moveTo>
                                      <a:lnTo>
                                        <a:pt x="1796" y="13501"/>
                                      </a:lnTo>
                                      <a:lnTo>
                                        <a:pt x="6696" y="6476"/>
                                      </a:lnTo>
                                      <a:lnTo>
                                        <a:pt x="13962" y="173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1757" y="1738"/>
                                      </a:lnTo>
                                      <a:lnTo>
                                        <a:pt x="39023" y="6476"/>
                                      </a:lnTo>
                                      <a:lnTo>
                                        <a:pt x="43923" y="13501"/>
                                      </a:lnTo>
                                      <a:lnTo>
                                        <a:pt x="45720" y="22097"/>
                                      </a:lnTo>
                                      <a:lnTo>
                                        <a:pt x="43923" y="30694"/>
                                      </a:lnTo>
                                      <a:lnTo>
                                        <a:pt x="39023" y="37718"/>
                                      </a:lnTo>
                                      <a:lnTo>
                                        <a:pt x="31757" y="42457"/>
                                      </a:lnTo>
                                      <a:lnTo>
                                        <a:pt x="22860" y="44195"/>
                                      </a:lnTo>
                                      <a:lnTo>
                                        <a:pt x="13962" y="42457"/>
                                      </a:lnTo>
                                      <a:lnTo>
                                        <a:pt x="6696" y="37718"/>
                                      </a:lnTo>
                                      <a:lnTo>
                                        <a:pt x="1796" y="30694"/>
                                      </a:lnTo>
                                      <a:lnTo>
                                        <a:pt x="0" y="220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8ED57" id="Группа 9" o:spid="_x0000_s1026" style="position:absolute;margin-left:9.25pt;margin-top:7.05pt;width:3.85pt;height:3.75pt;z-index:-251660800;mso-wrap-distance-left:0;mso-wrap-distance-right:0" coordsize="4889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">
                      <v:shape id="Graphic 4" o:spid="_x0000_s1027" style="position:absolute;left:1523;top:1523;width:45720;height:44450;visibility:visible;mso-wrap-style:square;v-text-anchor:top" coordsize="4572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jjMQA&#10;AADbAAAADwAAAGRycy9kb3ducmV2LnhtbESPT4vCQAzF7wt+hyGCt3WqB1mroyyrgiCs+AfcY+hk&#10;22InUzpjrd/eHARvCe/lvV/my85VqqUmlJ4NjIYJKOLM25JzA+fT5vMLVIjIFivPZOBBAZaL3scc&#10;U+vvfKD2GHMlIRxSNFDEWKdah6wgh2Hoa2LR/n3jMMra5No2eJdwV+lxkky0w5KlocCafgrKrseb&#10;M7BbXdanA9Z+f8Vkuv37Xbfjx9mYQb/7noGK1MW3+XW9tYIv9PKLD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44zEAAAA2wAAAA8AAAAAAAAAAAAAAAAAmAIAAGRycy9k&#10;b3ducmV2LnhtbFBLBQYAAAAABAAEAPUAAACJAwAAAAA=&#10;" path="m22860,l13962,1738,6696,6476,1796,13501,,22097r1796,8597l6696,37718r7266,4739l22860,44195r8897,-1738l39023,37718r4900,-7024l45720,22097,43923,13501,39023,6476,31757,1738,22860,xe" fillcolor="black" stroked="f">
                        <v:path arrowok="t"/>
                      </v:shape>
                      <v:shape id="Graphic 5" o:spid="_x0000_s1028" style="position:absolute;left:1523;top:1523;width:45720;height:44450;visibility:visible;mso-wrap-style:square;v-text-anchor:top" coordsize="4572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LL8IA&#10;AADbAAAADwAAAGRycy9kb3ducmV2LnhtbERPPWvDMBDdC/0P4gpZTCMnhBJcy6EtFDIF6mZIt8O6&#10;SKbWyViy4/z7KFDodo/3eeVudp2YaAitZwWrZQ6CuPG6ZaPg+P35vAURIrLGzjMpuFKAXfX4UGKh&#10;/YW/aKqjESmEQ4EKbIx9IWVoLDkMS98TJ+7sB4cxwcFIPeAlhbtOrvP8RTpsOTVY7OnDUvNbj05B&#10;nb1nm4PJNmY6kf4ZD+cw2kmpxdP89goi0hz/xX/uvU7zV3D/JR0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QsvwgAAANsAAAAPAAAAAAAAAAAAAAAAAJgCAABkcnMvZG93&#10;bnJldi54bWxQSwUGAAAAAAQABAD1AAAAhwMAAAAA&#10;" path="m,22097l1796,13501,6696,6476,13962,1738,22860,r8897,1738l39023,6476r4900,7025l45720,22097r-1797,8597l39023,37718r-7266,4739l22860,44195,13962,42457,6696,37718,1796,30694,,22097xe" filled="f" strokeweight=".24pt">
                        <v:path arrowok="t"/>
                      </v:shape>
                    </v:group>
                  </w:pict>
                </mc:Fallback>
              </mc:AlternateContent>
            </w:r>
            <w:r w:rsidR="00C9402E" w:rsidRPr="00FB312A">
              <w:rPr>
                <w:rFonts w:eastAsia="Calibri"/>
                <w:sz w:val="20"/>
              </w:rPr>
              <w:t xml:space="preserve">   </w:t>
            </w:r>
            <w:r w:rsidR="00C9402E" w:rsidRPr="00FB312A">
              <w:rPr>
                <w:rFonts w:eastAsia="Calibri"/>
                <w:b/>
                <w:spacing w:val="-10"/>
                <w:sz w:val="14"/>
                <w:szCs w:val="14"/>
              </w:rPr>
              <w:t>1</w:t>
            </w:r>
            <w:r w:rsidR="00C9402E" w:rsidRPr="00FB312A">
              <w:rPr>
                <w:rFonts w:eastAsia="Calibri"/>
                <w:b/>
                <w:sz w:val="14"/>
              </w:rPr>
              <w:tab/>
            </w:r>
            <w:r w:rsidR="00AD726E" w:rsidRPr="00FB312A">
              <w:rPr>
                <w:rFonts w:eastAsia="Calibri"/>
                <w:sz w:val="20"/>
              </w:rPr>
              <w:t>обозначение характерных точек проектных границ публичного сервитута</w:t>
            </w:r>
          </w:p>
        </w:tc>
      </w:tr>
      <w:tr w:rsidR="0095691A" w:rsidTr="00FB312A">
        <w:trPr>
          <w:trHeight w:val="318"/>
        </w:trPr>
        <w:tc>
          <w:tcPr>
            <w:tcW w:w="89" w:type="dxa"/>
            <w:tcBorders>
              <w:right w:val="single" w:sz="24" w:space="0" w:color="D01FC3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D01FC3"/>
              <w:left w:val="single" w:sz="24" w:space="0" w:color="D01FC3"/>
              <w:bottom w:val="single" w:sz="4" w:space="0" w:color="D01FC3"/>
              <w:right w:val="single" w:sz="24" w:space="0" w:color="D01FC3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238" w:type="dxa"/>
            <w:tcBorders>
              <w:left w:val="single" w:sz="24" w:space="0" w:color="D01FC3"/>
            </w:tcBorders>
            <w:shd w:val="clear" w:color="auto" w:fill="auto"/>
          </w:tcPr>
          <w:p w:rsidR="00AD726E" w:rsidRPr="00FB312A" w:rsidRDefault="00AD726E" w:rsidP="00FB312A">
            <w:pPr>
              <w:pStyle w:val="TableParagraph"/>
              <w:spacing w:before="67" w:line="229" w:lineRule="exact"/>
              <w:ind w:left="140"/>
              <w:rPr>
                <w:rFonts w:eastAsia="Calibri"/>
                <w:sz w:val="20"/>
              </w:rPr>
            </w:pPr>
            <w:r w:rsidRPr="00FB312A">
              <w:rPr>
                <w:rFonts w:eastAsia="Calibri"/>
                <w:sz w:val="20"/>
              </w:rPr>
              <w:t>86:02:1207001 - обозначения кадастровых кварталов</w:t>
            </w:r>
          </w:p>
        </w:tc>
      </w:tr>
      <w:tr w:rsidR="0095691A" w:rsidTr="00FB312A">
        <w:trPr>
          <w:trHeight w:val="316"/>
        </w:trPr>
        <w:tc>
          <w:tcPr>
            <w:tcW w:w="89" w:type="dxa"/>
            <w:tcBorders>
              <w:right w:val="single" w:sz="6" w:space="0" w:color="92CDDD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D01FC3"/>
              <w:left w:val="single" w:sz="6" w:space="0" w:color="92CDDD"/>
              <w:bottom w:val="dashed" w:sz="4" w:space="0" w:color="8E2E00"/>
              <w:right w:val="single" w:sz="6" w:space="0" w:color="92CDDD"/>
            </w:tcBorders>
            <w:shd w:val="clear" w:color="auto" w:fill="auto"/>
          </w:tcPr>
          <w:p w:rsidR="00AD726E" w:rsidRPr="00FB312A" w:rsidRDefault="00AD726E" w:rsidP="00FB312A">
            <w:pPr>
              <w:pStyle w:val="TableParagraph"/>
              <w:spacing w:before="8"/>
              <w:rPr>
                <w:rFonts w:ascii="Calibri" w:eastAsia="Calibri" w:hAnsi="Calibri"/>
                <w:b/>
                <w:sz w:val="2"/>
                <w:lang w:val="en-US"/>
              </w:rPr>
            </w:pPr>
          </w:p>
          <w:p w:rsidR="00AD726E" w:rsidRPr="00FB312A" w:rsidRDefault="00227179" w:rsidP="00FB312A">
            <w:pPr>
              <w:pStyle w:val="TableParagraph"/>
              <w:spacing w:line="229" w:lineRule="exact"/>
              <w:ind w:left="16" w:right="-72"/>
              <w:rPr>
                <w:rFonts w:ascii="Calibri" w:eastAsia="Calibri" w:hAnsi="Calibri"/>
                <w:sz w:val="20"/>
                <w:lang w:val="en-US"/>
              </w:rPr>
            </w:pPr>
            <w:r w:rsidRPr="00FB312A">
              <w:rPr>
                <w:rFonts w:ascii="Calibri" w:eastAsia="Calibri" w:hAns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85750" cy="142875"/>
                  <wp:effectExtent l="0" t="0" r="0" b="9525"/>
                  <wp:docPr id="3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tcBorders>
              <w:left w:val="single" w:sz="6" w:space="0" w:color="92CDDD"/>
            </w:tcBorders>
            <w:shd w:val="clear" w:color="auto" w:fill="auto"/>
          </w:tcPr>
          <w:p w:rsidR="00AD726E" w:rsidRPr="00FB312A" w:rsidRDefault="00AD726E" w:rsidP="00FB312A">
            <w:pPr>
              <w:pStyle w:val="TableParagraph"/>
              <w:spacing w:before="67" w:line="229" w:lineRule="exact"/>
              <w:ind w:left="140"/>
              <w:rPr>
                <w:rFonts w:eastAsia="Calibri"/>
                <w:sz w:val="20"/>
              </w:rPr>
            </w:pPr>
            <w:r w:rsidRPr="00FB312A">
              <w:rPr>
                <w:rFonts w:eastAsia="Calibri"/>
                <w:sz w:val="20"/>
              </w:rPr>
              <w:t>86:02:1207001:543 - обозначения земельных участков по сведениям ГКН</w:t>
            </w:r>
          </w:p>
        </w:tc>
      </w:tr>
      <w:tr w:rsidR="0095691A" w:rsidTr="00FB312A">
        <w:trPr>
          <w:trHeight w:val="318"/>
        </w:trPr>
        <w:tc>
          <w:tcPr>
            <w:tcW w:w="89" w:type="dxa"/>
            <w:tcBorders>
              <w:right w:val="dashed" w:sz="6" w:space="0" w:color="8E2E00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454" w:type="dxa"/>
            <w:tcBorders>
              <w:top w:val="dashed" w:sz="4" w:space="0" w:color="8E2E00"/>
              <w:left w:val="dashed" w:sz="6" w:space="0" w:color="8E2E00"/>
              <w:bottom w:val="dashed" w:sz="4" w:space="0" w:color="8E2E00"/>
              <w:right w:val="dashed" w:sz="6" w:space="0" w:color="8E2E00"/>
            </w:tcBorders>
            <w:shd w:val="clear" w:color="auto" w:fill="auto"/>
          </w:tcPr>
          <w:p w:rsidR="00AD726E" w:rsidRPr="00FB312A" w:rsidRDefault="00AD726E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238" w:type="dxa"/>
            <w:tcBorders>
              <w:left w:val="dashed" w:sz="6" w:space="0" w:color="8E2E00"/>
            </w:tcBorders>
            <w:shd w:val="clear" w:color="auto" w:fill="auto"/>
          </w:tcPr>
          <w:p w:rsidR="00AD726E" w:rsidRPr="00FB312A" w:rsidRDefault="00AD726E" w:rsidP="00FB312A">
            <w:pPr>
              <w:pStyle w:val="TableParagraph"/>
              <w:spacing w:before="67" w:line="229" w:lineRule="exact"/>
              <w:ind w:left="140"/>
              <w:rPr>
                <w:rFonts w:eastAsia="Calibri"/>
                <w:sz w:val="20"/>
              </w:rPr>
            </w:pPr>
            <w:r w:rsidRPr="00FB312A">
              <w:rPr>
                <w:rFonts w:eastAsia="Calibri"/>
                <w:sz w:val="20"/>
              </w:rPr>
              <w:t>- обозначения проектных границ местоположения инженерного сооружения</w:t>
            </w:r>
          </w:p>
        </w:tc>
      </w:tr>
    </w:tbl>
    <w:p w:rsidR="00A33F5B" w:rsidRDefault="00A33F5B" w:rsidP="00417A7C">
      <w:pPr>
        <w:pStyle w:val="Default"/>
        <w:jc w:val="center"/>
        <w:rPr>
          <w:sz w:val="28"/>
          <w:szCs w:val="28"/>
        </w:rPr>
      </w:pPr>
    </w:p>
    <w:p w:rsidR="00A33F5B" w:rsidRDefault="00A33F5B" w:rsidP="00417A7C">
      <w:pPr>
        <w:pStyle w:val="Default"/>
        <w:jc w:val="center"/>
        <w:rPr>
          <w:sz w:val="28"/>
          <w:szCs w:val="28"/>
        </w:rPr>
      </w:pPr>
    </w:p>
    <w:p w:rsidR="00AD726E" w:rsidRPr="00417A7C" w:rsidRDefault="00417A7C" w:rsidP="00417A7C">
      <w:pPr>
        <w:pStyle w:val="Default"/>
        <w:jc w:val="center"/>
        <w:rPr>
          <w:sz w:val="28"/>
          <w:szCs w:val="28"/>
        </w:rPr>
      </w:pPr>
      <w:r w:rsidRPr="00417A7C">
        <w:rPr>
          <w:sz w:val="28"/>
          <w:szCs w:val="28"/>
        </w:rPr>
        <w:lastRenderedPageBreak/>
        <w:t>Описание границ публичного сервитута</w:t>
      </w:r>
    </w:p>
    <w:p w:rsidR="00AD726E" w:rsidRPr="00AD726E" w:rsidRDefault="00AD726E" w:rsidP="00AD726E">
      <w:pPr>
        <w:pStyle w:val="Default"/>
        <w:rPr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803"/>
        <w:gridCol w:w="1945"/>
        <w:gridCol w:w="2372"/>
        <w:gridCol w:w="1435"/>
      </w:tblGrid>
      <w:tr w:rsidR="008460C4" w:rsidTr="00227179">
        <w:trPr>
          <w:trHeight w:val="20"/>
        </w:trPr>
        <w:tc>
          <w:tcPr>
            <w:tcW w:w="5000" w:type="pct"/>
            <w:gridSpan w:val="5"/>
            <w:tcBorders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</w:tcPr>
          <w:p w:rsidR="00227179" w:rsidRDefault="008460C4" w:rsidP="00227179">
            <w:pPr>
              <w:pStyle w:val="TableParagraph"/>
              <w:spacing w:line="250" w:lineRule="exact"/>
              <w:ind w:left="195" w:right="179"/>
              <w:rPr>
                <w:rFonts w:eastAsia="Calibri"/>
                <w:spacing w:val="-2"/>
                <w:sz w:val="20"/>
                <w:szCs w:val="20"/>
              </w:rPr>
            </w:pPr>
            <w:r w:rsidRPr="00FB312A">
              <w:rPr>
                <w:rFonts w:eastAsia="Calibri"/>
                <w:b/>
                <w:sz w:val="20"/>
                <w:szCs w:val="20"/>
              </w:rPr>
              <w:t>Объект:</w:t>
            </w:r>
            <w:r w:rsidRPr="00FB312A">
              <w:rPr>
                <w:rFonts w:eastAsia="Calibri"/>
                <w:b/>
                <w:spacing w:val="-3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«Строительство</w:t>
            </w:r>
            <w:r w:rsidRPr="00FB312A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ЛЭП</w:t>
            </w:r>
            <w:r w:rsidRPr="00FB312A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0,4</w:t>
            </w:r>
            <w:r w:rsidRPr="00FB312A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</w:rPr>
              <w:t>кВ</w:t>
            </w:r>
            <w:proofErr w:type="spellEnd"/>
            <w:r w:rsidRPr="00FB312A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ориентировочной</w:t>
            </w:r>
            <w:r w:rsidRPr="00FB312A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протяженностью</w:t>
            </w:r>
            <w:r w:rsidRPr="00FB312A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0,150</w:t>
            </w:r>
            <w:r w:rsidRPr="00FB312A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км</w:t>
            </w:r>
            <w:r w:rsidRPr="00FB312A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</w:p>
          <w:p w:rsidR="008460C4" w:rsidRPr="00FB312A" w:rsidRDefault="008460C4" w:rsidP="00227179">
            <w:pPr>
              <w:pStyle w:val="TableParagraph"/>
              <w:spacing w:line="250" w:lineRule="exact"/>
              <w:ind w:left="195" w:right="179"/>
              <w:rPr>
                <w:rFonts w:eastAsia="Calibri"/>
                <w:sz w:val="20"/>
                <w:szCs w:val="20"/>
              </w:rPr>
            </w:pPr>
            <w:r w:rsidRPr="00FB312A">
              <w:rPr>
                <w:rFonts w:eastAsia="Calibri"/>
                <w:sz w:val="20"/>
                <w:szCs w:val="20"/>
              </w:rPr>
              <w:t>для</w:t>
            </w:r>
            <w:r w:rsidRPr="00FB312A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электроснабжения</w:t>
            </w:r>
            <w:r w:rsidR="00227179">
              <w:rPr>
                <w:rFonts w:eastAsia="Calibri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приюта</w:t>
            </w:r>
            <w:r w:rsidRPr="00FB312A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для</w:t>
            </w:r>
            <w:r w:rsidRPr="00FB312A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животных</w:t>
            </w:r>
            <w:r w:rsidRPr="00FB312A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(собак) в</w:t>
            </w:r>
            <w:r w:rsidRPr="00FB312A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с.</w:t>
            </w:r>
            <w:r w:rsidRPr="00FB312A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</w:rPr>
              <w:t>Батово</w:t>
            </w:r>
            <w:proofErr w:type="spellEnd"/>
            <w:r w:rsidRPr="00FB312A">
              <w:rPr>
                <w:rFonts w:eastAsia="Calibri"/>
                <w:sz w:val="20"/>
                <w:szCs w:val="20"/>
              </w:rPr>
              <w:t>,</w:t>
            </w:r>
            <w:r w:rsidRPr="00FB312A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</w:rPr>
              <w:t>Ханты-Мансийского района»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</w:tcPr>
          <w:p w:rsidR="00227179" w:rsidRDefault="008460C4" w:rsidP="00227179">
            <w:pPr>
              <w:pStyle w:val="TableParagraph"/>
              <w:tabs>
                <w:tab w:val="left" w:pos="1976"/>
                <w:tab w:val="left" w:pos="3370"/>
                <w:tab w:val="left" w:pos="4670"/>
                <w:tab w:val="left" w:pos="6775"/>
                <w:tab w:val="left" w:pos="8159"/>
                <w:tab w:val="left" w:pos="9565"/>
              </w:tabs>
              <w:spacing w:line="248" w:lineRule="exact"/>
              <w:ind w:left="47"/>
              <w:rPr>
                <w:rFonts w:eastAsia="Calibri"/>
                <w:sz w:val="20"/>
                <w:szCs w:val="20"/>
              </w:rPr>
            </w:pPr>
            <w:r w:rsidRPr="00FB312A">
              <w:rPr>
                <w:rFonts w:eastAsia="Calibri"/>
                <w:b/>
                <w:sz w:val="20"/>
                <w:szCs w:val="20"/>
              </w:rPr>
              <w:t>Местоположен</w:t>
            </w:r>
            <w:r w:rsidR="00227179">
              <w:rPr>
                <w:rFonts w:eastAsia="Calibri"/>
                <w:b/>
                <w:sz w:val="20"/>
                <w:szCs w:val="20"/>
              </w:rPr>
              <w:t xml:space="preserve">ие публичного сервитута: </w:t>
            </w:r>
            <w:r w:rsidR="00227179">
              <w:rPr>
                <w:rFonts w:eastAsia="Calibri"/>
                <w:sz w:val="20"/>
                <w:szCs w:val="20"/>
              </w:rPr>
              <w:t xml:space="preserve">Ханты-Мансийский автономный округ – Югра, </w:t>
            </w:r>
          </w:p>
          <w:p w:rsidR="008460C4" w:rsidRPr="00227179" w:rsidRDefault="008460C4" w:rsidP="00227179">
            <w:pPr>
              <w:pStyle w:val="TableParagraph"/>
              <w:tabs>
                <w:tab w:val="left" w:pos="1976"/>
                <w:tab w:val="left" w:pos="3370"/>
                <w:tab w:val="left" w:pos="4670"/>
                <w:tab w:val="left" w:pos="6775"/>
                <w:tab w:val="left" w:pos="8159"/>
                <w:tab w:val="left" w:pos="9565"/>
              </w:tabs>
              <w:spacing w:line="248" w:lineRule="exact"/>
              <w:ind w:left="47"/>
              <w:rPr>
                <w:rFonts w:eastAsia="Calibri"/>
                <w:sz w:val="20"/>
                <w:szCs w:val="20"/>
              </w:rPr>
            </w:pPr>
            <w:r w:rsidRPr="00FB312A">
              <w:rPr>
                <w:rFonts w:eastAsia="Calibri"/>
                <w:sz w:val="20"/>
                <w:szCs w:val="20"/>
              </w:rPr>
              <w:t>Ханты-</w:t>
            </w:r>
            <w:r w:rsidRPr="00227179">
              <w:rPr>
                <w:rFonts w:eastAsia="Calibri"/>
                <w:sz w:val="20"/>
                <w:szCs w:val="20"/>
              </w:rPr>
              <w:t>Мансийский</w:t>
            </w:r>
            <w:r w:rsidRPr="00227179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227179">
              <w:rPr>
                <w:rFonts w:eastAsia="Calibri"/>
                <w:sz w:val="20"/>
                <w:szCs w:val="20"/>
              </w:rPr>
              <w:t>район,</w:t>
            </w:r>
            <w:r w:rsidRPr="00227179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227179">
              <w:rPr>
                <w:rFonts w:eastAsia="Calibri"/>
                <w:sz w:val="20"/>
                <w:szCs w:val="20"/>
              </w:rPr>
              <w:t>с.</w:t>
            </w:r>
            <w:r w:rsidR="00227179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227179">
              <w:rPr>
                <w:rFonts w:eastAsia="Calibri"/>
                <w:sz w:val="20"/>
                <w:szCs w:val="20"/>
              </w:rPr>
              <w:t>Батово</w:t>
            </w:r>
            <w:proofErr w:type="spellEnd"/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/>
              <w:ind w:left="102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Система</w:t>
            </w:r>
            <w:proofErr w:type="spellEnd"/>
            <w:r w:rsidRPr="00FB312A">
              <w:rPr>
                <w:rFonts w:eastAsia="Calibri"/>
                <w:b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координат</w:t>
            </w:r>
            <w:proofErr w:type="spellEnd"/>
            <w:r w:rsidRPr="00FB312A">
              <w:rPr>
                <w:rFonts w:eastAsia="Calibri"/>
                <w:b/>
                <w:spacing w:val="-5"/>
                <w:sz w:val="20"/>
                <w:szCs w:val="20"/>
                <w:lang w:val="en-US"/>
              </w:rPr>
              <w:t xml:space="preserve"> </w:t>
            </w:r>
            <w:r w:rsidRPr="00FB312A">
              <w:rPr>
                <w:rFonts w:eastAsia="Calibri"/>
                <w:sz w:val="20"/>
                <w:szCs w:val="20"/>
                <w:lang w:val="en-US"/>
              </w:rPr>
              <w:t>МСК86_Зона_1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/>
              <w:ind w:left="102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Обозначение</w:t>
            </w:r>
            <w:proofErr w:type="spellEnd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 xml:space="preserve"> :ЗУ1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tcBorders>
              <w:top w:val="double" w:sz="1" w:space="0" w:color="000000"/>
              <w:left w:val="double" w:sz="1" w:space="0" w:color="000000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line="236" w:lineRule="exact"/>
              <w:ind w:left="47"/>
              <w:rPr>
                <w:rFonts w:eastAsia="Calibri"/>
                <w:b/>
                <w:sz w:val="20"/>
                <w:szCs w:val="20"/>
              </w:rPr>
            </w:pPr>
            <w:r w:rsidRPr="00FB312A">
              <w:rPr>
                <w:rFonts w:eastAsia="Calibri"/>
                <w:b/>
                <w:sz w:val="20"/>
                <w:szCs w:val="20"/>
              </w:rPr>
              <w:t>Перечень</w:t>
            </w:r>
            <w:r w:rsidRPr="00FB312A"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характерных</w:t>
            </w:r>
            <w:r w:rsidRPr="00FB312A">
              <w:rPr>
                <w:rFonts w:eastAsia="Calibri"/>
                <w:b/>
                <w:spacing w:val="-6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точек</w:t>
            </w:r>
            <w:r w:rsidRPr="00FB312A">
              <w:rPr>
                <w:rFonts w:eastAsia="Calibri"/>
                <w:b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границ</w:t>
            </w:r>
            <w:r w:rsidRPr="00FB312A"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публичного</w:t>
            </w:r>
            <w:r w:rsidRPr="00FB312A">
              <w:rPr>
                <w:rFonts w:eastAsia="Calibri"/>
                <w:b/>
                <w:spacing w:val="-2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сервитута</w:t>
            </w:r>
          </w:p>
        </w:tc>
      </w:tr>
      <w:tr w:rsidR="0095691A" w:rsidTr="00227179">
        <w:trPr>
          <w:trHeight w:val="20"/>
        </w:trPr>
        <w:tc>
          <w:tcPr>
            <w:tcW w:w="784" w:type="pct"/>
            <w:vMerge w:val="restart"/>
            <w:tcBorders>
              <w:left w:val="double" w:sz="1" w:space="0" w:color="000000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83" w:line="244" w:lineRule="exact"/>
              <w:ind w:left="153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Обозначение</w:t>
            </w:r>
            <w:proofErr w:type="spellEnd"/>
          </w:p>
        </w:tc>
        <w:tc>
          <w:tcPr>
            <w:tcW w:w="1855" w:type="pct"/>
            <w:gridSpan w:val="2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41"/>
              <w:ind w:left="1157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Координаты</w:t>
            </w:r>
            <w:proofErr w:type="spellEnd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,</w:t>
            </w:r>
            <w:r w:rsidRPr="00FB312A">
              <w:rPr>
                <w:rFonts w:eastAsia="Calibri"/>
                <w:b/>
                <w:spacing w:val="-4"/>
                <w:sz w:val="20"/>
                <w:szCs w:val="20"/>
                <w:lang w:val="en-US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м</w:t>
            </w:r>
          </w:p>
        </w:tc>
        <w:tc>
          <w:tcPr>
            <w:tcW w:w="1168" w:type="pct"/>
            <w:vMerge w:val="restart"/>
            <w:tcBorders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30" w:lineRule="exact"/>
              <w:ind w:left="258" w:right="239" w:firstLine="6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B312A">
              <w:rPr>
                <w:rFonts w:eastAsia="Calibri"/>
                <w:b/>
                <w:sz w:val="20"/>
                <w:szCs w:val="20"/>
              </w:rPr>
              <w:t>Метод определения</w:t>
            </w:r>
            <w:r w:rsidRPr="00FB312A">
              <w:rPr>
                <w:rFonts w:eastAsia="Calibri"/>
                <w:b/>
                <w:spacing w:val="1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координат</w:t>
            </w:r>
            <w:r w:rsidRPr="00FB312A">
              <w:rPr>
                <w:rFonts w:eastAsia="Calibri"/>
                <w:b/>
                <w:spacing w:val="-4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и</w:t>
            </w:r>
            <w:r w:rsidRPr="00FB312A">
              <w:rPr>
                <w:rFonts w:eastAsia="Calibri"/>
                <w:b/>
                <w:spacing w:val="-5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средняя</w:t>
            </w:r>
          </w:p>
        </w:tc>
        <w:tc>
          <w:tcPr>
            <w:tcW w:w="1193" w:type="pct"/>
            <w:vMerge w:val="restart"/>
            <w:tcBorders>
              <w:bottom w:val="nil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5691A" w:rsidTr="00227179">
        <w:trPr>
          <w:trHeight w:val="20"/>
        </w:trPr>
        <w:tc>
          <w:tcPr>
            <w:tcW w:w="784" w:type="pct"/>
            <w:vMerge/>
            <w:tcBorders>
              <w:top w:val="nil"/>
              <w:left w:val="double" w:sz="1" w:space="0" w:color="000000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</w:p>
        </w:tc>
        <w:tc>
          <w:tcPr>
            <w:tcW w:w="893" w:type="pct"/>
            <w:tcBorders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2" w:type="pct"/>
            <w:tcBorders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68" w:type="pct"/>
            <w:vMerge/>
            <w:tcBorders>
              <w:top w:val="nil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</w:p>
        </w:tc>
        <w:tc>
          <w:tcPr>
            <w:tcW w:w="1193" w:type="pct"/>
            <w:vMerge/>
            <w:tcBorders>
              <w:top w:val="nil"/>
              <w:bottom w:val="nil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top w:val="nil"/>
              <w:left w:val="double" w:sz="1" w:space="0" w:color="000000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14" w:lineRule="exact"/>
              <w:ind w:left="121" w:right="12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характерных</w:t>
            </w:r>
            <w:proofErr w:type="spellEnd"/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68" w:type="pct"/>
            <w:tcBorders>
              <w:top w:val="nil"/>
              <w:bottom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13" w:lineRule="exact"/>
              <w:ind w:left="452" w:right="447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квадратическая</w:t>
            </w:r>
            <w:proofErr w:type="spellEnd"/>
          </w:p>
        </w:tc>
        <w:tc>
          <w:tcPr>
            <w:tcW w:w="1193" w:type="pct"/>
            <w:tcBorders>
              <w:top w:val="nil"/>
              <w:bottom w:val="nil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14" w:lineRule="exact"/>
              <w:ind w:left="61" w:right="31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Описание</w:t>
            </w:r>
            <w:proofErr w:type="spellEnd"/>
            <w:r w:rsidRPr="00FB312A">
              <w:rPr>
                <w:rFonts w:eastAsia="Calibri"/>
                <w:b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закрепления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top w:val="nil"/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357" w:right="336" w:firstLine="158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точек</w:t>
            </w:r>
            <w:proofErr w:type="spellEnd"/>
            <w:r w:rsidRPr="00FB312A">
              <w:rPr>
                <w:rFonts w:eastAsia="Calibri"/>
                <w:b/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893" w:type="pct"/>
            <w:tcBorders>
              <w:top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39"/>
              <w:ind w:left="1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X</w:t>
            </w:r>
          </w:p>
        </w:tc>
        <w:tc>
          <w:tcPr>
            <w:tcW w:w="962" w:type="pct"/>
            <w:tcBorders>
              <w:top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39"/>
              <w:ind w:left="12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Y</w:t>
            </w:r>
          </w:p>
        </w:tc>
        <w:tc>
          <w:tcPr>
            <w:tcW w:w="1168" w:type="pct"/>
            <w:tcBorders>
              <w:top w:val="nil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37" w:lineRule="auto"/>
              <w:ind w:left="86" w:right="79" w:hanging="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B312A">
              <w:rPr>
                <w:rFonts w:eastAsia="Calibri"/>
                <w:b/>
                <w:sz w:val="20"/>
                <w:szCs w:val="20"/>
              </w:rPr>
              <w:t>погрешность положения</w:t>
            </w:r>
            <w:r w:rsidRPr="00FB312A">
              <w:rPr>
                <w:rFonts w:eastAsia="Calibri"/>
                <w:b/>
                <w:spacing w:val="-47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характерной</w:t>
            </w:r>
            <w:r w:rsidRPr="00FB312A">
              <w:rPr>
                <w:rFonts w:eastAsia="Calibri"/>
                <w:b/>
                <w:spacing w:val="-5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точки</w:t>
            </w:r>
            <w:r w:rsidRPr="00FB312A">
              <w:rPr>
                <w:rFonts w:eastAsia="Calibri"/>
                <w:b/>
                <w:spacing w:val="-4"/>
                <w:sz w:val="20"/>
                <w:szCs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  <w:szCs w:val="20"/>
              </w:rPr>
              <w:t>(М</w:t>
            </w:r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t</w:t>
            </w:r>
            <w:r w:rsidRPr="00FB312A">
              <w:rPr>
                <w:rFonts w:eastAsia="Calibri"/>
                <w:b/>
                <w:sz w:val="20"/>
                <w:szCs w:val="20"/>
              </w:rPr>
              <w:t>),</w:t>
            </w:r>
          </w:p>
          <w:p w:rsidR="008460C4" w:rsidRPr="00FB312A" w:rsidRDefault="008460C4" w:rsidP="00227179">
            <w:pPr>
              <w:pStyle w:val="TableParagraph"/>
              <w:spacing w:line="212" w:lineRule="exact"/>
              <w:ind w:left="8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b/>
                <w:w w:val="99"/>
                <w:sz w:val="20"/>
                <w:szCs w:val="20"/>
                <w:lang w:val="en-US"/>
              </w:rPr>
              <w:t>м</w:t>
            </w:r>
          </w:p>
        </w:tc>
        <w:tc>
          <w:tcPr>
            <w:tcW w:w="1193" w:type="pct"/>
            <w:tcBorders>
              <w:top w:val="nil"/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49" w:lineRule="exact"/>
              <w:ind w:left="61" w:right="3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szCs w:val="20"/>
                <w:lang w:val="en-US"/>
              </w:rPr>
              <w:t>точки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12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1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6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2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szCs w:val="20"/>
                <w:lang w:val="en-US"/>
              </w:rPr>
              <w:t>5</w:t>
            </w:r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894355.45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2709098.33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894372.8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2709122.51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894373.57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2709123.68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894369.84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2709121.8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894353.83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2709099.48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784" w:type="pct"/>
            <w:tcBorders>
              <w:left w:val="double" w:sz="1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8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894355.45</w:t>
            </w:r>
          </w:p>
        </w:tc>
        <w:tc>
          <w:tcPr>
            <w:tcW w:w="962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2709098.33</w:t>
            </w:r>
          </w:p>
        </w:tc>
        <w:tc>
          <w:tcPr>
            <w:tcW w:w="1168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193" w:type="pct"/>
            <w:tcBorders>
              <w:right w:val="double" w:sz="2" w:space="0" w:color="000000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szCs w:val="20"/>
                <w:lang w:val="en-US"/>
              </w:rPr>
              <w:t>отсутствует</w:t>
            </w:r>
            <w:proofErr w:type="spellEnd"/>
          </w:p>
        </w:tc>
      </w:tr>
    </w:tbl>
    <w:p w:rsidR="00AD726E" w:rsidRDefault="00AD726E" w:rsidP="008460C4">
      <w:pPr>
        <w:pStyle w:val="Default"/>
        <w:jc w:val="center"/>
      </w:pPr>
    </w:p>
    <w:p w:rsidR="00AD726E" w:rsidRDefault="00AD726E" w:rsidP="00AD726E">
      <w:pPr>
        <w:jc w:val="both"/>
        <w:rPr>
          <w:sz w:val="28"/>
          <w:szCs w:val="28"/>
          <w:highlight w:val="yellow"/>
        </w:rPr>
      </w:pPr>
    </w:p>
    <w:p w:rsidR="00AD726E" w:rsidRDefault="00AD726E" w:rsidP="00AD726E">
      <w:pPr>
        <w:jc w:val="center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8460C4">
      <w:pPr>
        <w:jc w:val="center"/>
        <w:rPr>
          <w:sz w:val="28"/>
          <w:szCs w:val="28"/>
        </w:rPr>
      </w:pPr>
      <w:r w:rsidRPr="00EA3C8F">
        <w:rPr>
          <w:sz w:val="28"/>
          <w:szCs w:val="28"/>
        </w:rPr>
        <w:lastRenderedPageBreak/>
        <w:t xml:space="preserve">Границы публичного сервитута </w:t>
      </w:r>
    </w:p>
    <w:p w:rsidR="008460C4" w:rsidRDefault="008460C4" w:rsidP="008460C4">
      <w:pPr>
        <w:jc w:val="center"/>
        <w:rPr>
          <w:sz w:val="28"/>
          <w:szCs w:val="28"/>
        </w:rPr>
      </w:pPr>
      <w:r w:rsidRPr="00417A7C">
        <w:rPr>
          <w:sz w:val="28"/>
          <w:szCs w:val="28"/>
        </w:rPr>
        <w:t>Схема расположения границ публичного сервитута</w:t>
      </w:r>
      <w:r w:rsidR="00F803C1">
        <w:rPr>
          <w:sz w:val="28"/>
          <w:szCs w:val="28"/>
        </w:rPr>
        <w:t xml:space="preserve"> (1)</w:t>
      </w:r>
    </w:p>
    <w:p w:rsidR="0095691A" w:rsidRDefault="0095691A" w:rsidP="008460C4">
      <w:pPr>
        <w:jc w:val="center"/>
        <w:rPr>
          <w:sz w:val="28"/>
          <w:szCs w:val="28"/>
        </w:rPr>
      </w:pPr>
    </w:p>
    <w:p w:rsidR="008460C4" w:rsidRDefault="00227179" w:rsidP="008460C4">
      <w:pPr>
        <w:jc w:val="center"/>
        <w:rPr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2847340</wp:posOffset>
                </wp:positionH>
                <wp:positionV relativeFrom="paragraph">
                  <wp:posOffset>426085</wp:posOffset>
                </wp:positionV>
                <wp:extent cx="336550" cy="247015"/>
                <wp:effectExtent l="0" t="0" r="0" b="63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3F5B" w:rsidRPr="00FB312A" w:rsidRDefault="00A33F5B" w:rsidP="00A33F5B">
                            <w:pPr>
                              <w:jc w:val="center"/>
                              <w:rPr>
                                <w:rFonts w:eastAsia="Calibri"/>
                                <w:color w:val="000000"/>
                                <w:lang w:eastAsia="en-US"/>
                              </w:rPr>
                            </w:pPr>
                            <w:r w:rsidRPr="00FB312A">
                              <w:rPr>
                                <w:color w:val="000000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224.2pt;margin-top:33.55pt;width:26.5pt;height:19.4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" filled="f" stroked="f">
                <v:path arrowok="t"/>
                <v:textbox>
                  <w:txbxContent>
                    <w:p w:rsidR="00A33F5B" w:rsidRPr="00FB312A" w:rsidRDefault="00A33F5B" w:rsidP="00A33F5B">
                      <w:pPr>
                        <w:jc w:val="center"/>
                        <w:rPr>
                          <w:rFonts w:eastAsia="Calibri"/>
                          <w:color w:val="000000"/>
                          <w:lang w:eastAsia="en-US"/>
                        </w:rPr>
                      </w:pPr>
                      <w:r w:rsidRPr="00FB312A">
                        <w:rPr>
                          <w:color w:val="000000"/>
                        </w:rPr>
                        <w:t>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0D17">
        <w:rPr>
          <w:b/>
          <w:noProof/>
          <w:lang w:eastAsia="ru-RU"/>
        </w:rPr>
        <w:drawing>
          <wp:inline distT="0" distB="0" distL="0" distR="0">
            <wp:extent cx="5753100" cy="541972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42" w:rsidRDefault="00592242" w:rsidP="008460C4">
      <w:pPr>
        <w:jc w:val="center"/>
        <w:rPr>
          <w:b/>
          <w:bCs/>
          <w:sz w:val="26"/>
          <w:szCs w:val="26"/>
        </w:rPr>
      </w:pPr>
    </w:p>
    <w:p w:rsidR="008460C4" w:rsidRPr="006B05A7" w:rsidRDefault="00227179" w:rsidP="008460C4">
      <w:pPr>
        <w:jc w:val="center"/>
        <w:rPr>
          <w:b/>
          <w:bCs/>
          <w:sz w:val="26"/>
          <w:szCs w:val="26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ge">
                  <wp:posOffset>7266940</wp:posOffset>
                </wp:positionV>
                <wp:extent cx="1864360" cy="342900"/>
                <wp:effectExtent l="0" t="0" r="2159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4360" cy="3429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92242" w:rsidRDefault="00592242" w:rsidP="00592242">
                            <w:pPr>
                              <w:spacing w:before="68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Условные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обозначения</w:t>
                            </w:r>
                          </w:p>
                          <w:p w:rsidR="00592242" w:rsidRDefault="00592242" w:rsidP="00592242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left:0;text-align:left;margin-left:.65pt;margin-top:572.2pt;width:146.8pt;height:27pt;z-index:25165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" filled="f" strokeweight=".72pt">
                <v:path arrowok="t"/>
                <v:textbox inset="0,0,0,0">
                  <w:txbxContent>
                    <w:p w:rsidR="00592242" w:rsidRDefault="00592242" w:rsidP="00592242">
                      <w:pPr>
                        <w:spacing w:before="68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Условные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обозначения</w:t>
                      </w:r>
                    </w:p>
                    <w:p w:rsidR="00592242" w:rsidRDefault="00592242" w:rsidP="00592242"/>
                  </w:txbxContent>
                </v:textbox>
                <w10:wrap anchorx="margin" anchory="page"/>
              </v:shape>
            </w:pict>
          </mc:Fallback>
        </mc:AlternateContent>
      </w:r>
      <w:r w:rsidR="006B05A7" w:rsidRPr="006B05A7">
        <w:rPr>
          <w:b/>
          <w:bCs/>
          <w:sz w:val="26"/>
          <w:szCs w:val="26"/>
        </w:rPr>
        <w:t>Масштаб</w:t>
      </w:r>
      <w:r w:rsidR="006B05A7" w:rsidRPr="006B05A7">
        <w:rPr>
          <w:b/>
          <w:bCs/>
          <w:spacing w:val="-11"/>
          <w:sz w:val="26"/>
          <w:szCs w:val="26"/>
        </w:rPr>
        <w:t xml:space="preserve"> </w:t>
      </w:r>
      <w:r w:rsidR="006B05A7" w:rsidRPr="006B05A7">
        <w:rPr>
          <w:b/>
          <w:bCs/>
          <w:spacing w:val="-2"/>
          <w:sz w:val="26"/>
          <w:szCs w:val="26"/>
        </w:rPr>
        <w:t>1:1000</w:t>
      </w: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18"/>
          <w:szCs w:val="18"/>
          <w:highlight w:val="yellow"/>
        </w:rPr>
      </w:pPr>
    </w:p>
    <w:tbl>
      <w:tblPr>
        <w:tblW w:w="8781" w:type="dxa"/>
        <w:tblInd w:w="286" w:type="dxa"/>
        <w:tblBorders>
          <w:top w:val="single" w:sz="4" w:space="0" w:color="EDEBE0"/>
          <w:left w:val="single" w:sz="4" w:space="0" w:color="EDEBE0"/>
          <w:bottom w:val="single" w:sz="4" w:space="0" w:color="EDEBE0"/>
          <w:right w:val="single" w:sz="4" w:space="0" w:color="EDEBE0"/>
          <w:insideH w:val="single" w:sz="4" w:space="0" w:color="EDEBE0"/>
          <w:insideV w:val="single" w:sz="4" w:space="0" w:color="EDEB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"/>
        <w:gridCol w:w="454"/>
        <w:gridCol w:w="8238"/>
      </w:tblGrid>
      <w:tr w:rsidR="0095691A" w:rsidTr="00FB312A">
        <w:trPr>
          <w:trHeight w:val="316"/>
        </w:trPr>
        <w:tc>
          <w:tcPr>
            <w:tcW w:w="89" w:type="dxa"/>
            <w:tcBorders>
              <w:right w:val="single" w:sz="24" w:space="0" w:color="FF0000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FF0000"/>
              <w:left w:val="single" w:sz="24" w:space="0" w:color="FF0000"/>
              <w:bottom w:val="single" w:sz="4" w:space="0" w:color="FF0000"/>
              <w:right w:val="single" w:sz="24" w:space="0" w:color="FF0000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8238" w:type="dxa"/>
            <w:tcBorders>
              <w:left w:val="single" w:sz="24" w:space="0" w:color="FF0000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 w:line="229" w:lineRule="exact"/>
              <w:ind w:left="140"/>
              <w:rPr>
                <w:rFonts w:eastAsia="Calibri"/>
                <w:sz w:val="20"/>
              </w:rPr>
            </w:pPr>
            <w:proofErr w:type="gramStart"/>
            <w:r w:rsidRPr="00FB312A">
              <w:rPr>
                <w:rFonts w:eastAsia="Calibri"/>
                <w:b/>
                <w:color w:val="FF0000"/>
                <w:sz w:val="20"/>
              </w:rPr>
              <w:t>:ЧЗУ</w:t>
            </w:r>
            <w:proofErr w:type="gramEnd"/>
            <w:r w:rsidRPr="00FB312A">
              <w:rPr>
                <w:rFonts w:eastAsia="Calibri"/>
                <w:b/>
                <w:color w:val="FF0000"/>
                <w:sz w:val="20"/>
              </w:rPr>
              <w:t>1</w:t>
            </w:r>
            <w:r w:rsidRPr="00FB312A">
              <w:rPr>
                <w:rFonts w:eastAsia="Calibri"/>
                <w:b/>
                <w:color w:val="FF0000"/>
                <w:spacing w:val="39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-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обозначения</w:t>
            </w:r>
            <w:r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проектных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границ</w:t>
            </w:r>
            <w:r w:rsidRPr="00FB312A">
              <w:rPr>
                <w:rFonts w:eastAsia="Calibri"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публичного</w:t>
            </w:r>
            <w:r w:rsidRPr="00FB312A">
              <w:rPr>
                <w:rFonts w:eastAsia="Calibri"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spacing w:val="-2"/>
                <w:sz w:val="20"/>
              </w:rPr>
              <w:t>сервитута</w:t>
            </w:r>
          </w:p>
        </w:tc>
      </w:tr>
      <w:tr w:rsidR="008460C4" w:rsidTr="00FB312A">
        <w:trPr>
          <w:trHeight w:val="318"/>
        </w:trPr>
        <w:tc>
          <w:tcPr>
            <w:tcW w:w="8781" w:type="dxa"/>
            <w:gridSpan w:val="3"/>
            <w:shd w:val="clear" w:color="auto" w:fill="auto"/>
          </w:tcPr>
          <w:p w:rsidR="008460C4" w:rsidRPr="00FB312A" w:rsidRDefault="00227179" w:rsidP="00FB312A">
            <w:pPr>
              <w:pStyle w:val="TableParagraph"/>
              <w:tabs>
                <w:tab w:val="left" w:pos="686"/>
              </w:tabs>
              <w:spacing w:before="67"/>
              <w:ind w:left="314"/>
              <w:rPr>
                <w:rFonts w:eastAsia="Calibri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89535</wp:posOffset>
                      </wp:positionV>
                      <wp:extent cx="48895" cy="47625"/>
                      <wp:effectExtent l="0" t="0" r="8255" b="9525"/>
                      <wp:wrapNone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7625"/>
                                <a:chOff x="0" y="0"/>
                                <a:chExt cx="48895" cy="47625"/>
                              </a:xfrm>
                            </wpg:grpSpPr>
                            <wps:wsp>
                              <wps:cNvPr id="845990195" name="Graphic 4"/>
                              <wps:cNvSpPr/>
                              <wps:spPr>
                                <a:xfrm>
                                  <a:off x="1523" y="1523"/>
                                  <a:ext cx="4572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4450">
                                      <a:moveTo>
                                        <a:pt x="22860" y="0"/>
                                      </a:moveTo>
                                      <a:lnTo>
                                        <a:pt x="13962" y="1738"/>
                                      </a:lnTo>
                                      <a:lnTo>
                                        <a:pt x="6696" y="6476"/>
                                      </a:lnTo>
                                      <a:lnTo>
                                        <a:pt x="1796" y="13501"/>
                                      </a:lnTo>
                                      <a:lnTo>
                                        <a:pt x="0" y="22097"/>
                                      </a:lnTo>
                                      <a:lnTo>
                                        <a:pt x="1796" y="30694"/>
                                      </a:lnTo>
                                      <a:lnTo>
                                        <a:pt x="6696" y="37718"/>
                                      </a:lnTo>
                                      <a:lnTo>
                                        <a:pt x="13962" y="42457"/>
                                      </a:lnTo>
                                      <a:lnTo>
                                        <a:pt x="22860" y="44195"/>
                                      </a:lnTo>
                                      <a:lnTo>
                                        <a:pt x="31757" y="42457"/>
                                      </a:lnTo>
                                      <a:lnTo>
                                        <a:pt x="39023" y="37718"/>
                                      </a:lnTo>
                                      <a:lnTo>
                                        <a:pt x="43923" y="30694"/>
                                      </a:lnTo>
                                      <a:lnTo>
                                        <a:pt x="45720" y="22097"/>
                                      </a:lnTo>
                                      <a:lnTo>
                                        <a:pt x="43923" y="13501"/>
                                      </a:lnTo>
                                      <a:lnTo>
                                        <a:pt x="39023" y="6476"/>
                                      </a:lnTo>
                                      <a:lnTo>
                                        <a:pt x="31757" y="173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064830" name="Graphic 5"/>
                              <wps:cNvSpPr/>
                              <wps:spPr>
                                <a:xfrm>
                                  <a:off x="1523" y="1523"/>
                                  <a:ext cx="4572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4450">
                                      <a:moveTo>
                                        <a:pt x="0" y="22097"/>
                                      </a:moveTo>
                                      <a:lnTo>
                                        <a:pt x="1796" y="13501"/>
                                      </a:lnTo>
                                      <a:lnTo>
                                        <a:pt x="6696" y="6476"/>
                                      </a:lnTo>
                                      <a:lnTo>
                                        <a:pt x="13962" y="173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1757" y="1738"/>
                                      </a:lnTo>
                                      <a:lnTo>
                                        <a:pt x="39023" y="6476"/>
                                      </a:lnTo>
                                      <a:lnTo>
                                        <a:pt x="43923" y="13501"/>
                                      </a:lnTo>
                                      <a:lnTo>
                                        <a:pt x="45720" y="22097"/>
                                      </a:lnTo>
                                      <a:lnTo>
                                        <a:pt x="43923" y="30694"/>
                                      </a:lnTo>
                                      <a:lnTo>
                                        <a:pt x="39023" y="37718"/>
                                      </a:lnTo>
                                      <a:lnTo>
                                        <a:pt x="31757" y="42457"/>
                                      </a:lnTo>
                                      <a:lnTo>
                                        <a:pt x="22860" y="44195"/>
                                      </a:lnTo>
                                      <a:lnTo>
                                        <a:pt x="13962" y="42457"/>
                                      </a:lnTo>
                                      <a:lnTo>
                                        <a:pt x="6696" y="37718"/>
                                      </a:lnTo>
                                      <a:lnTo>
                                        <a:pt x="1796" y="30694"/>
                                      </a:lnTo>
                                      <a:lnTo>
                                        <a:pt x="0" y="220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6AD1B" id="Группа 6" o:spid="_x0000_s1026" style="position:absolute;margin-left:9.25pt;margin-top:7.05pt;width:3.85pt;height:3.75pt;z-index:-251659776;mso-wrap-distance-left:0;mso-wrap-distance-right:0" coordsize="4889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">
                      <v:shape id="Graphic 4" o:spid="_x0000_s1027" style="position:absolute;left:1523;top:1523;width:45720;height:44450;visibility:visible;mso-wrap-style:square;v-text-anchor:top" coordsize="4572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408oA&#10;AADiAAAADwAAAGRycy9kb3ducmV2LnhtbESP3WrCQBSE74W+w3IKvdNdRcVEVylVQShY/IH28pA9&#10;JsHs2ZDdxvj2bkHo5TAz3zCLVWcr0VLjS8cahgMFgjhzpuRcw/m07c9A+IBssHJMGu7kYbV86S0w&#10;Ne7GB2qPIRcRwj5FDUUIdSqlzwqy6AeuJo7exTUWQ5RNLk2Dtwi3lRwpNZUWS44LBdb0UVB2Pf5a&#10;DZ/r783pgLX7uqJKdj/7TTu6n7V+e+3e5yACdeE//GzvjIbZeJIkaphM4O9SvANy+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Y8+NPKAAAA4gAAAA8AAAAAAAAAAAAAAAAAmAIA&#10;AGRycy9kb3ducmV2LnhtbFBLBQYAAAAABAAEAPUAAACPAwAAAAA=&#10;" path="m22860,l13962,1738,6696,6476,1796,13501,,22097r1796,8597l6696,37718r7266,4739l22860,44195r8897,-1738l39023,37718r4900,-7024l45720,22097,43923,13501,39023,6476,31757,1738,22860,xe" fillcolor="black" stroked="f">
                        <v:path arrowok="t"/>
                      </v:shape>
                      <v:shape id="Graphic 5" o:spid="_x0000_s1028" style="position:absolute;left:1523;top:1523;width:45720;height:44450;visibility:visible;mso-wrap-style:square;v-text-anchor:top" coordsize="4572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qscgA&#10;AADiAAAADwAAAGRycy9kb3ducmV2LnhtbESPT0vDMBjG74LfIbyCl+ISZ9lGXTZ0IHgaWD3o7aV5&#10;lxSbN6VJu+7bLwfB48Pzj992P/tOTDTENrCGx4UCQdwE07LV8PX59rABEROywS4wabhQhP3u9maL&#10;lQln/qCpTlbkEY4VanAp9ZWUsXHkMS5CT5y9Uxg8piwHK82A5zzuO7lUaiU9tpwfHPZ0cNT81qPX&#10;UBevRXm0RWmnbzI/4/EURzdpfX83vzyDSDSn//Bf+91oWKu1WpWbpwyRkTIOyN0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ZiqxyAAAAOIAAAAPAAAAAAAAAAAAAAAAAJgCAABk&#10;cnMvZG93bnJldi54bWxQSwUGAAAAAAQABAD1AAAAjQMAAAAA&#10;" path="m,22097l1796,13501,6696,6476,13962,1738,22860,r8897,1738l39023,6476r4900,7025l45720,22097r-1797,8597l39023,37718r-7266,4739l22860,44195,13962,42457,6696,37718,1796,30694,,22097xe" filled="f" strokeweight=".24pt">
                        <v:path arrowok="t"/>
                      </v:shape>
                    </v:group>
                  </w:pict>
                </mc:Fallback>
              </mc:AlternateContent>
            </w:r>
            <w:r w:rsidR="008460C4" w:rsidRPr="00FB312A">
              <w:rPr>
                <w:rFonts w:eastAsia="Calibri"/>
                <w:b/>
                <w:spacing w:val="-10"/>
                <w:sz w:val="14"/>
              </w:rPr>
              <w:t>1</w:t>
            </w:r>
            <w:r w:rsidR="008460C4" w:rsidRPr="00FB312A">
              <w:rPr>
                <w:rFonts w:eastAsia="Calibri"/>
                <w:b/>
                <w:sz w:val="14"/>
              </w:rPr>
              <w:tab/>
            </w:r>
            <w:r w:rsidR="008460C4" w:rsidRPr="00FB312A">
              <w:rPr>
                <w:rFonts w:eastAsia="Calibri"/>
                <w:sz w:val="20"/>
              </w:rPr>
              <w:t>-</w:t>
            </w:r>
            <w:r w:rsidR="008460C4" w:rsidRPr="00FB312A">
              <w:rPr>
                <w:rFonts w:eastAsia="Calibri"/>
                <w:spacing w:val="-10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обозначение</w:t>
            </w:r>
            <w:r w:rsidR="008460C4"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характерных</w:t>
            </w:r>
            <w:r w:rsidR="008460C4" w:rsidRPr="00FB312A">
              <w:rPr>
                <w:rFonts w:eastAsia="Calibri"/>
                <w:spacing w:val="-7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точек</w:t>
            </w:r>
            <w:r w:rsidR="008460C4"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проектных</w:t>
            </w:r>
            <w:r w:rsidR="008460C4"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границ</w:t>
            </w:r>
            <w:r w:rsidR="008460C4" w:rsidRPr="00FB312A">
              <w:rPr>
                <w:rFonts w:eastAsia="Calibri"/>
                <w:spacing w:val="-9"/>
                <w:sz w:val="20"/>
              </w:rPr>
              <w:t xml:space="preserve"> </w:t>
            </w:r>
            <w:r w:rsidR="008460C4" w:rsidRPr="00FB312A">
              <w:rPr>
                <w:rFonts w:eastAsia="Calibri"/>
                <w:sz w:val="20"/>
              </w:rPr>
              <w:t>публичного</w:t>
            </w:r>
            <w:r w:rsidR="008460C4"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="008460C4" w:rsidRPr="00FB312A">
              <w:rPr>
                <w:rFonts w:eastAsia="Calibri"/>
                <w:spacing w:val="-2"/>
                <w:sz w:val="20"/>
              </w:rPr>
              <w:t>сервитута</w:t>
            </w:r>
          </w:p>
        </w:tc>
      </w:tr>
      <w:tr w:rsidR="0095691A" w:rsidTr="00FB312A">
        <w:trPr>
          <w:trHeight w:val="318"/>
        </w:trPr>
        <w:tc>
          <w:tcPr>
            <w:tcW w:w="89" w:type="dxa"/>
            <w:tcBorders>
              <w:right w:val="single" w:sz="24" w:space="0" w:color="D01FC3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D01FC3"/>
              <w:left w:val="single" w:sz="24" w:space="0" w:color="D01FC3"/>
              <w:bottom w:val="single" w:sz="4" w:space="0" w:color="D01FC3"/>
              <w:right w:val="single" w:sz="24" w:space="0" w:color="D01FC3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238" w:type="dxa"/>
            <w:tcBorders>
              <w:left w:val="single" w:sz="24" w:space="0" w:color="D01FC3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/>
              <w:ind w:left="140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b/>
                <w:color w:val="D01FC3"/>
                <w:sz w:val="18"/>
                <w:lang w:val="en-US"/>
              </w:rPr>
              <w:t>86:02:1207001</w:t>
            </w:r>
            <w:r w:rsidRPr="00FB312A">
              <w:rPr>
                <w:rFonts w:eastAsia="Calibri"/>
                <w:b/>
                <w:color w:val="D01FC3"/>
                <w:spacing w:val="45"/>
                <w:sz w:val="18"/>
                <w:lang w:val="en-US"/>
              </w:rPr>
              <w:t xml:space="preserve"> </w:t>
            </w:r>
            <w:r w:rsidRPr="00FB312A">
              <w:rPr>
                <w:rFonts w:eastAsia="Calibri"/>
                <w:sz w:val="20"/>
                <w:lang w:val="en-US"/>
              </w:rPr>
              <w:t>-</w:t>
            </w:r>
            <w:r w:rsidRPr="00FB312A">
              <w:rPr>
                <w:rFonts w:eastAsia="Calibri"/>
                <w:spacing w:val="-7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обозначения</w:t>
            </w:r>
            <w:proofErr w:type="spellEnd"/>
            <w:r w:rsidRPr="00FB312A">
              <w:rPr>
                <w:rFonts w:eastAsia="Calibri"/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кадастровых</w:t>
            </w:r>
            <w:proofErr w:type="spellEnd"/>
            <w:r w:rsidRPr="00FB312A">
              <w:rPr>
                <w:rFonts w:eastAsia="Calibri"/>
                <w:spacing w:val="-7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pacing w:val="-2"/>
                <w:sz w:val="20"/>
                <w:lang w:val="en-US"/>
              </w:rPr>
              <w:t>кварталов</w:t>
            </w:r>
            <w:proofErr w:type="spellEnd"/>
          </w:p>
        </w:tc>
      </w:tr>
      <w:tr w:rsidR="0095691A" w:rsidTr="00FB312A">
        <w:trPr>
          <w:trHeight w:val="316"/>
        </w:trPr>
        <w:tc>
          <w:tcPr>
            <w:tcW w:w="89" w:type="dxa"/>
            <w:tcBorders>
              <w:right w:val="single" w:sz="6" w:space="0" w:color="92CDDD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D01FC3"/>
              <w:left w:val="single" w:sz="6" w:space="0" w:color="92CDDD"/>
              <w:bottom w:val="dashed" w:sz="4" w:space="0" w:color="8E2E00"/>
              <w:right w:val="single" w:sz="6" w:space="0" w:color="92CDDD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8"/>
              <w:rPr>
                <w:rFonts w:ascii="Calibri" w:eastAsia="Calibri" w:hAnsi="Calibri"/>
                <w:b/>
                <w:sz w:val="2"/>
                <w:lang w:val="en-US"/>
              </w:rPr>
            </w:pPr>
          </w:p>
          <w:p w:rsidR="008460C4" w:rsidRPr="00FB312A" w:rsidRDefault="00227179" w:rsidP="00FB312A">
            <w:pPr>
              <w:pStyle w:val="TableParagraph"/>
              <w:spacing w:line="229" w:lineRule="exact"/>
              <w:ind w:left="16" w:right="-72"/>
              <w:rPr>
                <w:rFonts w:ascii="Calibri" w:eastAsia="Calibri" w:hAnsi="Calibri"/>
                <w:sz w:val="20"/>
                <w:lang w:val="en-US"/>
              </w:rPr>
            </w:pPr>
            <w:r w:rsidRPr="00FB312A">
              <w:rPr>
                <w:rFonts w:ascii="Calibri" w:eastAsia="Calibri" w:hAns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85750" cy="142875"/>
                  <wp:effectExtent l="0" t="0" r="0" b="9525"/>
                  <wp:docPr id="5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tcBorders>
              <w:left w:val="single" w:sz="6" w:space="0" w:color="92CDDD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 w:line="229" w:lineRule="exact"/>
              <w:ind w:left="162"/>
              <w:rPr>
                <w:rFonts w:eastAsia="Calibri"/>
                <w:sz w:val="20"/>
              </w:rPr>
            </w:pPr>
            <w:r w:rsidRPr="00FB312A">
              <w:rPr>
                <w:rFonts w:eastAsia="Calibri"/>
                <w:b/>
                <w:color w:val="2B9A9D"/>
                <w:sz w:val="18"/>
              </w:rPr>
              <w:t>86:02:1207001:543</w:t>
            </w:r>
            <w:r w:rsidRPr="00FB312A">
              <w:rPr>
                <w:rFonts w:eastAsia="Calibri"/>
                <w:b/>
                <w:color w:val="2B9A9D"/>
                <w:spacing w:val="43"/>
                <w:sz w:val="18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-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обозначения</w:t>
            </w:r>
            <w:r w:rsidRPr="00FB312A">
              <w:rPr>
                <w:rFonts w:eastAsia="Calibri"/>
                <w:spacing w:val="-8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земельных</w:t>
            </w:r>
            <w:r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участков</w:t>
            </w:r>
            <w:r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по</w:t>
            </w:r>
            <w:r w:rsidRPr="00FB312A">
              <w:rPr>
                <w:rFonts w:eastAsia="Calibri"/>
                <w:spacing w:val="-6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сведениям</w:t>
            </w:r>
            <w:r w:rsidRPr="00FB312A">
              <w:rPr>
                <w:rFonts w:eastAsia="Calibri"/>
                <w:spacing w:val="-7"/>
                <w:sz w:val="20"/>
              </w:rPr>
              <w:t xml:space="preserve"> </w:t>
            </w:r>
            <w:r w:rsidRPr="00FB312A">
              <w:rPr>
                <w:rFonts w:eastAsia="Calibri"/>
                <w:spacing w:val="-5"/>
                <w:sz w:val="20"/>
              </w:rPr>
              <w:t>ГКН</w:t>
            </w:r>
          </w:p>
        </w:tc>
      </w:tr>
      <w:tr w:rsidR="0095691A" w:rsidTr="00FB312A">
        <w:trPr>
          <w:trHeight w:val="318"/>
        </w:trPr>
        <w:tc>
          <w:tcPr>
            <w:tcW w:w="89" w:type="dxa"/>
            <w:tcBorders>
              <w:right w:val="dashed" w:sz="6" w:space="0" w:color="8E2E00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454" w:type="dxa"/>
            <w:tcBorders>
              <w:top w:val="dashed" w:sz="4" w:space="0" w:color="8E2E00"/>
              <w:left w:val="dashed" w:sz="6" w:space="0" w:color="8E2E00"/>
              <w:bottom w:val="dashed" w:sz="4" w:space="0" w:color="8E2E00"/>
              <w:right w:val="dashed" w:sz="6" w:space="0" w:color="8E2E00"/>
            </w:tcBorders>
            <w:shd w:val="clear" w:color="auto" w:fill="auto"/>
          </w:tcPr>
          <w:p w:rsidR="008460C4" w:rsidRPr="00FB312A" w:rsidRDefault="008460C4">
            <w:pPr>
              <w:pStyle w:val="TableParagrap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8238" w:type="dxa"/>
            <w:tcBorders>
              <w:left w:val="dashed" w:sz="6" w:space="0" w:color="8E2E00"/>
            </w:tcBorders>
            <w:shd w:val="clear" w:color="auto" w:fill="auto"/>
          </w:tcPr>
          <w:p w:rsidR="008460C4" w:rsidRPr="00FB312A" w:rsidRDefault="008460C4" w:rsidP="00FB312A">
            <w:pPr>
              <w:pStyle w:val="TableParagraph"/>
              <w:spacing w:before="67"/>
              <w:ind w:left="162"/>
              <w:rPr>
                <w:rFonts w:eastAsia="Calibri"/>
                <w:sz w:val="20"/>
              </w:rPr>
            </w:pPr>
            <w:r w:rsidRPr="00FB312A">
              <w:rPr>
                <w:rFonts w:eastAsia="Calibri"/>
                <w:sz w:val="20"/>
              </w:rPr>
              <w:t>-</w:t>
            </w:r>
            <w:r w:rsidRPr="00FB312A">
              <w:rPr>
                <w:rFonts w:eastAsia="Calibri"/>
                <w:spacing w:val="-11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обозначения</w:t>
            </w:r>
            <w:r w:rsidRPr="00FB312A">
              <w:rPr>
                <w:rFonts w:eastAsia="Calibri"/>
                <w:spacing w:val="-7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проектных</w:t>
            </w:r>
            <w:r w:rsidRPr="00FB312A">
              <w:rPr>
                <w:rFonts w:eastAsia="Calibri"/>
                <w:spacing w:val="-9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границ</w:t>
            </w:r>
            <w:r w:rsidRPr="00FB312A">
              <w:rPr>
                <w:rFonts w:eastAsia="Calibri"/>
                <w:spacing w:val="-10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местоположения</w:t>
            </w:r>
            <w:r w:rsidRPr="00FB312A">
              <w:rPr>
                <w:rFonts w:eastAsia="Calibri"/>
                <w:spacing w:val="-7"/>
                <w:sz w:val="20"/>
              </w:rPr>
              <w:t xml:space="preserve"> </w:t>
            </w:r>
            <w:r w:rsidRPr="00FB312A">
              <w:rPr>
                <w:rFonts w:eastAsia="Calibri"/>
                <w:sz w:val="20"/>
              </w:rPr>
              <w:t>инженерного</w:t>
            </w:r>
            <w:r w:rsidRPr="00FB312A">
              <w:rPr>
                <w:rFonts w:eastAsia="Calibri"/>
                <w:spacing w:val="-9"/>
                <w:sz w:val="20"/>
              </w:rPr>
              <w:t xml:space="preserve"> </w:t>
            </w:r>
            <w:r w:rsidRPr="00FB312A">
              <w:rPr>
                <w:rFonts w:eastAsia="Calibri"/>
                <w:spacing w:val="-2"/>
                <w:sz w:val="20"/>
              </w:rPr>
              <w:t>сооружения</w:t>
            </w:r>
          </w:p>
        </w:tc>
      </w:tr>
    </w:tbl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A33F5B" w:rsidP="00061FA4">
      <w:pPr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9402E">
        <w:rPr>
          <w:sz w:val="28"/>
          <w:szCs w:val="28"/>
        </w:rPr>
        <w:lastRenderedPageBreak/>
        <w:t>О</w:t>
      </w:r>
      <w:r w:rsidR="008460C4" w:rsidRPr="00417A7C">
        <w:rPr>
          <w:sz w:val="28"/>
          <w:szCs w:val="28"/>
        </w:rPr>
        <w:t>писание границ публичного сервитута</w:t>
      </w:r>
    </w:p>
    <w:tbl>
      <w:tblPr>
        <w:tblpPr w:leftFromText="180" w:rightFromText="180" w:vertAnchor="text" w:horzAnchor="margin" w:tblpXSpec="center" w:tblpY="13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1800"/>
        <w:gridCol w:w="1942"/>
        <w:gridCol w:w="2368"/>
        <w:gridCol w:w="1366"/>
      </w:tblGrid>
      <w:tr w:rsidR="008460C4" w:rsidTr="00227179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50" w:lineRule="exact"/>
              <w:ind w:left="195" w:right="179"/>
              <w:rPr>
                <w:rFonts w:eastAsia="Calibri"/>
              </w:rPr>
            </w:pPr>
            <w:r w:rsidRPr="00FB312A">
              <w:rPr>
                <w:rFonts w:eastAsia="Calibri"/>
                <w:b/>
              </w:rPr>
              <w:t>Объект:</w:t>
            </w:r>
            <w:r w:rsidRPr="00FB312A">
              <w:rPr>
                <w:rFonts w:eastAsia="Calibri"/>
                <w:b/>
                <w:spacing w:val="-3"/>
              </w:rPr>
              <w:t xml:space="preserve"> </w:t>
            </w:r>
            <w:r w:rsidRPr="00FB312A">
              <w:rPr>
                <w:rFonts w:eastAsia="Calibri"/>
              </w:rPr>
              <w:t>«Строительство</w:t>
            </w:r>
            <w:r w:rsidRPr="00FB312A">
              <w:rPr>
                <w:rFonts w:eastAsia="Calibri"/>
                <w:spacing w:val="-4"/>
              </w:rPr>
              <w:t xml:space="preserve"> </w:t>
            </w:r>
            <w:r w:rsidRPr="00FB312A">
              <w:rPr>
                <w:rFonts w:eastAsia="Calibri"/>
              </w:rPr>
              <w:t>ЛЭП</w:t>
            </w:r>
            <w:r w:rsidRPr="00FB312A">
              <w:rPr>
                <w:rFonts w:eastAsia="Calibri"/>
                <w:spacing w:val="-3"/>
              </w:rPr>
              <w:t xml:space="preserve"> </w:t>
            </w:r>
            <w:r w:rsidRPr="00FB312A">
              <w:rPr>
                <w:rFonts w:eastAsia="Calibri"/>
              </w:rPr>
              <w:t>0,4</w:t>
            </w:r>
            <w:r w:rsidRPr="00FB312A">
              <w:rPr>
                <w:rFonts w:eastAsia="Calibri"/>
                <w:spacing w:val="-3"/>
              </w:rPr>
              <w:t xml:space="preserve"> </w:t>
            </w:r>
            <w:proofErr w:type="spellStart"/>
            <w:r w:rsidRPr="00FB312A">
              <w:rPr>
                <w:rFonts w:eastAsia="Calibri"/>
              </w:rPr>
              <w:t>кВ</w:t>
            </w:r>
            <w:proofErr w:type="spellEnd"/>
            <w:r w:rsidRPr="00FB312A">
              <w:rPr>
                <w:rFonts w:eastAsia="Calibri"/>
                <w:spacing w:val="-3"/>
              </w:rPr>
              <w:t xml:space="preserve"> </w:t>
            </w:r>
            <w:r w:rsidRPr="00FB312A">
              <w:rPr>
                <w:rFonts w:eastAsia="Calibri"/>
              </w:rPr>
              <w:t>ориентировочной</w:t>
            </w:r>
            <w:r w:rsidRPr="00FB312A">
              <w:rPr>
                <w:rFonts w:eastAsia="Calibri"/>
                <w:spacing w:val="-3"/>
              </w:rPr>
              <w:t xml:space="preserve"> </w:t>
            </w:r>
            <w:r w:rsidRPr="00FB312A">
              <w:rPr>
                <w:rFonts w:eastAsia="Calibri"/>
              </w:rPr>
              <w:t>протяженностью</w:t>
            </w:r>
            <w:r w:rsidRPr="00FB312A">
              <w:rPr>
                <w:rFonts w:eastAsia="Calibri"/>
                <w:spacing w:val="-2"/>
              </w:rPr>
              <w:t xml:space="preserve"> </w:t>
            </w:r>
            <w:r w:rsidRPr="00FB312A">
              <w:rPr>
                <w:rFonts w:eastAsia="Calibri"/>
              </w:rPr>
              <w:t>0,150</w:t>
            </w:r>
            <w:r w:rsidRPr="00FB312A">
              <w:rPr>
                <w:rFonts w:eastAsia="Calibri"/>
                <w:spacing w:val="-2"/>
              </w:rPr>
              <w:t xml:space="preserve"> </w:t>
            </w:r>
            <w:r w:rsidRPr="00FB312A">
              <w:rPr>
                <w:rFonts w:eastAsia="Calibri"/>
              </w:rPr>
              <w:t>км</w:t>
            </w:r>
            <w:r w:rsidRPr="00FB312A">
              <w:rPr>
                <w:rFonts w:eastAsia="Calibri"/>
                <w:spacing w:val="-2"/>
              </w:rPr>
              <w:t xml:space="preserve"> </w:t>
            </w:r>
            <w:r w:rsidRPr="00FB312A">
              <w:rPr>
                <w:rFonts w:eastAsia="Calibri"/>
              </w:rPr>
              <w:t>для</w:t>
            </w:r>
            <w:r w:rsidRPr="00FB312A">
              <w:rPr>
                <w:rFonts w:eastAsia="Calibri"/>
                <w:spacing w:val="-2"/>
              </w:rPr>
              <w:t xml:space="preserve"> </w:t>
            </w:r>
            <w:r w:rsidRPr="00FB312A">
              <w:rPr>
                <w:rFonts w:eastAsia="Calibri"/>
              </w:rPr>
              <w:t>электроснабжения</w:t>
            </w:r>
            <w:r w:rsidR="00227179">
              <w:rPr>
                <w:rFonts w:eastAsia="Calibri"/>
              </w:rPr>
              <w:t xml:space="preserve"> </w:t>
            </w:r>
            <w:r w:rsidRPr="00FB312A">
              <w:rPr>
                <w:rFonts w:eastAsia="Calibri"/>
              </w:rPr>
              <w:t>приюта</w:t>
            </w:r>
            <w:r w:rsidRPr="00FB312A">
              <w:rPr>
                <w:rFonts w:eastAsia="Calibri"/>
                <w:spacing w:val="-1"/>
              </w:rPr>
              <w:t xml:space="preserve"> </w:t>
            </w:r>
            <w:r w:rsidRPr="00FB312A">
              <w:rPr>
                <w:rFonts w:eastAsia="Calibri"/>
              </w:rPr>
              <w:t>для</w:t>
            </w:r>
            <w:r w:rsidRPr="00FB312A">
              <w:rPr>
                <w:rFonts w:eastAsia="Calibri"/>
                <w:spacing w:val="-4"/>
              </w:rPr>
              <w:t xml:space="preserve"> </w:t>
            </w:r>
            <w:r w:rsidRPr="00FB312A">
              <w:rPr>
                <w:rFonts w:eastAsia="Calibri"/>
              </w:rPr>
              <w:t>животных</w:t>
            </w:r>
            <w:r w:rsidRPr="00FB312A">
              <w:rPr>
                <w:rFonts w:eastAsia="Calibri"/>
                <w:spacing w:val="-3"/>
              </w:rPr>
              <w:t xml:space="preserve"> </w:t>
            </w:r>
            <w:r w:rsidRPr="00FB312A">
              <w:rPr>
                <w:rFonts w:eastAsia="Calibri"/>
              </w:rPr>
              <w:t>(собак) в</w:t>
            </w:r>
            <w:r w:rsidRPr="00FB312A">
              <w:rPr>
                <w:rFonts w:eastAsia="Calibri"/>
                <w:spacing w:val="-2"/>
              </w:rPr>
              <w:t xml:space="preserve"> </w:t>
            </w:r>
            <w:r w:rsidRPr="00FB312A">
              <w:rPr>
                <w:rFonts w:eastAsia="Calibri"/>
              </w:rPr>
              <w:t>с.</w:t>
            </w:r>
            <w:r w:rsidRPr="00FB312A">
              <w:rPr>
                <w:rFonts w:eastAsia="Calibri"/>
                <w:spacing w:val="-1"/>
              </w:rPr>
              <w:t xml:space="preserve"> </w:t>
            </w:r>
            <w:proofErr w:type="spellStart"/>
            <w:r w:rsidRPr="00FB312A">
              <w:rPr>
                <w:rFonts w:eastAsia="Calibri"/>
              </w:rPr>
              <w:t>Батово</w:t>
            </w:r>
            <w:proofErr w:type="spellEnd"/>
            <w:r w:rsidRPr="00FB312A">
              <w:rPr>
                <w:rFonts w:eastAsia="Calibri"/>
              </w:rPr>
              <w:t>,</w:t>
            </w:r>
            <w:r w:rsidRPr="00FB312A">
              <w:rPr>
                <w:rFonts w:eastAsia="Calibri"/>
                <w:spacing w:val="-4"/>
              </w:rPr>
              <w:t xml:space="preserve"> </w:t>
            </w:r>
            <w:r w:rsidRPr="00FB312A">
              <w:rPr>
                <w:rFonts w:eastAsia="Calibri"/>
              </w:rPr>
              <w:t>Ханты-Мансийского района»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460C4" w:rsidRPr="00227179" w:rsidRDefault="008460C4" w:rsidP="00227179">
            <w:pPr>
              <w:pStyle w:val="TableParagraph"/>
              <w:tabs>
                <w:tab w:val="left" w:pos="1976"/>
                <w:tab w:val="left" w:pos="3370"/>
                <w:tab w:val="left" w:pos="4670"/>
                <w:tab w:val="left" w:pos="6775"/>
                <w:tab w:val="left" w:pos="8159"/>
                <w:tab w:val="left" w:pos="9565"/>
              </w:tabs>
              <w:spacing w:line="248" w:lineRule="exact"/>
              <w:ind w:left="47"/>
              <w:rPr>
                <w:rFonts w:eastAsia="Calibri"/>
              </w:rPr>
            </w:pPr>
            <w:r w:rsidRPr="00FB312A">
              <w:rPr>
                <w:rFonts w:eastAsia="Calibri"/>
                <w:b/>
              </w:rPr>
              <w:t>Местоположение</w:t>
            </w:r>
            <w:r w:rsidR="00227179">
              <w:rPr>
                <w:rFonts w:eastAsia="Calibri"/>
                <w:b/>
              </w:rPr>
              <w:t xml:space="preserve"> </w:t>
            </w:r>
            <w:r w:rsidRPr="00FB312A">
              <w:rPr>
                <w:rFonts w:eastAsia="Calibri"/>
                <w:b/>
              </w:rPr>
              <w:t>публичного</w:t>
            </w:r>
            <w:r w:rsidR="00227179">
              <w:rPr>
                <w:rFonts w:eastAsia="Calibri"/>
                <w:b/>
              </w:rPr>
              <w:t xml:space="preserve"> сервитута: </w:t>
            </w:r>
            <w:r w:rsidR="00227179">
              <w:rPr>
                <w:rFonts w:eastAsia="Calibri"/>
              </w:rPr>
              <w:t xml:space="preserve">Ханты-Мансийский </w:t>
            </w:r>
            <w:r w:rsidRPr="00FB312A">
              <w:rPr>
                <w:rFonts w:eastAsia="Calibri"/>
              </w:rPr>
              <w:t>автономный</w:t>
            </w:r>
            <w:r w:rsidR="00227179">
              <w:rPr>
                <w:rFonts w:eastAsia="Calibri"/>
              </w:rPr>
              <w:t xml:space="preserve"> </w:t>
            </w:r>
            <w:r w:rsidRPr="00FB312A">
              <w:rPr>
                <w:rFonts w:eastAsia="Calibri"/>
              </w:rPr>
              <w:t>округ</w:t>
            </w:r>
            <w:r w:rsidR="00227179">
              <w:rPr>
                <w:rFonts w:eastAsia="Calibri"/>
              </w:rPr>
              <w:t xml:space="preserve"> – </w:t>
            </w:r>
            <w:r w:rsidRPr="00FB312A">
              <w:rPr>
                <w:rFonts w:eastAsia="Calibri"/>
              </w:rPr>
              <w:t>Югра,</w:t>
            </w:r>
            <w:r w:rsidR="00227179">
              <w:rPr>
                <w:rFonts w:eastAsia="Calibri"/>
              </w:rPr>
              <w:t xml:space="preserve"> </w:t>
            </w:r>
            <w:r w:rsidRPr="00FB312A">
              <w:rPr>
                <w:rFonts w:eastAsia="Calibri"/>
              </w:rPr>
              <w:t>Ханты-</w:t>
            </w:r>
            <w:r w:rsidRPr="00227179">
              <w:rPr>
                <w:rFonts w:eastAsia="Calibri"/>
              </w:rPr>
              <w:t>Мансийский</w:t>
            </w:r>
            <w:r w:rsidRPr="00227179">
              <w:rPr>
                <w:rFonts w:eastAsia="Calibri"/>
                <w:spacing w:val="-3"/>
              </w:rPr>
              <w:t xml:space="preserve"> </w:t>
            </w:r>
            <w:r w:rsidRPr="00227179">
              <w:rPr>
                <w:rFonts w:eastAsia="Calibri"/>
              </w:rPr>
              <w:t>район,</w:t>
            </w:r>
            <w:r w:rsidRPr="00227179">
              <w:rPr>
                <w:rFonts w:eastAsia="Calibri"/>
                <w:spacing w:val="-5"/>
              </w:rPr>
              <w:t xml:space="preserve"> </w:t>
            </w:r>
            <w:r w:rsidRPr="00227179">
              <w:rPr>
                <w:rFonts w:eastAsia="Calibri"/>
              </w:rPr>
              <w:t>с.</w:t>
            </w:r>
            <w:r w:rsidR="00996C2D">
              <w:rPr>
                <w:rFonts w:eastAsia="Calibri"/>
              </w:rPr>
              <w:t xml:space="preserve"> </w:t>
            </w:r>
            <w:proofErr w:type="spellStart"/>
            <w:r w:rsidRPr="00227179">
              <w:rPr>
                <w:rFonts w:eastAsia="Calibri"/>
              </w:rPr>
              <w:t>Батово</w:t>
            </w:r>
            <w:proofErr w:type="spellEnd"/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67"/>
              <w:ind w:left="102"/>
              <w:rPr>
                <w:rFonts w:eastAsia="Calibri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Система</w:t>
            </w:r>
            <w:proofErr w:type="spellEnd"/>
            <w:r w:rsidRPr="00FB312A">
              <w:rPr>
                <w:rFonts w:eastAsia="Calibri"/>
                <w:b/>
                <w:spacing w:val="-6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lang w:val="en-US"/>
              </w:rPr>
              <w:t>координат</w:t>
            </w:r>
            <w:proofErr w:type="spellEnd"/>
            <w:r w:rsidRPr="00FB312A">
              <w:rPr>
                <w:rFonts w:eastAsia="Calibri"/>
                <w:b/>
                <w:spacing w:val="-5"/>
                <w:lang w:val="en-US"/>
              </w:rPr>
              <w:t xml:space="preserve"> </w:t>
            </w:r>
            <w:r w:rsidRPr="00FB312A">
              <w:rPr>
                <w:rFonts w:eastAsia="Calibri"/>
                <w:lang w:val="en-US"/>
              </w:rPr>
              <w:t>МСК86_Зона_1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67"/>
              <w:ind w:left="102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Обозначение</w:t>
            </w:r>
            <w:proofErr w:type="spellEnd"/>
            <w:r w:rsidRPr="00FB312A">
              <w:rPr>
                <w:rFonts w:eastAsia="Calibri"/>
                <w:b/>
                <w:lang w:val="en-US"/>
              </w:rPr>
              <w:t xml:space="preserve"> :8397/ЧЗУ1</w:t>
            </w:r>
          </w:p>
        </w:tc>
      </w:tr>
      <w:tr w:rsidR="008460C4" w:rsidTr="00227179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line="236" w:lineRule="exact"/>
              <w:ind w:left="47"/>
              <w:jc w:val="center"/>
              <w:rPr>
                <w:rFonts w:eastAsia="Calibri"/>
                <w:b/>
              </w:rPr>
            </w:pPr>
            <w:r w:rsidRPr="00FB312A">
              <w:rPr>
                <w:rFonts w:eastAsia="Calibri"/>
                <w:b/>
              </w:rPr>
              <w:t>Перечень</w:t>
            </w:r>
            <w:r w:rsidRPr="00FB312A">
              <w:rPr>
                <w:rFonts w:eastAsia="Calibri"/>
                <w:b/>
                <w:spacing w:val="-1"/>
              </w:rPr>
              <w:t xml:space="preserve"> </w:t>
            </w:r>
            <w:r w:rsidRPr="00FB312A">
              <w:rPr>
                <w:rFonts w:eastAsia="Calibri"/>
                <w:b/>
              </w:rPr>
              <w:t>характерных</w:t>
            </w:r>
            <w:r w:rsidRPr="00FB312A">
              <w:rPr>
                <w:rFonts w:eastAsia="Calibri"/>
                <w:b/>
                <w:spacing w:val="-6"/>
              </w:rPr>
              <w:t xml:space="preserve"> </w:t>
            </w:r>
            <w:r w:rsidRPr="00FB312A">
              <w:rPr>
                <w:rFonts w:eastAsia="Calibri"/>
                <w:b/>
              </w:rPr>
              <w:t>точек</w:t>
            </w:r>
            <w:r w:rsidRPr="00FB312A">
              <w:rPr>
                <w:rFonts w:eastAsia="Calibri"/>
                <w:b/>
                <w:spacing w:val="-2"/>
              </w:rPr>
              <w:t xml:space="preserve"> </w:t>
            </w:r>
            <w:r w:rsidRPr="00FB312A">
              <w:rPr>
                <w:rFonts w:eastAsia="Calibri"/>
                <w:b/>
              </w:rPr>
              <w:t>границ</w:t>
            </w:r>
            <w:r w:rsidRPr="00FB312A">
              <w:rPr>
                <w:rFonts w:eastAsia="Calibri"/>
                <w:b/>
                <w:spacing w:val="-1"/>
              </w:rPr>
              <w:t xml:space="preserve"> </w:t>
            </w:r>
            <w:r w:rsidRPr="00FB312A">
              <w:rPr>
                <w:rFonts w:eastAsia="Calibri"/>
                <w:b/>
              </w:rPr>
              <w:t>публичного</w:t>
            </w:r>
            <w:r w:rsidRPr="00FB312A">
              <w:rPr>
                <w:rFonts w:eastAsia="Calibri"/>
                <w:b/>
                <w:spacing w:val="-2"/>
              </w:rPr>
              <w:t xml:space="preserve"> </w:t>
            </w:r>
            <w:r w:rsidRPr="00FB312A">
              <w:rPr>
                <w:rFonts w:eastAsia="Calibri"/>
                <w:b/>
              </w:rPr>
              <w:t>сервитута</w:t>
            </w:r>
          </w:p>
        </w:tc>
      </w:tr>
      <w:tr w:rsidR="00227179" w:rsidTr="00227179">
        <w:trPr>
          <w:trHeight w:val="20"/>
        </w:trPr>
        <w:tc>
          <w:tcPr>
            <w:tcW w:w="874" w:type="pct"/>
            <w:vMerge w:val="restar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before="183" w:line="244" w:lineRule="exact"/>
              <w:ind w:left="153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Обозначение</w:t>
            </w:r>
            <w:proofErr w:type="spellEnd"/>
          </w:p>
          <w:p w:rsidR="00227179" w:rsidRPr="00FB312A" w:rsidRDefault="00227179" w:rsidP="00CE1B78">
            <w:pPr>
              <w:pStyle w:val="TableParagraph"/>
              <w:spacing w:line="214" w:lineRule="exact"/>
              <w:ind w:left="121" w:right="12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характерных</w:t>
            </w:r>
            <w:proofErr w:type="spellEnd"/>
          </w:p>
        </w:tc>
        <w:tc>
          <w:tcPr>
            <w:tcW w:w="2064" w:type="pct"/>
            <w:gridSpan w:val="2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before="41"/>
              <w:ind w:left="1157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Координаты</w:t>
            </w:r>
            <w:proofErr w:type="spellEnd"/>
            <w:r w:rsidRPr="00FB312A">
              <w:rPr>
                <w:rFonts w:eastAsia="Calibri"/>
                <w:b/>
                <w:lang w:val="en-US"/>
              </w:rPr>
              <w:t>,</w:t>
            </w:r>
            <w:r w:rsidRPr="00FB312A">
              <w:rPr>
                <w:rFonts w:eastAsia="Calibri"/>
                <w:b/>
                <w:spacing w:val="-4"/>
                <w:lang w:val="en-US"/>
              </w:rPr>
              <w:t xml:space="preserve"> </w:t>
            </w:r>
            <w:r w:rsidRPr="00FB312A">
              <w:rPr>
                <w:rFonts w:eastAsia="Calibri"/>
                <w:b/>
                <w:lang w:val="en-US"/>
              </w:rPr>
              <w:t>м</w:t>
            </w:r>
          </w:p>
        </w:tc>
        <w:tc>
          <w:tcPr>
            <w:tcW w:w="1306" w:type="pct"/>
            <w:vMerge w:val="restar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30" w:lineRule="exact"/>
              <w:ind w:left="258" w:right="239" w:firstLine="60"/>
              <w:jc w:val="center"/>
              <w:rPr>
                <w:rFonts w:eastAsia="Calibri"/>
                <w:b/>
                <w:sz w:val="20"/>
              </w:rPr>
            </w:pPr>
            <w:r w:rsidRPr="00FB312A">
              <w:rPr>
                <w:rFonts w:eastAsia="Calibri"/>
                <w:b/>
                <w:sz w:val="20"/>
              </w:rPr>
              <w:t>Метод определения</w:t>
            </w:r>
            <w:r w:rsidRPr="00FB312A">
              <w:rPr>
                <w:rFonts w:eastAsia="Calibri"/>
                <w:b/>
                <w:spacing w:val="1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координат</w:t>
            </w:r>
            <w:r w:rsidRPr="00FB312A">
              <w:rPr>
                <w:rFonts w:eastAsia="Calibri"/>
                <w:b/>
                <w:spacing w:val="-4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и</w:t>
            </w:r>
            <w:r w:rsidRPr="00FB312A">
              <w:rPr>
                <w:rFonts w:eastAsia="Calibri"/>
                <w:b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средняя</w:t>
            </w:r>
          </w:p>
        </w:tc>
        <w:tc>
          <w:tcPr>
            <w:tcW w:w="756" w:type="pct"/>
            <w:vMerge w:val="restart"/>
            <w:shd w:val="clear" w:color="auto" w:fill="auto"/>
          </w:tcPr>
          <w:p w:rsidR="00227179" w:rsidRPr="00FB312A" w:rsidRDefault="00227179" w:rsidP="00227179">
            <w:pPr>
              <w:pStyle w:val="TableParagraph"/>
              <w:jc w:val="center"/>
              <w:rPr>
                <w:rFonts w:eastAsia="Calibri"/>
                <w:sz w:val="20"/>
              </w:rPr>
            </w:pPr>
          </w:p>
        </w:tc>
      </w:tr>
      <w:tr w:rsidR="00227179" w:rsidTr="00227179">
        <w:trPr>
          <w:trHeight w:val="214"/>
        </w:trPr>
        <w:tc>
          <w:tcPr>
            <w:tcW w:w="874" w:type="pct"/>
            <w:vMerge/>
            <w:shd w:val="clear" w:color="auto" w:fill="auto"/>
          </w:tcPr>
          <w:p w:rsidR="00227179" w:rsidRPr="00FB312A" w:rsidRDefault="00227179" w:rsidP="00CE1B78">
            <w:pPr>
              <w:pStyle w:val="TableParagraph"/>
              <w:spacing w:line="214" w:lineRule="exact"/>
              <w:ind w:left="121" w:right="120"/>
              <w:jc w:val="center"/>
              <w:rPr>
                <w:rFonts w:eastAsia="Calibri"/>
                <w:sz w:val="2"/>
                <w:szCs w:val="2"/>
              </w:rPr>
            </w:pPr>
          </w:p>
        </w:tc>
        <w:tc>
          <w:tcPr>
            <w:tcW w:w="993" w:type="pct"/>
            <w:vMerge w:val="restart"/>
            <w:shd w:val="clear" w:color="auto" w:fill="auto"/>
          </w:tcPr>
          <w:p w:rsidR="00227179" w:rsidRPr="00FB312A" w:rsidRDefault="00227179" w:rsidP="00BC7455">
            <w:pPr>
              <w:pStyle w:val="TableParagraph"/>
              <w:spacing w:before="39"/>
              <w:ind w:left="14"/>
              <w:jc w:val="center"/>
              <w:rPr>
                <w:rFonts w:eastAsia="Calibri"/>
                <w:sz w:val="4"/>
              </w:rPr>
            </w:pPr>
            <w:r w:rsidRPr="00FB312A">
              <w:rPr>
                <w:rFonts w:eastAsia="Calibri"/>
                <w:lang w:val="en-US"/>
              </w:rPr>
              <w:t>X</w:t>
            </w:r>
          </w:p>
        </w:tc>
        <w:tc>
          <w:tcPr>
            <w:tcW w:w="1071" w:type="pct"/>
            <w:vMerge w:val="restart"/>
            <w:shd w:val="clear" w:color="auto" w:fill="auto"/>
          </w:tcPr>
          <w:p w:rsidR="00227179" w:rsidRPr="00FB312A" w:rsidRDefault="00227179" w:rsidP="004A290E">
            <w:pPr>
              <w:pStyle w:val="TableParagraph"/>
              <w:spacing w:before="39"/>
              <w:ind w:left="12"/>
              <w:jc w:val="center"/>
              <w:rPr>
                <w:rFonts w:eastAsia="Calibri"/>
                <w:sz w:val="4"/>
              </w:rPr>
            </w:pPr>
            <w:r w:rsidRPr="00FB312A">
              <w:rPr>
                <w:rFonts w:eastAsia="Calibri"/>
                <w:lang w:val="en-US"/>
              </w:rPr>
              <w:t>Y</w:t>
            </w:r>
          </w:p>
        </w:tc>
        <w:tc>
          <w:tcPr>
            <w:tcW w:w="1306" w:type="pct"/>
            <w:vMerge/>
            <w:shd w:val="clear" w:color="auto" w:fill="auto"/>
          </w:tcPr>
          <w:p w:rsidR="00227179" w:rsidRPr="00FB312A" w:rsidRDefault="00227179" w:rsidP="002271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"/>
                <w:szCs w:val="2"/>
              </w:rPr>
            </w:pPr>
          </w:p>
        </w:tc>
        <w:tc>
          <w:tcPr>
            <w:tcW w:w="756" w:type="pct"/>
            <w:vMerge/>
            <w:shd w:val="clear" w:color="auto" w:fill="auto"/>
          </w:tcPr>
          <w:p w:rsidR="00227179" w:rsidRPr="00FB312A" w:rsidRDefault="00227179" w:rsidP="002271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"/>
                <w:szCs w:val="2"/>
              </w:rPr>
            </w:pPr>
          </w:p>
        </w:tc>
      </w:tr>
      <w:tr w:rsidR="00227179" w:rsidTr="00227179">
        <w:trPr>
          <w:trHeight w:val="20"/>
        </w:trPr>
        <w:tc>
          <w:tcPr>
            <w:tcW w:w="874" w:type="pct"/>
            <w:vMerge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14" w:lineRule="exact"/>
              <w:ind w:left="121" w:right="120"/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993" w:type="pct"/>
            <w:vMerge/>
            <w:shd w:val="clear" w:color="auto" w:fill="auto"/>
          </w:tcPr>
          <w:p w:rsidR="00227179" w:rsidRPr="00FB312A" w:rsidRDefault="00227179" w:rsidP="00BC7455">
            <w:pPr>
              <w:pStyle w:val="TableParagraph"/>
              <w:spacing w:before="39"/>
              <w:ind w:left="14"/>
              <w:jc w:val="center"/>
              <w:rPr>
                <w:rFonts w:eastAsia="Calibri"/>
                <w:sz w:val="16"/>
                <w:lang w:val="en-US"/>
              </w:rPr>
            </w:pPr>
          </w:p>
        </w:tc>
        <w:tc>
          <w:tcPr>
            <w:tcW w:w="1071" w:type="pct"/>
            <w:vMerge/>
            <w:shd w:val="clear" w:color="auto" w:fill="auto"/>
          </w:tcPr>
          <w:p w:rsidR="00227179" w:rsidRPr="00FB312A" w:rsidRDefault="00227179" w:rsidP="004A290E">
            <w:pPr>
              <w:pStyle w:val="TableParagraph"/>
              <w:spacing w:before="39"/>
              <w:ind w:left="12"/>
              <w:jc w:val="center"/>
              <w:rPr>
                <w:rFonts w:eastAsia="Calibri"/>
                <w:sz w:val="16"/>
                <w:lang w:val="en-US"/>
              </w:rPr>
            </w:pPr>
          </w:p>
        </w:tc>
        <w:tc>
          <w:tcPr>
            <w:tcW w:w="1306" w:type="pc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13" w:lineRule="exact"/>
              <w:ind w:left="452" w:right="447"/>
              <w:jc w:val="center"/>
              <w:rPr>
                <w:rFonts w:eastAsia="Calibri"/>
                <w:b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sz w:val="20"/>
                <w:lang w:val="en-US"/>
              </w:rPr>
              <w:t>квадратическая</w:t>
            </w:r>
            <w:proofErr w:type="spellEnd"/>
          </w:p>
        </w:tc>
        <w:tc>
          <w:tcPr>
            <w:tcW w:w="756" w:type="pc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14" w:lineRule="exact"/>
              <w:ind w:left="61" w:right="31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Описание</w:t>
            </w:r>
            <w:proofErr w:type="spellEnd"/>
            <w:r w:rsidRPr="00FB312A">
              <w:rPr>
                <w:rFonts w:eastAsia="Calibri"/>
                <w:b/>
                <w:spacing w:val="-3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lang w:val="en-US"/>
              </w:rPr>
              <w:t>закрепления</w:t>
            </w:r>
            <w:proofErr w:type="spellEnd"/>
          </w:p>
        </w:tc>
      </w:tr>
      <w:tr w:rsidR="00227179" w:rsidTr="00227179">
        <w:trPr>
          <w:trHeight w:val="20"/>
        </w:trPr>
        <w:tc>
          <w:tcPr>
            <w:tcW w:w="874" w:type="pct"/>
            <w:shd w:val="clear" w:color="auto" w:fill="auto"/>
          </w:tcPr>
          <w:p w:rsidR="00227179" w:rsidRPr="00FB312A" w:rsidRDefault="00227179" w:rsidP="00227179">
            <w:pPr>
              <w:pStyle w:val="TableParagraph"/>
              <w:ind w:left="357" w:right="336" w:firstLine="158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точек</w:t>
            </w:r>
            <w:proofErr w:type="spellEnd"/>
            <w:r w:rsidRPr="00FB312A">
              <w:rPr>
                <w:rFonts w:eastAsia="Calibri"/>
                <w:b/>
                <w:spacing w:val="1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b/>
                <w:lang w:val="en-US"/>
              </w:rPr>
              <w:t>границы</w:t>
            </w:r>
            <w:proofErr w:type="spellEnd"/>
          </w:p>
        </w:tc>
        <w:tc>
          <w:tcPr>
            <w:tcW w:w="993" w:type="pct"/>
            <w:vMerge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before="39"/>
              <w:ind w:left="14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071" w:type="pct"/>
            <w:vMerge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before="39"/>
              <w:ind w:left="12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306" w:type="pc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37" w:lineRule="auto"/>
              <w:ind w:left="86" w:right="79" w:hanging="1"/>
              <w:jc w:val="center"/>
              <w:rPr>
                <w:rFonts w:eastAsia="Calibri"/>
                <w:b/>
                <w:sz w:val="20"/>
              </w:rPr>
            </w:pPr>
            <w:r w:rsidRPr="00FB312A">
              <w:rPr>
                <w:rFonts w:eastAsia="Calibri"/>
                <w:b/>
                <w:sz w:val="20"/>
              </w:rPr>
              <w:t>погрешность положения</w:t>
            </w:r>
            <w:r w:rsidRPr="00FB312A">
              <w:rPr>
                <w:rFonts w:eastAsia="Calibri"/>
                <w:b/>
                <w:spacing w:val="-47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характерной</w:t>
            </w:r>
            <w:r w:rsidRPr="00FB312A">
              <w:rPr>
                <w:rFonts w:eastAsia="Calibri"/>
                <w:b/>
                <w:spacing w:val="-5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точки</w:t>
            </w:r>
            <w:r w:rsidRPr="00FB312A">
              <w:rPr>
                <w:rFonts w:eastAsia="Calibri"/>
                <w:b/>
                <w:spacing w:val="-4"/>
                <w:sz w:val="20"/>
              </w:rPr>
              <w:t xml:space="preserve"> </w:t>
            </w:r>
            <w:r w:rsidRPr="00FB312A">
              <w:rPr>
                <w:rFonts w:eastAsia="Calibri"/>
                <w:b/>
                <w:sz w:val="20"/>
              </w:rPr>
              <w:t>(М</w:t>
            </w:r>
            <w:r w:rsidRPr="00FB312A">
              <w:rPr>
                <w:rFonts w:eastAsia="Calibri"/>
                <w:b/>
                <w:sz w:val="20"/>
                <w:lang w:val="en-US"/>
              </w:rPr>
              <w:t>t</w:t>
            </w:r>
            <w:r w:rsidRPr="00FB312A">
              <w:rPr>
                <w:rFonts w:eastAsia="Calibri"/>
                <w:b/>
                <w:sz w:val="20"/>
              </w:rPr>
              <w:t>),</w:t>
            </w:r>
          </w:p>
          <w:p w:rsidR="00227179" w:rsidRPr="00FB312A" w:rsidRDefault="00227179" w:rsidP="00227179">
            <w:pPr>
              <w:pStyle w:val="TableParagraph"/>
              <w:spacing w:line="212" w:lineRule="exact"/>
              <w:ind w:left="8"/>
              <w:jc w:val="center"/>
              <w:rPr>
                <w:rFonts w:eastAsia="Calibri"/>
                <w:b/>
                <w:sz w:val="20"/>
                <w:lang w:val="en-US"/>
              </w:rPr>
            </w:pPr>
            <w:r w:rsidRPr="00FB312A">
              <w:rPr>
                <w:rFonts w:eastAsia="Calibri"/>
                <w:b/>
                <w:w w:val="99"/>
                <w:sz w:val="20"/>
                <w:lang w:val="en-US"/>
              </w:rPr>
              <w:t>м</w:t>
            </w:r>
          </w:p>
        </w:tc>
        <w:tc>
          <w:tcPr>
            <w:tcW w:w="756" w:type="pct"/>
            <w:shd w:val="clear" w:color="auto" w:fill="auto"/>
          </w:tcPr>
          <w:p w:rsidR="00227179" w:rsidRPr="00FB312A" w:rsidRDefault="00227179" w:rsidP="00227179">
            <w:pPr>
              <w:pStyle w:val="TableParagraph"/>
              <w:spacing w:line="249" w:lineRule="exact"/>
              <w:ind w:left="61" w:right="3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FB312A">
              <w:rPr>
                <w:rFonts w:eastAsia="Calibri"/>
                <w:b/>
                <w:lang w:val="en-US"/>
              </w:rPr>
              <w:t>точки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lang w:val="en-US"/>
              </w:rPr>
              <w:t>1</w:t>
            </w:r>
          </w:p>
        </w:tc>
        <w:tc>
          <w:tcPr>
            <w:tcW w:w="9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12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lang w:val="en-US"/>
              </w:rPr>
              <w:t>2</w:t>
            </w:r>
          </w:p>
        </w:tc>
        <w:tc>
          <w:tcPr>
            <w:tcW w:w="1071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10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lang w:val="en-US"/>
              </w:rPr>
              <w:t>3</w:t>
            </w:r>
          </w:p>
        </w:tc>
        <w:tc>
          <w:tcPr>
            <w:tcW w:w="130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6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lang w:val="en-US"/>
              </w:rPr>
              <w:t>4</w:t>
            </w:r>
          </w:p>
        </w:tc>
        <w:tc>
          <w:tcPr>
            <w:tcW w:w="75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2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w w:val="99"/>
                <w:sz w:val="20"/>
                <w:lang w:val="en-US"/>
              </w:rPr>
              <w:t>5</w:t>
            </w:r>
          </w:p>
        </w:tc>
      </w:tr>
      <w:tr w:rsidR="0095691A" w:rsidTr="00227179">
        <w:trPr>
          <w:trHeight w:val="20"/>
        </w:trPr>
        <w:tc>
          <w:tcPr>
            <w:tcW w:w="874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894369.84</w:t>
            </w:r>
          </w:p>
        </w:tc>
        <w:tc>
          <w:tcPr>
            <w:tcW w:w="1071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2709121.8</w:t>
            </w:r>
          </w:p>
        </w:tc>
        <w:tc>
          <w:tcPr>
            <w:tcW w:w="130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20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9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894373.57</w:t>
            </w:r>
          </w:p>
        </w:tc>
        <w:tc>
          <w:tcPr>
            <w:tcW w:w="1071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2709123.68</w:t>
            </w:r>
          </w:p>
        </w:tc>
        <w:tc>
          <w:tcPr>
            <w:tcW w:w="130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993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894430.34</w:t>
            </w:r>
          </w:p>
        </w:tc>
        <w:tc>
          <w:tcPr>
            <w:tcW w:w="1071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2709209.45</w:t>
            </w:r>
          </w:p>
        </w:tc>
        <w:tc>
          <w:tcPr>
            <w:tcW w:w="130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894428.71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2709210.6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tcBorders>
              <w:bottom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894371.16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2709123.64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spacing w:before="19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  <w:tr w:rsidR="0095691A" w:rsidTr="00227179">
        <w:trPr>
          <w:trHeight w:val="20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right="1" w:firstLine="134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78" w:right="46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894369.84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98" w:right="487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szCs w:val="20"/>
                <w:lang w:val="en-US"/>
              </w:rPr>
              <w:t>2709121.8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452" w:right="445"/>
              <w:jc w:val="center"/>
              <w:rPr>
                <w:rFonts w:eastAsia="Calibri"/>
                <w:sz w:val="20"/>
                <w:lang w:val="en-US"/>
              </w:rPr>
            </w:pPr>
            <w:r w:rsidRPr="00FB312A">
              <w:rPr>
                <w:rFonts w:eastAsia="Calibri"/>
                <w:sz w:val="20"/>
                <w:lang w:val="en-US"/>
              </w:rPr>
              <w:t>0.20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C4" w:rsidRPr="00FB312A" w:rsidRDefault="008460C4" w:rsidP="00227179">
            <w:pPr>
              <w:pStyle w:val="TableParagraph"/>
              <w:ind w:left="58" w:right="31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FB312A">
              <w:rPr>
                <w:rFonts w:eastAsia="Calibri"/>
                <w:sz w:val="20"/>
                <w:lang w:val="en-US"/>
              </w:rPr>
              <w:t>Закрепление</w:t>
            </w:r>
            <w:proofErr w:type="spellEnd"/>
            <w:r w:rsidRPr="00FB312A">
              <w:rPr>
                <w:rFonts w:eastAsia="Calibri"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FB312A">
              <w:rPr>
                <w:rFonts w:eastAsia="Calibri"/>
                <w:sz w:val="20"/>
                <w:lang w:val="en-US"/>
              </w:rPr>
              <w:t>отсутствует</w:t>
            </w:r>
            <w:proofErr w:type="spellEnd"/>
          </w:p>
        </w:tc>
      </w:tr>
    </w:tbl>
    <w:p w:rsidR="008460C4" w:rsidRDefault="008460C4" w:rsidP="008460C4">
      <w:pPr>
        <w:jc w:val="center"/>
        <w:rPr>
          <w:sz w:val="28"/>
          <w:szCs w:val="28"/>
          <w:highlight w:val="yellow"/>
        </w:rPr>
      </w:pPr>
    </w:p>
    <w:p w:rsidR="00227179" w:rsidRDefault="00227179" w:rsidP="008460C4">
      <w:pPr>
        <w:jc w:val="center"/>
        <w:rPr>
          <w:sz w:val="28"/>
          <w:szCs w:val="28"/>
          <w:highlight w:val="yellow"/>
        </w:rPr>
      </w:pPr>
    </w:p>
    <w:p w:rsidR="00AD726E" w:rsidRDefault="00AD726E" w:rsidP="00635D4F">
      <w:pPr>
        <w:jc w:val="right"/>
        <w:rPr>
          <w:sz w:val="28"/>
          <w:szCs w:val="28"/>
          <w:highlight w:val="yellow"/>
        </w:rPr>
      </w:pPr>
    </w:p>
    <w:p w:rsidR="00227179" w:rsidRDefault="00227179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A33F5B" w:rsidRDefault="00A33F5B" w:rsidP="00635D4F">
      <w:pPr>
        <w:jc w:val="right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/>
      </w:r>
    </w:p>
    <w:p w:rsidR="008460C4" w:rsidRDefault="008460C4" w:rsidP="00635D4F">
      <w:pPr>
        <w:jc w:val="right"/>
        <w:rPr>
          <w:sz w:val="28"/>
          <w:szCs w:val="28"/>
          <w:highlight w:val="yellow"/>
        </w:rPr>
      </w:pPr>
    </w:p>
    <w:p w:rsidR="00635D4F" w:rsidRPr="00417A7C" w:rsidRDefault="00417A7C" w:rsidP="00635D4F">
      <w:pPr>
        <w:jc w:val="right"/>
        <w:rPr>
          <w:sz w:val="28"/>
          <w:szCs w:val="28"/>
        </w:rPr>
      </w:pPr>
      <w:r w:rsidRPr="00417A7C">
        <w:rPr>
          <w:sz w:val="28"/>
          <w:szCs w:val="28"/>
        </w:rPr>
        <w:lastRenderedPageBreak/>
        <w:t xml:space="preserve">                                                                     Пр</w:t>
      </w:r>
      <w:r w:rsidR="00635D4F" w:rsidRPr="00417A7C">
        <w:rPr>
          <w:sz w:val="28"/>
          <w:szCs w:val="28"/>
        </w:rPr>
        <w:t xml:space="preserve">иложение 2 </w:t>
      </w:r>
    </w:p>
    <w:p w:rsidR="00635D4F" w:rsidRPr="00417A7C" w:rsidRDefault="00635D4F" w:rsidP="00635D4F">
      <w:pPr>
        <w:jc w:val="right"/>
        <w:rPr>
          <w:sz w:val="28"/>
          <w:szCs w:val="28"/>
        </w:rPr>
      </w:pPr>
      <w:r w:rsidRPr="00417A7C">
        <w:rPr>
          <w:sz w:val="28"/>
          <w:szCs w:val="28"/>
        </w:rPr>
        <w:t xml:space="preserve">к </w:t>
      </w:r>
      <w:r w:rsidR="00417A7C" w:rsidRPr="00417A7C">
        <w:rPr>
          <w:sz w:val="28"/>
          <w:szCs w:val="28"/>
        </w:rPr>
        <w:t>постановлению</w:t>
      </w:r>
      <w:r w:rsidRPr="00417A7C">
        <w:rPr>
          <w:sz w:val="28"/>
          <w:szCs w:val="28"/>
        </w:rPr>
        <w:t xml:space="preserve"> администрации</w:t>
      </w:r>
    </w:p>
    <w:p w:rsidR="00635D4F" w:rsidRPr="00417A7C" w:rsidRDefault="00635D4F" w:rsidP="00635D4F">
      <w:pPr>
        <w:jc w:val="right"/>
        <w:rPr>
          <w:sz w:val="28"/>
          <w:szCs w:val="28"/>
        </w:rPr>
      </w:pPr>
      <w:r w:rsidRPr="00417A7C">
        <w:rPr>
          <w:sz w:val="28"/>
          <w:szCs w:val="28"/>
        </w:rPr>
        <w:t>Ханты-Мансийского района</w:t>
      </w:r>
    </w:p>
    <w:p w:rsidR="00A05C4E" w:rsidRPr="00227179" w:rsidRDefault="00A05C4E" w:rsidP="00A05C4E">
      <w:pPr>
        <w:suppressAutoHyphens w:val="0"/>
        <w:jc w:val="right"/>
        <w:rPr>
          <w:sz w:val="28"/>
          <w:szCs w:val="28"/>
          <w:lang w:eastAsia="en-US"/>
        </w:rPr>
      </w:pPr>
      <w:r w:rsidRPr="00227179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18.03.2024</w:t>
      </w:r>
      <w:r>
        <w:rPr>
          <w:sz w:val="28"/>
          <w:szCs w:val="28"/>
          <w:lang w:eastAsia="en-US"/>
        </w:rPr>
        <w:t xml:space="preserve"> </w:t>
      </w:r>
      <w:bookmarkStart w:id="1" w:name="_GoBack"/>
      <w:bookmarkEnd w:id="1"/>
      <w:r w:rsidRPr="00227179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201</w:t>
      </w:r>
    </w:p>
    <w:p w:rsidR="00635D4F" w:rsidRDefault="00635D4F" w:rsidP="00635D4F">
      <w:pPr>
        <w:pStyle w:val="af4"/>
        <w:jc w:val="center"/>
        <w:rPr>
          <w:sz w:val="28"/>
          <w:szCs w:val="28"/>
        </w:rPr>
      </w:pPr>
    </w:p>
    <w:p w:rsidR="00635D4F" w:rsidRDefault="00635D4F" w:rsidP="00635D4F">
      <w:pPr>
        <w:ind w:hanging="567"/>
        <w:jc w:val="center"/>
        <w:rPr>
          <w:rStyle w:val="16"/>
          <w:b w:val="0"/>
          <w:color w:val="000000"/>
          <w:sz w:val="26"/>
          <w:szCs w:val="26"/>
        </w:rPr>
      </w:pPr>
      <w:r w:rsidRPr="0050126D">
        <w:rPr>
          <w:rStyle w:val="16"/>
          <w:b w:val="0"/>
          <w:color w:val="000000"/>
          <w:sz w:val="28"/>
          <w:szCs w:val="28"/>
        </w:rPr>
        <w:t>Расчет платы за пользование сервитутом</w:t>
      </w:r>
    </w:p>
    <w:p w:rsidR="00635D4F" w:rsidRDefault="00635D4F" w:rsidP="00635D4F">
      <w:pPr>
        <w:tabs>
          <w:tab w:val="left" w:pos="5236"/>
        </w:tabs>
        <w:rPr>
          <w:color w:val="2C2C2C"/>
          <w:sz w:val="22"/>
          <w:szCs w:val="22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1368"/>
        <w:gridCol w:w="1748"/>
        <w:gridCol w:w="1368"/>
        <w:gridCol w:w="1270"/>
        <w:gridCol w:w="1270"/>
      </w:tblGrid>
      <w:tr w:rsidR="0095691A" w:rsidRPr="00227179" w:rsidTr="00227179">
        <w:trPr>
          <w:trHeight w:val="20"/>
          <w:jc w:val="center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</w:rPr>
              <w:t>Кадастровый номер (квартал) земельного участка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</w:rPr>
              <w:t>Показатель кадастровой стоимости / средний показатель кадастровой стоимости по району (</w:t>
            </w:r>
            <w:proofErr w:type="spellStart"/>
            <w:r w:rsidRPr="00227179">
              <w:rPr>
                <w:rFonts w:eastAsia="Calibri"/>
                <w:sz w:val="22"/>
                <w:szCs w:val="22"/>
              </w:rPr>
              <w:t>руб</w:t>
            </w:r>
            <w:proofErr w:type="spellEnd"/>
            <w:r w:rsidRPr="00227179">
              <w:rPr>
                <w:rFonts w:eastAsia="Calibri"/>
                <w:sz w:val="22"/>
                <w:szCs w:val="22"/>
              </w:rPr>
              <w:t>/</w:t>
            </w:r>
            <w:proofErr w:type="spellStart"/>
            <w:r w:rsidRPr="00227179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Pr="00227179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</w:rPr>
              <w:t>Площадь части земельного участка, в отношении которой устанавливается публичный сервитут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Процент от кадастровой стоимости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</w:rPr>
              <w:t>Размер годовой платы за публичный сервитут</w:t>
            </w:r>
            <w:r w:rsidR="00F97EE5" w:rsidRPr="00227179">
              <w:rPr>
                <w:rFonts w:eastAsia="Calibri"/>
                <w:sz w:val="22"/>
                <w:szCs w:val="22"/>
              </w:rPr>
              <w:t xml:space="preserve"> (руб.)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</w:rPr>
            </w:pPr>
            <w:r w:rsidRPr="00227179">
              <w:rPr>
                <w:rFonts w:eastAsia="Calibri"/>
                <w:sz w:val="22"/>
                <w:szCs w:val="22"/>
              </w:rPr>
              <w:t>Размер платы за публичный сервитут на весь срок –</w:t>
            </w:r>
          </w:p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</w:rPr>
              <w:t>25 лет</w:t>
            </w:r>
            <w:r w:rsidR="00F97EE5" w:rsidRPr="00227179">
              <w:rPr>
                <w:rFonts w:eastAsia="Calibri"/>
                <w:sz w:val="22"/>
                <w:szCs w:val="22"/>
              </w:rPr>
              <w:t xml:space="preserve"> (руб.)</w:t>
            </w:r>
          </w:p>
        </w:tc>
      </w:tr>
      <w:tr w:rsidR="0095691A" w:rsidRPr="00227179" w:rsidTr="00227179">
        <w:trPr>
          <w:trHeight w:val="20"/>
          <w:jc w:val="center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</w:rPr>
            </w:pPr>
            <w:r w:rsidRPr="00227179">
              <w:rPr>
                <w:rFonts w:eastAsia="Calibri"/>
                <w:sz w:val="22"/>
                <w:szCs w:val="22"/>
              </w:rPr>
              <w:t>86:02:0000000:8397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D4F" w:rsidRPr="00227179" w:rsidRDefault="00397654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4961182,62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4F" w:rsidRPr="00227179" w:rsidRDefault="004524A8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0,01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4F" w:rsidRPr="00227179" w:rsidRDefault="00417A7C" w:rsidP="00FB312A"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color w:val="000000"/>
                <w:sz w:val="22"/>
                <w:szCs w:val="22"/>
                <w:lang w:eastAsia="en-US"/>
              </w:rPr>
              <w:t>1,41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D4F" w:rsidRPr="00227179" w:rsidRDefault="00417A7C" w:rsidP="00FB312A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35,32</w:t>
            </w:r>
          </w:p>
        </w:tc>
      </w:tr>
      <w:tr w:rsidR="0095691A" w:rsidRPr="00227179" w:rsidTr="00227179">
        <w:trPr>
          <w:trHeight w:val="20"/>
          <w:jc w:val="center"/>
        </w:trPr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</w:rPr>
            </w:pPr>
            <w:r w:rsidRPr="00227179">
              <w:rPr>
                <w:rFonts w:eastAsia="Calibri"/>
                <w:sz w:val="22"/>
                <w:szCs w:val="22"/>
              </w:rPr>
              <w:t>86:02:1207001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D4F" w:rsidRPr="00227179" w:rsidRDefault="008F078C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14,51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4F" w:rsidRPr="00227179" w:rsidRDefault="004524A8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D4F" w:rsidRPr="00227179" w:rsidRDefault="00635D4F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0,01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4F" w:rsidRPr="00227179" w:rsidRDefault="00417A7C" w:rsidP="00FB312A"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color w:val="000000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D4F" w:rsidRPr="00227179" w:rsidRDefault="00417A7C" w:rsidP="00FB312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27179">
              <w:rPr>
                <w:rFonts w:eastAsia="Calibri"/>
                <w:sz w:val="22"/>
                <w:szCs w:val="22"/>
                <w:lang w:eastAsia="en-US"/>
              </w:rPr>
              <w:t>2,10</w:t>
            </w:r>
          </w:p>
        </w:tc>
      </w:tr>
    </w:tbl>
    <w:p w:rsidR="00635D4F" w:rsidRDefault="00635D4F" w:rsidP="00635D4F">
      <w:pPr>
        <w:suppressAutoHyphens w:val="0"/>
        <w:rPr>
          <w:sz w:val="28"/>
          <w:szCs w:val="28"/>
        </w:rPr>
      </w:pPr>
    </w:p>
    <w:p w:rsidR="00205EAF" w:rsidRDefault="00205EAF">
      <w:pPr>
        <w:suppressAutoHyphens w:val="0"/>
      </w:pPr>
    </w:p>
    <w:sectPr w:rsidR="00205EAF" w:rsidSect="00227179">
      <w:headerReference w:type="default" r:id="rId12"/>
      <w:type w:val="continuous"/>
      <w:pgSz w:w="11906" w:h="16838"/>
      <w:pgMar w:top="1418" w:right="1276" w:bottom="1134" w:left="1559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4AA" w:rsidRDefault="005364AA" w:rsidP="00DE5986">
      <w:r>
        <w:separator/>
      </w:r>
    </w:p>
  </w:endnote>
  <w:endnote w:type="continuationSeparator" w:id="0">
    <w:p w:rsidR="005364AA" w:rsidRDefault="005364AA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4AA" w:rsidRDefault="005364AA" w:rsidP="00DE5986">
      <w:r>
        <w:separator/>
      </w:r>
    </w:p>
  </w:footnote>
  <w:footnote w:type="continuationSeparator" w:id="0">
    <w:p w:rsidR="005364AA" w:rsidRDefault="005364AA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AA1" w:rsidRDefault="00E54AA1">
    <w:pPr>
      <w:pStyle w:val="a9"/>
      <w:jc w:val="center"/>
      <w:rPr>
        <w:sz w:val="24"/>
      </w:rPr>
    </w:pPr>
  </w:p>
  <w:p w:rsidR="00B423E3" w:rsidRPr="00227179" w:rsidRDefault="00B423E3">
    <w:pPr>
      <w:pStyle w:val="a9"/>
      <w:jc w:val="center"/>
      <w:rPr>
        <w:sz w:val="24"/>
      </w:rPr>
    </w:pPr>
    <w:r w:rsidRPr="00227179">
      <w:rPr>
        <w:sz w:val="24"/>
      </w:rPr>
      <w:fldChar w:fldCharType="begin"/>
    </w:r>
    <w:r w:rsidRPr="00227179">
      <w:rPr>
        <w:sz w:val="24"/>
      </w:rPr>
      <w:instrText>PAGE   \* MERGEFORMAT</w:instrText>
    </w:r>
    <w:r w:rsidRPr="00227179">
      <w:rPr>
        <w:sz w:val="24"/>
      </w:rPr>
      <w:fldChar w:fldCharType="separate"/>
    </w:r>
    <w:r w:rsidR="00A05C4E">
      <w:rPr>
        <w:noProof/>
        <w:sz w:val="24"/>
      </w:rPr>
      <w:t>7</w:t>
    </w:r>
    <w:r w:rsidRPr="00227179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3051F0"/>
    <w:multiLevelType w:val="multilevel"/>
    <w:tmpl w:val="141013D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4">
    <w:nsid w:val="0E0454F8"/>
    <w:multiLevelType w:val="hybridMultilevel"/>
    <w:tmpl w:val="962E09B0"/>
    <w:lvl w:ilvl="0" w:tplc="E014FA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40783A"/>
    <w:multiLevelType w:val="hybridMultilevel"/>
    <w:tmpl w:val="2918C5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3EA2101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A41EC5"/>
    <w:multiLevelType w:val="hybridMultilevel"/>
    <w:tmpl w:val="D41A76DC"/>
    <w:lvl w:ilvl="0" w:tplc="3236BDA4">
      <w:start w:val="1"/>
      <w:numFmt w:val="decimal"/>
      <w:lvlText w:val="%1."/>
      <w:lvlJc w:val="left"/>
      <w:pPr>
        <w:ind w:left="11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3E9103DB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D736E"/>
    <w:multiLevelType w:val="multilevel"/>
    <w:tmpl w:val="41E68F9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17"/>
  </w:num>
  <w:num w:numId="6">
    <w:abstractNumId w:val="15"/>
  </w:num>
  <w:num w:numId="7">
    <w:abstractNumId w:val="16"/>
  </w:num>
  <w:num w:numId="8">
    <w:abstractNumId w:val="19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A8"/>
    <w:rsid w:val="00001D38"/>
    <w:rsid w:val="0000218A"/>
    <w:rsid w:val="000021CD"/>
    <w:rsid w:val="00006845"/>
    <w:rsid w:val="000077E7"/>
    <w:rsid w:val="00010750"/>
    <w:rsid w:val="00011CAD"/>
    <w:rsid w:val="0001334B"/>
    <w:rsid w:val="000134EF"/>
    <w:rsid w:val="000137D3"/>
    <w:rsid w:val="00014763"/>
    <w:rsid w:val="000172F9"/>
    <w:rsid w:val="000173AE"/>
    <w:rsid w:val="000237A4"/>
    <w:rsid w:val="000246DF"/>
    <w:rsid w:val="0002658E"/>
    <w:rsid w:val="000304B0"/>
    <w:rsid w:val="000307CA"/>
    <w:rsid w:val="00031FE4"/>
    <w:rsid w:val="00036B23"/>
    <w:rsid w:val="00041311"/>
    <w:rsid w:val="00041A96"/>
    <w:rsid w:val="00041B41"/>
    <w:rsid w:val="00041E18"/>
    <w:rsid w:val="00041F61"/>
    <w:rsid w:val="00043864"/>
    <w:rsid w:val="00043A90"/>
    <w:rsid w:val="00044131"/>
    <w:rsid w:val="00046111"/>
    <w:rsid w:val="00046442"/>
    <w:rsid w:val="00046946"/>
    <w:rsid w:val="00046E1A"/>
    <w:rsid w:val="00050A90"/>
    <w:rsid w:val="00051E64"/>
    <w:rsid w:val="00052663"/>
    <w:rsid w:val="00061FA4"/>
    <w:rsid w:val="00062A7F"/>
    <w:rsid w:val="00063651"/>
    <w:rsid w:val="00063E4C"/>
    <w:rsid w:val="000646EC"/>
    <w:rsid w:val="000715CE"/>
    <w:rsid w:val="000718F4"/>
    <w:rsid w:val="000728B2"/>
    <w:rsid w:val="00072E05"/>
    <w:rsid w:val="00073B85"/>
    <w:rsid w:val="00073DBB"/>
    <w:rsid w:val="000766F6"/>
    <w:rsid w:val="00077D74"/>
    <w:rsid w:val="000804E3"/>
    <w:rsid w:val="000834EF"/>
    <w:rsid w:val="00084B9D"/>
    <w:rsid w:val="000862C2"/>
    <w:rsid w:val="00090312"/>
    <w:rsid w:val="000909F1"/>
    <w:rsid w:val="00090CB7"/>
    <w:rsid w:val="00091F20"/>
    <w:rsid w:val="00092D18"/>
    <w:rsid w:val="00092F02"/>
    <w:rsid w:val="000933F4"/>
    <w:rsid w:val="00093C53"/>
    <w:rsid w:val="00094A99"/>
    <w:rsid w:val="000960EF"/>
    <w:rsid w:val="0009734D"/>
    <w:rsid w:val="000A40A9"/>
    <w:rsid w:val="000A4F97"/>
    <w:rsid w:val="000A5B30"/>
    <w:rsid w:val="000A5B3C"/>
    <w:rsid w:val="000A6962"/>
    <w:rsid w:val="000B0BB2"/>
    <w:rsid w:val="000B6E24"/>
    <w:rsid w:val="000B6F17"/>
    <w:rsid w:val="000C25C7"/>
    <w:rsid w:val="000C5D4D"/>
    <w:rsid w:val="000C66AE"/>
    <w:rsid w:val="000C6F8A"/>
    <w:rsid w:val="000C7A70"/>
    <w:rsid w:val="000D0DB2"/>
    <w:rsid w:val="000D1214"/>
    <w:rsid w:val="000D4305"/>
    <w:rsid w:val="000D452A"/>
    <w:rsid w:val="000D4BA7"/>
    <w:rsid w:val="000D5C2A"/>
    <w:rsid w:val="000D65A6"/>
    <w:rsid w:val="000D76E5"/>
    <w:rsid w:val="000E0C89"/>
    <w:rsid w:val="000E33C9"/>
    <w:rsid w:val="000E5188"/>
    <w:rsid w:val="000E724D"/>
    <w:rsid w:val="000E72A1"/>
    <w:rsid w:val="000E7500"/>
    <w:rsid w:val="000F3C80"/>
    <w:rsid w:val="000F6162"/>
    <w:rsid w:val="0010367F"/>
    <w:rsid w:val="00105E9A"/>
    <w:rsid w:val="00110090"/>
    <w:rsid w:val="00111CE5"/>
    <w:rsid w:val="001133D2"/>
    <w:rsid w:val="00113671"/>
    <w:rsid w:val="00113F3B"/>
    <w:rsid w:val="001142EE"/>
    <w:rsid w:val="0011521B"/>
    <w:rsid w:val="001160BC"/>
    <w:rsid w:val="00122EA2"/>
    <w:rsid w:val="00123CED"/>
    <w:rsid w:val="001267B0"/>
    <w:rsid w:val="00126F88"/>
    <w:rsid w:val="00131A02"/>
    <w:rsid w:val="00134B2E"/>
    <w:rsid w:val="00134EEF"/>
    <w:rsid w:val="00135752"/>
    <w:rsid w:val="00135DD2"/>
    <w:rsid w:val="00136669"/>
    <w:rsid w:val="00137D6C"/>
    <w:rsid w:val="00140BC4"/>
    <w:rsid w:val="00141331"/>
    <w:rsid w:val="00144009"/>
    <w:rsid w:val="0014486C"/>
    <w:rsid w:val="00150411"/>
    <w:rsid w:val="001512B1"/>
    <w:rsid w:val="0015272D"/>
    <w:rsid w:val="0015388C"/>
    <w:rsid w:val="00155B7C"/>
    <w:rsid w:val="00157D91"/>
    <w:rsid w:val="00161D53"/>
    <w:rsid w:val="00162F2A"/>
    <w:rsid w:val="001639CD"/>
    <w:rsid w:val="00163C0B"/>
    <w:rsid w:val="00164BBE"/>
    <w:rsid w:val="001662C6"/>
    <w:rsid w:val="00170FFC"/>
    <w:rsid w:val="00172F87"/>
    <w:rsid w:val="0017383C"/>
    <w:rsid w:val="00173F04"/>
    <w:rsid w:val="00180094"/>
    <w:rsid w:val="0018014B"/>
    <w:rsid w:val="00182C89"/>
    <w:rsid w:val="0018475B"/>
    <w:rsid w:val="00184BD1"/>
    <w:rsid w:val="00186276"/>
    <w:rsid w:val="001929CF"/>
    <w:rsid w:val="00193F8B"/>
    <w:rsid w:val="00194AF2"/>
    <w:rsid w:val="0019683A"/>
    <w:rsid w:val="001A02C0"/>
    <w:rsid w:val="001A0B01"/>
    <w:rsid w:val="001A1C6F"/>
    <w:rsid w:val="001A2910"/>
    <w:rsid w:val="001A4438"/>
    <w:rsid w:val="001B031E"/>
    <w:rsid w:val="001B2088"/>
    <w:rsid w:val="001B3440"/>
    <w:rsid w:val="001B5209"/>
    <w:rsid w:val="001B5E88"/>
    <w:rsid w:val="001B647E"/>
    <w:rsid w:val="001C45A9"/>
    <w:rsid w:val="001C5674"/>
    <w:rsid w:val="001C5EA3"/>
    <w:rsid w:val="001D0D6F"/>
    <w:rsid w:val="001D0D8F"/>
    <w:rsid w:val="001D5179"/>
    <w:rsid w:val="001E19D1"/>
    <w:rsid w:val="001E38AE"/>
    <w:rsid w:val="001E4A44"/>
    <w:rsid w:val="001F20A8"/>
    <w:rsid w:val="001F43ED"/>
    <w:rsid w:val="001F4FE0"/>
    <w:rsid w:val="001F627F"/>
    <w:rsid w:val="002032AD"/>
    <w:rsid w:val="00203A4A"/>
    <w:rsid w:val="00205EAF"/>
    <w:rsid w:val="0020636A"/>
    <w:rsid w:val="002067B9"/>
    <w:rsid w:val="00206BFE"/>
    <w:rsid w:val="00207C96"/>
    <w:rsid w:val="00210379"/>
    <w:rsid w:val="00211271"/>
    <w:rsid w:val="002117B8"/>
    <w:rsid w:val="00213B2C"/>
    <w:rsid w:val="00214B1C"/>
    <w:rsid w:val="00216173"/>
    <w:rsid w:val="00216349"/>
    <w:rsid w:val="002165CA"/>
    <w:rsid w:val="00217A37"/>
    <w:rsid w:val="0022045F"/>
    <w:rsid w:val="002237C9"/>
    <w:rsid w:val="00224065"/>
    <w:rsid w:val="00227179"/>
    <w:rsid w:val="00230A6E"/>
    <w:rsid w:val="0023156E"/>
    <w:rsid w:val="0023188E"/>
    <w:rsid w:val="0023480B"/>
    <w:rsid w:val="00234BEE"/>
    <w:rsid w:val="002362FE"/>
    <w:rsid w:val="00243616"/>
    <w:rsid w:val="00245290"/>
    <w:rsid w:val="00247480"/>
    <w:rsid w:val="00251C61"/>
    <w:rsid w:val="0025295D"/>
    <w:rsid w:val="00260166"/>
    <w:rsid w:val="00262D54"/>
    <w:rsid w:val="00264662"/>
    <w:rsid w:val="00267C12"/>
    <w:rsid w:val="00267EB0"/>
    <w:rsid w:val="00272615"/>
    <w:rsid w:val="00272D55"/>
    <w:rsid w:val="0027589B"/>
    <w:rsid w:val="00275BB9"/>
    <w:rsid w:val="002768D3"/>
    <w:rsid w:val="002802FD"/>
    <w:rsid w:val="00283218"/>
    <w:rsid w:val="002843C7"/>
    <w:rsid w:val="00284FD6"/>
    <w:rsid w:val="0028654C"/>
    <w:rsid w:val="00286FD8"/>
    <w:rsid w:val="0028794A"/>
    <w:rsid w:val="002927AF"/>
    <w:rsid w:val="00294628"/>
    <w:rsid w:val="00294C61"/>
    <w:rsid w:val="002A2E64"/>
    <w:rsid w:val="002A30ED"/>
    <w:rsid w:val="002A3C49"/>
    <w:rsid w:val="002B0EA6"/>
    <w:rsid w:val="002B2982"/>
    <w:rsid w:val="002B2CEF"/>
    <w:rsid w:val="002B3026"/>
    <w:rsid w:val="002B38B0"/>
    <w:rsid w:val="002B4459"/>
    <w:rsid w:val="002B4833"/>
    <w:rsid w:val="002B4DE0"/>
    <w:rsid w:val="002B6B41"/>
    <w:rsid w:val="002C0E6E"/>
    <w:rsid w:val="002C6890"/>
    <w:rsid w:val="002D068A"/>
    <w:rsid w:val="002D0C3D"/>
    <w:rsid w:val="002D2931"/>
    <w:rsid w:val="002D37E5"/>
    <w:rsid w:val="002D409F"/>
    <w:rsid w:val="002D6CD5"/>
    <w:rsid w:val="002D7C77"/>
    <w:rsid w:val="002E34BC"/>
    <w:rsid w:val="002E47E2"/>
    <w:rsid w:val="002E5505"/>
    <w:rsid w:val="002E6E4C"/>
    <w:rsid w:val="002F0ADD"/>
    <w:rsid w:val="002F2287"/>
    <w:rsid w:val="002F2CE5"/>
    <w:rsid w:val="002F3B4E"/>
    <w:rsid w:val="002F5880"/>
    <w:rsid w:val="002F6627"/>
    <w:rsid w:val="002F72A5"/>
    <w:rsid w:val="00304082"/>
    <w:rsid w:val="00306D64"/>
    <w:rsid w:val="00311348"/>
    <w:rsid w:val="00313647"/>
    <w:rsid w:val="00316821"/>
    <w:rsid w:val="00321F30"/>
    <w:rsid w:val="00323E19"/>
    <w:rsid w:val="00323E88"/>
    <w:rsid w:val="00323FA3"/>
    <w:rsid w:val="00324E72"/>
    <w:rsid w:val="00325419"/>
    <w:rsid w:val="00326638"/>
    <w:rsid w:val="0033003B"/>
    <w:rsid w:val="00331D56"/>
    <w:rsid w:val="003325DD"/>
    <w:rsid w:val="00336EA3"/>
    <w:rsid w:val="0034005D"/>
    <w:rsid w:val="003412AE"/>
    <w:rsid w:val="00342938"/>
    <w:rsid w:val="003430E5"/>
    <w:rsid w:val="00343592"/>
    <w:rsid w:val="00346F61"/>
    <w:rsid w:val="00347407"/>
    <w:rsid w:val="00352641"/>
    <w:rsid w:val="00354FC2"/>
    <w:rsid w:val="00355A84"/>
    <w:rsid w:val="00357039"/>
    <w:rsid w:val="00357170"/>
    <w:rsid w:val="0035773F"/>
    <w:rsid w:val="00360D6D"/>
    <w:rsid w:val="003613FA"/>
    <w:rsid w:val="003641F7"/>
    <w:rsid w:val="003669D5"/>
    <w:rsid w:val="0036788E"/>
    <w:rsid w:val="00370D53"/>
    <w:rsid w:val="00371098"/>
    <w:rsid w:val="00371544"/>
    <w:rsid w:val="00371937"/>
    <w:rsid w:val="00372A33"/>
    <w:rsid w:val="003770A4"/>
    <w:rsid w:val="0037798D"/>
    <w:rsid w:val="003779DE"/>
    <w:rsid w:val="003823DE"/>
    <w:rsid w:val="00384388"/>
    <w:rsid w:val="0039110D"/>
    <w:rsid w:val="003911E5"/>
    <w:rsid w:val="0039128B"/>
    <w:rsid w:val="003930BB"/>
    <w:rsid w:val="00393FDE"/>
    <w:rsid w:val="00397500"/>
    <w:rsid w:val="00397654"/>
    <w:rsid w:val="00397803"/>
    <w:rsid w:val="003A01EE"/>
    <w:rsid w:val="003A47BA"/>
    <w:rsid w:val="003A635D"/>
    <w:rsid w:val="003B0B9C"/>
    <w:rsid w:val="003B4DF0"/>
    <w:rsid w:val="003B4F5B"/>
    <w:rsid w:val="003B7F3B"/>
    <w:rsid w:val="003C3A63"/>
    <w:rsid w:val="003C51F0"/>
    <w:rsid w:val="003C7585"/>
    <w:rsid w:val="003D1EC8"/>
    <w:rsid w:val="003D2F67"/>
    <w:rsid w:val="003D41AE"/>
    <w:rsid w:val="003D575F"/>
    <w:rsid w:val="003D5E76"/>
    <w:rsid w:val="003D63AC"/>
    <w:rsid w:val="003E0EEB"/>
    <w:rsid w:val="003E234B"/>
    <w:rsid w:val="003E4270"/>
    <w:rsid w:val="003E523C"/>
    <w:rsid w:val="003E5668"/>
    <w:rsid w:val="003E6875"/>
    <w:rsid w:val="003E74DC"/>
    <w:rsid w:val="003F077E"/>
    <w:rsid w:val="003F74DB"/>
    <w:rsid w:val="00401EC4"/>
    <w:rsid w:val="0041053B"/>
    <w:rsid w:val="00411884"/>
    <w:rsid w:val="00412612"/>
    <w:rsid w:val="00416BFB"/>
    <w:rsid w:val="00417A7C"/>
    <w:rsid w:val="00417B1A"/>
    <w:rsid w:val="004214FA"/>
    <w:rsid w:val="004217F4"/>
    <w:rsid w:val="004220C7"/>
    <w:rsid w:val="004232C4"/>
    <w:rsid w:val="004250D7"/>
    <w:rsid w:val="00426252"/>
    <w:rsid w:val="00426315"/>
    <w:rsid w:val="004264AF"/>
    <w:rsid w:val="00432F3B"/>
    <w:rsid w:val="00434AFD"/>
    <w:rsid w:val="00436FC2"/>
    <w:rsid w:val="00441602"/>
    <w:rsid w:val="004440BE"/>
    <w:rsid w:val="00444AA3"/>
    <w:rsid w:val="004477FA"/>
    <w:rsid w:val="004524A8"/>
    <w:rsid w:val="004537F9"/>
    <w:rsid w:val="004546FD"/>
    <w:rsid w:val="00454ED0"/>
    <w:rsid w:val="004569C0"/>
    <w:rsid w:val="00461EEC"/>
    <w:rsid w:val="004620E1"/>
    <w:rsid w:val="00463905"/>
    <w:rsid w:val="00464B8C"/>
    <w:rsid w:val="00465FE5"/>
    <w:rsid w:val="00471CFF"/>
    <w:rsid w:val="0047441D"/>
    <w:rsid w:val="004834DA"/>
    <w:rsid w:val="00485186"/>
    <w:rsid w:val="0048737C"/>
    <w:rsid w:val="00487668"/>
    <w:rsid w:val="0049258F"/>
    <w:rsid w:val="00495539"/>
    <w:rsid w:val="004961C3"/>
    <w:rsid w:val="004978C1"/>
    <w:rsid w:val="004A28B2"/>
    <w:rsid w:val="004A4835"/>
    <w:rsid w:val="004A5EE8"/>
    <w:rsid w:val="004A7A28"/>
    <w:rsid w:val="004B3219"/>
    <w:rsid w:val="004B3C39"/>
    <w:rsid w:val="004B4D75"/>
    <w:rsid w:val="004B5B9A"/>
    <w:rsid w:val="004B6659"/>
    <w:rsid w:val="004C0A9A"/>
    <w:rsid w:val="004C1070"/>
    <w:rsid w:val="004C1BEE"/>
    <w:rsid w:val="004C23EE"/>
    <w:rsid w:val="004C316A"/>
    <w:rsid w:val="004C522F"/>
    <w:rsid w:val="004D023B"/>
    <w:rsid w:val="004D135B"/>
    <w:rsid w:val="004D3077"/>
    <w:rsid w:val="004D5873"/>
    <w:rsid w:val="004E0606"/>
    <w:rsid w:val="004E27D9"/>
    <w:rsid w:val="004E30DE"/>
    <w:rsid w:val="004E3432"/>
    <w:rsid w:val="004E5248"/>
    <w:rsid w:val="004E6977"/>
    <w:rsid w:val="004E75E7"/>
    <w:rsid w:val="004F2FCB"/>
    <w:rsid w:val="004F597C"/>
    <w:rsid w:val="004F6179"/>
    <w:rsid w:val="00500BF1"/>
    <w:rsid w:val="0050126D"/>
    <w:rsid w:val="005037F5"/>
    <w:rsid w:val="00503A30"/>
    <w:rsid w:val="00505C66"/>
    <w:rsid w:val="00511577"/>
    <w:rsid w:val="00514890"/>
    <w:rsid w:val="005151E2"/>
    <w:rsid w:val="00515B3A"/>
    <w:rsid w:val="005209FA"/>
    <w:rsid w:val="00520CCE"/>
    <w:rsid w:val="00521BEF"/>
    <w:rsid w:val="00521D9A"/>
    <w:rsid w:val="005235AF"/>
    <w:rsid w:val="005242AF"/>
    <w:rsid w:val="00526112"/>
    <w:rsid w:val="00527568"/>
    <w:rsid w:val="00533260"/>
    <w:rsid w:val="00533345"/>
    <w:rsid w:val="005340A9"/>
    <w:rsid w:val="005364AA"/>
    <w:rsid w:val="00540294"/>
    <w:rsid w:val="005418B0"/>
    <w:rsid w:val="0054216D"/>
    <w:rsid w:val="0054591A"/>
    <w:rsid w:val="00545A9C"/>
    <w:rsid w:val="005470B3"/>
    <w:rsid w:val="0054765A"/>
    <w:rsid w:val="00550CE9"/>
    <w:rsid w:val="0055161E"/>
    <w:rsid w:val="0055163B"/>
    <w:rsid w:val="00552EFF"/>
    <w:rsid w:val="005536DE"/>
    <w:rsid w:val="00561007"/>
    <w:rsid w:val="00564E2A"/>
    <w:rsid w:val="00564FC8"/>
    <w:rsid w:val="00571C9C"/>
    <w:rsid w:val="00576FA9"/>
    <w:rsid w:val="00577480"/>
    <w:rsid w:val="00580980"/>
    <w:rsid w:val="005818E4"/>
    <w:rsid w:val="00582A90"/>
    <w:rsid w:val="00583CC2"/>
    <w:rsid w:val="00586520"/>
    <w:rsid w:val="0058777E"/>
    <w:rsid w:val="00590A11"/>
    <w:rsid w:val="00590A6B"/>
    <w:rsid w:val="005913E7"/>
    <w:rsid w:val="00592242"/>
    <w:rsid w:val="0059334B"/>
    <w:rsid w:val="00593B42"/>
    <w:rsid w:val="00595A53"/>
    <w:rsid w:val="005A1768"/>
    <w:rsid w:val="005A6816"/>
    <w:rsid w:val="005A6E47"/>
    <w:rsid w:val="005A6EB2"/>
    <w:rsid w:val="005B17FF"/>
    <w:rsid w:val="005B55BC"/>
    <w:rsid w:val="005B75D6"/>
    <w:rsid w:val="005B78C9"/>
    <w:rsid w:val="005B7C6C"/>
    <w:rsid w:val="005C2CEA"/>
    <w:rsid w:val="005C5CBA"/>
    <w:rsid w:val="005C6479"/>
    <w:rsid w:val="005C66F5"/>
    <w:rsid w:val="005C686A"/>
    <w:rsid w:val="005D18BE"/>
    <w:rsid w:val="005D23BF"/>
    <w:rsid w:val="005D24E7"/>
    <w:rsid w:val="005D2516"/>
    <w:rsid w:val="005D2A7C"/>
    <w:rsid w:val="005D68AF"/>
    <w:rsid w:val="005D7903"/>
    <w:rsid w:val="005E0475"/>
    <w:rsid w:val="005E603C"/>
    <w:rsid w:val="005F5089"/>
    <w:rsid w:val="005F6D10"/>
    <w:rsid w:val="0060019B"/>
    <w:rsid w:val="006003C8"/>
    <w:rsid w:val="00604122"/>
    <w:rsid w:val="0061083A"/>
    <w:rsid w:val="00612ADA"/>
    <w:rsid w:val="00612B57"/>
    <w:rsid w:val="00612CD1"/>
    <w:rsid w:val="00613383"/>
    <w:rsid w:val="006160BD"/>
    <w:rsid w:val="00616EE4"/>
    <w:rsid w:val="00620736"/>
    <w:rsid w:val="00620FFF"/>
    <w:rsid w:val="00621D2E"/>
    <w:rsid w:val="00621EA9"/>
    <w:rsid w:val="00623B0D"/>
    <w:rsid w:val="006245E0"/>
    <w:rsid w:val="00627B72"/>
    <w:rsid w:val="00627CBF"/>
    <w:rsid w:val="0063309B"/>
    <w:rsid w:val="00635743"/>
    <w:rsid w:val="00635D4F"/>
    <w:rsid w:val="006365DA"/>
    <w:rsid w:val="006409CE"/>
    <w:rsid w:val="00640A08"/>
    <w:rsid w:val="00640F10"/>
    <w:rsid w:val="006442B1"/>
    <w:rsid w:val="00644749"/>
    <w:rsid w:val="00652E6B"/>
    <w:rsid w:val="00652EDE"/>
    <w:rsid w:val="006608F6"/>
    <w:rsid w:val="00660928"/>
    <w:rsid w:val="00660F66"/>
    <w:rsid w:val="00661010"/>
    <w:rsid w:val="006648CD"/>
    <w:rsid w:val="00666D11"/>
    <w:rsid w:val="00667671"/>
    <w:rsid w:val="0067053C"/>
    <w:rsid w:val="0067065C"/>
    <w:rsid w:val="006708A8"/>
    <w:rsid w:val="00670E48"/>
    <w:rsid w:val="00673AB3"/>
    <w:rsid w:val="00676123"/>
    <w:rsid w:val="006778A3"/>
    <w:rsid w:val="006803F9"/>
    <w:rsid w:val="00682B36"/>
    <w:rsid w:val="00684512"/>
    <w:rsid w:val="00685682"/>
    <w:rsid w:val="00687465"/>
    <w:rsid w:val="006915EC"/>
    <w:rsid w:val="00692B77"/>
    <w:rsid w:val="0069799F"/>
    <w:rsid w:val="006A16AD"/>
    <w:rsid w:val="006A4C56"/>
    <w:rsid w:val="006A76D2"/>
    <w:rsid w:val="006B05A7"/>
    <w:rsid w:val="006B719A"/>
    <w:rsid w:val="006C5D95"/>
    <w:rsid w:val="006C7094"/>
    <w:rsid w:val="006D04CE"/>
    <w:rsid w:val="006D06FF"/>
    <w:rsid w:val="006D0BA6"/>
    <w:rsid w:val="006D5BFB"/>
    <w:rsid w:val="006E012C"/>
    <w:rsid w:val="006E067E"/>
    <w:rsid w:val="006E08A4"/>
    <w:rsid w:val="006E2462"/>
    <w:rsid w:val="006E2C94"/>
    <w:rsid w:val="006E309A"/>
    <w:rsid w:val="006E34E2"/>
    <w:rsid w:val="006F0D07"/>
    <w:rsid w:val="006F0FE4"/>
    <w:rsid w:val="006F12F9"/>
    <w:rsid w:val="006F39CB"/>
    <w:rsid w:val="006F77C8"/>
    <w:rsid w:val="006F7CDA"/>
    <w:rsid w:val="006F7DEC"/>
    <w:rsid w:val="006F7E71"/>
    <w:rsid w:val="007003BA"/>
    <w:rsid w:val="007036E2"/>
    <w:rsid w:val="00703E5A"/>
    <w:rsid w:val="00704D9A"/>
    <w:rsid w:val="0070679D"/>
    <w:rsid w:val="00707EE8"/>
    <w:rsid w:val="00710CCD"/>
    <w:rsid w:val="00711481"/>
    <w:rsid w:val="00713746"/>
    <w:rsid w:val="0071472B"/>
    <w:rsid w:val="0072065A"/>
    <w:rsid w:val="00722C7E"/>
    <w:rsid w:val="00722E71"/>
    <w:rsid w:val="007230C3"/>
    <w:rsid w:val="00723E2F"/>
    <w:rsid w:val="007251A9"/>
    <w:rsid w:val="00730A9F"/>
    <w:rsid w:val="00731540"/>
    <w:rsid w:val="00732098"/>
    <w:rsid w:val="00736E38"/>
    <w:rsid w:val="0073787B"/>
    <w:rsid w:val="00740C6A"/>
    <w:rsid w:val="00743215"/>
    <w:rsid w:val="00744DCC"/>
    <w:rsid w:val="00747198"/>
    <w:rsid w:val="00751324"/>
    <w:rsid w:val="007517DD"/>
    <w:rsid w:val="00751BA2"/>
    <w:rsid w:val="00751CF2"/>
    <w:rsid w:val="0075379A"/>
    <w:rsid w:val="0076018F"/>
    <w:rsid w:val="00761189"/>
    <w:rsid w:val="00761267"/>
    <w:rsid w:val="00761EDE"/>
    <w:rsid w:val="0076387B"/>
    <w:rsid w:val="007643FA"/>
    <w:rsid w:val="00765851"/>
    <w:rsid w:val="00765B9C"/>
    <w:rsid w:val="00767AE2"/>
    <w:rsid w:val="00771730"/>
    <w:rsid w:val="007727BA"/>
    <w:rsid w:val="00773F8C"/>
    <w:rsid w:val="00774BA2"/>
    <w:rsid w:val="00774DC1"/>
    <w:rsid w:val="00777B1F"/>
    <w:rsid w:val="00780571"/>
    <w:rsid w:val="007809EE"/>
    <w:rsid w:val="00782C0B"/>
    <w:rsid w:val="00782DCA"/>
    <w:rsid w:val="00784C40"/>
    <w:rsid w:val="00786F50"/>
    <w:rsid w:val="0079188A"/>
    <w:rsid w:val="0079361B"/>
    <w:rsid w:val="00794483"/>
    <w:rsid w:val="007A29C4"/>
    <w:rsid w:val="007A56E4"/>
    <w:rsid w:val="007B194E"/>
    <w:rsid w:val="007B26AC"/>
    <w:rsid w:val="007C0678"/>
    <w:rsid w:val="007C3378"/>
    <w:rsid w:val="007C3BE8"/>
    <w:rsid w:val="007C3E72"/>
    <w:rsid w:val="007C4A97"/>
    <w:rsid w:val="007C4D30"/>
    <w:rsid w:val="007C56F6"/>
    <w:rsid w:val="007D22AE"/>
    <w:rsid w:val="007D22EE"/>
    <w:rsid w:val="007D5F2B"/>
    <w:rsid w:val="007D6B80"/>
    <w:rsid w:val="007E0D17"/>
    <w:rsid w:val="007E1902"/>
    <w:rsid w:val="007E27E3"/>
    <w:rsid w:val="007E2E6F"/>
    <w:rsid w:val="007E42BA"/>
    <w:rsid w:val="007F3EAE"/>
    <w:rsid w:val="007F3FD6"/>
    <w:rsid w:val="007F479E"/>
    <w:rsid w:val="007F6A88"/>
    <w:rsid w:val="007F72AE"/>
    <w:rsid w:val="00800D0C"/>
    <w:rsid w:val="00801403"/>
    <w:rsid w:val="0080455F"/>
    <w:rsid w:val="008053BB"/>
    <w:rsid w:val="00812520"/>
    <w:rsid w:val="00813CD9"/>
    <w:rsid w:val="00822E5D"/>
    <w:rsid w:val="00822E95"/>
    <w:rsid w:val="0082315F"/>
    <w:rsid w:val="0082337E"/>
    <w:rsid w:val="00823465"/>
    <w:rsid w:val="0082393D"/>
    <w:rsid w:val="00827010"/>
    <w:rsid w:val="008275AD"/>
    <w:rsid w:val="0083111E"/>
    <w:rsid w:val="00835A7B"/>
    <w:rsid w:val="00836CC0"/>
    <w:rsid w:val="008379F0"/>
    <w:rsid w:val="00837BD4"/>
    <w:rsid w:val="008402B0"/>
    <w:rsid w:val="00841250"/>
    <w:rsid w:val="00841609"/>
    <w:rsid w:val="00841E83"/>
    <w:rsid w:val="00842666"/>
    <w:rsid w:val="00843D90"/>
    <w:rsid w:val="00844E1B"/>
    <w:rsid w:val="008454A0"/>
    <w:rsid w:val="00845BA8"/>
    <w:rsid w:val="008460C4"/>
    <w:rsid w:val="0084790C"/>
    <w:rsid w:val="0085035C"/>
    <w:rsid w:val="00851ECD"/>
    <w:rsid w:val="00853BA4"/>
    <w:rsid w:val="00854D0A"/>
    <w:rsid w:val="0085526D"/>
    <w:rsid w:val="00855D9A"/>
    <w:rsid w:val="00857D99"/>
    <w:rsid w:val="00862215"/>
    <w:rsid w:val="00862463"/>
    <w:rsid w:val="00862F7D"/>
    <w:rsid w:val="008633EB"/>
    <w:rsid w:val="00863D2B"/>
    <w:rsid w:val="0086482B"/>
    <w:rsid w:val="00865115"/>
    <w:rsid w:val="00866CB3"/>
    <w:rsid w:val="00867697"/>
    <w:rsid w:val="008761CB"/>
    <w:rsid w:val="00881494"/>
    <w:rsid w:val="00882FBA"/>
    <w:rsid w:val="00884AAE"/>
    <w:rsid w:val="00887BFD"/>
    <w:rsid w:val="008922CE"/>
    <w:rsid w:val="00892C2B"/>
    <w:rsid w:val="00897907"/>
    <w:rsid w:val="00897C70"/>
    <w:rsid w:val="008A21D5"/>
    <w:rsid w:val="008A3825"/>
    <w:rsid w:val="008A5A23"/>
    <w:rsid w:val="008A66B0"/>
    <w:rsid w:val="008A7416"/>
    <w:rsid w:val="008A7DCC"/>
    <w:rsid w:val="008B0FD2"/>
    <w:rsid w:val="008B2F82"/>
    <w:rsid w:val="008B5434"/>
    <w:rsid w:val="008B5899"/>
    <w:rsid w:val="008C0FA3"/>
    <w:rsid w:val="008C1B88"/>
    <w:rsid w:val="008C242C"/>
    <w:rsid w:val="008C2F50"/>
    <w:rsid w:val="008C3716"/>
    <w:rsid w:val="008C7B19"/>
    <w:rsid w:val="008D2C62"/>
    <w:rsid w:val="008D5FAC"/>
    <w:rsid w:val="008D7E3A"/>
    <w:rsid w:val="008E19F5"/>
    <w:rsid w:val="008E4D23"/>
    <w:rsid w:val="008E5483"/>
    <w:rsid w:val="008E60B0"/>
    <w:rsid w:val="008E7D44"/>
    <w:rsid w:val="008F078C"/>
    <w:rsid w:val="008F0E0B"/>
    <w:rsid w:val="008F1307"/>
    <w:rsid w:val="008F1845"/>
    <w:rsid w:val="008F1C4E"/>
    <w:rsid w:val="008F1F82"/>
    <w:rsid w:val="008F6B21"/>
    <w:rsid w:val="00900FA4"/>
    <w:rsid w:val="00901165"/>
    <w:rsid w:val="00901C35"/>
    <w:rsid w:val="009033FB"/>
    <w:rsid w:val="009036BB"/>
    <w:rsid w:val="0090462D"/>
    <w:rsid w:val="0090569D"/>
    <w:rsid w:val="00906E54"/>
    <w:rsid w:val="00907DFC"/>
    <w:rsid w:val="009112D6"/>
    <w:rsid w:val="00912FC3"/>
    <w:rsid w:val="009132EC"/>
    <w:rsid w:val="009137F1"/>
    <w:rsid w:val="00913AD0"/>
    <w:rsid w:val="00914945"/>
    <w:rsid w:val="00920085"/>
    <w:rsid w:val="00922D06"/>
    <w:rsid w:val="00925025"/>
    <w:rsid w:val="0092511E"/>
    <w:rsid w:val="009269DB"/>
    <w:rsid w:val="00934530"/>
    <w:rsid w:val="009350EC"/>
    <w:rsid w:val="00941BA1"/>
    <w:rsid w:val="009423AC"/>
    <w:rsid w:val="00944D9C"/>
    <w:rsid w:val="009450C4"/>
    <w:rsid w:val="009451D0"/>
    <w:rsid w:val="00945250"/>
    <w:rsid w:val="009452A7"/>
    <w:rsid w:val="00950287"/>
    <w:rsid w:val="00950740"/>
    <w:rsid w:val="00950ACF"/>
    <w:rsid w:val="00951C10"/>
    <w:rsid w:val="00952451"/>
    <w:rsid w:val="0095465D"/>
    <w:rsid w:val="009546D1"/>
    <w:rsid w:val="00954BF2"/>
    <w:rsid w:val="00955A83"/>
    <w:rsid w:val="009561DB"/>
    <w:rsid w:val="0095691A"/>
    <w:rsid w:val="00962076"/>
    <w:rsid w:val="00963BD4"/>
    <w:rsid w:val="00965877"/>
    <w:rsid w:val="0097123E"/>
    <w:rsid w:val="00972C3E"/>
    <w:rsid w:val="00974A73"/>
    <w:rsid w:val="00975701"/>
    <w:rsid w:val="009773D6"/>
    <w:rsid w:val="0098180B"/>
    <w:rsid w:val="009819A8"/>
    <w:rsid w:val="00981B35"/>
    <w:rsid w:val="00982AC6"/>
    <w:rsid w:val="009830C6"/>
    <w:rsid w:val="009833A9"/>
    <w:rsid w:val="009844C6"/>
    <w:rsid w:val="00985F23"/>
    <w:rsid w:val="00986588"/>
    <w:rsid w:val="00986AD4"/>
    <w:rsid w:val="00987B45"/>
    <w:rsid w:val="00990B44"/>
    <w:rsid w:val="00992F4A"/>
    <w:rsid w:val="009939EA"/>
    <w:rsid w:val="00995004"/>
    <w:rsid w:val="00996C2D"/>
    <w:rsid w:val="00996E95"/>
    <w:rsid w:val="009A13E3"/>
    <w:rsid w:val="009A18F3"/>
    <w:rsid w:val="009A2D25"/>
    <w:rsid w:val="009A3E7C"/>
    <w:rsid w:val="009A5EDE"/>
    <w:rsid w:val="009A6C7F"/>
    <w:rsid w:val="009A7394"/>
    <w:rsid w:val="009B24DD"/>
    <w:rsid w:val="009B54B9"/>
    <w:rsid w:val="009B5EDF"/>
    <w:rsid w:val="009B61C0"/>
    <w:rsid w:val="009C0EFE"/>
    <w:rsid w:val="009C2AF8"/>
    <w:rsid w:val="009C53F3"/>
    <w:rsid w:val="009C6BCB"/>
    <w:rsid w:val="009D264F"/>
    <w:rsid w:val="009D41DE"/>
    <w:rsid w:val="009D4C3A"/>
    <w:rsid w:val="009D4EAF"/>
    <w:rsid w:val="009D5370"/>
    <w:rsid w:val="009E0D11"/>
    <w:rsid w:val="009E2BA3"/>
    <w:rsid w:val="009E339E"/>
    <w:rsid w:val="009E4E96"/>
    <w:rsid w:val="009E5167"/>
    <w:rsid w:val="009E593E"/>
    <w:rsid w:val="009E71A2"/>
    <w:rsid w:val="009F13D3"/>
    <w:rsid w:val="009F200E"/>
    <w:rsid w:val="009F6FD1"/>
    <w:rsid w:val="009F7F08"/>
    <w:rsid w:val="00A00ADD"/>
    <w:rsid w:val="00A017E0"/>
    <w:rsid w:val="00A029A4"/>
    <w:rsid w:val="00A04509"/>
    <w:rsid w:val="00A05C4E"/>
    <w:rsid w:val="00A05E99"/>
    <w:rsid w:val="00A06889"/>
    <w:rsid w:val="00A07755"/>
    <w:rsid w:val="00A100F1"/>
    <w:rsid w:val="00A10431"/>
    <w:rsid w:val="00A1089F"/>
    <w:rsid w:val="00A11347"/>
    <w:rsid w:val="00A123AF"/>
    <w:rsid w:val="00A139E1"/>
    <w:rsid w:val="00A13E18"/>
    <w:rsid w:val="00A16CE8"/>
    <w:rsid w:val="00A20D17"/>
    <w:rsid w:val="00A25E32"/>
    <w:rsid w:val="00A31D42"/>
    <w:rsid w:val="00A33185"/>
    <w:rsid w:val="00A3343B"/>
    <w:rsid w:val="00A33F5B"/>
    <w:rsid w:val="00A34822"/>
    <w:rsid w:val="00A35F76"/>
    <w:rsid w:val="00A401B8"/>
    <w:rsid w:val="00A41AAC"/>
    <w:rsid w:val="00A42F7C"/>
    <w:rsid w:val="00A452C9"/>
    <w:rsid w:val="00A50049"/>
    <w:rsid w:val="00A528AE"/>
    <w:rsid w:val="00A52A80"/>
    <w:rsid w:val="00A52EC0"/>
    <w:rsid w:val="00A54977"/>
    <w:rsid w:val="00A55E20"/>
    <w:rsid w:val="00A5784D"/>
    <w:rsid w:val="00A61D78"/>
    <w:rsid w:val="00A65476"/>
    <w:rsid w:val="00A65DB9"/>
    <w:rsid w:val="00A66552"/>
    <w:rsid w:val="00A67943"/>
    <w:rsid w:val="00A709A7"/>
    <w:rsid w:val="00A73B6B"/>
    <w:rsid w:val="00A77879"/>
    <w:rsid w:val="00A820E0"/>
    <w:rsid w:val="00A838A9"/>
    <w:rsid w:val="00A8491B"/>
    <w:rsid w:val="00A849A7"/>
    <w:rsid w:val="00A85840"/>
    <w:rsid w:val="00A85F40"/>
    <w:rsid w:val="00A878AF"/>
    <w:rsid w:val="00A9180E"/>
    <w:rsid w:val="00A92096"/>
    <w:rsid w:val="00A93270"/>
    <w:rsid w:val="00A94444"/>
    <w:rsid w:val="00AA1415"/>
    <w:rsid w:val="00AA163E"/>
    <w:rsid w:val="00AA212C"/>
    <w:rsid w:val="00AA4FEC"/>
    <w:rsid w:val="00AA7BF9"/>
    <w:rsid w:val="00AB0D8A"/>
    <w:rsid w:val="00AB4906"/>
    <w:rsid w:val="00AC05D9"/>
    <w:rsid w:val="00AC09AF"/>
    <w:rsid w:val="00AC0F71"/>
    <w:rsid w:val="00AD0008"/>
    <w:rsid w:val="00AD4068"/>
    <w:rsid w:val="00AD5AB3"/>
    <w:rsid w:val="00AD726E"/>
    <w:rsid w:val="00AD727D"/>
    <w:rsid w:val="00AD7BAA"/>
    <w:rsid w:val="00AE2E92"/>
    <w:rsid w:val="00AE4659"/>
    <w:rsid w:val="00AE5086"/>
    <w:rsid w:val="00AF4850"/>
    <w:rsid w:val="00AF4B67"/>
    <w:rsid w:val="00AF4D7E"/>
    <w:rsid w:val="00AF6BCA"/>
    <w:rsid w:val="00B0011F"/>
    <w:rsid w:val="00B00AF7"/>
    <w:rsid w:val="00B031A7"/>
    <w:rsid w:val="00B0416C"/>
    <w:rsid w:val="00B04878"/>
    <w:rsid w:val="00B0521A"/>
    <w:rsid w:val="00B0692C"/>
    <w:rsid w:val="00B07AEB"/>
    <w:rsid w:val="00B12282"/>
    <w:rsid w:val="00B139C7"/>
    <w:rsid w:val="00B176FD"/>
    <w:rsid w:val="00B22D52"/>
    <w:rsid w:val="00B25642"/>
    <w:rsid w:val="00B25D54"/>
    <w:rsid w:val="00B30AA8"/>
    <w:rsid w:val="00B3195D"/>
    <w:rsid w:val="00B33CD7"/>
    <w:rsid w:val="00B34CB4"/>
    <w:rsid w:val="00B373C1"/>
    <w:rsid w:val="00B40896"/>
    <w:rsid w:val="00B41068"/>
    <w:rsid w:val="00B41196"/>
    <w:rsid w:val="00B41220"/>
    <w:rsid w:val="00B4171F"/>
    <w:rsid w:val="00B423E3"/>
    <w:rsid w:val="00B43886"/>
    <w:rsid w:val="00B44DD5"/>
    <w:rsid w:val="00B45E78"/>
    <w:rsid w:val="00B45F17"/>
    <w:rsid w:val="00B50332"/>
    <w:rsid w:val="00B50836"/>
    <w:rsid w:val="00B53076"/>
    <w:rsid w:val="00B530B6"/>
    <w:rsid w:val="00B540D3"/>
    <w:rsid w:val="00B54F78"/>
    <w:rsid w:val="00B56168"/>
    <w:rsid w:val="00B60D56"/>
    <w:rsid w:val="00B60DAC"/>
    <w:rsid w:val="00B616AA"/>
    <w:rsid w:val="00B626D4"/>
    <w:rsid w:val="00B62AC2"/>
    <w:rsid w:val="00B63A06"/>
    <w:rsid w:val="00B66F25"/>
    <w:rsid w:val="00B672AD"/>
    <w:rsid w:val="00B70A80"/>
    <w:rsid w:val="00B70F7F"/>
    <w:rsid w:val="00B717D6"/>
    <w:rsid w:val="00B71D8F"/>
    <w:rsid w:val="00B72D53"/>
    <w:rsid w:val="00B756FD"/>
    <w:rsid w:val="00B75C65"/>
    <w:rsid w:val="00B76F6F"/>
    <w:rsid w:val="00B7734A"/>
    <w:rsid w:val="00B7735A"/>
    <w:rsid w:val="00B8218A"/>
    <w:rsid w:val="00B83E35"/>
    <w:rsid w:val="00B8436F"/>
    <w:rsid w:val="00B86938"/>
    <w:rsid w:val="00B92357"/>
    <w:rsid w:val="00B9366D"/>
    <w:rsid w:val="00B940D6"/>
    <w:rsid w:val="00B94567"/>
    <w:rsid w:val="00B948EB"/>
    <w:rsid w:val="00B96005"/>
    <w:rsid w:val="00B9695C"/>
    <w:rsid w:val="00B97FC5"/>
    <w:rsid w:val="00BA1494"/>
    <w:rsid w:val="00BA16B3"/>
    <w:rsid w:val="00BA28C8"/>
    <w:rsid w:val="00BA5257"/>
    <w:rsid w:val="00BA7BB7"/>
    <w:rsid w:val="00BB078A"/>
    <w:rsid w:val="00BB129F"/>
    <w:rsid w:val="00BB25B4"/>
    <w:rsid w:val="00BB2650"/>
    <w:rsid w:val="00BB7824"/>
    <w:rsid w:val="00BB7D72"/>
    <w:rsid w:val="00BC31A4"/>
    <w:rsid w:val="00BC40AB"/>
    <w:rsid w:val="00BC77F4"/>
    <w:rsid w:val="00BD0250"/>
    <w:rsid w:val="00BD1FC8"/>
    <w:rsid w:val="00BD2DBD"/>
    <w:rsid w:val="00BD451B"/>
    <w:rsid w:val="00BD48EA"/>
    <w:rsid w:val="00BD4BC0"/>
    <w:rsid w:val="00BE057C"/>
    <w:rsid w:val="00BE1835"/>
    <w:rsid w:val="00BE252B"/>
    <w:rsid w:val="00BF0646"/>
    <w:rsid w:val="00BF0E90"/>
    <w:rsid w:val="00BF70FF"/>
    <w:rsid w:val="00C0099A"/>
    <w:rsid w:val="00C00A57"/>
    <w:rsid w:val="00C00C91"/>
    <w:rsid w:val="00C00EFB"/>
    <w:rsid w:val="00C010ED"/>
    <w:rsid w:val="00C0335E"/>
    <w:rsid w:val="00C06258"/>
    <w:rsid w:val="00C0685D"/>
    <w:rsid w:val="00C0735C"/>
    <w:rsid w:val="00C110B4"/>
    <w:rsid w:val="00C11313"/>
    <w:rsid w:val="00C11AC2"/>
    <w:rsid w:val="00C136EE"/>
    <w:rsid w:val="00C14D83"/>
    <w:rsid w:val="00C2080E"/>
    <w:rsid w:val="00C25045"/>
    <w:rsid w:val="00C2555F"/>
    <w:rsid w:val="00C25B6C"/>
    <w:rsid w:val="00C30283"/>
    <w:rsid w:val="00C30484"/>
    <w:rsid w:val="00C30830"/>
    <w:rsid w:val="00C30C98"/>
    <w:rsid w:val="00C31503"/>
    <w:rsid w:val="00C319D3"/>
    <w:rsid w:val="00C3284E"/>
    <w:rsid w:val="00C32F42"/>
    <w:rsid w:val="00C34EB2"/>
    <w:rsid w:val="00C35666"/>
    <w:rsid w:val="00C35821"/>
    <w:rsid w:val="00C37174"/>
    <w:rsid w:val="00C40495"/>
    <w:rsid w:val="00C40BB3"/>
    <w:rsid w:val="00C42041"/>
    <w:rsid w:val="00C424D5"/>
    <w:rsid w:val="00C43420"/>
    <w:rsid w:val="00C43A76"/>
    <w:rsid w:val="00C45FB2"/>
    <w:rsid w:val="00C45FE5"/>
    <w:rsid w:val="00C47956"/>
    <w:rsid w:val="00C47E90"/>
    <w:rsid w:val="00C50268"/>
    <w:rsid w:val="00C51677"/>
    <w:rsid w:val="00C524D9"/>
    <w:rsid w:val="00C54B1E"/>
    <w:rsid w:val="00C55337"/>
    <w:rsid w:val="00C55960"/>
    <w:rsid w:val="00C57FA9"/>
    <w:rsid w:val="00C60BCC"/>
    <w:rsid w:val="00C62BF7"/>
    <w:rsid w:val="00C62E51"/>
    <w:rsid w:val="00C63960"/>
    <w:rsid w:val="00C666DC"/>
    <w:rsid w:val="00C717FA"/>
    <w:rsid w:val="00C72B04"/>
    <w:rsid w:val="00C755B4"/>
    <w:rsid w:val="00C75761"/>
    <w:rsid w:val="00C762E3"/>
    <w:rsid w:val="00C76D40"/>
    <w:rsid w:val="00C8246F"/>
    <w:rsid w:val="00C828AC"/>
    <w:rsid w:val="00C904D7"/>
    <w:rsid w:val="00C9402E"/>
    <w:rsid w:val="00C96009"/>
    <w:rsid w:val="00CA0FA4"/>
    <w:rsid w:val="00CA1E49"/>
    <w:rsid w:val="00CA371C"/>
    <w:rsid w:val="00CA55F6"/>
    <w:rsid w:val="00CA579B"/>
    <w:rsid w:val="00CA7180"/>
    <w:rsid w:val="00CB02D7"/>
    <w:rsid w:val="00CB0BDB"/>
    <w:rsid w:val="00CB1792"/>
    <w:rsid w:val="00CB77DB"/>
    <w:rsid w:val="00CC1FCD"/>
    <w:rsid w:val="00CC3966"/>
    <w:rsid w:val="00CC3DB9"/>
    <w:rsid w:val="00CC4B5F"/>
    <w:rsid w:val="00CC5D2A"/>
    <w:rsid w:val="00CC5D99"/>
    <w:rsid w:val="00CC5FD3"/>
    <w:rsid w:val="00CC6A16"/>
    <w:rsid w:val="00CC6C16"/>
    <w:rsid w:val="00CD02C5"/>
    <w:rsid w:val="00CD0A87"/>
    <w:rsid w:val="00CD1CFD"/>
    <w:rsid w:val="00CD2572"/>
    <w:rsid w:val="00CD5476"/>
    <w:rsid w:val="00CD62AB"/>
    <w:rsid w:val="00CD69B4"/>
    <w:rsid w:val="00CE0261"/>
    <w:rsid w:val="00CE1B9C"/>
    <w:rsid w:val="00CE5657"/>
    <w:rsid w:val="00CE6A0C"/>
    <w:rsid w:val="00CF39B2"/>
    <w:rsid w:val="00D00719"/>
    <w:rsid w:val="00D021DC"/>
    <w:rsid w:val="00D02C5F"/>
    <w:rsid w:val="00D0573C"/>
    <w:rsid w:val="00D103B2"/>
    <w:rsid w:val="00D126BC"/>
    <w:rsid w:val="00D13673"/>
    <w:rsid w:val="00D13765"/>
    <w:rsid w:val="00D16B15"/>
    <w:rsid w:val="00D223CA"/>
    <w:rsid w:val="00D23082"/>
    <w:rsid w:val="00D2338F"/>
    <w:rsid w:val="00D26818"/>
    <w:rsid w:val="00D30547"/>
    <w:rsid w:val="00D3213A"/>
    <w:rsid w:val="00D3538B"/>
    <w:rsid w:val="00D35CA0"/>
    <w:rsid w:val="00D44C56"/>
    <w:rsid w:val="00D47567"/>
    <w:rsid w:val="00D501DA"/>
    <w:rsid w:val="00D50ADD"/>
    <w:rsid w:val="00D50FE1"/>
    <w:rsid w:val="00D51537"/>
    <w:rsid w:val="00D51B6D"/>
    <w:rsid w:val="00D536F7"/>
    <w:rsid w:val="00D5729B"/>
    <w:rsid w:val="00D60216"/>
    <w:rsid w:val="00D61130"/>
    <w:rsid w:val="00D6148B"/>
    <w:rsid w:val="00D61797"/>
    <w:rsid w:val="00D6272C"/>
    <w:rsid w:val="00D64F2A"/>
    <w:rsid w:val="00D6518C"/>
    <w:rsid w:val="00D65B24"/>
    <w:rsid w:val="00D669C1"/>
    <w:rsid w:val="00D70F69"/>
    <w:rsid w:val="00D72795"/>
    <w:rsid w:val="00D7321C"/>
    <w:rsid w:val="00D7343F"/>
    <w:rsid w:val="00D7413E"/>
    <w:rsid w:val="00D76BD1"/>
    <w:rsid w:val="00D800A9"/>
    <w:rsid w:val="00D81009"/>
    <w:rsid w:val="00D82E7F"/>
    <w:rsid w:val="00D86383"/>
    <w:rsid w:val="00D906B3"/>
    <w:rsid w:val="00D91523"/>
    <w:rsid w:val="00D922C3"/>
    <w:rsid w:val="00D92C76"/>
    <w:rsid w:val="00D95A67"/>
    <w:rsid w:val="00D96586"/>
    <w:rsid w:val="00D97379"/>
    <w:rsid w:val="00D97CB1"/>
    <w:rsid w:val="00DA141C"/>
    <w:rsid w:val="00DA2993"/>
    <w:rsid w:val="00DA3395"/>
    <w:rsid w:val="00DB0DF8"/>
    <w:rsid w:val="00DB4142"/>
    <w:rsid w:val="00DB5092"/>
    <w:rsid w:val="00DB79F8"/>
    <w:rsid w:val="00DB7A3A"/>
    <w:rsid w:val="00DC1B5D"/>
    <w:rsid w:val="00DC6251"/>
    <w:rsid w:val="00DC69BD"/>
    <w:rsid w:val="00DC71A5"/>
    <w:rsid w:val="00DD0D46"/>
    <w:rsid w:val="00DD19E1"/>
    <w:rsid w:val="00DD28FE"/>
    <w:rsid w:val="00DD3B86"/>
    <w:rsid w:val="00DD46B9"/>
    <w:rsid w:val="00DD7986"/>
    <w:rsid w:val="00DE27A1"/>
    <w:rsid w:val="00DE5711"/>
    <w:rsid w:val="00DE58C1"/>
    <w:rsid w:val="00DE5986"/>
    <w:rsid w:val="00DF232D"/>
    <w:rsid w:val="00DF374D"/>
    <w:rsid w:val="00E06187"/>
    <w:rsid w:val="00E0762A"/>
    <w:rsid w:val="00E07924"/>
    <w:rsid w:val="00E1145F"/>
    <w:rsid w:val="00E11A3C"/>
    <w:rsid w:val="00E13EF5"/>
    <w:rsid w:val="00E1499B"/>
    <w:rsid w:val="00E14CFC"/>
    <w:rsid w:val="00E15379"/>
    <w:rsid w:val="00E1650C"/>
    <w:rsid w:val="00E17C9A"/>
    <w:rsid w:val="00E17CBB"/>
    <w:rsid w:val="00E21121"/>
    <w:rsid w:val="00E26CE3"/>
    <w:rsid w:val="00E3311D"/>
    <w:rsid w:val="00E35F55"/>
    <w:rsid w:val="00E407CF"/>
    <w:rsid w:val="00E40DD5"/>
    <w:rsid w:val="00E41658"/>
    <w:rsid w:val="00E438D5"/>
    <w:rsid w:val="00E44C59"/>
    <w:rsid w:val="00E460F8"/>
    <w:rsid w:val="00E51F3B"/>
    <w:rsid w:val="00E52EB6"/>
    <w:rsid w:val="00E531B1"/>
    <w:rsid w:val="00E53E3A"/>
    <w:rsid w:val="00E54AA1"/>
    <w:rsid w:val="00E5546B"/>
    <w:rsid w:val="00E56166"/>
    <w:rsid w:val="00E6206B"/>
    <w:rsid w:val="00E6557E"/>
    <w:rsid w:val="00E66E11"/>
    <w:rsid w:val="00E67335"/>
    <w:rsid w:val="00E7227A"/>
    <w:rsid w:val="00E72584"/>
    <w:rsid w:val="00E72D46"/>
    <w:rsid w:val="00E739B0"/>
    <w:rsid w:val="00E82400"/>
    <w:rsid w:val="00E8456A"/>
    <w:rsid w:val="00E851A4"/>
    <w:rsid w:val="00E854C3"/>
    <w:rsid w:val="00E87A12"/>
    <w:rsid w:val="00E87CAB"/>
    <w:rsid w:val="00E929E7"/>
    <w:rsid w:val="00E9601B"/>
    <w:rsid w:val="00E97018"/>
    <w:rsid w:val="00E9790D"/>
    <w:rsid w:val="00EA28A2"/>
    <w:rsid w:val="00EA387F"/>
    <w:rsid w:val="00EA3C8F"/>
    <w:rsid w:val="00EB0C2C"/>
    <w:rsid w:val="00EB65F8"/>
    <w:rsid w:val="00EB79D1"/>
    <w:rsid w:val="00EC1CA7"/>
    <w:rsid w:val="00EC3C8A"/>
    <w:rsid w:val="00EC484E"/>
    <w:rsid w:val="00EC72B4"/>
    <w:rsid w:val="00EC7FAB"/>
    <w:rsid w:val="00ED4128"/>
    <w:rsid w:val="00ED573D"/>
    <w:rsid w:val="00ED7EF8"/>
    <w:rsid w:val="00EE0C6C"/>
    <w:rsid w:val="00EE0CB1"/>
    <w:rsid w:val="00EE11A3"/>
    <w:rsid w:val="00EE4941"/>
    <w:rsid w:val="00EE5505"/>
    <w:rsid w:val="00EF40F1"/>
    <w:rsid w:val="00F00890"/>
    <w:rsid w:val="00F01348"/>
    <w:rsid w:val="00F028AB"/>
    <w:rsid w:val="00F062BD"/>
    <w:rsid w:val="00F06D59"/>
    <w:rsid w:val="00F106AD"/>
    <w:rsid w:val="00F11A4F"/>
    <w:rsid w:val="00F131A5"/>
    <w:rsid w:val="00F17361"/>
    <w:rsid w:val="00F22E0D"/>
    <w:rsid w:val="00F24F48"/>
    <w:rsid w:val="00F27D8A"/>
    <w:rsid w:val="00F30A7B"/>
    <w:rsid w:val="00F351B5"/>
    <w:rsid w:val="00F35473"/>
    <w:rsid w:val="00F35957"/>
    <w:rsid w:val="00F3676A"/>
    <w:rsid w:val="00F36D61"/>
    <w:rsid w:val="00F405B9"/>
    <w:rsid w:val="00F40BA9"/>
    <w:rsid w:val="00F4134A"/>
    <w:rsid w:val="00F43B34"/>
    <w:rsid w:val="00F45D90"/>
    <w:rsid w:val="00F4778A"/>
    <w:rsid w:val="00F51926"/>
    <w:rsid w:val="00F5230E"/>
    <w:rsid w:val="00F53D60"/>
    <w:rsid w:val="00F53F41"/>
    <w:rsid w:val="00F54140"/>
    <w:rsid w:val="00F55B8F"/>
    <w:rsid w:val="00F5657C"/>
    <w:rsid w:val="00F5722E"/>
    <w:rsid w:val="00F6128A"/>
    <w:rsid w:val="00F61BAD"/>
    <w:rsid w:val="00F7160C"/>
    <w:rsid w:val="00F73001"/>
    <w:rsid w:val="00F7632F"/>
    <w:rsid w:val="00F803C1"/>
    <w:rsid w:val="00F8278E"/>
    <w:rsid w:val="00F82EC5"/>
    <w:rsid w:val="00F84B70"/>
    <w:rsid w:val="00F85062"/>
    <w:rsid w:val="00F904A6"/>
    <w:rsid w:val="00F90E15"/>
    <w:rsid w:val="00F91F32"/>
    <w:rsid w:val="00F9251F"/>
    <w:rsid w:val="00F9362E"/>
    <w:rsid w:val="00F96008"/>
    <w:rsid w:val="00F96528"/>
    <w:rsid w:val="00F96670"/>
    <w:rsid w:val="00F97ECF"/>
    <w:rsid w:val="00F97EE5"/>
    <w:rsid w:val="00FA303A"/>
    <w:rsid w:val="00FA761E"/>
    <w:rsid w:val="00FB08C8"/>
    <w:rsid w:val="00FB138E"/>
    <w:rsid w:val="00FB1999"/>
    <w:rsid w:val="00FB312A"/>
    <w:rsid w:val="00FC256B"/>
    <w:rsid w:val="00FC2BB4"/>
    <w:rsid w:val="00FC5DDB"/>
    <w:rsid w:val="00FC639D"/>
    <w:rsid w:val="00FD1AE8"/>
    <w:rsid w:val="00FD344B"/>
    <w:rsid w:val="00FD6172"/>
    <w:rsid w:val="00FD6DE5"/>
    <w:rsid w:val="00FD7CCA"/>
    <w:rsid w:val="00FE1AC7"/>
    <w:rsid w:val="00FE5540"/>
    <w:rsid w:val="00FE5AA2"/>
    <w:rsid w:val="00FE6E6A"/>
    <w:rsid w:val="00FE7E18"/>
    <w:rsid w:val="00FF0493"/>
    <w:rsid w:val="00FF3B29"/>
    <w:rsid w:val="00FF40E8"/>
    <w:rsid w:val="00FF4131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maroon"/>
    </o:shapedefaults>
    <o:shapelayout v:ext="edit">
      <o:idmap v:ext="edit" data="2"/>
    </o:shapelayout>
  </w:shapeDefaults>
  <w:decimalSymbol w:val=","/>
  <w:listSeparator w:val=";"/>
  <w15:docId w15:val="{296F7C38-A7DD-4608-8D8B-C8BEE4BDA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1A4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BC31A4"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qFormat/>
    <w:rsid w:val="00612ADA"/>
    <w:pPr>
      <w:keepNext/>
      <w:suppressAutoHyphens w:val="0"/>
      <w:outlineLvl w:val="1"/>
    </w:pPr>
    <w:rPr>
      <w:sz w:val="24"/>
      <w:lang w:eastAsia="ru-RU"/>
    </w:rPr>
  </w:style>
  <w:style w:type="paragraph" w:styleId="4">
    <w:name w:val="heading 4"/>
    <w:basedOn w:val="a"/>
    <w:next w:val="a"/>
    <w:link w:val="40"/>
    <w:qFormat/>
    <w:rsid w:val="00612ADA"/>
    <w:pPr>
      <w:keepNext/>
      <w:suppressAutoHyphens w:val="0"/>
      <w:jc w:val="center"/>
      <w:outlineLvl w:val="3"/>
    </w:pPr>
    <w:rPr>
      <w:b/>
      <w:sz w:val="28"/>
      <w:lang w:eastAsia="ru-RU"/>
    </w:rPr>
  </w:style>
  <w:style w:type="paragraph" w:styleId="7">
    <w:name w:val="heading 7"/>
    <w:basedOn w:val="a"/>
    <w:next w:val="a"/>
    <w:link w:val="70"/>
    <w:qFormat/>
    <w:rsid w:val="00612ADA"/>
    <w:pPr>
      <w:keepNext/>
      <w:suppressAutoHyphens w:val="0"/>
      <w:jc w:val="center"/>
      <w:outlineLvl w:val="6"/>
    </w:pPr>
    <w:rPr>
      <w:sz w:val="24"/>
      <w:lang w:eastAsia="ru-RU"/>
    </w:rPr>
  </w:style>
  <w:style w:type="paragraph" w:styleId="9">
    <w:name w:val="heading 9"/>
    <w:basedOn w:val="a"/>
    <w:next w:val="a"/>
    <w:link w:val="90"/>
    <w:qFormat/>
    <w:rsid w:val="00612ADA"/>
    <w:pPr>
      <w:keepNext/>
      <w:suppressAutoHyphens w:val="0"/>
      <w:jc w:val="center"/>
      <w:outlineLvl w:val="8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C31A4"/>
  </w:style>
  <w:style w:type="character" w:customStyle="1" w:styleId="WW-Absatz-Standardschriftart">
    <w:name w:val="WW-Absatz-Standardschriftart"/>
    <w:rsid w:val="00BC31A4"/>
  </w:style>
  <w:style w:type="character" w:customStyle="1" w:styleId="WW-Absatz-Standardschriftart1">
    <w:name w:val="WW-Absatz-Standardschriftart1"/>
    <w:rsid w:val="00BC31A4"/>
  </w:style>
  <w:style w:type="character" w:customStyle="1" w:styleId="11">
    <w:name w:val="Основной шрифт абзаца1"/>
    <w:rsid w:val="00BC31A4"/>
  </w:style>
  <w:style w:type="paragraph" w:customStyle="1" w:styleId="12">
    <w:name w:val="Заголовок1"/>
    <w:basedOn w:val="a"/>
    <w:next w:val="a3"/>
    <w:rsid w:val="00BC31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link w:val="a4"/>
    <w:semiHidden/>
    <w:rsid w:val="00BC31A4"/>
    <w:pPr>
      <w:spacing w:after="120"/>
    </w:pPr>
  </w:style>
  <w:style w:type="paragraph" w:styleId="a5">
    <w:name w:val="List"/>
    <w:basedOn w:val="a3"/>
    <w:semiHidden/>
    <w:rsid w:val="00BC31A4"/>
    <w:rPr>
      <w:rFonts w:cs="Tahoma"/>
    </w:rPr>
  </w:style>
  <w:style w:type="paragraph" w:customStyle="1" w:styleId="13">
    <w:name w:val="Название1"/>
    <w:basedOn w:val="a"/>
    <w:rsid w:val="00BC31A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BC31A4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rsid w:val="00BC31A4"/>
    <w:pPr>
      <w:spacing w:after="120" w:line="480" w:lineRule="auto"/>
    </w:pPr>
    <w:rPr>
      <w:sz w:val="24"/>
      <w:szCs w:val="24"/>
    </w:rPr>
  </w:style>
  <w:style w:type="paragraph" w:styleId="a6">
    <w:name w:val="Body Text Indent"/>
    <w:basedOn w:val="a"/>
    <w:semiHidden/>
    <w:rsid w:val="00BC31A4"/>
    <w:pPr>
      <w:spacing w:after="120"/>
      <w:ind w:left="283"/>
    </w:pPr>
  </w:style>
  <w:style w:type="paragraph" w:customStyle="1" w:styleId="a7">
    <w:name w:val="Содержимое таблицы"/>
    <w:basedOn w:val="a"/>
    <w:rsid w:val="00BC31A4"/>
    <w:pPr>
      <w:suppressLineNumbers/>
    </w:pPr>
  </w:style>
  <w:style w:type="paragraph" w:customStyle="1" w:styleId="a8">
    <w:name w:val="Заголовок таблицы"/>
    <w:basedOn w:val="a7"/>
    <w:rsid w:val="00BC31A4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DE59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5986"/>
    <w:rPr>
      <w:lang w:eastAsia="ar-SA"/>
    </w:rPr>
  </w:style>
  <w:style w:type="paragraph" w:styleId="ab">
    <w:name w:val="footer"/>
    <w:basedOn w:val="a"/>
    <w:link w:val="ac"/>
    <w:unhideWhenUsed/>
    <w:rsid w:val="00DE59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DE5986"/>
    <w:rPr>
      <w:lang w:eastAsia="ar-SA"/>
    </w:rPr>
  </w:style>
  <w:style w:type="paragraph" w:styleId="ad">
    <w:name w:val="Balloon Text"/>
    <w:basedOn w:val="a"/>
    <w:link w:val="ae"/>
    <w:unhideWhenUsed/>
    <w:rsid w:val="008454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8454A0"/>
    <w:rPr>
      <w:rFonts w:ascii="Tahoma" w:hAnsi="Tahoma" w:cs="Tahoma"/>
      <w:sz w:val="16"/>
      <w:szCs w:val="16"/>
      <w:lang w:eastAsia="ar-SA"/>
    </w:rPr>
  </w:style>
  <w:style w:type="character" w:customStyle="1" w:styleId="a4">
    <w:name w:val="Основной текст Знак"/>
    <w:link w:val="a3"/>
    <w:semiHidden/>
    <w:rsid w:val="004A7A28"/>
    <w:rPr>
      <w:lang w:eastAsia="ar-SA"/>
    </w:rPr>
  </w:style>
  <w:style w:type="paragraph" w:styleId="af">
    <w:name w:val="List Paragraph"/>
    <w:basedOn w:val="a"/>
    <w:uiPriority w:val="34"/>
    <w:qFormat/>
    <w:rsid w:val="004A7A28"/>
    <w:pPr>
      <w:ind w:left="708"/>
    </w:pPr>
  </w:style>
  <w:style w:type="paragraph" w:customStyle="1" w:styleId="af0">
    <w:name w:val="Заголовок"/>
    <w:basedOn w:val="a"/>
    <w:next w:val="af1"/>
    <w:link w:val="af2"/>
    <w:qFormat/>
    <w:rsid w:val="004E27D9"/>
    <w:pPr>
      <w:jc w:val="center"/>
    </w:pPr>
    <w:rPr>
      <w:b/>
      <w:sz w:val="32"/>
    </w:rPr>
  </w:style>
  <w:style w:type="character" w:customStyle="1" w:styleId="af2">
    <w:name w:val="Заголовок Знак"/>
    <w:link w:val="af0"/>
    <w:rsid w:val="004E27D9"/>
    <w:rPr>
      <w:b/>
      <w:sz w:val="32"/>
      <w:lang w:eastAsia="ar-SA"/>
    </w:rPr>
  </w:style>
  <w:style w:type="paragraph" w:styleId="af1">
    <w:name w:val="Subtitle"/>
    <w:basedOn w:val="a"/>
    <w:next w:val="a3"/>
    <w:link w:val="af3"/>
    <w:qFormat/>
    <w:rsid w:val="004E27D9"/>
    <w:pPr>
      <w:jc w:val="center"/>
    </w:pPr>
    <w:rPr>
      <w:b/>
      <w:sz w:val="28"/>
    </w:rPr>
  </w:style>
  <w:style w:type="character" w:customStyle="1" w:styleId="af3">
    <w:name w:val="Подзаголовок Знак"/>
    <w:link w:val="af1"/>
    <w:rsid w:val="004E27D9"/>
    <w:rPr>
      <w:b/>
      <w:sz w:val="28"/>
      <w:lang w:eastAsia="ar-SA"/>
    </w:rPr>
  </w:style>
  <w:style w:type="paragraph" w:styleId="af4">
    <w:name w:val="No Spacing"/>
    <w:link w:val="af5"/>
    <w:uiPriority w:val="1"/>
    <w:qFormat/>
    <w:rsid w:val="00122EA2"/>
    <w:pPr>
      <w:suppressAutoHyphens/>
    </w:pPr>
    <w:rPr>
      <w:lang w:eastAsia="ar-SA"/>
    </w:rPr>
  </w:style>
  <w:style w:type="character" w:styleId="af6">
    <w:name w:val="Strong"/>
    <w:uiPriority w:val="22"/>
    <w:qFormat/>
    <w:rsid w:val="007F479E"/>
    <w:rPr>
      <w:b/>
      <w:bCs/>
    </w:rPr>
  </w:style>
  <w:style w:type="paragraph" w:customStyle="1" w:styleId="ConsPlusNormal">
    <w:name w:val="ConsPlusNormal"/>
    <w:rsid w:val="004B5B9A"/>
    <w:pPr>
      <w:autoSpaceDE w:val="0"/>
      <w:autoSpaceDN w:val="0"/>
      <w:adjustRightInd w:val="0"/>
    </w:pPr>
    <w:rPr>
      <w:sz w:val="28"/>
      <w:szCs w:val="28"/>
    </w:rPr>
  </w:style>
  <w:style w:type="character" w:styleId="af7">
    <w:name w:val="Hyperlink"/>
    <w:uiPriority w:val="99"/>
    <w:semiHidden/>
    <w:unhideWhenUsed/>
    <w:rsid w:val="007F72AE"/>
    <w:rPr>
      <w:color w:val="0000FF"/>
      <w:u w:val="single"/>
    </w:rPr>
  </w:style>
  <w:style w:type="character" w:customStyle="1" w:styleId="FontStyle14">
    <w:name w:val="Font Style14"/>
    <w:uiPriority w:val="99"/>
    <w:rsid w:val="00123CED"/>
    <w:rPr>
      <w:rFonts w:ascii="Times New Roman" w:hAnsi="Times New Roman" w:cs="Times New Roman" w:hint="default"/>
      <w:sz w:val="26"/>
      <w:szCs w:val="26"/>
    </w:rPr>
  </w:style>
  <w:style w:type="paragraph" w:customStyle="1" w:styleId="15">
    <w:name w:val="Обычный1"/>
    <w:rsid w:val="00AA163E"/>
    <w:rPr>
      <w:snapToGrid w:val="0"/>
      <w:sz w:val="24"/>
    </w:rPr>
  </w:style>
  <w:style w:type="table" w:styleId="af8">
    <w:name w:val="Table Grid"/>
    <w:basedOn w:val="a1"/>
    <w:uiPriority w:val="39"/>
    <w:rsid w:val="006F12F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uiPriority w:val="99"/>
    <w:semiHidden/>
    <w:rsid w:val="005D2A7C"/>
    <w:rPr>
      <w:color w:val="808080"/>
    </w:rPr>
  </w:style>
  <w:style w:type="character" w:customStyle="1" w:styleId="20">
    <w:name w:val="Заголовок 2 Знак"/>
    <w:link w:val="2"/>
    <w:rsid w:val="00612ADA"/>
    <w:rPr>
      <w:sz w:val="24"/>
    </w:rPr>
  </w:style>
  <w:style w:type="character" w:customStyle="1" w:styleId="40">
    <w:name w:val="Заголовок 4 Знак"/>
    <w:link w:val="4"/>
    <w:rsid w:val="00612ADA"/>
    <w:rPr>
      <w:b/>
      <w:sz w:val="28"/>
    </w:rPr>
  </w:style>
  <w:style w:type="character" w:customStyle="1" w:styleId="70">
    <w:name w:val="Заголовок 7 Знак"/>
    <w:link w:val="7"/>
    <w:rsid w:val="00612ADA"/>
    <w:rPr>
      <w:sz w:val="24"/>
    </w:rPr>
  </w:style>
  <w:style w:type="character" w:customStyle="1" w:styleId="90">
    <w:name w:val="Заголовок 9 Знак"/>
    <w:link w:val="9"/>
    <w:rsid w:val="00612ADA"/>
    <w:rPr>
      <w:b/>
      <w:sz w:val="24"/>
    </w:rPr>
  </w:style>
  <w:style w:type="character" w:customStyle="1" w:styleId="10">
    <w:name w:val="Заголовок 1 Знак"/>
    <w:link w:val="1"/>
    <w:rsid w:val="00612ADA"/>
    <w:rPr>
      <w:b/>
      <w:sz w:val="28"/>
      <w:szCs w:val="24"/>
      <w:lang w:val="en-US" w:eastAsia="ar-SA"/>
    </w:rPr>
  </w:style>
  <w:style w:type="character" w:styleId="afa">
    <w:name w:val="FollowedHyperlink"/>
    <w:uiPriority w:val="99"/>
    <w:unhideWhenUsed/>
    <w:rsid w:val="00612ADA"/>
    <w:rPr>
      <w:color w:val="800080"/>
      <w:u w:val="single"/>
    </w:rPr>
  </w:style>
  <w:style w:type="paragraph" w:customStyle="1" w:styleId="xl63">
    <w:name w:val="xl63"/>
    <w:basedOn w:val="a"/>
    <w:rsid w:val="00612ADA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612ADA"/>
  </w:style>
  <w:style w:type="character" w:customStyle="1" w:styleId="af5">
    <w:name w:val="Без интервала Знак"/>
    <w:link w:val="af4"/>
    <w:uiPriority w:val="1"/>
    <w:locked/>
    <w:rsid w:val="00073DBB"/>
    <w:rPr>
      <w:lang w:eastAsia="ar-SA"/>
    </w:rPr>
  </w:style>
  <w:style w:type="paragraph" w:customStyle="1" w:styleId="afb">
    <w:name w:val="Обычный (Интернет)"/>
    <w:basedOn w:val="a"/>
    <w:uiPriority w:val="99"/>
    <w:unhideWhenUsed/>
    <w:rsid w:val="00C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6">
    <w:name w:val="Заголовок №1"/>
    <w:uiPriority w:val="99"/>
    <w:rsid w:val="006915EC"/>
    <w:rPr>
      <w:rFonts w:ascii="Times New Roman" w:hAnsi="Times New Roman" w:cs="Times New Roman" w:hint="default"/>
      <w:b/>
      <w:bCs/>
      <w:shd w:val="clear" w:color="auto" w:fill="FFFFFF"/>
    </w:rPr>
  </w:style>
  <w:style w:type="table" w:customStyle="1" w:styleId="17">
    <w:name w:val="Сетка таблицы1"/>
    <w:basedOn w:val="a1"/>
    <w:uiPriority w:val="59"/>
    <w:rsid w:val="006915E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8"/>
    <w:uiPriority w:val="39"/>
    <w:rsid w:val="003B4F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uiPriority w:val="99"/>
    <w:semiHidden/>
    <w:unhideWhenUsed/>
    <w:rsid w:val="005A6EB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A6EB2"/>
  </w:style>
  <w:style w:type="character" w:customStyle="1" w:styleId="afe">
    <w:name w:val="Текст примечания Знак"/>
    <w:link w:val="afd"/>
    <w:uiPriority w:val="99"/>
    <w:semiHidden/>
    <w:rsid w:val="005A6EB2"/>
    <w:rPr>
      <w:lang w:eastAsia="ar-SA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A6EB2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5A6EB2"/>
    <w:rPr>
      <w:b/>
      <w:bCs/>
      <w:lang w:eastAsia="ar-SA"/>
    </w:rPr>
  </w:style>
  <w:style w:type="paragraph" w:customStyle="1" w:styleId="Default">
    <w:name w:val="Default"/>
    <w:rsid w:val="0096587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D726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726E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736B-4254-4774-B053-7DD90626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Толокнова К.В.</cp:lastModifiedBy>
  <cp:revision>7</cp:revision>
  <cp:lastPrinted>2024-03-16T12:55:00Z</cp:lastPrinted>
  <dcterms:created xsi:type="dcterms:W3CDTF">2024-03-14T11:50:00Z</dcterms:created>
  <dcterms:modified xsi:type="dcterms:W3CDTF">2024-03-18T10:44:00Z</dcterms:modified>
</cp:coreProperties>
</file>