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02" w:rsidRDefault="00851302" w:rsidP="0085130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-431165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302" w:rsidRDefault="00851302" w:rsidP="00851302">
      <w:pPr>
        <w:jc w:val="center"/>
        <w:rPr>
          <w:sz w:val="28"/>
          <w:szCs w:val="28"/>
        </w:rPr>
      </w:pPr>
    </w:p>
    <w:p w:rsidR="00851302" w:rsidRDefault="00851302" w:rsidP="008513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1302" w:rsidRDefault="00851302" w:rsidP="008513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51302" w:rsidRDefault="00851302" w:rsidP="008513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1302" w:rsidRDefault="00851302" w:rsidP="008513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1302" w:rsidRDefault="00851302" w:rsidP="008513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51302" w:rsidRDefault="00851302" w:rsidP="008513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1302" w:rsidRDefault="00851302" w:rsidP="008513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1302" w:rsidRDefault="00851302" w:rsidP="008513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1302" w:rsidRDefault="00851302" w:rsidP="0085130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658C2">
        <w:rPr>
          <w:rFonts w:ascii="Times New Roman" w:hAnsi="Times New Roman"/>
          <w:sz w:val="28"/>
          <w:szCs w:val="28"/>
        </w:rPr>
        <w:t xml:space="preserve">22.03.2018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3658C2">
        <w:rPr>
          <w:rFonts w:ascii="Times New Roman" w:hAnsi="Times New Roman"/>
          <w:sz w:val="28"/>
          <w:szCs w:val="28"/>
        </w:rPr>
        <w:t>111</w:t>
      </w:r>
    </w:p>
    <w:p w:rsidR="00851302" w:rsidRDefault="00851302" w:rsidP="00851302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851302" w:rsidRDefault="00851302" w:rsidP="00851302">
      <w:pPr>
        <w:rPr>
          <w:sz w:val="28"/>
          <w:szCs w:val="28"/>
        </w:rPr>
      </w:pPr>
    </w:p>
    <w:p w:rsidR="00851302" w:rsidRDefault="00851302" w:rsidP="00851302">
      <w:pPr>
        <w:rPr>
          <w:sz w:val="28"/>
          <w:szCs w:val="28"/>
        </w:rPr>
      </w:pPr>
    </w:p>
    <w:p w:rsidR="00851302" w:rsidRDefault="00CE5619" w:rsidP="0085130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626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C17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851302" w:rsidRDefault="00CE5619" w:rsidP="0085130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8104B" w:rsidRPr="00406E16">
        <w:rPr>
          <w:rFonts w:ascii="Times New Roman" w:hAnsi="Times New Roman"/>
          <w:sz w:val="28"/>
          <w:szCs w:val="28"/>
        </w:rPr>
        <w:t xml:space="preserve">от 30.09.2013 </w:t>
      </w:r>
    </w:p>
    <w:p w:rsidR="00E51D2B" w:rsidRPr="00E51D2B" w:rsidRDefault="0088104B" w:rsidP="00851302">
      <w:pPr>
        <w:pStyle w:val="a3"/>
        <w:jc w:val="left"/>
        <w:rPr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№ 2</w:t>
      </w:r>
      <w:r w:rsidRPr="00851302">
        <w:rPr>
          <w:rFonts w:ascii="Times New Roman" w:hAnsi="Times New Roman"/>
          <w:sz w:val="28"/>
          <w:szCs w:val="28"/>
        </w:rPr>
        <w:t>30</w:t>
      </w:r>
      <w:r w:rsidR="00851302" w:rsidRPr="00851302">
        <w:rPr>
          <w:rFonts w:ascii="Times New Roman" w:hAnsi="Times New Roman"/>
          <w:sz w:val="28"/>
          <w:szCs w:val="28"/>
        </w:rPr>
        <w:t xml:space="preserve"> </w:t>
      </w:r>
      <w:r w:rsidR="00E51D2B" w:rsidRPr="00851302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E51D2B" w:rsidRPr="00E51D2B" w:rsidRDefault="00E51D2B" w:rsidP="00851302">
      <w:pPr>
        <w:jc w:val="both"/>
        <w:rPr>
          <w:b/>
          <w:sz w:val="28"/>
          <w:szCs w:val="28"/>
        </w:rPr>
      </w:pPr>
      <w:r w:rsidRPr="00E51D2B">
        <w:rPr>
          <w:sz w:val="28"/>
          <w:szCs w:val="28"/>
        </w:rPr>
        <w:t>программы</w:t>
      </w:r>
      <w:r w:rsidRPr="00E51D2B">
        <w:rPr>
          <w:b/>
          <w:sz w:val="28"/>
          <w:szCs w:val="28"/>
        </w:rPr>
        <w:t xml:space="preserve"> </w:t>
      </w:r>
      <w:r w:rsidRPr="00E51D2B">
        <w:rPr>
          <w:sz w:val="28"/>
          <w:szCs w:val="28"/>
        </w:rPr>
        <w:t xml:space="preserve">Ханты-Мансийского района </w:t>
      </w:r>
    </w:p>
    <w:p w:rsidR="00851302" w:rsidRDefault="00E51D2B" w:rsidP="00851302">
      <w:pPr>
        <w:jc w:val="both"/>
        <w:rPr>
          <w:sz w:val="28"/>
          <w:szCs w:val="28"/>
        </w:rPr>
      </w:pPr>
      <w:r w:rsidRPr="00E51D2B">
        <w:rPr>
          <w:sz w:val="28"/>
          <w:szCs w:val="28"/>
        </w:rPr>
        <w:t>«Развитие гражданского общества</w:t>
      </w:r>
      <w:r w:rsidR="00851302">
        <w:rPr>
          <w:sz w:val="28"/>
          <w:szCs w:val="28"/>
        </w:rPr>
        <w:t xml:space="preserve"> </w:t>
      </w:r>
      <w:r w:rsidRPr="00E51D2B">
        <w:rPr>
          <w:sz w:val="28"/>
          <w:szCs w:val="28"/>
        </w:rPr>
        <w:t>Ханты-</w:t>
      </w:r>
    </w:p>
    <w:p w:rsidR="00E51D2B" w:rsidRPr="00E51D2B" w:rsidRDefault="00E51D2B" w:rsidP="00851302">
      <w:pPr>
        <w:jc w:val="both"/>
        <w:rPr>
          <w:rFonts w:ascii="Calibri" w:hAnsi="Calibri"/>
          <w:sz w:val="22"/>
          <w:szCs w:val="22"/>
        </w:rPr>
      </w:pPr>
      <w:r w:rsidRPr="00E51D2B">
        <w:rPr>
          <w:sz w:val="28"/>
          <w:szCs w:val="28"/>
        </w:rPr>
        <w:t>Мансийского района на 2014 – 2019 годы»</w:t>
      </w:r>
    </w:p>
    <w:p w:rsidR="00CE5619" w:rsidRDefault="00CE5619" w:rsidP="0085130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85130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85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Pr="00D705B7">
        <w:rPr>
          <w:rFonts w:ascii="Times New Roman" w:hAnsi="Times New Roman"/>
          <w:sz w:val="28"/>
          <w:szCs w:val="28"/>
        </w:rPr>
        <w:t>:</w:t>
      </w:r>
    </w:p>
    <w:p w:rsidR="00851302" w:rsidRPr="00C93AA8" w:rsidRDefault="00851302" w:rsidP="00851302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5619" w:rsidRDefault="00851302" w:rsidP="00851302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619" w:rsidRPr="00453776">
        <w:rPr>
          <w:sz w:val="28"/>
          <w:szCs w:val="28"/>
        </w:rPr>
        <w:t>Признать утратившими силу с 01.01.2018 постановления администрации Ханты-Мансийского района</w:t>
      </w:r>
      <w:r w:rsidR="00CE5619">
        <w:rPr>
          <w:sz w:val="28"/>
          <w:szCs w:val="28"/>
        </w:rPr>
        <w:t>:</w:t>
      </w:r>
    </w:p>
    <w:p w:rsidR="0013398A" w:rsidRPr="00E51D2B" w:rsidRDefault="0013398A" w:rsidP="00851302">
      <w:pPr>
        <w:pStyle w:val="a3"/>
        <w:ind w:firstLine="709"/>
        <w:jc w:val="both"/>
        <w:rPr>
          <w:rFonts w:ascii="Times New Roman" w:hAnsi="Times New Roman"/>
        </w:rPr>
      </w:pPr>
      <w:r w:rsidRPr="0013398A">
        <w:rPr>
          <w:rFonts w:ascii="Times New Roman" w:hAnsi="Times New Roman"/>
          <w:sz w:val="28"/>
          <w:szCs w:val="28"/>
        </w:rPr>
        <w:t xml:space="preserve">от 30.09.2013 № 230 </w:t>
      </w:r>
      <w:r w:rsidRPr="00E51D2B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Pr="00E51D2B">
        <w:rPr>
          <w:rFonts w:ascii="Times New Roman" w:hAnsi="Times New Roman"/>
          <w:b/>
          <w:sz w:val="28"/>
          <w:szCs w:val="28"/>
        </w:rPr>
        <w:t xml:space="preserve"> </w:t>
      </w:r>
      <w:r w:rsidRPr="00E51D2B">
        <w:rPr>
          <w:rFonts w:ascii="Times New Roman" w:hAnsi="Times New Roman"/>
          <w:sz w:val="28"/>
          <w:szCs w:val="28"/>
        </w:rPr>
        <w:t>Ханты-Мансийского района «Развитие гражданского общества</w:t>
      </w:r>
      <w:r w:rsidRPr="0013398A">
        <w:rPr>
          <w:rFonts w:ascii="Times New Roman" w:hAnsi="Times New Roman"/>
          <w:sz w:val="28"/>
          <w:szCs w:val="28"/>
        </w:rPr>
        <w:t xml:space="preserve"> </w:t>
      </w:r>
      <w:r w:rsidRPr="00E51D2B">
        <w:rPr>
          <w:rFonts w:ascii="Times New Roman" w:hAnsi="Times New Roman"/>
          <w:sz w:val="28"/>
          <w:szCs w:val="28"/>
        </w:rPr>
        <w:t>Ханты-Мансийского района на 2014 – 2019 годы»</w:t>
      </w:r>
      <w:r w:rsidRPr="0013398A">
        <w:rPr>
          <w:rFonts w:ascii="Times New Roman" w:hAnsi="Times New Roman"/>
          <w:sz w:val="28"/>
          <w:szCs w:val="28"/>
        </w:rPr>
        <w:t>;</w:t>
      </w:r>
    </w:p>
    <w:p w:rsidR="0013398A" w:rsidRPr="0013398A" w:rsidRDefault="0013398A" w:rsidP="0085130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398A">
        <w:rPr>
          <w:rFonts w:ascii="Times New Roman" w:hAnsi="Times New Roman"/>
          <w:sz w:val="28"/>
          <w:szCs w:val="28"/>
        </w:rPr>
        <w:t xml:space="preserve">от 07.02.2014 № 16 «О внесении изменений в постановление администрации Ханты-Мансийского района от 30.09.2013 № 230 </w:t>
      </w:r>
      <w:r w:rsidR="00317519">
        <w:rPr>
          <w:rFonts w:ascii="Times New Roman" w:hAnsi="Times New Roman"/>
          <w:sz w:val="28"/>
          <w:szCs w:val="28"/>
        </w:rPr>
        <w:br/>
      </w:r>
      <w:r w:rsidRPr="0013398A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Pr="0013398A">
        <w:rPr>
          <w:rFonts w:ascii="Times New Roman" w:hAnsi="Times New Roman"/>
          <w:b/>
          <w:sz w:val="28"/>
          <w:szCs w:val="28"/>
        </w:rPr>
        <w:t xml:space="preserve"> </w:t>
      </w:r>
      <w:r w:rsidRPr="0013398A">
        <w:rPr>
          <w:rFonts w:ascii="Times New Roman" w:hAnsi="Times New Roman"/>
          <w:sz w:val="28"/>
          <w:szCs w:val="28"/>
        </w:rPr>
        <w:t xml:space="preserve">Ханты-Мансийского района «Развитие гражданского общества Ханты-Мансийского района </w:t>
      </w:r>
      <w:r w:rsidR="00317519">
        <w:rPr>
          <w:rFonts w:ascii="Times New Roman" w:hAnsi="Times New Roman"/>
          <w:sz w:val="28"/>
          <w:szCs w:val="28"/>
        </w:rPr>
        <w:br/>
      </w:r>
      <w:r w:rsidRPr="0013398A">
        <w:rPr>
          <w:rFonts w:ascii="Times New Roman" w:hAnsi="Times New Roman"/>
          <w:sz w:val="28"/>
          <w:szCs w:val="28"/>
        </w:rPr>
        <w:t>на 2014 – 2016 годы»;</w:t>
      </w:r>
    </w:p>
    <w:p w:rsidR="004B329E" w:rsidRDefault="0013398A" w:rsidP="00851302">
      <w:pPr>
        <w:pStyle w:val="a3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329E">
        <w:rPr>
          <w:rFonts w:ascii="Times New Roman" w:hAnsi="Times New Roman"/>
          <w:sz w:val="28"/>
          <w:szCs w:val="28"/>
        </w:rPr>
        <w:t xml:space="preserve">от 25.09.2014 № 259 </w:t>
      </w:r>
      <w:r w:rsidR="004B329E" w:rsidRPr="004B329E">
        <w:rPr>
          <w:rFonts w:ascii="Times New Roman" w:hAnsi="Times New Roman"/>
          <w:sz w:val="28"/>
          <w:szCs w:val="28"/>
        </w:rPr>
        <w:t>«О внесении изменений в постановление</w:t>
      </w:r>
      <w:r w:rsidR="004B329E">
        <w:rPr>
          <w:rFonts w:ascii="Times New Roman" w:hAnsi="Times New Roman"/>
          <w:sz w:val="28"/>
          <w:szCs w:val="28"/>
        </w:rPr>
        <w:t xml:space="preserve"> </w:t>
      </w:r>
      <w:r w:rsidR="004B329E" w:rsidRPr="004B329E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30 сентября 2013 года </w:t>
      </w:r>
      <w:r w:rsidR="00317519">
        <w:rPr>
          <w:rFonts w:ascii="Times New Roman" w:hAnsi="Times New Roman"/>
          <w:sz w:val="28"/>
          <w:szCs w:val="28"/>
        </w:rPr>
        <w:br/>
      </w:r>
      <w:r w:rsidR="004B329E" w:rsidRPr="004B329E">
        <w:rPr>
          <w:rFonts w:ascii="Times New Roman" w:hAnsi="Times New Roman"/>
          <w:sz w:val="28"/>
          <w:szCs w:val="28"/>
        </w:rPr>
        <w:t>№ 230 «Об утверждении муниципальной</w:t>
      </w:r>
      <w:r w:rsidR="004B329E">
        <w:rPr>
          <w:rFonts w:ascii="Times New Roman" w:hAnsi="Times New Roman"/>
          <w:sz w:val="28"/>
          <w:szCs w:val="28"/>
        </w:rPr>
        <w:t xml:space="preserve"> </w:t>
      </w:r>
      <w:r w:rsidR="004B329E" w:rsidRPr="004B329E">
        <w:rPr>
          <w:rFonts w:ascii="Times New Roman" w:hAnsi="Times New Roman"/>
          <w:sz w:val="28"/>
          <w:szCs w:val="28"/>
        </w:rPr>
        <w:t>программы</w:t>
      </w:r>
      <w:r w:rsidR="004B329E" w:rsidRPr="004B329E">
        <w:rPr>
          <w:rFonts w:ascii="Times New Roman" w:hAnsi="Times New Roman"/>
          <w:b/>
          <w:sz w:val="28"/>
          <w:szCs w:val="28"/>
        </w:rPr>
        <w:t xml:space="preserve"> </w:t>
      </w:r>
      <w:r w:rsidR="004B329E" w:rsidRPr="004B329E">
        <w:rPr>
          <w:rFonts w:ascii="Times New Roman" w:hAnsi="Times New Roman"/>
          <w:sz w:val="28"/>
          <w:szCs w:val="28"/>
        </w:rPr>
        <w:t>Ханты-Мансийского района «Развитие гражданского общества</w:t>
      </w:r>
      <w:r w:rsidR="004B329E">
        <w:rPr>
          <w:rFonts w:ascii="Times New Roman" w:hAnsi="Times New Roman"/>
          <w:sz w:val="28"/>
          <w:szCs w:val="28"/>
        </w:rPr>
        <w:t xml:space="preserve"> </w:t>
      </w:r>
      <w:r w:rsidR="004B329E" w:rsidRPr="004B329E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317519">
        <w:rPr>
          <w:rFonts w:ascii="Times New Roman" w:hAnsi="Times New Roman"/>
          <w:sz w:val="28"/>
          <w:szCs w:val="28"/>
        </w:rPr>
        <w:br/>
      </w:r>
      <w:r w:rsidR="004B329E" w:rsidRPr="004B329E">
        <w:rPr>
          <w:rFonts w:ascii="Times New Roman" w:hAnsi="Times New Roman"/>
          <w:sz w:val="28"/>
          <w:szCs w:val="28"/>
        </w:rPr>
        <w:t>на 2014 – 2016 годы»</w:t>
      </w:r>
      <w:r w:rsidR="004B329E">
        <w:rPr>
          <w:rFonts w:ascii="Times New Roman" w:hAnsi="Times New Roman"/>
          <w:sz w:val="28"/>
          <w:szCs w:val="28"/>
        </w:rPr>
        <w:t>;</w:t>
      </w:r>
    </w:p>
    <w:p w:rsidR="004B329E" w:rsidRDefault="004B329E" w:rsidP="0085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30.09.2014 № 275 «О внесении изменений в постановление администрации Ханты-Мансийского района от 30.09.2013 № 230 </w:t>
      </w:r>
      <w:r w:rsidR="003175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lastRenderedPageBreak/>
        <w:t xml:space="preserve">«Развитие гражданского общества Ханты-Мансийского района </w:t>
      </w:r>
      <w:r w:rsidR="003175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2014 – 2016 годы»;</w:t>
      </w:r>
    </w:p>
    <w:p w:rsidR="004B329E" w:rsidRDefault="004B329E" w:rsidP="0085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29.12.2014 № 351 «О внесении изменений в постановление администрации Ханты-Мансийского района от 30.09.2013 № 230 </w:t>
      </w:r>
      <w:r w:rsidR="003175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гражданского общества Ханты-Мансийского района </w:t>
      </w:r>
      <w:r w:rsidR="003175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2014 – 2016 годы и на плановый период до 2017 года»;</w:t>
      </w:r>
    </w:p>
    <w:p w:rsidR="004B329E" w:rsidRDefault="004B329E" w:rsidP="0085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16.04.2015 № 80 «О внесении изменений в постановление администрации Ханты-Мансийского района от 30.09.2013 № 230 </w:t>
      </w:r>
      <w:r w:rsidR="003175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гражданского общества Ханты-Мансийского района </w:t>
      </w:r>
      <w:r w:rsidR="003175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2014 – 2017 годы»;</w:t>
      </w:r>
    </w:p>
    <w:p w:rsidR="004B329E" w:rsidRDefault="004B329E" w:rsidP="00851302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 28.05.2015 № 112 «О внесении изменений в постановление администрации Ханты-Мансийского района от 30.09.2013 № 230 </w:t>
      </w:r>
      <w:r w:rsidR="00595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гражданского общества Ханты-Мансийского района </w:t>
      </w:r>
      <w:r w:rsidR="00595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2014 – 2017 годы»;</w:t>
      </w:r>
    </w:p>
    <w:p w:rsidR="004B329E" w:rsidRDefault="004B329E" w:rsidP="0085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329E">
        <w:rPr>
          <w:rFonts w:ascii="Times New Roman" w:hAnsi="Times New Roman"/>
          <w:sz w:val="28"/>
          <w:szCs w:val="28"/>
        </w:rPr>
        <w:t xml:space="preserve">от 11.12.2015 № 296 «О внесении изменений в постановление администрации Ханты-Мансийского района от 30.09.2013 № 230 </w:t>
      </w:r>
      <w:r w:rsidR="00595329">
        <w:rPr>
          <w:rFonts w:ascii="Times New Roman" w:hAnsi="Times New Roman"/>
          <w:sz w:val="28"/>
          <w:szCs w:val="28"/>
        </w:rPr>
        <w:br/>
      </w:r>
      <w:r w:rsidRPr="004B329E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Ханты-Мансийского района «Развитие гражданского общества Ханты-Мансийского района </w:t>
      </w:r>
      <w:r w:rsidR="00595329">
        <w:rPr>
          <w:rFonts w:ascii="Times New Roman" w:hAnsi="Times New Roman"/>
          <w:sz w:val="28"/>
          <w:szCs w:val="28"/>
        </w:rPr>
        <w:br/>
      </w:r>
      <w:r w:rsidRPr="004B329E">
        <w:rPr>
          <w:rFonts w:ascii="Times New Roman" w:hAnsi="Times New Roman"/>
          <w:sz w:val="28"/>
          <w:szCs w:val="28"/>
        </w:rPr>
        <w:t>на 2014 – 2017 годы»;</w:t>
      </w:r>
    </w:p>
    <w:p w:rsidR="004B329E" w:rsidRDefault="004B329E" w:rsidP="0085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02.03.2016 № 74 </w:t>
      </w:r>
      <w:r w:rsidRPr="004B329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Ханты-Мансийского района от 30.09.2013 № 230 </w:t>
      </w:r>
      <w:r w:rsidR="00595329">
        <w:rPr>
          <w:rFonts w:ascii="Times New Roman" w:hAnsi="Times New Roman"/>
          <w:sz w:val="28"/>
          <w:szCs w:val="28"/>
        </w:rPr>
        <w:br/>
      </w:r>
      <w:r w:rsidRPr="004B329E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Ханты-Мансийского района «Развитие гражданского общества Ханты-Мансийского района </w:t>
      </w:r>
      <w:r w:rsidR="00595329">
        <w:rPr>
          <w:rFonts w:ascii="Times New Roman" w:hAnsi="Times New Roman"/>
          <w:sz w:val="28"/>
          <w:szCs w:val="28"/>
        </w:rPr>
        <w:br/>
      </w:r>
      <w:r w:rsidRPr="004B329E">
        <w:rPr>
          <w:rFonts w:ascii="Times New Roman" w:hAnsi="Times New Roman"/>
          <w:sz w:val="28"/>
          <w:szCs w:val="28"/>
        </w:rPr>
        <w:t>на 2014 – 2017 годы»;</w:t>
      </w:r>
    </w:p>
    <w:p w:rsidR="004B329E" w:rsidRDefault="004B329E" w:rsidP="0085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F434D">
        <w:rPr>
          <w:rFonts w:ascii="Times New Roman" w:hAnsi="Times New Roman"/>
          <w:sz w:val="28"/>
          <w:szCs w:val="28"/>
        </w:rPr>
        <w:t xml:space="preserve">от 29.09.2016 № 305 «О внесении изменений в постановление администрации Ханты-Мансийского района от 30.09.2013 № 230 </w:t>
      </w:r>
      <w:r w:rsidR="00595329">
        <w:rPr>
          <w:rFonts w:ascii="Times New Roman" w:hAnsi="Times New Roman"/>
          <w:sz w:val="28"/>
          <w:szCs w:val="28"/>
        </w:rPr>
        <w:br/>
      </w:r>
      <w:r w:rsidRPr="002F434D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Pr="002F434D">
        <w:rPr>
          <w:rFonts w:ascii="Times New Roman" w:hAnsi="Times New Roman"/>
          <w:b/>
          <w:sz w:val="28"/>
          <w:szCs w:val="28"/>
        </w:rPr>
        <w:t xml:space="preserve"> </w:t>
      </w:r>
      <w:r w:rsidRPr="002F434D">
        <w:rPr>
          <w:rFonts w:ascii="Times New Roman" w:hAnsi="Times New Roman"/>
          <w:sz w:val="28"/>
          <w:szCs w:val="28"/>
        </w:rPr>
        <w:t>Ханты-Мансийского района «Развитие гражданского общества</w:t>
      </w:r>
      <w:r w:rsidR="000908FC" w:rsidRPr="002F434D">
        <w:rPr>
          <w:rFonts w:ascii="Times New Roman" w:hAnsi="Times New Roman"/>
          <w:sz w:val="28"/>
          <w:szCs w:val="28"/>
        </w:rPr>
        <w:t xml:space="preserve"> </w:t>
      </w:r>
      <w:r w:rsidRPr="002F434D">
        <w:rPr>
          <w:rFonts w:ascii="Times New Roman" w:hAnsi="Times New Roman"/>
          <w:sz w:val="28"/>
          <w:szCs w:val="28"/>
        </w:rPr>
        <w:t>Ханты-Мансийского района</w:t>
      </w:r>
      <w:r w:rsidR="000908FC" w:rsidRPr="002F434D">
        <w:rPr>
          <w:rFonts w:ascii="Times New Roman" w:hAnsi="Times New Roman"/>
          <w:sz w:val="28"/>
          <w:szCs w:val="28"/>
        </w:rPr>
        <w:t xml:space="preserve"> </w:t>
      </w:r>
      <w:r w:rsidR="00595329">
        <w:rPr>
          <w:rFonts w:ascii="Times New Roman" w:hAnsi="Times New Roman"/>
          <w:sz w:val="28"/>
          <w:szCs w:val="28"/>
        </w:rPr>
        <w:br/>
      </w:r>
      <w:r w:rsidRPr="002F434D">
        <w:rPr>
          <w:rFonts w:ascii="Times New Roman" w:hAnsi="Times New Roman"/>
          <w:sz w:val="28"/>
          <w:szCs w:val="28"/>
        </w:rPr>
        <w:t>на 2014 – 2018 годы»</w:t>
      </w:r>
      <w:r w:rsidR="000908FC" w:rsidRPr="002F434D">
        <w:rPr>
          <w:rFonts w:ascii="Times New Roman" w:hAnsi="Times New Roman"/>
          <w:sz w:val="28"/>
          <w:szCs w:val="28"/>
        </w:rPr>
        <w:t>;</w:t>
      </w:r>
    </w:p>
    <w:p w:rsidR="000908FC" w:rsidRDefault="000908FC" w:rsidP="0085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15.11.2016 № 379 «О внесении изменений в постановление администрации Ханты-Мансийского района от 30.09.2013 № 230 </w:t>
      </w:r>
      <w:r w:rsidR="00595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 «Развитие гражданского общества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595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2014 – 2018 годы»;</w:t>
      </w:r>
    </w:p>
    <w:p w:rsidR="000908FC" w:rsidRDefault="000908FC" w:rsidP="0085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04.04.2017 № 81 «О внесении изменений в постановление администрации Ханты-Мансийского района от 30.09.2013 № 230 </w:t>
      </w:r>
      <w:r w:rsidR="00595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гражданского общества Ханты-Мансийского района </w:t>
      </w:r>
      <w:r w:rsidR="00595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2014 – 2019 годы»;</w:t>
      </w:r>
    </w:p>
    <w:p w:rsidR="000908FC" w:rsidRDefault="000908FC" w:rsidP="00851302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 26.06.2017 № 180 «О внесении изменений в постановление администрации Ханты-Мансийского района от 30.09.2013 № 230 </w:t>
      </w:r>
      <w:r w:rsidR="00595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«Об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гражданского общества Ханты-Мансийского района </w:t>
      </w:r>
      <w:r w:rsidR="00595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2014 – 2019 годы».</w:t>
      </w:r>
    </w:p>
    <w:p w:rsidR="00CE5619" w:rsidRPr="00234824" w:rsidRDefault="00851302" w:rsidP="008513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E5619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595329">
        <w:rPr>
          <w:rFonts w:ascii="Times New Roman" w:hAnsi="Times New Roman"/>
          <w:sz w:val="28"/>
          <w:szCs w:val="28"/>
        </w:rPr>
        <w:br/>
      </w:r>
      <w:r w:rsidR="00CE5619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CE5619" w:rsidRDefault="00851302" w:rsidP="00851302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E5619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 w:rsidR="00595329">
        <w:rPr>
          <w:rFonts w:eastAsia="Calibri"/>
          <w:sz w:val="28"/>
          <w:szCs w:val="28"/>
          <w:lang w:eastAsia="en-US"/>
        </w:rPr>
        <w:br/>
      </w:r>
      <w:r w:rsidR="00CE5619" w:rsidRPr="008D425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BE6C1B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CE5619" w:rsidRPr="008D4252">
        <w:rPr>
          <w:rFonts w:eastAsia="Calibri"/>
          <w:sz w:val="28"/>
          <w:szCs w:val="28"/>
          <w:lang w:eastAsia="en-US"/>
        </w:rPr>
        <w:t>района</w:t>
      </w:r>
      <w:r w:rsidR="00BE6C1B">
        <w:rPr>
          <w:rFonts w:eastAsia="Calibri"/>
          <w:sz w:val="28"/>
          <w:szCs w:val="28"/>
          <w:lang w:eastAsia="en-US"/>
        </w:rPr>
        <w:t xml:space="preserve"> по социальным вопросам</w:t>
      </w:r>
      <w:r w:rsidR="00CE5619" w:rsidRPr="008D4252">
        <w:rPr>
          <w:rFonts w:eastAsia="Calibri"/>
          <w:sz w:val="28"/>
          <w:szCs w:val="28"/>
          <w:lang w:eastAsia="en-US"/>
        </w:rPr>
        <w:t>.</w:t>
      </w:r>
    </w:p>
    <w:p w:rsidR="00CE5619" w:rsidRPr="008D4252" w:rsidRDefault="00CE5619" w:rsidP="00851302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CE5619" w:rsidRPr="00234824" w:rsidRDefault="00CE5619" w:rsidP="00851302">
      <w:pPr>
        <w:jc w:val="both"/>
        <w:rPr>
          <w:sz w:val="28"/>
          <w:szCs w:val="28"/>
        </w:rPr>
      </w:pPr>
    </w:p>
    <w:p w:rsidR="00CE5619" w:rsidRPr="00A04470" w:rsidRDefault="00CE5619" w:rsidP="00851302">
      <w:pPr>
        <w:jc w:val="both"/>
        <w:rPr>
          <w:sz w:val="28"/>
          <w:szCs w:val="28"/>
        </w:rPr>
      </w:pPr>
    </w:p>
    <w:p w:rsidR="00F31808" w:rsidRDefault="00CE5619" w:rsidP="00851302">
      <w:pPr>
        <w:pStyle w:val="a3"/>
        <w:jc w:val="both"/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sectPr w:rsidR="00F31808" w:rsidSect="00F2138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84" w:rsidRDefault="00260E84" w:rsidP="00F2138C">
      <w:r>
        <w:separator/>
      </w:r>
    </w:p>
  </w:endnote>
  <w:endnote w:type="continuationSeparator" w:id="0">
    <w:p w:rsidR="00260E84" w:rsidRDefault="00260E84" w:rsidP="00F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84" w:rsidRDefault="00260E84" w:rsidP="00F2138C">
      <w:r>
        <w:separator/>
      </w:r>
    </w:p>
  </w:footnote>
  <w:footnote w:type="continuationSeparator" w:id="0">
    <w:p w:rsidR="00260E84" w:rsidRDefault="00260E84" w:rsidP="00F2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2880"/>
      <w:docPartObj>
        <w:docPartGallery w:val="Page Numbers (Top of Page)"/>
        <w:docPartUnique/>
      </w:docPartObj>
    </w:sdtPr>
    <w:sdtEndPr/>
    <w:sdtContent>
      <w:p w:rsidR="00F2138C" w:rsidRDefault="00F213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8C2">
          <w:rPr>
            <w:noProof/>
          </w:rPr>
          <w:t>3</w:t>
        </w:r>
        <w:r>
          <w:fldChar w:fldCharType="end"/>
        </w:r>
      </w:p>
    </w:sdtContent>
  </w:sdt>
  <w:p w:rsidR="00F2138C" w:rsidRDefault="00F213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D2"/>
    <w:rsid w:val="000908FC"/>
    <w:rsid w:val="000C24D2"/>
    <w:rsid w:val="001074A5"/>
    <w:rsid w:val="0013398A"/>
    <w:rsid w:val="001D5805"/>
    <w:rsid w:val="00224F8F"/>
    <w:rsid w:val="00260E84"/>
    <w:rsid w:val="002A41C6"/>
    <w:rsid w:val="002F434D"/>
    <w:rsid w:val="00317519"/>
    <w:rsid w:val="00332C26"/>
    <w:rsid w:val="003658C2"/>
    <w:rsid w:val="004360C2"/>
    <w:rsid w:val="004B329E"/>
    <w:rsid w:val="004D1F2B"/>
    <w:rsid w:val="00595329"/>
    <w:rsid w:val="00626B82"/>
    <w:rsid w:val="006610D4"/>
    <w:rsid w:val="00805CE2"/>
    <w:rsid w:val="00851302"/>
    <w:rsid w:val="0088104B"/>
    <w:rsid w:val="009E2BAD"/>
    <w:rsid w:val="00BE6C1B"/>
    <w:rsid w:val="00C17812"/>
    <w:rsid w:val="00C83A8E"/>
    <w:rsid w:val="00CE5619"/>
    <w:rsid w:val="00CF3C3E"/>
    <w:rsid w:val="00E51D2B"/>
    <w:rsid w:val="00F2138C"/>
    <w:rsid w:val="00F31808"/>
    <w:rsid w:val="00F37745"/>
    <w:rsid w:val="00F6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724BB-2749-454C-9CEE-AC55FFD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561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5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561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E561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2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3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 E</dc:creator>
  <cp:lastModifiedBy>ООиКР</cp:lastModifiedBy>
  <cp:revision>8</cp:revision>
  <cp:lastPrinted>2018-02-07T07:21:00Z</cp:lastPrinted>
  <dcterms:created xsi:type="dcterms:W3CDTF">2018-03-05T06:38:00Z</dcterms:created>
  <dcterms:modified xsi:type="dcterms:W3CDTF">2018-03-22T04:39:00Z</dcterms:modified>
</cp:coreProperties>
</file>