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F2" w:rsidRPr="00DE66F2" w:rsidRDefault="00DE66F2" w:rsidP="00DE6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6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DD1395" wp14:editId="62452A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6F2" w:rsidRPr="00DE66F2" w:rsidRDefault="00DE66F2" w:rsidP="00DE6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6F2" w:rsidRPr="00DE66F2" w:rsidRDefault="00DE66F2" w:rsidP="00DE6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6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E66F2" w:rsidRPr="00DE66F2" w:rsidRDefault="00DE66F2" w:rsidP="00DE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6F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E66F2" w:rsidRPr="00DE66F2" w:rsidRDefault="00DE66F2" w:rsidP="00DE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6F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E66F2" w:rsidRPr="00DE66F2" w:rsidRDefault="00DE66F2" w:rsidP="00DE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6F2" w:rsidRPr="00DE66F2" w:rsidRDefault="00DE66F2" w:rsidP="00DE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6F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E66F2" w:rsidRPr="00DE66F2" w:rsidRDefault="00DE66F2" w:rsidP="00DE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F2" w:rsidRPr="00DE66F2" w:rsidRDefault="00DE66F2" w:rsidP="00DE6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6F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E66F2" w:rsidRPr="00DE66F2" w:rsidRDefault="00DE66F2" w:rsidP="00DE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6F2" w:rsidRPr="00DE66F2" w:rsidRDefault="00DE66F2" w:rsidP="00DE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6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0DF8">
        <w:rPr>
          <w:rFonts w:ascii="Times New Roman" w:eastAsia="Times New Roman" w:hAnsi="Times New Roman" w:cs="Times New Roman"/>
          <w:sz w:val="28"/>
          <w:szCs w:val="28"/>
        </w:rPr>
        <w:t>31.07.2020</w:t>
      </w:r>
      <w:r w:rsidRPr="00DE66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0D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66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D10DF8">
        <w:rPr>
          <w:rFonts w:ascii="Times New Roman" w:eastAsia="Times New Roman" w:hAnsi="Times New Roman" w:cs="Times New Roman"/>
          <w:sz w:val="28"/>
          <w:szCs w:val="28"/>
        </w:rPr>
        <w:t>210</w:t>
      </w:r>
    </w:p>
    <w:p w:rsidR="00DE66F2" w:rsidRPr="00DE66F2" w:rsidRDefault="00DE66F2" w:rsidP="00DE6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66F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E66F2" w:rsidRPr="00DE66F2" w:rsidRDefault="00DE66F2" w:rsidP="00DE6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6F2" w:rsidRPr="00DE66F2" w:rsidRDefault="00DE66F2" w:rsidP="00DE6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6B01" w:rsidRDefault="007F38B8" w:rsidP="00DE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:rsidR="007F38B8" w:rsidRDefault="007F38B8" w:rsidP="00DE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соглашений о защите </w:t>
      </w:r>
    </w:p>
    <w:p w:rsidR="00DE66F2" w:rsidRDefault="007F38B8" w:rsidP="00DE66F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</w:t>
      </w:r>
      <w:r w:rsidR="00DE66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стороны администрации </w:t>
      </w:r>
    </w:p>
    <w:p w:rsidR="007F38B8" w:rsidRPr="00D35074" w:rsidRDefault="007F38B8" w:rsidP="00DE66F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F1906" w:rsidRDefault="00FF1906" w:rsidP="00DE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83" w:rsidRPr="00607183" w:rsidRDefault="007F38B8" w:rsidP="00DE66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8B8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Pr="007F38B8">
        <w:rPr>
          <w:rFonts w:ascii="Times New Roman" w:eastAsia="Calibri" w:hAnsi="Times New Roman"/>
          <w:sz w:val="28"/>
          <w:szCs w:val="28"/>
          <w:shd w:val="clear" w:color="auto" w:fill="FFFFFF"/>
        </w:rPr>
        <w:t>Федер</w:t>
      </w:r>
      <w:r w:rsidR="00DE66F2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альным законом от 1 апреля 2020 </w:t>
      </w:r>
      <w:r w:rsidRPr="007F38B8">
        <w:rPr>
          <w:rFonts w:ascii="Times New Roman" w:eastAsia="Calibri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ода </w:t>
      </w:r>
      <w:r w:rsidR="00DE66F2">
        <w:rPr>
          <w:rFonts w:ascii="Times New Roman" w:eastAsia="Calibri" w:hAnsi="Times New Roman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№</w:t>
      </w:r>
      <w:r w:rsidR="00DE66F2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7F38B8">
        <w:rPr>
          <w:rFonts w:ascii="Times New Roman" w:eastAsia="Calibri" w:hAnsi="Times New Roman"/>
          <w:sz w:val="28"/>
          <w:szCs w:val="28"/>
          <w:shd w:val="clear" w:color="auto" w:fill="FFFFFF"/>
        </w:rPr>
        <w:t>69-ФЗ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</w:t>
      </w:r>
      <w:r w:rsidRPr="007F38B8">
        <w:rPr>
          <w:rFonts w:ascii="Times New Roman" w:eastAsia="Calibri" w:hAnsi="Times New Roman"/>
          <w:sz w:val="28"/>
          <w:szCs w:val="28"/>
          <w:shd w:val="clear" w:color="auto" w:fill="FFFFFF"/>
        </w:rPr>
        <w:t>О защите и поощрении капитало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вложений в Российской Федерации»</w:t>
      </w:r>
      <w:r w:rsidR="00DE66F2">
        <w:rPr>
          <w:rFonts w:ascii="Times New Roman" w:eastAsia="Calibri" w:hAnsi="Times New Roman"/>
          <w:sz w:val="28"/>
          <w:szCs w:val="28"/>
        </w:rPr>
        <w:t xml:space="preserve">, </w:t>
      </w:r>
      <w:r w:rsidR="00BB001F">
        <w:rPr>
          <w:rFonts w:ascii="Times New Roman" w:eastAsia="Calibri" w:hAnsi="Times New Roman"/>
          <w:sz w:val="28"/>
          <w:szCs w:val="28"/>
        </w:rPr>
        <w:t>статьей 10 З</w:t>
      </w:r>
      <w:r>
        <w:rPr>
          <w:rFonts w:ascii="Times New Roman" w:eastAsia="Calibri" w:hAnsi="Times New Roman"/>
          <w:sz w:val="28"/>
          <w:szCs w:val="28"/>
        </w:rPr>
        <w:t>акон</w:t>
      </w:r>
      <w:r w:rsidR="00BB001F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Ханты-Мансийского автономного </w:t>
      </w:r>
      <w:r w:rsidR="00DE66F2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округа</w:t>
      </w:r>
      <w:r w:rsidR="00DE66F2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>Югры</w:t>
      </w:r>
      <w:r w:rsidR="00BB001F">
        <w:rPr>
          <w:rFonts w:ascii="Times New Roman" w:eastAsia="Calibri" w:hAnsi="Times New Roman"/>
          <w:sz w:val="28"/>
          <w:szCs w:val="28"/>
        </w:rPr>
        <w:t xml:space="preserve"> от 26 июня 2020 года № 59-оз «О государственной поддержке инвестиционной деятельности, защите и поощрении капиталовложений в Ханты-Мансийском автономном округе</w:t>
      </w:r>
      <w:r w:rsidR="00DE66F2">
        <w:rPr>
          <w:rFonts w:ascii="Times New Roman" w:eastAsia="Calibri" w:hAnsi="Times New Roman"/>
          <w:sz w:val="28"/>
          <w:szCs w:val="28"/>
        </w:rPr>
        <w:t xml:space="preserve"> – </w:t>
      </w:r>
      <w:r w:rsidR="00BB001F">
        <w:rPr>
          <w:rFonts w:ascii="Times New Roman" w:eastAsia="Calibri" w:hAnsi="Times New Roman"/>
          <w:sz w:val="28"/>
          <w:szCs w:val="28"/>
        </w:rPr>
        <w:t xml:space="preserve">Югре», </w:t>
      </w:r>
      <w:r w:rsidR="00DE66F2">
        <w:rPr>
          <w:rFonts w:ascii="Times New Roman" w:eastAsia="Calibri" w:hAnsi="Times New Roman"/>
          <w:sz w:val="28"/>
          <w:szCs w:val="28"/>
        </w:rPr>
        <w:br/>
      </w:r>
      <w:r w:rsidR="00BB001F">
        <w:rPr>
          <w:rFonts w:ascii="Times New Roman" w:eastAsia="Calibri" w:hAnsi="Times New Roman"/>
          <w:sz w:val="28"/>
          <w:szCs w:val="28"/>
        </w:rPr>
        <w:t xml:space="preserve">в целях </w:t>
      </w:r>
      <w:r w:rsidR="00607183" w:rsidRPr="00607183">
        <w:rPr>
          <w:rFonts w:ascii="Times New Roman" w:hAnsi="Times New Roman"/>
          <w:sz w:val="28"/>
          <w:szCs w:val="28"/>
        </w:rPr>
        <w:t>создания благоприятных условий для развития инвестиционной деятельности на территории Ханты-Мансийского района:</w:t>
      </w:r>
    </w:p>
    <w:p w:rsidR="00FF1906" w:rsidRDefault="00FF1906" w:rsidP="00DE66F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07183" w:rsidRPr="00607183" w:rsidRDefault="00607183" w:rsidP="00DE6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83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>и условия заключения соглашений о защите и поощрении капиталовложений со стороны администрации Ханты-Мансийского района</w:t>
      </w:r>
      <w:r w:rsidRPr="0060718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607183" w:rsidRPr="00607183" w:rsidRDefault="00607183" w:rsidP="00DE6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83">
        <w:rPr>
          <w:rFonts w:ascii="Times New Roman" w:eastAsia="Calibri" w:hAnsi="Times New Roman" w:cs="Times New Roman"/>
          <w:sz w:val="28"/>
          <w:szCs w:val="28"/>
        </w:rPr>
        <w:t xml:space="preserve">2. Опубликовать (обнародовать)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07183">
        <w:rPr>
          <w:rFonts w:ascii="Times New Roman" w:eastAsia="Calibri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07183" w:rsidRPr="00607183" w:rsidRDefault="00607183" w:rsidP="00DE66F2">
      <w:pPr>
        <w:tabs>
          <w:tab w:val="left" w:pos="284"/>
          <w:tab w:val="left" w:pos="851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0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C6D85" w:rsidRDefault="00AC6D85" w:rsidP="00DE66F2">
      <w:pPr>
        <w:pStyle w:val="ConsPlusNormal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539A8" w:rsidRPr="000D50C3" w:rsidRDefault="000539A8" w:rsidP="00DE66F2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Pr="000D50C3" w:rsidRDefault="00AC6D85" w:rsidP="00DE66F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Default="00C12DDE" w:rsidP="00DE6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7559" w:rsidRPr="009F0D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559" w:rsidRPr="009F0D8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>
        <w:rPr>
          <w:rFonts w:ascii="Times New Roman" w:hAnsi="Times New Roman" w:cs="Times New Roman"/>
          <w:sz w:val="28"/>
          <w:szCs w:val="28"/>
        </w:rPr>
        <w:tab/>
      </w:r>
      <w:r w:rsidR="001C5BFD">
        <w:rPr>
          <w:rFonts w:ascii="Times New Roman" w:hAnsi="Times New Roman" w:cs="Times New Roman"/>
          <w:sz w:val="28"/>
          <w:szCs w:val="28"/>
        </w:rPr>
        <w:tab/>
      </w:r>
      <w:r w:rsidR="001C5BFD">
        <w:rPr>
          <w:rFonts w:ascii="Times New Roman" w:hAnsi="Times New Roman" w:cs="Times New Roman"/>
          <w:sz w:val="28"/>
          <w:szCs w:val="28"/>
        </w:rPr>
        <w:tab/>
      </w:r>
      <w:r w:rsidR="001C5BFD">
        <w:rPr>
          <w:rFonts w:ascii="Times New Roman" w:hAnsi="Times New Roman" w:cs="Times New Roman"/>
          <w:sz w:val="28"/>
          <w:szCs w:val="28"/>
        </w:rPr>
        <w:tab/>
      </w:r>
      <w:r w:rsidR="001C5BFD">
        <w:rPr>
          <w:rFonts w:ascii="Times New Roman" w:hAnsi="Times New Roman" w:cs="Times New Roman"/>
          <w:sz w:val="28"/>
          <w:szCs w:val="28"/>
        </w:rPr>
        <w:tab/>
      </w:r>
      <w:r w:rsidR="00DE6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0539A8" w:rsidRDefault="000539A8" w:rsidP="00DE6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A8" w:rsidRDefault="000539A8" w:rsidP="00DE6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A8" w:rsidRPr="000539A8" w:rsidRDefault="000539A8" w:rsidP="00D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539A8" w:rsidRPr="000539A8" w:rsidRDefault="000539A8" w:rsidP="00D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539A8" w:rsidRPr="000539A8" w:rsidRDefault="000539A8" w:rsidP="00D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10DF8" w:rsidRPr="00DE66F2" w:rsidRDefault="00D10DF8" w:rsidP="00D10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66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31.07.2020</w:t>
      </w:r>
      <w:r w:rsidRPr="00DE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66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</w:p>
    <w:p w:rsidR="00DE66F2" w:rsidRPr="00DE66F2" w:rsidRDefault="00DE66F2" w:rsidP="00DE6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539A8" w:rsidRDefault="000539A8" w:rsidP="00DE6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условия заключения соглашений</w:t>
      </w:r>
    </w:p>
    <w:p w:rsidR="000539A8" w:rsidRDefault="000539A8" w:rsidP="00DE6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</w:p>
    <w:p w:rsidR="000539A8" w:rsidRDefault="000539A8" w:rsidP="00DE6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Ханты-Мансийского района</w:t>
      </w:r>
    </w:p>
    <w:p w:rsidR="000539A8" w:rsidRPr="00DE66F2" w:rsidRDefault="000539A8" w:rsidP="00DE6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539A8" w:rsidRPr="00DE66F2" w:rsidRDefault="000539A8" w:rsidP="00DE66F2">
      <w:pPr>
        <w:pStyle w:val="af0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1C0261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разработан</w:t>
      </w:r>
      <w:r w:rsidR="001C0261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1C0261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C0261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0AC" w:rsidRPr="00DE66F2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1C0261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6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>статьи 4</w:t>
      </w:r>
      <w:r w:rsidR="001C0261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</w:t>
      </w:r>
      <w:r w:rsid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ального закона от 1 апреля 2020 года № </w:t>
      </w:r>
      <w:r w:rsidRP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69-ФЗ «О защите </w:t>
      </w:r>
      <w:r w:rsid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поощрении капиталовложений в Российской Федерации</w:t>
      </w:r>
      <w:r w:rsid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(далее</w:t>
      </w:r>
      <w:r w:rsidR="001C0261" w:rsidRP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E66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Федеральный закон)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 условия и порядок заключения соглашений о защите и поощрении капиталовложений </w:t>
      </w:r>
      <w:r w:rsidR="00DE66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стороны администрации Ханты-Мансийского района. </w:t>
      </w:r>
    </w:p>
    <w:p w:rsidR="000539A8" w:rsidRPr="00DE66F2" w:rsidRDefault="001C0261" w:rsidP="00DE66F2">
      <w:pPr>
        <w:pStyle w:val="af0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соглашений </w:t>
      </w:r>
      <w:r w:rsidR="00C814A0" w:rsidRPr="00DE66F2">
        <w:rPr>
          <w:rFonts w:ascii="Times New Roman" w:eastAsia="Times New Roman" w:hAnsi="Times New Roman"/>
          <w:sz w:val="28"/>
          <w:szCs w:val="28"/>
          <w:lang w:eastAsia="ru-RU"/>
        </w:rPr>
        <w:t>о защите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4A0" w:rsidRPr="00DE66F2">
        <w:rPr>
          <w:rFonts w:ascii="Times New Roman" w:eastAsia="Times New Roman" w:hAnsi="Times New Roman"/>
          <w:sz w:val="28"/>
          <w:szCs w:val="28"/>
          <w:lang w:eastAsia="ru-RU"/>
        </w:rPr>
        <w:t>и поощрении</w:t>
      </w:r>
      <w:r w:rsid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капиталовложений со стороны </w:t>
      </w:r>
      <w:r w:rsidR="00C814A0" w:rsidRPr="00DE66F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применяется к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ностей по указанному соглашению в соответствии с нормами </w:t>
      </w:r>
      <w:hyperlink r:id="rId9" w:anchor="/document/10164072/entry/3100" w:history="1">
        <w:r w:rsidR="000539A8" w:rsidRPr="00DE66F2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гражданского законодательства</w:t>
        </w:r>
      </w:hyperlink>
      <w:r w:rsid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с учет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ом особенностей, установленных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законом.</w:t>
      </w:r>
    </w:p>
    <w:p w:rsidR="000539A8" w:rsidRPr="00DE66F2" w:rsidRDefault="001C0261" w:rsidP="00DE66F2">
      <w:pPr>
        <w:pStyle w:val="af0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66F2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защите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поощрен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>ии капиталовложений</w:t>
      </w:r>
      <w:r w:rsid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DE66F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 1 января 2030 </w:t>
      </w:r>
      <w:r w:rsidR="000539A8" w:rsidRPr="00DE66F2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0539A8" w:rsidRPr="000539A8" w:rsidRDefault="001C0261" w:rsidP="00DE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защите и поощрении капиталовложений должно содержать следующие условия:</w:t>
      </w:r>
    </w:p>
    <w:p w:rsidR="000539A8" w:rsidRPr="000539A8" w:rsidRDefault="007770AC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539A8" w:rsidRPr="000539A8" w:rsidRDefault="007770AC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C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этапы реализации инвестиционного проекта, в том числе:</w:t>
      </w:r>
    </w:p>
    <w:p w:rsidR="000539A8" w:rsidRPr="000539A8" w:rsidRDefault="001C0261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разрешений и согласий, необходимых для реализации проекта;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осуществления капиталовложений в установленном объеме, не превышающий срока применения стабилизацио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оговорки, предусмотренного </w:t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предельно допустимых отклонениях от параметров реализации инвестиционного проекта, указанных в Федеральном законе 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величин, предусмотренных </w:t>
      </w:r>
      <w:hyperlink r:id="rId10" w:anchor="/document/73826576/entry/94" w:history="1"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9</w:t>
        </w:r>
      </w:hyperlink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применения стабилизационной оговорки в пределах сроков, установленных Федеральным законом;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связанных договоров, в том числе сроки предоставления 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объемы субсидий, бю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джетных инвестиций, указанных в </w:t>
      </w:r>
      <w:hyperlink r:id="rId11" w:anchor="/document/73826576/entry/1411" w:history="1"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1 части </w:t>
        </w:r>
        <w:r w:rsidR="00DE6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статьи 14</w:t>
        </w:r>
      </w:hyperlink>
      <w:r w:rsidR="00C04D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закона,</w:t>
      </w:r>
      <w:r w:rsidR="00D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процентная ставка (порядок ее определения) по кр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едитному договору, указанному в </w:t>
      </w:r>
      <w:hyperlink r:id="rId12" w:anchor="/document/73826576/entry/1412" w:history="1"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14</w:t>
        </w:r>
      </w:hyperlink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сроки предоставления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объемы субсидий, указанных в </w:t>
      </w:r>
      <w:hyperlink r:id="rId13" w:anchor="/document/73826576/entry/1432" w:history="1"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3 статьи 14</w:t>
        </w:r>
      </w:hyperlink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случая, если Российская Федерация приняла на себя обязанность возместить организации, реализующей проект, убытки), 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налога на прибыль организаций, налога на имущество организаций, транспортного налога, налога на добавленную стоимость 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вычетом налога, возмещенного организации, реализующей проект), ввозных таможенных пошлин, акцизов на автомобили легковые 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мотоциклы: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возмещение реального ущерба в соответст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порядком, предусмотренным </w:t>
      </w:r>
      <w:hyperlink r:id="rId14" w:anchor="/document/73826576/entry/12" w:history="1"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том ч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в случаях, предусмотренных </w:t>
      </w:r>
      <w:hyperlink r:id="rId15" w:anchor="/document/73826576/entry/143" w:history="1"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14</w:t>
        </w:r>
      </w:hyperlink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возмещение пон</w:t>
      </w:r>
      <w:r w:rsidR="00D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есенных затрат, предусмотренных </w:t>
      </w:r>
      <w:hyperlink r:id="rId16" w:anchor="/document/73826576/entry/15" w:history="1">
        <w:r w:rsidRPr="00053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0539A8" w:rsidRPr="000539A8" w:rsidRDefault="000539A8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споров между сторонами соглашения о защите и поощрении капиталовложений;</w:t>
      </w:r>
    </w:p>
    <w:p w:rsidR="000539A8" w:rsidRPr="000539A8" w:rsidRDefault="001C0261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условия, предусмотренные 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законом.</w:t>
      </w:r>
    </w:p>
    <w:p w:rsidR="000539A8" w:rsidRPr="000539A8" w:rsidRDefault="0082119E" w:rsidP="00DE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заключении соглашения принимается в форме распоряжения администрации  </w:t>
      </w:r>
      <w:r w:rsidR="001C02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сопровождающий реализацию соглашения определяется исходя из отраслевой принадлежности организации, с которой заключено соглашение.</w:t>
      </w:r>
    </w:p>
    <w:p w:rsidR="000539A8" w:rsidRPr="000539A8" w:rsidRDefault="0082119E" w:rsidP="00DE66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39A8"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0539A8" w:rsidRPr="000539A8" w:rsidRDefault="000539A8" w:rsidP="00DE66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игорный бизнес;</w:t>
      </w:r>
    </w:p>
    <w:p w:rsidR="000539A8" w:rsidRPr="000539A8" w:rsidRDefault="000539A8" w:rsidP="00DE66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0539A8" w:rsidRPr="000539A8" w:rsidRDefault="000539A8" w:rsidP="00DE66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0539A8" w:rsidRPr="000539A8" w:rsidRDefault="000539A8" w:rsidP="00DE66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оптовая и розничная торговля;</w:t>
      </w:r>
    </w:p>
    <w:p w:rsidR="000539A8" w:rsidRPr="000539A8" w:rsidRDefault="000539A8" w:rsidP="00DE66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0539A8" w:rsidRPr="000539A8" w:rsidRDefault="000539A8" w:rsidP="00DE66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A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sectPr w:rsidR="000539A8" w:rsidRPr="000539A8" w:rsidSect="00DE66F2">
      <w:headerReference w:type="default" r:id="rId17"/>
      <w:type w:val="continuous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E5" w:rsidRDefault="003637E5">
      <w:pPr>
        <w:spacing w:after="0" w:line="240" w:lineRule="auto"/>
      </w:pPr>
      <w:r>
        <w:separator/>
      </w:r>
    </w:p>
  </w:endnote>
  <w:endnote w:type="continuationSeparator" w:id="0">
    <w:p w:rsidR="003637E5" w:rsidRDefault="0036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E5" w:rsidRDefault="003637E5">
      <w:pPr>
        <w:spacing w:after="0" w:line="240" w:lineRule="auto"/>
      </w:pPr>
      <w:r>
        <w:separator/>
      </w:r>
    </w:p>
  </w:footnote>
  <w:footnote w:type="continuationSeparator" w:id="0">
    <w:p w:rsidR="003637E5" w:rsidRDefault="0036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637E5" w:rsidRPr="00254CB9" w:rsidRDefault="003637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D10DF8" w:rsidRPr="00D10DF8">
          <w:rPr>
            <w:rFonts w:ascii="Times New Roman" w:hAnsi="Times New Roman"/>
            <w:noProof/>
            <w:sz w:val="26"/>
            <w:szCs w:val="26"/>
            <w:lang w:val="ru-RU"/>
          </w:rPr>
          <w:t>4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A2A419C"/>
    <w:multiLevelType w:val="hybridMultilevel"/>
    <w:tmpl w:val="60808C74"/>
    <w:lvl w:ilvl="0" w:tplc="C172CA1A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DED4F09"/>
    <w:multiLevelType w:val="hybridMultilevel"/>
    <w:tmpl w:val="29366390"/>
    <w:lvl w:ilvl="0" w:tplc="06EABE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9A8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261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5BFD"/>
    <w:rsid w:val="001C6C3D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15"/>
    <w:rsid w:val="002168FF"/>
    <w:rsid w:val="00216D0D"/>
    <w:rsid w:val="002170F9"/>
    <w:rsid w:val="00217E6A"/>
    <w:rsid w:val="0022016E"/>
    <w:rsid w:val="00220D4B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183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1D4A"/>
    <w:rsid w:val="00693A72"/>
    <w:rsid w:val="00693C20"/>
    <w:rsid w:val="00694257"/>
    <w:rsid w:val="00694CCB"/>
    <w:rsid w:val="00695103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0AC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B8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119E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45B8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3F90"/>
    <w:rsid w:val="00A04297"/>
    <w:rsid w:val="00A06657"/>
    <w:rsid w:val="00A066F7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01F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DB8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4A0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BB7"/>
    <w:rsid w:val="00D05E9D"/>
    <w:rsid w:val="00D10A44"/>
    <w:rsid w:val="00D10B61"/>
    <w:rsid w:val="00D10DF8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E66F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8C77-BB9D-442C-8E91-03CAFBA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F8"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,Без интервала1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2F71-B20D-4468-81C9-AB621AFA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15</cp:revision>
  <cp:lastPrinted>2020-07-21T06:14:00Z</cp:lastPrinted>
  <dcterms:created xsi:type="dcterms:W3CDTF">2019-09-09T06:05:00Z</dcterms:created>
  <dcterms:modified xsi:type="dcterms:W3CDTF">2020-08-03T04:20:00Z</dcterms:modified>
</cp:coreProperties>
</file>